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45018" w14:textId="77777777" w:rsidR="000C6290" w:rsidRDefault="000C6290">
      <w:pPr>
        <w:widowControl w:val="0"/>
        <w:pBdr>
          <w:top w:val="nil"/>
          <w:left w:val="nil"/>
          <w:bottom w:val="nil"/>
          <w:right w:val="nil"/>
          <w:between w:val="nil"/>
        </w:pBdr>
        <w:spacing w:after="0"/>
      </w:pPr>
    </w:p>
    <w:p w14:paraId="265158E6"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национальный университет имени аль–Фараби</w:t>
      </w:r>
    </w:p>
    <w:p w14:paraId="19CC4188" w14:textId="77777777" w:rsidR="000C6290" w:rsidRDefault="000C6290">
      <w:pPr>
        <w:spacing w:after="0" w:line="240" w:lineRule="auto"/>
        <w:jc w:val="center"/>
        <w:rPr>
          <w:rFonts w:ascii="Times New Roman" w:eastAsia="Times New Roman" w:hAnsi="Times New Roman" w:cs="Times New Roman"/>
          <w:sz w:val="28"/>
          <w:szCs w:val="28"/>
        </w:rPr>
      </w:pPr>
    </w:p>
    <w:p w14:paraId="4BFAB494" w14:textId="77777777" w:rsidR="000C6290" w:rsidRDefault="000C6290">
      <w:pPr>
        <w:spacing w:after="0" w:line="240" w:lineRule="auto"/>
        <w:jc w:val="center"/>
        <w:rPr>
          <w:rFonts w:ascii="Times New Roman" w:eastAsia="Times New Roman" w:hAnsi="Times New Roman" w:cs="Times New Roman"/>
          <w:sz w:val="28"/>
          <w:szCs w:val="28"/>
        </w:rPr>
      </w:pPr>
    </w:p>
    <w:p w14:paraId="6BEE781E" w14:textId="77777777" w:rsidR="000C6290" w:rsidRDefault="000C6290">
      <w:pPr>
        <w:spacing w:after="0" w:line="240" w:lineRule="auto"/>
        <w:jc w:val="center"/>
        <w:rPr>
          <w:rFonts w:ascii="Times New Roman" w:eastAsia="Times New Roman" w:hAnsi="Times New Roman" w:cs="Times New Roman"/>
          <w:sz w:val="28"/>
          <w:szCs w:val="28"/>
        </w:rPr>
      </w:pPr>
    </w:p>
    <w:p w14:paraId="3682F562" w14:textId="77777777" w:rsidR="000C6290" w:rsidRDefault="00C358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УДК</w:t>
      </w:r>
      <w:r>
        <w:rPr>
          <w:rFonts w:ascii="Times New Roman" w:eastAsia="Times New Roman" w:hAnsi="Times New Roman" w:cs="Times New Roman"/>
          <w:sz w:val="28"/>
          <w:szCs w:val="28"/>
        </w:rPr>
        <w:tab/>
        <w:t>004.4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На правах рукописи</w:t>
      </w:r>
    </w:p>
    <w:p w14:paraId="590C8C63" w14:textId="77777777" w:rsidR="000C6290" w:rsidRDefault="000C6290">
      <w:pPr>
        <w:spacing w:after="0" w:line="240" w:lineRule="auto"/>
        <w:jc w:val="center"/>
        <w:rPr>
          <w:rFonts w:ascii="Times New Roman" w:eastAsia="Times New Roman" w:hAnsi="Times New Roman" w:cs="Times New Roman"/>
          <w:sz w:val="28"/>
          <w:szCs w:val="28"/>
        </w:rPr>
      </w:pPr>
    </w:p>
    <w:p w14:paraId="51729F5C" w14:textId="77777777" w:rsidR="000C6290" w:rsidRDefault="000C6290">
      <w:pPr>
        <w:spacing w:after="0" w:line="240" w:lineRule="auto"/>
        <w:jc w:val="center"/>
        <w:rPr>
          <w:rFonts w:ascii="Times New Roman" w:eastAsia="Times New Roman" w:hAnsi="Times New Roman" w:cs="Times New Roman"/>
          <w:sz w:val="28"/>
          <w:szCs w:val="28"/>
        </w:rPr>
      </w:pPr>
    </w:p>
    <w:p w14:paraId="35586DC1" w14:textId="77777777" w:rsidR="000C6290" w:rsidRDefault="000C6290">
      <w:pPr>
        <w:spacing w:after="0" w:line="240" w:lineRule="auto"/>
        <w:jc w:val="center"/>
        <w:rPr>
          <w:rFonts w:ascii="Times New Roman" w:eastAsia="Times New Roman" w:hAnsi="Times New Roman" w:cs="Times New Roman"/>
          <w:sz w:val="28"/>
          <w:szCs w:val="28"/>
        </w:rPr>
      </w:pPr>
    </w:p>
    <w:p w14:paraId="1C775D15" w14:textId="77777777" w:rsidR="000C6290" w:rsidRDefault="000C6290">
      <w:pPr>
        <w:spacing w:after="0" w:line="240" w:lineRule="auto"/>
        <w:jc w:val="center"/>
        <w:rPr>
          <w:rFonts w:ascii="Times New Roman" w:eastAsia="Times New Roman" w:hAnsi="Times New Roman" w:cs="Times New Roman"/>
          <w:sz w:val="28"/>
          <w:szCs w:val="28"/>
        </w:rPr>
      </w:pPr>
    </w:p>
    <w:p w14:paraId="2A3AAB8C" w14:textId="77777777" w:rsidR="000C6290" w:rsidRPr="004C0E76" w:rsidRDefault="000C6290">
      <w:pPr>
        <w:spacing w:after="0" w:line="240" w:lineRule="auto"/>
        <w:jc w:val="center"/>
        <w:rPr>
          <w:rFonts w:ascii="Times New Roman" w:eastAsia="Times New Roman" w:hAnsi="Times New Roman" w:cs="Times New Roman"/>
          <w:sz w:val="28"/>
          <w:szCs w:val="28"/>
          <w:lang w:val="kk-KZ"/>
        </w:rPr>
      </w:pPr>
    </w:p>
    <w:p w14:paraId="27D3E730" w14:textId="77777777" w:rsidR="000C6290" w:rsidRDefault="000C6290">
      <w:pPr>
        <w:spacing w:after="0" w:line="240" w:lineRule="auto"/>
        <w:jc w:val="center"/>
        <w:rPr>
          <w:rFonts w:ascii="Times New Roman" w:eastAsia="Times New Roman" w:hAnsi="Times New Roman" w:cs="Times New Roman"/>
          <w:sz w:val="28"/>
          <w:szCs w:val="28"/>
        </w:rPr>
      </w:pPr>
    </w:p>
    <w:p w14:paraId="0758E14D" w14:textId="77777777" w:rsidR="000C6290" w:rsidRPr="004C0E76" w:rsidRDefault="00C35894">
      <w:pPr>
        <w:spacing w:after="0" w:line="240" w:lineRule="auto"/>
        <w:jc w:val="center"/>
        <w:rPr>
          <w:rFonts w:ascii="Times New Roman" w:eastAsia="Times New Roman" w:hAnsi="Times New Roman" w:cs="Times New Roman"/>
          <w:b/>
          <w:sz w:val="28"/>
          <w:szCs w:val="28"/>
        </w:rPr>
      </w:pPr>
      <w:r w:rsidRPr="004C0E76">
        <w:rPr>
          <w:rFonts w:ascii="Times New Roman" w:eastAsia="Times New Roman" w:hAnsi="Times New Roman" w:cs="Times New Roman"/>
          <w:b/>
          <w:sz w:val="28"/>
          <w:szCs w:val="28"/>
        </w:rPr>
        <w:t>САКЫПБЕКОВА МЕРУЕРТ ЖУМАБЕКОВНА</w:t>
      </w:r>
    </w:p>
    <w:p w14:paraId="77C7F7AC" w14:textId="77777777" w:rsidR="000C6290" w:rsidRDefault="000C6290">
      <w:pPr>
        <w:spacing w:after="0" w:line="240" w:lineRule="auto"/>
        <w:jc w:val="center"/>
        <w:rPr>
          <w:rFonts w:ascii="Times New Roman" w:eastAsia="Times New Roman" w:hAnsi="Times New Roman" w:cs="Times New Roman"/>
          <w:sz w:val="28"/>
          <w:szCs w:val="28"/>
        </w:rPr>
      </w:pPr>
    </w:p>
    <w:p w14:paraId="4D75843C" w14:textId="77777777" w:rsidR="000C6290" w:rsidRDefault="00C35894">
      <w:pPr>
        <w:spacing w:after="0" w:line="24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Оптимальные раскладки памяти и коммуникационные шаблоны для параллельных неструктурированных CFD-кодов</w:t>
      </w:r>
    </w:p>
    <w:p w14:paraId="305ECA4A" w14:textId="77777777" w:rsidR="000C6290" w:rsidRDefault="000C6290">
      <w:pPr>
        <w:spacing w:after="0" w:line="240" w:lineRule="auto"/>
        <w:jc w:val="center"/>
        <w:rPr>
          <w:rFonts w:ascii="Times New Roman" w:eastAsia="Times New Roman" w:hAnsi="Times New Roman" w:cs="Times New Roman"/>
          <w:sz w:val="28"/>
          <w:szCs w:val="28"/>
        </w:rPr>
      </w:pPr>
    </w:p>
    <w:p w14:paraId="3F834037" w14:textId="77777777" w:rsidR="000C6290" w:rsidRDefault="000C6290">
      <w:pPr>
        <w:spacing w:after="0" w:line="240" w:lineRule="auto"/>
        <w:jc w:val="center"/>
        <w:rPr>
          <w:rFonts w:ascii="Times New Roman" w:eastAsia="Times New Roman" w:hAnsi="Times New Roman" w:cs="Times New Roman"/>
          <w:sz w:val="28"/>
          <w:szCs w:val="28"/>
        </w:rPr>
      </w:pPr>
    </w:p>
    <w:p w14:paraId="294354D3"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6D075100 – Информатика, вычислительная техника и управление</w:t>
      </w:r>
    </w:p>
    <w:p w14:paraId="1719EA23" w14:textId="77777777" w:rsidR="000C6290" w:rsidRDefault="000C6290">
      <w:pPr>
        <w:spacing w:after="0" w:line="240" w:lineRule="auto"/>
        <w:jc w:val="center"/>
        <w:rPr>
          <w:rFonts w:ascii="Times New Roman" w:eastAsia="Times New Roman" w:hAnsi="Times New Roman" w:cs="Times New Roman"/>
          <w:sz w:val="28"/>
          <w:szCs w:val="28"/>
        </w:rPr>
      </w:pPr>
    </w:p>
    <w:p w14:paraId="5837FF21"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7437A97" w14:textId="77777777" w:rsidR="000C6290" w:rsidRDefault="000C6290">
      <w:pPr>
        <w:spacing w:after="0" w:line="240" w:lineRule="auto"/>
        <w:jc w:val="center"/>
        <w:rPr>
          <w:rFonts w:ascii="Times New Roman" w:eastAsia="Times New Roman" w:hAnsi="Times New Roman" w:cs="Times New Roman"/>
          <w:sz w:val="28"/>
          <w:szCs w:val="28"/>
        </w:rPr>
      </w:pPr>
    </w:p>
    <w:p w14:paraId="72C2D861" w14:textId="77777777" w:rsidR="000C6290" w:rsidRDefault="000C6290">
      <w:pPr>
        <w:spacing w:after="0" w:line="240" w:lineRule="auto"/>
        <w:jc w:val="center"/>
        <w:rPr>
          <w:rFonts w:ascii="Times New Roman" w:eastAsia="Times New Roman" w:hAnsi="Times New Roman" w:cs="Times New Roman"/>
          <w:sz w:val="28"/>
          <w:szCs w:val="28"/>
        </w:rPr>
      </w:pPr>
    </w:p>
    <w:p w14:paraId="37F4063D" w14:textId="77777777" w:rsidR="000C6290" w:rsidRDefault="000C6290">
      <w:pPr>
        <w:spacing w:after="0" w:line="240" w:lineRule="auto"/>
        <w:jc w:val="center"/>
        <w:rPr>
          <w:rFonts w:ascii="Times New Roman" w:eastAsia="Times New Roman" w:hAnsi="Times New Roman" w:cs="Times New Roman"/>
          <w:sz w:val="28"/>
          <w:szCs w:val="28"/>
        </w:rPr>
      </w:pPr>
    </w:p>
    <w:p w14:paraId="27A01586"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на соискание степени</w:t>
      </w:r>
    </w:p>
    <w:p w14:paraId="43667478"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 (PhD)</w:t>
      </w:r>
    </w:p>
    <w:p w14:paraId="4C8F01AD" w14:textId="77777777" w:rsidR="000C6290" w:rsidRDefault="000C6290">
      <w:pPr>
        <w:spacing w:after="0" w:line="240" w:lineRule="auto"/>
        <w:jc w:val="center"/>
        <w:rPr>
          <w:rFonts w:ascii="Times New Roman" w:eastAsia="Times New Roman" w:hAnsi="Times New Roman" w:cs="Times New Roman"/>
          <w:sz w:val="28"/>
          <w:szCs w:val="28"/>
        </w:rPr>
      </w:pPr>
    </w:p>
    <w:p w14:paraId="25401AC6" w14:textId="77777777" w:rsidR="000C6290" w:rsidRDefault="000C6290">
      <w:pPr>
        <w:spacing w:after="0" w:line="240" w:lineRule="auto"/>
        <w:jc w:val="center"/>
        <w:rPr>
          <w:rFonts w:ascii="Times New Roman" w:eastAsia="Times New Roman" w:hAnsi="Times New Roman" w:cs="Times New Roman"/>
          <w:sz w:val="28"/>
          <w:szCs w:val="28"/>
        </w:rPr>
      </w:pPr>
    </w:p>
    <w:p w14:paraId="274FD800" w14:textId="77777777" w:rsidR="000C6290" w:rsidRDefault="000C6290">
      <w:pPr>
        <w:spacing w:after="0" w:line="240" w:lineRule="auto"/>
        <w:jc w:val="center"/>
        <w:rPr>
          <w:rFonts w:ascii="Times New Roman" w:eastAsia="Times New Roman" w:hAnsi="Times New Roman" w:cs="Times New Roman"/>
          <w:sz w:val="28"/>
          <w:szCs w:val="28"/>
        </w:rPr>
      </w:pPr>
    </w:p>
    <w:p w14:paraId="3D1E4913" w14:textId="77777777" w:rsidR="000C6290" w:rsidRDefault="000C6290">
      <w:pPr>
        <w:spacing w:after="0" w:line="240" w:lineRule="auto"/>
        <w:jc w:val="center"/>
        <w:rPr>
          <w:rFonts w:ascii="Times New Roman" w:eastAsia="Times New Roman" w:hAnsi="Times New Roman" w:cs="Times New Roman"/>
          <w:sz w:val="28"/>
          <w:szCs w:val="28"/>
        </w:rPr>
      </w:pPr>
    </w:p>
    <w:p w14:paraId="4DE625E8" w14:textId="77777777" w:rsidR="000C6290" w:rsidRDefault="000C6290">
      <w:pPr>
        <w:spacing w:after="0" w:line="240" w:lineRule="auto"/>
        <w:jc w:val="center"/>
        <w:rPr>
          <w:rFonts w:ascii="Times New Roman" w:eastAsia="Times New Roman" w:hAnsi="Times New Roman" w:cs="Times New Roman"/>
          <w:sz w:val="28"/>
          <w:szCs w:val="28"/>
        </w:rPr>
      </w:pPr>
    </w:p>
    <w:p w14:paraId="1149247A" w14:textId="77777777" w:rsidR="000C6290" w:rsidRDefault="000C6290">
      <w:pPr>
        <w:spacing w:after="0" w:line="240" w:lineRule="auto"/>
        <w:jc w:val="center"/>
        <w:rPr>
          <w:rFonts w:ascii="Times New Roman" w:eastAsia="Times New Roman" w:hAnsi="Times New Roman" w:cs="Times New Roman"/>
          <w:sz w:val="28"/>
          <w:szCs w:val="28"/>
        </w:rPr>
      </w:pPr>
    </w:p>
    <w:p w14:paraId="3E092513" w14:textId="77777777" w:rsidR="000C6290" w:rsidRDefault="000C6290">
      <w:pPr>
        <w:spacing w:after="0" w:line="240" w:lineRule="auto"/>
        <w:jc w:val="center"/>
        <w:rPr>
          <w:rFonts w:ascii="Times New Roman" w:eastAsia="Times New Roman" w:hAnsi="Times New Roman" w:cs="Times New Roman"/>
          <w:sz w:val="28"/>
          <w:szCs w:val="28"/>
        </w:rPr>
      </w:pPr>
    </w:p>
    <w:p w14:paraId="7FE0320D" w14:textId="77777777" w:rsidR="000C6290" w:rsidRDefault="000C6290">
      <w:pPr>
        <w:spacing w:after="0" w:line="240" w:lineRule="auto"/>
        <w:jc w:val="right"/>
        <w:rPr>
          <w:rFonts w:ascii="Times New Roman" w:eastAsia="Times New Roman" w:hAnsi="Times New Roman" w:cs="Times New Roman"/>
          <w:sz w:val="28"/>
          <w:szCs w:val="28"/>
        </w:rPr>
      </w:pPr>
    </w:p>
    <w:p w14:paraId="56ED08FE" w14:textId="77777777" w:rsidR="000C6290" w:rsidRDefault="00C3589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Научные консультанты: </w:t>
      </w:r>
    </w:p>
    <w:p w14:paraId="5E7EE43E" w14:textId="49BD8A44" w:rsidR="000C6290" w:rsidRPr="00793950" w:rsidRDefault="00807F80">
      <w:pPr>
        <w:spacing w:after="0" w:line="240" w:lineRule="auto"/>
        <w:jc w:val="right"/>
        <w:rPr>
          <w:rFonts w:ascii="Times New Roman" w:eastAsia="Times New Roman" w:hAnsi="Times New Roman" w:cs="Times New Roman"/>
          <w:sz w:val="28"/>
          <w:szCs w:val="28"/>
        </w:rPr>
      </w:pPr>
      <w:r w:rsidRPr="00C35894">
        <w:rPr>
          <w:rFonts w:ascii="Times New Roman" w:eastAsia="Times New Roman" w:hAnsi="Times New Roman" w:cs="Times New Roman"/>
          <w:sz w:val="28"/>
          <w:szCs w:val="28"/>
          <w:lang w:val="en-US"/>
        </w:rPr>
        <w:t>PhD</w:t>
      </w:r>
      <w:r w:rsidRPr="00807F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доцент </w:t>
      </w:r>
      <w:r w:rsidR="00C35894">
        <w:rPr>
          <w:rFonts w:ascii="Times New Roman" w:eastAsia="Times New Roman" w:hAnsi="Times New Roman" w:cs="Times New Roman"/>
          <w:sz w:val="28"/>
          <w:szCs w:val="28"/>
        </w:rPr>
        <w:t>Исахов</w:t>
      </w:r>
      <w:r w:rsidR="00C35894" w:rsidRPr="00793950">
        <w:rPr>
          <w:rFonts w:ascii="Times New Roman" w:eastAsia="Times New Roman" w:hAnsi="Times New Roman" w:cs="Times New Roman"/>
          <w:sz w:val="28"/>
          <w:szCs w:val="28"/>
        </w:rPr>
        <w:t xml:space="preserve"> </w:t>
      </w:r>
      <w:r w:rsidR="00C35894">
        <w:rPr>
          <w:rFonts w:ascii="Times New Roman" w:eastAsia="Times New Roman" w:hAnsi="Times New Roman" w:cs="Times New Roman"/>
          <w:sz w:val="28"/>
          <w:szCs w:val="28"/>
        </w:rPr>
        <w:t>А</w:t>
      </w:r>
      <w:r w:rsidR="00C35894" w:rsidRPr="00793950">
        <w:rPr>
          <w:rFonts w:ascii="Times New Roman" w:eastAsia="Times New Roman" w:hAnsi="Times New Roman" w:cs="Times New Roman"/>
          <w:sz w:val="28"/>
          <w:szCs w:val="28"/>
        </w:rPr>
        <w:t>.</w:t>
      </w:r>
      <w:r w:rsidR="00C35894">
        <w:rPr>
          <w:rFonts w:ascii="Times New Roman" w:eastAsia="Times New Roman" w:hAnsi="Times New Roman" w:cs="Times New Roman"/>
          <w:sz w:val="28"/>
          <w:szCs w:val="28"/>
        </w:rPr>
        <w:t>А</w:t>
      </w:r>
      <w:r w:rsidR="00C35894" w:rsidRPr="00793950">
        <w:rPr>
          <w:rFonts w:ascii="Times New Roman" w:eastAsia="Times New Roman" w:hAnsi="Times New Roman" w:cs="Times New Roman"/>
          <w:sz w:val="28"/>
          <w:szCs w:val="28"/>
        </w:rPr>
        <w:t>.,</w:t>
      </w:r>
    </w:p>
    <w:p w14:paraId="3BBA082F" w14:textId="37E64E7B" w:rsidR="000C6290" w:rsidRDefault="00807F80">
      <w:pPr>
        <w:spacing w:after="0" w:line="240" w:lineRule="auto"/>
        <w:jc w:val="right"/>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PhD</w:t>
      </w:r>
      <w:r w:rsidRPr="00776957">
        <w:rPr>
          <w:rFonts w:ascii="Times New Roman" w:eastAsia="Times New Roman" w:hAnsi="Times New Roman" w:cs="Times New Roman"/>
          <w:sz w:val="28"/>
          <w:szCs w:val="28"/>
          <w:lang w:val="en-US"/>
        </w:rPr>
        <w:t xml:space="preserve">, </w:t>
      </w:r>
      <w:r w:rsidRPr="00C35894">
        <w:rPr>
          <w:rFonts w:ascii="Times New Roman" w:eastAsia="Times New Roman" w:hAnsi="Times New Roman" w:cs="Times New Roman"/>
          <w:sz w:val="28"/>
          <w:szCs w:val="28"/>
          <w:lang w:val="en-US"/>
        </w:rPr>
        <w:t>Dr</w:t>
      </w:r>
      <w:r w:rsidRPr="00776957">
        <w:rPr>
          <w:rFonts w:ascii="Times New Roman" w:eastAsia="Times New Roman" w:hAnsi="Times New Roman" w:cs="Times New Roman"/>
          <w:sz w:val="28"/>
          <w:szCs w:val="28"/>
          <w:lang w:val="en-US"/>
        </w:rPr>
        <w:t>.-</w:t>
      </w:r>
      <w:r w:rsidRPr="00C35894">
        <w:rPr>
          <w:rFonts w:ascii="Times New Roman" w:eastAsia="Times New Roman" w:hAnsi="Times New Roman" w:cs="Times New Roman"/>
          <w:sz w:val="28"/>
          <w:szCs w:val="28"/>
          <w:lang w:val="en-US"/>
        </w:rPr>
        <w:t>Ing</w:t>
      </w:r>
      <w:r w:rsidRPr="00776957">
        <w:rPr>
          <w:rFonts w:ascii="Times New Roman" w:eastAsia="Times New Roman" w:hAnsi="Times New Roman" w:cs="Times New Roman"/>
          <w:sz w:val="28"/>
          <w:szCs w:val="28"/>
          <w:lang w:val="en-US"/>
        </w:rPr>
        <w:t>.</w:t>
      </w:r>
      <w:r w:rsidRPr="00807F80">
        <w:rPr>
          <w:rFonts w:ascii="Times New Roman" w:eastAsia="Times New Roman" w:hAnsi="Times New Roman" w:cs="Times New Roman"/>
          <w:sz w:val="28"/>
          <w:szCs w:val="28"/>
          <w:lang w:val="en-US"/>
        </w:rPr>
        <w:t xml:space="preserve"> </w:t>
      </w:r>
      <w:r w:rsidR="00C35894" w:rsidRPr="00C35894">
        <w:rPr>
          <w:rFonts w:ascii="Times New Roman" w:eastAsia="Times New Roman" w:hAnsi="Times New Roman" w:cs="Times New Roman"/>
          <w:sz w:val="28"/>
          <w:szCs w:val="28"/>
          <w:lang w:val="en-US"/>
        </w:rPr>
        <w:t>Andreas</w:t>
      </w:r>
      <w:r w:rsidR="00C35894" w:rsidRPr="00776957">
        <w:rPr>
          <w:rFonts w:ascii="Times New Roman" w:eastAsia="Times New Roman" w:hAnsi="Times New Roman" w:cs="Times New Roman"/>
          <w:sz w:val="28"/>
          <w:szCs w:val="28"/>
          <w:lang w:val="en-US"/>
        </w:rPr>
        <w:t xml:space="preserve"> </w:t>
      </w:r>
      <w:r w:rsidR="00C35894" w:rsidRPr="00C35894">
        <w:rPr>
          <w:rFonts w:ascii="Times New Roman" w:eastAsia="Times New Roman" w:hAnsi="Times New Roman" w:cs="Times New Roman"/>
          <w:sz w:val="28"/>
          <w:szCs w:val="28"/>
          <w:lang w:val="en-US"/>
        </w:rPr>
        <w:t>Lintermann</w:t>
      </w:r>
    </w:p>
    <w:p w14:paraId="195D8726" w14:textId="41917924" w:rsidR="00807F80" w:rsidRPr="00807F80" w:rsidRDefault="00807F80">
      <w:pPr>
        <w:spacing w:after="0" w:line="240" w:lineRule="auto"/>
        <w:jc w:val="right"/>
        <w:rPr>
          <w:rFonts w:ascii="Times New Roman" w:eastAsia="Times New Roman" w:hAnsi="Times New Roman" w:cs="Times New Roman"/>
          <w:sz w:val="28"/>
          <w:szCs w:val="28"/>
          <w:lang w:val="en-US"/>
        </w:rPr>
      </w:pPr>
      <w:r w:rsidRPr="00807F80">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Германия</w:t>
      </w:r>
      <w:r w:rsidRPr="00807F80">
        <w:rPr>
          <w:rFonts w:ascii="Times New Roman" w:eastAsia="Times New Roman" w:hAnsi="Times New Roman" w:cs="Times New Roman"/>
          <w:sz w:val="28"/>
          <w:szCs w:val="28"/>
          <w:lang w:val="en-US"/>
        </w:rPr>
        <w:t>)</w:t>
      </w:r>
    </w:p>
    <w:p w14:paraId="6AD8CF3C" w14:textId="0EC9CB67" w:rsidR="000C6290" w:rsidRPr="00776957" w:rsidRDefault="000C6290">
      <w:pPr>
        <w:spacing w:after="0" w:line="240" w:lineRule="auto"/>
        <w:jc w:val="right"/>
        <w:rPr>
          <w:rFonts w:ascii="Times New Roman" w:eastAsia="Times New Roman" w:hAnsi="Times New Roman" w:cs="Times New Roman"/>
          <w:sz w:val="28"/>
          <w:szCs w:val="28"/>
          <w:lang w:val="en-US"/>
        </w:rPr>
      </w:pPr>
    </w:p>
    <w:p w14:paraId="1A931AAC" w14:textId="77777777" w:rsidR="000C6290" w:rsidRPr="00776957" w:rsidRDefault="000C6290">
      <w:pPr>
        <w:spacing w:after="0" w:line="240" w:lineRule="auto"/>
        <w:jc w:val="right"/>
        <w:rPr>
          <w:rFonts w:ascii="Times New Roman" w:eastAsia="Times New Roman" w:hAnsi="Times New Roman" w:cs="Times New Roman"/>
          <w:sz w:val="28"/>
          <w:szCs w:val="28"/>
          <w:lang w:val="en-US"/>
        </w:rPr>
      </w:pPr>
    </w:p>
    <w:p w14:paraId="1873054A" w14:textId="77777777" w:rsidR="000C6290" w:rsidRPr="00776957" w:rsidRDefault="000C6290">
      <w:pPr>
        <w:spacing w:after="0" w:line="240" w:lineRule="auto"/>
        <w:jc w:val="center"/>
        <w:rPr>
          <w:rFonts w:ascii="Times New Roman" w:eastAsia="Times New Roman" w:hAnsi="Times New Roman" w:cs="Times New Roman"/>
          <w:sz w:val="28"/>
          <w:szCs w:val="28"/>
          <w:lang w:val="en-US"/>
        </w:rPr>
      </w:pPr>
    </w:p>
    <w:p w14:paraId="0F9EA255" w14:textId="77777777" w:rsidR="000C6290" w:rsidRPr="00776957" w:rsidRDefault="000C6290">
      <w:pPr>
        <w:spacing w:after="0" w:line="240" w:lineRule="auto"/>
        <w:jc w:val="center"/>
        <w:rPr>
          <w:rFonts w:ascii="Times New Roman" w:eastAsia="Times New Roman" w:hAnsi="Times New Roman" w:cs="Times New Roman"/>
          <w:sz w:val="28"/>
          <w:szCs w:val="28"/>
          <w:lang w:val="en-US"/>
        </w:rPr>
      </w:pPr>
    </w:p>
    <w:p w14:paraId="53C63E11" w14:textId="77777777" w:rsidR="000C6290" w:rsidRPr="00776957" w:rsidRDefault="000C6290">
      <w:pPr>
        <w:spacing w:after="0" w:line="240" w:lineRule="auto"/>
        <w:jc w:val="center"/>
        <w:rPr>
          <w:rFonts w:ascii="Times New Roman" w:eastAsia="Times New Roman" w:hAnsi="Times New Roman" w:cs="Times New Roman"/>
          <w:sz w:val="28"/>
          <w:szCs w:val="28"/>
          <w:lang w:val="en-US"/>
        </w:rPr>
      </w:pPr>
    </w:p>
    <w:p w14:paraId="7747EBF0"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Республика Казахстан, </w:t>
      </w:r>
    </w:p>
    <w:p w14:paraId="1D334742"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Алматы, 2022</w:t>
      </w:r>
    </w:p>
    <w:p w14:paraId="53416633" w14:textId="4545F3E2" w:rsidR="000C6290" w:rsidRDefault="00C35894" w:rsidP="00807F80">
      <w:pPr>
        <w:pStyle w:val="10"/>
        <w:spacing w:before="0" w:line="240" w:lineRule="auto"/>
        <w:jc w:val="center"/>
        <w:rPr>
          <w:rFonts w:ascii="Times New Roman" w:eastAsia="Times New Roman" w:hAnsi="Times New Roman" w:cs="Times New Roman"/>
          <w:color w:val="000000"/>
        </w:rPr>
      </w:pPr>
      <w:r>
        <w:br w:type="page"/>
      </w:r>
      <w:bookmarkStart w:id="0" w:name="_Toc120523866"/>
      <w:r>
        <w:rPr>
          <w:rFonts w:ascii="Times New Roman" w:eastAsia="Times New Roman" w:hAnsi="Times New Roman" w:cs="Times New Roman"/>
          <w:color w:val="000000"/>
        </w:rPr>
        <w:lastRenderedPageBreak/>
        <w:t>СОДЕРЖАНИЕ</w:t>
      </w:r>
      <w:bookmarkEnd w:id="0"/>
    </w:p>
    <w:p w14:paraId="27AA107A" w14:textId="77777777" w:rsidR="00807F80" w:rsidRPr="00807F80" w:rsidRDefault="00807F80" w:rsidP="00807F80">
      <w:pPr>
        <w:spacing w:after="0" w:line="240" w:lineRule="auto"/>
      </w:pPr>
    </w:p>
    <w:sdt>
      <w:sdtPr>
        <w:rPr>
          <w:rFonts w:ascii="Calibri" w:eastAsia="Calibri" w:hAnsi="Calibri" w:cs="Calibri"/>
        </w:rPr>
        <w:id w:val="-771549130"/>
        <w:docPartObj>
          <w:docPartGallery w:val="Table of Contents"/>
          <w:docPartUnique/>
        </w:docPartObj>
      </w:sdtPr>
      <w:sdtEndPr>
        <w:rPr>
          <w:rFonts w:ascii="Times New Roman" w:hAnsi="Times New Roman" w:cs="Times New Roman"/>
          <w:sz w:val="28"/>
          <w:szCs w:val="28"/>
        </w:rPr>
      </w:sdtEndPr>
      <w:sdtContent>
        <w:p w14:paraId="17FAAF09" w14:textId="0EC6CC54" w:rsidR="00A22948" w:rsidRPr="00B44C9A" w:rsidRDefault="00C35894" w:rsidP="00B44C9A">
          <w:pPr>
            <w:pStyle w:val="12"/>
            <w:rPr>
              <w:rFonts w:ascii="Times New Roman" w:hAnsi="Times New Roman" w:cs="Times New Roman"/>
              <w:noProof/>
              <w:sz w:val="28"/>
              <w:szCs w:val="28"/>
            </w:rPr>
          </w:pPr>
          <w:r w:rsidRPr="00B44C9A">
            <w:rPr>
              <w:rFonts w:ascii="Times New Roman" w:hAnsi="Times New Roman" w:cs="Times New Roman"/>
              <w:sz w:val="28"/>
              <w:szCs w:val="28"/>
            </w:rPr>
            <w:fldChar w:fldCharType="begin"/>
          </w:r>
          <w:r w:rsidRPr="00B44C9A">
            <w:rPr>
              <w:rFonts w:ascii="Times New Roman" w:hAnsi="Times New Roman" w:cs="Times New Roman"/>
              <w:sz w:val="28"/>
              <w:szCs w:val="28"/>
            </w:rPr>
            <w:instrText xml:space="preserve"> TOC \h \u \z </w:instrText>
          </w:r>
          <w:r w:rsidRPr="00B44C9A">
            <w:rPr>
              <w:rFonts w:ascii="Times New Roman" w:hAnsi="Times New Roman" w:cs="Times New Roman"/>
              <w:sz w:val="28"/>
              <w:szCs w:val="28"/>
            </w:rPr>
            <w:fldChar w:fldCharType="separate"/>
          </w:r>
          <w:hyperlink w:anchor="_Toc120523866" w:history="1">
            <w:r w:rsidR="00A22948" w:rsidRPr="00B44C9A">
              <w:rPr>
                <w:rStyle w:val="ac"/>
                <w:rFonts w:ascii="Times New Roman" w:eastAsia="Times New Roman" w:hAnsi="Times New Roman" w:cs="Times New Roman"/>
                <w:b/>
                <w:noProof/>
                <w:sz w:val="28"/>
                <w:szCs w:val="28"/>
              </w:rPr>
              <w:t>СОДЕРЖАНИЕ</w:t>
            </w:r>
            <w:r w:rsidR="00A22948" w:rsidRPr="00B44C9A">
              <w:rPr>
                <w:rFonts w:ascii="Times New Roman" w:hAnsi="Times New Roman" w:cs="Times New Roman"/>
                <w:noProof/>
                <w:webHidden/>
                <w:sz w:val="28"/>
                <w:szCs w:val="28"/>
              </w:rPr>
              <w:tab/>
            </w:r>
            <w:r w:rsidR="00B44C9A" w:rsidRPr="00B44C9A">
              <w:rPr>
                <w:rFonts w:ascii="Times New Roman" w:hAnsi="Times New Roman" w:cs="Times New Roman"/>
                <w:noProof/>
                <w:webHidden/>
                <w:sz w:val="28"/>
                <w:szCs w:val="28"/>
              </w:rPr>
              <w:t xml:space="preserve">…………………………………………………………………... </w:t>
            </w:r>
            <w:r w:rsidR="00A22948" w:rsidRPr="00B44C9A">
              <w:rPr>
                <w:rFonts w:ascii="Times New Roman" w:hAnsi="Times New Roman" w:cs="Times New Roman"/>
                <w:noProof/>
                <w:webHidden/>
                <w:sz w:val="28"/>
                <w:szCs w:val="28"/>
              </w:rPr>
              <w:fldChar w:fldCharType="begin"/>
            </w:r>
            <w:r w:rsidR="00A22948" w:rsidRPr="00B44C9A">
              <w:rPr>
                <w:rFonts w:ascii="Times New Roman" w:hAnsi="Times New Roman" w:cs="Times New Roman"/>
                <w:noProof/>
                <w:webHidden/>
                <w:sz w:val="28"/>
                <w:szCs w:val="28"/>
              </w:rPr>
              <w:instrText xml:space="preserve"> PAGEREF _Toc120523866 \h </w:instrText>
            </w:r>
            <w:r w:rsidR="00A22948" w:rsidRPr="00B44C9A">
              <w:rPr>
                <w:rFonts w:ascii="Times New Roman" w:hAnsi="Times New Roman" w:cs="Times New Roman"/>
                <w:noProof/>
                <w:webHidden/>
                <w:sz w:val="28"/>
                <w:szCs w:val="28"/>
              </w:rPr>
            </w:r>
            <w:r w:rsidR="00A22948"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2</w:t>
            </w:r>
            <w:r w:rsidR="00A22948" w:rsidRPr="00B44C9A">
              <w:rPr>
                <w:rFonts w:ascii="Times New Roman" w:hAnsi="Times New Roman" w:cs="Times New Roman"/>
                <w:noProof/>
                <w:webHidden/>
                <w:sz w:val="28"/>
                <w:szCs w:val="28"/>
              </w:rPr>
              <w:fldChar w:fldCharType="end"/>
            </w:r>
          </w:hyperlink>
        </w:p>
        <w:p w14:paraId="07199BED" w14:textId="23722A58" w:rsidR="00A22948" w:rsidRPr="00B44C9A" w:rsidRDefault="00A22948" w:rsidP="00B44C9A">
          <w:pPr>
            <w:pStyle w:val="12"/>
            <w:rPr>
              <w:rFonts w:ascii="Times New Roman" w:hAnsi="Times New Roman" w:cs="Times New Roman"/>
              <w:noProof/>
              <w:sz w:val="28"/>
              <w:szCs w:val="28"/>
            </w:rPr>
          </w:pPr>
          <w:hyperlink w:anchor="_Toc120523867" w:history="1">
            <w:r w:rsidRPr="00B44C9A">
              <w:rPr>
                <w:rStyle w:val="ac"/>
                <w:rFonts w:ascii="Times New Roman" w:eastAsia="Times New Roman" w:hAnsi="Times New Roman" w:cs="Times New Roman"/>
                <w:b/>
                <w:noProof/>
                <w:sz w:val="28"/>
                <w:szCs w:val="28"/>
              </w:rPr>
              <w:t>НОРМАТИВНЫЕ ССЫЛКИ</w:t>
            </w:r>
            <w:r w:rsidR="00B44C9A" w:rsidRPr="00B44C9A">
              <w:rPr>
                <w:rStyle w:val="ac"/>
                <w:rFonts w:ascii="Times New Roman" w:eastAsia="Times New Roman" w:hAnsi="Times New Roman" w:cs="Times New Roman"/>
                <w:b/>
                <w:noProof/>
                <w:sz w:val="28"/>
                <w:szCs w:val="28"/>
              </w:rPr>
              <w:t xml:space="preserve"> </w:t>
            </w:r>
            <w:r w:rsidR="00B44C9A" w:rsidRPr="00B44C9A">
              <w:rPr>
                <w:rStyle w:val="ac"/>
                <w:rFonts w:ascii="Times New Roman" w:eastAsia="Times New Roman" w:hAnsi="Times New Roman" w:cs="Times New Roman"/>
                <w:noProof/>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_Toc120523867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4</w:t>
            </w:r>
            <w:r w:rsidRPr="00B44C9A">
              <w:rPr>
                <w:rFonts w:ascii="Times New Roman" w:hAnsi="Times New Roman" w:cs="Times New Roman"/>
                <w:noProof/>
                <w:webHidden/>
                <w:sz w:val="28"/>
                <w:szCs w:val="28"/>
              </w:rPr>
              <w:fldChar w:fldCharType="end"/>
            </w:r>
          </w:hyperlink>
        </w:p>
        <w:p w14:paraId="7C7F9AA7" w14:textId="0C3FEF2F" w:rsidR="00A22948" w:rsidRPr="00B44C9A" w:rsidRDefault="00A22948" w:rsidP="00B44C9A">
          <w:pPr>
            <w:pStyle w:val="12"/>
            <w:rPr>
              <w:rFonts w:ascii="Times New Roman" w:hAnsi="Times New Roman" w:cs="Times New Roman"/>
              <w:noProof/>
              <w:sz w:val="28"/>
              <w:szCs w:val="28"/>
            </w:rPr>
          </w:pPr>
          <w:hyperlink w:anchor="_Toc120523868" w:history="1">
            <w:r w:rsidRPr="00B44C9A">
              <w:rPr>
                <w:rStyle w:val="ac"/>
                <w:rFonts w:ascii="Times New Roman" w:eastAsia="Times New Roman" w:hAnsi="Times New Roman" w:cs="Times New Roman"/>
                <w:b/>
                <w:noProof/>
                <w:sz w:val="28"/>
                <w:szCs w:val="28"/>
              </w:rPr>
              <w:t>ОПРЕДЕЛЕНИЯ</w:t>
            </w:r>
            <w:r w:rsidR="00B44C9A" w:rsidRPr="00B44C9A">
              <w:rPr>
                <w:rStyle w:val="ac"/>
                <w:rFonts w:ascii="Times New Roman" w:eastAsia="Times New Roman" w:hAnsi="Times New Roman" w:cs="Times New Roman"/>
                <w:b/>
                <w:noProof/>
                <w:sz w:val="28"/>
                <w:szCs w:val="28"/>
              </w:rPr>
              <w:t xml:space="preserve"> </w:t>
            </w:r>
            <w:r w:rsidR="00B44C9A" w:rsidRPr="00B44C9A">
              <w:rPr>
                <w:rStyle w:val="ac"/>
                <w:rFonts w:ascii="Times New Roman" w:eastAsia="Times New Roman" w:hAnsi="Times New Roman" w:cs="Times New Roman"/>
                <w:noProof/>
                <w:sz w:val="28"/>
                <w:szCs w:val="28"/>
              </w:rPr>
              <w:t>…………………………………………………………………..</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_Toc120523868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5</w:t>
            </w:r>
            <w:r w:rsidRPr="00B44C9A">
              <w:rPr>
                <w:rFonts w:ascii="Times New Roman" w:hAnsi="Times New Roman" w:cs="Times New Roman"/>
                <w:noProof/>
                <w:webHidden/>
                <w:sz w:val="28"/>
                <w:szCs w:val="28"/>
              </w:rPr>
              <w:fldChar w:fldCharType="end"/>
            </w:r>
          </w:hyperlink>
        </w:p>
        <w:p w14:paraId="465CE46A" w14:textId="70B4030A" w:rsidR="00A22948" w:rsidRPr="00B44C9A" w:rsidRDefault="00A22948" w:rsidP="00B44C9A">
          <w:pPr>
            <w:pStyle w:val="12"/>
            <w:rPr>
              <w:rFonts w:ascii="Times New Roman" w:hAnsi="Times New Roman" w:cs="Times New Roman"/>
              <w:noProof/>
              <w:sz w:val="28"/>
              <w:szCs w:val="28"/>
            </w:rPr>
          </w:pPr>
          <w:hyperlink w:anchor="_Toc120523869" w:history="1">
            <w:r w:rsidRPr="00B44C9A">
              <w:rPr>
                <w:rStyle w:val="ac"/>
                <w:rFonts w:ascii="Times New Roman" w:eastAsia="Times New Roman" w:hAnsi="Times New Roman" w:cs="Times New Roman"/>
                <w:b/>
                <w:noProof/>
                <w:sz w:val="28"/>
                <w:szCs w:val="28"/>
              </w:rPr>
              <w:t>ОБОЗНАЧЕНИЯ И СОКРАЩЕНИЯ</w:t>
            </w:r>
            <w:r w:rsidR="00B44C9A" w:rsidRPr="00B44C9A">
              <w:rPr>
                <w:rStyle w:val="ac"/>
                <w:rFonts w:ascii="Times New Roman" w:eastAsia="Times New Roman" w:hAnsi="Times New Roman" w:cs="Times New Roman"/>
                <w:b/>
                <w:noProof/>
                <w:sz w:val="28"/>
                <w:szCs w:val="28"/>
              </w:rPr>
              <w:t xml:space="preserve"> </w:t>
            </w:r>
            <w:r w:rsidR="00B44C9A" w:rsidRPr="00B44C9A">
              <w:rPr>
                <w:rStyle w:val="ac"/>
                <w:rFonts w:ascii="Times New Roman" w:eastAsia="Times New Roman" w:hAnsi="Times New Roman" w:cs="Times New Roman"/>
                <w:noProof/>
                <w:sz w:val="28"/>
                <w:szCs w:val="28"/>
              </w:rPr>
              <w:t>………………………………………….</w:t>
            </w:r>
            <w:r w:rsidRPr="00B44C9A">
              <w:rPr>
                <w:rFonts w:ascii="Times New Roman" w:hAnsi="Times New Roman" w:cs="Times New Roman"/>
                <w:noProof/>
                <w:webHidden/>
                <w:sz w:val="28"/>
                <w:szCs w:val="28"/>
              </w:rPr>
              <w:tab/>
            </w:r>
            <w:r w:rsidR="00B44C9A" w:rsidRPr="00B44C9A">
              <w:rPr>
                <w:rFonts w:ascii="Times New Roman" w:hAnsi="Times New Roman" w:cs="Times New Roman"/>
                <w:noProof/>
                <w:webHidden/>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_Toc120523869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6</w:t>
            </w:r>
            <w:r w:rsidRPr="00B44C9A">
              <w:rPr>
                <w:rFonts w:ascii="Times New Roman" w:hAnsi="Times New Roman" w:cs="Times New Roman"/>
                <w:noProof/>
                <w:webHidden/>
                <w:sz w:val="28"/>
                <w:szCs w:val="28"/>
              </w:rPr>
              <w:fldChar w:fldCharType="end"/>
            </w:r>
          </w:hyperlink>
        </w:p>
        <w:p w14:paraId="74B39823" w14:textId="7ECBFF88" w:rsidR="00A22948" w:rsidRPr="00B44C9A" w:rsidRDefault="00A22948" w:rsidP="00B44C9A">
          <w:pPr>
            <w:pStyle w:val="12"/>
            <w:rPr>
              <w:rFonts w:ascii="Times New Roman" w:hAnsi="Times New Roman" w:cs="Times New Roman"/>
              <w:noProof/>
              <w:sz w:val="28"/>
              <w:szCs w:val="28"/>
            </w:rPr>
          </w:pPr>
          <w:hyperlink w:anchor="_Toc120523870" w:history="1">
            <w:r w:rsidRPr="00B44C9A">
              <w:rPr>
                <w:rStyle w:val="ac"/>
                <w:rFonts w:ascii="Times New Roman" w:eastAsia="Times New Roman" w:hAnsi="Times New Roman" w:cs="Times New Roman"/>
                <w:b/>
                <w:noProof/>
                <w:sz w:val="28"/>
                <w:szCs w:val="28"/>
              </w:rPr>
              <w:t>ВВЕДЕНИЕ</w:t>
            </w:r>
            <w:r w:rsidR="00B44C9A" w:rsidRPr="00B44C9A">
              <w:rPr>
                <w:rStyle w:val="ac"/>
                <w:rFonts w:ascii="Times New Roman" w:eastAsia="Times New Roman" w:hAnsi="Times New Roman" w:cs="Times New Roman"/>
                <w:b/>
                <w:noProof/>
                <w:sz w:val="28"/>
                <w:szCs w:val="28"/>
              </w:rPr>
              <w:t xml:space="preserve"> </w:t>
            </w:r>
            <w:r w:rsidR="00B44C9A" w:rsidRPr="00B44C9A">
              <w:rPr>
                <w:rStyle w:val="ac"/>
                <w:rFonts w:ascii="Times New Roman" w:eastAsia="Times New Roman" w:hAnsi="Times New Roman" w:cs="Times New Roman"/>
                <w:noProof/>
                <w:sz w:val="28"/>
                <w:szCs w:val="28"/>
              </w:rPr>
              <w:t>………………………………………………………………………..</w:t>
            </w:r>
            <w:r w:rsidRPr="00B44C9A">
              <w:rPr>
                <w:rFonts w:ascii="Times New Roman" w:hAnsi="Times New Roman" w:cs="Times New Roman"/>
                <w:noProof/>
                <w:webHidden/>
                <w:sz w:val="28"/>
                <w:szCs w:val="28"/>
              </w:rPr>
              <w:tab/>
            </w:r>
            <w:r w:rsidR="00B44C9A" w:rsidRPr="00B44C9A">
              <w:rPr>
                <w:rFonts w:ascii="Times New Roman" w:hAnsi="Times New Roman" w:cs="Times New Roman"/>
                <w:noProof/>
                <w:webHidden/>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_Toc120523870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7</w:t>
            </w:r>
            <w:r w:rsidRPr="00B44C9A">
              <w:rPr>
                <w:rFonts w:ascii="Times New Roman" w:hAnsi="Times New Roman" w:cs="Times New Roman"/>
                <w:noProof/>
                <w:webHidden/>
                <w:sz w:val="28"/>
                <w:szCs w:val="28"/>
              </w:rPr>
              <w:fldChar w:fldCharType="end"/>
            </w:r>
          </w:hyperlink>
        </w:p>
        <w:p w14:paraId="28E06A8E" w14:textId="6308B525" w:rsidR="00A22948" w:rsidRPr="00B44C9A" w:rsidRDefault="00A22948" w:rsidP="00B44C9A">
          <w:pPr>
            <w:pStyle w:val="12"/>
            <w:rPr>
              <w:rFonts w:ascii="Times New Roman" w:hAnsi="Times New Roman" w:cs="Times New Roman"/>
              <w:noProof/>
              <w:sz w:val="28"/>
              <w:szCs w:val="28"/>
            </w:rPr>
          </w:pPr>
          <w:hyperlink w:anchor="_Toc120523871" w:history="1">
            <w:r w:rsidRPr="00B44C9A">
              <w:rPr>
                <w:rStyle w:val="ac"/>
                <w:rFonts w:ascii="Times New Roman" w:eastAsia="Times New Roman" w:hAnsi="Times New Roman" w:cs="Times New Roman"/>
                <w:noProof/>
                <w:sz w:val="28"/>
                <w:szCs w:val="28"/>
                <w:highlight w:val="white"/>
              </w:rPr>
              <w:t>1</w:t>
            </w:r>
            <w:r w:rsidRPr="00B44C9A">
              <w:rPr>
                <w:rFonts w:ascii="Times New Roman" w:hAnsi="Times New Roman" w:cs="Times New Roman"/>
                <w:noProof/>
                <w:sz w:val="28"/>
                <w:szCs w:val="28"/>
              </w:rPr>
              <w:tab/>
            </w:r>
            <w:r w:rsidRPr="00B44C9A">
              <w:rPr>
                <w:rStyle w:val="ac"/>
                <w:rFonts w:ascii="Times New Roman" w:eastAsia="Times New Roman" w:hAnsi="Times New Roman" w:cs="Times New Roman"/>
                <w:b/>
                <w:noProof/>
                <w:sz w:val="28"/>
                <w:szCs w:val="28"/>
                <w:highlight w:val="white"/>
              </w:rPr>
              <w:t>АНАЛИЗ СОВРЕМЕННЫХ СИСТЕМ ДЛЯ ПРИКЛАДНЫХ ЗАДАЧ</w:t>
            </w:r>
            <w:r w:rsidR="00B44C9A" w:rsidRPr="00B44C9A">
              <w:rPr>
                <w:rFonts w:ascii="Times New Roman" w:hAnsi="Times New Roman" w:cs="Times New Roman"/>
                <w:noProof/>
                <w:webHidden/>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_Toc120523871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12</w:t>
            </w:r>
            <w:r w:rsidRPr="00B44C9A">
              <w:rPr>
                <w:rFonts w:ascii="Times New Roman" w:hAnsi="Times New Roman" w:cs="Times New Roman"/>
                <w:noProof/>
                <w:webHidden/>
                <w:sz w:val="28"/>
                <w:szCs w:val="28"/>
              </w:rPr>
              <w:fldChar w:fldCharType="end"/>
            </w:r>
          </w:hyperlink>
        </w:p>
        <w:p w14:paraId="44649C88" w14:textId="4D36E5A9" w:rsidR="00A22948" w:rsidRPr="00B44C9A" w:rsidRDefault="00A22948" w:rsidP="00B44C9A">
          <w:pPr>
            <w:pStyle w:val="22"/>
            <w:rPr>
              <w:rFonts w:eastAsiaTheme="minorEastAsia"/>
              <w:sz w:val="28"/>
              <w:szCs w:val="28"/>
            </w:rPr>
          </w:pPr>
          <w:hyperlink w:anchor="_Toc120523872" w:history="1">
            <w:r w:rsidRPr="00B44C9A">
              <w:rPr>
                <w:rStyle w:val="ac"/>
                <w:sz w:val="28"/>
                <w:szCs w:val="28"/>
              </w:rPr>
              <w:t>1.1</w:t>
            </w:r>
            <w:r w:rsidRPr="00B44C9A">
              <w:rPr>
                <w:rFonts w:eastAsiaTheme="minorEastAsia"/>
                <w:sz w:val="28"/>
                <w:szCs w:val="28"/>
              </w:rPr>
              <w:tab/>
            </w:r>
            <w:r w:rsidRPr="00B44C9A">
              <w:rPr>
                <w:rStyle w:val="ac"/>
                <w:sz w:val="28"/>
                <w:szCs w:val="28"/>
              </w:rPr>
              <w:t>Обзор систем высокопроизводительных вычислений для параллельных неструктурированных CFD-кодов</w:t>
            </w:r>
            <w:r w:rsidR="00B44C9A">
              <w:rPr>
                <w:rStyle w:val="ac"/>
                <w:sz w:val="28"/>
                <w:szCs w:val="28"/>
              </w:rPr>
              <w:t xml:space="preserve"> ………………………………………………. </w:t>
            </w:r>
            <w:r w:rsidRPr="00B44C9A">
              <w:rPr>
                <w:webHidden/>
                <w:sz w:val="28"/>
                <w:szCs w:val="28"/>
              </w:rPr>
              <w:fldChar w:fldCharType="begin"/>
            </w:r>
            <w:r w:rsidRPr="00B44C9A">
              <w:rPr>
                <w:webHidden/>
                <w:sz w:val="28"/>
                <w:szCs w:val="28"/>
              </w:rPr>
              <w:instrText xml:space="preserve"> PAGEREF _Toc120523872 \h </w:instrText>
            </w:r>
            <w:r w:rsidRPr="00B44C9A">
              <w:rPr>
                <w:webHidden/>
                <w:sz w:val="28"/>
                <w:szCs w:val="28"/>
              </w:rPr>
            </w:r>
            <w:r w:rsidRPr="00B44C9A">
              <w:rPr>
                <w:webHidden/>
                <w:sz w:val="28"/>
                <w:szCs w:val="28"/>
              </w:rPr>
              <w:fldChar w:fldCharType="separate"/>
            </w:r>
            <w:r w:rsidR="00B44C9A" w:rsidRPr="00B44C9A">
              <w:rPr>
                <w:webHidden/>
                <w:sz w:val="28"/>
                <w:szCs w:val="28"/>
              </w:rPr>
              <w:t>12</w:t>
            </w:r>
            <w:r w:rsidRPr="00B44C9A">
              <w:rPr>
                <w:webHidden/>
                <w:sz w:val="28"/>
                <w:szCs w:val="28"/>
              </w:rPr>
              <w:fldChar w:fldCharType="end"/>
            </w:r>
          </w:hyperlink>
        </w:p>
        <w:p w14:paraId="62D5EA2A" w14:textId="13D7F151" w:rsidR="00A22948" w:rsidRPr="00B44C9A" w:rsidRDefault="00A22948" w:rsidP="00B44C9A">
          <w:pPr>
            <w:pStyle w:val="22"/>
            <w:rPr>
              <w:rFonts w:eastAsiaTheme="minorEastAsia"/>
              <w:sz w:val="28"/>
              <w:szCs w:val="28"/>
            </w:rPr>
          </w:pPr>
          <w:hyperlink w:anchor="_Toc120523873" w:history="1">
            <w:r w:rsidRPr="00B44C9A">
              <w:rPr>
                <w:rStyle w:val="ac"/>
                <w:sz w:val="28"/>
                <w:szCs w:val="28"/>
              </w:rPr>
              <w:t>1.2</w:t>
            </w:r>
            <w:r w:rsidRPr="00B44C9A">
              <w:rPr>
                <w:rFonts w:eastAsiaTheme="minorEastAsia"/>
                <w:sz w:val="28"/>
                <w:szCs w:val="28"/>
              </w:rPr>
              <w:tab/>
            </w:r>
            <w:r w:rsidRPr="00B44C9A">
              <w:rPr>
                <w:rStyle w:val="ac"/>
                <w:sz w:val="28"/>
                <w:szCs w:val="28"/>
              </w:rPr>
              <w:t>Анализ систем параллельных вычислений для прикладных задач</w:t>
            </w:r>
            <w:r w:rsidR="00B44C9A">
              <w:rPr>
                <w:rStyle w:val="ac"/>
                <w:sz w:val="28"/>
                <w:szCs w:val="28"/>
              </w:rPr>
              <w:t xml:space="preserve"> ………...</w:t>
            </w:r>
            <w:r w:rsidRPr="00B44C9A">
              <w:rPr>
                <w:webHidden/>
                <w:sz w:val="28"/>
                <w:szCs w:val="28"/>
              </w:rPr>
              <w:fldChar w:fldCharType="begin"/>
            </w:r>
            <w:r w:rsidRPr="00B44C9A">
              <w:rPr>
                <w:webHidden/>
                <w:sz w:val="28"/>
                <w:szCs w:val="28"/>
              </w:rPr>
              <w:instrText xml:space="preserve"> PAGEREF _Toc120523873 \h </w:instrText>
            </w:r>
            <w:r w:rsidRPr="00B44C9A">
              <w:rPr>
                <w:webHidden/>
                <w:sz w:val="28"/>
                <w:szCs w:val="28"/>
              </w:rPr>
            </w:r>
            <w:r w:rsidRPr="00B44C9A">
              <w:rPr>
                <w:webHidden/>
                <w:sz w:val="28"/>
                <w:szCs w:val="28"/>
              </w:rPr>
              <w:fldChar w:fldCharType="separate"/>
            </w:r>
            <w:r w:rsidR="00B44C9A" w:rsidRPr="00B44C9A">
              <w:rPr>
                <w:webHidden/>
                <w:sz w:val="28"/>
                <w:szCs w:val="28"/>
              </w:rPr>
              <w:t>15</w:t>
            </w:r>
            <w:r w:rsidRPr="00B44C9A">
              <w:rPr>
                <w:webHidden/>
                <w:sz w:val="28"/>
                <w:szCs w:val="28"/>
              </w:rPr>
              <w:fldChar w:fldCharType="end"/>
            </w:r>
          </w:hyperlink>
        </w:p>
        <w:p w14:paraId="43854884" w14:textId="60BF5940" w:rsidR="00A22948" w:rsidRPr="00B44C9A" w:rsidRDefault="00A22948" w:rsidP="00B44C9A">
          <w:pPr>
            <w:pStyle w:val="31"/>
            <w:rPr>
              <w:rFonts w:ascii="Times New Roman" w:hAnsi="Times New Roman" w:cs="Times New Roman"/>
              <w:noProof/>
              <w:sz w:val="28"/>
              <w:szCs w:val="28"/>
            </w:rPr>
          </w:pPr>
          <w:hyperlink w:anchor="_Toc120523874" w:history="1">
            <w:r w:rsidRPr="00B44C9A">
              <w:rPr>
                <w:rStyle w:val="ac"/>
                <w:rFonts w:ascii="Times New Roman" w:eastAsia="Times New Roman" w:hAnsi="Times New Roman" w:cs="Times New Roman"/>
                <w:noProof/>
                <w:sz w:val="28"/>
                <w:szCs w:val="28"/>
              </w:rPr>
              <w:t>1.2.1.</w:t>
            </w:r>
            <w:r w:rsidRPr="00B44C9A">
              <w:rPr>
                <w:rFonts w:ascii="Times New Roman" w:hAnsi="Times New Roman" w:cs="Times New Roman"/>
                <w:noProof/>
                <w:sz w:val="28"/>
                <w:szCs w:val="28"/>
              </w:rPr>
              <w:tab/>
            </w:r>
            <w:r w:rsidRPr="00B44C9A">
              <w:rPr>
                <w:rStyle w:val="ac"/>
                <w:rFonts w:ascii="Times New Roman" w:eastAsia="Times New Roman" w:hAnsi="Times New Roman" w:cs="Times New Roman"/>
                <w:noProof/>
                <w:sz w:val="28"/>
                <w:szCs w:val="28"/>
              </w:rPr>
              <w:t>Расчет с помощью многоядерных CPU (Central Processing Units)</w:t>
            </w:r>
            <w:r w:rsidR="001075BE">
              <w:rPr>
                <w:rStyle w:val="ac"/>
                <w:rFonts w:ascii="Times New Roman" w:eastAsia="Times New Roman" w:hAnsi="Times New Roman" w:cs="Times New Roman"/>
                <w:noProof/>
                <w:sz w:val="28"/>
                <w:szCs w:val="28"/>
              </w:rPr>
              <w:t>……….</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_Toc120523874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16</w:t>
            </w:r>
            <w:r w:rsidRPr="00B44C9A">
              <w:rPr>
                <w:rFonts w:ascii="Times New Roman" w:hAnsi="Times New Roman" w:cs="Times New Roman"/>
                <w:noProof/>
                <w:webHidden/>
                <w:sz w:val="28"/>
                <w:szCs w:val="28"/>
              </w:rPr>
              <w:fldChar w:fldCharType="end"/>
            </w:r>
          </w:hyperlink>
        </w:p>
        <w:p w14:paraId="6B3BC212" w14:textId="23601758" w:rsidR="00A22948" w:rsidRPr="00B44C9A" w:rsidRDefault="00A22948" w:rsidP="00B44C9A">
          <w:pPr>
            <w:pStyle w:val="31"/>
            <w:rPr>
              <w:rFonts w:ascii="Times New Roman" w:hAnsi="Times New Roman" w:cs="Times New Roman"/>
              <w:noProof/>
              <w:sz w:val="28"/>
              <w:szCs w:val="28"/>
            </w:rPr>
          </w:pPr>
          <w:hyperlink w:anchor="_Toc120523875" w:history="1">
            <w:r w:rsidRPr="00B44C9A">
              <w:rPr>
                <w:rStyle w:val="ac"/>
                <w:rFonts w:ascii="Times New Roman" w:eastAsia="Times New Roman" w:hAnsi="Times New Roman" w:cs="Times New Roman"/>
                <w:noProof/>
                <w:sz w:val="28"/>
                <w:szCs w:val="28"/>
              </w:rPr>
              <w:t>1.2.2.</w:t>
            </w:r>
            <w:r w:rsidRPr="00B44C9A">
              <w:rPr>
                <w:rFonts w:ascii="Times New Roman" w:hAnsi="Times New Roman" w:cs="Times New Roman"/>
                <w:noProof/>
                <w:sz w:val="28"/>
                <w:szCs w:val="28"/>
              </w:rPr>
              <w:tab/>
            </w:r>
            <w:r w:rsidRPr="00B44C9A">
              <w:rPr>
                <w:rStyle w:val="ac"/>
                <w:rFonts w:ascii="Times New Roman" w:eastAsia="Times New Roman" w:hAnsi="Times New Roman" w:cs="Times New Roman"/>
                <w:noProof/>
                <w:sz w:val="28"/>
                <w:szCs w:val="28"/>
              </w:rPr>
              <w:t>Основные принципы расчетов на GPU, технология Compute Unified Device Architecture (CUDA)</w:t>
            </w:r>
            <w:r w:rsidR="001075BE">
              <w:rPr>
                <w:rStyle w:val="ac"/>
                <w:rFonts w:ascii="Times New Roman" w:eastAsia="Times New Roman" w:hAnsi="Times New Roman" w:cs="Times New Roman"/>
                <w:noProof/>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_Toc120523875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19</w:t>
            </w:r>
            <w:r w:rsidRPr="00B44C9A">
              <w:rPr>
                <w:rFonts w:ascii="Times New Roman" w:hAnsi="Times New Roman" w:cs="Times New Roman"/>
                <w:noProof/>
                <w:webHidden/>
                <w:sz w:val="28"/>
                <w:szCs w:val="28"/>
              </w:rPr>
              <w:fldChar w:fldCharType="end"/>
            </w:r>
          </w:hyperlink>
        </w:p>
        <w:p w14:paraId="6E912FBC" w14:textId="361FDFE9" w:rsidR="00A22948" w:rsidRPr="00B44C9A" w:rsidRDefault="00A22948" w:rsidP="00B44C9A">
          <w:pPr>
            <w:pStyle w:val="22"/>
            <w:rPr>
              <w:rFonts w:eastAsiaTheme="minorEastAsia"/>
              <w:sz w:val="28"/>
              <w:szCs w:val="28"/>
            </w:rPr>
          </w:pPr>
          <w:hyperlink w:anchor="_Toc120523876" w:history="1">
            <w:r w:rsidRPr="00B44C9A">
              <w:rPr>
                <w:rStyle w:val="ac"/>
                <w:sz w:val="28"/>
                <w:szCs w:val="28"/>
              </w:rPr>
              <w:t>1.3</w:t>
            </w:r>
            <w:r w:rsidRPr="00B44C9A">
              <w:rPr>
                <w:rFonts w:eastAsiaTheme="minorEastAsia"/>
                <w:sz w:val="28"/>
                <w:szCs w:val="28"/>
              </w:rPr>
              <w:tab/>
            </w:r>
            <w:r w:rsidRPr="00B44C9A">
              <w:rPr>
                <w:rStyle w:val="ac"/>
                <w:sz w:val="28"/>
                <w:szCs w:val="28"/>
              </w:rPr>
              <w:t>Анализ и оценка эффективности высокопроизводительных вычислений на CPU и GPU</w:t>
            </w:r>
            <w:r w:rsidRPr="00B44C9A">
              <w:rPr>
                <w:webHidden/>
                <w:sz w:val="28"/>
                <w:szCs w:val="28"/>
              </w:rPr>
              <w:tab/>
            </w:r>
            <w:r w:rsidR="001075BE">
              <w:rPr>
                <w:webHidden/>
                <w:sz w:val="28"/>
                <w:szCs w:val="28"/>
              </w:rPr>
              <w:t>………………………………………………………………………….</w:t>
            </w:r>
            <w:r w:rsidRPr="00B44C9A">
              <w:rPr>
                <w:webHidden/>
                <w:sz w:val="28"/>
                <w:szCs w:val="28"/>
              </w:rPr>
              <w:fldChar w:fldCharType="begin"/>
            </w:r>
            <w:r w:rsidRPr="00B44C9A">
              <w:rPr>
                <w:webHidden/>
                <w:sz w:val="28"/>
                <w:szCs w:val="28"/>
              </w:rPr>
              <w:instrText xml:space="preserve"> PAGEREF _Toc120523876 \h </w:instrText>
            </w:r>
            <w:r w:rsidRPr="00B44C9A">
              <w:rPr>
                <w:webHidden/>
                <w:sz w:val="28"/>
                <w:szCs w:val="28"/>
              </w:rPr>
            </w:r>
            <w:r w:rsidRPr="00B44C9A">
              <w:rPr>
                <w:webHidden/>
                <w:sz w:val="28"/>
                <w:szCs w:val="28"/>
              </w:rPr>
              <w:fldChar w:fldCharType="separate"/>
            </w:r>
            <w:r w:rsidR="00B44C9A" w:rsidRPr="00B44C9A">
              <w:rPr>
                <w:webHidden/>
                <w:sz w:val="28"/>
                <w:szCs w:val="28"/>
              </w:rPr>
              <w:t>24</w:t>
            </w:r>
            <w:r w:rsidRPr="00B44C9A">
              <w:rPr>
                <w:webHidden/>
                <w:sz w:val="28"/>
                <w:szCs w:val="28"/>
              </w:rPr>
              <w:fldChar w:fldCharType="end"/>
            </w:r>
          </w:hyperlink>
        </w:p>
        <w:p w14:paraId="52E14199" w14:textId="2B298148" w:rsidR="00A22948" w:rsidRPr="00B44C9A" w:rsidRDefault="00A22948" w:rsidP="00B44C9A">
          <w:pPr>
            <w:pStyle w:val="12"/>
            <w:rPr>
              <w:rFonts w:ascii="Times New Roman" w:hAnsi="Times New Roman" w:cs="Times New Roman"/>
              <w:noProof/>
              <w:sz w:val="28"/>
              <w:szCs w:val="28"/>
            </w:rPr>
          </w:pPr>
          <w:hyperlink w:anchor="_Toc120523877" w:history="1">
            <w:r w:rsidRPr="00B44C9A">
              <w:rPr>
                <w:rStyle w:val="ac"/>
                <w:rFonts w:ascii="Times New Roman" w:eastAsia="Times New Roman" w:hAnsi="Times New Roman" w:cs="Times New Roman"/>
                <w:noProof/>
                <w:sz w:val="28"/>
                <w:szCs w:val="28"/>
              </w:rPr>
              <w:t>2</w:t>
            </w:r>
            <w:r w:rsidRPr="00B44C9A">
              <w:rPr>
                <w:rFonts w:ascii="Times New Roman" w:hAnsi="Times New Roman" w:cs="Times New Roman"/>
                <w:noProof/>
                <w:sz w:val="28"/>
                <w:szCs w:val="28"/>
              </w:rPr>
              <w:tab/>
            </w:r>
            <w:r w:rsidRPr="00B44C9A">
              <w:rPr>
                <w:rStyle w:val="ac"/>
                <w:rFonts w:ascii="Times New Roman" w:eastAsia="Times New Roman" w:hAnsi="Times New Roman" w:cs="Times New Roman"/>
                <w:b/>
                <w:noProof/>
                <w:sz w:val="28"/>
                <w:szCs w:val="28"/>
              </w:rPr>
              <w:t>ОСНОВНЫЕ УРАВНЕНИЯ ГИДРОДИНАМИКИ</w:t>
            </w:r>
            <w:r w:rsidR="001075BE">
              <w:rPr>
                <w:rStyle w:val="ac"/>
                <w:rFonts w:ascii="Times New Roman" w:eastAsia="Times New Roman" w:hAnsi="Times New Roman" w:cs="Times New Roman"/>
                <w:b/>
                <w:noProof/>
                <w:sz w:val="28"/>
                <w:szCs w:val="28"/>
              </w:rPr>
              <w:t xml:space="preserve"> </w:t>
            </w:r>
            <w:r w:rsidR="001075BE">
              <w:rPr>
                <w:rStyle w:val="ac"/>
                <w:rFonts w:ascii="Times New Roman" w:eastAsia="Times New Roman" w:hAnsi="Times New Roman" w:cs="Times New Roman"/>
                <w:noProof/>
                <w:sz w:val="28"/>
                <w:szCs w:val="28"/>
              </w:rPr>
              <w:t>……………………….</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_Toc120523877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28</w:t>
            </w:r>
            <w:r w:rsidRPr="00B44C9A">
              <w:rPr>
                <w:rFonts w:ascii="Times New Roman" w:hAnsi="Times New Roman" w:cs="Times New Roman"/>
                <w:noProof/>
                <w:webHidden/>
                <w:sz w:val="28"/>
                <w:szCs w:val="28"/>
              </w:rPr>
              <w:fldChar w:fldCharType="end"/>
            </w:r>
          </w:hyperlink>
        </w:p>
        <w:p w14:paraId="269E5FA1" w14:textId="6601897B" w:rsidR="00A22948" w:rsidRPr="00B44C9A" w:rsidRDefault="00A22948" w:rsidP="00B44C9A">
          <w:pPr>
            <w:pStyle w:val="22"/>
            <w:rPr>
              <w:rFonts w:eastAsiaTheme="minorEastAsia"/>
              <w:sz w:val="28"/>
              <w:szCs w:val="28"/>
            </w:rPr>
          </w:pPr>
          <w:hyperlink w:anchor="_Toc120523878" w:history="1">
            <w:r w:rsidRPr="00B44C9A">
              <w:rPr>
                <w:rStyle w:val="ac"/>
                <w:sz w:val="28"/>
                <w:szCs w:val="28"/>
                <w:lang w:val="kk-KZ"/>
              </w:rPr>
              <w:t>2.1</w:t>
            </w:r>
            <w:r w:rsidRPr="00B44C9A">
              <w:rPr>
                <w:rFonts w:eastAsiaTheme="minorEastAsia"/>
                <w:sz w:val="28"/>
                <w:szCs w:val="28"/>
              </w:rPr>
              <w:tab/>
            </w:r>
            <w:r w:rsidRPr="00B44C9A">
              <w:rPr>
                <w:rStyle w:val="ac"/>
                <w:sz w:val="28"/>
                <w:szCs w:val="28"/>
              </w:rPr>
              <w:t>Уравнение неразрывности</w:t>
            </w:r>
            <w:r w:rsidRPr="00B44C9A">
              <w:rPr>
                <w:webHidden/>
                <w:sz w:val="28"/>
                <w:szCs w:val="28"/>
              </w:rPr>
              <w:tab/>
            </w:r>
            <w:r w:rsidR="001075BE">
              <w:rPr>
                <w:webHidden/>
                <w:sz w:val="28"/>
                <w:szCs w:val="28"/>
              </w:rPr>
              <w:t xml:space="preserve"> …………………………………………………….</w:t>
            </w:r>
            <w:r w:rsidRPr="00B44C9A">
              <w:rPr>
                <w:webHidden/>
                <w:sz w:val="28"/>
                <w:szCs w:val="28"/>
              </w:rPr>
              <w:fldChar w:fldCharType="begin"/>
            </w:r>
            <w:r w:rsidRPr="00B44C9A">
              <w:rPr>
                <w:webHidden/>
                <w:sz w:val="28"/>
                <w:szCs w:val="28"/>
              </w:rPr>
              <w:instrText xml:space="preserve"> PAGEREF _Toc120523878 \h </w:instrText>
            </w:r>
            <w:r w:rsidRPr="00B44C9A">
              <w:rPr>
                <w:webHidden/>
                <w:sz w:val="28"/>
                <w:szCs w:val="28"/>
              </w:rPr>
            </w:r>
            <w:r w:rsidRPr="00B44C9A">
              <w:rPr>
                <w:webHidden/>
                <w:sz w:val="28"/>
                <w:szCs w:val="28"/>
              </w:rPr>
              <w:fldChar w:fldCharType="separate"/>
            </w:r>
            <w:r w:rsidR="00B44C9A" w:rsidRPr="00B44C9A">
              <w:rPr>
                <w:webHidden/>
                <w:sz w:val="28"/>
                <w:szCs w:val="28"/>
              </w:rPr>
              <w:t>28</w:t>
            </w:r>
            <w:r w:rsidRPr="00B44C9A">
              <w:rPr>
                <w:webHidden/>
                <w:sz w:val="28"/>
                <w:szCs w:val="28"/>
              </w:rPr>
              <w:fldChar w:fldCharType="end"/>
            </w:r>
          </w:hyperlink>
        </w:p>
        <w:p w14:paraId="24C75D2F" w14:textId="521F78CC" w:rsidR="00A22948" w:rsidRPr="00B44C9A" w:rsidRDefault="00A22948" w:rsidP="00B44C9A">
          <w:pPr>
            <w:pStyle w:val="22"/>
            <w:rPr>
              <w:rFonts w:eastAsiaTheme="minorEastAsia"/>
              <w:sz w:val="28"/>
              <w:szCs w:val="28"/>
            </w:rPr>
          </w:pPr>
          <w:hyperlink w:anchor="_Toc120523879" w:history="1">
            <w:r w:rsidRPr="00B44C9A">
              <w:rPr>
                <w:rStyle w:val="ac"/>
                <w:sz w:val="28"/>
                <w:szCs w:val="28"/>
                <w:lang w:val="kk-KZ"/>
              </w:rPr>
              <w:t>2.2</w:t>
            </w:r>
            <w:r w:rsidRPr="00B44C9A">
              <w:rPr>
                <w:rFonts w:eastAsiaTheme="minorEastAsia"/>
                <w:sz w:val="28"/>
                <w:szCs w:val="28"/>
              </w:rPr>
              <w:tab/>
            </w:r>
            <w:r w:rsidRPr="00B44C9A">
              <w:rPr>
                <w:rStyle w:val="ac"/>
                <w:sz w:val="28"/>
                <w:szCs w:val="28"/>
              </w:rPr>
              <w:t>Уравнения движения сплошной среды</w:t>
            </w:r>
            <w:r w:rsidRPr="00B44C9A">
              <w:rPr>
                <w:webHidden/>
                <w:sz w:val="28"/>
                <w:szCs w:val="28"/>
              </w:rPr>
              <w:tab/>
            </w:r>
            <w:r w:rsidR="001075BE">
              <w:rPr>
                <w:webHidden/>
                <w:sz w:val="28"/>
                <w:szCs w:val="28"/>
              </w:rPr>
              <w:t xml:space="preserve"> ………………………………………</w:t>
            </w:r>
            <w:r w:rsidRPr="00B44C9A">
              <w:rPr>
                <w:webHidden/>
                <w:sz w:val="28"/>
                <w:szCs w:val="28"/>
              </w:rPr>
              <w:fldChar w:fldCharType="begin"/>
            </w:r>
            <w:r w:rsidRPr="00B44C9A">
              <w:rPr>
                <w:webHidden/>
                <w:sz w:val="28"/>
                <w:szCs w:val="28"/>
              </w:rPr>
              <w:instrText xml:space="preserve"> PAGEREF _Toc120523879 \h </w:instrText>
            </w:r>
            <w:r w:rsidRPr="00B44C9A">
              <w:rPr>
                <w:webHidden/>
                <w:sz w:val="28"/>
                <w:szCs w:val="28"/>
              </w:rPr>
            </w:r>
            <w:r w:rsidRPr="00B44C9A">
              <w:rPr>
                <w:webHidden/>
                <w:sz w:val="28"/>
                <w:szCs w:val="28"/>
              </w:rPr>
              <w:fldChar w:fldCharType="separate"/>
            </w:r>
            <w:r w:rsidR="00B44C9A" w:rsidRPr="00B44C9A">
              <w:rPr>
                <w:webHidden/>
                <w:sz w:val="28"/>
                <w:szCs w:val="28"/>
              </w:rPr>
              <w:t>30</w:t>
            </w:r>
            <w:r w:rsidRPr="00B44C9A">
              <w:rPr>
                <w:webHidden/>
                <w:sz w:val="28"/>
                <w:szCs w:val="28"/>
              </w:rPr>
              <w:fldChar w:fldCharType="end"/>
            </w:r>
          </w:hyperlink>
        </w:p>
        <w:p w14:paraId="0F4EA8AC" w14:textId="0D3589B2" w:rsidR="00A22948" w:rsidRPr="00B44C9A" w:rsidRDefault="00A22948" w:rsidP="00B44C9A">
          <w:pPr>
            <w:pStyle w:val="22"/>
            <w:rPr>
              <w:rFonts w:eastAsiaTheme="minorEastAsia"/>
              <w:sz w:val="28"/>
              <w:szCs w:val="28"/>
            </w:rPr>
          </w:pPr>
          <w:hyperlink w:anchor="_Toc120523880" w:history="1">
            <w:r w:rsidRPr="00B44C9A">
              <w:rPr>
                <w:rStyle w:val="ac"/>
                <w:sz w:val="28"/>
                <w:szCs w:val="28"/>
              </w:rPr>
              <w:t>2.3</w:t>
            </w:r>
            <w:r w:rsidRPr="00B44C9A">
              <w:rPr>
                <w:rFonts w:eastAsiaTheme="minorEastAsia"/>
                <w:sz w:val="28"/>
                <w:szCs w:val="28"/>
              </w:rPr>
              <w:tab/>
            </w:r>
            <w:r w:rsidRPr="00B44C9A">
              <w:rPr>
                <w:rStyle w:val="ac"/>
                <w:sz w:val="28"/>
                <w:szCs w:val="28"/>
              </w:rPr>
              <w:t>Обезразмеривание уравнение Навье-Стокса</w:t>
            </w:r>
            <w:r w:rsidRPr="00B44C9A">
              <w:rPr>
                <w:webHidden/>
                <w:sz w:val="28"/>
                <w:szCs w:val="28"/>
              </w:rPr>
              <w:tab/>
            </w:r>
            <w:r w:rsidR="001075BE">
              <w:rPr>
                <w:webHidden/>
                <w:sz w:val="28"/>
                <w:szCs w:val="28"/>
              </w:rPr>
              <w:t xml:space="preserve">……………………………….. </w:t>
            </w:r>
            <w:r w:rsidRPr="00B44C9A">
              <w:rPr>
                <w:webHidden/>
                <w:sz w:val="28"/>
                <w:szCs w:val="28"/>
              </w:rPr>
              <w:fldChar w:fldCharType="begin"/>
            </w:r>
            <w:r w:rsidRPr="00B44C9A">
              <w:rPr>
                <w:webHidden/>
                <w:sz w:val="28"/>
                <w:szCs w:val="28"/>
              </w:rPr>
              <w:instrText xml:space="preserve"> PAGEREF _Toc120523880 \h </w:instrText>
            </w:r>
            <w:r w:rsidRPr="00B44C9A">
              <w:rPr>
                <w:webHidden/>
                <w:sz w:val="28"/>
                <w:szCs w:val="28"/>
              </w:rPr>
            </w:r>
            <w:r w:rsidRPr="00B44C9A">
              <w:rPr>
                <w:webHidden/>
                <w:sz w:val="28"/>
                <w:szCs w:val="28"/>
              </w:rPr>
              <w:fldChar w:fldCharType="separate"/>
            </w:r>
            <w:r w:rsidR="00B44C9A" w:rsidRPr="00B44C9A">
              <w:rPr>
                <w:webHidden/>
                <w:sz w:val="28"/>
                <w:szCs w:val="28"/>
              </w:rPr>
              <w:t>31</w:t>
            </w:r>
            <w:r w:rsidRPr="00B44C9A">
              <w:rPr>
                <w:webHidden/>
                <w:sz w:val="28"/>
                <w:szCs w:val="28"/>
              </w:rPr>
              <w:fldChar w:fldCharType="end"/>
            </w:r>
          </w:hyperlink>
        </w:p>
        <w:p w14:paraId="57A984BB" w14:textId="2D155EE6" w:rsidR="00A22948" w:rsidRPr="00B44C9A" w:rsidRDefault="00A22948" w:rsidP="00B44C9A">
          <w:pPr>
            <w:pStyle w:val="22"/>
            <w:rPr>
              <w:rFonts w:eastAsiaTheme="minorEastAsia"/>
              <w:sz w:val="28"/>
              <w:szCs w:val="28"/>
            </w:rPr>
          </w:pPr>
          <w:hyperlink w:anchor="_Toc120523881" w:history="1">
            <w:r w:rsidRPr="00B44C9A">
              <w:rPr>
                <w:rStyle w:val="ac"/>
                <w:sz w:val="28"/>
                <w:szCs w:val="28"/>
                <w:lang w:val="kk-KZ"/>
              </w:rPr>
              <w:t>2.4</w:t>
            </w:r>
            <w:r w:rsidRPr="00B44C9A">
              <w:rPr>
                <w:rFonts w:eastAsiaTheme="minorEastAsia"/>
                <w:sz w:val="28"/>
                <w:szCs w:val="28"/>
              </w:rPr>
              <w:tab/>
            </w:r>
            <w:r w:rsidRPr="00B44C9A">
              <w:rPr>
                <w:rStyle w:val="ac"/>
                <w:sz w:val="28"/>
                <w:szCs w:val="28"/>
              </w:rPr>
              <w:t>Дискретизация уравнения Навье-Стокса</w:t>
            </w:r>
            <w:r w:rsidR="001075BE">
              <w:rPr>
                <w:rStyle w:val="ac"/>
                <w:sz w:val="28"/>
                <w:szCs w:val="28"/>
              </w:rPr>
              <w:t xml:space="preserve"> …………………………………….</w:t>
            </w:r>
            <w:r w:rsidRPr="00B44C9A">
              <w:rPr>
                <w:webHidden/>
                <w:sz w:val="28"/>
                <w:szCs w:val="28"/>
              </w:rPr>
              <w:fldChar w:fldCharType="begin"/>
            </w:r>
            <w:r w:rsidRPr="00B44C9A">
              <w:rPr>
                <w:webHidden/>
                <w:sz w:val="28"/>
                <w:szCs w:val="28"/>
              </w:rPr>
              <w:instrText xml:space="preserve"> PAGEREF _Toc120523881 \h </w:instrText>
            </w:r>
            <w:r w:rsidRPr="00B44C9A">
              <w:rPr>
                <w:webHidden/>
                <w:sz w:val="28"/>
                <w:szCs w:val="28"/>
              </w:rPr>
            </w:r>
            <w:r w:rsidRPr="00B44C9A">
              <w:rPr>
                <w:webHidden/>
                <w:sz w:val="28"/>
                <w:szCs w:val="28"/>
              </w:rPr>
              <w:fldChar w:fldCharType="separate"/>
            </w:r>
            <w:r w:rsidR="00B44C9A" w:rsidRPr="00B44C9A">
              <w:rPr>
                <w:webHidden/>
                <w:sz w:val="28"/>
                <w:szCs w:val="28"/>
              </w:rPr>
              <w:t>33</w:t>
            </w:r>
            <w:r w:rsidRPr="00B44C9A">
              <w:rPr>
                <w:webHidden/>
                <w:sz w:val="28"/>
                <w:szCs w:val="28"/>
              </w:rPr>
              <w:fldChar w:fldCharType="end"/>
            </w:r>
          </w:hyperlink>
        </w:p>
        <w:p w14:paraId="1D55E742" w14:textId="3C3F1B9A" w:rsidR="00A22948" w:rsidRPr="00B44C9A" w:rsidRDefault="00A22948" w:rsidP="00B44C9A">
          <w:pPr>
            <w:pStyle w:val="22"/>
            <w:rPr>
              <w:rFonts w:eastAsiaTheme="minorEastAsia"/>
              <w:sz w:val="28"/>
              <w:szCs w:val="28"/>
            </w:rPr>
          </w:pPr>
          <w:hyperlink w:anchor="_Toc120523882" w:history="1">
            <w:r w:rsidRPr="00B44C9A">
              <w:rPr>
                <w:rStyle w:val="ac"/>
                <w:sz w:val="28"/>
                <w:szCs w:val="28"/>
              </w:rPr>
              <w:t>3.1</w:t>
            </w:r>
            <w:r w:rsidRPr="00B44C9A">
              <w:rPr>
                <w:rFonts w:eastAsiaTheme="minorEastAsia"/>
                <w:sz w:val="28"/>
                <w:szCs w:val="28"/>
              </w:rPr>
              <w:tab/>
            </w:r>
            <w:r w:rsidRPr="00B44C9A">
              <w:rPr>
                <w:rStyle w:val="ac"/>
                <w:sz w:val="28"/>
                <w:szCs w:val="28"/>
              </w:rPr>
              <w:t>Постановка задачи</w:t>
            </w:r>
            <w:r w:rsidR="001075BE">
              <w:rPr>
                <w:rStyle w:val="ac"/>
                <w:sz w:val="28"/>
                <w:szCs w:val="28"/>
              </w:rPr>
              <w:t xml:space="preserve"> ……………………………………………………………. </w:t>
            </w:r>
            <w:r w:rsidRPr="00B44C9A">
              <w:rPr>
                <w:webHidden/>
                <w:sz w:val="28"/>
                <w:szCs w:val="28"/>
              </w:rPr>
              <w:fldChar w:fldCharType="begin"/>
            </w:r>
            <w:r w:rsidRPr="00B44C9A">
              <w:rPr>
                <w:webHidden/>
                <w:sz w:val="28"/>
                <w:szCs w:val="28"/>
              </w:rPr>
              <w:instrText xml:space="preserve"> PAGEREF _Toc120523882 \h </w:instrText>
            </w:r>
            <w:r w:rsidRPr="00B44C9A">
              <w:rPr>
                <w:webHidden/>
                <w:sz w:val="28"/>
                <w:szCs w:val="28"/>
              </w:rPr>
            </w:r>
            <w:r w:rsidRPr="00B44C9A">
              <w:rPr>
                <w:webHidden/>
                <w:sz w:val="28"/>
                <w:szCs w:val="28"/>
              </w:rPr>
              <w:fldChar w:fldCharType="separate"/>
            </w:r>
            <w:r w:rsidR="00B44C9A" w:rsidRPr="00B44C9A">
              <w:rPr>
                <w:webHidden/>
                <w:sz w:val="28"/>
                <w:szCs w:val="28"/>
              </w:rPr>
              <w:t>37</w:t>
            </w:r>
            <w:r w:rsidRPr="00B44C9A">
              <w:rPr>
                <w:webHidden/>
                <w:sz w:val="28"/>
                <w:szCs w:val="28"/>
              </w:rPr>
              <w:fldChar w:fldCharType="end"/>
            </w:r>
          </w:hyperlink>
        </w:p>
        <w:p w14:paraId="039582FB" w14:textId="1B477E86" w:rsidR="00A22948" w:rsidRPr="00B44C9A" w:rsidRDefault="00A22948" w:rsidP="00B44C9A">
          <w:pPr>
            <w:pStyle w:val="22"/>
            <w:rPr>
              <w:rFonts w:eastAsiaTheme="minorEastAsia"/>
              <w:sz w:val="28"/>
              <w:szCs w:val="28"/>
            </w:rPr>
          </w:pPr>
          <w:hyperlink w:anchor="_Toc120523883" w:history="1">
            <w:r w:rsidRPr="00B44C9A">
              <w:rPr>
                <w:rStyle w:val="ac"/>
                <w:sz w:val="28"/>
                <w:szCs w:val="28"/>
              </w:rPr>
              <w:t>3.2</w:t>
            </w:r>
            <w:r w:rsidRPr="00B44C9A">
              <w:rPr>
                <w:rFonts w:eastAsiaTheme="minorEastAsia"/>
                <w:sz w:val="28"/>
                <w:szCs w:val="28"/>
              </w:rPr>
              <w:tab/>
            </w:r>
            <w:r w:rsidRPr="00B44C9A">
              <w:rPr>
                <w:rStyle w:val="ac"/>
                <w:sz w:val="28"/>
                <w:szCs w:val="28"/>
              </w:rPr>
              <w:t>Дискретизация и численный алгоритм</w:t>
            </w:r>
            <w:r w:rsidRPr="00B44C9A">
              <w:rPr>
                <w:webHidden/>
                <w:sz w:val="28"/>
                <w:szCs w:val="28"/>
              </w:rPr>
              <w:tab/>
            </w:r>
            <w:r w:rsidR="001075BE">
              <w:rPr>
                <w:webHidden/>
                <w:sz w:val="28"/>
                <w:szCs w:val="28"/>
              </w:rPr>
              <w:t xml:space="preserve">……………………………………… </w:t>
            </w:r>
            <w:r w:rsidRPr="00B44C9A">
              <w:rPr>
                <w:webHidden/>
                <w:sz w:val="28"/>
                <w:szCs w:val="28"/>
              </w:rPr>
              <w:fldChar w:fldCharType="begin"/>
            </w:r>
            <w:r w:rsidRPr="00B44C9A">
              <w:rPr>
                <w:webHidden/>
                <w:sz w:val="28"/>
                <w:szCs w:val="28"/>
              </w:rPr>
              <w:instrText xml:space="preserve"> PAGEREF _Toc120523883 \h </w:instrText>
            </w:r>
            <w:r w:rsidRPr="00B44C9A">
              <w:rPr>
                <w:webHidden/>
                <w:sz w:val="28"/>
                <w:szCs w:val="28"/>
              </w:rPr>
            </w:r>
            <w:r w:rsidRPr="00B44C9A">
              <w:rPr>
                <w:webHidden/>
                <w:sz w:val="28"/>
                <w:szCs w:val="28"/>
              </w:rPr>
              <w:fldChar w:fldCharType="separate"/>
            </w:r>
            <w:r w:rsidR="00B44C9A" w:rsidRPr="00B44C9A">
              <w:rPr>
                <w:webHidden/>
                <w:sz w:val="28"/>
                <w:szCs w:val="28"/>
              </w:rPr>
              <w:t>37</w:t>
            </w:r>
            <w:r w:rsidRPr="00B44C9A">
              <w:rPr>
                <w:webHidden/>
                <w:sz w:val="28"/>
                <w:szCs w:val="28"/>
              </w:rPr>
              <w:fldChar w:fldCharType="end"/>
            </w:r>
          </w:hyperlink>
        </w:p>
        <w:p w14:paraId="19CE8CE9" w14:textId="2390360D" w:rsidR="00A22948" w:rsidRPr="00B44C9A" w:rsidRDefault="00A22948" w:rsidP="00B44C9A">
          <w:pPr>
            <w:pStyle w:val="22"/>
            <w:rPr>
              <w:rFonts w:eastAsiaTheme="minorEastAsia"/>
              <w:sz w:val="28"/>
              <w:szCs w:val="28"/>
            </w:rPr>
          </w:pPr>
          <w:hyperlink w:anchor="_Toc120523884" w:history="1">
            <w:r w:rsidRPr="00B44C9A">
              <w:rPr>
                <w:rStyle w:val="ac"/>
                <w:sz w:val="28"/>
                <w:szCs w:val="28"/>
              </w:rPr>
              <w:t>3.3</w:t>
            </w:r>
            <w:r w:rsidRPr="00B44C9A">
              <w:rPr>
                <w:rFonts w:eastAsiaTheme="minorEastAsia"/>
                <w:sz w:val="28"/>
                <w:szCs w:val="28"/>
              </w:rPr>
              <w:tab/>
            </w:r>
            <w:r w:rsidRPr="00B44C9A">
              <w:rPr>
                <w:rStyle w:val="ac"/>
                <w:sz w:val="28"/>
                <w:szCs w:val="28"/>
              </w:rPr>
              <w:t>Создание параллельных схем в системе CUDA. Проблемы, пути решения</w:t>
            </w:r>
            <w:r w:rsidR="001075BE">
              <w:rPr>
                <w:webHidden/>
                <w:sz w:val="28"/>
                <w:szCs w:val="28"/>
              </w:rPr>
              <w:t xml:space="preserve">……………………………………………………………………………. </w:t>
            </w:r>
            <w:r w:rsidRPr="00B44C9A">
              <w:rPr>
                <w:webHidden/>
                <w:sz w:val="28"/>
                <w:szCs w:val="28"/>
              </w:rPr>
              <w:fldChar w:fldCharType="begin"/>
            </w:r>
            <w:r w:rsidRPr="00B44C9A">
              <w:rPr>
                <w:webHidden/>
                <w:sz w:val="28"/>
                <w:szCs w:val="28"/>
              </w:rPr>
              <w:instrText xml:space="preserve"> PAGEREF _Toc120523884 \h </w:instrText>
            </w:r>
            <w:r w:rsidRPr="00B44C9A">
              <w:rPr>
                <w:webHidden/>
                <w:sz w:val="28"/>
                <w:szCs w:val="28"/>
              </w:rPr>
            </w:r>
            <w:r w:rsidRPr="00B44C9A">
              <w:rPr>
                <w:webHidden/>
                <w:sz w:val="28"/>
                <w:szCs w:val="28"/>
              </w:rPr>
              <w:fldChar w:fldCharType="separate"/>
            </w:r>
            <w:r w:rsidR="00B44C9A" w:rsidRPr="00B44C9A">
              <w:rPr>
                <w:webHidden/>
                <w:sz w:val="28"/>
                <w:szCs w:val="28"/>
              </w:rPr>
              <w:t>38</w:t>
            </w:r>
            <w:r w:rsidRPr="00B44C9A">
              <w:rPr>
                <w:webHidden/>
                <w:sz w:val="28"/>
                <w:szCs w:val="28"/>
              </w:rPr>
              <w:fldChar w:fldCharType="end"/>
            </w:r>
          </w:hyperlink>
        </w:p>
        <w:p w14:paraId="24008330" w14:textId="1CE34EF8" w:rsidR="00A22948" w:rsidRPr="00B44C9A" w:rsidRDefault="00A22948" w:rsidP="00B44C9A">
          <w:pPr>
            <w:pStyle w:val="22"/>
            <w:rPr>
              <w:rFonts w:eastAsiaTheme="minorEastAsia"/>
              <w:sz w:val="28"/>
              <w:szCs w:val="28"/>
            </w:rPr>
          </w:pPr>
          <w:hyperlink w:anchor="_Toc120523885" w:history="1">
            <w:r w:rsidRPr="00B44C9A">
              <w:rPr>
                <w:rStyle w:val="ac"/>
                <w:sz w:val="28"/>
                <w:szCs w:val="28"/>
                <w:lang w:val="kk-KZ"/>
              </w:rPr>
              <w:t>3.4</w:t>
            </w:r>
            <w:r w:rsidRPr="00B44C9A">
              <w:rPr>
                <w:rFonts w:eastAsiaTheme="minorEastAsia"/>
                <w:sz w:val="28"/>
                <w:szCs w:val="28"/>
              </w:rPr>
              <w:tab/>
            </w:r>
            <w:r w:rsidRPr="00B44C9A">
              <w:rPr>
                <w:rStyle w:val="ac"/>
                <w:sz w:val="28"/>
                <w:szCs w:val="28"/>
              </w:rPr>
              <w:t>Результаты численного расчета</w:t>
            </w:r>
            <w:r w:rsidR="001075BE">
              <w:rPr>
                <w:rStyle w:val="ac"/>
                <w:sz w:val="28"/>
                <w:szCs w:val="28"/>
              </w:rPr>
              <w:t xml:space="preserve"> ………………………………………………</w:t>
            </w:r>
            <w:r w:rsidRPr="00B44C9A">
              <w:rPr>
                <w:webHidden/>
                <w:sz w:val="28"/>
                <w:szCs w:val="28"/>
              </w:rPr>
              <w:fldChar w:fldCharType="begin"/>
            </w:r>
            <w:r w:rsidRPr="00B44C9A">
              <w:rPr>
                <w:webHidden/>
                <w:sz w:val="28"/>
                <w:szCs w:val="28"/>
              </w:rPr>
              <w:instrText xml:space="preserve"> PAGEREF _Toc120523885 \h </w:instrText>
            </w:r>
            <w:r w:rsidRPr="00B44C9A">
              <w:rPr>
                <w:webHidden/>
                <w:sz w:val="28"/>
                <w:szCs w:val="28"/>
              </w:rPr>
            </w:r>
            <w:r w:rsidRPr="00B44C9A">
              <w:rPr>
                <w:webHidden/>
                <w:sz w:val="28"/>
                <w:szCs w:val="28"/>
              </w:rPr>
              <w:fldChar w:fldCharType="separate"/>
            </w:r>
            <w:r w:rsidR="00B44C9A" w:rsidRPr="00B44C9A">
              <w:rPr>
                <w:webHidden/>
                <w:sz w:val="28"/>
                <w:szCs w:val="28"/>
              </w:rPr>
              <w:t>40</w:t>
            </w:r>
            <w:r w:rsidRPr="00B44C9A">
              <w:rPr>
                <w:webHidden/>
                <w:sz w:val="28"/>
                <w:szCs w:val="28"/>
              </w:rPr>
              <w:fldChar w:fldCharType="end"/>
            </w:r>
          </w:hyperlink>
        </w:p>
        <w:p w14:paraId="42B59949" w14:textId="19DF0E8A" w:rsidR="00A22948" w:rsidRPr="00B44C9A" w:rsidRDefault="00A22948" w:rsidP="00B44C9A">
          <w:pPr>
            <w:pStyle w:val="22"/>
            <w:rPr>
              <w:rFonts w:eastAsiaTheme="minorEastAsia"/>
              <w:sz w:val="28"/>
              <w:szCs w:val="28"/>
            </w:rPr>
          </w:pPr>
          <w:hyperlink w:anchor="_Toc120523886" w:history="1">
            <w:r w:rsidRPr="00B44C9A">
              <w:rPr>
                <w:rStyle w:val="ac"/>
                <w:sz w:val="28"/>
                <w:szCs w:val="28"/>
              </w:rPr>
              <w:t>3.5</w:t>
            </w:r>
            <w:r w:rsidRPr="00B44C9A">
              <w:rPr>
                <w:rFonts w:eastAsiaTheme="minorEastAsia"/>
                <w:sz w:val="28"/>
                <w:szCs w:val="28"/>
              </w:rPr>
              <w:tab/>
            </w:r>
            <w:r w:rsidRPr="00B44C9A">
              <w:rPr>
                <w:rStyle w:val="ac"/>
                <w:sz w:val="28"/>
                <w:szCs w:val="28"/>
              </w:rPr>
              <w:t>Оценка эффективности параллельного численного алгоритма</w:t>
            </w:r>
            <w:r w:rsidR="001075BE">
              <w:rPr>
                <w:rStyle w:val="ac"/>
                <w:sz w:val="28"/>
                <w:szCs w:val="28"/>
              </w:rPr>
              <w:t xml:space="preserve"> …………….</w:t>
            </w:r>
            <w:r w:rsidRPr="00B44C9A">
              <w:rPr>
                <w:webHidden/>
                <w:sz w:val="28"/>
                <w:szCs w:val="28"/>
              </w:rPr>
              <w:fldChar w:fldCharType="begin"/>
            </w:r>
            <w:r w:rsidRPr="00B44C9A">
              <w:rPr>
                <w:webHidden/>
                <w:sz w:val="28"/>
                <w:szCs w:val="28"/>
              </w:rPr>
              <w:instrText xml:space="preserve"> PAGEREF _Toc120523886 \h </w:instrText>
            </w:r>
            <w:r w:rsidRPr="00B44C9A">
              <w:rPr>
                <w:webHidden/>
                <w:sz w:val="28"/>
                <w:szCs w:val="28"/>
              </w:rPr>
            </w:r>
            <w:r w:rsidRPr="00B44C9A">
              <w:rPr>
                <w:webHidden/>
                <w:sz w:val="28"/>
                <w:szCs w:val="28"/>
              </w:rPr>
              <w:fldChar w:fldCharType="separate"/>
            </w:r>
            <w:r w:rsidR="00B44C9A" w:rsidRPr="00B44C9A">
              <w:rPr>
                <w:webHidden/>
                <w:sz w:val="28"/>
                <w:szCs w:val="28"/>
              </w:rPr>
              <w:t>40</w:t>
            </w:r>
            <w:r w:rsidRPr="00B44C9A">
              <w:rPr>
                <w:webHidden/>
                <w:sz w:val="28"/>
                <w:szCs w:val="28"/>
              </w:rPr>
              <w:fldChar w:fldCharType="end"/>
            </w:r>
          </w:hyperlink>
        </w:p>
        <w:p w14:paraId="4BC65EFC" w14:textId="1FB51E17" w:rsidR="00A22948" w:rsidRPr="00B44C9A" w:rsidRDefault="00A22948" w:rsidP="00B44C9A">
          <w:pPr>
            <w:pStyle w:val="12"/>
            <w:rPr>
              <w:rFonts w:ascii="Times New Roman" w:hAnsi="Times New Roman" w:cs="Times New Roman"/>
              <w:noProof/>
              <w:sz w:val="28"/>
              <w:szCs w:val="28"/>
            </w:rPr>
          </w:pPr>
          <w:hyperlink w:anchor="_Toc120523887" w:history="1">
            <w:r w:rsidRPr="00B44C9A">
              <w:rPr>
                <w:rStyle w:val="ac"/>
                <w:rFonts w:ascii="Times New Roman" w:hAnsi="Times New Roman" w:cs="Times New Roman"/>
                <w:b/>
                <w:noProof/>
                <w:sz w:val="28"/>
                <w:szCs w:val="28"/>
                <w:lang w:val="kk-KZ"/>
              </w:rPr>
              <w:t>4</w:t>
            </w:r>
            <w:r w:rsidRPr="00B44C9A">
              <w:rPr>
                <w:rStyle w:val="ac"/>
                <w:rFonts w:ascii="Times New Roman" w:hAnsi="Times New Roman" w:cs="Times New Roman"/>
                <w:b/>
                <w:noProof/>
                <w:sz w:val="28"/>
                <w:szCs w:val="28"/>
              </w:rPr>
              <w:t xml:space="preserve"> </w:t>
            </w:r>
            <w:r w:rsidRPr="00B44C9A">
              <w:rPr>
                <w:rStyle w:val="ac"/>
                <w:rFonts w:ascii="Times New Roman" w:eastAsia="Times New Roman" w:hAnsi="Times New Roman" w:cs="Times New Roman"/>
                <w:b/>
                <w:noProof/>
                <w:sz w:val="28"/>
                <w:szCs w:val="28"/>
              </w:rPr>
              <w:t>РАЗРАБОТАТЬ ЭФФЕКТИВНОГО ВЫСОКОПРОИЗВОДИТЕЛЬНОГО ВЫЧИСЛЕНИЯ ДЛЯ РЕШЕНИЙ ЦИРКУЛЯЦИОННЫХ НЕСЖИМАЕМЫХ ВЯЗКИХ ТЕЧЕНИЙ В КАВЕРНЕ</w:t>
            </w:r>
            <w:r w:rsidR="00833E44">
              <w:rPr>
                <w:rStyle w:val="ac"/>
                <w:rFonts w:ascii="Times New Roman" w:eastAsia="Times New Roman" w:hAnsi="Times New Roman" w:cs="Times New Roman"/>
                <w:b/>
                <w:noProof/>
                <w:sz w:val="28"/>
                <w:szCs w:val="28"/>
              </w:rPr>
              <w:t xml:space="preserve"> </w:t>
            </w:r>
            <w:r w:rsidR="00833E44">
              <w:rPr>
                <w:rStyle w:val="ac"/>
                <w:rFonts w:ascii="Times New Roman" w:eastAsia="Times New Roman" w:hAnsi="Times New Roman" w:cs="Times New Roman"/>
                <w:noProof/>
                <w:sz w:val="28"/>
                <w:szCs w:val="28"/>
              </w:rPr>
              <w:t>…………………….</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_Toc120523887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43</w:t>
            </w:r>
            <w:r w:rsidRPr="00B44C9A">
              <w:rPr>
                <w:rFonts w:ascii="Times New Roman" w:hAnsi="Times New Roman" w:cs="Times New Roman"/>
                <w:noProof/>
                <w:webHidden/>
                <w:sz w:val="28"/>
                <w:szCs w:val="28"/>
              </w:rPr>
              <w:fldChar w:fldCharType="end"/>
            </w:r>
          </w:hyperlink>
        </w:p>
        <w:p w14:paraId="1436BEBE" w14:textId="129C39EF" w:rsidR="00A22948" w:rsidRPr="00B44C9A" w:rsidRDefault="00A22948" w:rsidP="00B44C9A">
          <w:pPr>
            <w:pStyle w:val="22"/>
            <w:rPr>
              <w:rFonts w:eastAsiaTheme="minorEastAsia"/>
              <w:sz w:val="28"/>
              <w:szCs w:val="28"/>
            </w:rPr>
          </w:pPr>
          <w:hyperlink w:anchor="_Toc120523888" w:history="1">
            <w:r w:rsidRPr="00B44C9A">
              <w:rPr>
                <w:rStyle w:val="ac"/>
                <w:sz w:val="28"/>
                <w:szCs w:val="28"/>
              </w:rPr>
              <w:t>4.1 Математическая постановка задачи несжимаемого вязкого течения в каверне</w:t>
            </w:r>
            <w:r w:rsidR="00833E44">
              <w:rPr>
                <w:rStyle w:val="ac"/>
                <w:sz w:val="28"/>
                <w:szCs w:val="28"/>
              </w:rPr>
              <w:t xml:space="preserve"> ……………………………………………………………………………..</w:t>
            </w:r>
            <w:r w:rsidRPr="00B44C9A">
              <w:rPr>
                <w:webHidden/>
                <w:sz w:val="28"/>
                <w:szCs w:val="28"/>
              </w:rPr>
              <w:fldChar w:fldCharType="begin"/>
            </w:r>
            <w:r w:rsidRPr="00B44C9A">
              <w:rPr>
                <w:webHidden/>
                <w:sz w:val="28"/>
                <w:szCs w:val="28"/>
              </w:rPr>
              <w:instrText xml:space="preserve"> PAGEREF _Toc120523888 \h </w:instrText>
            </w:r>
            <w:r w:rsidRPr="00B44C9A">
              <w:rPr>
                <w:webHidden/>
                <w:sz w:val="28"/>
                <w:szCs w:val="28"/>
              </w:rPr>
            </w:r>
            <w:r w:rsidRPr="00B44C9A">
              <w:rPr>
                <w:webHidden/>
                <w:sz w:val="28"/>
                <w:szCs w:val="28"/>
              </w:rPr>
              <w:fldChar w:fldCharType="separate"/>
            </w:r>
            <w:r w:rsidR="00B44C9A" w:rsidRPr="00B44C9A">
              <w:rPr>
                <w:webHidden/>
                <w:sz w:val="28"/>
                <w:szCs w:val="28"/>
              </w:rPr>
              <w:t>43</w:t>
            </w:r>
            <w:r w:rsidRPr="00B44C9A">
              <w:rPr>
                <w:webHidden/>
                <w:sz w:val="28"/>
                <w:szCs w:val="28"/>
              </w:rPr>
              <w:fldChar w:fldCharType="end"/>
            </w:r>
          </w:hyperlink>
        </w:p>
        <w:p w14:paraId="134046A8" w14:textId="3F8CEBF6" w:rsidR="00A22948" w:rsidRPr="00B44C9A" w:rsidRDefault="00A22948" w:rsidP="00B44C9A">
          <w:pPr>
            <w:pStyle w:val="22"/>
            <w:rPr>
              <w:rFonts w:eastAsiaTheme="minorEastAsia"/>
              <w:sz w:val="28"/>
              <w:szCs w:val="28"/>
            </w:rPr>
          </w:pPr>
          <w:hyperlink w:anchor="_Toc120523889" w:history="1">
            <w:r w:rsidRPr="00B44C9A">
              <w:rPr>
                <w:rStyle w:val="ac"/>
                <w:sz w:val="28"/>
                <w:szCs w:val="28"/>
              </w:rPr>
              <w:t>4.2 Дискретизация и численный алгоритм</w:t>
            </w:r>
            <w:r w:rsidRPr="00B44C9A">
              <w:rPr>
                <w:webHidden/>
                <w:sz w:val="28"/>
                <w:szCs w:val="28"/>
              </w:rPr>
              <w:tab/>
            </w:r>
            <w:r w:rsidR="00833E44">
              <w:rPr>
                <w:webHidden/>
                <w:sz w:val="28"/>
                <w:szCs w:val="28"/>
              </w:rPr>
              <w:t>………………………………………</w:t>
            </w:r>
            <w:r w:rsidRPr="00B44C9A">
              <w:rPr>
                <w:webHidden/>
                <w:sz w:val="28"/>
                <w:szCs w:val="28"/>
              </w:rPr>
              <w:fldChar w:fldCharType="begin"/>
            </w:r>
            <w:r w:rsidRPr="00B44C9A">
              <w:rPr>
                <w:webHidden/>
                <w:sz w:val="28"/>
                <w:szCs w:val="28"/>
              </w:rPr>
              <w:instrText xml:space="preserve"> PAGEREF _Toc120523889 \h </w:instrText>
            </w:r>
            <w:r w:rsidRPr="00B44C9A">
              <w:rPr>
                <w:webHidden/>
                <w:sz w:val="28"/>
                <w:szCs w:val="28"/>
              </w:rPr>
            </w:r>
            <w:r w:rsidRPr="00B44C9A">
              <w:rPr>
                <w:webHidden/>
                <w:sz w:val="28"/>
                <w:szCs w:val="28"/>
              </w:rPr>
              <w:fldChar w:fldCharType="separate"/>
            </w:r>
            <w:r w:rsidR="00B44C9A" w:rsidRPr="00B44C9A">
              <w:rPr>
                <w:webHidden/>
                <w:sz w:val="28"/>
                <w:szCs w:val="28"/>
              </w:rPr>
              <w:t>44</w:t>
            </w:r>
            <w:r w:rsidRPr="00B44C9A">
              <w:rPr>
                <w:webHidden/>
                <w:sz w:val="28"/>
                <w:szCs w:val="28"/>
              </w:rPr>
              <w:fldChar w:fldCharType="end"/>
            </w:r>
          </w:hyperlink>
        </w:p>
        <w:p w14:paraId="23E36763" w14:textId="239F9B22" w:rsidR="00A22948" w:rsidRPr="00B44C9A" w:rsidRDefault="00A22948" w:rsidP="00B44C9A">
          <w:pPr>
            <w:pStyle w:val="22"/>
            <w:rPr>
              <w:rFonts w:eastAsiaTheme="minorEastAsia"/>
              <w:sz w:val="28"/>
              <w:szCs w:val="28"/>
            </w:rPr>
          </w:pPr>
          <w:hyperlink w:anchor="_Toc120523890" w:history="1">
            <w:r w:rsidRPr="00B44C9A">
              <w:rPr>
                <w:rStyle w:val="ac"/>
                <w:sz w:val="28"/>
                <w:szCs w:val="28"/>
              </w:rPr>
              <w:t>4.3 Создание параллельных схем в системе CUDA. Проблемы, пути решения</w:t>
            </w:r>
            <w:r w:rsidR="00833E44">
              <w:rPr>
                <w:webHidden/>
                <w:sz w:val="28"/>
                <w:szCs w:val="28"/>
              </w:rPr>
              <w:t>…………………………………………………………………………….</w:t>
            </w:r>
            <w:r w:rsidRPr="00B44C9A">
              <w:rPr>
                <w:webHidden/>
                <w:sz w:val="28"/>
                <w:szCs w:val="28"/>
              </w:rPr>
              <w:fldChar w:fldCharType="begin"/>
            </w:r>
            <w:r w:rsidRPr="00B44C9A">
              <w:rPr>
                <w:webHidden/>
                <w:sz w:val="28"/>
                <w:szCs w:val="28"/>
              </w:rPr>
              <w:instrText xml:space="preserve"> PAGEREF _Toc120523890 \h </w:instrText>
            </w:r>
            <w:r w:rsidRPr="00B44C9A">
              <w:rPr>
                <w:webHidden/>
                <w:sz w:val="28"/>
                <w:szCs w:val="28"/>
              </w:rPr>
            </w:r>
            <w:r w:rsidRPr="00B44C9A">
              <w:rPr>
                <w:webHidden/>
                <w:sz w:val="28"/>
                <w:szCs w:val="28"/>
              </w:rPr>
              <w:fldChar w:fldCharType="separate"/>
            </w:r>
            <w:r w:rsidR="00B44C9A" w:rsidRPr="00B44C9A">
              <w:rPr>
                <w:webHidden/>
                <w:sz w:val="28"/>
                <w:szCs w:val="28"/>
              </w:rPr>
              <w:t>46</w:t>
            </w:r>
            <w:r w:rsidRPr="00B44C9A">
              <w:rPr>
                <w:webHidden/>
                <w:sz w:val="28"/>
                <w:szCs w:val="28"/>
              </w:rPr>
              <w:fldChar w:fldCharType="end"/>
            </w:r>
          </w:hyperlink>
        </w:p>
        <w:p w14:paraId="6601F7F6" w14:textId="1D979599" w:rsidR="00A22948" w:rsidRPr="00B44C9A" w:rsidRDefault="00A22948" w:rsidP="00B44C9A">
          <w:pPr>
            <w:pStyle w:val="22"/>
            <w:rPr>
              <w:rFonts w:eastAsiaTheme="minorEastAsia"/>
              <w:sz w:val="28"/>
              <w:szCs w:val="28"/>
            </w:rPr>
          </w:pPr>
          <w:hyperlink w:anchor="_Toc120523891" w:history="1">
            <w:r w:rsidRPr="00B44C9A">
              <w:rPr>
                <w:rStyle w:val="ac"/>
                <w:sz w:val="28"/>
                <w:szCs w:val="28"/>
              </w:rPr>
              <w:t>4.4 Результаты численного расчета</w:t>
            </w:r>
            <w:r w:rsidR="00833E44">
              <w:rPr>
                <w:webHidden/>
                <w:sz w:val="28"/>
                <w:szCs w:val="28"/>
              </w:rPr>
              <w:t xml:space="preserve"> ……………………………………………...</w:t>
            </w:r>
            <w:r w:rsidRPr="00B44C9A">
              <w:rPr>
                <w:webHidden/>
                <w:sz w:val="28"/>
                <w:szCs w:val="28"/>
              </w:rPr>
              <w:fldChar w:fldCharType="begin"/>
            </w:r>
            <w:r w:rsidRPr="00B44C9A">
              <w:rPr>
                <w:webHidden/>
                <w:sz w:val="28"/>
                <w:szCs w:val="28"/>
              </w:rPr>
              <w:instrText xml:space="preserve"> PAGEREF _Toc120523891 \h </w:instrText>
            </w:r>
            <w:r w:rsidRPr="00B44C9A">
              <w:rPr>
                <w:webHidden/>
                <w:sz w:val="28"/>
                <w:szCs w:val="28"/>
              </w:rPr>
            </w:r>
            <w:r w:rsidRPr="00B44C9A">
              <w:rPr>
                <w:webHidden/>
                <w:sz w:val="28"/>
                <w:szCs w:val="28"/>
              </w:rPr>
              <w:fldChar w:fldCharType="separate"/>
            </w:r>
            <w:r w:rsidR="00B44C9A" w:rsidRPr="00B44C9A">
              <w:rPr>
                <w:webHidden/>
                <w:sz w:val="28"/>
                <w:szCs w:val="28"/>
              </w:rPr>
              <w:t>47</w:t>
            </w:r>
            <w:r w:rsidRPr="00B44C9A">
              <w:rPr>
                <w:webHidden/>
                <w:sz w:val="28"/>
                <w:szCs w:val="28"/>
              </w:rPr>
              <w:fldChar w:fldCharType="end"/>
            </w:r>
          </w:hyperlink>
        </w:p>
        <w:p w14:paraId="74927EA4" w14:textId="23A567BB" w:rsidR="00A22948" w:rsidRPr="00B44C9A" w:rsidRDefault="00A22948" w:rsidP="00B44C9A">
          <w:pPr>
            <w:pStyle w:val="22"/>
            <w:rPr>
              <w:rFonts w:eastAsiaTheme="minorEastAsia"/>
              <w:sz w:val="28"/>
              <w:szCs w:val="28"/>
            </w:rPr>
          </w:pPr>
          <w:hyperlink w:anchor="_Toc120523892" w:history="1">
            <w:r w:rsidRPr="00B44C9A">
              <w:rPr>
                <w:rStyle w:val="ac"/>
                <w:sz w:val="28"/>
                <w:szCs w:val="28"/>
              </w:rPr>
              <w:t>4.5 Оценка эффективности параллельного численного алгоритма</w:t>
            </w:r>
            <w:r w:rsidR="00833E44">
              <w:rPr>
                <w:rStyle w:val="ac"/>
                <w:sz w:val="28"/>
                <w:szCs w:val="28"/>
              </w:rPr>
              <w:t xml:space="preserve"> …………... </w:t>
            </w:r>
            <w:r w:rsidRPr="00B44C9A">
              <w:rPr>
                <w:webHidden/>
                <w:sz w:val="28"/>
                <w:szCs w:val="28"/>
              </w:rPr>
              <w:fldChar w:fldCharType="begin"/>
            </w:r>
            <w:r w:rsidRPr="00B44C9A">
              <w:rPr>
                <w:webHidden/>
                <w:sz w:val="28"/>
                <w:szCs w:val="28"/>
              </w:rPr>
              <w:instrText xml:space="preserve"> PAGEREF _Toc120523892 \h </w:instrText>
            </w:r>
            <w:r w:rsidRPr="00B44C9A">
              <w:rPr>
                <w:webHidden/>
                <w:sz w:val="28"/>
                <w:szCs w:val="28"/>
              </w:rPr>
            </w:r>
            <w:r w:rsidRPr="00B44C9A">
              <w:rPr>
                <w:webHidden/>
                <w:sz w:val="28"/>
                <w:szCs w:val="28"/>
              </w:rPr>
              <w:fldChar w:fldCharType="separate"/>
            </w:r>
            <w:r w:rsidR="00B44C9A" w:rsidRPr="00B44C9A">
              <w:rPr>
                <w:webHidden/>
                <w:sz w:val="28"/>
                <w:szCs w:val="28"/>
              </w:rPr>
              <w:t>52</w:t>
            </w:r>
            <w:r w:rsidRPr="00B44C9A">
              <w:rPr>
                <w:webHidden/>
                <w:sz w:val="28"/>
                <w:szCs w:val="28"/>
              </w:rPr>
              <w:fldChar w:fldCharType="end"/>
            </w:r>
          </w:hyperlink>
        </w:p>
        <w:p w14:paraId="33115775" w14:textId="2B927202" w:rsidR="00A22948" w:rsidRPr="00B44C9A" w:rsidRDefault="00A22948" w:rsidP="00B44C9A">
          <w:pPr>
            <w:pStyle w:val="12"/>
            <w:rPr>
              <w:rFonts w:ascii="Times New Roman" w:hAnsi="Times New Roman" w:cs="Times New Roman"/>
              <w:noProof/>
              <w:sz w:val="28"/>
              <w:szCs w:val="28"/>
            </w:rPr>
          </w:pPr>
          <w:hyperlink w:anchor="_Toc120523893" w:history="1">
            <w:r w:rsidRPr="00B44C9A">
              <w:rPr>
                <w:rStyle w:val="ac"/>
                <w:rFonts w:ascii="Times New Roman" w:eastAsia="Times New Roman" w:hAnsi="Times New Roman" w:cs="Times New Roman"/>
                <w:b/>
                <w:noProof/>
                <w:sz w:val="28"/>
                <w:szCs w:val="28"/>
              </w:rPr>
              <w:t>5 РАЗРАБОТАТЬ ЭФФЕКТИВНОГО ВЫСОКОПРОИЗВОДИТЕЛЬНОГО ВЫЧИСЛЕНИЯ ДЛЯ ЗАДАЧ НЕСЖИМАЕМОГО ВЯЗКОГО ТЕЧЕНИЯ ЗА ОБРАТНЫМ УСТУПОМ ДЛЯ СТРУКТУРИРОВАННОЙ И НЕСТРУКТУРИРОВАННОЙ СЕТКИ</w:t>
            </w:r>
            <w:r w:rsidR="00833E44">
              <w:rPr>
                <w:rFonts w:ascii="Times New Roman" w:hAnsi="Times New Roman" w:cs="Times New Roman"/>
                <w:noProof/>
                <w:webHidden/>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_Toc120523893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58</w:t>
            </w:r>
            <w:r w:rsidRPr="00B44C9A">
              <w:rPr>
                <w:rFonts w:ascii="Times New Roman" w:hAnsi="Times New Roman" w:cs="Times New Roman"/>
                <w:noProof/>
                <w:webHidden/>
                <w:sz w:val="28"/>
                <w:szCs w:val="28"/>
              </w:rPr>
              <w:fldChar w:fldCharType="end"/>
            </w:r>
          </w:hyperlink>
        </w:p>
        <w:p w14:paraId="3B550356" w14:textId="38CAF926" w:rsidR="00A22948" w:rsidRPr="00B44C9A" w:rsidRDefault="00A22948" w:rsidP="00B44C9A">
          <w:pPr>
            <w:pStyle w:val="22"/>
            <w:rPr>
              <w:rFonts w:eastAsiaTheme="minorEastAsia"/>
              <w:sz w:val="28"/>
              <w:szCs w:val="28"/>
            </w:rPr>
          </w:pPr>
          <w:hyperlink w:anchor="_Toc120523894" w:history="1">
            <w:r w:rsidRPr="00B44C9A">
              <w:rPr>
                <w:rStyle w:val="ac"/>
                <w:sz w:val="28"/>
                <w:szCs w:val="28"/>
              </w:rPr>
              <w:t>5.1 Математическая постановка задачи несжимаемого вязкого течения за обратным уступом</w:t>
            </w:r>
            <w:r w:rsidR="00833E44">
              <w:rPr>
                <w:rStyle w:val="ac"/>
                <w:sz w:val="28"/>
                <w:szCs w:val="28"/>
              </w:rPr>
              <w:t xml:space="preserve"> ………………………………………………………………...</w:t>
            </w:r>
            <w:r w:rsidRPr="00B44C9A">
              <w:rPr>
                <w:webHidden/>
                <w:sz w:val="28"/>
                <w:szCs w:val="28"/>
              </w:rPr>
              <w:fldChar w:fldCharType="begin"/>
            </w:r>
            <w:r w:rsidRPr="00B44C9A">
              <w:rPr>
                <w:webHidden/>
                <w:sz w:val="28"/>
                <w:szCs w:val="28"/>
              </w:rPr>
              <w:instrText xml:space="preserve"> PAGEREF _Toc120523894 \h </w:instrText>
            </w:r>
            <w:r w:rsidRPr="00B44C9A">
              <w:rPr>
                <w:webHidden/>
                <w:sz w:val="28"/>
                <w:szCs w:val="28"/>
              </w:rPr>
            </w:r>
            <w:r w:rsidRPr="00B44C9A">
              <w:rPr>
                <w:webHidden/>
                <w:sz w:val="28"/>
                <w:szCs w:val="28"/>
              </w:rPr>
              <w:fldChar w:fldCharType="separate"/>
            </w:r>
            <w:r w:rsidR="00B44C9A" w:rsidRPr="00B44C9A">
              <w:rPr>
                <w:webHidden/>
                <w:sz w:val="28"/>
                <w:szCs w:val="28"/>
              </w:rPr>
              <w:t>58</w:t>
            </w:r>
            <w:r w:rsidRPr="00B44C9A">
              <w:rPr>
                <w:webHidden/>
                <w:sz w:val="28"/>
                <w:szCs w:val="28"/>
              </w:rPr>
              <w:fldChar w:fldCharType="end"/>
            </w:r>
          </w:hyperlink>
        </w:p>
        <w:p w14:paraId="476DE04B" w14:textId="53BEF0C5" w:rsidR="00A22948" w:rsidRPr="00B44C9A" w:rsidRDefault="00A22948" w:rsidP="00B44C9A">
          <w:pPr>
            <w:pStyle w:val="22"/>
            <w:rPr>
              <w:rFonts w:eastAsiaTheme="minorEastAsia"/>
              <w:sz w:val="28"/>
              <w:szCs w:val="28"/>
            </w:rPr>
          </w:pPr>
          <w:hyperlink w:anchor="_Toc120523895" w:history="1">
            <w:r w:rsidRPr="00B44C9A">
              <w:rPr>
                <w:rStyle w:val="ac"/>
                <w:sz w:val="28"/>
                <w:szCs w:val="28"/>
              </w:rPr>
              <w:t>5.2 Дискретизация и численный алгоритм</w:t>
            </w:r>
            <w:r w:rsidR="00833E44">
              <w:rPr>
                <w:rStyle w:val="ac"/>
                <w:sz w:val="28"/>
                <w:szCs w:val="28"/>
              </w:rPr>
              <w:t xml:space="preserve"> ……………………………</w:t>
            </w:r>
            <w:r w:rsidR="004B35D4">
              <w:rPr>
                <w:rStyle w:val="ac"/>
                <w:sz w:val="28"/>
                <w:szCs w:val="28"/>
              </w:rPr>
              <w:t xml:space="preserve">………... </w:t>
            </w:r>
            <w:r w:rsidRPr="00B44C9A">
              <w:rPr>
                <w:webHidden/>
                <w:sz w:val="28"/>
                <w:szCs w:val="28"/>
              </w:rPr>
              <w:fldChar w:fldCharType="begin"/>
            </w:r>
            <w:r w:rsidRPr="00B44C9A">
              <w:rPr>
                <w:webHidden/>
                <w:sz w:val="28"/>
                <w:szCs w:val="28"/>
              </w:rPr>
              <w:instrText xml:space="preserve"> PAGEREF _Toc120523895 \h </w:instrText>
            </w:r>
            <w:r w:rsidRPr="00B44C9A">
              <w:rPr>
                <w:webHidden/>
                <w:sz w:val="28"/>
                <w:szCs w:val="28"/>
              </w:rPr>
            </w:r>
            <w:r w:rsidRPr="00B44C9A">
              <w:rPr>
                <w:webHidden/>
                <w:sz w:val="28"/>
                <w:szCs w:val="28"/>
              </w:rPr>
              <w:fldChar w:fldCharType="separate"/>
            </w:r>
            <w:r w:rsidR="00B44C9A" w:rsidRPr="00B44C9A">
              <w:rPr>
                <w:webHidden/>
                <w:sz w:val="28"/>
                <w:szCs w:val="28"/>
              </w:rPr>
              <w:t>62</w:t>
            </w:r>
            <w:r w:rsidRPr="00B44C9A">
              <w:rPr>
                <w:webHidden/>
                <w:sz w:val="28"/>
                <w:szCs w:val="28"/>
              </w:rPr>
              <w:fldChar w:fldCharType="end"/>
            </w:r>
          </w:hyperlink>
        </w:p>
        <w:p w14:paraId="5D428638" w14:textId="560CA587" w:rsidR="00A22948" w:rsidRPr="00B44C9A" w:rsidRDefault="00A22948" w:rsidP="00B44C9A">
          <w:pPr>
            <w:pStyle w:val="31"/>
            <w:rPr>
              <w:rFonts w:ascii="Times New Roman" w:hAnsi="Times New Roman" w:cs="Times New Roman"/>
              <w:noProof/>
              <w:sz w:val="28"/>
              <w:szCs w:val="28"/>
            </w:rPr>
          </w:pPr>
          <w:hyperlink w:anchor="_Toc120523896" w:history="1">
            <w:r w:rsidRPr="00B44C9A">
              <w:rPr>
                <w:rStyle w:val="ac"/>
                <w:rFonts w:ascii="Times New Roman" w:eastAsia="Times New Roman" w:hAnsi="Times New Roman" w:cs="Times New Roman"/>
                <w:noProof/>
                <w:sz w:val="28"/>
                <w:szCs w:val="28"/>
              </w:rPr>
              <w:t>5.2.1 Дискретизация и численный алгоритм для структурированной сетки</w:t>
            </w:r>
            <w:r w:rsidR="004B35D4">
              <w:rPr>
                <w:rFonts w:ascii="Times New Roman" w:hAnsi="Times New Roman" w:cs="Times New Roman"/>
                <w:noProof/>
                <w:webHidden/>
                <w:sz w:val="28"/>
                <w:szCs w:val="28"/>
              </w:rPr>
              <w:t>…..</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_Toc120523896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62</w:t>
            </w:r>
            <w:r w:rsidRPr="00B44C9A">
              <w:rPr>
                <w:rFonts w:ascii="Times New Roman" w:hAnsi="Times New Roman" w:cs="Times New Roman"/>
                <w:noProof/>
                <w:webHidden/>
                <w:sz w:val="28"/>
                <w:szCs w:val="28"/>
              </w:rPr>
              <w:fldChar w:fldCharType="end"/>
            </w:r>
          </w:hyperlink>
        </w:p>
        <w:p w14:paraId="5C23FE8A" w14:textId="3790E4A9" w:rsidR="00A22948" w:rsidRPr="00B44C9A" w:rsidRDefault="00A22948" w:rsidP="00B44C9A">
          <w:pPr>
            <w:pStyle w:val="31"/>
            <w:rPr>
              <w:rFonts w:ascii="Times New Roman" w:hAnsi="Times New Roman" w:cs="Times New Roman"/>
              <w:noProof/>
              <w:sz w:val="28"/>
              <w:szCs w:val="28"/>
            </w:rPr>
          </w:pPr>
          <w:hyperlink w:anchor="_Toc120523897" w:history="1">
            <w:r w:rsidRPr="00B44C9A">
              <w:rPr>
                <w:rStyle w:val="ac"/>
                <w:rFonts w:ascii="Times New Roman" w:eastAsia="Times New Roman" w:hAnsi="Times New Roman" w:cs="Times New Roman"/>
                <w:noProof/>
                <w:sz w:val="28"/>
                <w:szCs w:val="28"/>
              </w:rPr>
              <w:t>5.2.2 Дискретизация и численный алгоритм для неструктурированной сетки</w:t>
            </w:r>
            <w:r w:rsidR="004B35D4">
              <w:rPr>
                <w:rFonts w:ascii="Times New Roman" w:hAnsi="Times New Roman" w:cs="Times New Roman"/>
                <w:noProof/>
                <w:webHidden/>
                <w:sz w:val="28"/>
                <w:szCs w:val="28"/>
              </w:rPr>
              <w:t>...</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_Toc120523897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63</w:t>
            </w:r>
            <w:r w:rsidRPr="00B44C9A">
              <w:rPr>
                <w:rFonts w:ascii="Times New Roman" w:hAnsi="Times New Roman" w:cs="Times New Roman"/>
                <w:noProof/>
                <w:webHidden/>
                <w:sz w:val="28"/>
                <w:szCs w:val="28"/>
              </w:rPr>
              <w:fldChar w:fldCharType="end"/>
            </w:r>
          </w:hyperlink>
        </w:p>
        <w:p w14:paraId="6BE8D90F" w14:textId="2AEF5279" w:rsidR="00A22948" w:rsidRPr="00B44C9A" w:rsidRDefault="00A22948" w:rsidP="00B44C9A">
          <w:pPr>
            <w:pStyle w:val="22"/>
            <w:rPr>
              <w:rFonts w:eastAsiaTheme="minorEastAsia"/>
              <w:sz w:val="28"/>
              <w:szCs w:val="28"/>
            </w:rPr>
          </w:pPr>
          <w:hyperlink w:anchor="_Toc120523898" w:history="1">
            <w:r w:rsidRPr="00B44C9A">
              <w:rPr>
                <w:rStyle w:val="ac"/>
                <w:sz w:val="28"/>
                <w:szCs w:val="28"/>
              </w:rPr>
              <w:t>5.3 Создание параллельных схем в системе CUDA. Проблемы, пути решения</w:t>
            </w:r>
            <w:r w:rsidR="004B35D4">
              <w:rPr>
                <w:webHidden/>
                <w:sz w:val="28"/>
                <w:szCs w:val="28"/>
              </w:rPr>
              <w:t>……………………………………………………………………………..</w:t>
            </w:r>
            <w:r w:rsidRPr="00B44C9A">
              <w:rPr>
                <w:webHidden/>
                <w:sz w:val="28"/>
                <w:szCs w:val="28"/>
              </w:rPr>
              <w:fldChar w:fldCharType="begin"/>
            </w:r>
            <w:r w:rsidRPr="00B44C9A">
              <w:rPr>
                <w:webHidden/>
                <w:sz w:val="28"/>
                <w:szCs w:val="28"/>
              </w:rPr>
              <w:instrText xml:space="preserve"> PAGEREF _Toc120523898 \h </w:instrText>
            </w:r>
            <w:r w:rsidRPr="00B44C9A">
              <w:rPr>
                <w:webHidden/>
                <w:sz w:val="28"/>
                <w:szCs w:val="28"/>
              </w:rPr>
            </w:r>
            <w:r w:rsidRPr="00B44C9A">
              <w:rPr>
                <w:webHidden/>
                <w:sz w:val="28"/>
                <w:szCs w:val="28"/>
              </w:rPr>
              <w:fldChar w:fldCharType="separate"/>
            </w:r>
            <w:r w:rsidR="00B44C9A" w:rsidRPr="00B44C9A">
              <w:rPr>
                <w:webHidden/>
                <w:sz w:val="28"/>
                <w:szCs w:val="28"/>
              </w:rPr>
              <w:t>67</w:t>
            </w:r>
            <w:r w:rsidRPr="00B44C9A">
              <w:rPr>
                <w:webHidden/>
                <w:sz w:val="28"/>
                <w:szCs w:val="28"/>
              </w:rPr>
              <w:fldChar w:fldCharType="end"/>
            </w:r>
          </w:hyperlink>
        </w:p>
        <w:p w14:paraId="5EDC07FD" w14:textId="77D98810" w:rsidR="00A22948" w:rsidRPr="00B44C9A" w:rsidRDefault="00A22948" w:rsidP="00B44C9A">
          <w:pPr>
            <w:pStyle w:val="22"/>
            <w:rPr>
              <w:rFonts w:eastAsiaTheme="minorEastAsia"/>
              <w:sz w:val="28"/>
              <w:szCs w:val="28"/>
            </w:rPr>
          </w:pPr>
          <w:hyperlink w:anchor="_Toc120523899" w:history="1">
            <w:r w:rsidRPr="00B44C9A">
              <w:rPr>
                <w:rStyle w:val="ac"/>
                <w:sz w:val="28"/>
                <w:szCs w:val="28"/>
              </w:rPr>
              <w:t>5.4 Результаты численного расчета</w:t>
            </w:r>
            <w:r w:rsidR="004B35D4">
              <w:rPr>
                <w:webHidden/>
                <w:sz w:val="28"/>
                <w:szCs w:val="28"/>
              </w:rPr>
              <w:t xml:space="preserve"> ……………………………………………....</w:t>
            </w:r>
            <w:r w:rsidRPr="00B44C9A">
              <w:rPr>
                <w:webHidden/>
                <w:sz w:val="28"/>
                <w:szCs w:val="28"/>
              </w:rPr>
              <w:fldChar w:fldCharType="begin"/>
            </w:r>
            <w:r w:rsidRPr="00B44C9A">
              <w:rPr>
                <w:webHidden/>
                <w:sz w:val="28"/>
                <w:szCs w:val="28"/>
              </w:rPr>
              <w:instrText xml:space="preserve"> PAGEREF _Toc120523899 \h </w:instrText>
            </w:r>
            <w:r w:rsidRPr="00B44C9A">
              <w:rPr>
                <w:webHidden/>
                <w:sz w:val="28"/>
                <w:szCs w:val="28"/>
              </w:rPr>
            </w:r>
            <w:r w:rsidRPr="00B44C9A">
              <w:rPr>
                <w:webHidden/>
                <w:sz w:val="28"/>
                <w:szCs w:val="28"/>
              </w:rPr>
              <w:fldChar w:fldCharType="separate"/>
            </w:r>
            <w:r w:rsidR="00B44C9A" w:rsidRPr="00B44C9A">
              <w:rPr>
                <w:webHidden/>
                <w:sz w:val="28"/>
                <w:szCs w:val="28"/>
              </w:rPr>
              <w:t>68</w:t>
            </w:r>
            <w:r w:rsidRPr="00B44C9A">
              <w:rPr>
                <w:webHidden/>
                <w:sz w:val="28"/>
                <w:szCs w:val="28"/>
              </w:rPr>
              <w:fldChar w:fldCharType="end"/>
            </w:r>
          </w:hyperlink>
        </w:p>
        <w:p w14:paraId="3A2B5259" w14:textId="25405F64" w:rsidR="00A22948" w:rsidRPr="00B44C9A" w:rsidRDefault="00A22948" w:rsidP="00B44C9A">
          <w:pPr>
            <w:pStyle w:val="22"/>
            <w:rPr>
              <w:rFonts w:eastAsiaTheme="minorEastAsia"/>
              <w:sz w:val="28"/>
              <w:szCs w:val="28"/>
            </w:rPr>
          </w:pPr>
          <w:hyperlink w:anchor="_Toc120523900" w:history="1">
            <w:r w:rsidRPr="00B44C9A">
              <w:rPr>
                <w:rStyle w:val="ac"/>
                <w:sz w:val="28"/>
                <w:szCs w:val="28"/>
              </w:rPr>
              <w:t>5.5 Оценка эффективности параллельного численного алгоритма</w:t>
            </w:r>
            <w:r w:rsidR="004B35D4">
              <w:rPr>
                <w:webHidden/>
                <w:sz w:val="28"/>
                <w:szCs w:val="28"/>
              </w:rPr>
              <w:t>……………..</w:t>
            </w:r>
            <w:r w:rsidRPr="00B44C9A">
              <w:rPr>
                <w:webHidden/>
                <w:sz w:val="28"/>
                <w:szCs w:val="28"/>
              </w:rPr>
              <w:fldChar w:fldCharType="begin"/>
            </w:r>
            <w:r w:rsidRPr="00B44C9A">
              <w:rPr>
                <w:webHidden/>
                <w:sz w:val="28"/>
                <w:szCs w:val="28"/>
              </w:rPr>
              <w:instrText xml:space="preserve"> PAGEREF _Toc120523900 \h </w:instrText>
            </w:r>
            <w:r w:rsidRPr="00B44C9A">
              <w:rPr>
                <w:webHidden/>
                <w:sz w:val="28"/>
                <w:szCs w:val="28"/>
              </w:rPr>
            </w:r>
            <w:r w:rsidRPr="00B44C9A">
              <w:rPr>
                <w:webHidden/>
                <w:sz w:val="28"/>
                <w:szCs w:val="28"/>
              </w:rPr>
              <w:fldChar w:fldCharType="separate"/>
            </w:r>
            <w:r w:rsidR="00B44C9A" w:rsidRPr="00B44C9A">
              <w:rPr>
                <w:webHidden/>
                <w:sz w:val="28"/>
                <w:szCs w:val="28"/>
              </w:rPr>
              <w:t>73</w:t>
            </w:r>
            <w:r w:rsidRPr="00B44C9A">
              <w:rPr>
                <w:webHidden/>
                <w:sz w:val="28"/>
                <w:szCs w:val="28"/>
              </w:rPr>
              <w:fldChar w:fldCharType="end"/>
            </w:r>
          </w:hyperlink>
        </w:p>
        <w:p w14:paraId="2B02E737" w14:textId="5715E61A" w:rsidR="00A22948" w:rsidRPr="00B44C9A" w:rsidRDefault="00A22948" w:rsidP="00B44C9A">
          <w:pPr>
            <w:pStyle w:val="12"/>
            <w:rPr>
              <w:rFonts w:ascii="Times New Roman" w:hAnsi="Times New Roman" w:cs="Times New Roman"/>
              <w:noProof/>
              <w:sz w:val="28"/>
              <w:szCs w:val="28"/>
            </w:rPr>
          </w:pPr>
          <w:hyperlink w:anchor="_Toc120523901" w:history="1">
            <w:r w:rsidRPr="00B44C9A">
              <w:rPr>
                <w:rStyle w:val="ac"/>
                <w:rFonts w:ascii="Times New Roman" w:eastAsia="Times New Roman" w:hAnsi="Times New Roman" w:cs="Times New Roman"/>
                <w:b/>
                <w:noProof/>
                <w:sz w:val="28"/>
                <w:szCs w:val="28"/>
              </w:rPr>
              <w:t>ЗАКЛЮЧЕНИЕ</w:t>
            </w:r>
            <w:r w:rsidR="004B35D4">
              <w:rPr>
                <w:rFonts w:ascii="Times New Roman" w:hAnsi="Times New Roman" w:cs="Times New Roman"/>
                <w:noProof/>
                <w:webHidden/>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_Toc120523901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78</w:t>
            </w:r>
            <w:r w:rsidRPr="00B44C9A">
              <w:rPr>
                <w:rFonts w:ascii="Times New Roman" w:hAnsi="Times New Roman" w:cs="Times New Roman"/>
                <w:noProof/>
                <w:webHidden/>
                <w:sz w:val="28"/>
                <w:szCs w:val="28"/>
              </w:rPr>
              <w:fldChar w:fldCharType="end"/>
            </w:r>
          </w:hyperlink>
        </w:p>
        <w:p w14:paraId="296CFC61" w14:textId="3A312CAF" w:rsidR="00A22948" w:rsidRPr="00B44C9A" w:rsidRDefault="00A22948" w:rsidP="00B44C9A">
          <w:pPr>
            <w:pStyle w:val="12"/>
            <w:rPr>
              <w:rFonts w:ascii="Times New Roman" w:hAnsi="Times New Roman" w:cs="Times New Roman"/>
              <w:noProof/>
              <w:sz w:val="28"/>
              <w:szCs w:val="28"/>
            </w:rPr>
          </w:pPr>
          <w:hyperlink w:anchor="_Toc120523902" w:history="1">
            <w:r w:rsidRPr="00B44C9A">
              <w:rPr>
                <w:rStyle w:val="ac"/>
                <w:rFonts w:ascii="Times New Roman" w:eastAsia="Times New Roman" w:hAnsi="Times New Roman" w:cs="Times New Roman"/>
                <w:b/>
                <w:noProof/>
                <w:sz w:val="28"/>
                <w:szCs w:val="28"/>
              </w:rPr>
              <w:t>СПИСОК ИСПОЛЬЗОВАННЫХ ИСТОЧНИКОВ</w:t>
            </w:r>
            <w:r w:rsidR="004B35D4">
              <w:rPr>
                <w:rFonts w:ascii="Times New Roman" w:hAnsi="Times New Roman" w:cs="Times New Roman"/>
                <w:noProof/>
                <w:webHidden/>
                <w:sz w:val="28"/>
                <w:szCs w:val="28"/>
              </w:rPr>
              <w:t xml:space="preserve"> …………………………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_Toc120523902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80</w:t>
            </w:r>
            <w:r w:rsidRPr="00B44C9A">
              <w:rPr>
                <w:rFonts w:ascii="Times New Roman" w:hAnsi="Times New Roman" w:cs="Times New Roman"/>
                <w:noProof/>
                <w:webHidden/>
                <w:sz w:val="28"/>
                <w:szCs w:val="28"/>
              </w:rPr>
              <w:fldChar w:fldCharType="end"/>
            </w:r>
          </w:hyperlink>
        </w:p>
        <w:p w14:paraId="551ACF15" w14:textId="2448FE34" w:rsidR="00A22948" w:rsidRPr="00B44C9A" w:rsidRDefault="00A22948" w:rsidP="00B44C9A">
          <w:pPr>
            <w:pStyle w:val="12"/>
            <w:rPr>
              <w:rFonts w:ascii="Times New Roman" w:hAnsi="Times New Roman" w:cs="Times New Roman"/>
              <w:noProof/>
              <w:sz w:val="28"/>
              <w:szCs w:val="28"/>
            </w:rPr>
          </w:pPr>
          <w:hyperlink w:anchor="_Toc120523903" w:history="1">
            <w:r w:rsidRPr="00B44C9A">
              <w:rPr>
                <w:rStyle w:val="ac"/>
                <w:rFonts w:ascii="Times New Roman" w:eastAsia="Times New Roman" w:hAnsi="Times New Roman" w:cs="Times New Roman"/>
                <w:b/>
                <w:noProof/>
                <w:sz w:val="28"/>
                <w:szCs w:val="28"/>
              </w:rPr>
              <w:t>ПРИЛОЖЕНИЕ А – Авторское свидетельство</w:t>
            </w:r>
            <w:r w:rsidR="004B35D4">
              <w:rPr>
                <w:rFonts w:ascii="Times New Roman" w:hAnsi="Times New Roman" w:cs="Times New Roman"/>
                <w:noProof/>
                <w:webHidden/>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_Toc120523903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87</w:t>
            </w:r>
            <w:r w:rsidRPr="00B44C9A">
              <w:rPr>
                <w:rFonts w:ascii="Times New Roman" w:hAnsi="Times New Roman" w:cs="Times New Roman"/>
                <w:noProof/>
                <w:webHidden/>
                <w:sz w:val="28"/>
                <w:szCs w:val="28"/>
              </w:rPr>
              <w:fldChar w:fldCharType="end"/>
            </w:r>
          </w:hyperlink>
        </w:p>
        <w:p w14:paraId="00873B2A" w14:textId="4DC80B53" w:rsidR="00A22948" w:rsidRPr="00B44C9A" w:rsidRDefault="00A22948" w:rsidP="00B44C9A">
          <w:pPr>
            <w:pStyle w:val="12"/>
            <w:rPr>
              <w:rFonts w:ascii="Times New Roman" w:hAnsi="Times New Roman" w:cs="Times New Roman"/>
              <w:noProof/>
              <w:sz w:val="28"/>
              <w:szCs w:val="28"/>
            </w:rPr>
          </w:pPr>
          <w:hyperlink w:anchor="_Toc120523904" w:history="1">
            <w:r w:rsidRPr="00B44C9A">
              <w:rPr>
                <w:rStyle w:val="ac"/>
                <w:rFonts w:ascii="Times New Roman" w:eastAsia="Times New Roman" w:hAnsi="Times New Roman" w:cs="Times New Roman"/>
                <w:b/>
                <w:noProof/>
                <w:sz w:val="28"/>
                <w:szCs w:val="28"/>
              </w:rPr>
              <w:t>ПРИЛОЖЕНИЕ Б – Программное обеспечение задачи</w:t>
            </w:r>
            <w:r w:rsidR="004B35D4">
              <w:rPr>
                <w:rFonts w:ascii="Times New Roman" w:hAnsi="Times New Roman" w:cs="Times New Roman"/>
                <w:noProof/>
                <w:webHidden/>
                <w:sz w:val="28"/>
                <w:szCs w:val="28"/>
              </w:rPr>
              <w:t xml:space="preserve"> …………………….</w:t>
            </w:r>
            <w:r w:rsidRPr="00B44C9A">
              <w:rPr>
                <w:rFonts w:ascii="Times New Roman" w:hAnsi="Times New Roman" w:cs="Times New Roman"/>
                <w:noProof/>
                <w:webHidden/>
                <w:sz w:val="28"/>
                <w:szCs w:val="28"/>
              </w:rPr>
              <w:fldChar w:fldCharType="begin"/>
            </w:r>
            <w:r w:rsidRPr="00B44C9A">
              <w:rPr>
                <w:rFonts w:ascii="Times New Roman" w:hAnsi="Times New Roman" w:cs="Times New Roman"/>
                <w:noProof/>
                <w:webHidden/>
                <w:sz w:val="28"/>
                <w:szCs w:val="28"/>
              </w:rPr>
              <w:instrText xml:space="preserve"> PAGEREF _Toc120523904 \h </w:instrText>
            </w:r>
            <w:r w:rsidRPr="00B44C9A">
              <w:rPr>
                <w:rFonts w:ascii="Times New Roman" w:hAnsi="Times New Roman" w:cs="Times New Roman"/>
                <w:noProof/>
                <w:webHidden/>
                <w:sz w:val="28"/>
                <w:szCs w:val="28"/>
              </w:rPr>
            </w:r>
            <w:r w:rsidRPr="00B44C9A">
              <w:rPr>
                <w:rFonts w:ascii="Times New Roman" w:hAnsi="Times New Roman" w:cs="Times New Roman"/>
                <w:noProof/>
                <w:webHidden/>
                <w:sz w:val="28"/>
                <w:szCs w:val="28"/>
              </w:rPr>
              <w:fldChar w:fldCharType="separate"/>
            </w:r>
            <w:r w:rsidR="00B44C9A" w:rsidRPr="00B44C9A">
              <w:rPr>
                <w:rFonts w:ascii="Times New Roman" w:hAnsi="Times New Roman" w:cs="Times New Roman"/>
                <w:noProof/>
                <w:webHidden/>
                <w:sz w:val="28"/>
                <w:szCs w:val="28"/>
              </w:rPr>
              <w:t>88</w:t>
            </w:r>
            <w:r w:rsidRPr="00B44C9A">
              <w:rPr>
                <w:rFonts w:ascii="Times New Roman" w:hAnsi="Times New Roman" w:cs="Times New Roman"/>
                <w:noProof/>
                <w:webHidden/>
                <w:sz w:val="28"/>
                <w:szCs w:val="28"/>
              </w:rPr>
              <w:fldChar w:fldCharType="end"/>
            </w:r>
          </w:hyperlink>
        </w:p>
        <w:p w14:paraId="58A61BCB" w14:textId="1B39EB0A" w:rsidR="000C6290" w:rsidRPr="00B44C9A" w:rsidRDefault="00C35894" w:rsidP="00B44C9A">
          <w:pPr>
            <w:jc w:val="both"/>
            <w:rPr>
              <w:rFonts w:ascii="Times New Roman" w:hAnsi="Times New Roman" w:cs="Times New Roman"/>
              <w:sz w:val="28"/>
              <w:szCs w:val="28"/>
            </w:rPr>
          </w:pPr>
          <w:r w:rsidRPr="00B44C9A">
            <w:rPr>
              <w:rFonts w:ascii="Times New Roman" w:hAnsi="Times New Roman" w:cs="Times New Roman"/>
              <w:sz w:val="28"/>
              <w:szCs w:val="28"/>
            </w:rPr>
            <w:fldChar w:fldCharType="end"/>
          </w:r>
        </w:p>
      </w:sdtContent>
    </w:sdt>
    <w:p w14:paraId="77852A89" w14:textId="77777777" w:rsidR="000C6290" w:rsidRDefault="00C35894">
      <w:r>
        <w:br w:type="page"/>
      </w:r>
      <w:bookmarkStart w:id="1" w:name="_GoBack"/>
      <w:bookmarkEnd w:id="1"/>
    </w:p>
    <w:p w14:paraId="4ABDCA45" w14:textId="77777777" w:rsidR="000C6290" w:rsidRDefault="00C35894" w:rsidP="00422CF1">
      <w:pPr>
        <w:pStyle w:val="10"/>
        <w:spacing w:before="0" w:line="240" w:lineRule="auto"/>
        <w:ind w:firstLine="709"/>
        <w:jc w:val="center"/>
        <w:rPr>
          <w:rFonts w:ascii="Times New Roman" w:eastAsia="Times New Roman" w:hAnsi="Times New Roman" w:cs="Times New Roman"/>
          <w:color w:val="000000"/>
        </w:rPr>
      </w:pPr>
      <w:bookmarkStart w:id="2" w:name="_Toc120523867"/>
      <w:r>
        <w:rPr>
          <w:rFonts w:ascii="Times New Roman" w:eastAsia="Times New Roman" w:hAnsi="Times New Roman" w:cs="Times New Roman"/>
          <w:color w:val="000000"/>
        </w:rPr>
        <w:lastRenderedPageBreak/>
        <w:t>НОРМАТИВНЫЕ ССЫЛКИ</w:t>
      </w:r>
      <w:bookmarkEnd w:id="2"/>
    </w:p>
    <w:p w14:paraId="54A5C2C0" w14:textId="77777777" w:rsidR="00A72F52" w:rsidRDefault="00A72F52" w:rsidP="002E767B">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6E05A6AF" w14:textId="049EA17C" w:rsidR="000C6290" w:rsidRDefault="00C35894" w:rsidP="002E767B">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диссертации были приведены ссылки на следующие стандарты:</w:t>
      </w:r>
    </w:p>
    <w:p w14:paraId="69D87DCF" w14:textId="77777777" w:rsidR="000C6290" w:rsidRDefault="00C35894" w:rsidP="002E767B">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ГОСО РК 5.04.034-2011 «Государственный общеобязательный стандарт образования Республики Казахстан. Послевузовское образование. Докторантура». Основные правила заверены Министерством Образования и Науки РК. «17» июнь 2011ж. №261. Астана 2011.</w:t>
      </w:r>
    </w:p>
    <w:p w14:paraId="315F6051" w14:textId="77777777" w:rsidR="000C6290" w:rsidRDefault="00C35894">
      <w:pPr>
        <w:ind w:firstLine="709"/>
        <w:jc w:val="both"/>
      </w:pPr>
      <w:r>
        <w:rPr>
          <w:rFonts w:ascii="Times New Roman" w:eastAsia="Times New Roman" w:hAnsi="Times New Roman" w:cs="Times New Roman"/>
          <w:sz w:val="28"/>
          <w:szCs w:val="28"/>
        </w:rPr>
        <w:t>«Инструкция по оформлению диссертаций и авторефератов», Министерство образования и культуры РК, ВАК, Алматы, 2004. МЭСТ 7.1-2003. Библиографическая запись.</w:t>
      </w:r>
      <w:r>
        <w:br w:type="page"/>
      </w:r>
    </w:p>
    <w:p w14:paraId="7DBEA6A4" w14:textId="558B94E8" w:rsidR="004C0E76" w:rsidRDefault="004C0E76" w:rsidP="004C0E76">
      <w:pPr>
        <w:pStyle w:val="10"/>
        <w:jc w:val="center"/>
        <w:rPr>
          <w:rFonts w:ascii="Times New Roman" w:eastAsia="Times New Roman" w:hAnsi="Times New Roman" w:cs="Times New Roman"/>
          <w:color w:val="000000"/>
        </w:rPr>
      </w:pPr>
      <w:bookmarkStart w:id="3" w:name="_Toc120523868"/>
      <w:r>
        <w:rPr>
          <w:rFonts w:ascii="Times New Roman" w:eastAsia="Times New Roman" w:hAnsi="Times New Roman" w:cs="Times New Roman"/>
          <w:color w:val="000000"/>
        </w:rPr>
        <w:lastRenderedPageBreak/>
        <w:t>ОПРЕДЕЛЕНИЯ</w:t>
      </w:r>
      <w:bookmarkEnd w:id="3"/>
    </w:p>
    <w:p w14:paraId="78D98D7C" w14:textId="77777777" w:rsidR="004C0E76" w:rsidRDefault="004C0E76">
      <w:pPr>
        <w:spacing w:after="0" w:line="240" w:lineRule="auto"/>
        <w:ind w:firstLine="709"/>
        <w:jc w:val="both"/>
        <w:rPr>
          <w:rFonts w:ascii="Times New Roman" w:eastAsia="Times New Roman" w:hAnsi="Times New Roman" w:cs="Times New Roman"/>
          <w:sz w:val="28"/>
          <w:szCs w:val="28"/>
        </w:rPr>
      </w:pPr>
    </w:p>
    <w:p w14:paraId="7467834C" w14:textId="10E69472"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CFD </w:t>
      </w:r>
      <w: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computational fluid dynamics (вычислительная гидродинамика</w:t>
      </w:r>
      <w:r>
        <w:rPr>
          <w:rFonts w:ascii="Times New Roman" w:eastAsia="Times New Roman" w:hAnsi="Times New Roman" w:cs="Times New Roman"/>
          <w:sz w:val="28"/>
          <w:szCs w:val="28"/>
        </w:rPr>
        <w:t>);</w:t>
      </w:r>
    </w:p>
    <w:p w14:paraId="4224F57E" w14:textId="77777777"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HPC</w:t>
      </w:r>
      <w:r>
        <w:rPr>
          <w:rFonts w:ascii="Times New Roman" w:eastAsia="Times New Roman" w:hAnsi="Times New Roman" w:cs="Times New Roman"/>
          <w:sz w:val="28"/>
          <w:szCs w:val="28"/>
        </w:rPr>
        <w:t xml:space="preserve"> </w:t>
      </w:r>
      <w: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High Performance Computing (высокопроизводительные вычисления);</w:t>
      </w:r>
    </w:p>
    <w:p w14:paraId="1EEAB86B" w14:textId="77777777" w:rsidR="000C6290" w:rsidRPr="00C35894" w:rsidRDefault="00C35894">
      <w:pPr>
        <w:spacing w:after="0" w:line="240" w:lineRule="auto"/>
        <w:ind w:firstLine="709"/>
        <w:jc w:val="both"/>
        <w:rPr>
          <w:rFonts w:ascii="Times New Roman" w:eastAsia="Times New Roman" w:hAnsi="Times New Roman" w:cs="Times New Roman"/>
          <w:sz w:val="28"/>
          <w:szCs w:val="28"/>
          <w:highlight w:val="white"/>
          <w:lang w:val="en-US"/>
        </w:rPr>
      </w:pPr>
      <w:r w:rsidRPr="00C35894">
        <w:rPr>
          <w:rFonts w:ascii="Times New Roman" w:eastAsia="Times New Roman" w:hAnsi="Times New Roman" w:cs="Times New Roman"/>
          <w:sz w:val="28"/>
          <w:szCs w:val="28"/>
          <w:highlight w:val="white"/>
          <w:lang w:val="en-US"/>
        </w:rPr>
        <w:t xml:space="preserve">FLOPS </w:t>
      </w:r>
      <w:r w:rsidRPr="00C35894">
        <w:rPr>
          <w:lang w:val="en-US"/>
        </w:rPr>
        <w:t xml:space="preserve">– </w:t>
      </w:r>
      <w:r w:rsidRPr="00C35894">
        <w:rPr>
          <w:rFonts w:ascii="Times New Roman" w:eastAsia="Times New Roman" w:hAnsi="Times New Roman" w:cs="Times New Roman"/>
          <w:sz w:val="28"/>
          <w:szCs w:val="28"/>
          <w:highlight w:val="white"/>
          <w:lang w:val="en-US"/>
        </w:rPr>
        <w:t>FLoating-point Operations Per Second (</w:t>
      </w:r>
      <w:r>
        <w:rPr>
          <w:rFonts w:ascii="Times New Roman" w:eastAsia="Times New Roman" w:hAnsi="Times New Roman" w:cs="Times New Roman"/>
          <w:sz w:val="28"/>
          <w:szCs w:val="28"/>
          <w:highlight w:val="white"/>
        </w:rPr>
        <w:t>операция</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плавающей</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запятой</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в</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секунду</w:t>
      </w:r>
      <w:r w:rsidRPr="00C35894">
        <w:rPr>
          <w:rFonts w:ascii="Times New Roman" w:eastAsia="Times New Roman" w:hAnsi="Times New Roman" w:cs="Times New Roman"/>
          <w:sz w:val="28"/>
          <w:szCs w:val="28"/>
          <w:highlight w:val="white"/>
          <w:lang w:val="en-US"/>
        </w:rPr>
        <w:t>);</w:t>
      </w:r>
    </w:p>
    <w:p w14:paraId="2DB1ABF3" w14:textId="77777777" w:rsidR="000C6290" w:rsidRPr="00C35894" w:rsidRDefault="00C35894">
      <w:pPr>
        <w:spacing w:after="0" w:line="240" w:lineRule="auto"/>
        <w:ind w:firstLine="709"/>
        <w:jc w:val="both"/>
        <w:rPr>
          <w:rFonts w:ascii="Times New Roman" w:eastAsia="Times New Roman" w:hAnsi="Times New Roman" w:cs="Times New Roman"/>
          <w:sz w:val="28"/>
          <w:szCs w:val="28"/>
          <w:highlight w:val="white"/>
          <w:lang w:val="en-US"/>
        </w:rPr>
      </w:pPr>
      <w:r w:rsidRPr="00C35894">
        <w:rPr>
          <w:rFonts w:ascii="Times New Roman" w:eastAsia="Times New Roman" w:hAnsi="Times New Roman" w:cs="Times New Roman"/>
          <w:sz w:val="28"/>
          <w:szCs w:val="28"/>
          <w:highlight w:val="white"/>
          <w:lang w:val="en-US"/>
        </w:rPr>
        <w:t>CPU – Central processing unit (</w:t>
      </w:r>
      <w:r>
        <w:rPr>
          <w:rFonts w:ascii="Times New Roman" w:eastAsia="Times New Roman" w:hAnsi="Times New Roman" w:cs="Times New Roman"/>
          <w:sz w:val="28"/>
          <w:szCs w:val="28"/>
          <w:highlight w:val="white"/>
        </w:rPr>
        <w:t>центральный</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процессор</w:t>
      </w:r>
      <w:r w:rsidRPr="00C35894">
        <w:rPr>
          <w:rFonts w:ascii="Times New Roman" w:eastAsia="Times New Roman" w:hAnsi="Times New Roman" w:cs="Times New Roman"/>
          <w:sz w:val="28"/>
          <w:szCs w:val="28"/>
          <w:highlight w:val="white"/>
          <w:lang w:val="en-US"/>
        </w:rPr>
        <w:t>);</w:t>
      </w:r>
    </w:p>
    <w:p w14:paraId="141E6345" w14:textId="77777777" w:rsidR="000C6290" w:rsidRPr="00C35894" w:rsidRDefault="00C35894">
      <w:pPr>
        <w:spacing w:after="0" w:line="240" w:lineRule="auto"/>
        <w:ind w:firstLine="709"/>
        <w:jc w:val="both"/>
        <w:rPr>
          <w:rFonts w:ascii="Times New Roman" w:eastAsia="Times New Roman" w:hAnsi="Times New Roman" w:cs="Times New Roman"/>
          <w:sz w:val="28"/>
          <w:szCs w:val="28"/>
          <w:highlight w:val="white"/>
          <w:lang w:val="en-US"/>
        </w:rPr>
      </w:pPr>
      <w:r w:rsidRPr="00C35894">
        <w:rPr>
          <w:rFonts w:ascii="Times New Roman" w:eastAsia="Times New Roman" w:hAnsi="Times New Roman" w:cs="Times New Roman"/>
          <w:sz w:val="28"/>
          <w:szCs w:val="28"/>
          <w:highlight w:val="white"/>
          <w:lang w:val="en-US"/>
        </w:rPr>
        <w:t>GPU – Graphics processing unit (</w:t>
      </w:r>
      <w:r>
        <w:rPr>
          <w:rFonts w:ascii="Times New Roman" w:eastAsia="Times New Roman" w:hAnsi="Times New Roman" w:cs="Times New Roman"/>
          <w:sz w:val="28"/>
          <w:szCs w:val="28"/>
          <w:highlight w:val="white"/>
        </w:rPr>
        <w:t>графический</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процессор</w:t>
      </w:r>
      <w:r w:rsidRPr="00C35894">
        <w:rPr>
          <w:rFonts w:ascii="Times New Roman" w:eastAsia="Times New Roman" w:hAnsi="Times New Roman" w:cs="Times New Roman"/>
          <w:sz w:val="28"/>
          <w:szCs w:val="28"/>
          <w:highlight w:val="white"/>
          <w:lang w:val="en-US"/>
        </w:rPr>
        <w:t xml:space="preserve">);  </w:t>
      </w:r>
    </w:p>
    <w:p w14:paraId="6CD3074F" w14:textId="77777777" w:rsidR="000C6290" w:rsidRPr="00C35894" w:rsidRDefault="00C35894">
      <w:pPr>
        <w:spacing w:after="0" w:line="240" w:lineRule="auto"/>
        <w:ind w:firstLine="709"/>
        <w:jc w:val="both"/>
        <w:rPr>
          <w:rFonts w:ascii="Times New Roman" w:eastAsia="Times New Roman" w:hAnsi="Times New Roman" w:cs="Times New Roman"/>
          <w:sz w:val="28"/>
          <w:szCs w:val="28"/>
          <w:highlight w:val="white"/>
          <w:lang w:val="en-US"/>
        </w:rPr>
      </w:pPr>
      <w:r w:rsidRPr="00C35894">
        <w:rPr>
          <w:rFonts w:ascii="Times New Roman" w:eastAsia="Times New Roman" w:hAnsi="Times New Roman" w:cs="Times New Roman"/>
          <w:sz w:val="28"/>
          <w:szCs w:val="28"/>
          <w:highlight w:val="white"/>
          <w:lang w:val="en-US"/>
        </w:rPr>
        <w:t>CUDA – Compute Unified Device Architecture (</w:t>
      </w:r>
      <w:r>
        <w:rPr>
          <w:rFonts w:ascii="Times New Roman" w:eastAsia="Times New Roman" w:hAnsi="Times New Roman" w:cs="Times New Roman"/>
          <w:sz w:val="28"/>
          <w:szCs w:val="28"/>
          <w:highlight w:val="white"/>
        </w:rPr>
        <w:t>программно</w:t>
      </w:r>
      <w:r w:rsidRPr="00C35894">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rPr>
        <w:t>аппаратная</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архитектура</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параллельных</w:t>
      </w:r>
      <w:r w:rsidRPr="00C35894">
        <w:rPr>
          <w:rFonts w:ascii="Times New Roman" w:eastAsia="Times New Roman" w:hAnsi="Times New Roman" w:cs="Times New Roman"/>
          <w:sz w:val="28"/>
          <w:szCs w:val="28"/>
          <w:highlight w:val="white"/>
          <w:lang w:val="en-US"/>
        </w:rPr>
        <w:t xml:space="preserve"> </w:t>
      </w:r>
      <w:r>
        <w:rPr>
          <w:rFonts w:ascii="Times New Roman" w:eastAsia="Times New Roman" w:hAnsi="Times New Roman" w:cs="Times New Roman"/>
          <w:sz w:val="28"/>
          <w:szCs w:val="28"/>
          <w:highlight w:val="white"/>
        </w:rPr>
        <w:t>вычислений</w:t>
      </w:r>
      <w:r w:rsidRPr="00C35894">
        <w:rPr>
          <w:rFonts w:ascii="Times New Roman" w:eastAsia="Times New Roman" w:hAnsi="Times New Roman" w:cs="Times New Roman"/>
          <w:sz w:val="28"/>
          <w:szCs w:val="28"/>
          <w:highlight w:val="white"/>
          <w:lang w:val="en-US"/>
        </w:rPr>
        <w:t>);</w:t>
      </w:r>
    </w:p>
    <w:p w14:paraId="76CC5935" w14:textId="77777777" w:rsidR="000C6290" w:rsidRPr="00C35894" w:rsidRDefault="00C35894">
      <w:pPr>
        <w:spacing w:after="0" w:line="240" w:lineRule="auto"/>
        <w:ind w:firstLine="709"/>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SPMD – Single Program Multiple Data (</w:t>
      </w:r>
      <w:r>
        <w:rPr>
          <w:rFonts w:ascii="Times New Roman" w:eastAsia="Times New Roman" w:hAnsi="Times New Roman" w:cs="Times New Roman"/>
          <w:sz w:val="28"/>
          <w:szCs w:val="28"/>
        </w:rPr>
        <w:t>единая</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программа</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множество</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данных</w:t>
      </w:r>
      <w:r w:rsidRPr="00C35894">
        <w:rPr>
          <w:rFonts w:ascii="Times New Roman" w:eastAsia="Times New Roman" w:hAnsi="Times New Roman" w:cs="Times New Roman"/>
          <w:sz w:val="28"/>
          <w:szCs w:val="28"/>
          <w:lang w:val="en-US"/>
        </w:rPr>
        <w:t>);</w:t>
      </w:r>
    </w:p>
    <w:p w14:paraId="18873BAB" w14:textId="77777777" w:rsidR="000C6290" w:rsidRPr="00C35894" w:rsidRDefault="00C35894">
      <w:pPr>
        <w:spacing w:after="0" w:line="240" w:lineRule="auto"/>
        <w:ind w:firstLine="709"/>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SM – Stream Multiprocessor (</w:t>
      </w:r>
      <w:r>
        <w:rPr>
          <w:rFonts w:ascii="Times New Roman" w:eastAsia="Times New Roman" w:hAnsi="Times New Roman" w:cs="Times New Roman"/>
          <w:sz w:val="28"/>
          <w:szCs w:val="28"/>
        </w:rPr>
        <w:t>потоковый</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мультипроцессор</w:t>
      </w:r>
      <w:r w:rsidRPr="00C35894">
        <w:rPr>
          <w:rFonts w:ascii="Times New Roman" w:eastAsia="Times New Roman" w:hAnsi="Times New Roman" w:cs="Times New Roman"/>
          <w:sz w:val="28"/>
          <w:szCs w:val="28"/>
          <w:lang w:val="en-US"/>
        </w:rPr>
        <w:t>);</w:t>
      </w:r>
    </w:p>
    <w:p w14:paraId="1708DAE0" w14:textId="77777777" w:rsidR="000C6290" w:rsidRPr="00C35894" w:rsidRDefault="00C35894">
      <w:pPr>
        <w:spacing w:after="0" w:line="240" w:lineRule="auto"/>
        <w:ind w:firstLine="709"/>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SP – Shader processor (</w:t>
      </w:r>
      <w:r>
        <w:rPr>
          <w:rFonts w:ascii="Times New Roman" w:eastAsia="Times New Roman" w:hAnsi="Times New Roman" w:cs="Times New Roman"/>
          <w:sz w:val="28"/>
          <w:szCs w:val="28"/>
        </w:rPr>
        <w:t>шейдерный</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процессор</w:t>
      </w:r>
      <w:r w:rsidRPr="00C35894">
        <w:rPr>
          <w:rFonts w:ascii="Arial" w:eastAsia="Arial" w:hAnsi="Arial" w:cs="Arial"/>
          <w:color w:val="202122"/>
          <w:sz w:val="21"/>
          <w:szCs w:val="21"/>
          <w:highlight w:val="white"/>
          <w:lang w:val="en-US"/>
        </w:rPr>
        <w:t>)</w:t>
      </w:r>
      <w:r w:rsidRPr="00C35894">
        <w:rPr>
          <w:rFonts w:ascii="Times New Roman" w:eastAsia="Times New Roman" w:hAnsi="Times New Roman" w:cs="Times New Roman"/>
          <w:sz w:val="28"/>
          <w:szCs w:val="28"/>
          <w:lang w:val="en-US"/>
        </w:rPr>
        <w:t>;</w:t>
      </w:r>
    </w:p>
    <w:p w14:paraId="49C18F5A" w14:textId="3CC17E9F" w:rsidR="000C6290" w:rsidRPr="000E5314" w:rsidRDefault="00C35894">
      <w:pPr>
        <w:spacing w:after="0" w:line="240" w:lineRule="auto"/>
        <w:ind w:firstLine="708"/>
        <w:rPr>
          <w:rFonts w:ascii="Times New Roman" w:eastAsia="Times New Roman" w:hAnsi="Times New Roman" w:cs="Times New Roman"/>
          <w:sz w:val="28"/>
          <w:szCs w:val="28"/>
          <w:lang w:val="kk-KZ"/>
        </w:rPr>
      </w:pPr>
      <w:r w:rsidRPr="00C35894">
        <w:rPr>
          <w:rFonts w:ascii="Times New Roman" w:eastAsia="Times New Roman" w:hAnsi="Times New Roman" w:cs="Times New Roman"/>
          <w:sz w:val="28"/>
          <w:szCs w:val="28"/>
          <w:lang w:val="en-US"/>
        </w:rPr>
        <w:t>FVM – Finite Volume Method (</w:t>
      </w:r>
      <w:r>
        <w:rPr>
          <w:rFonts w:ascii="Times New Roman" w:eastAsia="Times New Roman" w:hAnsi="Times New Roman" w:cs="Times New Roman"/>
          <w:sz w:val="28"/>
          <w:szCs w:val="28"/>
        </w:rPr>
        <w:t>метод</w:t>
      </w:r>
      <w:r w:rsidRPr="00C3589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конечных</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объемов</w:t>
      </w:r>
      <w:r w:rsidRPr="00C35894">
        <w:rPr>
          <w:rFonts w:ascii="Times New Roman" w:eastAsia="Times New Roman" w:hAnsi="Times New Roman" w:cs="Times New Roman"/>
          <w:sz w:val="28"/>
          <w:szCs w:val="28"/>
          <w:lang w:val="en-US"/>
        </w:rPr>
        <w:t>)</w:t>
      </w:r>
      <w:r w:rsidR="000E5314">
        <w:rPr>
          <w:rFonts w:ascii="Times New Roman" w:eastAsia="Times New Roman" w:hAnsi="Times New Roman" w:cs="Times New Roman"/>
          <w:sz w:val="28"/>
          <w:szCs w:val="28"/>
          <w:lang w:val="kk-KZ"/>
        </w:rPr>
        <w:t>;</w:t>
      </w:r>
    </w:p>
    <w:p w14:paraId="21A55094" w14:textId="00F61DB0" w:rsidR="000C6290" w:rsidRDefault="00C35894">
      <w:pPr>
        <w:spacing w:after="0" w:line="240" w:lineRule="auto"/>
        <w:ind w:firstLine="708"/>
        <w:rPr>
          <w:rFonts w:ascii="Times New Roman" w:eastAsia="Times New Roman" w:hAnsi="Times New Roman" w:cs="Times New Roman"/>
          <w:sz w:val="28"/>
          <w:szCs w:val="28"/>
          <w:lang w:val="kk-KZ"/>
        </w:rPr>
      </w:pPr>
      <w:r w:rsidRPr="00C35894">
        <w:rPr>
          <w:rFonts w:ascii="Times New Roman" w:eastAsia="Times New Roman" w:hAnsi="Times New Roman" w:cs="Times New Roman"/>
          <w:sz w:val="28"/>
          <w:szCs w:val="28"/>
          <w:lang w:val="en-US"/>
        </w:rPr>
        <w:t>SFC – Space-filling curve (</w:t>
      </w:r>
      <w:r>
        <w:rPr>
          <w:rFonts w:ascii="Times New Roman" w:eastAsia="Times New Roman" w:hAnsi="Times New Roman" w:cs="Times New Roman"/>
          <w:sz w:val="28"/>
          <w:szCs w:val="28"/>
        </w:rPr>
        <w:t>заполнения</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пространства</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кривой</w:t>
      </w:r>
      <w:r w:rsidRPr="00C3589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Гильберта</w:t>
      </w:r>
      <w:r w:rsidRPr="00C35894">
        <w:rPr>
          <w:rFonts w:ascii="Times New Roman" w:eastAsia="Times New Roman" w:hAnsi="Times New Roman" w:cs="Times New Roman"/>
          <w:sz w:val="28"/>
          <w:szCs w:val="28"/>
          <w:lang w:val="en-US"/>
        </w:rPr>
        <w:t>)</w:t>
      </w:r>
      <w:r w:rsidR="000E5314">
        <w:rPr>
          <w:rFonts w:ascii="Times New Roman" w:eastAsia="Times New Roman" w:hAnsi="Times New Roman" w:cs="Times New Roman"/>
          <w:sz w:val="28"/>
          <w:szCs w:val="28"/>
          <w:lang w:val="kk-KZ"/>
        </w:rPr>
        <w:t>.</w:t>
      </w:r>
    </w:p>
    <w:p w14:paraId="7CDD9B5C" w14:textId="242B50D2" w:rsidR="009431C9" w:rsidRPr="000E5314" w:rsidRDefault="009431C9" w:rsidP="009431C9">
      <w:pPr>
        <w:spacing w:after="0" w:line="240" w:lineRule="auto"/>
        <w:ind w:firstLine="708"/>
        <w:jc w:val="both"/>
        <w:rPr>
          <w:rFonts w:ascii="Times New Roman" w:eastAsia="Times New Roman" w:hAnsi="Times New Roman" w:cs="Times New Roman"/>
          <w:sz w:val="28"/>
          <w:szCs w:val="28"/>
          <w:lang w:val="kk-KZ"/>
        </w:rPr>
      </w:pPr>
      <w:r w:rsidRPr="009431C9">
        <w:rPr>
          <w:rFonts w:ascii="Times New Roman" w:eastAsia="Times New Roman" w:hAnsi="Times New Roman" w:cs="Times New Roman"/>
          <w:sz w:val="28"/>
          <w:szCs w:val="28"/>
          <w:highlight w:val="white"/>
          <w:lang w:val="kk-KZ"/>
        </w:rPr>
        <w:t>GPGPU</w:t>
      </w:r>
      <w:r w:rsidRPr="009431C9">
        <w:rPr>
          <w:rFonts w:ascii="Times New Roman" w:eastAsia="Times New Roman" w:hAnsi="Times New Roman" w:cs="Times New Roman"/>
          <w:sz w:val="28"/>
          <w:szCs w:val="28"/>
          <w:lang w:val="kk-KZ"/>
        </w:rPr>
        <w:t xml:space="preserve"> – General Purpose computing on </w:t>
      </w:r>
      <w:r w:rsidRPr="009431C9">
        <w:rPr>
          <w:rFonts w:ascii="Times New Roman" w:eastAsia="Times New Roman" w:hAnsi="Times New Roman" w:cs="Times New Roman"/>
          <w:sz w:val="28"/>
          <w:szCs w:val="28"/>
          <w:highlight w:val="white"/>
          <w:lang w:val="kk-KZ"/>
        </w:rPr>
        <w:t>Graphics processing unit</w:t>
      </w:r>
      <w:r w:rsidRPr="009431C9">
        <w:rPr>
          <w:rFonts w:ascii="Times New Roman" w:eastAsia="Times New Roman" w:hAnsi="Times New Roman" w:cs="Times New Roman"/>
          <w:sz w:val="28"/>
          <w:szCs w:val="28"/>
          <w:lang w:val="kk-KZ"/>
        </w:rPr>
        <w:t xml:space="preserve"> (Вычисления общего назначения на графическом процессоре)</w:t>
      </w:r>
    </w:p>
    <w:p w14:paraId="60965BEB" w14:textId="77777777" w:rsidR="004C0E76" w:rsidRDefault="00C35894" w:rsidP="004C0E76">
      <w:pPr>
        <w:pStyle w:val="10"/>
        <w:jc w:val="center"/>
        <w:rPr>
          <w:rFonts w:ascii="Times New Roman" w:eastAsia="Times New Roman" w:hAnsi="Times New Roman" w:cs="Times New Roman"/>
          <w:color w:val="000000"/>
        </w:rPr>
      </w:pPr>
      <w:r w:rsidRPr="009431C9">
        <w:rPr>
          <w:lang w:val="kk-KZ"/>
        </w:rPr>
        <w:br w:type="page"/>
      </w:r>
      <w:bookmarkStart w:id="4" w:name="_Toc120523869"/>
      <w:r w:rsidR="004C0E76">
        <w:rPr>
          <w:rFonts w:ascii="Times New Roman" w:eastAsia="Times New Roman" w:hAnsi="Times New Roman" w:cs="Times New Roman"/>
          <w:color w:val="000000"/>
        </w:rPr>
        <w:lastRenderedPageBreak/>
        <w:t>ОБОЗНАЧЕНИЯ И СОКРАЩЕНИЯ</w:t>
      </w:r>
      <w:bookmarkEnd w:id="4"/>
    </w:p>
    <w:p w14:paraId="25BBD3DF" w14:textId="77777777" w:rsidR="004C0E76" w:rsidRDefault="004C0E76">
      <w:pPr>
        <w:spacing w:after="0" w:line="240" w:lineRule="auto"/>
        <w:ind w:firstLine="709"/>
        <w:jc w:val="both"/>
        <w:rPr>
          <w:rFonts w:ascii="Times New Roman" w:eastAsia="Times New Roman" w:hAnsi="Times New Roman" w:cs="Times New Roman"/>
          <w:i/>
          <w:color w:val="000000"/>
          <w:sz w:val="28"/>
          <w:szCs w:val="28"/>
        </w:rPr>
      </w:pPr>
    </w:p>
    <w:p w14:paraId="5DCB2656" w14:textId="1DE64398" w:rsidR="000C6290" w:rsidRDefault="00C35894">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Кривая Гильберта</w:t>
      </w:r>
      <w:r>
        <w:rPr>
          <w:rFonts w:ascii="Times New Roman" w:eastAsia="Times New Roman" w:hAnsi="Times New Roman" w:cs="Times New Roman"/>
          <w:color w:val="000000"/>
          <w:sz w:val="28"/>
          <w:szCs w:val="28"/>
        </w:rPr>
        <w:t xml:space="preserve"> – это непрерывная кривая, построенная с использованием рекурсии, которая фрактально заполняет квадрат или куб.</w:t>
      </w:r>
    </w:p>
    <w:p w14:paraId="558A8B3B"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Методы конечных объемов (FVM)</w:t>
      </w:r>
      <w:r>
        <w:rPr>
          <w:rFonts w:ascii="Times New Roman" w:eastAsia="Times New Roman" w:hAnsi="Times New Roman" w:cs="Times New Roman"/>
          <w:sz w:val="28"/>
          <w:szCs w:val="28"/>
        </w:rPr>
        <w:t>, часто называемые методами контрольного объема, формулируются на основе внутреннего произведения основных дифференциальных уравнений в частных производных с единичной функцией.</w:t>
      </w:r>
    </w:p>
    <w:p w14:paraId="3F0C360B" w14:textId="77777777" w:rsidR="000C6290" w:rsidRDefault="000C6290">
      <w:pPr>
        <w:spacing w:after="0" w:line="240" w:lineRule="auto"/>
        <w:ind w:firstLine="709"/>
        <w:jc w:val="both"/>
        <w:rPr>
          <w:rFonts w:ascii="Times New Roman" w:eastAsia="Times New Roman" w:hAnsi="Times New Roman" w:cs="Times New Roman"/>
          <w:color w:val="000000"/>
          <w:sz w:val="28"/>
          <w:szCs w:val="28"/>
        </w:rPr>
      </w:pPr>
    </w:p>
    <w:p w14:paraId="52821525" w14:textId="77777777" w:rsidR="000C6290" w:rsidRDefault="00C35894">
      <w:pPr>
        <w:rPr>
          <w:color w:val="000000"/>
          <w:sz w:val="28"/>
          <w:szCs w:val="28"/>
        </w:rPr>
      </w:pPr>
      <w:r>
        <w:br w:type="page"/>
      </w:r>
    </w:p>
    <w:p w14:paraId="6371FB6A" w14:textId="77777777" w:rsidR="000C6290" w:rsidRDefault="00C35894" w:rsidP="002E767B">
      <w:pPr>
        <w:pStyle w:val="10"/>
        <w:spacing w:before="0" w:line="240" w:lineRule="auto"/>
        <w:jc w:val="center"/>
        <w:rPr>
          <w:rFonts w:ascii="Times New Roman" w:eastAsia="Times New Roman" w:hAnsi="Times New Roman" w:cs="Times New Roman"/>
        </w:rPr>
      </w:pPr>
      <w:bookmarkStart w:id="5" w:name="_Toc120523870"/>
      <w:r>
        <w:rPr>
          <w:rFonts w:ascii="Times New Roman" w:eastAsia="Times New Roman" w:hAnsi="Times New Roman" w:cs="Times New Roman"/>
          <w:color w:val="000000"/>
        </w:rPr>
        <w:lastRenderedPageBreak/>
        <w:t>ВВЕДЕНИЕ</w:t>
      </w:r>
      <w:bookmarkEnd w:id="5"/>
    </w:p>
    <w:p w14:paraId="26C6FC95" w14:textId="77777777" w:rsidR="000C6290" w:rsidRDefault="000C6290" w:rsidP="002E767B">
      <w:pPr>
        <w:spacing w:after="0" w:line="240" w:lineRule="auto"/>
        <w:ind w:firstLine="709"/>
        <w:jc w:val="both"/>
        <w:rPr>
          <w:rFonts w:ascii="Times New Roman" w:eastAsia="Times New Roman" w:hAnsi="Times New Roman" w:cs="Times New Roman"/>
          <w:sz w:val="28"/>
          <w:szCs w:val="28"/>
        </w:rPr>
      </w:pPr>
    </w:p>
    <w:p w14:paraId="3AD4A942" w14:textId="4A84246E" w:rsidR="000C6290" w:rsidRDefault="00C35894" w:rsidP="002E76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посвящена оптимальной раскладке памяти и коммуникационны</w:t>
      </w:r>
      <w:r w:rsidR="00CB598E">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шаблон</w:t>
      </w:r>
      <w:r w:rsidR="00CB598E">
        <w:rPr>
          <w:rFonts w:ascii="Times New Roman" w:eastAsia="Times New Roman" w:hAnsi="Times New Roman" w:cs="Times New Roman"/>
          <w:sz w:val="28"/>
          <w:szCs w:val="28"/>
        </w:rPr>
        <w:t>ам</w:t>
      </w:r>
      <w:r>
        <w:rPr>
          <w:rFonts w:ascii="Times New Roman" w:eastAsia="Times New Roman" w:hAnsi="Times New Roman" w:cs="Times New Roman"/>
          <w:sz w:val="28"/>
          <w:szCs w:val="28"/>
        </w:rPr>
        <w:t xml:space="preserve"> для параллельных неструктурированных </w:t>
      </w:r>
      <w:r>
        <w:rPr>
          <w:rFonts w:ascii="Times New Roman" w:eastAsia="Times New Roman" w:hAnsi="Times New Roman" w:cs="Times New Roman"/>
          <w:color w:val="000000"/>
          <w:sz w:val="28"/>
          <w:szCs w:val="28"/>
          <w:highlight w:val="white"/>
        </w:rPr>
        <w:t>CFD-кодов</w:t>
      </w:r>
      <w:r>
        <w:rPr>
          <w:rFonts w:ascii="Times New Roman" w:eastAsia="Times New Roman" w:hAnsi="Times New Roman" w:cs="Times New Roman"/>
          <w:sz w:val="28"/>
          <w:szCs w:val="28"/>
        </w:rPr>
        <w:t>.</w:t>
      </w:r>
    </w:p>
    <w:p w14:paraId="0B6E2D9C" w14:textId="77777777" w:rsidR="000C6290" w:rsidRDefault="00C35894" w:rsidP="00766118">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Актуальность темы исследования. </w:t>
      </w:r>
      <w:r>
        <w:rPr>
          <w:rFonts w:ascii="Times New Roman" w:eastAsia="Times New Roman" w:hAnsi="Times New Roman" w:cs="Times New Roman"/>
          <w:sz w:val="28"/>
          <w:szCs w:val="28"/>
        </w:rPr>
        <w:t xml:space="preserve">Высокоточное гидродинамическое моделирование, как правило, связано с большими вычислительными требованиями, острыми с каждым новым поколением суперкомпьютеров. Тем не менее, в настоящее время необходимы значительные исследования, чтобы раскрыть вычислительную мощность передовых систем, называемых до экафлопсовыми системами, основанными на более совершенных архитектурах. На вычислительной машине распараллеливание кода собственной разработки для численных вычислений становится обычным явлением. По мере развития численных решателей и сложности задач растут и возможности параллельных вычислений. Различные предложенные схемы используются для распараллеливания с помощью центральных процессоров и графических процессоров. </w:t>
      </w:r>
    </w:p>
    <w:p w14:paraId="1CD86AFA" w14:textId="1A298423" w:rsidR="000C6290" w:rsidRDefault="00C35894" w:rsidP="0076611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Ранее высокопроизводительные вычисления производил</w:t>
      </w:r>
      <w:r w:rsidR="00CB598E">
        <w:rPr>
          <w:rFonts w:ascii="Times New Roman" w:eastAsia="Times New Roman" w:hAnsi="Times New Roman" w:cs="Times New Roman"/>
          <w:sz w:val="28"/>
          <w:szCs w:val="28"/>
        </w:rPr>
        <w:t>и</w:t>
      </w:r>
      <w:r>
        <w:rPr>
          <w:rFonts w:ascii="Times New Roman" w:eastAsia="Times New Roman" w:hAnsi="Times New Roman" w:cs="Times New Roman"/>
          <w:sz w:val="28"/>
          <w:szCs w:val="28"/>
        </w:rPr>
        <w:t>с</w:t>
      </w:r>
      <w:r w:rsidR="00CB598E">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в больших кластерах компьютеров, каждый из которых мог выполнять небольшое количество параллельных потоков. Однако в последнее десятилетие графические процессоры</w:t>
      </w:r>
      <w:r w:rsidR="001B56E5" w:rsidRPr="001B56E5">
        <w:rPr>
          <w:rFonts w:ascii="Times New Roman" w:eastAsia="Times New Roman" w:hAnsi="Times New Roman" w:cs="Times New Roman"/>
          <w:sz w:val="28"/>
          <w:szCs w:val="28"/>
        </w:rPr>
        <w:t xml:space="preserve"> </w:t>
      </w:r>
      <w:r w:rsidR="001B56E5">
        <w:rPr>
          <w:rFonts w:ascii="Times New Roman" w:eastAsia="Times New Roman" w:hAnsi="Times New Roman" w:cs="Times New Roman"/>
          <w:sz w:val="28"/>
          <w:szCs w:val="28"/>
        </w:rPr>
        <w:t>(GPU)</w:t>
      </w:r>
      <w:r>
        <w:rPr>
          <w:rFonts w:ascii="Times New Roman" w:eastAsia="Times New Roman" w:hAnsi="Times New Roman" w:cs="Times New Roman"/>
          <w:sz w:val="28"/>
          <w:szCs w:val="28"/>
        </w:rPr>
        <w:t xml:space="preserve"> общего назначения продемонстрировал</w:t>
      </w:r>
      <w:r w:rsidR="004754E8">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большой рост производительности. Каждый графический процессор может одновременно выполнять тысячи потоков с более низкими издержками. Хотя этот тип производительности изначально был разработан для поддержки видеоприложений, они стали необходимы для научных вычислений и ускорения работы алгоритмов машинного обучения.</w:t>
      </w:r>
    </w:p>
    <w:p w14:paraId="358CC03A" w14:textId="335091CD" w:rsidR="000C6290" w:rsidRDefault="00C35894" w:rsidP="00766118">
      <w:pPr>
        <w:spacing w:after="0" w:line="240" w:lineRule="auto"/>
        <w:ind w:firstLine="709"/>
        <w:jc w:val="both"/>
        <w:rPr>
          <w:rFonts w:ascii="Times New Roman" w:eastAsia="Times New Roman" w:hAnsi="Times New Roman" w:cs="Times New Roman"/>
          <w:sz w:val="28"/>
          <w:szCs w:val="28"/>
        </w:rPr>
      </w:pPr>
      <w:r w:rsidRPr="008827BC">
        <w:rPr>
          <w:rFonts w:ascii="Times New Roman" w:eastAsia="Times New Roman" w:hAnsi="Times New Roman" w:cs="Times New Roman"/>
          <w:sz w:val="28"/>
          <w:szCs w:val="28"/>
        </w:rPr>
        <w:t>В настоящее время в связи с развитием высокопроизводительной вычислительной техники учены</w:t>
      </w:r>
      <w:r w:rsidR="008827BC" w:rsidRPr="008827BC">
        <w:rPr>
          <w:rFonts w:ascii="Times New Roman" w:eastAsia="Times New Roman" w:hAnsi="Times New Roman" w:cs="Times New Roman"/>
          <w:sz w:val="28"/>
          <w:szCs w:val="28"/>
        </w:rPr>
        <w:t>ми</w:t>
      </w:r>
      <w:r w:rsidRPr="008827BC">
        <w:rPr>
          <w:rFonts w:ascii="Times New Roman" w:eastAsia="Times New Roman" w:hAnsi="Times New Roman" w:cs="Times New Roman"/>
          <w:sz w:val="28"/>
          <w:szCs w:val="28"/>
        </w:rPr>
        <w:t>, осуществивши</w:t>
      </w:r>
      <w:r w:rsidR="008827BC" w:rsidRPr="008827BC">
        <w:rPr>
          <w:rFonts w:ascii="Times New Roman" w:eastAsia="Times New Roman" w:hAnsi="Times New Roman" w:cs="Times New Roman"/>
          <w:sz w:val="28"/>
          <w:szCs w:val="28"/>
        </w:rPr>
        <w:t>ми</w:t>
      </w:r>
      <w:r w:rsidRPr="008827BC">
        <w:rPr>
          <w:rFonts w:ascii="Times New Roman" w:eastAsia="Times New Roman" w:hAnsi="Times New Roman" w:cs="Times New Roman"/>
          <w:sz w:val="28"/>
          <w:szCs w:val="28"/>
        </w:rPr>
        <w:t xml:space="preserve"> исследовательские работы на графическом процессоре и показавшие эффективность полученных результатов</w:t>
      </w:r>
      <w:r w:rsidR="008827BC" w:rsidRPr="008827BC">
        <w:rPr>
          <w:rFonts w:ascii="Times New Roman" w:eastAsia="Times New Roman" w:hAnsi="Times New Roman" w:cs="Times New Roman"/>
          <w:sz w:val="28"/>
          <w:szCs w:val="28"/>
        </w:rPr>
        <w:t xml:space="preserve"> являются</w:t>
      </w:r>
      <w:r w:rsidRPr="008827BC">
        <w:rPr>
          <w:rFonts w:ascii="Times New Roman" w:eastAsia="Times New Roman" w:hAnsi="Times New Roman" w:cs="Times New Roman"/>
          <w:sz w:val="28"/>
          <w:szCs w:val="28"/>
        </w:rPr>
        <w:t xml:space="preserve"> Weng, Y. (2021), Rostami, S. R. и др. (2019), Mohammadi, S. и др. (2020), Ayyad, M. и др. (2020), Afzal, A. (2021)</w:t>
      </w:r>
      <w:r w:rsidR="007534EB">
        <w:rPr>
          <w:rFonts w:ascii="Times New Roman" w:eastAsia="Times New Roman" w:hAnsi="Times New Roman" w:cs="Times New Roman"/>
          <w:sz w:val="28"/>
          <w:szCs w:val="28"/>
          <w:lang w:val="kk-KZ"/>
        </w:rPr>
        <w:t xml:space="preserve">, </w:t>
      </w:r>
      <w:r w:rsidR="007534EB" w:rsidRPr="007534EB">
        <w:rPr>
          <w:rFonts w:ascii="Times New Roman" w:eastAsia="Times New Roman" w:hAnsi="Times New Roman" w:cs="Times New Roman"/>
          <w:sz w:val="28"/>
          <w:szCs w:val="28"/>
        </w:rPr>
        <w:t>Кривов М.А. (МГУ), Притула М.Н (ИПМ)</w:t>
      </w:r>
      <w:r w:rsidRPr="007534EB">
        <w:rPr>
          <w:rFonts w:ascii="Times New Roman" w:eastAsia="Times New Roman" w:hAnsi="Times New Roman" w:cs="Times New Roman"/>
          <w:sz w:val="28"/>
          <w:szCs w:val="28"/>
        </w:rPr>
        <w:t>.</w:t>
      </w:r>
      <w:r w:rsidRPr="008827BC">
        <w:rPr>
          <w:rFonts w:ascii="Times New Roman" w:eastAsia="Times New Roman" w:hAnsi="Times New Roman" w:cs="Times New Roman"/>
          <w:sz w:val="28"/>
          <w:szCs w:val="28"/>
        </w:rPr>
        <w:t xml:space="preserve"> </w:t>
      </w:r>
      <w:r w:rsidR="008827BC" w:rsidRPr="008827BC">
        <w:rPr>
          <w:rFonts w:ascii="Times New Roman" w:eastAsia="Times New Roman" w:hAnsi="Times New Roman" w:cs="Times New Roman"/>
          <w:sz w:val="28"/>
          <w:szCs w:val="28"/>
        </w:rPr>
        <w:t>О</w:t>
      </w:r>
      <w:r w:rsidRPr="008827BC">
        <w:rPr>
          <w:rFonts w:ascii="Times New Roman" w:eastAsia="Times New Roman" w:hAnsi="Times New Roman" w:cs="Times New Roman"/>
          <w:sz w:val="28"/>
          <w:szCs w:val="28"/>
        </w:rPr>
        <w:t>течественные ученые</w:t>
      </w:r>
      <w:r w:rsidR="008827BC" w:rsidRPr="008827BC">
        <w:rPr>
          <w:rFonts w:ascii="Times New Roman" w:eastAsia="Times New Roman" w:hAnsi="Times New Roman" w:cs="Times New Roman"/>
          <w:sz w:val="28"/>
          <w:szCs w:val="28"/>
        </w:rPr>
        <w:t xml:space="preserve"> -</w:t>
      </w:r>
      <w:r w:rsidRPr="008827BC">
        <w:rPr>
          <w:rFonts w:ascii="Times New Roman" w:eastAsia="Times New Roman" w:hAnsi="Times New Roman" w:cs="Times New Roman"/>
          <w:sz w:val="28"/>
          <w:szCs w:val="28"/>
        </w:rPr>
        <w:t xml:space="preserve"> Урмашев Б. А., Ахме</w:t>
      </w:r>
      <w:r w:rsidR="005E2A30" w:rsidRPr="008827BC">
        <w:rPr>
          <w:rFonts w:ascii="Times New Roman" w:eastAsia="Times New Roman" w:hAnsi="Times New Roman" w:cs="Times New Roman"/>
          <w:sz w:val="28"/>
          <w:szCs w:val="28"/>
          <w:lang w:val="kk-KZ"/>
        </w:rPr>
        <w:t>д</w:t>
      </w:r>
      <w:r w:rsidRPr="008827BC">
        <w:rPr>
          <w:rFonts w:ascii="Times New Roman" w:eastAsia="Times New Roman" w:hAnsi="Times New Roman" w:cs="Times New Roman"/>
          <w:sz w:val="28"/>
          <w:szCs w:val="28"/>
        </w:rPr>
        <w:t xml:space="preserve">-Заки Д.Ж., Дарибаев Б. С., </w:t>
      </w:r>
      <w:r w:rsidR="007534EB">
        <w:rPr>
          <w:rFonts w:ascii="Times New Roman" w:eastAsia="Times New Roman" w:hAnsi="Times New Roman" w:cs="Times New Roman"/>
          <w:sz w:val="28"/>
          <w:szCs w:val="28"/>
          <w:lang w:val="kk-KZ"/>
        </w:rPr>
        <w:t xml:space="preserve">Лебедев Д. В., </w:t>
      </w:r>
      <w:r w:rsidR="00BB2DD8" w:rsidRPr="008827BC">
        <w:rPr>
          <w:rFonts w:ascii="Times New Roman" w:eastAsia="Times New Roman" w:hAnsi="Times New Roman" w:cs="Times New Roman"/>
          <w:sz w:val="28"/>
          <w:szCs w:val="28"/>
          <w:lang w:val="kk-KZ"/>
        </w:rPr>
        <w:t>Иманкулов Т.С</w:t>
      </w:r>
      <w:r w:rsidR="00BB2DD8" w:rsidRPr="008827BC">
        <w:rPr>
          <w:rFonts w:ascii="Times New Roman" w:eastAsia="Times New Roman" w:hAnsi="Times New Roman" w:cs="Times New Roman"/>
          <w:sz w:val="28"/>
          <w:szCs w:val="28"/>
        </w:rPr>
        <w:t xml:space="preserve">., </w:t>
      </w:r>
      <w:r w:rsidRPr="008827BC">
        <w:rPr>
          <w:rFonts w:ascii="Times New Roman" w:eastAsia="Times New Roman" w:hAnsi="Times New Roman" w:cs="Times New Roman"/>
          <w:sz w:val="28"/>
          <w:szCs w:val="28"/>
        </w:rPr>
        <w:t>Алтыбай А. и др.</w:t>
      </w:r>
      <w:r>
        <w:rPr>
          <w:rFonts w:ascii="Times New Roman" w:eastAsia="Times New Roman" w:hAnsi="Times New Roman" w:cs="Times New Roman"/>
          <w:sz w:val="28"/>
          <w:szCs w:val="28"/>
        </w:rPr>
        <w:t xml:space="preserve"> </w:t>
      </w:r>
    </w:p>
    <w:p w14:paraId="73B74EE1" w14:textId="1CA58E94" w:rsidR="000C6290" w:rsidRDefault="002E2ED9" w:rsidP="0076611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сегодняшний день</w:t>
      </w:r>
      <w:r w:rsidR="00C35894">
        <w:rPr>
          <w:rFonts w:ascii="Times New Roman" w:eastAsia="Times New Roman" w:hAnsi="Times New Roman" w:cs="Times New Roman"/>
          <w:b/>
          <w:sz w:val="28"/>
          <w:szCs w:val="28"/>
        </w:rPr>
        <w:t xml:space="preserve"> </w:t>
      </w:r>
      <w:r w:rsidR="00C35894">
        <w:rPr>
          <w:rFonts w:ascii="Times New Roman" w:eastAsia="Times New Roman" w:hAnsi="Times New Roman" w:cs="Times New Roman"/>
          <w:sz w:val="28"/>
          <w:szCs w:val="28"/>
        </w:rPr>
        <w:t xml:space="preserve">вычислительная гидродинамика </w:t>
      </w:r>
      <w:r w:rsidR="00C35894">
        <w:rPr>
          <w:rFonts w:ascii="Times New Roman" w:eastAsia="Times New Roman" w:hAnsi="Times New Roman" w:cs="Times New Roman"/>
          <w:sz w:val="28"/>
          <w:szCs w:val="28"/>
          <w:highlight w:val="white"/>
        </w:rPr>
        <w:t>(</w:t>
      </w:r>
      <w:r w:rsidR="00C35894">
        <w:rPr>
          <w:rFonts w:ascii="Times New Roman" w:eastAsia="Times New Roman" w:hAnsi="Times New Roman" w:cs="Times New Roman"/>
          <w:sz w:val="28"/>
          <w:szCs w:val="28"/>
        </w:rPr>
        <w:t xml:space="preserve">CFD) </w:t>
      </w:r>
      <w:r w:rsidR="00496E3E">
        <w:rPr>
          <w:rFonts w:ascii="Times New Roman" w:eastAsia="Times New Roman" w:hAnsi="Times New Roman" w:cs="Times New Roman"/>
          <w:sz w:val="28"/>
          <w:szCs w:val="28"/>
        </w:rPr>
        <w:t xml:space="preserve">- </w:t>
      </w:r>
      <w:r w:rsidR="00C35894">
        <w:rPr>
          <w:rFonts w:ascii="Times New Roman" w:eastAsia="Times New Roman" w:hAnsi="Times New Roman" w:cs="Times New Roman"/>
          <w:sz w:val="28"/>
          <w:szCs w:val="28"/>
        </w:rPr>
        <w:t>распространенная методика решения сложных задач во многих областях техники. Заслугой CFD является разработка новых и усовершенствованных устройств и системных структур, а также оптимизация существующего оборудования за счет компьютерного моделирования, что приводит к повышению эффективности и снижению эксплуатационных расходов. С быстрым развитием компьютерных технологий вычислительная гидродинамика (CFD) играет важную роль в анализе аэродинамических характеристик, эффективном проектировании и исследовании сложного механизма потока.</w:t>
      </w:r>
    </w:p>
    <w:p w14:paraId="5A59F776" w14:textId="5FB1A0C1" w:rsidR="000C6290" w:rsidRPr="0081693C" w:rsidRDefault="00C35894">
      <w:pPr>
        <w:spacing w:after="0" w:line="240" w:lineRule="auto"/>
        <w:ind w:firstLine="709"/>
        <w:jc w:val="both"/>
        <w:rPr>
          <w:rFonts w:ascii="Times New Roman" w:eastAsia="Times New Roman" w:hAnsi="Times New Roman" w:cs="Times New Roman"/>
          <w:sz w:val="28"/>
          <w:szCs w:val="28"/>
        </w:rPr>
      </w:pPr>
      <w:r w:rsidRPr="0081693C">
        <w:rPr>
          <w:rFonts w:ascii="Times New Roman" w:eastAsia="Times New Roman" w:hAnsi="Times New Roman" w:cs="Times New Roman"/>
          <w:sz w:val="28"/>
          <w:szCs w:val="28"/>
        </w:rPr>
        <w:lastRenderedPageBreak/>
        <w:t xml:space="preserve">Применение неструктурированных сеток </w:t>
      </w:r>
      <w:r w:rsidR="0081693C" w:rsidRPr="0081693C">
        <w:rPr>
          <w:rFonts w:ascii="Times New Roman" w:eastAsia="Times New Roman" w:hAnsi="Times New Roman" w:cs="Times New Roman"/>
          <w:sz w:val="28"/>
          <w:szCs w:val="28"/>
        </w:rPr>
        <w:t xml:space="preserve">используется </w:t>
      </w:r>
      <w:r w:rsidRPr="0081693C">
        <w:rPr>
          <w:rFonts w:ascii="Times New Roman" w:eastAsia="Times New Roman" w:hAnsi="Times New Roman" w:cs="Times New Roman"/>
          <w:sz w:val="28"/>
          <w:szCs w:val="28"/>
        </w:rPr>
        <w:t>в получении точных численных решений при моделировании течений в автомобилях, самолетах, поездах, в химической инженерии и в биомедицине.</w:t>
      </w:r>
    </w:p>
    <w:p w14:paraId="48774F18" w14:textId="2412D3FA" w:rsidR="000C6290" w:rsidRDefault="00415B34" w:rsidP="0076611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15B34">
        <w:rPr>
          <w:rFonts w:ascii="Times New Roman" w:eastAsia="Times New Roman" w:hAnsi="Times New Roman" w:cs="Times New Roman"/>
          <w:color w:val="000000"/>
          <w:sz w:val="28"/>
          <w:szCs w:val="28"/>
        </w:rPr>
        <w:t>Отмечается в</w:t>
      </w:r>
      <w:r w:rsidR="00C35894" w:rsidRPr="00415B34">
        <w:rPr>
          <w:rFonts w:ascii="Times New Roman" w:eastAsia="Times New Roman" w:hAnsi="Times New Roman" w:cs="Times New Roman"/>
          <w:color w:val="000000"/>
          <w:sz w:val="28"/>
          <w:szCs w:val="28"/>
        </w:rPr>
        <w:t>ысокопроизводительно</w:t>
      </w:r>
      <w:r w:rsidRPr="00415B34">
        <w:rPr>
          <w:rFonts w:ascii="Times New Roman" w:eastAsia="Times New Roman" w:hAnsi="Times New Roman" w:cs="Times New Roman"/>
          <w:color w:val="000000"/>
          <w:sz w:val="28"/>
          <w:szCs w:val="28"/>
        </w:rPr>
        <w:t>сть</w:t>
      </w:r>
      <w:r w:rsidR="00C35894" w:rsidRPr="00415B34">
        <w:rPr>
          <w:rFonts w:ascii="Times New Roman" w:eastAsia="Times New Roman" w:hAnsi="Times New Roman" w:cs="Times New Roman"/>
          <w:color w:val="000000"/>
          <w:sz w:val="28"/>
          <w:szCs w:val="28"/>
        </w:rPr>
        <w:t xml:space="preserve"> вычисления на графических процессорах</w:t>
      </w:r>
      <w:r w:rsidR="001B56E5" w:rsidRPr="001B56E5">
        <w:rPr>
          <w:rFonts w:ascii="Times New Roman" w:eastAsia="Times New Roman" w:hAnsi="Times New Roman" w:cs="Times New Roman"/>
          <w:color w:val="000000"/>
          <w:sz w:val="28"/>
          <w:szCs w:val="28"/>
        </w:rPr>
        <w:t xml:space="preserve"> </w:t>
      </w:r>
      <w:r w:rsidR="001B56E5" w:rsidRPr="00415B34">
        <w:rPr>
          <w:rFonts w:ascii="Times New Roman" w:eastAsia="Times New Roman" w:hAnsi="Times New Roman" w:cs="Times New Roman"/>
          <w:color w:val="000000"/>
          <w:sz w:val="28"/>
          <w:szCs w:val="28"/>
        </w:rPr>
        <w:t xml:space="preserve">(GPU) </w:t>
      </w:r>
      <w:r w:rsidR="00C35894" w:rsidRPr="00415B34">
        <w:rPr>
          <w:rFonts w:ascii="Times New Roman" w:eastAsia="Times New Roman" w:hAnsi="Times New Roman" w:cs="Times New Roman"/>
          <w:color w:val="000000"/>
          <w:sz w:val="28"/>
          <w:szCs w:val="28"/>
        </w:rPr>
        <w:t>общего назначения со сложными связанными симуляциями с нетривиальными разложениями в области с помощью заполнения пространства кривой Гильберта (SFC) при использовании неструктурированных вычислительных сеток.</w:t>
      </w:r>
    </w:p>
    <w:p w14:paraId="242234C5" w14:textId="465C6785" w:rsidR="000C6290" w:rsidRDefault="00C35894" w:rsidP="00766118">
      <w:pPr>
        <w:spacing w:after="0" w:line="240" w:lineRule="auto"/>
        <w:ind w:firstLine="709"/>
        <w:jc w:val="both"/>
        <w:rPr>
          <w:rFonts w:ascii="Times New Roman" w:eastAsia="Times New Roman" w:hAnsi="Times New Roman" w:cs="Times New Roman"/>
          <w:sz w:val="28"/>
          <w:szCs w:val="28"/>
        </w:rPr>
      </w:pPr>
      <w:bookmarkStart w:id="6" w:name="_heading=h.tyjcwt" w:colFirst="0" w:colLast="0"/>
      <w:bookmarkEnd w:id="6"/>
      <w:r>
        <w:rPr>
          <w:rFonts w:ascii="Times New Roman" w:eastAsia="Times New Roman" w:hAnsi="Times New Roman" w:cs="Times New Roman"/>
          <w:b/>
          <w:sz w:val="28"/>
          <w:szCs w:val="28"/>
        </w:rPr>
        <w:t xml:space="preserve">Цель диссертационной работы: </w:t>
      </w:r>
      <w:r>
        <w:rPr>
          <w:rFonts w:ascii="Times New Roman" w:eastAsia="Times New Roman" w:hAnsi="Times New Roman" w:cs="Times New Roman"/>
          <w:sz w:val="28"/>
          <w:szCs w:val="28"/>
        </w:rPr>
        <w:t>Целью нас</w:t>
      </w:r>
      <w:r w:rsidR="001B56E5">
        <w:rPr>
          <w:rFonts w:ascii="Times New Roman" w:eastAsia="Times New Roman" w:hAnsi="Times New Roman" w:cs="Times New Roman"/>
          <w:sz w:val="28"/>
          <w:szCs w:val="28"/>
        </w:rPr>
        <w:t>тоящей работы является применение схемы</w:t>
      </w:r>
      <w:r>
        <w:rPr>
          <w:rFonts w:ascii="Times New Roman" w:eastAsia="Times New Roman" w:hAnsi="Times New Roman" w:cs="Times New Roman"/>
          <w:sz w:val="28"/>
          <w:szCs w:val="28"/>
        </w:rPr>
        <w:t xml:space="preserve"> заполнения пространства кривой Гильберта (SFC) при использовании неструктурированной вычислительной сетки для различных ресурсоемких физико-технических задач на графических про</w:t>
      </w:r>
      <w:r w:rsidR="001B56E5">
        <w:rPr>
          <w:rFonts w:ascii="Times New Roman" w:eastAsia="Times New Roman" w:hAnsi="Times New Roman" w:cs="Times New Roman"/>
          <w:sz w:val="28"/>
          <w:szCs w:val="28"/>
        </w:rPr>
        <w:t>цессорах общего назначения</w:t>
      </w:r>
      <w:r>
        <w:rPr>
          <w:rFonts w:ascii="Times New Roman" w:eastAsia="Times New Roman" w:hAnsi="Times New Roman" w:cs="Times New Roman"/>
          <w:sz w:val="28"/>
          <w:szCs w:val="28"/>
        </w:rPr>
        <w:t xml:space="preserve">. Предложенная схема позволяет повысить эффективность комплексного моделирования на основе измерений производительности во время моделирования. </w:t>
      </w:r>
      <w:r w:rsidR="00BB2DD8">
        <w:rPr>
          <w:rFonts w:ascii="Times New Roman" w:eastAsia="Times New Roman" w:hAnsi="Times New Roman" w:cs="Times New Roman"/>
          <w:sz w:val="28"/>
          <w:szCs w:val="28"/>
        </w:rPr>
        <w:t>Данный п</w:t>
      </w:r>
      <w:r>
        <w:rPr>
          <w:rFonts w:ascii="Times New Roman" w:eastAsia="Times New Roman" w:hAnsi="Times New Roman" w:cs="Times New Roman"/>
          <w:sz w:val="28"/>
          <w:szCs w:val="28"/>
        </w:rPr>
        <w:t>одход позволяет автоматизировать распределение вычислительной сетки на одномерные массивы, которые можно использовать для эффективного распределения рабочей нагрузки.</w:t>
      </w:r>
    </w:p>
    <w:p w14:paraId="4F4F365E" w14:textId="77777777" w:rsidR="000C6290" w:rsidRDefault="00C35894" w:rsidP="0076611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 исследования</w:t>
      </w:r>
      <w:r>
        <w:rPr>
          <w:rFonts w:ascii="Times New Roman" w:eastAsia="Times New Roman" w:hAnsi="Times New Roman" w:cs="Times New Roman"/>
          <w:sz w:val="28"/>
          <w:szCs w:val="28"/>
        </w:rPr>
        <w:t>, реализующие цель диссертационной работы:</w:t>
      </w:r>
    </w:p>
    <w:p w14:paraId="2CE594F5" w14:textId="675F73A0" w:rsidR="000C6290" w:rsidRDefault="00C35894" w:rsidP="00766118">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численное исследовани</w:t>
      </w:r>
      <w:r w:rsidR="0099333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эффективности высокопроизводительных вычислени</w:t>
      </w:r>
      <w:r w:rsidR="00496E3E">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на графических проц</w:t>
      </w:r>
      <w:r w:rsidR="001B56E5">
        <w:rPr>
          <w:rFonts w:ascii="Times New Roman" w:eastAsia="Times New Roman" w:hAnsi="Times New Roman" w:cs="Times New Roman"/>
          <w:sz w:val="28"/>
          <w:szCs w:val="28"/>
        </w:rPr>
        <w:t>ессорах общего назначения</w:t>
      </w:r>
      <w:r>
        <w:rPr>
          <w:rFonts w:ascii="Times New Roman" w:eastAsia="Times New Roman" w:hAnsi="Times New Roman" w:cs="Times New Roman"/>
          <w:sz w:val="28"/>
          <w:szCs w:val="28"/>
        </w:rPr>
        <w:t xml:space="preserve"> для циркуляционного несжимаемого вязкого течения в каверне;</w:t>
      </w:r>
    </w:p>
    <w:p w14:paraId="7E90488D" w14:textId="301DB401" w:rsidR="000C6290" w:rsidRDefault="00C35894" w:rsidP="00766118">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численное исследовани</w:t>
      </w:r>
      <w:r w:rsidR="0099333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эффективности высокопроизводительных вычислени</w:t>
      </w:r>
      <w:r w:rsidR="00993332">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на графических проц</w:t>
      </w:r>
      <w:r w:rsidR="001B56E5">
        <w:rPr>
          <w:rFonts w:ascii="Times New Roman" w:eastAsia="Times New Roman" w:hAnsi="Times New Roman" w:cs="Times New Roman"/>
          <w:sz w:val="28"/>
          <w:szCs w:val="28"/>
        </w:rPr>
        <w:t xml:space="preserve">ессорах общего назначения </w:t>
      </w:r>
      <w:r>
        <w:rPr>
          <w:rFonts w:ascii="Times New Roman" w:eastAsia="Times New Roman" w:hAnsi="Times New Roman" w:cs="Times New Roman"/>
          <w:sz w:val="28"/>
          <w:szCs w:val="28"/>
        </w:rPr>
        <w:t>для задач несжимаемого вязкого течения за обратным уступом при использовании структурированных вычислительных сеток;</w:t>
      </w:r>
    </w:p>
    <w:p w14:paraId="003C495B" w14:textId="37D22268" w:rsidR="000C6290" w:rsidRDefault="00C35894" w:rsidP="00766118">
      <w:pPr>
        <w:numPr>
          <w:ilvl w:val="0"/>
          <w:numId w:val="8"/>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численное исследовани</w:t>
      </w:r>
      <w:r w:rsidR="0099333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эффективности высокопроизводительных вычислени</w:t>
      </w:r>
      <w:r w:rsidR="005430DA">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на графических проц</w:t>
      </w:r>
      <w:r w:rsidR="001B56E5">
        <w:rPr>
          <w:rFonts w:ascii="Times New Roman" w:eastAsia="Times New Roman" w:hAnsi="Times New Roman" w:cs="Times New Roman"/>
          <w:sz w:val="28"/>
          <w:szCs w:val="28"/>
        </w:rPr>
        <w:t xml:space="preserve">ессорах общего назначения </w:t>
      </w:r>
      <w:r>
        <w:rPr>
          <w:rFonts w:ascii="Times New Roman" w:eastAsia="Times New Roman" w:hAnsi="Times New Roman" w:cs="Times New Roman"/>
          <w:sz w:val="28"/>
          <w:szCs w:val="28"/>
        </w:rPr>
        <w:t>для задач несжимаемого вязкого течения за обратным уступом с помощью заполнения пространства кривой Гильберта (SFC) при использовании неструктурированных вычислительных сеток.</w:t>
      </w:r>
    </w:p>
    <w:p w14:paraId="23D6CC8D" w14:textId="768C213B" w:rsidR="000C6290" w:rsidRDefault="00C35894" w:rsidP="0076611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Объект</w:t>
      </w:r>
      <w:r w:rsidR="00A07D2A">
        <w:rPr>
          <w:rFonts w:ascii="Times New Roman" w:eastAsia="Times New Roman" w:hAnsi="Times New Roman" w:cs="Times New Roman"/>
          <w:b/>
          <w:sz w:val="28"/>
          <w:szCs w:val="28"/>
        </w:rPr>
        <w:t>ом</w:t>
      </w:r>
      <w:r>
        <w:rPr>
          <w:rFonts w:ascii="Times New Roman" w:eastAsia="Times New Roman" w:hAnsi="Times New Roman" w:cs="Times New Roman"/>
          <w:b/>
          <w:sz w:val="28"/>
          <w:szCs w:val="28"/>
        </w:rPr>
        <w:t xml:space="preserve"> исследования</w:t>
      </w:r>
      <w:r>
        <w:rPr>
          <w:rFonts w:ascii="Times New Roman" w:eastAsia="Times New Roman" w:hAnsi="Times New Roman" w:cs="Times New Roman"/>
          <w:sz w:val="28"/>
          <w:szCs w:val="28"/>
        </w:rPr>
        <w:t xml:space="preserve"> являются высокопроизводительные вычисления на графических про</w:t>
      </w:r>
      <w:r w:rsidR="001B56E5">
        <w:rPr>
          <w:rFonts w:ascii="Times New Roman" w:eastAsia="Times New Roman" w:hAnsi="Times New Roman" w:cs="Times New Roman"/>
          <w:sz w:val="28"/>
          <w:szCs w:val="28"/>
        </w:rPr>
        <w:t>цессорах общего назначения</w:t>
      </w:r>
      <w:r>
        <w:rPr>
          <w:rFonts w:ascii="Times New Roman" w:eastAsia="Times New Roman" w:hAnsi="Times New Roman" w:cs="Times New Roman"/>
          <w:sz w:val="28"/>
          <w:szCs w:val="28"/>
        </w:rPr>
        <w:t xml:space="preserve"> со схемой заполнения пространства кривой Гильберта (SFC) для неструктурированных вычислительных сеток для различных ресурсоемких физических задач.</w:t>
      </w:r>
    </w:p>
    <w:p w14:paraId="02720250" w14:textId="77777777" w:rsidR="000C6290" w:rsidRDefault="00C35894" w:rsidP="00766118">
      <w:pPr>
        <w:tabs>
          <w:tab w:val="center" w:pos="-567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Методы исследования. </w:t>
      </w:r>
      <w:r>
        <w:rPr>
          <w:rFonts w:ascii="Times New Roman" w:eastAsia="Times New Roman" w:hAnsi="Times New Roman" w:cs="Times New Roman"/>
          <w:sz w:val="28"/>
          <w:szCs w:val="28"/>
        </w:rPr>
        <w:t>В данной диссертационной работе предлагаются методы, которые являются новым инструментом в исследовании распределения нагрузки на различный процессор при использовании неструктурированных вычислительных сеток. Схема заполнения пространства кривой Гильберта (SFC) позволяет повысить эффективность при разложении вычислительной сетки на домены.</w:t>
      </w:r>
    </w:p>
    <w:p w14:paraId="6ACF64B1" w14:textId="4EB2422A" w:rsidR="000C6290" w:rsidRDefault="00C35894" w:rsidP="00766118">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численн</w:t>
      </w:r>
      <w:r w:rsidR="000D06B6">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расчет</w:t>
      </w:r>
      <w:r w:rsidR="000D06B6">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в работе применяются параллельные численные алгоритмы на графических про</w:t>
      </w:r>
      <w:r w:rsidR="001B56E5">
        <w:rPr>
          <w:rFonts w:ascii="Times New Roman" w:eastAsia="Times New Roman" w:hAnsi="Times New Roman" w:cs="Times New Roman"/>
          <w:sz w:val="28"/>
          <w:szCs w:val="28"/>
        </w:rPr>
        <w:t>цессорах общего назначения</w:t>
      </w:r>
      <w:r>
        <w:rPr>
          <w:rFonts w:ascii="Times New Roman" w:eastAsia="Times New Roman" w:hAnsi="Times New Roman" w:cs="Times New Roman"/>
          <w:sz w:val="28"/>
          <w:szCs w:val="28"/>
        </w:rPr>
        <w:t xml:space="preserve">, </w:t>
      </w:r>
      <w:r w:rsidR="000D06B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полученные результаты сравниваются с расчетными и экспериментальными данными других известных </w:t>
      </w:r>
      <w:r w:rsidR="000D06B6">
        <w:rPr>
          <w:rFonts w:ascii="Times New Roman" w:eastAsia="Times New Roman" w:hAnsi="Times New Roman" w:cs="Times New Roman"/>
          <w:sz w:val="28"/>
          <w:szCs w:val="28"/>
        </w:rPr>
        <w:t>ученных</w:t>
      </w:r>
      <w:r>
        <w:rPr>
          <w:rFonts w:ascii="Times New Roman" w:eastAsia="Times New Roman" w:hAnsi="Times New Roman" w:cs="Times New Roman"/>
          <w:sz w:val="28"/>
          <w:szCs w:val="28"/>
        </w:rPr>
        <w:t>.</w:t>
      </w:r>
    </w:p>
    <w:p w14:paraId="3156CBE5" w14:textId="5F1BF9EB" w:rsidR="000C6290" w:rsidRDefault="00C35894" w:rsidP="0076611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Предметом исследования </w:t>
      </w:r>
      <w:r>
        <w:rPr>
          <w:rFonts w:ascii="Times New Roman" w:eastAsia="Times New Roman" w:hAnsi="Times New Roman" w:cs="Times New Roman"/>
          <w:sz w:val="28"/>
          <w:szCs w:val="28"/>
        </w:rPr>
        <w:t>являются эффективные высокопроизводительные вычисления на графических про</w:t>
      </w:r>
      <w:r w:rsidR="001B56E5">
        <w:rPr>
          <w:rFonts w:ascii="Times New Roman" w:eastAsia="Times New Roman" w:hAnsi="Times New Roman" w:cs="Times New Roman"/>
          <w:sz w:val="28"/>
          <w:szCs w:val="28"/>
        </w:rPr>
        <w:t>цессорах общего назначения</w:t>
      </w:r>
      <w:r>
        <w:rPr>
          <w:rFonts w:ascii="Times New Roman" w:eastAsia="Times New Roman" w:hAnsi="Times New Roman" w:cs="Times New Roman"/>
          <w:sz w:val="28"/>
          <w:szCs w:val="28"/>
        </w:rPr>
        <w:t xml:space="preserve"> с применением технологии CUDA для численного решений уравнения Пуассона, циркуляционного несжимаемого вязкого течения в каверне и задач несжимаемого вязкого течения за обратным уступом.</w:t>
      </w:r>
    </w:p>
    <w:p w14:paraId="69D8E8D4" w14:textId="63A11378" w:rsidR="000C6290" w:rsidRDefault="00C35894" w:rsidP="00766118">
      <w:pPr>
        <w:pBdr>
          <w:top w:val="nil"/>
          <w:left w:val="nil"/>
          <w:bottom w:val="nil"/>
          <w:right w:val="nil"/>
          <w:between w:val="nil"/>
        </w:pBdr>
        <w:tabs>
          <w:tab w:val="center" w:pos="-5670"/>
        </w:tabs>
        <w:spacing w:after="0" w:line="240" w:lineRule="auto"/>
        <w:ind w:firstLine="709"/>
        <w:jc w:val="both"/>
        <w:rPr>
          <w:rFonts w:ascii="Times New Roman" w:eastAsia="Times New Roman" w:hAnsi="Times New Roman" w:cs="Times New Roman"/>
          <w:color w:val="000000"/>
          <w:sz w:val="28"/>
          <w:szCs w:val="28"/>
        </w:rPr>
      </w:pPr>
      <w:bookmarkStart w:id="7" w:name="_heading=h.3dy6vkm" w:colFirst="0" w:colLast="0"/>
      <w:bookmarkEnd w:id="7"/>
      <w:r>
        <w:rPr>
          <w:rFonts w:ascii="Times New Roman" w:eastAsia="Times New Roman" w:hAnsi="Times New Roman" w:cs="Times New Roman"/>
          <w:b/>
          <w:color w:val="000000"/>
          <w:sz w:val="28"/>
          <w:szCs w:val="28"/>
        </w:rPr>
        <w:t xml:space="preserve">Теоретическая и практическая ценность. </w:t>
      </w:r>
      <w:r>
        <w:rPr>
          <w:rFonts w:ascii="Times New Roman" w:eastAsia="Times New Roman" w:hAnsi="Times New Roman" w:cs="Times New Roman"/>
          <w:color w:val="000000"/>
          <w:sz w:val="28"/>
          <w:szCs w:val="28"/>
        </w:rPr>
        <w:t xml:space="preserve">Результаты, представленные в настоящей работе, могут </w:t>
      </w:r>
      <w:r w:rsidR="00A07D2A">
        <w:rPr>
          <w:rFonts w:ascii="Times New Roman" w:eastAsia="Times New Roman" w:hAnsi="Times New Roman" w:cs="Times New Roman"/>
          <w:color w:val="000000"/>
          <w:sz w:val="28"/>
          <w:szCs w:val="28"/>
        </w:rPr>
        <w:t xml:space="preserve">быть </w:t>
      </w:r>
      <w:r>
        <w:rPr>
          <w:rFonts w:ascii="Times New Roman" w:eastAsia="Times New Roman" w:hAnsi="Times New Roman" w:cs="Times New Roman"/>
          <w:color w:val="000000"/>
          <w:sz w:val="28"/>
          <w:szCs w:val="28"/>
        </w:rPr>
        <w:t xml:space="preserve">широко применены при решении важных прикладных задач, которые связанны с численным моделированием на графических </w:t>
      </w:r>
      <w:r w:rsidR="001B56E5">
        <w:rPr>
          <w:rFonts w:ascii="Times New Roman" w:eastAsia="Times New Roman" w:hAnsi="Times New Roman" w:cs="Times New Roman"/>
          <w:color w:val="000000"/>
          <w:sz w:val="28"/>
          <w:szCs w:val="28"/>
        </w:rPr>
        <w:t>процессорах общего назначения</w:t>
      </w:r>
      <w:r>
        <w:rPr>
          <w:rFonts w:ascii="Times New Roman" w:eastAsia="Times New Roman" w:hAnsi="Times New Roman" w:cs="Times New Roman"/>
          <w:color w:val="000000"/>
          <w:sz w:val="28"/>
          <w:szCs w:val="28"/>
        </w:rPr>
        <w:t xml:space="preserve"> с применением технологии CUDA. Разработанные схемы и численные алгоритмы</w:t>
      </w:r>
      <w:r w:rsidR="00A07D2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предназначенные для численного моделирования на графических процессорах общего назначения</w:t>
      </w:r>
      <w:r w:rsidR="00A07D2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(GPU) вносят непосредственный вклад в развитие науки и сфер</w:t>
      </w:r>
      <w:r w:rsidR="00A07D2A">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информационных технологий страны. </w:t>
      </w:r>
    </w:p>
    <w:p w14:paraId="416908A6" w14:textId="76A2CB4E" w:rsidR="000C6290" w:rsidRDefault="00C35894" w:rsidP="00766118">
      <w:pPr>
        <w:pBdr>
          <w:top w:val="nil"/>
          <w:left w:val="nil"/>
          <w:bottom w:val="nil"/>
          <w:right w:val="nil"/>
          <w:between w:val="nil"/>
        </w:pBdr>
        <w:tabs>
          <w:tab w:val="center" w:pos="-567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Практическая ценность данной диссертационной работы состоит в том, что используемая схема заполнения пространства кривой Гильберта (SFC) для неструктурированных вычислительных сеток на графических про</w:t>
      </w:r>
      <w:r w:rsidR="001B56E5">
        <w:rPr>
          <w:rFonts w:ascii="Times New Roman" w:eastAsia="Times New Roman" w:hAnsi="Times New Roman" w:cs="Times New Roman"/>
          <w:color w:val="000000"/>
          <w:sz w:val="28"/>
          <w:szCs w:val="28"/>
        </w:rPr>
        <w:t>цессорах общего назначения</w:t>
      </w:r>
      <w:r>
        <w:rPr>
          <w:rFonts w:ascii="Times New Roman" w:eastAsia="Times New Roman" w:hAnsi="Times New Roman" w:cs="Times New Roman"/>
          <w:color w:val="000000"/>
          <w:sz w:val="28"/>
          <w:szCs w:val="28"/>
        </w:rPr>
        <w:t xml:space="preserve"> </w:t>
      </w:r>
      <w:r w:rsidR="000D06B6">
        <w:rPr>
          <w:rFonts w:ascii="Times New Roman" w:eastAsia="Times New Roman" w:hAnsi="Times New Roman" w:cs="Times New Roman"/>
          <w:color w:val="000000"/>
          <w:sz w:val="28"/>
          <w:szCs w:val="28"/>
        </w:rPr>
        <w:t xml:space="preserve">не только </w:t>
      </w:r>
      <w:r>
        <w:rPr>
          <w:rFonts w:ascii="Times New Roman" w:eastAsia="Times New Roman" w:hAnsi="Times New Roman" w:cs="Times New Roman"/>
          <w:color w:val="000000"/>
          <w:sz w:val="28"/>
          <w:szCs w:val="28"/>
        </w:rPr>
        <w:t>позволяет получать существенно «быстры</w:t>
      </w:r>
      <w:r w:rsidR="000D06B6">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по сравнению с последовательными вычислениями результат, но и </w:t>
      </w:r>
      <w:r w:rsidR="005447F1">
        <w:rPr>
          <w:rFonts w:ascii="Times New Roman" w:eastAsia="Times New Roman" w:hAnsi="Times New Roman" w:cs="Times New Roman"/>
          <w:color w:val="000000"/>
          <w:sz w:val="28"/>
          <w:szCs w:val="28"/>
        </w:rPr>
        <w:t xml:space="preserve">значительно </w:t>
      </w:r>
      <w:r>
        <w:rPr>
          <w:rFonts w:ascii="Times New Roman" w:eastAsia="Times New Roman" w:hAnsi="Times New Roman" w:cs="Times New Roman"/>
          <w:color w:val="000000"/>
          <w:sz w:val="28"/>
          <w:szCs w:val="28"/>
        </w:rPr>
        <w:t>расширяет возможности реализации трудоемких методов и алгоритмов для решения важных прикладных и фундаментальных задач.</w:t>
      </w:r>
    </w:p>
    <w:p w14:paraId="757D96E7" w14:textId="7B1CECF5" w:rsidR="000C6290" w:rsidRDefault="00C35894" w:rsidP="00766118">
      <w:pPr>
        <w:pBdr>
          <w:top w:val="nil"/>
          <w:left w:val="nil"/>
          <w:bottom w:val="nil"/>
          <w:right w:val="nil"/>
          <w:between w:val="nil"/>
        </w:pBdr>
        <w:tabs>
          <w:tab w:val="center" w:pos="-5670"/>
        </w:tabs>
        <w:spacing w:after="0" w:line="240" w:lineRule="auto"/>
        <w:ind w:firstLine="709"/>
        <w:jc w:val="both"/>
        <w:rPr>
          <w:rFonts w:ascii="Times New Roman" w:eastAsia="Times New Roman" w:hAnsi="Times New Roman" w:cs="Times New Roman"/>
          <w:color w:val="000000"/>
          <w:sz w:val="28"/>
          <w:szCs w:val="28"/>
        </w:rPr>
      </w:pPr>
      <w:bookmarkStart w:id="8" w:name="_heading=h.1t3h5sf" w:colFirst="0" w:colLast="0"/>
      <w:bookmarkEnd w:id="8"/>
      <w:r>
        <w:rPr>
          <w:rFonts w:ascii="Times New Roman" w:eastAsia="Times New Roman" w:hAnsi="Times New Roman" w:cs="Times New Roman"/>
          <w:b/>
          <w:color w:val="000000"/>
          <w:sz w:val="28"/>
          <w:szCs w:val="28"/>
        </w:rPr>
        <w:t xml:space="preserve">Научная новизна. </w:t>
      </w:r>
      <w:r>
        <w:rPr>
          <w:rFonts w:ascii="Times New Roman" w:eastAsia="Times New Roman" w:hAnsi="Times New Roman" w:cs="Times New Roman"/>
          <w:color w:val="000000"/>
          <w:sz w:val="28"/>
          <w:szCs w:val="28"/>
        </w:rPr>
        <w:t xml:space="preserve">В работе разработана оптимальная </w:t>
      </w:r>
      <w:r>
        <w:rPr>
          <w:rFonts w:ascii="Times New Roman" w:eastAsia="Times New Roman" w:hAnsi="Times New Roman" w:cs="Times New Roman"/>
          <w:color w:val="000000"/>
          <w:sz w:val="28"/>
          <w:szCs w:val="28"/>
          <w:highlight w:val="white"/>
        </w:rPr>
        <w:t xml:space="preserve">раскладка памяти и коммуникационные шаблоны распараллеливания для неструктурированных вычислительных сеток </w:t>
      </w:r>
      <w:r>
        <w:rPr>
          <w:rFonts w:ascii="Times New Roman" w:eastAsia="Times New Roman" w:hAnsi="Times New Roman" w:cs="Times New Roman"/>
          <w:color w:val="000000"/>
          <w:sz w:val="28"/>
          <w:szCs w:val="28"/>
        </w:rPr>
        <w:t>на графических про</w:t>
      </w:r>
      <w:r w:rsidR="001B56E5">
        <w:rPr>
          <w:rFonts w:ascii="Times New Roman" w:eastAsia="Times New Roman" w:hAnsi="Times New Roman" w:cs="Times New Roman"/>
          <w:color w:val="000000"/>
          <w:sz w:val="28"/>
          <w:szCs w:val="28"/>
        </w:rPr>
        <w:t>цессорах общего назначения</w:t>
      </w:r>
      <w:r>
        <w:rPr>
          <w:rFonts w:ascii="Times New Roman" w:eastAsia="Times New Roman" w:hAnsi="Times New Roman" w:cs="Times New Roman"/>
          <w:color w:val="000000"/>
          <w:sz w:val="28"/>
          <w:szCs w:val="28"/>
        </w:rPr>
        <w:t xml:space="preserve"> </w:t>
      </w:r>
      <w:r w:rsidR="005447F1">
        <w:rPr>
          <w:rFonts w:ascii="Times New Roman" w:eastAsia="Times New Roman" w:hAnsi="Times New Roman" w:cs="Times New Roman"/>
          <w:color w:val="000000"/>
          <w:sz w:val="28"/>
          <w:szCs w:val="28"/>
        </w:rPr>
        <w:t>чтобы повысить эффективность производительности массивно-параллельных вычислений. Это</w:t>
      </w:r>
      <w:r>
        <w:rPr>
          <w:rFonts w:ascii="Times New Roman" w:eastAsia="Times New Roman" w:hAnsi="Times New Roman" w:cs="Times New Roman"/>
          <w:color w:val="000000"/>
          <w:sz w:val="28"/>
          <w:szCs w:val="28"/>
        </w:rPr>
        <w:t xml:space="preserve"> подход применяется для различных ресурсоемких физических задач при использовании неструктурированной вычислительной сетки с помощью заполнения пространства кривой Гильберта (SFC).</w:t>
      </w:r>
    </w:p>
    <w:p w14:paraId="6E130A82" w14:textId="77777777" w:rsidR="000C6290" w:rsidRDefault="00C35894" w:rsidP="00766118">
      <w:pPr>
        <w:tabs>
          <w:tab w:val="left" w:pos="108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помощью построенного параллельного численного алгоритма заполнения пространства кривой Гильберта (SFC) на графических процессорах общего назначения (GPU) были выполнены:</w:t>
      </w:r>
    </w:p>
    <w:p w14:paraId="6B872153" w14:textId="619C009A" w:rsidR="000C6290" w:rsidRDefault="00C35894" w:rsidP="00766118">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bookmarkStart w:id="9" w:name="_heading=h.4d34og8" w:colFirst="0" w:colLast="0"/>
      <w:bookmarkEnd w:id="9"/>
      <w:r>
        <w:rPr>
          <w:rFonts w:ascii="Times New Roman" w:eastAsia="Times New Roman" w:hAnsi="Times New Roman" w:cs="Times New Roman"/>
          <w:color w:val="000000"/>
          <w:sz w:val="28"/>
          <w:szCs w:val="28"/>
        </w:rPr>
        <w:t>численн</w:t>
      </w:r>
      <w:r w:rsidR="00CA05C4">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исследования эффективности высокопроизводительных вычислени</w:t>
      </w:r>
      <w:r w:rsidR="00CA05C4">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процессорах общего назначен</w:t>
      </w:r>
      <w:r w:rsidR="001B56E5">
        <w:rPr>
          <w:rFonts w:ascii="Times New Roman" w:eastAsia="Times New Roman" w:hAnsi="Times New Roman" w:cs="Times New Roman"/>
          <w:color w:val="000000"/>
          <w:sz w:val="28"/>
          <w:szCs w:val="28"/>
        </w:rPr>
        <w:t>ия</w:t>
      </w:r>
      <w:r w:rsidR="000E5314">
        <w:rPr>
          <w:rFonts w:ascii="Times New Roman" w:eastAsia="Times New Roman" w:hAnsi="Times New Roman" w:cs="Times New Roman"/>
          <w:color w:val="000000"/>
          <w:sz w:val="28"/>
          <w:szCs w:val="28"/>
        </w:rPr>
        <w:t xml:space="preserve"> для уравнения Пуассона</w:t>
      </w:r>
      <w:r w:rsidR="000E5314">
        <w:rPr>
          <w:rFonts w:ascii="Times New Roman" w:eastAsia="Times New Roman" w:hAnsi="Times New Roman" w:cs="Times New Roman"/>
          <w:color w:val="000000"/>
          <w:sz w:val="28"/>
          <w:szCs w:val="28"/>
          <w:lang w:val="kk-KZ"/>
        </w:rPr>
        <w:t>;</w:t>
      </w:r>
    </w:p>
    <w:p w14:paraId="3A164FFC" w14:textId="51524250" w:rsidR="000C6290" w:rsidRDefault="00C35894" w:rsidP="00766118">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численн</w:t>
      </w:r>
      <w:r w:rsidR="00CA05C4">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исследования эффективности высокопроизводительных вычислени</w:t>
      </w:r>
      <w:r w:rsidR="00CA05C4">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w:t>
      </w:r>
      <w:r w:rsidR="001B56E5">
        <w:rPr>
          <w:rFonts w:ascii="Times New Roman" w:eastAsia="Times New Roman" w:hAnsi="Times New Roman" w:cs="Times New Roman"/>
          <w:color w:val="000000"/>
          <w:sz w:val="28"/>
          <w:szCs w:val="28"/>
        </w:rPr>
        <w:t>цессорах общего назначения</w:t>
      </w:r>
      <w:r>
        <w:rPr>
          <w:rFonts w:ascii="Times New Roman" w:eastAsia="Times New Roman" w:hAnsi="Times New Roman" w:cs="Times New Roman"/>
          <w:color w:val="000000"/>
          <w:sz w:val="28"/>
          <w:szCs w:val="28"/>
        </w:rPr>
        <w:t xml:space="preserve"> для циркуляционного несжима</w:t>
      </w:r>
      <w:r w:rsidR="000E5314">
        <w:rPr>
          <w:rFonts w:ascii="Times New Roman" w:eastAsia="Times New Roman" w:hAnsi="Times New Roman" w:cs="Times New Roman"/>
          <w:color w:val="000000"/>
          <w:sz w:val="28"/>
          <w:szCs w:val="28"/>
        </w:rPr>
        <w:t>емого вязкого течения в каверне</w:t>
      </w:r>
      <w:r w:rsidR="000E5314">
        <w:rPr>
          <w:rFonts w:ascii="Times New Roman" w:eastAsia="Times New Roman" w:hAnsi="Times New Roman" w:cs="Times New Roman"/>
          <w:color w:val="000000"/>
          <w:sz w:val="28"/>
          <w:szCs w:val="28"/>
          <w:lang w:val="kk-KZ"/>
        </w:rPr>
        <w:t>;</w:t>
      </w:r>
    </w:p>
    <w:p w14:paraId="05074081" w14:textId="2F121691" w:rsidR="000C6290" w:rsidRDefault="00C35894" w:rsidP="00766118">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численн</w:t>
      </w:r>
      <w:r w:rsidR="00CA05C4">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исследования эффективности высокопроизводительных вычислени</w:t>
      </w:r>
      <w:r w:rsidR="00CA05C4">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w:t>
      </w:r>
      <w:r w:rsidR="001B56E5">
        <w:rPr>
          <w:rFonts w:ascii="Times New Roman" w:eastAsia="Times New Roman" w:hAnsi="Times New Roman" w:cs="Times New Roman"/>
          <w:color w:val="000000"/>
          <w:sz w:val="28"/>
          <w:szCs w:val="28"/>
        </w:rPr>
        <w:t>цессорах общего назначения</w:t>
      </w:r>
      <w:r>
        <w:rPr>
          <w:rFonts w:ascii="Times New Roman" w:eastAsia="Times New Roman" w:hAnsi="Times New Roman" w:cs="Times New Roman"/>
          <w:color w:val="000000"/>
          <w:sz w:val="28"/>
          <w:szCs w:val="28"/>
        </w:rPr>
        <w:t xml:space="preserve"> для задач несжимаемого вязкого течения за обратным уступом при использовании структу</w:t>
      </w:r>
      <w:r w:rsidR="000E5314">
        <w:rPr>
          <w:rFonts w:ascii="Times New Roman" w:eastAsia="Times New Roman" w:hAnsi="Times New Roman" w:cs="Times New Roman"/>
          <w:color w:val="000000"/>
          <w:sz w:val="28"/>
          <w:szCs w:val="28"/>
        </w:rPr>
        <w:t>рированных вычислительных сеток</w:t>
      </w:r>
      <w:r w:rsidR="000E5314">
        <w:rPr>
          <w:rFonts w:ascii="Times New Roman" w:eastAsia="Times New Roman" w:hAnsi="Times New Roman" w:cs="Times New Roman"/>
          <w:color w:val="000000"/>
          <w:sz w:val="28"/>
          <w:szCs w:val="28"/>
          <w:lang w:val="kk-KZ"/>
        </w:rPr>
        <w:t>;</w:t>
      </w:r>
    </w:p>
    <w:p w14:paraId="0242530F" w14:textId="7D375CA7" w:rsidR="000C6290" w:rsidRDefault="00C35894" w:rsidP="00766118">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численн</w:t>
      </w:r>
      <w:r w:rsidR="00CA05C4">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исследования эффективности высокопроизводительных вычислени</w:t>
      </w:r>
      <w:r w:rsidR="00CA05C4">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процессорах</w:t>
      </w:r>
      <w:r w:rsidR="001B56E5">
        <w:rPr>
          <w:rFonts w:ascii="Times New Roman" w:eastAsia="Times New Roman" w:hAnsi="Times New Roman" w:cs="Times New Roman"/>
          <w:color w:val="000000"/>
          <w:sz w:val="28"/>
          <w:szCs w:val="28"/>
        </w:rPr>
        <w:t xml:space="preserve"> общего назначения</w:t>
      </w:r>
      <w:r>
        <w:rPr>
          <w:rFonts w:ascii="Times New Roman" w:eastAsia="Times New Roman" w:hAnsi="Times New Roman" w:cs="Times New Roman"/>
          <w:color w:val="000000"/>
          <w:sz w:val="28"/>
          <w:szCs w:val="28"/>
        </w:rPr>
        <w:t xml:space="preserve"> для задач несжимаемого вязкого течения за обратным уступом с помощью заполнения </w:t>
      </w:r>
      <w:r>
        <w:rPr>
          <w:rFonts w:ascii="Times New Roman" w:eastAsia="Times New Roman" w:hAnsi="Times New Roman" w:cs="Times New Roman"/>
          <w:color w:val="000000"/>
          <w:sz w:val="28"/>
          <w:szCs w:val="28"/>
        </w:rPr>
        <w:lastRenderedPageBreak/>
        <w:t>пространства кривой Гильберта (SFC) при использовании неструкту</w:t>
      </w:r>
      <w:r w:rsidR="000E5314">
        <w:rPr>
          <w:rFonts w:ascii="Times New Roman" w:eastAsia="Times New Roman" w:hAnsi="Times New Roman" w:cs="Times New Roman"/>
          <w:color w:val="000000"/>
          <w:sz w:val="28"/>
          <w:szCs w:val="28"/>
        </w:rPr>
        <w:t>рированных вычислительных сеток</w:t>
      </w:r>
      <w:r w:rsidR="000E5314">
        <w:rPr>
          <w:rFonts w:ascii="Times New Roman" w:eastAsia="Times New Roman" w:hAnsi="Times New Roman" w:cs="Times New Roman"/>
          <w:color w:val="000000"/>
          <w:sz w:val="28"/>
          <w:szCs w:val="28"/>
          <w:lang w:val="kk-KZ"/>
        </w:rPr>
        <w:t>;</w:t>
      </w:r>
    </w:p>
    <w:p w14:paraId="457910C9" w14:textId="77AD1BA4" w:rsidR="000C6290" w:rsidRDefault="00C35894" w:rsidP="00766118">
      <w:pPr>
        <w:numPr>
          <w:ilvl w:val="0"/>
          <w:numId w:val="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сравнени</w:t>
      </w:r>
      <w:r w:rsidR="00CA05C4">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z w:val="28"/>
          <w:szCs w:val="28"/>
        </w:rPr>
        <w:t>полученных результатов моделирования с численными данными</w:t>
      </w:r>
      <w:r w:rsidR="00CA05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полученными с помощью структурированных и неструкту</w:t>
      </w:r>
      <w:r w:rsidR="000E5314">
        <w:rPr>
          <w:rFonts w:ascii="Times New Roman" w:eastAsia="Times New Roman" w:hAnsi="Times New Roman" w:cs="Times New Roman"/>
          <w:color w:val="000000"/>
          <w:sz w:val="28"/>
          <w:szCs w:val="28"/>
        </w:rPr>
        <w:t>рированных вычислительных сеток</w:t>
      </w:r>
      <w:r w:rsidR="000E5314">
        <w:rPr>
          <w:rFonts w:ascii="Times New Roman" w:eastAsia="Times New Roman" w:hAnsi="Times New Roman" w:cs="Times New Roman"/>
          <w:color w:val="000000"/>
          <w:sz w:val="28"/>
          <w:szCs w:val="28"/>
          <w:lang w:val="kk-KZ"/>
        </w:rPr>
        <w:t>;</w:t>
      </w:r>
    </w:p>
    <w:p w14:paraId="18AAE513" w14:textId="77777777" w:rsidR="005447F1" w:rsidRDefault="005447F1" w:rsidP="005447F1">
      <w:pPr>
        <w:numPr>
          <w:ilvl w:val="0"/>
          <w:numId w:val="8"/>
        </w:numPr>
        <w:pBdr>
          <w:top w:val="nil"/>
          <w:left w:val="nil"/>
          <w:bottom w:val="nil"/>
          <w:right w:val="nil"/>
          <w:between w:val="nil"/>
        </w:pBdr>
        <w:tabs>
          <w:tab w:val="left" w:pos="360"/>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сравнение полученных результатов моделирования с численными данными и экспериментальные данными других авторов;</w:t>
      </w:r>
    </w:p>
    <w:p w14:paraId="291C3C0F" w14:textId="614B167F" w:rsidR="005447F1" w:rsidRPr="005447F1" w:rsidRDefault="005447F1" w:rsidP="005447F1">
      <w:pPr>
        <w:numPr>
          <w:ilvl w:val="0"/>
          <w:numId w:val="8"/>
        </w:numPr>
        <w:pBdr>
          <w:top w:val="nil"/>
          <w:left w:val="nil"/>
          <w:bottom w:val="nil"/>
          <w:right w:val="nil"/>
          <w:between w:val="nil"/>
        </w:pBdr>
        <w:tabs>
          <w:tab w:val="left" w:pos="360"/>
          <w:tab w:val="left" w:pos="1134"/>
        </w:tabs>
        <w:spacing w:after="0" w:line="240" w:lineRule="auto"/>
        <w:ind w:left="0" w:firstLine="709"/>
        <w:jc w:val="both"/>
        <w:rPr>
          <w:rFonts w:ascii="Times New Roman" w:eastAsia="Times New Roman" w:hAnsi="Times New Roman" w:cs="Times New Roman"/>
          <w:color w:val="000000"/>
          <w:sz w:val="28"/>
          <w:szCs w:val="28"/>
        </w:rPr>
      </w:pPr>
      <w:r w:rsidRPr="005447F1">
        <w:rPr>
          <w:rFonts w:ascii="Times New Roman" w:eastAsia="Times New Roman" w:hAnsi="Times New Roman" w:cs="Times New Roman"/>
          <w:color w:val="000000"/>
          <w:sz w:val="28"/>
          <w:szCs w:val="28"/>
        </w:rPr>
        <w:t>для структурированной вычислительной сетки и параллельного численного вычисления для неструктурированной вычислительной сетки с использованием схемы заполнения пространства кривой Гильберта (SFC) проведен анализ полученных результатов параллельного численного вычисления.</w:t>
      </w:r>
    </w:p>
    <w:p w14:paraId="393724CA" w14:textId="64BFB1FE" w:rsidR="000C6290" w:rsidRDefault="00C35894" w:rsidP="005447F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Положения, выносимые на защиту:</w:t>
      </w:r>
    </w:p>
    <w:p w14:paraId="138B2D9B" w14:textId="56EE282F" w:rsidR="000C6290" w:rsidRDefault="00C35894" w:rsidP="00766118">
      <w:pPr>
        <w:widowControl w:val="0"/>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color w:val="000000"/>
          <w:sz w:val="28"/>
          <w:szCs w:val="28"/>
        </w:rPr>
        <w:t>результаты численного исследования эффективности высокопроизводительных вычислени</w:t>
      </w:r>
      <w:r w:rsidR="00CD1418">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w:t>
      </w:r>
      <w:r w:rsidR="001B56E5">
        <w:rPr>
          <w:rFonts w:ascii="Times New Roman" w:eastAsia="Times New Roman" w:hAnsi="Times New Roman" w:cs="Times New Roman"/>
          <w:color w:val="000000"/>
          <w:sz w:val="28"/>
          <w:szCs w:val="28"/>
        </w:rPr>
        <w:t>цессорах общего назначения</w:t>
      </w:r>
      <w:r>
        <w:rPr>
          <w:rFonts w:ascii="Times New Roman" w:eastAsia="Times New Roman" w:hAnsi="Times New Roman" w:cs="Times New Roman"/>
          <w:color w:val="000000"/>
          <w:sz w:val="28"/>
          <w:szCs w:val="28"/>
        </w:rPr>
        <w:t xml:space="preserve"> для различных ресурсоемких физических задач;</w:t>
      </w:r>
    </w:p>
    <w:p w14:paraId="5D614D14" w14:textId="660C15F3" w:rsidR="000C6290" w:rsidRDefault="00C35894" w:rsidP="00766118">
      <w:pPr>
        <w:widowControl w:val="0"/>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обоснование использовани</w:t>
      </w:r>
      <w:r w:rsidR="00CD1418">
        <w:rPr>
          <w:rFonts w:ascii="Times New Roman" w:eastAsia="Times New Roman" w:hAnsi="Times New Roman" w:cs="Times New Roman"/>
          <w:color w:val="000000"/>
          <w:sz w:val="28"/>
          <w:szCs w:val="28"/>
          <w:highlight w:val="white"/>
        </w:rPr>
        <w:t>я</w:t>
      </w:r>
      <w:r>
        <w:rPr>
          <w:rFonts w:ascii="Times New Roman" w:eastAsia="Times New Roman" w:hAnsi="Times New Roman" w:cs="Times New Roman"/>
          <w:color w:val="000000"/>
          <w:sz w:val="28"/>
          <w:szCs w:val="28"/>
          <w:highlight w:val="white"/>
        </w:rPr>
        <w:t xml:space="preserve"> различных раскладов памяти и коммуникационных шаблонов</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rPr>
        <w:t>на графических про</w:t>
      </w:r>
      <w:r w:rsidR="001B56E5">
        <w:rPr>
          <w:rFonts w:ascii="Times New Roman" w:eastAsia="Times New Roman" w:hAnsi="Times New Roman" w:cs="Times New Roman"/>
          <w:color w:val="000000"/>
          <w:sz w:val="28"/>
          <w:szCs w:val="28"/>
        </w:rPr>
        <w:t>цессорах общего назначения</w:t>
      </w:r>
      <w:r>
        <w:rPr>
          <w:rFonts w:ascii="Times New Roman" w:eastAsia="Times New Roman" w:hAnsi="Times New Roman" w:cs="Times New Roman"/>
          <w:color w:val="000000"/>
          <w:sz w:val="28"/>
          <w:szCs w:val="28"/>
        </w:rPr>
        <w:t xml:space="preserve"> для различных ресурсоемких физических задач;</w:t>
      </w:r>
    </w:p>
    <w:p w14:paraId="78D6D3D3" w14:textId="73337C44" w:rsidR="000C6290" w:rsidRDefault="00C35894" w:rsidP="00766118">
      <w:pPr>
        <w:numPr>
          <w:ilvl w:val="0"/>
          <w:numId w:val="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эффективное использование схемы высокопроизводительного вычисления на графических про</w:t>
      </w:r>
      <w:r w:rsidR="001B56E5">
        <w:rPr>
          <w:rFonts w:ascii="Times New Roman" w:eastAsia="Times New Roman" w:hAnsi="Times New Roman" w:cs="Times New Roman"/>
          <w:color w:val="000000"/>
          <w:sz w:val="28"/>
          <w:szCs w:val="28"/>
        </w:rPr>
        <w:t>цессорах общего назначения</w:t>
      </w:r>
      <w:r>
        <w:rPr>
          <w:rFonts w:ascii="Times New Roman" w:eastAsia="Times New Roman" w:hAnsi="Times New Roman" w:cs="Times New Roman"/>
          <w:color w:val="000000"/>
          <w:sz w:val="28"/>
          <w:szCs w:val="28"/>
        </w:rPr>
        <w:t xml:space="preserve"> со сложными связанными симуляциями с нетривиальными разложениями в области с помощью заполнения пространства кривой Гильберта (SFC) при использовании неструктурированных вычислительных сеток.</w:t>
      </w:r>
    </w:p>
    <w:p w14:paraId="64894481" w14:textId="77777777" w:rsidR="000C6290" w:rsidRDefault="00C35894" w:rsidP="0076611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Публикации и апробации результатов. </w:t>
      </w:r>
      <w:r>
        <w:rPr>
          <w:rFonts w:ascii="Times New Roman" w:eastAsia="Times New Roman" w:hAnsi="Times New Roman" w:cs="Times New Roman"/>
          <w:sz w:val="28"/>
          <w:szCs w:val="28"/>
        </w:rPr>
        <w:t>Результаты диссертации были опубликованы в 11 научных работах, из них 1 опубликована в журнале, входящая в базу данных Web of Science и 2 опубликованы в журналах из базы данных SCOPUS, 6 статей – из списка, рекомендованного Комитетом по обеспечению качества в сфере образования и науки Министерства образования и науки Республики Казахстан, 2 работы – в материалах международных и республиканских конференций.</w:t>
      </w:r>
    </w:p>
    <w:p w14:paraId="0115F6A3" w14:textId="797C20D4" w:rsidR="000C6290" w:rsidRDefault="00C35894" w:rsidP="00766118">
      <w:pPr>
        <w:widowControl w:val="0"/>
        <w:pBdr>
          <w:top w:val="nil"/>
          <w:left w:val="nil"/>
          <w:bottom w:val="nil"/>
          <w:right w:val="nil"/>
          <w:between w:val="nil"/>
        </w:pBdr>
        <w:spacing w:after="0" w:line="240" w:lineRule="auto"/>
        <w:ind w:right="-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Объем и структура работы. </w:t>
      </w:r>
      <w:r>
        <w:rPr>
          <w:rFonts w:ascii="Times New Roman" w:eastAsia="Times New Roman" w:hAnsi="Times New Roman" w:cs="Times New Roman"/>
          <w:color w:val="000000"/>
          <w:sz w:val="28"/>
          <w:szCs w:val="28"/>
        </w:rPr>
        <w:t xml:space="preserve">Общий объем работы – </w:t>
      </w:r>
      <w:r w:rsidR="003D3E41">
        <w:rPr>
          <w:rFonts w:ascii="Times New Roman" w:eastAsia="Times New Roman" w:hAnsi="Times New Roman" w:cs="Times New Roman"/>
          <w:color w:val="000000"/>
          <w:sz w:val="28"/>
          <w:szCs w:val="28"/>
          <w:lang w:val="kk-KZ"/>
        </w:rPr>
        <w:t>9</w:t>
      </w:r>
      <w:r w:rsidR="00142362" w:rsidRPr="007939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страниц. Диссертационная работа состоит из введения, 5 разделов, заключения, списка используемых источников из 8</w:t>
      </w:r>
      <w:r w:rsidR="00501ED1">
        <w:rPr>
          <w:rFonts w:ascii="Times New Roman" w:eastAsia="Times New Roman" w:hAnsi="Times New Roman" w:cs="Times New Roman"/>
          <w:color w:val="000000"/>
          <w:sz w:val="28"/>
          <w:szCs w:val="28"/>
          <w:lang w:val="kk-KZ"/>
        </w:rPr>
        <w:t>4</w:t>
      </w:r>
      <w:r>
        <w:rPr>
          <w:rFonts w:ascii="Times New Roman" w:eastAsia="Times New Roman" w:hAnsi="Times New Roman" w:cs="Times New Roman"/>
          <w:color w:val="000000"/>
          <w:sz w:val="28"/>
          <w:szCs w:val="28"/>
        </w:rPr>
        <w:t xml:space="preserve"> наимено</w:t>
      </w:r>
      <w:r w:rsidR="001B56E5">
        <w:rPr>
          <w:rFonts w:ascii="Times New Roman" w:eastAsia="Times New Roman" w:hAnsi="Times New Roman" w:cs="Times New Roman"/>
          <w:color w:val="000000"/>
          <w:sz w:val="28"/>
          <w:szCs w:val="28"/>
        </w:rPr>
        <w:t>ваний, 2 приложения, включая</w:t>
      </w:r>
      <w:r w:rsidR="003D3E41">
        <w:rPr>
          <w:rFonts w:ascii="Times New Roman" w:eastAsia="Times New Roman" w:hAnsi="Times New Roman" w:cs="Times New Roman"/>
          <w:color w:val="000000"/>
          <w:sz w:val="28"/>
          <w:szCs w:val="28"/>
        </w:rPr>
        <w:t xml:space="preserve"> 4</w:t>
      </w:r>
      <w:r w:rsidR="003D3E41">
        <w:rPr>
          <w:rFonts w:ascii="Times New Roman" w:eastAsia="Times New Roman" w:hAnsi="Times New Roman" w:cs="Times New Roman"/>
          <w:color w:val="000000"/>
          <w:sz w:val="28"/>
          <w:szCs w:val="28"/>
          <w:lang w:val="kk-KZ"/>
        </w:rPr>
        <w:t>6</w:t>
      </w:r>
      <w:r>
        <w:rPr>
          <w:rFonts w:ascii="Times New Roman" w:eastAsia="Times New Roman" w:hAnsi="Times New Roman" w:cs="Times New Roman"/>
          <w:color w:val="000000"/>
          <w:sz w:val="28"/>
          <w:szCs w:val="28"/>
        </w:rPr>
        <w:t xml:space="preserve"> рисунков и 7 таблиц.</w:t>
      </w:r>
    </w:p>
    <w:p w14:paraId="42A382A9" w14:textId="77777777" w:rsidR="000C6290" w:rsidRDefault="00C35894" w:rsidP="00766118">
      <w:pPr>
        <w:tabs>
          <w:tab w:val="center" w:pos="-567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Основное содержание работы.</w:t>
      </w:r>
      <w:r>
        <w:rPr>
          <w:rFonts w:ascii="Times New Roman" w:eastAsia="Times New Roman" w:hAnsi="Times New Roman" w:cs="Times New Roman"/>
          <w:sz w:val="28"/>
          <w:szCs w:val="28"/>
        </w:rPr>
        <w:t xml:space="preserve"> Данная работа представлена в следующем порядке. </w:t>
      </w:r>
    </w:p>
    <w:p w14:paraId="15D8771F" w14:textId="2183348D" w:rsidR="000C6290" w:rsidRDefault="00C35894" w:rsidP="00766118">
      <w:pPr>
        <w:widowControl w:val="0"/>
        <w:pBdr>
          <w:top w:val="nil"/>
          <w:left w:val="nil"/>
          <w:bottom w:val="nil"/>
          <w:right w:val="nil"/>
          <w:between w:val="nil"/>
        </w:pBdr>
        <w:spacing w:after="0" w:line="240" w:lineRule="auto"/>
        <w:ind w:right="20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 введении</w:t>
      </w:r>
      <w:r>
        <w:rPr>
          <w:rFonts w:ascii="Times New Roman" w:eastAsia="Times New Roman" w:hAnsi="Times New Roman" w:cs="Times New Roman"/>
          <w:color w:val="000000"/>
          <w:sz w:val="28"/>
          <w:szCs w:val="28"/>
        </w:rPr>
        <w:t xml:space="preserve"> обсуждаются актуальност</w:t>
      </w:r>
      <w:r w:rsidR="005430DA">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выбранной темы диссертационный работы, цель, объект, предмет и задачи исследования. Описаны полученные результаты проведенных исследований, их научная новизна и практическая значимость.</w:t>
      </w:r>
    </w:p>
    <w:p w14:paraId="2C5EAA84" w14:textId="05838BA3" w:rsidR="000C6290" w:rsidRDefault="00C35894" w:rsidP="00766118">
      <w:pPr>
        <w:widowControl w:val="0"/>
        <w:pBdr>
          <w:top w:val="nil"/>
          <w:left w:val="nil"/>
          <w:bottom w:val="nil"/>
          <w:right w:val="nil"/>
          <w:between w:val="nil"/>
        </w:pBdr>
        <w:spacing w:after="0" w:line="240" w:lineRule="auto"/>
        <w:ind w:right="20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Первый раздел </w:t>
      </w:r>
      <w:r>
        <w:rPr>
          <w:rFonts w:ascii="Times New Roman" w:eastAsia="Times New Roman" w:hAnsi="Times New Roman" w:cs="Times New Roman"/>
          <w:color w:val="000000"/>
          <w:sz w:val="28"/>
          <w:szCs w:val="28"/>
        </w:rPr>
        <w:t>посвящен анализу современных систем высокопроизводительных вычислени</w:t>
      </w:r>
      <w:r w:rsidR="00CD1418">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для прикладных задач. Описаны расчеты с помощью многоядерных CPU и основные принципы расчетов на </w:t>
      </w:r>
      <w:r>
        <w:rPr>
          <w:rFonts w:ascii="Times New Roman" w:eastAsia="Times New Roman" w:hAnsi="Times New Roman" w:cs="Times New Roman"/>
          <w:color w:val="000000"/>
          <w:sz w:val="28"/>
          <w:szCs w:val="28"/>
        </w:rPr>
        <w:lastRenderedPageBreak/>
        <w:t>GPU. В конце этой главы мы представляем анализ и оценку эффективности высокопроизводительных вычислении на CPU и GPU.</w:t>
      </w:r>
    </w:p>
    <w:p w14:paraId="11F35F76" w14:textId="77777777" w:rsidR="001B56E5" w:rsidRDefault="00C35894" w:rsidP="001B56E5">
      <w:pPr>
        <w:widowControl w:val="0"/>
        <w:pBdr>
          <w:top w:val="nil"/>
          <w:left w:val="nil"/>
          <w:bottom w:val="nil"/>
          <w:right w:val="nil"/>
          <w:between w:val="nil"/>
        </w:pBdr>
        <w:spacing w:after="0" w:line="240" w:lineRule="auto"/>
        <w:ind w:right="20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 втором разделе</w:t>
      </w:r>
      <w:r>
        <w:rPr>
          <w:rFonts w:ascii="Times New Roman" w:eastAsia="Times New Roman" w:hAnsi="Times New Roman" w:cs="Times New Roman"/>
          <w:color w:val="000000"/>
          <w:sz w:val="28"/>
          <w:szCs w:val="28"/>
        </w:rPr>
        <w:t xml:space="preserve"> представлена ​​математическая модель для моделирования. В этой главе обобща</w:t>
      </w:r>
      <w:r w:rsidR="00CD1418">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тся основные уравнения гидродинамики: уравнение неразрывности, уравнение движения сплошной среды. Описаны обезразмеривание и дискретизация уравнени</w:t>
      </w:r>
      <w:r w:rsidR="00CD1418">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Навье-Стокса.</w:t>
      </w:r>
    </w:p>
    <w:p w14:paraId="5DC9D407" w14:textId="458ECA4A" w:rsidR="000C6290" w:rsidRPr="001B56E5" w:rsidRDefault="00C35894" w:rsidP="001B56E5">
      <w:pPr>
        <w:widowControl w:val="0"/>
        <w:pBdr>
          <w:top w:val="nil"/>
          <w:left w:val="nil"/>
          <w:bottom w:val="nil"/>
          <w:right w:val="nil"/>
          <w:between w:val="nil"/>
        </w:pBdr>
        <w:spacing w:after="0" w:line="240" w:lineRule="auto"/>
        <w:ind w:right="20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 третьем разделе</w:t>
      </w:r>
      <w:r>
        <w:rPr>
          <w:rFonts w:ascii="Times New Roman" w:eastAsia="Times New Roman" w:hAnsi="Times New Roman" w:cs="Times New Roman"/>
          <w:color w:val="000000"/>
          <w:sz w:val="28"/>
          <w:szCs w:val="28"/>
        </w:rPr>
        <w:t xml:space="preserve"> рассматривалось решение уравнения Пуассона в некоторой прямоугольной области, охватывающего широкий класс прикладных задач. Применяя </w:t>
      </w:r>
      <w:r w:rsidR="00CD1418">
        <w:rPr>
          <w:rFonts w:ascii="Times New Roman" w:eastAsia="Times New Roman" w:hAnsi="Times New Roman" w:cs="Times New Roman"/>
          <w:color w:val="000000"/>
          <w:sz w:val="28"/>
          <w:szCs w:val="28"/>
        </w:rPr>
        <w:t>данное уравнение,</w:t>
      </w:r>
      <w:r>
        <w:rPr>
          <w:rFonts w:ascii="Times New Roman" w:eastAsia="Times New Roman" w:hAnsi="Times New Roman" w:cs="Times New Roman"/>
          <w:color w:val="000000"/>
          <w:sz w:val="28"/>
          <w:szCs w:val="28"/>
        </w:rPr>
        <w:t xml:space="preserve"> был представлен численный расчет на CPU и GPU, на основании данного расчета был сделан сравнительный анализ, который показал эффективность параллельного численного алгоритма.</w:t>
      </w:r>
    </w:p>
    <w:p w14:paraId="22D803EF" w14:textId="77777777" w:rsidR="000C6290" w:rsidRDefault="00C35894" w:rsidP="00AB6E3B">
      <w:pPr>
        <w:widowControl w:val="0"/>
        <w:pBdr>
          <w:top w:val="nil"/>
          <w:left w:val="nil"/>
          <w:bottom w:val="nil"/>
          <w:right w:val="nil"/>
          <w:between w:val="nil"/>
        </w:pBdr>
        <w:spacing w:after="0" w:line="240" w:lineRule="auto"/>
        <w:ind w:right="20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 четвертом разделе </w:t>
      </w:r>
      <w:r>
        <w:rPr>
          <w:rFonts w:ascii="Times New Roman" w:eastAsia="Times New Roman" w:hAnsi="Times New Roman" w:cs="Times New Roman"/>
          <w:color w:val="000000"/>
          <w:sz w:val="28"/>
          <w:szCs w:val="28"/>
        </w:rPr>
        <w:t>рассматривается задача несжимаемого вязкого течения в каверне. На основе данной задачи получен результат эффективности на GPU с применением разных размеров блока. Сделан сравнительный анализ времени процессора и графического процессора производительности, показавший значительное увеличение скорости графического процессора. Данное сравнение вычислительного времени показывает преимущество технологии GPU в решении инженерных задач, требующих интенсивных численных вычислений. Анализ числа потоков в блоке, возможно, наиболее важного параметра распараллеливания в CUDA, показывает наличие оптимального значения. Этот результат является простым, но мощным методом оптимизации CUDA, который значительно влияет на общее время обработки. </w:t>
      </w:r>
    </w:p>
    <w:p w14:paraId="541BB72C" w14:textId="1D253102" w:rsidR="000C6290" w:rsidRDefault="00C35894" w:rsidP="00AB6E3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 пятом разделе</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8"/>
          <w:szCs w:val="28"/>
        </w:rPr>
        <w:t>представлены результаты смешанно-конвективного теплопереноса в процессе ламинарного двумерного течения в вертикальном канале в структурированных и неструктурированных сетках. Численно исследуется широкий диапазон условий течения на входе и температур стенки, охватывающий область от чисто вынужденного конвективного течения. В данном разделе показан результат использования задач несжимаемого вязкого течения за обратным уступом на структурированных и неструктурированных сетках, на основе применения распараллеливания в технологии CUDA с использованием схемы заполнения пространства кривой Гильберта (SFC). Результаты данного исследования</w:t>
      </w:r>
      <w:r w:rsidR="001B56E5">
        <w:rPr>
          <w:rFonts w:ascii="Times New Roman" w:eastAsia="Times New Roman" w:hAnsi="Times New Roman" w:cs="Times New Roman"/>
          <w:color w:val="000000"/>
          <w:sz w:val="28"/>
          <w:szCs w:val="28"/>
        </w:rPr>
        <w:t>, которые применялись</w:t>
      </w:r>
      <w:r>
        <w:rPr>
          <w:rFonts w:ascii="Times New Roman" w:eastAsia="Times New Roman" w:hAnsi="Times New Roman" w:cs="Times New Roman"/>
          <w:color w:val="000000"/>
          <w:sz w:val="28"/>
          <w:szCs w:val="28"/>
        </w:rPr>
        <w:t xml:space="preserve"> </w:t>
      </w:r>
      <w:r w:rsidR="001B56E5">
        <w:rPr>
          <w:rFonts w:ascii="Times New Roman" w:eastAsia="Times New Roman" w:hAnsi="Times New Roman" w:cs="Times New Roman"/>
          <w:color w:val="000000"/>
          <w:sz w:val="28"/>
          <w:szCs w:val="28"/>
        </w:rPr>
        <w:t xml:space="preserve">для неструктурированной сетки впервые, </w:t>
      </w:r>
      <w:r>
        <w:rPr>
          <w:rFonts w:ascii="Times New Roman" w:eastAsia="Times New Roman" w:hAnsi="Times New Roman" w:cs="Times New Roman"/>
          <w:color w:val="000000"/>
          <w:sz w:val="28"/>
          <w:szCs w:val="28"/>
        </w:rPr>
        <w:t>показали совпадения на структурированн</w:t>
      </w:r>
      <w:r w:rsidR="001B56E5">
        <w:rPr>
          <w:rFonts w:ascii="Times New Roman" w:eastAsia="Times New Roman" w:hAnsi="Times New Roman" w:cs="Times New Roman"/>
          <w:color w:val="000000"/>
          <w:sz w:val="28"/>
          <w:szCs w:val="28"/>
        </w:rPr>
        <w:t>ых и неструктурированных сетках</w:t>
      </w:r>
      <w:r>
        <w:rPr>
          <w:rFonts w:ascii="Times New Roman" w:eastAsia="Times New Roman" w:hAnsi="Times New Roman" w:cs="Times New Roman"/>
          <w:color w:val="000000"/>
          <w:sz w:val="28"/>
          <w:szCs w:val="28"/>
        </w:rPr>
        <w:t>.</w:t>
      </w:r>
    </w:p>
    <w:p w14:paraId="464EFA89" w14:textId="77777777" w:rsidR="000C6290" w:rsidRDefault="00C35894" w:rsidP="00AB6E3B">
      <w:pPr>
        <w:widowControl w:val="0"/>
        <w:pBdr>
          <w:top w:val="nil"/>
          <w:left w:val="nil"/>
          <w:bottom w:val="nil"/>
          <w:right w:val="nil"/>
          <w:between w:val="nil"/>
        </w:pBdr>
        <w:spacing w:after="0" w:line="240" w:lineRule="auto"/>
        <w:ind w:right="20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 заключении </w:t>
      </w:r>
      <w:r>
        <w:rPr>
          <w:rFonts w:ascii="Times New Roman" w:eastAsia="Times New Roman" w:hAnsi="Times New Roman" w:cs="Times New Roman"/>
          <w:color w:val="000000"/>
          <w:sz w:val="28"/>
          <w:szCs w:val="28"/>
        </w:rPr>
        <w:t>представлены выводы данной диссертационной работы.</w:t>
      </w:r>
    </w:p>
    <w:p w14:paraId="5EEE34A8" w14:textId="77777777" w:rsidR="000C6290" w:rsidRDefault="00C35894" w:rsidP="00AB6E3B">
      <w:pPr>
        <w:ind w:firstLine="709"/>
      </w:pPr>
      <w:r>
        <w:br w:type="page"/>
      </w:r>
    </w:p>
    <w:p w14:paraId="7366F788" w14:textId="77777777" w:rsidR="000C6290" w:rsidRPr="00D039B2" w:rsidRDefault="00C35894" w:rsidP="00090A9B">
      <w:pPr>
        <w:pStyle w:val="10"/>
        <w:numPr>
          <w:ilvl w:val="0"/>
          <w:numId w:val="2"/>
        </w:numPr>
        <w:tabs>
          <w:tab w:val="left" w:pos="993"/>
        </w:tabs>
        <w:spacing w:before="0" w:line="240" w:lineRule="auto"/>
        <w:ind w:left="0" w:firstLine="709"/>
        <w:jc w:val="both"/>
        <w:rPr>
          <w:rFonts w:ascii="Times New Roman" w:eastAsia="Times New Roman" w:hAnsi="Times New Roman" w:cs="Times New Roman"/>
          <w:color w:val="auto"/>
          <w:highlight w:val="white"/>
        </w:rPr>
      </w:pPr>
      <w:bookmarkStart w:id="10" w:name="_Toc120523871"/>
      <w:r w:rsidRPr="00D039B2">
        <w:rPr>
          <w:rFonts w:ascii="Times New Roman" w:eastAsia="Times New Roman" w:hAnsi="Times New Roman" w:cs="Times New Roman"/>
          <w:color w:val="auto"/>
          <w:highlight w:val="white"/>
        </w:rPr>
        <w:lastRenderedPageBreak/>
        <w:t>АНАЛИЗ СОВРЕМЕННЫХ СИСТЕМ ДЛЯ ПРИКЛАДНЫХ ЗАДАЧ</w:t>
      </w:r>
      <w:bookmarkEnd w:id="10"/>
    </w:p>
    <w:p w14:paraId="32C6025C" w14:textId="77777777" w:rsidR="00090A9B" w:rsidRDefault="00090A9B" w:rsidP="00090A9B">
      <w:pPr>
        <w:pStyle w:val="20"/>
        <w:spacing w:before="0" w:line="240" w:lineRule="auto"/>
        <w:ind w:left="709"/>
        <w:jc w:val="both"/>
        <w:rPr>
          <w:rFonts w:ascii="Times New Roman" w:eastAsia="Times New Roman" w:hAnsi="Times New Roman" w:cs="Times New Roman"/>
          <w:color w:val="000000"/>
          <w:sz w:val="28"/>
          <w:szCs w:val="28"/>
        </w:rPr>
      </w:pPr>
    </w:p>
    <w:p w14:paraId="503308D4" w14:textId="2912013B" w:rsidR="000C6290" w:rsidRDefault="00C35894" w:rsidP="00090A9B">
      <w:pPr>
        <w:pStyle w:val="20"/>
        <w:numPr>
          <w:ilvl w:val="1"/>
          <w:numId w:val="2"/>
        </w:numPr>
        <w:tabs>
          <w:tab w:val="left" w:pos="1276"/>
        </w:tabs>
        <w:spacing w:before="0" w:line="240" w:lineRule="auto"/>
        <w:ind w:left="0" w:firstLine="709"/>
        <w:jc w:val="both"/>
        <w:rPr>
          <w:rFonts w:ascii="Times New Roman" w:eastAsia="Times New Roman" w:hAnsi="Times New Roman" w:cs="Times New Roman"/>
          <w:color w:val="000000"/>
          <w:sz w:val="28"/>
          <w:szCs w:val="28"/>
        </w:rPr>
      </w:pPr>
      <w:bookmarkStart w:id="11" w:name="_Toc120523872"/>
      <w:r>
        <w:rPr>
          <w:rFonts w:ascii="Times New Roman" w:eastAsia="Times New Roman" w:hAnsi="Times New Roman" w:cs="Times New Roman"/>
          <w:color w:val="000000"/>
          <w:sz w:val="28"/>
          <w:szCs w:val="28"/>
        </w:rPr>
        <w:t>Обзор систем высокопроизводительных вычислени</w:t>
      </w:r>
      <w:r w:rsidR="00CD1418">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для параллельных неструктурированных CFD-кодов</w:t>
      </w:r>
      <w:bookmarkEnd w:id="11"/>
    </w:p>
    <w:p w14:paraId="50E6808F" w14:textId="597DE842" w:rsidR="000C6290" w:rsidRDefault="00C35894" w:rsidP="00090A9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w:t>
      </w:r>
      <w:r>
        <w:rPr>
          <w:rFonts w:ascii="Times New Roman" w:eastAsia="Times New Roman" w:hAnsi="Times New Roman" w:cs="Times New Roman"/>
          <w:sz w:val="28"/>
          <w:szCs w:val="28"/>
          <w:highlight w:val="white"/>
        </w:rPr>
        <w:t>вычислительная гидродинамика (</w:t>
      </w:r>
      <w:r>
        <w:rPr>
          <w:rFonts w:ascii="Times New Roman" w:eastAsia="Times New Roman" w:hAnsi="Times New Roman" w:cs="Times New Roman"/>
          <w:sz w:val="28"/>
          <w:szCs w:val="28"/>
        </w:rPr>
        <w:t xml:space="preserve">CFD) становится мощным и широко используемым инструментом во многих отраслях промышленности и биомедицины, в котором каждое решение представляет собой богатый набор математической физики, численных методов, пользовательских интерфейсов и современных методов визуализации. </w:t>
      </w:r>
      <w:r>
        <w:rPr>
          <w:rFonts w:ascii="Times New Roman" w:eastAsia="Times New Roman" w:hAnsi="Times New Roman" w:cs="Times New Roman"/>
          <w:sz w:val="28"/>
          <w:szCs w:val="28"/>
          <w:highlight w:val="white"/>
        </w:rPr>
        <w:t>Вычислительная гидродинамика (CFD)</w:t>
      </w:r>
      <w:r w:rsidR="004F72C3">
        <w:rPr>
          <w:rFonts w:ascii="Times New Roman" w:eastAsia="Times New Roman" w:hAnsi="Times New Roman" w:cs="Times New Roman"/>
          <w:sz w:val="28"/>
          <w:szCs w:val="28"/>
          <w:highlight w:val="white"/>
        </w:rPr>
        <w:t xml:space="preserve"> – это </w:t>
      </w:r>
      <w:r>
        <w:rPr>
          <w:rFonts w:ascii="Times New Roman" w:eastAsia="Times New Roman" w:hAnsi="Times New Roman" w:cs="Times New Roman"/>
          <w:sz w:val="28"/>
          <w:szCs w:val="28"/>
          <w:highlight w:val="white"/>
        </w:rPr>
        <w:t xml:space="preserve">одной из особенно главных областей использования высокопроизводительных вычислений, задающей темп улучшения научных вычислений. </w:t>
      </w:r>
      <w:r>
        <w:rPr>
          <w:rFonts w:ascii="Times New Roman" w:eastAsia="Times New Roman" w:hAnsi="Times New Roman" w:cs="Times New Roman"/>
          <w:sz w:val="28"/>
          <w:szCs w:val="28"/>
        </w:rPr>
        <w:t xml:space="preserve">При одновременном увеличении количества решателей CFD и вычислительных возможностей машин даже самая мощная вычислительная машина не может давать аналогичные результаты в численных расчетах в короткий период, поскольку размер и сложность численных задач возрастают [1-4]. </w:t>
      </w:r>
      <w:r>
        <w:rPr>
          <w:rFonts w:ascii="Times New Roman" w:eastAsia="Times New Roman" w:hAnsi="Times New Roman" w:cs="Times New Roman"/>
          <w:sz w:val="28"/>
          <w:szCs w:val="28"/>
          <w:highlight w:val="white"/>
        </w:rPr>
        <w:t>Требования CFD для решения все бол</w:t>
      </w:r>
      <w:r w:rsidR="00CD1418">
        <w:rPr>
          <w:rFonts w:ascii="Times New Roman" w:eastAsia="Times New Roman" w:hAnsi="Times New Roman" w:cs="Times New Roman"/>
          <w:sz w:val="28"/>
          <w:szCs w:val="28"/>
          <w:highlight w:val="white"/>
        </w:rPr>
        <w:t>е</w:t>
      </w:r>
      <w:r>
        <w:rPr>
          <w:rFonts w:ascii="Times New Roman" w:eastAsia="Times New Roman" w:hAnsi="Times New Roman" w:cs="Times New Roman"/>
          <w:sz w:val="28"/>
          <w:szCs w:val="28"/>
          <w:highlight w:val="white"/>
        </w:rPr>
        <w:t>е трудных проблемных задач, возникающих в инженерных областях на системном уровне, в особенности в аэрокосмической и автомобильной промышленности, архитектур</w:t>
      </w:r>
      <w:r w:rsidR="00CD1418">
        <w:rPr>
          <w:rFonts w:ascii="Times New Roman" w:eastAsia="Times New Roman" w:hAnsi="Times New Roman" w:cs="Times New Roman"/>
          <w:sz w:val="28"/>
          <w:szCs w:val="28"/>
          <w:highlight w:val="white"/>
        </w:rPr>
        <w:t>е</w:t>
      </w:r>
      <w:r>
        <w:rPr>
          <w:rFonts w:ascii="Times New Roman" w:eastAsia="Times New Roman" w:hAnsi="Times New Roman" w:cs="Times New Roman"/>
          <w:sz w:val="28"/>
          <w:szCs w:val="28"/>
          <w:highlight w:val="white"/>
        </w:rPr>
        <w:t>, в электронной и химической инженерии, в сочетании с возникновением новых, более сильных поколений параллельных компьютеров, обычным образом привели к работе с параллельными вычислениями [5].</w:t>
      </w:r>
    </w:p>
    <w:p w14:paraId="35DEDC18" w14:textId="603303D3"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CFD становится актуально значимым компонентом в исследовании индустриальных товаров и систем. CFD коды структурированы численным алгоритмом, рассматривающим проблемы жидкости потока. В работе Lee рассмотрены три основных компонента CFD коды для предоставления полезной информации: предварительная обработка, решатель, постобработка [6]. На рисунке 1.1 </w:t>
      </w:r>
      <w:r>
        <w:rPr>
          <w:rFonts w:ascii="Times New Roman" w:eastAsia="Times New Roman" w:hAnsi="Times New Roman" w:cs="Times New Roman"/>
          <w:sz w:val="28"/>
          <w:szCs w:val="28"/>
        </w:rPr>
        <w:t>приводится блок-схема подхода, которая показывает общие требования, предъявляемые к выпол</w:t>
      </w:r>
      <w:r w:rsidR="00585234">
        <w:rPr>
          <w:rFonts w:ascii="Times New Roman" w:eastAsia="Times New Roman" w:hAnsi="Times New Roman" w:cs="Times New Roman"/>
          <w:sz w:val="28"/>
          <w:szCs w:val="28"/>
        </w:rPr>
        <w:t>нению исследования CFD</w:t>
      </w:r>
      <w:r>
        <w:rPr>
          <w:rFonts w:ascii="Times New Roman" w:eastAsia="Times New Roman" w:hAnsi="Times New Roman" w:cs="Times New Roman"/>
          <w:sz w:val="28"/>
          <w:szCs w:val="28"/>
        </w:rPr>
        <w:t xml:space="preserve">. </w:t>
      </w:r>
    </w:p>
    <w:p w14:paraId="41AE5F02"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597FA4D8"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g">
            <w:drawing>
              <wp:inline distT="0" distB="0" distL="0" distR="0" wp14:anchorId="04396796" wp14:editId="2947A7F5">
                <wp:extent cx="4624070" cy="4162425"/>
                <wp:effectExtent l="0" t="0" r="0" b="0"/>
                <wp:docPr id="10253" name="Группа 10253"/>
                <wp:cNvGraphicFramePr/>
                <a:graphic xmlns:a="http://schemas.openxmlformats.org/drawingml/2006/main">
                  <a:graphicData uri="http://schemas.microsoft.com/office/word/2010/wordprocessingGroup">
                    <wpg:wgp>
                      <wpg:cNvGrpSpPr/>
                      <wpg:grpSpPr>
                        <a:xfrm>
                          <a:off x="0" y="0"/>
                          <a:ext cx="4624070" cy="4162425"/>
                          <a:chOff x="3033950" y="1692425"/>
                          <a:chExt cx="4630450" cy="4175150"/>
                        </a:xfrm>
                      </wpg:grpSpPr>
                      <wpg:grpSp>
                        <wpg:cNvPr id="1" name="Группа 1"/>
                        <wpg:cNvGrpSpPr/>
                        <wpg:grpSpPr>
                          <a:xfrm>
                            <a:off x="3033965" y="1698788"/>
                            <a:ext cx="4624070" cy="4162425"/>
                            <a:chOff x="3033965" y="1698788"/>
                            <a:chExt cx="4624070" cy="4162425"/>
                          </a:xfrm>
                        </wpg:grpSpPr>
                        <wps:wsp>
                          <wps:cNvPr id="2" name="Прямоугольник 2"/>
                          <wps:cNvSpPr/>
                          <wps:spPr>
                            <a:xfrm>
                              <a:off x="3033965" y="1698788"/>
                              <a:ext cx="4624050" cy="4162425"/>
                            </a:xfrm>
                            <a:prstGeom prst="rect">
                              <a:avLst/>
                            </a:prstGeom>
                            <a:noFill/>
                            <a:ln>
                              <a:noFill/>
                            </a:ln>
                          </wps:spPr>
                          <wps:txbx>
                            <w:txbxContent>
                              <w:p w14:paraId="2B4E813C"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g:grpSp>
                          <wpg:cNvPr id="3" name="Группа 3"/>
                          <wpg:cNvGrpSpPr/>
                          <wpg:grpSpPr>
                            <a:xfrm>
                              <a:off x="3033965" y="1698788"/>
                              <a:ext cx="4624070" cy="4162425"/>
                              <a:chOff x="0" y="0"/>
                              <a:chExt cx="4624388" cy="4162425"/>
                            </a:xfrm>
                          </wpg:grpSpPr>
                          <wps:wsp>
                            <wps:cNvPr id="4" name="Прямоугольник 4"/>
                            <wps:cNvSpPr/>
                            <wps:spPr>
                              <a:xfrm>
                                <a:off x="0" y="0"/>
                                <a:ext cx="4624375" cy="4162425"/>
                              </a:xfrm>
                              <a:prstGeom prst="rect">
                                <a:avLst/>
                              </a:prstGeom>
                              <a:noFill/>
                              <a:ln>
                                <a:noFill/>
                              </a:ln>
                            </wps:spPr>
                            <wps:txbx>
                              <w:txbxContent>
                                <w:p w14:paraId="64156BF0"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5" name="Скругленный прямоугольник 5"/>
                            <wps:cNvSpPr/>
                            <wps:spPr>
                              <a:xfrm>
                                <a:off x="633413" y="0"/>
                                <a:ext cx="3981450" cy="37147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14:paraId="778B2C96"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6" name="Прямоугольник 6"/>
                            <wps:cNvSpPr/>
                            <wps:spPr>
                              <a:xfrm>
                                <a:off x="1338263" y="28575"/>
                                <a:ext cx="2533650" cy="323850"/>
                              </a:xfrm>
                              <a:prstGeom prst="rect">
                                <a:avLst/>
                              </a:prstGeom>
                              <a:solidFill>
                                <a:schemeClr val="lt1"/>
                              </a:solidFill>
                              <a:ln>
                                <a:noFill/>
                              </a:ln>
                            </wps:spPr>
                            <wps:txbx>
                              <w:txbxContent>
                                <w:p w14:paraId="2B3E9888" w14:textId="77777777" w:rsidR="000E3E4B" w:rsidRDefault="000E3E4B">
                                  <w:pPr>
                                    <w:spacing w:line="275" w:lineRule="auto"/>
                                    <w:jc w:val="center"/>
                                    <w:textDirection w:val="btLr"/>
                                  </w:pPr>
                                  <w:r>
                                    <w:rPr>
                                      <w:rFonts w:ascii="Times New Roman" w:eastAsia="Times New Roman" w:hAnsi="Times New Roman" w:cs="Times New Roman"/>
                                      <w:color w:val="000000"/>
                                      <w:sz w:val="24"/>
                                    </w:rPr>
                                    <w:t>выбор сценария критического</w:t>
                                  </w:r>
                                </w:p>
                              </w:txbxContent>
                            </wps:txbx>
                            <wps:bodyPr spcFirstLastPara="1" wrap="square" lIns="91425" tIns="45700" rIns="91425" bIns="45700" anchor="t" anchorCtr="0">
                              <a:noAutofit/>
                            </wps:bodyPr>
                          </wps:wsp>
                          <wps:wsp>
                            <wps:cNvPr id="7" name="Прямая со стрелкой 7"/>
                            <wps:cNvCnPr/>
                            <wps:spPr>
                              <a:xfrm>
                                <a:off x="2614613" y="371475"/>
                                <a:ext cx="0" cy="190500"/>
                              </a:xfrm>
                              <a:prstGeom prst="straightConnector1">
                                <a:avLst/>
                              </a:prstGeom>
                              <a:noFill/>
                              <a:ln w="9525" cap="flat" cmpd="sng">
                                <a:solidFill>
                                  <a:schemeClr val="accent1"/>
                                </a:solidFill>
                                <a:prstDash val="solid"/>
                                <a:miter lim="800000"/>
                                <a:headEnd type="none" w="sm" len="sm"/>
                                <a:tailEnd type="stealth" w="med" len="med"/>
                              </a:ln>
                            </wps:spPr>
                            <wps:bodyPr/>
                          </wps:wsp>
                          <wps:wsp>
                            <wps:cNvPr id="8" name="Скругленный прямоугольник 8"/>
                            <wps:cNvSpPr/>
                            <wps:spPr>
                              <a:xfrm>
                                <a:off x="633413" y="561975"/>
                                <a:ext cx="3981450" cy="56197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14:paraId="76FA6D0C"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9" name="Прямоугольник 9"/>
                            <wps:cNvSpPr/>
                            <wps:spPr>
                              <a:xfrm>
                                <a:off x="719138" y="600075"/>
                                <a:ext cx="3829050" cy="523875"/>
                              </a:xfrm>
                              <a:prstGeom prst="rect">
                                <a:avLst/>
                              </a:prstGeom>
                              <a:solidFill>
                                <a:schemeClr val="lt1"/>
                              </a:solidFill>
                              <a:ln>
                                <a:noFill/>
                              </a:ln>
                            </wps:spPr>
                            <wps:txbx>
                              <w:txbxContent>
                                <w:p w14:paraId="413F3E82" w14:textId="2C16967D" w:rsidR="000E3E4B" w:rsidRDefault="000E3E4B">
                                  <w:pPr>
                                    <w:spacing w:line="275" w:lineRule="auto"/>
                                    <w:jc w:val="center"/>
                                    <w:textDirection w:val="btLr"/>
                                  </w:pPr>
                                  <w:r>
                                    <w:rPr>
                                      <w:rFonts w:ascii="Times New Roman" w:eastAsia="Times New Roman" w:hAnsi="Times New Roman" w:cs="Times New Roman"/>
                                      <w:color w:val="000000"/>
                                      <w:sz w:val="24"/>
                                    </w:rPr>
                                    <w:t>получение входных данных для моделирования выпуска</w:t>
                                  </w:r>
                                </w:p>
                              </w:txbxContent>
                            </wps:txbx>
                            <wps:bodyPr spcFirstLastPara="1" wrap="square" lIns="91425" tIns="45700" rIns="91425" bIns="45700" anchor="t" anchorCtr="0">
                              <a:noAutofit/>
                            </wps:bodyPr>
                          </wps:wsp>
                          <wps:wsp>
                            <wps:cNvPr id="10" name="Прямая со стрелкой 10"/>
                            <wps:cNvCnPr/>
                            <wps:spPr>
                              <a:xfrm>
                                <a:off x="2624138" y="1123950"/>
                                <a:ext cx="0" cy="190500"/>
                              </a:xfrm>
                              <a:prstGeom prst="straightConnector1">
                                <a:avLst/>
                              </a:prstGeom>
                              <a:noFill/>
                              <a:ln w="9525" cap="flat" cmpd="sng">
                                <a:solidFill>
                                  <a:schemeClr val="accent1"/>
                                </a:solidFill>
                                <a:prstDash val="solid"/>
                                <a:miter lim="800000"/>
                                <a:headEnd type="none" w="sm" len="sm"/>
                                <a:tailEnd type="stealth" w="med" len="med"/>
                              </a:ln>
                            </wps:spPr>
                            <wps:bodyPr/>
                          </wps:wsp>
                          <wps:wsp>
                            <wps:cNvPr id="11" name="Скругленный прямоугольник 11"/>
                            <wps:cNvSpPr/>
                            <wps:spPr>
                              <a:xfrm>
                                <a:off x="642938" y="1323975"/>
                                <a:ext cx="3981450" cy="56197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14:paraId="6CD4BE05"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2" name="Скругленный прямоугольник 12"/>
                            <wps:cNvSpPr/>
                            <wps:spPr>
                              <a:xfrm>
                                <a:off x="633413" y="2076450"/>
                                <a:ext cx="3981450" cy="56197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14:paraId="3D79EF65"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3" name="Прямоугольник 13"/>
                            <wps:cNvSpPr/>
                            <wps:spPr>
                              <a:xfrm>
                                <a:off x="719138" y="1438275"/>
                                <a:ext cx="3829050" cy="314325"/>
                              </a:xfrm>
                              <a:prstGeom prst="rect">
                                <a:avLst/>
                              </a:prstGeom>
                              <a:solidFill>
                                <a:schemeClr val="lt1"/>
                              </a:solidFill>
                              <a:ln>
                                <a:noFill/>
                              </a:ln>
                            </wps:spPr>
                            <wps:txbx>
                              <w:txbxContent>
                                <w:p w14:paraId="380B78C2" w14:textId="77777777" w:rsidR="000E3E4B" w:rsidRDefault="000E3E4B">
                                  <w:pPr>
                                    <w:spacing w:line="275" w:lineRule="auto"/>
                                    <w:jc w:val="center"/>
                                    <w:textDirection w:val="btLr"/>
                                  </w:pPr>
                                  <w:r>
                                    <w:rPr>
                                      <w:rFonts w:ascii="Times New Roman" w:eastAsia="Times New Roman" w:hAnsi="Times New Roman" w:cs="Times New Roman"/>
                                      <w:color w:val="000000"/>
                                      <w:sz w:val="24"/>
                                    </w:rPr>
                                    <w:t>определение предметной области и геометрии</w:t>
                                  </w:r>
                                </w:p>
                              </w:txbxContent>
                            </wps:txbx>
                            <wps:bodyPr spcFirstLastPara="1" wrap="square" lIns="91425" tIns="45700" rIns="91425" bIns="45700" anchor="t" anchorCtr="0">
                              <a:noAutofit/>
                            </wps:bodyPr>
                          </wps:wsp>
                          <wps:wsp>
                            <wps:cNvPr id="14" name="Прямая со стрелкой 14"/>
                            <wps:cNvCnPr/>
                            <wps:spPr>
                              <a:xfrm>
                                <a:off x="2624138" y="1885950"/>
                                <a:ext cx="0" cy="190500"/>
                              </a:xfrm>
                              <a:prstGeom prst="straightConnector1">
                                <a:avLst/>
                              </a:prstGeom>
                              <a:noFill/>
                              <a:ln w="9525" cap="flat" cmpd="sng">
                                <a:solidFill>
                                  <a:schemeClr val="accent1"/>
                                </a:solidFill>
                                <a:prstDash val="solid"/>
                                <a:miter lim="800000"/>
                                <a:headEnd type="none" w="sm" len="sm"/>
                                <a:tailEnd type="stealth" w="med" len="med"/>
                              </a:ln>
                            </wps:spPr>
                            <wps:bodyPr/>
                          </wps:wsp>
                          <wps:wsp>
                            <wps:cNvPr id="15" name="Прямая со стрелкой 15"/>
                            <wps:cNvCnPr/>
                            <wps:spPr>
                              <a:xfrm>
                                <a:off x="2614613" y="2638425"/>
                                <a:ext cx="0" cy="190500"/>
                              </a:xfrm>
                              <a:prstGeom prst="straightConnector1">
                                <a:avLst/>
                              </a:prstGeom>
                              <a:noFill/>
                              <a:ln w="9525" cap="flat" cmpd="sng">
                                <a:solidFill>
                                  <a:schemeClr val="accent1"/>
                                </a:solidFill>
                                <a:prstDash val="solid"/>
                                <a:miter lim="800000"/>
                                <a:headEnd type="none" w="sm" len="sm"/>
                                <a:tailEnd type="stealth" w="med" len="med"/>
                              </a:ln>
                            </wps:spPr>
                            <wps:bodyPr/>
                          </wps:wsp>
                          <wps:wsp>
                            <wps:cNvPr id="16" name="Прямоугольник 16"/>
                            <wps:cNvSpPr/>
                            <wps:spPr>
                              <a:xfrm>
                                <a:off x="709613" y="2200275"/>
                                <a:ext cx="3829050" cy="314325"/>
                              </a:xfrm>
                              <a:prstGeom prst="rect">
                                <a:avLst/>
                              </a:prstGeom>
                              <a:solidFill>
                                <a:schemeClr val="lt1"/>
                              </a:solidFill>
                              <a:ln>
                                <a:noFill/>
                              </a:ln>
                            </wps:spPr>
                            <wps:txbx>
                              <w:txbxContent>
                                <w:p w14:paraId="3284CE24" w14:textId="77777777" w:rsidR="000E3E4B" w:rsidRDefault="000E3E4B">
                                  <w:pPr>
                                    <w:spacing w:line="275" w:lineRule="auto"/>
                                    <w:jc w:val="center"/>
                                    <w:textDirection w:val="btLr"/>
                                  </w:pPr>
                                  <w:r>
                                    <w:rPr>
                                      <w:rFonts w:ascii="Times New Roman" w:eastAsia="Times New Roman" w:hAnsi="Times New Roman" w:cs="Times New Roman"/>
                                      <w:color w:val="000000"/>
                                      <w:sz w:val="24"/>
                                    </w:rPr>
                                    <w:t>выбор метода дискретизации и настройка сетки</w:t>
                                  </w:r>
                                </w:p>
                              </w:txbxContent>
                            </wps:txbx>
                            <wps:bodyPr spcFirstLastPara="1" wrap="square" lIns="91425" tIns="45700" rIns="91425" bIns="45700" anchor="t" anchorCtr="0">
                              <a:noAutofit/>
                            </wps:bodyPr>
                          </wps:wsp>
                          <wps:wsp>
                            <wps:cNvPr id="17" name="Скругленный прямоугольник 17"/>
                            <wps:cNvSpPr/>
                            <wps:spPr>
                              <a:xfrm>
                                <a:off x="633413" y="2838450"/>
                                <a:ext cx="3981450" cy="56197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14:paraId="0F65E147"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8" name="Прямоугольник 18"/>
                            <wps:cNvSpPr/>
                            <wps:spPr>
                              <a:xfrm>
                                <a:off x="719138" y="2943225"/>
                                <a:ext cx="3829050" cy="314325"/>
                              </a:xfrm>
                              <a:prstGeom prst="rect">
                                <a:avLst/>
                              </a:prstGeom>
                              <a:solidFill>
                                <a:schemeClr val="lt1"/>
                              </a:solidFill>
                              <a:ln>
                                <a:noFill/>
                              </a:ln>
                            </wps:spPr>
                            <wps:txbx>
                              <w:txbxContent>
                                <w:p w14:paraId="17CFBEA5" w14:textId="77777777" w:rsidR="000E3E4B" w:rsidRDefault="000E3E4B">
                                  <w:pPr>
                                    <w:spacing w:line="275" w:lineRule="auto"/>
                                    <w:jc w:val="center"/>
                                    <w:textDirection w:val="btLr"/>
                                  </w:pPr>
                                  <w:r>
                                    <w:rPr>
                                      <w:rFonts w:ascii="Times New Roman" w:eastAsia="Times New Roman" w:hAnsi="Times New Roman" w:cs="Times New Roman"/>
                                      <w:color w:val="000000"/>
                                      <w:sz w:val="24"/>
                                    </w:rPr>
                                    <w:t>определение граничных и начальных условий</w:t>
                                  </w:r>
                                </w:p>
                              </w:txbxContent>
                            </wps:txbx>
                            <wps:bodyPr spcFirstLastPara="1" wrap="square" lIns="91425" tIns="45700" rIns="91425" bIns="45700" anchor="t" anchorCtr="0">
                              <a:noAutofit/>
                            </wps:bodyPr>
                          </wps:wsp>
                          <wps:wsp>
                            <wps:cNvPr id="19" name="Прямая со стрелкой 19"/>
                            <wps:cNvCnPr/>
                            <wps:spPr>
                              <a:xfrm>
                                <a:off x="2614613" y="3409950"/>
                                <a:ext cx="0" cy="190500"/>
                              </a:xfrm>
                              <a:prstGeom prst="straightConnector1">
                                <a:avLst/>
                              </a:prstGeom>
                              <a:noFill/>
                              <a:ln w="9525" cap="flat" cmpd="sng">
                                <a:solidFill>
                                  <a:schemeClr val="accent1"/>
                                </a:solidFill>
                                <a:prstDash val="solid"/>
                                <a:miter lim="800000"/>
                                <a:headEnd type="none" w="sm" len="sm"/>
                                <a:tailEnd type="stealth" w="med" len="med"/>
                              </a:ln>
                            </wps:spPr>
                            <wps:bodyPr/>
                          </wps:wsp>
                          <wps:wsp>
                            <wps:cNvPr id="20" name="Скругленный прямоугольник 20"/>
                            <wps:cNvSpPr/>
                            <wps:spPr>
                              <a:xfrm>
                                <a:off x="633413" y="3600450"/>
                                <a:ext cx="3981450" cy="56197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14:paraId="5AE0AF0C"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21" name="Прямоугольник 21"/>
                            <wps:cNvSpPr/>
                            <wps:spPr>
                              <a:xfrm>
                                <a:off x="719138" y="3733800"/>
                                <a:ext cx="3829050" cy="314325"/>
                              </a:xfrm>
                              <a:prstGeom prst="rect">
                                <a:avLst/>
                              </a:prstGeom>
                              <a:solidFill>
                                <a:schemeClr val="lt1"/>
                              </a:solidFill>
                              <a:ln>
                                <a:noFill/>
                              </a:ln>
                            </wps:spPr>
                            <wps:txbx>
                              <w:txbxContent>
                                <w:p w14:paraId="6C41E1AF" w14:textId="77777777" w:rsidR="000E3E4B" w:rsidRDefault="000E3E4B">
                                  <w:pPr>
                                    <w:spacing w:line="275" w:lineRule="auto"/>
                                    <w:jc w:val="center"/>
                                    <w:textDirection w:val="btLr"/>
                                  </w:pPr>
                                  <w:r>
                                    <w:rPr>
                                      <w:rFonts w:ascii="Times New Roman" w:eastAsia="Times New Roman" w:hAnsi="Times New Roman" w:cs="Times New Roman"/>
                                      <w:color w:val="000000"/>
                                      <w:sz w:val="24"/>
                                    </w:rPr>
                                    <w:t>запуск моделирования и экспорт результатов</w:t>
                                  </w:r>
                                </w:p>
                              </w:txbxContent>
                            </wps:txbx>
                            <wps:bodyPr spcFirstLastPara="1" wrap="square" lIns="91425" tIns="45700" rIns="91425" bIns="45700" anchor="t" anchorCtr="0">
                              <a:noAutofit/>
                            </wps:bodyPr>
                          </wps:wsp>
                          <wps:wsp>
                            <wps:cNvPr id="22" name="Прямая со стрелкой 22"/>
                            <wps:cNvCnPr/>
                            <wps:spPr>
                              <a:xfrm rot="10800000">
                                <a:off x="328613" y="838200"/>
                                <a:ext cx="304800" cy="0"/>
                              </a:xfrm>
                              <a:prstGeom prst="straightConnector1">
                                <a:avLst/>
                              </a:prstGeom>
                              <a:noFill/>
                              <a:ln w="9525" cap="flat" cmpd="sng">
                                <a:solidFill>
                                  <a:schemeClr val="accent1"/>
                                </a:solidFill>
                                <a:prstDash val="solid"/>
                                <a:miter lim="800000"/>
                                <a:headEnd type="none" w="sm" len="sm"/>
                                <a:tailEnd type="none" w="sm" len="sm"/>
                              </a:ln>
                            </wps:spPr>
                            <wps:bodyPr/>
                          </wps:wsp>
                          <wps:wsp>
                            <wps:cNvPr id="23" name="Прямая со стрелкой 23"/>
                            <wps:cNvCnPr/>
                            <wps:spPr>
                              <a:xfrm flipH="1">
                                <a:off x="328613" y="838200"/>
                                <a:ext cx="1" cy="3048000"/>
                              </a:xfrm>
                              <a:prstGeom prst="straightConnector1">
                                <a:avLst/>
                              </a:prstGeom>
                              <a:noFill/>
                              <a:ln w="9525" cap="flat" cmpd="sng">
                                <a:solidFill>
                                  <a:schemeClr val="accent1"/>
                                </a:solidFill>
                                <a:prstDash val="solid"/>
                                <a:miter lim="800000"/>
                                <a:headEnd type="none" w="sm" len="sm"/>
                                <a:tailEnd type="none" w="sm" len="sm"/>
                              </a:ln>
                            </wps:spPr>
                            <wps:bodyPr/>
                          </wps:wsp>
                          <wps:wsp>
                            <wps:cNvPr id="24" name="Прямая со стрелкой 24"/>
                            <wps:cNvCnPr/>
                            <wps:spPr>
                              <a:xfrm>
                                <a:off x="328613" y="3886200"/>
                                <a:ext cx="304800" cy="0"/>
                              </a:xfrm>
                              <a:prstGeom prst="straightConnector1">
                                <a:avLst/>
                              </a:prstGeom>
                              <a:noFill/>
                              <a:ln w="9525" cap="flat" cmpd="sng">
                                <a:solidFill>
                                  <a:schemeClr val="accent1"/>
                                </a:solidFill>
                                <a:prstDash val="solid"/>
                                <a:miter lim="800000"/>
                                <a:headEnd type="none" w="sm" len="sm"/>
                                <a:tailEnd type="stealth" w="med" len="med"/>
                              </a:ln>
                            </wps:spPr>
                            <wps:bodyPr/>
                          </wps:wsp>
                          <wps:wsp>
                            <wps:cNvPr id="25" name="Прямоугольник 25"/>
                            <wps:cNvSpPr/>
                            <wps:spPr>
                              <a:xfrm rot="-5400000">
                                <a:off x="-1204912" y="2105025"/>
                                <a:ext cx="2697480" cy="287655"/>
                              </a:xfrm>
                              <a:prstGeom prst="rect">
                                <a:avLst/>
                              </a:prstGeom>
                              <a:solidFill>
                                <a:schemeClr val="lt1"/>
                              </a:solidFill>
                              <a:ln>
                                <a:noFill/>
                              </a:ln>
                            </wps:spPr>
                            <wps:txbx>
                              <w:txbxContent>
                                <w:p w14:paraId="49E2A2A1" w14:textId="77777777" w:rsidR="000E3E4B" w:rsidRDefault="000E3E4B">
                                  <w:pPr>
                                    <w:spacing w:line="275" w:lineRule="auto"/>
                                    <w:jc w:val="center"/>
                                    <w:textDirection w:val="btLr"/>
                                  </w:pPr>
                                  <w:r>
                                    <w:rPr>
                                      <w:rFonts w:ascii="Times New Roman" w:eastAsia="Times New Roman" w:hAnsi="Times New Roman" w:cs="Times New Roman"/>
                                      <w:b/>
                                      <w:color w:val="000000"/>
                                      <w:sz w:val="24"/>
                                    </w:rPr>
                                    <w:t>Применение интегральной модели</w:t>
                                  </w:r>
                                </w:p>
                              </w:txbxContent>
                            </wps:txbx>
                            <wps:bodyPr spcFirstLastPara="1" wrap="square" lIns="91425" tIns="45700" rIns="91425" bIns="45700" anchor="t" anchorCtr="0">
                              <a:noAutofit/>
                            </wps:bodyPr>
                          </wps:wsp>
                        </wpg:grpSp>
                      </wpg:grpSp>
                    </wpg:wgp>
                  </a:graphicData>
                </a:graphic>
              </wp:inline>
            </w:drawing>
          </mc:Choice>
          <mc:Fallback>
            <w:pict>
              <v:group w14:anchorId="04396796" id="Группа 10253" o:spid="_x0000_s1026" style="width:364.1pt;height:327.75pt;mso-position-horizontal-relative:char;mso-position-vertical-relative:line" coordorigin="30339,16924" coordsize="46304,4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">
                <v:group id="Группа 1" o:spid="_x0000_s1027" style="position:absolute;left:30339;top:16987;width:46241;height:41625" coordorigin="30339,16987" coordsize="46240,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30339;top:16987;width:46241;height:4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B4E813C" w14:textId="77777777" w:rsidR="000E3E4B" w:rsidRDefault="000E3E4B">
                          <w:pPr>
                            <w:spacing w:after="0" w:line="240" w:lineRule="auto"/>
                            <w:textDirection w:val="btLr"/>
                          </w:pPr>
                        </w:p>
                      </w:txbxContent>
                    </v:textbox>
                  </v:rect>
                  <v:group id="Группа 3" o:spid="_x0000_s1029" style="position:absolute;left:30339;top:16987;width:46241;height:41625" coordsize="46243,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width:46243;height:41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4156BF0" w14:textId="77777777" w:rsidR="000E3E4B" w:rsidRDefault="000E3E4B">
                            <w:pPr>
                              <w:spacing w:after="0" w:line="240" w:lineRule="auto"/>
                              <w:textDirection w:val="btLr"/>
                            </w:pPr>
                          </w:p>
                        </w:txbxContent>
                      </v:textbox>
                    </v:rect>
                    <v:roundrect id="Скругленный прямоугольник 5" o:spid="_x0000_s1031" style="position:absolute;left:6334;width:39814;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" fillcolor="white [3201]" strokecolor="#4f81bd [3204]" strokeweight="1pt">
                      <v:stroke startarrowwidth="narrow" startarrowlength="short" endarrowwidth="narrow" endarrowlength="short" joinstyle="miter"/>
                      <v:textbox inset="2.53958mm,2.53958mm,2.53958mm,2.53958mm">
                        <w:txbxContent>
                          <w:p w14:paraId="778B2C96" w14:textId="77777777" w:rsidR="000E3E4B" w:rsidRDefault="000E3E4B">
                            <w:pPr>
                              <w:spacing w:after="0" w:line="240" w:lineRule="auto"/>
                              <w:textDirection w:val="btLr"/>
                            </w:pPr>
                          </w:p>
                        </w:txbxContent>
                      </v:textbox>
                    </v:roundrect>
                    <v:rect id="Прямоугольник 6" o:spid="_x0000_s1032" style="position:absolute;left:13382;top:285;width:2533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" fillcolor="white [3201]" stroked="f">
                      <v:textbox inset="2.53958mm,1.2694mm,2.53958mm,1.2694mm">
                        <w:txbxContent>
                          <w:p w14:paraId="2B3E9888" w14:textId="77777777" w:rsidR="000E3E4B" w:rsidRDefault="000E3E4B">
                            <w:pPr>
                              <w:spacing w:line="275" w:lineRule="auto"/>
                              <w:jc w:val="center"/>
                              <w:textDirection w:val="btLr"/>
                            </w:pPr>
                            <w:r>
                              <w:rPr>
                                <w:rFonts w:ascii="Times New Roman" w:eastAsia="Times New Roman" w:hAnsi="Times New Roman" w:cs="Times New Roman"/>
                                <w:color w:val="000000"/>
                                <w:sz w:val="24"/>
                              </w:rPr>
                              <w:t>выбор сценария критического</w:t>
                            </w:r>
                          </w:p>
                        </w:txbxContent>
                      </v:textbox>
                    </v:rect>
                    <v:shapetype id="_x0000_t32" coordsize="21600,21600" o:spt="32" o:oned="t" path="m,l21600,21600e" filled="f">
                      <v:path arrowok="t" fillok="f" o:connecttype="none"/>
                      <o:lock v:ext="edit" shapetype="t"/>
                    </v:shapetype>
                    <v:shape id="Прямая со стрелкой 7" o:spid="_x0000_s1033" type="#_x0000_t32" style="position:absolute;left:26146;top:371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" strokecolor="#4f81bd [3204]">
                      <v:stroke startarrowwidth="narrow" startarrowlength="short" endarrow="classic" joinstyle="miter"/>
                    </v:shape>
                    <v:roundrect id="Скругленный прямоугольник 8" o:spid="_x0000_s1034" style="position:absolute;left:6334;top:5619;width:39814;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" fillcolor="white [3201]" strokecolor="#4f81bd [3204]" strokeweight="1pt">
                      <v:stroke startarrowwidth="narrow" startarrowlength="short" endarrowwidth="narrow" endarrowlength="short" joinstyle="miter"/>
                      <v:textbox inset="2.53958mm,2.53958mm,2.53958mm,2.53958mm">
                        <w:txbxContent>
                          <w:p w14:paraId="76FA6D0C" w14:textId="77777777" w:rsidR="000E3E4B" w:rsidRDefault="000E3E4B">
                            <w:pPr>
                              <w:spacing w:after="0" w:line="240" w:lineRule="auto"/>
                              <w:textDirection w:val="btLr"/>
                            </w:pPr>
                          </w:p>
                        </w:txbxContent>
                      </v:textbox>
                    </v:roundrect>
                    <v:rect id="Прямоугольник 9" o:spid="_x0000_s1035" style="position:absolute;left:7191;top:6000;width:3829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" fillcolor="white [3201]" stroked="f">
                      <v:textbox inset="2.53958mm,1.2694mm,2.53958mm,1.2694mm">
                        <w:txbxContent>
                          <w:p w14:paraId="413F3E82" w14:textId="2C16967D" w:rsidR="000E3E4B" w:rsidRDefault="000E3E4B">
                            <w:pPr>
                              <w:spacing w:line="275" w:lineRule="auto"/>
                              <w:jc w:val="center"/>
                              <w:textDirection w:val="btLr"/>
                            </w:pPr>
                            <w:r>
                              <w:rPr>
                                <w:rFonts w:ascii="Times New Roman" w:eastAsia="Times New Roman" w:hAnsi="Times New Roman" w:cs="Times New Roman"/>
                                <w:color w:val="000000"/>
                                <w:sz w:val="24"/>
                              </w:rPr>
                              <w:t>получение входных данных для моделирования выпуска</w:t>
                            </w:r>
                          </w:p>
                        </w:txbxContent>
                      </v:textbox>
                    </v:rect>
                    <v:shape id="Прямая со стрелкой 10" o:spid="_x0000_s1036" type="#_x0000_t32" style="position:absolute;left:26241;top:1123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" strokecolor="#4f81bd [3204]">
                      <v:stroke startarrowwidth="narrow" startarrowlength="short" endarrow="classic" joinstyle="miter"/>
                    </v:shape>
                    <v:roundrect id="Скругленный прямоугольник 11" o:spid="_x0000_s1037" style="position:absolute;left:6429;top:13239;width:39814;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" fillcolor="white [3201]" strokecolor="#4f81bd [3204]" strokeweight="1pt">
                      <v:stroke startarrowwidth="narrow" startarrowlength="short" endarrowwidth="narrow" endarrowlength="short" joinstyle="miter"/>
                      <v:textbox inset="2.53958mm,2.53958mm,2.53958mm,2.53958mm">
                        <w:txbxContent>
                          <w:p w14:paraId="6CD4BE05" w14:textId="77777777" w:rsidR="000E3E4B" w:rsidRDefault="000E3E4B">
                            <w:pPr>
                              <w:spacing w:after="0" w:line="240" w:lineRule="auto"/>
                              <w:textDirection w:val="btLr"/>
                            </w:pPr>
                          </w:p>
                        </w:txbxContent>
                      </v:textbox>
                    </v:roundrect>
                    <v:roundrect id="Скругленный прямоугольник 12" o:spid="_x0000_s1038" style="position:absolute;left:6334;top:20764;width:39814;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" fillcolor="white [3201]" strokecolor="#4f81bd [3204]" strokeweight="1pt">
                      <v:stroke startarrowwidth="narrow" startarrowlength="short" endarrowwidth="narrow" endarrowlength="short" joinstyle="miter"/>
                      <v:textbox inset="2.53958mm,2.53958mm,2.53958mm,2.53958mm">
                        <w:txbxContent>
                          <w:p w14:paraId="3D79EF65" w14:textId="77777777" w:rsidR="000E3E4B" w:rsidRDefault="000E3E4B">
                            <w:pPr>
                              <w:spacing w:after="0" w:line="240" w:lineRule="auto"/>
                              <w:textDirection w:val="btLr"/>
                            </w:pPr>
                          </w:p>
                        </w:txbxContent>
                      </v:textbox>
                    </v:roundrect>
                    <v:rect id="Прямоугольник 13" o:spid="_x0000_s1039" style="position:absolute;left:7191;top:14382;width:3829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" fillcolor="white [3201]" stroked="f">
                      <v:textbox inset="2.53958mm,1.2694mm,2.53958mm,1.2694mm">
                        <w:txbxContent>
                          <w:p w14:paraId="380B78C2" w14:textId="77777777" w:rsidR="000E3E4B" w:rsidRDefault="000E3E4B">
                            <w:pPr>
                              <w:spacing w:line="275" w:lineRule="auto"/>
                              <w:jc w:val="center"/>
                              <w:textDirection w:val="btLr"/>
                            </w:pPr>
                            <w:r>
                              <w:rPr>
                                <w:rFonts w:ascii="Times New Roman" w:eastAsia="Times New Roman" w:hAnsi="Times New Roman" w:cs="Times New Roman"/>
                                <w:color w:val="000000"/>
                                <w:sz w:val="24"/>
                              </w:rPr>
                              <w:t>определение предметной области и геометрии</w:t>
                            </w:r>
                          </w:p>
                        </w:txbxContent>
                      </v:textbox>
                    </v:rect>
                    <v:shape id="Прямая со стрелкой 14" o:spid="_x0000_s1040" type="#_x0000_t32" style="position:absolute;left:26241;top:1885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" strokecolor="#4f81bd [3204]">
                      <v:stroke startarrowwidth="narrow" startarrowlength="short" endarrow="classic" joinstyle="miter"/>
                    </v:shape>
                    <v:shape id="Прямая со стрелкой 15" o:spid="_x0000_s1041" type="#_x0000_t32" style="position:absolute;left:26146;top:2638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" strokecolor="#4f81bd [3204]">
                      <v:stroke startarrowwidth="narrow" startarrowlength="short" endarrow="classic" joinstyle="miter"/>
                    </v:shape>
                    <v:rect id="Прямоугольник 16" o:spid="_x0000_s1042" style="position:absolute;left:7096;top:22002;width:3829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" fillcolor="white [3201]" stroked="f">
                      <v:textbox inset="2.53958mm,1.2694mm,2.53958mm,1.2694mm">
                        <w:txbxContent>
                          <w:p w14:paraId="3284CE24" w14:textId="77777777" w:rsidR="000E3E4B" w:rsidRDefault="000E3E4B">
                            <w:pPr>
                              <w:spacing w:line="275" w:lineRule="auto"/>
                              <w:jc w:val="center"/>
                              <w:textDirection w:val="btLr"/>
                            </w:pPr>
                            <w:r>
                              <w:rPr>
                                <w:rFonts w:ascii="Times New Roman" w:eastAsia="Times New Roman" w:hAnsi="Times New Roman" w:cs="Times New Roman"/>
                                <w:color w:val="000000"/>
                                <w:sz w:val="24"/>
                              </w:rPr>
                              <w:t>выбор метода дискретизации и настройка сетки</w:t>
                            </w:r>
                          </w:p>
                        </w:txbxContent>
                      </v:textbox>
                    </v:rect>
                    <v:roundrect id="Скругленный прямоугольник 17" o:spid="_x0000_s1043" style="position:absolute;left:6334;top:28384;width:39814;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" fillcolor="white [3201]" strokecolor="#4f81bd [3204]" strokeweight="1pt">
                      <v:stroke startarrowwidth="narrow" startarrowlength="short" endarrowwidth="narrow" endarrowlength="short" joinstyle="miter"/>
                      <v:textbox inset="2.53958mm,2.53958mm,2.53958mm,2.53958mm">
                        <w:txbxContent>
                          <w:p w14:paraId="0F65E147" w14:textId="77777777" w:rsidR="000E3E4B" w:rsidRDefault="000E3E4B">
                            <w:pPr>
                              <w:spacing w:after="0" w:line="240" w:lineRule="auto"/>
                              <w:textDirection w:val="btLr"/>
                            </w:pPr>
                          </w:p>
                        </w:txbxContent>
                      </v:textbox>
                    </v:roundrect>
                    <v:rect id="Прямоугольник 18" o:spid="_x0000_s1044" style="position:absolute;left:7191;top:29432;width:3829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" fillcolor="white [3201]" stroked="f">
                      <v:textbox inset="2.53958mm,1.2694mm,2.53958mm,1.2694mm">
                        <w:txbxContent>
                          <w:p w14:paraId="17CFBEA5" w14:textId="77777777" w:rsidR="000E3E4B" w:rsidRDefault="000E3E4B">
                            <w:pPr>
                              <w:spacing w:line="275" w:lineRule="auto"/>
                              <w:jc w:val="center"/>
                              <w:textDirection w:val="btLr"/>
                            </w:pPr>
                            <w:r>
                              <w:rPr>
                                <w:rFonts w:ascii="Times New Roman" w:eastAsia="Times New Roman" w:hAnsi="Times New Roman" w:cs="Times New Roman"/>
                                <w:color w:val="000000"/>
                                <w:sz w:val="24"/>
                              </w:rPr>
                              <w:t>определение граничных и начальных условий</w:t>
                            </w:r>
                          </w:p>
                        </w:txbxContent>
                      </v:textbox>
                    </v:rect>
                    <v:shape id="Прямая со стрелкой 19" o:spid="_x0000_s1045" type="#_x0000_t32" style="position:absolute;left:26146;top:3409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" strokecolor="#4f81bd [3204]">
                      <v:stroke startarrowwidth="narrow" startarrowlength="short" endarrow="classic" joinstyle="miter"/>
                    </v:shape>
                    <v:roundrect id="Скругленный прямоугольник 20" o:spid="_x0000_s1046" style="position:absolute;left:6334;top:36004;width:39814;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" fillcolor="white [3201]" strokecolor="#4f81bd [3204]" strokeweight="1pt">
                      <v:stroke startarrowwidth="narrow" startarrowlength="short" endarrowwidth="narrow" endarrowlength="short" joinstyle="miter"/>
                      <v:textbox inset="2.53958mm,2.53958mm,2.53958mm,2.53958mm">
                        <w:txbxContent>
                          <w:p w14:paraId="5AE0AF0C" w14:textId="77777777" w:rsidR="000E3E4B" w:rsidRDefault="000E3E4B">
                            <w:pPr>
                              <w:spacing w:after="0" w:line="240" w:lineRule="auto"/>
                              <w:textDirection w:val="btLr"/>
                            </w:pPr>
                          </w:p>
                        </w:txbxContent>
                      </v:textbox>
                    </v:roundrect>
                    <v:rect id="Прямоугольник 21" o:spid="_x0000_s1047" style="position:absolute;left:7191;top:37338;width:3829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" fillcolor="white [3201]" stroked="f">
                      <v:textbox inset="2.53958mm,1.2694mm,2.53958mm,1.2694mm">
                        <w:txbxContent>
                          <w:p w14:paraId="6C41E1AF" w14:textId="77777777" w:rsidR="000E3E4B" w:rsidRDefault="000E3E4B">
                            <w:pPr>
                              <w:spacing w:line="275" w:lineRule="auto"/>
                              <w:jc w:val="center"/>
                              <w:textDirection w:val="btLr"/>
                            </w:pPr>
                            <w:r>
                              <w:rPr>
                                <w:rFonts w:ascii="Times New Roman" w:eastAsia="Times New Roman" w:hAnsi="Times New Roman" w:cs="Times New Roman"/>
                                <w:color w:val="000000"/>
                                <w:sz w:val="24"/>
                              </w:rPr>
                              <w:t>запуск моделирования и экспорт результатов</w:t>
                            </w:r>
                          </w:p>
                        </w:txbxContent>
                      </v:textbox>
                    </v:rect>
                    <v:shape id="Прямая со стрелкой 22" o:spid="_x0000_s1048" type="#_x0000_t32" style="position:absolute;left:3286;top:8382;width:304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" strokecolor="#4f81bd [3204]">
                      <v:stroke startarrowwidth="narrow" startarrowlength="short" endarrowwidth="narrow" endarrowlength="short" joinstyle="miter"/>
                    </v:shape>
                    <v:shape id="Прямая со стрелкой 23" o:spid="_x0000_s1049" type="#_x0000_t32" style="position:absolute;left:3286;top:8382;width:0;height:30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" strokecolor="#4f81bd [3204]">
                      <v:stroke startarrowwidth="narrow" startarrowlength="short" endarrowwidth="narrow" endarrowlength="short" joinstyle="miter"/>
                    </v:shape>
                    <v:shape id="Прямая со стрелкой 24" o:spid="_x0000_s1050" type="#_x0000_t32" style="position:absolute;left:3286;top:38862;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" strokecolor="#4f81bd [3204]">
                      <v:stroke startarrowwidth="narrow" startarrowlength="short" endarrow="classic" joinstyle="miter"/>
                    </v:shape>
                    <v:rect id="Прямоугольник 25" o:spid="_x0000_s1051" style="position:absolute;left:-12049;top:21050;width:26974;height:28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" fillcolor="white [3201]" stroked="f">
                      <v:textbox inset="2.53958mm,1.2694mm,2.53958mm,1.2694mm">
                        <w:txbxContent>
                          <w:p w14:paraId="49E2A2A1" w14:textId="77777777" w:rsidR="000E3E4B" w:rsidRDefault="000E3E4B">
                            <w:pPr>
                              <w:spacing w:line="275" w:lineRule="auto"/>
                              <w:jc w:val="center"/>
                              <w:textDirection w:val="btLr"/>
                            </w:pPr>
                            <w:r>
                              <w:rPr>
                                <w:rFonts w:ascii="Times New Roman" w:eastAsia="Times New Roman" w:hAnsi="Times New Roman" w:cs="Times New Roman"/>
                                <w:b/>
                                <w:color w:val="000000"/>
                                <w:sz w:val="24"/>
                              </w:rPr>
                              <w:t>Применение интегральной модели</w:t>
                            </w:r>
                          </w:p>
                        </w:txbxContent>
                      </v:textbox>
                    </v:rect>
                  </v:group>
                </v:group>
                <w10:anchorlock/>
              </v:group>
            </w:pict>
          </mc:Fallback>
        </mc:AlternateContent>
      </w:r>
    </w:p>
    <w:p w14:paraId="10E3D980" w14:textId="5F475C46" w:rsidR="000C6290" w:rsidRDefault="000C6290">
      <w:pPr>
        <w:spacing w:after="0" w:line="240" w:lineRule="auto"/>
        <w:ind w:firstLine="709"/>
        <w:jc w:val="both"/>
        <w:rPr>
          <w:rFonts w:ascii="Times New Roman" w:eastAsia="Times New Roman" w:hAnsi="Times New Roman" w:cs="Times New Roman"/>
          <w:sz w:val="28"/>
          <w:szCs w:val="28"/>
        </w:rPr>
      </w:pPr>
    </w:p>
    <w:p w14:paraId="4FABBFE5" w14:textId="55F432F0" w:rsidR="00090A9B" w:rsidRDefault="00090A9B">
      <w:pPr>
        <w:spacing w:after="0" w:line="240" w:lineRule="auto"/>
        <w:ind w:firstLine="709"/>
        <w:jc w:val="both"/>
        <w:rPr>
          <w:rFonts w:ascii="Times New Roman" w:eastAsia="Times New Roman" w:hAnsi="Times New Roman" w:cs="Times New Roman"/>
          <w:sz w:val="28"/>
          <w:szCs w:val="28"/>
        </w:rPr>
      </w:pPr>
    </w:p>
    <w:p w14:paraId="101BAD9D" w14:textId="0AB6CEB7" w:rsidR="000C6290" w:rsidRDefault="00C35894" w:rsidP="0001641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F5A8C">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.1 – Блок-схема подхода и общие требования </w:t>
      </w:r>
      <w:r w:rsidR="004516A9">
        <w:rPr>
          <w:rFonts w:ascii="Times New Roman" w:eastAsia="Times New Roman" w:hAnsi="Times New Roman" w:cs="Times New Roman"/>
          <w:sz w:val="28"/>
          <w:szCs w:val="28"/>
        </w:rPr>
        <w:t>для выполнения исследования CFD</w:t>
      </w:r>
    </w:p>
    <w:p w14:paraId="10E016A9" w14:textId="77777777" w:rsidR="000C6290" w:rsidRDefault="000C6290">
      <w:pPr>
        <w:spacing w:after="0" w:line="240" w:lineRule="auto"/>
        <w:ind w:firstLine="709"/>
        <w:jc w:val="both"/>
        <w:rPr>
          <w:rFonts w:ascii="Times New Roman" w:eastAsia="Times New Roman" w:hAnsi="Times New Roman" w:cs="Times New Roman"/>
          <w:sz w:val="28"/>
          <w:szCs w:val="28"/>
          <w:highlight w:val="white"/>
        </w:rPr>
      </w:pPr>
    </w:p>
    <w:p w14:paraId="7FD214D4" w14:textId="7B8DBCE8"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 зависимости от сложности задачи CFD для представления и решения используются структурированные или неструктурированные сетки. Алгоритмы эффективно отображают коды структурированной сетки на параллельные машины, </w:t>
      </w:r>
      <w:r w:rsidR="005430DA">
        <w:rPr>
          <w:rFonts w:ascii="Times New Roman" w:eastAsia="Times New Roman" w:hAnsi="Times New Roman" w:cs="Times New Roman"/>
          <w:sz w:val="28"/>
          <w:szCs w:val="28"/>
          <w:highlight w:val="white"/>
        </w:rPr>
        <w:t xml:space="preserve">которые </w:t>
      </w:r>
      <w:r>
        <w:rPr>
          <w:rFonts w:ascii="Times New Roman" w:eastAsia="Times New Roman" w:hAnsi="Times New Roman" w:cs="Times New Roman"/>
          <w:sz w:val="28"/>
          <w:szCs w:val="28"/>
          <w:highlight w:val="white"/>
        </w:rPr>
        <w:t>были разработаны за прежнее десятилетие и получили широкое признание. Моделирование гидродинамики вычислительной техники CFD сегодня широко используется в качестве инструмента для разработки предприятий промышленности, оптимизации процесса. Благодаря постоянному увеличению мощности компьютеров инженер</w:t>
      </w:r>
      <w:r w:rsidR="00BB3B9E">
        <w:rPr>
          <w:rFonts w:ascii="Times New Roman" w:eastAsia="Times New Roman" w:hAnsi="Times New Roman" w:cs="Times New Roman"/>
          <w:sz w:val="28"/>
          <w:szCs w:val="28"/>
          <w:highlight w:val="white"/>
        </w:rPr>
        <w:t>ы</w:t>
      </w:r>
      <w:r>
        <w:rPr>
          <w:rFonts w:ascii="Times New Roman" w:eastAsia="Times New Roman" w:hAnsi="Times New Roman" w:cs="Times New Roman"/>
          <w:sz w:val="28"/>
          <w:szCs w:val="28"/>
          <w:highlight w:val="white"/>
        </w:rPr>
        <w:t>-технолог</w:t>
      </w:r>
      <w:r w:rsidR="00BB3B9E">
        <w:rPr>
          <w:rFonts w:ascii="Times New Roman" w:eastAsia="Times New Roman" w:hAnsi="Times New Roman" w:cs="Times New Roman"/>
          <w:sz w:val="28"/>
          <w:szCs w:val="28"/>
          <w:highlight w:val="white"/>
        </w:rPr>
        <w:t xml:space="preserve">и смогли </w:t>
      </w:r>
      <w:r>
        <w:rPr>
          <w:rFonts w:ascii="Times New Roman" w:eastAsia="Times New Roman" w:hAnsi="Times New Roman" w:cs="Times New Roman"/>
          <w:sz w:val="28"/>
          <w:szCs w:val="28"/>
          <w:highlight w:val="white"/>
        </w:rPr>
        <w:t>моделировать реагирующие многофазные потоки в реалистичной геометрии с хорошим разрешением сетки [7].</w:t>
      </w:r>
    </w:p>
    <w:p w14:paraId="3975F523" w14:textId="2FBC6D3C" w:rsidR="000C6290" w:rsidRDefault="00C35894">
      <w:pPr>
        <w:spacing w:after="0" w:line="240" w:lineRule="auto"/>
        <w:ind w:firstLine="709"/>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В области суперкомпьютерных архитектур высокопроизводительные вычисления (HPC) не обладает строгим определением, но, как правило, относ</w:t>
      </w:r>
      <w:r w:rsidR="008F38A3">
        <w:rPr>
          <w:rFonts w:ascii="Times New Roman" w:eastAsia="Times New Roman" w:hAnsi="Times New Roman" w:cs="Times New Roman"/>
          <w:sz w:val="28"/>
          <w:szCs w:val="28"/>
          <w:highlight w:val="white"/>
        </w:rPr>
        <w:t>я</w:t>
      </w:r>
      <w:r>
        <w:rPr>
          <w:rFonts w:ascii="Times New Roman" w:eastAsia="Times New Roman" w:hAnsi="Times New Roman" w:cs="Times New Roman"/>
          <w:sz w:val="28"/>
          <w:szCs w:val="28"/>
          <w:highlight w:val="white"/>
        </w:rPr>
        <w:t xml:space="preserve">тся к (массово) параллельной обработке, предназначенной для быстрых выполнений прикладных программ. Это означает, что вычислительная система выполняет множество операций с плавающей запятой в секунду (FLOPS). Хотя HPC можно исполнять на одной системе, действительно сильные потенциалы обнаруживаются при употреблении кластеров из нескольких высокопроизводительных вычислительных узлов, также называемых суперкомпьютерами. По последней информации сайта https://www.top500.org/ </w:t>
      </w:r>
      <w:r>
        <w:rPr>
          <w:rFonts w:ascii="Times New Roman" w:eastAsia="Times New Roman" w:hAnsi="Times New Roman" w:cs="Times New Roman"/>
          <w:sz w:val="28"/>
          <w:szCs w:val="28"/>
          <w:highlight w:val="white"/>
        </w:rPr>
        <w:lastRenderedPageBreak/>
        <w:t>по состоянию на июнь 2021 года 10 групп представили списки суперкомпьютеров [8]:</w:t>
      </w:r>
    </w:p>
    <w:p w14:paraId="7D4A1DBF" w14:textId="7BA66260"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Первое место занимает японский суперкомпьютер Fugaku. Система Fugaku, разработанная Riken и Fujitsu, имеет результат теста HPL (High-Performance Linpack) 442 Pflop/s, у него 7630848 ядро. Суперкомпьютер основан на процессоре ARM A64FX от Fujitsu.</w:t>
      </w:r>
    </w:p>
    <w:p w14:paraId="1F642705" w14:textId="0E305FE9"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втором месте в мире можно определить систему Summit с производительностью 148,8 Pflop/s, созданная IBM в национально</w:t>
      </w:r>
      <w:r w:rsidR="005430DA">
        <w:rPr>
          <w:rFonts w:ascii="Times New Roman" w:eastAsia="Times New Roman" w:hAnsi="Times New Roman" w:cs="Times New Roman"/>
          <w:sz w:val="28"/>
          <w:szCs w:val="28"/>
          <w:highlight w:val="white"/>
        </w:rPr>
        <w:t>й</w:t>
      </w:r>
      <w:r>
        <w:rPr>
          <w:rFonts w:ascii="Times New Roman" w:eastAsia="Times New Roman" w:hAnsi="Times New Roman" w:cs="Times New Roman"/>
          <w:sz w:val="28"/>
          <w:szCs w:val="28"/>
          <w:highlight w:val="white"/>
        </w:rPr>
        <w:t xml:space="preserve"> лаборатории Oak Ridge (ORNL) в США.</w:t>
      </w:r>
    </w:p>
    <w:p w14:paraId="60399D64" w14:textId="77777777"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третьем месте - система Sierra состоящая из 4320 узлов с двумя процессорами Power 9 и четырьмя графическими процессорами NVIDIA Tesla V100, имеющая результат теста HPL 94,6 Pflop/s, которая была разработана в США в Ливерморской национальной лаборатории Лоуренса.</w:t>
      </w:r>
    </w:p>
    <w:p w14:paraId="1D57F679" w14:textId="77777777"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Система Sunway TaihuLight занимает четвертое место с результатом теста HPL 93 Pflop/s, которая была разработана Национальным исследовательским центром параллельной вычислительной техники и технологий Китая.</w:t>
      </w:r>
    </w:p>
    <w:p w14:paraId="52973E12" w14:textId="77777777"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Perlmutter с показателем 64,6 Pflop/s на пятом месте. Perlmutter основан на платформе HPE Cray «Shasta», гетерогенной системе с узлами 1536 с ускорением NVIDIA A100 и с узлами на базе AMD EPYC.</w:t>
      </w:r>
    </w:p>
    <w:p w14:paraId="0F3528A3" w14:textId="481B4E45"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Система под названием Selene</w:t>
      </w:r>
      <w:r w:rsidR="005430DA">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установленная на предприятия NVIDIA в США</w:t>
      </w:r>
      <w:r w:rsidR="005430DA">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занимает шестое место. Selene разработан</w:t>
      </w:r>
      <w:r w:rsidR="008F38A3">
        <w:rPr>
          <w:rFonts w:ascii="Times New Roman" w:eastAsia="Times New Roman" w:hAnsi="Times New Roman" w:cs="Times New Roman"/>
          <w:sz w:val="28"/>
          <w:szCs w:val="28"/>
          <w:highlight w:val="white"/>
        </w:rPr>
        <w:t>а</w:t>
      </w:r>
      <w:r>
        <w:rPr>
          <w:rFonts w:ascii="Times New Roman" w:eastAsia="Times New Roman" w:hAnsi="Times New Roman" w:cs="Times New Roman"/>
          <w:sz w:val="28"/>
          <w:szCs w:val="28"/>
          <w:highlight w:val="white"/>
        </w:rPr>
        <w:t xml:space="preserve"> NVIDIA DGX A100 SuperPOD, основана на процессоре AMD EPYC с NVIDIA A100. Система набрала 63,4 Pflop/s.  </w:t>
      </w:r>
    </w:p>
    <w:p w14:paraId="05649E81" w14:textId="77777777"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Tianhe-2A (Milky Way-2A) на седьмом месте с производительностью 61,4 Pflop/s. Она разработана в Национальном университете оборонных технологий Китая.</w:t>
      </w:r>
    </w:p>
    <w:p w14:paraId="00217191" w14:textId="63085929"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"JUWELS Booster Module" или BullSequana под номером восемь, установлена в Forschungszentrum Juelich (FZJ) в Германии и создан</w:t>
      </w:r>
      <w:r w:rsidR="008F38A3">
        <w:rPr>
          <w:rFonts w:ascii="Times New Roman" w:eastAsia="Times New Roman" w:hAnsi="Times New Roman" w:cs="Times New Roman"/>
          <w:sz w:val="28"/>
          <w:szCs w:val="28"/>
          <w:highlight w:val="white"/>
        </w:rPr>
        <w:t>а</w:t>
      </w:r>
      <w:r>
        <w:rPr>
          <w:rFonts w:ascii="Times New Roman" w:eastAsia="Times New Roman" w:hAnsi="Times New Roman" w:cs="Times New Roman"/>
          <w:sz w:val="28"/>
          <w:szCs w:val="28"/>
          <w:highlight w:val="white"/>
        </w:rPr>
        <w:t xml:space="preserve"> Atos.  Для ускорения данной системы применяется процессор AMD EPYC с NVIDIA A100, а также Mellanox HDR InfiniBand для сети, аналогичной системе Selene. BullSequana набрал 44,1 Pflop/s и является самой мощной в Европе.</w:t>
      </w:r>
    </w:p>
    <w:p w14:paraId="1E0E6BB8" w14:textId="77777777"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Система PowerEdge, которая была создана Dell и установлена итальянской компанией Eni Spa занимает девятое место, обеспечивающая производительность 35,5 Pflop/s за счет применения NVIDIA Tesla V100 в качестве ускорителей, также Mellanox HDR InfiniBand в качестве сети.  </w:t>
      </w:r>
    </w:p>
    <w:p w14:paraId="2A47337C" w14:textId="77777777"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десятом месте с результатом 23,5 Pflop/s с использованием 448 448 ядер Intel Xeon находится американская система Frontera (Dell C6420).</w:t>
      </w:r>
    </w:p>
    <w:p w14:paraId="088EE269" w14:textId="6313FB32" w:rsidR="000C6290" w:rsidRDefault="00C35894">
      <w:pPr>
        <w:spacing w:after="0" w:line="240" w:lineRule="auto"/>
        <w:ind w:firstLine="709"/>
        <w:jc w:val="both"/>
        <w:rPr>
          <w:sz w:val="28"/>
          <w:szCs w:val="28"/>
        </w:rPr>
      </w:pPr>
      <w:r>
        <w:rPr>
          <w:rFonts w:ascii="Times New Roman" w:eastAsia="Times New Roman" w:hAnsi="Times New Roman" w:cs="Times New Roman"/>
          <w:sz w:val="28"/>
          <w:szCs w:val="28"/>
        </w:rPr>
        <w:t>Анализируя 5 лучших суперкомпьютеров в мировом рейтинге топ-500 как видно в таблице 1.1, суперкомпьютеры имеют больше графических процессоров, чем центральные процессоры.</w:t>
      </w:r>
      <w:r>
        <w:rPr>
          <w:sz w:val="28"/>
          <w:szCs w:val="28"/>
        </w:rPr>
        <w:t xml:space="preserve"> </w:t>
      </w:r>
    </w:p>
    <w:p w14:paraId="10988D14" w14:textId="4768EF90" w:rsidR="00ED45B8" w:rsidRDefault="00ED45B8">
      <w:pPr>
        <w:spacing w:after="0" w:line="240" w:lineRule="auto"/>
        <w:ind w:firstLine="709"/>
        <w:jc w:val="both"/>
        <w:rPr>
          <w:sz w:val="28"/>
          <w:szCs w:val="28"/>
        </w:rPr>
      </w:pPr>
    </w:p>
    <w:p w14:paraId="1FBB431A" w14:textId="77777777" w:rsidR="00ED45B8" w:rsidRDefault="00ED45B8">
      <w:pPr>
        <w:spacing w:after="0" w:line="240" w:lineRule="auto"/>
        <w:ind w:firstLine="709"/>
        <w:jc w:val="both"/>
        <w:rPr>
          <w:sz w:val="28"/>
          <w:szCs w:val="28"/>
        </w:rPr>
      </w:pPr>
    </w:p>
    <w:p w14:paraId="6C9078C2" w14:textId="77777777" w:rsidR="000C6290" w:rsidRDefault="000C6290">
      <w:pPr>
        <w:spacing w:after="0" w:line="240" w:lineRule="auto"/>
        <w:jc w:val="both"/>
        <w:rPr>
          <w:rFonts w:ascii="Times New Roman" w:eastAsia="Times New Roman" w:hAnsi="Times New Roman" w:cs="Times New Roman"/>
          <w:sz w:val="28"/>
          <w:szCs w:val="28"/>
        </w:rPr>
      </w:pPr>
    </w:p>
    <w:p w14:paraId="7D75A787" w14:textId="7D0632C7" w:rsidR="000C6290" w:rsidRDefault="00C35894" w:rsidP="00016411">
      <w:pPr>
        <w:keepNext/>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Таблица 1.1 - Список вычислительных систем из топ-500 мирового рейтинга суперкомпьютеров</w:t>
      </w:r>
    </w:p>
    <w:p w14:paraId="71D6EC9C" w14:textId="77777777" w:rsidR="00EF7429" w:rsidRPr="004516A9" w:rsidRDefault="00EF7429" w:rsidP="00016411">
      <w:pPr>
        <w:keepNext/>
        <w:pBdr>
          <w:top w:val="nil"/>
          <w:left w:val="nil"/>
          <w:bottom w:val="nil"/>
          <w:right w:val="nil"/>
          <w:between w:val="nil"/>
        </w:pBdr>
        <w:spacing w:after="0" w:line="240" w:lineRule="auto"/>
        <w:jc w:val="center"/>
        <w:rPr>
          <w:color w:val="000000"/>
          <w:sz w:val="18"/>
          <w:szCs w:val="18"/>
          <w:lang w:val="kk-KZ"/>
        </w:rPr>
      </w:pPr>
    </w:p>
    <w:tbl>
      <w:tblPr>
        <w:tblStyle w:val="aff"/>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586"/>
        <w:gridCol w:w="2551"/>
        <w:gridCol w:w="3368"/>
      </w:tblGrid>
      <w:tr w:rsidR="000C6290" w:rsidRPr="00016411" w14:paraId="460CEDAB" w14:textId="77777777" w:rsidTr="00016411">
        <w:tc>
          <w:tcPr>
            <w:tcW w:w="1242" w:type="dxa"/>
          </w:tcPr>
          <w:p w14:paraId="25A8EC64"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Рейтинг</w:t>
            </w:r>
          </w:p>
        </w:tc>
        <w:tc>
          <w:tcPr>
            <w:tcW w:w="2586" w:type="dxa"/>
          </w:tcPr>
          <w:p w14:paraId="5C818607"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Суперкомпьютеры</w:t>
            </w:r>
          </w:p>
        </w:tc>
        <w:tc>
          <w:tcPr>
            <w:tcW w:w="2551" w:type="dxa"/>
          </w:tcPr>
          <w:p w14:paraId="6FFFA23E"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CPU</w:t>
            </w:r>
          </w:p>
        </w:tc>
        <w:tc>
          <w:tcPr>
            <w:tcW w:w="3368" w:type="dxa"/>
          </w:tcPr>
          <w:p w14:paraId="3D000D59"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GPU</w:t>
            </w:r>
          </w:p>
        </w:tc>
      </w:tr>
      <w:tr w:rsidR="000C6290" w:rsidRPr="00016411" w14:paraId="40B23B04" w14:textId="77777777" w:rsidTr="00016411">
        <w:tc>
          <w:tcPr>
            <w:tcW w:w="1242" w:type="dxa"/>
          </w:tcPr>
          <w:p w14:paraId="790686E5"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1</w:t>
            </w:r>
          </w:p>
        </w:tc>
        <w:tc>
          <w:tcPr>
            <w:tcW w:w="2586" w:type="dxa"/>
          </w:tcPr>
          <w:p w14:paraId="0A71EDDD"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FRONTIER</w:t>
            </w:r>
          </w:p>
        </w:tc>
        <w:tc>
          <w:tcPr>
            <w:tcW w:w="2551" w:type="dxa"/>
          </w:tcPr>
          <w:p w14:paraId="4FBEF5B3" w14:textId="22F31CA9"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9,400 (AMD Epyc)</w:t>
            </w:r>
          </w:p>
        </w:tc>
        <w:tc>
          <w:tcPr>
            <w:tcW w:w="3368" w:type="dxa"/>
          </w:tcPr>
          <w:p w14:paraId="6BE4B9A1" w14:textId="639F441A"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37,632 (AMD Radeon Instinct)</w:t>
            </w:r>
          </w:p>
        </w:tc>
      </w:tr>
      <w:tr w:rsidR="000C6290" w:rsidRPr="00016411" w14:paraId="411D128B" w14:textId="77777777" w:rsidTr="00016411">
        <w:tc>
          <w:tcPr>
            <w:tcW w:w="1242" w:type="dxa"/>
          </w:tcPr>
          <w:p w14:paraId="108EE717"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3</w:t>
            </w:r>
          </w:p>
        </w:tc>
        <w:tc>
          <w:tcPr>
            <w:tcW w:w="2586" w:type="dxa"/>
          </w:tcPr>
          <w:p w14:paraId="554420A4"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LUMI</w:t>
            </w:r>
          </w:p>
        </w:tc>
        <w:tc>
          <w:tcPr>
            <w:tcW w:w="2551" w:type="dxa"/>
          </w:tcPr>
          <w:p w14:paraId="31A511C4" w14:textId="700488F0"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2,560 (AMD Epyc)</w:t>
            </w:r>
          </w:p>
        </w:tc>
        <w:tc>
          <w:tcPr>
            <w:tcW w:w="3368" w:type="dxa"/>
          </w:tcPr>
          <w:p w14:paraId="24A74C0B"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10,240  (AMD Radeon Instinct)</w:t>
            </w:r>
          </w:p>
        </w:tc>
      </w:tr>
      <w:tr w:rsidR="000C6290" w:rsidRPr="00016411" w14:paraId="35AB79B9" w14:textId="77777777" w:rsidTr="00016411">
        <w:tc>
          <w:tcPr>
            <w:tcW w:w="1242" w:type="dxa"/>
          </w:tcPr>
          <w:p w14:paraId="135D4274"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4</w:t>
            </w:r>
          </w:p>
        </w:tc>
        <w:tc>
          <w:tcPr>
            <w:tcW w:w="2586" w:type="dxa"/>
          </w:tcPr>
          <w:p w14:paraId="7BCB1B74"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SUMMIT</w:t>
            </w:r>
          </w:p>
        </w:tc>
        <w:tc>
          <w:tcPr>
            <w:tcW w:w="2551" w:type="dxa"/>
          </w:tcPr>
          <w:p w14:paraId="39E91DA3"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9,216 (IBM POWER9)</w:t>
            </w:r>
          </w:p>
        </w:tc>
        <w:tc>
          <w:tcPr>
            <w:tcW w:w="3368" w:type="dxa"/>
          </w:tcPr>
          <w:p w14:paraId="3F22D0A7" w14:textId="790643D0"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27,648 (NVIDIA Tesla V100)</w:t>
            </w:r>
          </w:p>
        </w:tc>
      </w:tr>
      <w:tr w:rsidR="000C6290" w:rsidRPr="00016411" w14:paraId="3730D1DA" w14:textId="77777777" w:rsidTr="00016411">
        <w:tc>
          <w:tcPr>
            <w:tcW w:w="1242" w:type="dxa"/>
          </w:tcPr>
          <w:p w14:paraId="0E698CFF"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5</w:t>
            </w:r>
          </w:p>
        </w:tc>
        <w:tc>
          <w:tcPr>
            <w:tcW w:w="2586" w:type="dxa"/>
          </w:tcPr>
          <w:p w14:paraId="0252BD80"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SIERRA</w:t>
            </w:r>
          </w:p>
        </w:tc>
        <w:tc>
          <w:tcPr>
            <w:tcW w:w="2551" w:type="dxa"/>
          </w:tcPr>
          <w:p w14:paraId="3B3C8715"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(IBM POWER9)</w:t>
            </w:r>
          </w:p>
        </w:tc>
        <w:tc>
          <w:tcPr>
            <w:tcW w:w="3368" w:type="dxa"/>
          </w:tcPr>
          <w:p w14:paraId="1C16F139"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4320 (NVIDIA Tesla V100)</w:t>
            </w:r>
          </w:p>
        </w:tc>
      </w:tr>
      <w:tr w:rsidR="000C6290" w:rsidRPr="000E3E4B" w14:paraId="7F3DD630" w14:textId="77777777" w:rsidTr="00016411">
        <w:tc>
          <w:tcPr>
            <w:tcW w:w="1242" w:type="dxa"/>
          </w:tcPr>
          <w:p w14:paraId="66EF703C"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6</w:t>
            </w:r>
          </w:p>
        </w:tc>
        <w:tc>
          <w:tcPr>
            <w:tcW w:w="2586" w:type="dxa"/>
          </w:tcPr>
          <w:p w14:paraId="0AB1980C" w14:textId="77777777"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Sunway TaihuLight</w:t>
            </w:r>
          </w:p>
        </w:tc>
        <w:tc>
          <w:tcPr>
            <w:tcW w:w="2551" w:type="dxa"/>
          </w:tcPr>
          <w:p w14:paraId="5A22CD90" w14:textId="006480AC" w:rsidR="000C6290" w:rsidRPr="00016411" w:rsidRDefault="00C35894" w:rsidP="00016411">
            <w:pPr>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40960 SW26010</w:t>
            </w:r>
          </w:p>
        </w:tc>
        <w:tc>
          <w:tcPr>
            <w:tcW w:w="3368" w:type="dxa"/>
          </w:tcPr>
          <w:p w14:paraId="0434F8EA" w14:textId="77777777" w:rsidR="000C6290" w:rsidRPr="00016411" w:rsidRDefault="00C35894" w:rsidP="00016411">
            <w:pPr>
              <w:jc w:val="center"/>
              <w:rPr>
                <w:rFonts w:ascii="Times New Roman" w:eastAsia="Times New Roman" w:hAnsi="Times New Roman" w:cs="Times New Roman"/>
                <w:sz w:val="28"/>
                <w:szCs w:val="28"/>
                <w:lang w:val="en-US"/>
              </w:rPr>
            </w:pPr>
            <w:r w:rsidRPr="00016411">
              <w:rPr>
                <w:rFonts w:ascii="Times New Roman" w:eastAsia="Times New Roman" w:hAnsi="Times New Roman" w:cs="Times New Roman"/>
                <w:sz w:val="28"/>
                <w:szCs w:val="28"/>
                <w:lang w:val="en-US"/>
              </w:rPr>
              <w:t>3750 (NVIDIA GPU or Intel Xeon Phi</w:t>
            </w:r>
          </w:p>
        </w:tc>
      </w:tr>
    </w:tbl>
    <w:p w14:paraId="024EDD96" w14:textId="77777777" w:rsidR="000C6290" w:rsidRPr="00C35894" w:rsidRDefault="000C6290">
      <w:pPr>
        <w:spacing w:after="0" w:line="240" w:lineRule="auto"/>
        <w:ind w:firstLine="709"/>
        <w:rPr>
          <w:rFonts w:ascii="Times New Roman" w:eastAsia="Times New Roman" w:hAnsi="Times New Roman" w:cs="Times New Roman"/>
          <w:sz w:val="28"/>
          <w:szCs w:val="28"/>
          <w:lang w:val="en-US"/>
        </w:rPr>
      </w:pPr>
    </w:p>
    <w:p w14:paraId="26977792" w14:textId="609ECC6E" w:rsidR="000C6290" w:rsidRDefault="00C35894">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Суперкомпьютеры из этого списка помогают быстро получить численное решение прикладных задач.</w:t>
      </w:r>
    </w:p>
    <w:p w14:paraId="47157E50" w14:textId="77777777" w:rsidR="00F97BAB" w:rsidRDefault="00F97BAB">
      <w:pPr>
        <w:spacing w:after="0" w:line="240" w:lineRule="auto"/>
        <w:ind w:firstLine="709"/>
      </w:pPr>
    </w:p>
    <w:p w14:paraId="1BD2D8BC" w14:textId="41BAFCA0" w:rsidR="000C6290" w:rsidRPr="00F97BAB" w:rsidRDefault="00C35894" w:rsidP="00F97BAB">
      <w:pPr>
        <w:pStyle w:val="20"/>
        <w:numPr>
          <w:ilvl w:val="1"/>
          <w:numId w:val="2"/>
        </w:numPr>
        <w:tabs>
          <w:tab w:val="left" w:pos="851"/>
        </w:tabs>
        <w:spacing w:before="0" w:line="240" w:lineRule="auto"/>
        <w:ind w:left="0" w:firstLine="709"/>
        <w:jc w:val="both"/>
        <w:rPr>
          <w:rFonts w:ascii="Times New Roman" w:eastAsia="Times New Roman" w:hAnsi="Times New Roman" w:cs="Times New Roman"/>
          <w:color w:val="000000"/>
          <w:sz w:val="28"/>
          <w:szCs w:val="28"/>
        </w:rPr>
      </w:pPr>
      <w:bookmarkStart w:id="12" w:name="_Toc120523873"/>
      <w:r w:rsidRPr="00F97BAB">
        <w:rPr>
          <w:rFonts w:ascii="Times New Roman" w:eastAsia="Times New Roman" w:hAnsi="Times New Roman" w:cs="Times New Roman"/>
          <w:color w:val="000000"/>
          <w:sz w:val="28"/>
          <w:szCs w:val="28"/>
        </w:rPr>
        <w:t>Анализ систем параллельных вычислени</w:t>
      </w:r>
      <w:r w:rsidR="00ED45B8" w:rsidRPr="00F97BAB">
        <w:rPr>
          <w:rFonts w:ascii="Times New Roman" w:eastAsia="Times New Roman" w:hAnsi="Times New Roman" w:cs="Times New Roman"/>
          <w:color w:val="000000"/>
          <w:sz w:val="28"/>
          <w:szCs w:val="28"/>
        </w:rPr>
        <w:t>й</w:t>
      </w:r>
      <w:r w:rsidRPr="00F97BAB">
        <w:rPr>
          <w:rFonts w:ascii="Times New Roman" w:eastAsia="Times New Roman" w:hAnsi="Times New Roman" w:cs="Times New Roman"/>
          <w:color w:val="000000"/>
          <w:sz w:val="28"/>
          <w:szCs w:val="28"/>
        </w:rPr>
        <w:t xml:space="preserve"> для прикладных задач</w:t>
      </w:r>
      <w:bookmarkEnd w:id="12"/>
    </w:p>
    <w:p w14:paraId="02D173BA" w14:textId="579E2344" w:rsidR="000C6290" w:rsidRDefault="00C35894" w:rsidP="00F97BAB">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Современные системы реального времени нуждаются в эффективном решении прикладных задач. Достаточная дискретизация требуется для получения желаемых результатов численного моделирования и исследовани</w:t>
      </w:r>
      <w:r w:rsidR="00ED45B8">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области потока жидкости. Для получения результатов с достаточной точностью для численного моделирования и исследования состояния потока жидкости проблемная область должна быть достаточно дискретизирована. Основными уравнениями движения жидкости являются уравнения в частных производных, которые трудно решить аналитическим путем. Поэтому </w:t>
      </w:r>
      <w:r w:rsidR="00685BE1">
        <w:rPr>
          <w:rFonts w:ascii="Times New Roman" w:eastAsia="Times New Roman" w:hAnsi="Times New Roman" w:cs="Times New Roman"/>
          <w:sz w:val="28"/>
          <w:szCs w:val="28"/>
        </w:rPr>
        <w:t xml:space="preserve">часто используются </w:t>
      </w:r>
      <w:r>
        <w:rPr>
          <w:rFonts w:ascii="Times New Roman" w:eastAsia="Times New Roman" w:hAnsi="Times New Roman" w:cs="Times New Roman"/>
          <w:sz w:val="28"/>
          <w:szCs w:val="28"/>
        </w:rPr>
        <w:t xml:space="preserve">численные методы. Моделирование CFD обычно требует значительных вычислительных ресурсов для точных решений, особенно для сложных сценариев моделирования, таких как околозвуковые или турбулентные потоки. Высокопроизводительные вычислительные платформы (HPC) позволяют создавать быстрые и лучшие решения. Поэтому распараллеливание численного моделирования гидродинамики с самого начала является привлекательной темой исследования в этой области [31]. </w:t>
      </w:r>
      <w:r>
        <w:rPr>
          <w:rFonts w:ascii="Times New Roman" w:eastAsia="Times New Roman" w:hAnsi="Times New Roman" w:cs="Times New Roman"/>
          <w:sz w:val="28"/>
          <w:szCs w:val="28"/>
          <w:highlight w:val="white"/>
        </w:rPr>
        <w:t xml:space="preserve">Большинство современных компьютерных систем имеют несколько ядер, обращающихся к общей памяти. В исследовательских вычислениях обычно объединяют несколько архитектур с общей памятью в кластер. Кластеры могут представлять собой важный ресурс для тех исследователей, которые могут в полной мере использовать их. Для достижения целей одним из наиболее распространенных методов является параллельное программирование [9]. Чтобы получить численное решение, время вычислений очень велико, и параллельные вычисления применяются, чтобы сократить время вычисления. При параллельных вычислениях для одновременного решения прикладных задач программа разбивается </w:t>
      </w:r>
      <w:r w:rsidR="00496996">
        <w:rPr>
          <w:rFonts w:ascii="Times New Roman" w:eastAsia="Times New Roman" w:hAnsi="Times New Roman" w:cs="Times New Roman"/>
          <w:sz w:val="28"/>
          <w:szCs w:val="28"/>
          <w:highlight w:val="white"/>
        </w:rPr>
        <w:t>на несколько частей,</w:t>
      </w:r>
      <w:r>
        <w:rPr>
          <w:rFonts w:ascii="Times New Roman" w:eastAsia="Times New Roman" w:hAnsi="Times New Roman" w:cs="Times New Roman"/>
          <w:sz w:val="28"/>
          <w:szCs w:val="28"/>
          <w:highlight w:val="white"/>
        </w:rPr>
        <w:t xml:space="preserve"> и каждая часть должн</w:t>
      </w:r>
      <w:r w:rsidR="00496996">
        <w:rPr>
          <w:rFonts w:ascii="Times New Roman" w:eastAsia="Times New Roman" w:hAnsi="Times New Roman" w:cs="Times New Roman"/>
          <w:sz w:val="28"/>
          <w:szCs w:val="28"/>
          <w:highlight w:val="white"/>
        </w:rPr>
        <w:t>а</w:t>
      </w:r>
      <w:r>
        <w:rPr>
          <w:rFonts w:ascii="Times New Roman" w:eastAsia="Times New Roman" w:hAnsi="Times New Roman" w:cs="Times New Roman"/>
          <w:sz w:val="28"/>
          <w:szCs w:val="28"/>
          <w:highlight w:val="white"/>
        </w:rPr>
        <w:t xml:space="preserve"> выполняться одновременно на разных </w:t>
      </w:r>
      <w:r>
        <w:rPr>
          <w:rFonts w:ascii="Times New Roman" w:eastAsia="Times New Roman" w:hAnsi="Times New Roman" w:cs="Times New Roman"/>
          <w:sz w:val="28"/>
          <w:szCs w:val="28"/>
          <w:highlight w:val="white"/>
        </w:rPr>
        <w:lastRenderedPageBreak/>
        <w:t>процессорах. Параллельн</w:t>
      </w:r>
      <w:r w:rsidR="00496996">
        <w:rPr>
          <w:rFonts w:ascii="Times New Roman" w:eastAsia="Times New Roman" w:hAnsi="Times New Roman" w:cs="Times New Roman"/>
          <w:sz w:val="28"/>
          <w:szCs w:val="28"/>
          <w:highlight w:val="white"/>
        </w:rPr>
        <w:t>ое</w:t>
      </w:r>
      <w:r>
        <w:rPr>
          <w:rFonts w:ascii="Times New Roman" w:eastAsia="Times New Roman" w:hAnsi="Times New Roman" w:cs="Times New Roman"/>
          <w:sz w:val="28"/>
          <w:szCs w:val="28"/>
          <w:highlight w:val="white"/>
        </w:rPr>
        <w:t xml:space="preserve"> вычисление является способом организации компьютерного вычисления, в котором программы разработаны как набор взаимосвязанных процессов вычисления, работа</w:t>
      </w:r>
      <w:r w:rsidR="00496996">
        <w:rPr>
          <w:rFonts w:ascii="Times New Roman" w:eastAsia="Times New Roman" w:hAnsi="Times New Roman" w:cs="Times New Roman"/>
          <w:sz w:val="28"/>
          <w:szCs w:val="28"/>
          <w:highlight w:val="white"/>
        </w:rPr>
        <w:t>ющих</w:t>
      </w:r>
      <w:r>
        <w:rPr>
          <w:rFonts w:ascii="Times New Roman" w:eastAsia="Times New Roman" w:hAnsi="Times New Roman" w:cs="Times New Roman"/>
          <w:sz w:val="28"/>
          <w:szCs w:val="28"/>
          <w:highlight w:val="white"/>
        </w:rPr>
        <w:t xml:space="preserve"> параллельно. Для распараллеливания программного обеспечения используются центральные процессоры (CPU) и графические процессоры (GPU) [9]. </w:t>
      </w:r>
      <w:r w:rsidRPr="00964DB3">
        <w:rPr>
          <w:rFonts w:ascii="Times New Roman" w:eastAsia="Times New Roman" w:hAnsi="Times New Roman" w:cs="Times New Roman"/>
          <w:sz w:val="28"/>
          <w:szCs w:val="28"/>
        </w:rPr>
        <w:t>Чтобы распараллелить программно</w:t>
      </w:r>
      <w:r w:rsidR="00496996" w:rsidRPr="00964DB3">
        <w:rPr>
          <w:rFonts w:ascii="Times New Roman" w:eastAsia="Times New Roman" w:hAnsi="Times New Roman" w:cs="Times New Roman"/>
          <w:sz w:val="28"/>
          <w:szCs w:val="28"/>
        </w:rPr>
        <w:t>е</w:t>
      </w:r>
      <w:r w:rsidRPr="00964DB3">
        <w:rPr>
          <w:rFonts w:ascii="Times New Roman" w:eastAsia="Times New Roman" w:hAnsi="Times New Roman" w:cs="Times New Roman"/>
          <w:sz w:val="28"/>
          <w:szCs w:val="28"/>
        </w:rPr>
        <w:t xml:space="preserve"> обеспечени</w:t>
      </w:r>
      <w:r w:rsidR="00496996" w:rsidRPr="00964DB3">
        <w:rPr>
          <w:rFonts w:ascii="Times New Roman" w:eastAsia="Times New Roman" w:hAnsi="Times New Roman" w:cs="Times New Roman"/>
          <w:sz w:val="28"/>
          <w:szCs w:val="28"/>
        </w:rPr>
        <w:t>е</w:t>
      </w:r>
      <w:r w:rsidRPr="00964DB3">
        <w:rPr>
          <w:rFonts w:ascii="Times New Roman" w:eastAsia="Times New Roman" w:hAnsi="Times New Roman" w:cs="Times New Roman"/>
          <w:sz w:val="28"/>
          <w:szCs w:val="28"/>
        </w:rPr>
        <w:t xml:space="preserve"> используются разные технологии OpenMP, MPI, OpenCL, OpenHMPP, CUDA, OpenACC, Apache Hadoop, Apache Spark, Apache Flink, Cilk Plus, FastFlow, Erlang. </w:t>
      </w:r>
      <w:r w:rsidRPr="00247C88">
        <w:rPr>
          <w:rFonts w:ascii="Times New Roman" w:eastAsia="Times New Roman" w:hAnsi="Times New Roman" w:cs="Times New Roman"/>
          <w:sz w:val="28"/>
          <w:szCs w:val="28"/>
        </w:rPr>
        <w:t xml:space="preserve">OpenMP, MPI, CUDA наиболее широко используемые технологии для распараллеливания программного обеспечения CFD. </w:t>
      </w:r>
      <w:r>
        <w:rPr>
          <w:rFonts w:ascii="Times New Roman" w:eastAsia="Times New Roman" w:hAnsi="Times New Roman" w:cs="Times New Roman"/>
          <w:sz w:val="28"/>
          <w:szCs w:val="28"/>
          <w:highlight w:val="white"/>
        </w:rPr>
        <w:t>И еще существует различные коммерческие программные пакеты CFD, где мож</w:t>
      </w:r>
      <w:r w:rsidR="00496996">
        <w:rPr>
          <w:rFonts w:ascii="Times New Roman" w:eastAsia="Times New Roman" w:hAnsi="Times New Roman" w:cs="Times New Roman"/>
          <w:sz w:val="28"/>
          <w:szCs w:val="28"/>
          <w:highlight w:val="white"/>
        </w:rPr>
        <w:t>но</w:t>
      </w:r>
      <w:r>
        <w:rPr>
          <w:rFonts w:ascii="Times New Roman" w:eastAsia="Times New Roman" w:hAnsi="Times New Roman" w:cs="Times New Roman"/>
          <w:sz w:val="28"/>
          <w:szCs w:val="28"/>
          <w:highlight w:val="white"/>
        </w:rPr>
        <w:t xml:space="preserve"> моделировать: ANSYS FLUENT, OPENFOAM, CFX, STARCCM и т.д. </w:t>
      </w:r>
    </w:p>
    <w:p w14:paraId="3851485D" w14:textId="35ED127C" w:rsidR="000C6290" w:rsidRDefault="00C35894">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В последн</w:t>
      </w:r>
      <w:r w:rsidR="00496996">
        <w:rPr>
          <w:rFonts w:ascii="Times New Roman" w:eastAsia="Times New Roman" w:hAnsi="Times New Roman" w:cs="Times New Roman"/>
          <w:sz w:val="28"/>
          <w:szCs w:val="28"/>
          <w:highlight w:val="white"/>
        </w:rPr>
        <w:t>и</w:t>
      </w:r>
      <w:r>
        <w:rPr>
          <w:rFonts w:ascii="Times New Roman" w:eastAsia="Times New Roman" w:hAnsi="Times New Roman" w:cs="Times New Roman"/>
          <w:sz w:val="28"/>
          <w:szCs w:val="28"/>
          <w:highlight w:val="white"/>
        </w:rPr>
        <w:t>е годы для ускорени</w:t>
      </w:r>
      <w:r w:rsidR="00496996">
        <w:rPr>
          <w:rFonts w:ascii="Times New Roman" w:eastAsia="Times New Roman" w:hAnsi="Times New Roman" w:cs="Times New Roman"/>
          <w:sz w:val="28"/>
          <w:szCs w:val="28"/>
          <w:highlight w:val="white"/>
        </w:rPr>
        <w:t>я</w:t>
      </w:r>
      <w:r>
        <w:rPr>
          <w:rFonts w:ascii="Times New Roman" w:eastAsia="Times New Roman" w:hAnsi="Times New Roman" w:cs="Times New Roman"/>
          <w:sz w:val="28"/>
          <w:szCs w:val="28"/>
          <w:highlight w:val="white"/>
        </w:rPr>
        <w:t xml:space="preserve"> вычислительного кода CPU использовали гетерогенные кластеры с многоядерными процессорами и графические процессоры. </w:t>
      </w:r>
      <w:r>
        <w:rPr>
          <w:rFonts w:ascii="Times New Roman" w:eastAsia="Times New Roman" w:hAnsi="Times New Roman" w:cs="Times New Roman"/>
          <w:sz w:val="28"/>
          <w:szCs w:val="28"/>
        </w:rPr>
        <w:t>Гетерогенные вычисления являются аппаратным ускорителем и одним из быстро развивающихся ведущих подходов, которые приводят к повышению вычислительной мощности и эффективности современных систем высокопроизводительных вычислений. Как известно, распространенная форма аппаратных ускорителей</w:t>
      </w:r>
      <w:r w:rsidR="00496996">
        <w:rPr>
          <w:rFonts w:ascii="Times New Roman" w:eastAsia="Times New Roman" w:hAnsi="Times New Roman" w:cs="Times New Roman"/>
          <w:sz w:val="28"/>
          <w:szCs w:val="28"/>
        </w:rPr>
        <w:t xml:space="preserve"> — это</w:t>
      </w:r>
      <w:r>
        <w:rPr>
          <w:rFonts w:ascii="Times New Roman" w:eastAsia="Times New Roman" w:hAnsi="Times New Roman" w:cs="Times New Roman"/>
          <w:sz w:val="28"/>
          <w:szCs w:val="28"/>
        </w:rPr>
        <w:t xml:space="preserve"> графические процессоры. </w:t>
      </w:r>
      <w:r w:rsidRPr="00247C88">
        <w:rPr>
          <w:rFonts w:ascii="Times New Roman" w:eastAsia="Times New Roman" w:hAnsi="Times New Roman" w:cs="Times New Roman"/>
          <w:sz w:val="28"/>
          <w:szCs w:val="28"/>
        </w:rPr>
        <w:t>В последнее время для увеличения своих вычислительных возможностей использовани</w:t>
      </w:r>
      <w:r w:rsidR="00496996" w:rsidRPr="00247C88">
        <w:rPr>
          <w:rFonts w:ascii="Times New Roman" w:eastAsia="Times New Roman" w:hAnsi="Times New Roman" w:cs="Times New Roman"/>
          <w:sz w:val="28"/>
          <w:szCs w:val="28"/>
        </w:rPr>
        <w:t>я</w:t>
      </w:r>
      <w:r w:rsidRPr="00247C88">
        <w:rPr>
          <w:rFonts w:ascii="Times New Roman" w:eastAsia="Times New Roman" w:hAnsi="Times New Roman" w:cs="Times New Roman"/>
          <w:sz w:val="28"/>
          <w:szCs w:val="28"/>
        </w:rPr>
        <w:t xml:space="preserve"> ускорителей, таких как графические процессоры NVIDIA для кластеров HPC становится все более популярным [11].</w:t>
      </w:r>
      <w:r>
        <w:rPr>
          <w:rFonts w:ascii="Times New Roman" w:eastAsia="Times New Roman" w:hAnsi="Times New Roman" w:cs="Times New Roman"/>
          <w:sz w:val="28"/>
          <w:szCs w:val="28"/>
        </w:rPr>
        <w:t xml:space="preserve"> </w:t>
      </w:r>
    </w:p>
    <w:p w14:paraId="2151EE8F" w14:textId="1783260E"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Распределенная память и общая память - распространенные методы, чтобы получить параллельны</w:t>
      </w:r>
      <w:r w:rsidR="000564AD">
        <w:rPr>
          <w:rFonts w:ascii="Times New Roman" w:eastAsia="Times New Roman" w:hAnsi="Times New Roman" w:cs="Times New Roman"/>
          <w:sz w:val="28"/>
          <w:szCs w:val="28"/>
          <w:highlight w:val="white"/>
        </w:rPr>
        <w:t>е</w:t>
      </w:r>
      <w:r>
        <w:rPr>
          <w:rFonts w:ascii="Times New Roman" w:eastAsia="Times New Roman" w:hAnsi="Times New Roman" w:cs="Times New Roman"/>
          <w:sz w:val="28"/>
          <w:szCs w:val="28"/>
          <w:highlight w:val="white"/>
        </w:rPr>
        <w:t xml:space="preserve"> вычислени</w:t>
      </w:r>
      <w:r w:rsidR="000564AD">
        <w:rPr>
          <w:rFonts w:ascii="Times New Roman" w:eastAsia="Times New Roman" w:hAnsi="Times New Roman" w:cs="Times New Roman"/>
          <w:sz w:val="28"/>
          <w:szCs w:val="28"/>
          <w:highlight w:val="white"/>
        </w:rPr>
        <w:t>я</w:t>
      </w:r>
      <w:r>
        <w:rPr>
          <w:rFonts w:ascii="Times New Roman" w:eastAsia="Times New Roman" w:hAnsi="Times New Roman" w:cs="Times New Roman"/>
          <w:sz w:val="28"/>
          <w:szCs w:val="28"/>
          <w:highlight w:val="white"/>
        </w:rPr>
        <w:t>, а эти два метода использу</w:t>
      </w:r>
      <w:r w:rsidR="000564AD">
        <w:rPr>
          <w:rFonts w:ascii="Times New Roman" w:eastAsia="Times New Roman" w:hAnsi="Times New Roman" w:cs="Times New Roman"/>
          <w:sz w:val="28"/>
          <w:szCs w:val="28"/>
          <w:highlight w:val="white"/>
        </w:rPr>
        <w:t>ю</w:t>
      </w:r>
      <w:r>
        <w:rPr>
          <w:rFonts w:ascii="Times New Roman" w:eastAsia="Times New Roman" w:hAnsi="Times New Roman" w:cs="Times New Roman"/>
          <w:sz w:val="28"/>
          <w:szCs w:val="28"/>
          <w:highlight w:val="white"/>
        </w:rPr>
        <w:t xml:space="preserve">тся в гибридных вычислениях. </w:t>
      </w:r>
      <w:r>
        <w:rPr>
          <w:rFonts w:ascii="Times New Roman" w:eastAsia="Times New Roman" w:hAnsi="Times New Roman" w:cs="Times New Roman"/>
          <w:sz w:val="28"/>
          <w:szCs w:val="28"/>
        </w:rPr>
        <w:t>Существует несколько исследований, которы</w:t>
      </w:r>
      <w:r w:rsidR="0033614D">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были посвящены внедрению гетерогенных вычислений с использованием параллельных алгоритмов MPI+OpenMP/Cuda, OpenMP+Cuda, MPI+OpenACC.  </w:t>
      </w:r>
      <w:r w:rsidRPr="00247C88">
        <w:rPr>
          <w:rFonts w:ascii="Times New Roman" w:eastAsia="Times New Roman" w:hAnsi="Times New Roman" w:cs="Times New Roman"/>
          <w:sz w:val="28"/>
          <w:szCs w:val="28"/>
        </w:rPr>
        <w:t>Например, Song et al. [11] продемонстрировали для решения двумерного уравнения переноса нейтронов методом характеристики (MOC), Altybay и др. [12] разработали код для двумерного уравнения акустической волны, Gimenez et al. [13] разработали код для метода эффективности BSC, Polyakov и др. [14] провели распараллеливание нового численного подхода при решении многомасштабных задач технической газовой динамики и т.д.</w:t>
      </w:r>
    </w:p>
    <w:p w14:paraId="5F39951A"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3F19E647" w14:textId="77777777" w:rsidR="000C6290" w:rsidRPr="00F97BAB" w:rsidRDefault="00C35894" w:rsidP="00ED4452">
      <w:pPr>
        <w:pStyle w:val="3"/>
        <w:keepNext w:val="0"/>
        <w:keepLines w:val="0"/>
        <w:numPr>
          <w:ilvl w:val="2"/>
          <w:numId w:val="2"/>
        </w:numPr>
        <w:spacing w:before="0" w:line="240" w:lineRule="auto"/>
        <w:ind w:left="0" w:firstLine="709"/>
        <w:jc w:val="both"/>
        <w:rPr>
          <w:rFonts w:ascii="Times New Roman" w:eastAsia="Times New Roman" w:hAnsi="Times New Roman" w:cs="Times New Roman"/>
          <w:b w:val="0"/>
          <w:color w:val="000000"/>
          <w:sz w:val="28"/>
          <w:szCs w:val="28"/>
        </w:rPr>
      </w:pPr>
      <w:bookmarkStart w:id="13" w:name="_Toc120523874"/>
      <w:r w:rsidRPr="00F97BAB">
        <w:rPr>
          <w:rFonts w:ascii="Times New Roman" w:eastAsia="Times New Roman" w:hAnsi="Times New Roman" w:cs="Times New Roman"/>
          <w:b w:val="0"/>
          <w:color w:val="000000"/>
          <w:sz w:val="28"/>
          <w:szCs w:val="28"/>
        </w:rPr>
        <w:t>Расчет с помощью многоядерных CPU (Central Processing Units)</w:t>
      </w:r>
      <w:bookmarkEnd w:id="13"/>
    </w:p>
    <w:p w14:paraId="5FA417D8" w14:textId="19D994CD"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Многоядерны</w:t>
      </w:r>
      <w:r w:rsidR="00E24DF9">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процессоры </w:t>
      </w:r>
      <w:r>
        <w:rPr>
          <w:rFonts w:ascii="Times New Roman" w:eastAsia="Times New Roman" w:hAnsi="Times New Roman" w:cs="Times New Roman"/>
          <w:sz w:val="28"/>
          <w:szCs w:val="28"/>
          <w:highlight w:val="white"/>
        </w:rPr>
        <w:t xml:space="preserve">имеют два или более процессора в одном интегрированном чипе, который содержит несколько блоков обработки ядра. </w:t>
      </w:r>
      <w:r>
        <w:rPr>
          <w:rFonts w:ascii="Times New Roman" w:eastAsia="Times New Roman" w:hAnsi="Times New Roman" w:cs="Times New Roman"/>
          <w:sz w:val="28"/>
          <w:szCs w:val="28"/>
        </w:rPr>
        <w:t>Чтобы использовать многоядерный процессор на полную мощность, приложения, выполняемые в системе, долж</w:t>
      </w:r>
      <w:r w:rsidR="001B06CA">
        <w:rPr>
          <w:rFonts w:ascii="Times New Roman" w:eastAsia="Times New Roman" w:hAnsi="Times New Roman" w:cs="Times New Roman"/>
          <w:sz w:val="28"/>
          <w:szCs w:val="28"/>
        </w:rPr>
        <w:t>ны быть многопоточными,</w:t>
      </w:r>
      <w:r>
        <w:rPr>
          <w:rFonts w:ascii="Times New Roman" w:eastAsia="Times New Roman" w:hAnsi="Times New Roman" w:cs="Times New Roman"/>
          <w:sz w:val="28"/>
          <w:szCs w:val="28"/>
        </w:rPr>
        <w:t xml:space="preserve"> </w:t>
      </w:r>
      <w:r w:rsidR="00E24DF9">
        <w:rPr>
          <w:rFonts w:ascii="Times New Roman" w:eastAsia="Times New Roman" w:hAnsi="Times New Roman" w:cs="Times New Roman"/>
          <w:sz w:val="28"/>
          <w:szCs w:val="28"/>
        </w:rPr>
        <w:t xml:space="preserve">чтобы </w:t>
      </w:r>
      <w:r>
        <w:rPr>
          <w:rFonts w:ascii="Times New Roman" w:eastAsia="Times New Roman" w:hAnsi="Times New Roman" w:cs="Times New Roman"/>
          <w:sz w:val="28"/>
          <w:szCs w:val="28"/>
        </w:rPr>
        <w:t>добиться всех преимуществ и эффективности, необходимо научиться писать параллельные приложения. Методы параллельного программирования получа</w:t>
      </w:r>
      <w:r w:rsidR="004A19FB">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т выгоду из использования нескольких ядер, а программистам распараллеливание помогает эффективно решать вычислительные задачи. Существующие технологии параллельного программирования OpenMP, MPI, </w:t>
      </w:r>
      <w:r>
        <w:rPr>
          <w:rFonts w:ascii="Times New Roman" w:eastAsia="Times New Roman" w:hAnsi="Times New Roman" w:cs="Times New Roman"/>
          <w:sz w:val="28"/>
          <w:szCs w:val="28"/>
        </w:rPr>
        <w:lastRenderedPageBreak/>
        <w:t>OpenHMPP, Click Plus, FastFlow, Erlang могут использоваться на многоядерных платформах. Каждый инструмент подходит лишь определенн</w:t>
      </w:r>
      <w:r w:rsidR="00D850C1">
        <w:rPr>
          <w:rFonts w:ascii="Times New Roman" w:eastAsia="Times New Roman" w:hAnsi="Times New Roman" w:cs="Times New Roman"/>
          <w:sz w:val="28"/>
          <w:szCs w:val="28"/>
        </w:rPr>
        <w:t>ой</w:t>
      </w:r>
      <w:r>
        <w:rPr>
          <w:rFonts w:ascii="Times New Roman" w:eastAsia="Times New Roman" w:hAnsi="Times New Roman" w:cs="Times New Roman"/>
          <w:sz w:val="28"/>
          <w:szCs w:val="28"/>
        </w:rPr>
        <w:t xml:space="preserve"> параллельной модели и ни один инструмент не подходит для распараллеливания всех видов приложений [15].</w:t>
      </w:r>
    </w:p>
    <w:p w14:paraId="3533A272" w14:textId="4C4DFD74"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OpenMP [16] является стандартом для распараллеливания программ на языках Fortran и С/С++ для архитектур с общей памятью, где параллельная программа строится из своего последовательного аналога путем добавления прагм компилятора. В OpenMP есть способность из любого запущенного потока создавать собственную команду дочерних потоков, и это является вложенным параллелизмом.  </w:t>
      </w:r>
      <w:r w:rsidR="00E60FF7">
        <w:rPr>
          <w:rFonts w:ascii="Times New Roman" w:eastAsia="Times New Roman" w:hAnsi="Times New Roman" w:cs="Times New Roman"/>
          <w:sz w:val="28"/>
          <w:szCs w:val="28"/>
        </w:rPr>
        <w:t>Н</w:t>
      </w:r>
      <w:r>
        <w:rPr>
          <w:rFonts w:ascii="Times New Roman" w:eastAsia="Times New Roman" w:hAnsi="Times New Roman" w:cs="Times New Roman"/>
          <w:sz w:val="28"/>
          <w:szCs w:val="28"/>
        </w:rPr>
        <w:t>еправильно</w:t>
      </w:r>
      <w:r w:rsidR="00E60FF7">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использовани</w:t>
      </w:r>
      <w:r w:rsidR="00E60FF7">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вложенного параллелизма может привести к превышению лимита ресурсов процессора и к значительному снижению производительности. Например, Ouro и др. [17] распараллеливали масштабируемость эйлерово-лагранжевого решателя для моделирования больших вихрей, </w:t>
      </w:r>
      <w:r>
        <w:rPr>
          <w:rFonts w:ascii="Times New Roman" w:eastAsia="Times New Roman" w:hAnsi="Times New Roman" w:cs="Times New Roman"/>
          <w:sz w:val="28"/>
          <w:szCs w:val="28"/>
          <w:highlight w:val="white"/>
        </w:rPr>
        <w:t>Hückelheim</w:t>
      </w:r>
      <w:r>
        <w:rPr>
          <w:rFonts w:ascii="Times New Roman" w:eastAsia="Times New Roman" w:hAnsi="Times New Roman" w:cs="Times New Roman"/>
          <w:sz w:val="28"/>
          <w:szCs w:val="28"/>
        </w:rPr>
        <w:t xml:space="preserve"> и др. [18] представляет алгоритмическое дифференцирование в обратном режиме, </w:t>
      </w:r>
      <w:r>
        <w:rPr>
          <w:rFonts w:ascii="Times New Roman" w:eastAsia="Times New Roman" w:hAnsi="Times New Roman" w:cs="Times New Roman"/>
          <w:sz w:val="28"/>
          <w:szCs w:val="28"/>
          <w:highlight w:val="white"/>
        </w:rPr>
        <w:t xml:space="preserve">Shan </w:t>
      </w:r>
      <w:r>
        <w:rPr>
          <w:rFonts w:ascii="Times New Roman" w:eastAsia="Times New Roman" w:hAnsi="Times New Roman" w:cs="Times New Roman"/>
          <w:sz w:val="28"/>
          <w:szCs w:val="28"/>
        </w:rPr>
        <w:t>и др</w:t>
      </w:r>
      <w:r>
        <w:rPr>
          <w:rFonts w:ascii="Times New Roman" w:eastAsia="Times New Roman" w:hAnsi="Times New Roman" w:cs="Times New Roman"/>
          <w:sz w:val="28"/>
          <w:szCs w:val="28"/>
          <w:highlight w:val="white"/>
        </w:rPr>
        <w:t>. [19] исследовали новые реализации эффективных приближений функции Грина и показали численн</w:t>
      </w:r>
      <w:r w:rsidR="00E60FF7">
        <w:rPr>
          <w:rFonts w:ascii="Times New Roman" w:eastAsia="Times New Roman" w:hAnsi="Times New Roman" w:cs="Times New Roman"/>
          <w:sz w:val="28"/>
          <w:szCs w:val="28"/>
          <w:highlight w:val="white"/>
        </w:rPr>
        <w:t>ую</w:t>
      </w:r>
      <w:r>
        <w:rPr>
          <w:rFonts w:ascii="Times New Roman" w:eastAsia="Times New Roman" w:hAnsi="Times New Roman" w:cs="Times New Roman"/>
          <w:sz w:val="28"/>
          <w:szCs w:val="28"/>
          <w:highlight w:val="white"/>
        </w:rPr>
        <w:t xml:space="preserve"> эффективност</w:t>
      </w:r>
      <w:r w:rsidR="00E60FF7">
        <w:rPr>
          <w:rFonts w:ascii="Times New Roman" w:eastAsia="Times New Roman" w:hAnsi="Times New Roman" w:cs="Times New Roman"/>
          <w:sz w:val="28"/>
          <w:szCs w:val="28"/>
          <w:highlight w:val="white"/>
        </w:rPr>
        <w:t>ь</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На рисунке 1.2 показан</w:t>
      </w:r>
      <w:r w:rsidR="00E60FF7">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модель разветления и соединения с помощью OpenMP для параллельного выполнения различных задач.</w:t>
      </w:r>
    </w:p>
    <w:p w14:paraId="6701262D" w14:textId="77777777" w:rsidR="00F97BAB" w:rsidRDefault="00F97BAB">
      <w:pPr>
        <w:spacing w:after="0" w:line="240" w:lineRule="auto"/>
        <w:ind w:firstLine="709"/>
        <w:jc w:val="both"/>
        <w:rPr>
          <w:rFonts w:ascii="Times New Roman" w:eastAsia="Times New Roman" w:hAnsi="Times New Roman" w:cs="Times New Roman"/>
          <w:sz w:val="28"/>
          <w:szCs w:val="28"/>
          <w:highlight w:val="white"/>
        </w:rPr>
      </w:pPr>
    </w:p>
    <w:p w14:paraId="18EBB540" w14:textId="77777777" w:rsidR="000C6290" w:rsidRDefault="00C35894">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w:drawing>
          <wp:inline distT="0" distB="0" distL="0" distR="0" wp14:anchorId="3D0319E7" wp14:editId="3B0579BA">
            <wp:extent cx="6057900" cy="2914650"/>
            <wp:effectExtent l="0" t="0" r="0" b="0"/>
            <wp:docPr id="10290" name="image319.jpg" descr="C:\Users\user\Documents\Диссертация\Рисунок 1.2.jpg"/>
            <wp:cNvGraphicFramePr/>
            <a:graphic xmlns:a="http://schemas.openxmlformats.org/drawingml/2006/main">
              <a:graphicData uri="http://schemas.openxmlformats.org/drawingml/2006/picture">
                <pic:pic xmlns:pic="http://schemas.openxmlformats.org/drawingml/2006/picture">
                  <pic:nvPicPr>
                    <pic:cNvPr id="0" name="image319.jpg" descr="C:\Users\user\Documents\Диссертация\Рисунок 1.2.jpg"/>
                    <pic:cNvPicPr preferRelativeResize="0"/>
                  </pic:nvPicPr>
                  <pic:blipFill>
                    <a:blip r:embed="rId8"/>
                    <a:srcRect/>
                    <a:stretch>
                      <a:fillRect/>
                    </a:stretch>
                  </pic:blipFill>
                  <pic:spPr>
                    <a:xfrm>
                      <a:off x="0" y="0"/>
                      <a:ext cx="6057900" cy="2914650"/>
                    </a:xfrm>
                    <a:prstGeom prst="rect">
                      <a:avLst/>
                    </a:prstGeom>
                    <a:ln/>
                  </pic:spPr>
                </pic:pic>
              </a:graphicData>
            </a:graphic>
          </wp:inline>
        </w:drawing>
      </w:r>
    </w:p>
    <w:p w14:paraId="7F76B886" w14:textId="77777777" w:rsidR="00F97BAB" w:rsidRDefault="00F97BAB">
      <w:pPr>
        <w:spacing w:after="0" w:line="240" w:lineRule="auto"/>
        <w:ind w:firstLine="709"/>
        <w:jc w:val="center"/>
        <w:rPr>
          <w:rFonts w:ascii="Times New Roman" w:eastAsia="Times New Roman" w:hAnsi="Times New Roman" w:cs="Times New Roman"/>
          <w:sz w:val="28"/>
          <w:szCs w:val="28"/>
          <w:highlight w:val="white"/>
        </w:rPr>
      </w:pPr>
    </w:p>
    <w:p w14:paraId="259516D1" w14:textId="65E4394A" w:rsidR="000C6290" w:rsidRDefault="00C35894">
      <w:pPr>
        <w:spacing w:after="0" w:line="24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1.2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Парадигма OpenMP</w:t>
      </w:r>
    </w:p>
    <w:p w14:paraId="63991D1A" w14:textId="77777777" w:rsidR="000C6290" w:rsidRDefault="000C6290">
      <w:pPr>
        <w:spacing w:after="0" w:line="240" w:lineRule="auto"/>
        <w:ind w:firstLine="709"/>
        <w:jc w:val="both"/>
        <w:rPr>
          <w:rFonts w:ascii="Times New Roman" w:eastAsia="Times New Roman" w:hAnsi="Times New Roman" w:cs="Times New Roman"/>
          <w:sz w:val="28"/>
          <w:szCs w:val="28"/>
          <w:highlight w:val="white"/>
        </w:rPr>
      </w:pPr>
    </w:p>
    <w:p w14:paraId="03FE4BBC" w14:textId="0512FAE3"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MPI [20] </w:t>
      </w:r>
      <w:r w:rsidR="00E60FF7">
        <w:rPr>
          <w:rFonts w:ascii="Times New Roman" w:eastAsia="Times New Roman" w:hAnsi="Times New Roman" w:cs="Times New Roman"/>
          <w:sz w:val="28"/>
          <w:szCs w:val="28"/>
        </w:rPr>
        <w:t>— это</w:t>
      </w:r>
      <w:r>
        <w:rPr>
          <w:rFonts w:ascii="Times New Roman" w:eastAsia="Times New Roman" w:hAnsi="Times New Roman" w:cs="Times New Roman"/>
          <w:sz w:val="28"/>
          <w:szCs w:val="28"/>
        </w:rPr>
        <w:t xml:space="preserve"> эффективная стандартная модель программирования для распределенных вычислений</w:t>
      </w:r>
      <w:r w:rsidR="00E60FF7">
        <w:rPr>
          <w:rFonts w:ascii="Times New Roman" w:eastAsia="Times New Roman" w:hAnsi="Times New Roman" w:cs="Times New Roman"/>
          <w:sz w:val="28"/>
          <w:szCs w:val="28"/>
        </w:rPr>
        <w:t>, которая</w:t>
      </w:r>
      <w:r>
        <w:rPr>
          <w:rFonts w:ascii="Times New Roman" w:eastAsia="Times New Roman" w:hAnsi="Times New Roman" w:cs="Times New Roman"/>
          <w:sz w:val="28"/>
          <w:szCs w:val="28"/>
        </w:rPr>
        <w:t xml:space="preserve"> предоставляет явный метод передачи сообщений методом программирования. Реализаци</w:t>
      </w:r>
      <w:r w:rsidR="00E60FF7">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MPI предназначен</w:t>
      </w:r>
      <w:r w:rsidR="00E60FF7">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для работы в различных параллельных средах и поддержива</w:t>
      </w:r>
      <w:r w:rsidR="00E60FF7">
        <w:rPr>
          <w:rFonts w:ascii="Times New Roman" w:eastAsia="Times New Roman" w:hAnsi="Times New Roman" w:cs="Times New Roman"/>
          <w:sz w:val="28"/>
          <w:szCs w:val="28"/>
        </w:rPr>
        <w:t>ния</w:t>
      </w:r>
      <w:r>
        <w:rPr>
          <w:rFonts w:ascii="Times New Roman" w:eastAsia="Times New Roman" w:hAnsi="Times New Roman" w:cs="Times New Roman"/>
          <w:sz w:val="28"/>
          <w:szCs w:val="28"/>
        </w:rPr>
        <w:t xml:space="preserve"> классически</w:t>
      </w:r>
      <w:r w:rsidR="00E60FF7">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коммуникаци</w:t>
      </w:r>
      <w:r w:rsidR="00E60FF7">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На рисунке 1.3 показано как передается сообщение на разные процессоры с помощью MPI для параллельного выполнения различных задач в параллельной области программы. Каждый процессор обменивается данными с </w:t>
      </w:r>
      <w:r>
        <w:rPr>
          <w:rFonts w:ascii="Times New Roman" w:eastAsia="Times New Roman" w:hAnsi="Times New Roman" w:cs="Times New Roman"/>
          <w:sz w:val="28"/>
          <w:szCs w:val="28"/>
        </w:rPr>
        <w:lastRenderedPageBreak/>
        <w:t>помощью сообщений по сети для передачи данных друг другу. В программном интерфейсе MPI (API) есть множество типов связи, таких как коллективная связь и связь точка-точка. Коллективные вызовы MPI приводят к обмену данными между всеми вычислительными ядрами в группе. Эти связи могут быть получены с помощью блокирующи</w:t>
      </w:r>
      <w:r w:rsidR="00E60FF7">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или неблокирующи</w:t>
      </w:r>
      <w:r w:rsidR="00E60FF7">
        <w:rPr>
          <w:rFonts w:ascii="Times New Roman" w:eastAsia="Times New Roman" w:hAnsi="Times New Roman" w:cs="Times New Roman"/>
          <w:sz w:val="28"/>
          <w:szCs w:val="28"/>
        </w:rPr>
        <w:t>х</w:t>
      </w:r>
      <w:r w:rsidR="00E60FF7" w:rsidRPr="00E60FF7">
        <w:rPr>
          <w:rFonts w:ascii="Times New Roman" w:eastAsia="Times New Roman" w:hAnsi="Times New Roman" w:cs="Times New Roman"/>
          <w:sz w:val="28"/>
          <w:szCs w:val="28"/>
        </w:rPr>
        <w:t xml:space="preserve"> </w:t>
      </w:r>
      <w:r w:rsidR="00E60FF7">
        <w:rPr>
          <w:rFonts w:ascii="Times New Roman" w:eastAsia="Times New Roman" w:hAnsi="Times New Roman" w:cs="Times New Roman"/>
          <w:sz w:val="28"/>
          <w:szCs w:val="28"/>
        </w:rPr>
        <w:t>протоколов</w:t>
      </w:r>
      <w:r>
        <w:rPr>
          <w:rFonts w:ascii="Times New Roman" w:eastAsia="Times New Roman" w:hAnsi="Times New Roman" w:cs="Times New Roman"/>
          <w:sz w:val="28"/>
          <w:szCs w:val="28"/>
        </w:rPr>
        <w:t>. В протоколе блокировки выполнение программы откладывается до тех пор, пока буфер сообщения не станет безопасным для использования, а в протоколах без блокировки выполнение программы не ожидается для того, чтобы убедиться в безопасности использования буфера связи. Вызовы MPI "точка-точка" связаны с обменом данными между двумя конкретными процессами. Неблокирующая связь позволяет выполнять вычисления сразу после вызова связи MPI [21].</w:t>
      </w:r>
    </w:p>
    <w:p w14:paraId="4DAC243E" w14:textId="649CE609" w:rsidR="000C6290" w:rsidRDefault="00C35894">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Во многих научных работах реализовали параллельные алгоритмы, используя библиотеку MPI, которая включает архитектуру параллельных компьютеров как с общей, так и распределенной памятью: для точного описания ультракоротких импульсов в оптических волокнах [</w:t>
      </w:r>
      <w:r>
        <w:rPr>
          <w:rFonts w:ascii="Times New Roman" w:eastAsia="Times New Roman" w:hAnsi="Times New Roman" w:cs="Times New Roman"/>
          <w:sz w:val="28"/>
          <w:szCs w:val="28"/>
          <w:highlight w:val="white"/>
        </w:rPr>
        <w:t>2</w:t>
      </w:r>
      <w:r>
        <w:rPr>
          <w:rFonts w:ascii="Times New Roman" w:eastAsia="Times New Roman" w:hAnsi="Times New Roman" w:cs="Times New Roman"/>
          <w:sz w:val="28"/>
          <w:szCs w:val="28"/>
        </w:rPr>
        <w:t>], в явных методах конечной разницы для PDE в многоядерных и мультиядерных системах с общей памятью [</w:t>
      </w:r>
      <w:r>
        <w:rPr>
          <w:rFonts w:ascii="Times New Roman" w:eastAsia="Times New Roman" w:hAnsi="Times New Roman" w:cs="Times New Roman"/>
          <w:sz w:val="28"/>
          <w:szCs w:val="28"/>
          <w:highlight w:val="white"/>
        </w:rPr>
        <w:t>23], параллельн</w:t>
      </w:r>
      <w:r w:rsidR="007B6ACB">
        <w:rPr>
          <w:rFonts w:ascii="Times New Roman" w:eastAsia="Times New Roman" w:hAnsi="Times New Roman" w:cs="Times New Roman"/>
          <w:sz w:val="28"/>
          <w:szCs w:val="28"/>
          <w:highlight w:val="white"/>
        </w:rPr>
        <w:t>ое</w:t>
      </w:r>
      <w:r>
        <w:rPr>
          <w:rFonts w:ascii="Times New Roman" w:eastAsia="Times New Roman" w:hAnsi="Times New Roman" w:cs="Times New Roman"/>
          <w:sz w:val="28"/>
          <w:szCs w:val="28"/>
          <w:highlight w:val="white"/>
        </w:rPr>
        <w:t xml:space="preserve"> создание неэрмитов</w:t>
      </w:r>
      <w:r w:rsidR="007B6ACB">
        <w:rPr>
          <w:rFonts w:ascii="Times New Roman" w:eastAsia="Times New Roman" w:hAnsi="Times New Roman" w:cs="Times New Roman"/>
          <w:sz w:val="28"/>
          <w:szCs w:val="28"/>
          <w:highlight w:val="white"/>
        </w:rPr>
        <w:t>ой</w:t>
      </w:r>
      <w:r>
        <w:rPr>
          <w:rFonts w:ascii="Times New Roman" w:eastAsia="Times New Roman" w:hAnsi="Times New Roman" w:cs="Times New Roman"/>
          <w:sz w:val="28"/>
          <w:szCs w:val="28"/>
          <w:highlight w:val="white"/>
        </w:rPr>
        <w:t xml:space="preserve"> матриц</w:t>
      </w:r>
      <w:r w:rsidR="007B6ACB">
        <w:rPr>
          <w:rFonts w:ascii="Times New Roman" w:eastAsia="Times New Roman" w:hAnsi="Times New Roman" w:cs="Times New Roman"/>
          <w:sz w:val="28"/>
          <w:szCs w:val="28"/>
          <w:highlight w:val="white"/>
        </w:rPr>
        <w:t>ы,</w:t>
      </w:r>
      <w:r>
        <w:rPr>
          <w:rFonts w:ascii="Times New Roman" w:eastAsia="Times New Roman" w:hAnsi="Times New Roman" w:cs="Times New Roman"/>
          <w:sz w:val="28"/>
          <w:szCs w:val="28"/>
          <w:highlight w:val="white"/>
        </w:rPr>
        <w:t xml:space="preserve"> вычисленных по заданным спектрам для сравнени</w:t>
      </w:r>
      <w:r w:rsidR="007B6ACB">
        <w:rPr>
          <w:rFonts w:ascii="Times New Roman" w:eastAsia="Times New Roman" w:hAnsi="Times New Roman" w:cs="Times New Roman"/>
          <w:sz w:val="28"/>
          <w:szCs w:val="28"/>
          <w:highlight w:val="white"/>
        </w:rPr>
        <w:t>я</w:t>
      </w:r>
      <w:r>
        <w:rPr>
          <w:rFonts w:ascii="Times New Roman" w:eastAsia="Times New Roman" w:hAnsi="Times New Roman" w:cs="Times New Roman"/>
          <w:sz w:val="28"/>
          <w:szCs w:val="28"/>
          <w:highlight w:val="white"/>
        </w:rPr>
        <w:t xml:space="preserve"> решателей [24], PAMPAR - набор тестовых программ для оценки производительности и энергопотребления, поддерживающий интерфейсы параллельного программирование[25].  </w:t>
      </w:r>
    </w:p>
    <w:p w14:paraId="5FF73A29" w14:textId="77777777" w:rsidR="000C6290" w:rsidRDefault="000C6290">
      <w:pPr>
        <w:spacing w:after="0" w:line="240" w:lineRule="auto"/>
        <w:ind w:firstLine="709"/>
        <w:jc w:val="both"/>
        <w:rPr>
          <w:rFonts w:ascii="Times New Roman" w:eastAsia="Times New Roman" w:hAnsi="Times New Roman" w:cs="Times New Roman"/>
          <w:sz w:val="28"/>
          <w:szCs w:val="28"/>
          <w:highlight w:val="white"/>
        </w:rPr>
      </w:pPr>
    </w:p>
    <w:p w14:paraId="209D783D" w14:textId="77777777" w:rsidR="00F97BAB" w:rsidRDefault="00C35894">
      <w:pP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mc:AlternateContent>
          <mc:Choice Requires="wpg">
            <w:drawing>
              <wp:inline distT="0" distB="0" distL="0" distR="0" wp14:anchorId="5C1BA0FF" wp14:editId="2AFC3AF8">
                <wp:extent cx="6066790" cy="2962275"/>
                <wp:effectExtent l="0" t="0" r="0" b="0"/>
                <wp:docPr id="10252" name="Группа 10252"/>
                <wp:cNvGraphicFramePr/>
                <a:graphic xmlns:a="http://schemas.openxmlformats.org/drawingml/2006/main">
                  <a:graphicData uri="http://schemas.microsoft.com/office/word/2010/wordprocessingGroup">
                    <wpg:wgp>
                      <wpg:cNvGrpSpPr/>
                      <wpg:grpSpPr>
                        <a:xfrm>
                          <a:off x="0" y="0"/>
                          <a:ext cx="6066790" cy="2962275"/>
                          <a:chOff x="2312600" y="2298850"/>
                          <a:chExt cx="6066800" cy="2962300"/>
                        </a:xfrm>
                      </wpg:grpSpPr>
                      <wpg:grpSp>
                        <wpg:cNvPr id="26" name="Группа 26"/>
                        <wpg:cNvGrpSpPr/>
                        <wpg:grpSpPr>
                          <a:xfrm>
                            <a:off x="2312605" y="2298863"/>
                            <a:ext cx="6066790" cy="2962275"/>
                            <a:chOff x="2312605" y="2298863"/>
                            <a:chExt cx="6066790" cy="2962275"/>
                          </a:xfrm>
                        </wpg:grpSpPr>
                        <wps:wsp>
                          <wps:cNvPr id="27" name="Прямоугольник 27"/>
                          <wps:cNvSpPr/>
                          <wps:spPr>
                            <a:xfrm>
                              <a:off x="2312605" y="2298863"/>
                              <a:ext cx="6066775" cy="2962275"/>
                            </a:xfrm>
                            <a:prstGeom prst="rect">
                              <a:avLst/>
                            </a:prstGeom>
                            <a:noFill/>
                            <a:ln>
                              <a:noFill/>
                            </a:ln>
                          </wps:spPr>
                          <wps:txbx>
                            <w:txbxContent>
                              <w:p w14:paraId="2890FC48"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g:grpSp>
                          <wpg:cNvPr id="28" name="Группа 28"/>
                          <wpg:cNvGrpSpPr/>
                          <wpg:grpSpPr>
                            <a:xfrm>
                              <a:off x="2312605" y="2298863"/>
                              <a:ext cx="6066790" cy="2962275"/>
                              <a:chOff x="0" y="0"/>
                              <a:chExt cx="6067425" cy="2962275"/>
                            </a:xfrm>
                          </wpg:grpSpPr>
                          <wps:wsp>
                            <wps:cNvPr id="29" name="Прямоугольник 29"/>
                            <wps:cNvSpPr/>
                            <wps:spPr>
                              <a:xfrm>
                                <a:off x="0" y="0"/>
                                <a:ext cx="6067425" cy="2962275"/>
                              </a:xfrm>
                              <a:prstGeom prst="rect">
                                <a:avLst/>
                              </a:prstGeom>
                              <a:noFill/>
                              <a:ln>
                                <a:noFill/>
                              </a:ln>
                            </wps:spPr>
                            <wps:txbx>
                              <w:txbxContent>
                                <w:p w14:paraId="5B928A2E"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30" name="Прямоугольник 30"/>
                            <wps:cNvSpPr/>
                            <wps:spPr>
                              <a:xfrm>
                                <a:off x="0" y="0"/>
                                <a:ext cx="6067425" cy="2962275"/>
                              </a:xfrm>
                              <a:prstGeom prst="rect">
                                <a:avLst/>
                              </a:prstGeom>
                              <a:gradFill>
                                <a:gsLst>
                                  <a:gs pos="0">
                                    <a:srgbClr val="AFAFAF"/>
                                  </a:gs>
                                  <a:gs pos="50000">
                                    <a:schemeClr val="accent3"/>
                                  </a:gs>
                                  <a:gs pos="100000">
                                    <a:srgbClr val="919191"/>
                                  </a:gs>
                                </a:gsLst>
                                <a:lin ang="5400000" scaled="0"/>
                              </a:gradFill>
                              <a:ln>
                                <a:noFill/>
                              </a:ln>
                            </wps:spPr>
                            <wps:txbx>
                              <w:txbxContent>
                                <w:p w14:paraId="6D695C43"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31" name="Прямоугольник 31"/>
                            <wps:cNvSpPr/>
                            <wps:spPr>
                              <a:xfrm rot="-5400000">
                                <a:off x="-1057275" y="1304925"/>
                                <a:ext cx="2752725" cy="3524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DF899D7" w14:textId="77777777" w:rsidR="000E3E4B" w:rsidRDefault="000E3E4B">
                                  <w:pPr>
                                    <w:spacing w:line="275" w:lineRule="auto"/>
                                    <w:jc w:val="center"/>
                                    <w:textDirection w:val="btLr"/>
                                  </w:pPr>
                                  <w:r>
                                    <w:rPr>
                                      <w:rFonts w:ascii="Times New Roman" w:eastAsia="Times New Roman" w:hAnsi="Times New Roman" w:cs="Times New Roman"/>
                                      <w:color w:val="000000"/>
                                      <w:sz w:val="32"/>
                                    </w:rPr>
                                    <w:t>Программа</w:t>
                                  </w:r>
                                </w:p>
                              </w:txbxContent>
                            </wps:txbx>
                            <wps:bodyPr spcFirstLastPara="1" wrap="square" lIns="91425" tIns="45700" rIns="91425" bIns="45700" anchor="t" anchorCtr="0">
                              <a:noAutofit/>
                            </wps:bodyPr>
                          </wps:wsp>
                          <wps:wsp>
                            <wps:cNvPr id="10240" name="Прямоугольник 10240"/>
                            <wps:cNvSpPr/>
                            <wps:spPr>
                              <a:xfrm>
                                <a:off x="561975" y="114300"/>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70C30009" w14:textId="77777777" w:rsidR="000E3E4B" w:rsidRDefault="000E3E4B">
                                  <w:pPr>
                                    <w:spacing w:line="275" w:lineRule="auto"/>
                                    <w:textDirection w:val="btLr"/>
                                  </w:pPr>
                                  <w:r>
                                    <w:rPr>
                                      <w:rFonts w:ascii="Times New Roman" w:eastAsia="Times New Roman" w:hAnsi="Times New Roman" w:cs="Times New Roman"/>
                                      <w:color w:val="000000"/>
                                      <w:sz w:val="18"/>
                                    </w:rPr>
                                    <w:t>Задача 1</w:t>
                                  </w:r>
                                </w:p>
                              </w:txbxContent>
                            </wps:txbx>
                            <wps:bodyPr spcFirstLastPara="1" wrap="square" lIns="91425" tIns="45700" rIns="91425" bIns="45700" anchor="t" anchorCtr="0">
                              <a:noAutofit/>
                            </wps:bodyPr>
                          </wps:wsp>
                          <wps:wsp>
                            <wps:cNvPr id="10241" name="Прямоугольник 10241"/>
                            <wps:cNvSpPr/>
                            <wps:spPr>
                              <a:xfrm>
                                <a:off x="571500" y="400050"/>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E78A1CC" w14:textId="77777777" w:rsidR="000E3E4B" w:rsidRDefault="000E3E4B">
                                  <w:pPr>
                                    <w:spacing w:line="275" w:lineRule="auto"/>
                                    <w:textDirection w:val="btLr"/>
                                  </w:pPr>
                                  <w:r>
                                    <w:rPr>
                                      <w:rFonts w:ascii="Times New Roman" w:eastAsia="Times New Roman" w:hAnsi="Times New Roman" w:cs="Times New Roman"/>
                                      <w:color w:val="000000"/>
                                      <w:sz w:val="18"/>
                                    </w:rPr>
                                    <w:t>Задача 2</w:t>
                                  </w:r>
                                </w:p>
                              </w:txbxContent>
                            </wps:txbx>
                            <wps:bodyPr spcFirstLastPara="1" wrap="square" lIns="91425" tIns="45700" rIns="91425" bIns="45700" anchor="t" anchorCtr="0">
                              <a:noAutofit/>
                            </wps:bodyPr>
                          </wps:wsp>
                          <wps:wsp>
                            <wps:cNvPr id="10242" name="Прямоугольник 10242"/>
                            <wps:cNvSpPr/>
                            <wps:spPr>
                              <a:xfrm>
                                <a:off x="571500" y="685800"/>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70BB2584" w14:textId="77777777" w:rsidR="000E3E4B" w:rsidRDefault="000E3E4B">
                                  <w:pPr>
                                    <w:spacing w:line="275" w:lineRule="auto"/>
                                    <w:textDirection w:val="btLr"/>
                                  </w:pPr>
                                  <w:r>
                                    <w:rPr>
                                      <w:rFonts w:ascii="Times New Roman" w:eastAsia="Times New Roman" w:hAnsi="Times New Roman" w:cs="Times New Roman"/>
                                      <w:color w:val="000000"/>
                                      <w:sz w:val="18"/>
                                    </w:rPr>
                                    <w:t>Задача 3</w:t>
                                  </w:r>
                                </w:p>
                              </w:txbxContent>
                            </wps:txbx>
                            <wps:bodyPr spcFirstLastPara="1" wrap="square" lIns="91425" tIns="45700" rIns="91425" bIns="45700" anchor="t" anchorCtr="0">
                              <a:noAutofit/>
                            </wps:bodyPr>
                          </wps:wsp>
                          <wps:wsp>
                            <wps:cNvPr id="10243" name="Прямоугольник 10243"/>
                            <wps:cNvSpPr/>
                            <wps:spPr>
                              <a:xfrm>
                                <a:off x="581025" y="962025"/>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18C4C9B2" w14:textId="77777777" w:rsidR="000E3E4B" w:rsidRDefault="000E3E4B">
                                  <w:pPr>
                                    <w:spacing w:line="275" w:lineRule="auto"/>
                                    <w:textDirection w:val="btLr"/>
                                  </w:pPr>
                                  <w:r>
                                    <w:rPr>
                                      <w:rFonts w:ascii="Times New Roman" w:eastAsia="Times New Roman" w:hAnsi="Times New Roman" w:cs="Times New Roman"/>
                                      <w:color w:val="000000"/>
                                      <w:sz w:val="18"/>
                                    </w:rPr>
                                    <w:t>Задача 4</w:t>
                                  </w:r>
                                </w:p>
                              </w:txbxContent>
                            </wps:txbx>
                            <wps:bodyPr spcFirstLastPara="1" wrap="square" lIns="91425" tIns="45700" rIns="91425" bIns="45700" anchor="t" anchorCtr="0">
                              <a:noAutofit/>
                            </wps:bodyPr>
                          </wps:wsp>
                          <wps:wsp>
                            <wps:cNvPr id="10244" name="Прямоугольник 10244"/>
                            <wps:cNvSpPr/>
                            <wps:spPr>
                              <a:xfrm>
                                <a:off x="581025" y="1247775"/>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59D6430" w14:textId="77777777" w:rsidR="000E3E4B" w:rsidRDefault="000E3E4B">
                                  <w:pPr>
                                    <w:spacing w:line="275" w:lineRule="auto"/>
                                    <w:textDirection w:val="btLr"/>
                                  </w:pPr>
                                  <w:r>
                                    <w:rPr>
                                      <w:rFonts w:ascii="Times New Roman" w:eastAsia="Times New Roman" w:hAnsi="Times New Roman" w:cs="Times New Roman"/>
                                      <w:color w:val="000000"/>
                                      <w:sz w:val="18"/>
                                    </w:rPr>
                                    <w:t>Задача 5</w:t>
                                  </w:r>
                                </w:p>
                              </w:txbxContent>
                            </wps:txbx>
                            <wps:bodyPr spcFirstLastPara="1" wrap="square" lIns="91425" tIns="45700" rIns="91425" bIns="45700" anchor="t" anchorCtr="0">
                              <a:noAutofit/>
                            </wps:bodyPr>
                          </wps:wsp>
                          <wps:wsp>
                            <wps:cNvPr id="10245" name="Прямоугольник 10245"/>
                            <wps:cNvSpPr/>
                            <wps:spPr>
                              <a:xfrm>
                                <a:off x="590550" y="1524000"/>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1F3B7D11" w14:textId="77777777" w:rsidR="000E3E4B" w:rsidRDefault="000E3E4B">
                                  <w:pPr>
                                    <w:spacing w:line="275" w:lineRule="auto"/>
                                    <w:textDirection w:val="btLr"/>
                                  </w:pPr>
                                  <w:r>
                                    <w:rPr>
                                      <w:rFonts w:ascii="Times New Roman" w:eastAsia="Times New Roman" w:hAnsi="Times New Roman" w:cs="Times New Roman"/>
                                      <w:color w:val="000000"/>
                                      <w:sz w:val="18"/>
                                    </w:rPr>
                                    <w:t>Задача 6</w:t>
                                  </w:r>
                                </w:p>
                              </w:txbxContent>
                            </wps:txbx>
                            <wps:bodyPr spcFirstLastPara="1" wrap="square" lIns="91425" tIns="45700" rIns="91425" bIns="45700" anchor="t" anchorCtr="0">
                              <a:noAutofit/>
                            </wps:bodyPr>
                          </wps:wsp>
                          <wps:wsp>
                            <wps:cNvPr id="10246" name="Прямоугольник 10246"/>
                            <wps:cNvSpPr/>
                            <wps:spPr>
                              <a:xfrm>
                                <a:off x="581025" y="1800225"/>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943FD9B" w14:textId="77777777" w:rsidR="000E3E4B" w:rsidRDefault="000E3E4B">
                                  <w:pPr>
                                    <w:spacing w:line="275" w:lineRule="auto"/>
                                    <w:textDirection w:val="btLr"/>
                                  </w:pPr>
                                  <w:r>
                                    <w:rPr>
                                      <w:rFonts w:ascii="Times New Roman" w:eastAsia="Times New Roman" w:hAnsi="Times New Roman" w:cs="Times New Roman"/>
                                      <w:color w:val="000000"/>
                                      <w:sz w:val="18"/>
                                    </w:rPr>
                                    <w:t>Задача 7</w:t>
                                  </w:r>
                                </w:p>
                              </w:txbxContent>
                            </wps:txbx>
                            <wps:bodyPr spcFirstLastPara="1" wrap="square" lIns="91425" tIns="45700" rIns="91425" bIns="45700" anchor="t" anchorCtr="0">
                              <a:noAutofit/>
                            </wps:bodyPr>
                          </wps:wsp>
                          <wps:wsp>
                            <wps:cNvPr id="10247" name="Прямоугольник 10247"/>
                            <wps:cNvSpPr/>
                            <wps:spPr>
                              <a:xfrm>
                                <a:off x="581025" y="2076450"/>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F7853A5" w14:textId="77777777" w:rsidR="000E3E4B" w:rsidRDefault="000E3E4B">
                                  <w:pPr>
                                    <w:spacing w:line="275" w:lineRule="auto"/>
                                    <w:textDirection w:val="btLr"/>
                                  </w:pPr>
                                  <w:r>
                                    <w:rPr>
                                      <w:rFonts w:ascii="Times New Roman" w:eastAsia="Times New Roman" w:hAnsi="Times New Roman" w:cs="Times New Roman"/>
                                      <w:color w:val="000000"/>
                                      <w:sz w:val="18"/>
                                    </w:rPr>
                                    <w:t>Задача 8</w:t>
                                  </w:r>
                                </w:p>
                              </w:txbxContent>
                            </wps:txbx>
                            <wps:bodyPr spcFirstLastPara="1" wrap="square" lIns="91425" tIns="45700" rIns="91425" bIns="45700" anchor="t" anchorCtr="0">
                              <a:noAutofit/>
                            </wps:bodyPr>
                          </wps:wsp>
                          <wps:wsp>
                            <wps:cNvPr id="10248" name="Прямоугольник 10248"/>
                            <wps:cNvSpPr/>
                            <wps:spPr>
                              <a:xfrm>
                                <a:off x="581025" y="2343150"/>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57FC417" w14:textId="77777777" w:rsidR="000E3E4B" w:rsidRDefault="000E3E4B">
                                  <w:pPr>
                                    <w:spacing w:line="275" w:lineRule="auto"/>
                                    <w:textDirection w:val="btLr"/>
                                  </w:pPr>
                                  <w:r>
                                    <w:rPr>
                                      <w:rFonts w:ascii="Times New Roman" w:eastAsia="Times New Roman" w:hAnsi="Times New Roman" w:cs="Times New Roman"/>
                                      <w:color w:val="000000"/>
                                      <w:sz w:val="18"/>
                                    </w:rPr>
                                    <w:t xml:space="preserve">Задача 9 </w:t>
                                  </w:r>
                                </w:p>
                              </w:txbxContent>
                            </wps:txbx>
                            <wps:bodyPr spcFirstLastPara="1" wrap="square" lIns="91425" tIns="45700" rIns="91425" bIns="45700" anchor="t" anchorCtr="0">
                              <a:noAutofit/>
                            </wps:bodyPr>
                          </wps:wsp>
                          <wps:wsp>
                            <wps:cNvPr id="10249" name="Прямоугольник 10249"/>
                            <wps:cNvSpPr/>
                            <wps:spPr>
                              <a:xfrm>
                                <a:off x="581025" y="2628900"/>
                                <a:ext cx="628650" cy="2190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C2A5164" w14:textId="77777777" w:rsidR="000E3E4B" w:rsidRDefault="000E3E4B">
                                  <w:pPr>
                                    <w:spacing w:line="275" w:lineRule="auto"/>
                                    <w:textDirection w:val="btLr"/>
                                  </w:pPr>
                                  <w:r>
                                    <w:rPr>
                                      <w:rFonts w:ascii="Times New Roman" w:eastAsia="Times New Roman" w:hAnsi="Times New Roman" w:cs="Times New Roman"/>
                                      <w:color w:val="000000"/>
                                      <w:sz w:val="16"/>
                                    </w:rPr>
                                    <w:t>Задача1</w:t>
                                  </w:r>
                                  <w:r>
                                    <w:rPr>
                                      <w:rFonts w:ascii="Times New Roman" w:eastAsia="Times New Roman" w:hAnsi="Times New Roman" w:cs="Times New Roman"/>
                                      <w:color w:val="000000"/>
                                      <w:sz w:val="18"/>
                                    </w:rPr>
                                    <w:t>0</w:t>
                                  </w:r>
                                </w:p>
                              </w:txbxContent>
                            </wps:txbx>
                            <wps:bodyPr spcFirstLastPara="1" wrap="square" lIns="91425" tIns="45700" rIns="91425" bIns="45700" anchor="t" anchorCtr="0">
                              <a:noAutofit/>
                            </wps:bodyPr>
                          </wps:wsp>
                          <wps:wsp>
                            <wps:cNvPr id="10250" name="Прямоугольник 10250"/>
                            <wps:cNvSpPr/>
                            <wps:spPr>
                              <a:xfrm rot="-5400000">
                                <a:off x="1190625" y="2190750"/>
                                <a:ext cx="735330" cy="564835"/>
                              </a:xfrm>
                              <a:prstGeom prst="rect">
                                <a:avLst/>
                              </a:prstGeom>
                              <a:solidFill>
                                <a:schemeClr val="lt1"/>
                              </a:solidFill>
                              <a:ln w="9525" cap="flat" cmpd="sng">
                                <a:solidFill>
                                  <a:srgbClr val="000000"/>
                                </a:solidFill>
                                <a:prstDash val="solid"/>
                                <a:round/>
                                <a:headEnd type="none" w="sm" len="sm"/>
                                <a:tailEnd type="none" w="sm" len="sm"/>
                              </a:ln>
                            </wps:spPr>
                            <wps:txbx>
                              <w:txbxContent>
                                <w:p w14:paraId="4BD30A25" w14:textId="77777777" w:rsidR="000E3E4B" w:rsidRDefault="000E3E4B">
                                  <w:pPr>
                                    <w:spacing w:line="275" w:lineRule="auto"/>
                                    <w:jc w:val="center"/>
                                    <w:textDirection w:val="btLr"/>
                                  </w:pPr>
                                  <w:r>
                                    <w:rPr>
                                      <w:rFonts w:ascii="Times New Roman" w:eastAsia="Times New Roman" w:hAnsi="Times New Roman" w:cs="Times New Roman"/>
                                      <w:color w:val="000000"/>
                                      <w:sz w:val="18"/>
                                    </w:rPr>
                                    <w:t>Последовательная область</w:t>
                                  </w:r>
                                </w:p>
                              </w:txbxContent>
                            </wps:txbx>
                            <wps:bodyPr spcFirstLastPara="1" wrap="square" lIns="91425" tIns="45700" rIns="91425" bIns="45700" anchor="t" anchorCtr="0">
                              <a:noAutofit/>
                            </wps:bodyPr>
                          </wps:wsp>
                          <wps:wsp>
                            <wps:cNvPr id="10251" name="Прямоугольник 10251"/>
                            <wps:cNvSpPr/>
                            <wps:spPr>
                              <a:xfrm rot="-5400000">
                                <a:off x="1190625" y="209550"/>
                                <a:ext cx="735330" cy="564515"/>
                              </a:xfrm>
                              <a:prstGeom prst="rect">
                                <a:avLst/>
                              </a:prstGeom>
                              <a:solidFill>
                                <a:schemeClr val="lt1"/>
                              </a:solidFill>
                              <a:ln w="9525" cap="flat" cmpd="sng">
                                <a:solidFill>
                                  <a:srgbClr val="000000"/>
                                </a:solidFill>
                                <a:prstDash val="solid"/>
                                <a:round/>
                                <a:headEnd type="none" w="sm" len="sm"/>
                                <a:tailEnd type="none" w="sm" len="sm"/>
                              </a:ln>
                            </wps:spPr>
                            <wps:txbx>
                              <w:txbxContent>
                                <w:p w14:paraId="7752386A" w14:textId="77777777" w:rsidR="000E3E4B" w:rsidRDefault="000E3E4B">
                                  <w:pPr>
                                    <w:spacing w:line="275" w:lineRule="auto"/>
                                    <w:jc w:val="center"/>
                                    <w:textDirection w:val="btLr"/>
                                  </w:pPr>
                                  <w:r>
                                    <w:rPr>
                                      <w:rFonts w:ascii="Times New Roman" w:eastAsia="Times New Roman" w:hAnsi="Times New Roman" w:cs="Times New Roman"/>
                                      <w:color w:val="000000"/>
                                      <w:sz w:val="18"/>
                                    </w:rPr>
                                    <w:t>Последовательная область</w:t>
                                  </w:r>
                                </w:p>
                              </w:txbxContent>
                            </wps:txbx>
                            <wps:bodyPr spcFirstLastPara="1" wrap="square" lIns="91425" tIns="45700" rIns="91425" bIns="45700" anchor="t" anchorCtr="0">
                              <a:noAutofit/>
                            </wps:bodyPr>
                          </wps:wsp>
                          <wps:wsp>
                            <wps:cNvPr id="10254" name="Прямоугольник 10254"/>
                            <wps:cNvSpPr/>
                            <wps:spPr>
                              <a:xfrm rot="-5400000">
                                <a:off x="1114425" y="1219200"/>
                                <a:ext cx="870903" cy="564515"/>
                              </a:xfrm>
                              <a:prstGeom prst="rect">
                                <a:avLst/>
                              </a:prstGeom>
                              <a:solidFill>
                                <a:schemeClr val="lt1"/>
                              </a:solidFill>
                              <a:ln w="9525" cap="flat" cmpd="sng">
                                <a:solidFill>
                                  <a:srgbClr val="000000"/>
                                </a:solidFill>
                                <a:prstDash val="solid"/>
                                <a:round/>
                                <a:headEnd type="none" w="sm" len="sm"/>
                                <a:tailEnd type="none" w="sm" len="sm"/>
                              </a:ln>
                            </wps:spPr>
                            <wps:txbx>
                              <w:txbxContent>
                                <w:p w14:paraId="66CDC43F" w14:textId="77777777" w:rsidR="000E3E4B" w:rsidRDefault="000E3E4B">
                                  <w:pPr>
                                    <w:spacing w:line="275" w:lineRule="auto"/>
                                    <w:jc w:val="center"/>
                                    <w:textDirection w:val="btLr"/>
                                  </w:pPr>
                                  <w:r>
                                    <w:rPr>
                                      <w:rFonts w:ascii="Times New Roman" w:eastAsia="Times New Roman" w:hAnsi="Times New Roman" w:cs="Times New Roman"/>
                                      <w:color w:val="000000"/>
                                      <w:sz w:val="18"/>
                                    </w:rPr>
                                    <w:t>Параллельная область</w:t>
                                  </w:r>
                                </w:p>
                              </w:txbxContent>
                            </wps:txbx>
                            <wps:bodyPr spcFirstLastPara="1" wrap="square" lIns="91425" tIns="45700" rIns="91425" bIns="45700" anchor="t" anchorCtr="0">
                              <a:noAutofit/>
                            </wps:bodyPr>
                          </wps:wsp>
                          <wps:wsp>
                            <wps:cNvPr id="10255" name="Прямая со стрелкой 10255"/>
                            <wps:cNvCnPr/>
                            <wps:spPr>
                              <a:xfrm rot="10800000">
                                <a:off x="1533525" y="1933575"/>
                                <a:ext cx="0" cy="168276"/>
                              </a:xfrm>
                              <a:prstGeom prst="straightConnector1">
                                <a:avLst/>
                              </a:prstGeom>
                              <a:noFill/>
                              <a:ln w="9525" cap="flat" cmpd="sng">
                                <a:solidFill>
                                  <a:schemeClr val="dk1"/>
                                </a:solidFill>
                                <a:prstDash val="solid"/>
                                <a:miter lim="800000"/>
                                <a:headEnd type="none" w="sm" len="sm"/>
                                <a:tailEnd type="stealth" w="med" len="med"/>
                              </a:ln>
                            </wps:spPr>
                            <wps:bodyPr/>
                          </wps:wsp>
                          <wps:wsp>
                            <wps:cNvPr id="10256" name="Прямоугольник 10256"/>
                            <wps:cNvSpPr/>
                            <wps:spPr>
                              <a:xfrm>
                                <a:off x="2000250" y="133350"/>
                                <a:ext cx="3462020" cy="2743200"/>
                              </a:xfrm>
                              <a:prstGeom prst="rect">
                                <a:avLst/>
                              </a:prstGeom>
                              <a:solidFill>
                                <a:schemeClr val="accent6"/>
                              </a:solidFill>
                              <a:ln w="12700" cap="flat" cmpd="sng">
                                <a:solidFill>
                                  <a:srgbClr val="517E33"/>
                                </a:solidFill>
                                <a:prstDash val="solid"/>
                                <a:miter lim="800000"/>
                                <a:headEnd type="none" w="sm" len="sm"/>
                                <a:tailEnd type="none" w="sm" len="sm"/>
                              </a:ln>
                            </wps:spPr>
                            <wps:txbx>
                              <w:txbxContent>
                                <w:p w14:paraId="1EFC11AF"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257" name="Прямоугольник 10257"/>
                            <wps:cNvSpPr/>
                            <wps:spPr>
                              <a:xfrm rot="-5400000">
                                <a:off x="1905000" y="1238250"/>
                                <a:ext cx="1936115" cy="266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CF95DD2" w14:textId="77777777" w:rsidR="000E3E4B" w:rsidRDefault="000E3E4B">
                                  <w:pPr>
                                    <w:spacing w:line="275" w:lineRule="auto"/>
                                    <w:jc w:val="center"/>
                                    <w:textDirection w:val="btLr"/>
                                  </w:pPr>
                                </w:p>
                              </w:txbxContent>
                            </wps:txbx>
                            <wps:bodyPr spcFirstLastPara="1" wrap="square" lIns="91425" tIns="45700" rIns="91425" bIns="45700" anchor="t" anchorCtr="0">
                              <a:noAutofit/>
                            </wps:bodyPr>
                          </wps:wsp>
                          <wps:wsp>
                            <wps:cNvPr id="10258" name="Прямоугольник 10258"/>
                            <wps:cNvSpPr/>
                            <wps:spPr>
                              <a:xfrm rot="-5400000">
                                <a:off x="4499451" y="1196499"/>
                                <a:ext cx="2547620" cy="512127"/>
                              </a:xfrm>
                              <a:prstGeom prst="rect">
                                <a:avLst/>
                              </a:prstGeom>
                              <a:solidFill>
                                <a:schemeClr val="lt1"/>
                              </a:solidFill>
                              <a:ln w="9525" cap="flat" cmpd="sng">
                                <a:solidFill>
                                  <a:srgbClr val="000000"/>
                                </a:solidFill>
                                <a:prstDash val="solid"/>
                                <a:round/>
                                <a:headEnd type="none" w="sm" len="sm"/>
                                <a:tailEnd type="none" w="sm" len="sm"/>
                              </a:ln>
                            </wps:spPr>
                            <wps:txbx>
                              <w:txbxContent>
                                <w:p w14:paraId="0E1D6C62" w14:textId="77777777" w:rsidR="000E3E4B" w:rsidRDefault="000E3E4B">
                                  <w:pPr>
                                    <w:spacing w:after="0" w:line="240" w:lineRule="auto"/>
                                    <w:jc w:val="center"/>
                                    <w:textDirection w:val="btLr"/>
                                  </w:pPr>
                                  <w:r>
                                    <w:rPr>
                                      <w:rFonts w:ascii="Times New Roman" w:eastAsia="Times New Roman" w:hAnsi="Times New Roman" w:cs="Times New Roman"/>
                                      <w:color w:val="000000"/>
                                      <w:sz w:val="20"/>
                                    </w:rPr>
                                    <w:t>передача сообщений прохождения параллельных задач с использованием MPI на кластере процессоров</w:t>
                                  </w:r>
                                </w:p>
                              </w:txbxContent>
                            </wps:txbx>
                            <wps:bodyPr spcFirstLastPara="1" wrap="square" lIns="91425" tIns="45700" rIns="91425" bIns="45700" anchor="t" anchorCtr="0">
                              <a:noAutofit/>
                            </wps:bodyPr>
                          </wps:wsp>
                          <wps:wsp>
                            <wps:cNvPr id="10259" name="Прямоугольник 10259"/>
                            <wps:cNvSpPr/>
                            <wps:spPr>
                              <a:xfrm>
                                <a:off x="1895475" y="2628900"/>
                                <a:ext cx="485775" cy="28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7A44743" w14:textId="77777777" w:rsidR="000E3E4B" w:rsidRDefault="000E3E4B">
                                  <w:pPr>
                                    <w:spacing w:line="275" w:lineRule="auto"/>
                                    <w:jc w:val="center"/>
                                    <w:textDirection w:val="btLr"/>
                                  </w:pPr>
                                  <w:r>
                                    <w:rPr>
                                      <w:rFonts w:ascii="Times New Roman" w:eastAsia="Times New Roman" w:hAnsi="Times New Roman" w:cs="Times New Roman"/>
                                      <w:color w:val="000000"/>
                                      <w:sz w:val="12"/>
                                    </w:rPr>
                                    <w:t>Главные потоки</w:t>
                                  </w:r>
                                </w:p>
                              </w:txbxContent>
                            </wps:txbx>
                            <wps:bodyPr spcFirstLastPara="1" wrap="square" lIns="91425" tIns="45700" rIns="91425" bIns="45700" anchor="t" anchorCtr="0">
                              <a:noAutofit/>
                            </wps:bodyPr>
                          </wps:wsp>
                          <wps:wsp>
                            <wps:cNvPr id="10260" name="Прямая со стрелкой 10260"/>
                            <wps:cNvCnPr/>
                            <wps:spPr>
                              <a:xfrm>
                                <a:off x="1828800" y="1466850"/>
                                <a:ext cx="915670"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61" name="Прямая со стрелкой 10261"/>
                            <wps:cNvCnPr/>
                            <wps:spPr>
                              <a:xfrm rot="10800000" flipH="1">
                                <a:off x="2181225" y="1609725"/>
                                <a:ext cx="2540" cy="800100"/>
                              </a:xfrm>
                              <a:prstGeom prst="straightConnector1">
                                <a:avLst/>
                              </a:prstGeom>
                              <a:noFill/>
                              <a:ln w="9525" cap="flat" cmpd="sng">
                                <a:solidFill>
                                  <a:schemeClr val="dk1"/>
                                </a:solidFill>
                                <a:prstDash val="solid"/>
                                <a:miter lim="800000"/>
                                <a:headEnd type="none" w="sm" len="sm"/>
                                <a:tailEnd type="none" w="sm" len="sm"/>
                              </a:ln>
                            </wps:spPr>
                            <wps:bodyPr/>
                          </wps:wsp>
                          <wps:wsp>
                            <wps:cNvPr id="10262" name="Прямая со стрелкой 10262"/>
                            <wps:cNvCnPr/>
                            <wps:spPr>
                              <a:xfrm rot="10800000">
                                <a:off x="2190750" y="504825"/>
                                <a:ext cx="0" cy="842961"/>
                              </a:xfrm>
                              <a:prstGeom prst="straightConnector1">
                                <a:avLst/>
                              </a:prstGeom>
                              <a:noFill/>
                              <a:ln w="9525" cap="flat" cmpd="sng">
                                <a:solidFill>
                                  <a:schemeClr val="dk1"/>
                                </a:solidFill>
                                <a:prstDash val="solid"/>
                                <a:miter lim="800000"/>
                                <a:headEnd type="none" w="sm" len="sm"/>
                                <a:tailEnd type="none" w="sm" len="sm"/>
                              </a:ln>
                            </wps:spPr>
                            <wps:bodyPr/>
                          </wps:wsp>
                          <wps:wsp>
                            <wps:cNvPr id="10263" name="Прямая со стрелкой 10263"/>
                            <wps:cNvCnPr/>
                            <wps:spPr>
                              <a:xfrm>
                                <a:off x="1838325" y="504825"/>
                                <a:ext cx="340677" cy="0"/>
                              </a:xfrm>
                              <a:prstGeom prst="straightConnector1">
                                <a:avLst/>
                              </a:prstGeom>
                              <a:noFill/>
                              <a:ln w="9525" cap="flat" cmpd="sng">
                                <a:solidFill>
                                  <a:schemeClr val="dk1"/>
                                </a:solidFill>
                                <a:prstDash val="solid"/>
                                <a:miter lim="800000"/>
                                <a:headEnd type="none" w="sm" len="sm"/>
                                <a:tailEnd type="none" w="sm" len="sm"/>
                              </a:ln>
                            </wps:spPr>
                            <wps:bodyPr/>
                          </wps:wsp>
                          <wps:wsp>
                            <wps:cNvPr id="10264" name="Дуга 10264"/>
                            <wps:cNvSpPr/>
                            <wps:spPr>
                              <a:xfrm rot="-5400000">
                                <a:off x="2057400" y="1285875"/>
                                <a:ext cx="266700" cy="390525"/>
                              </a:xfrm>
                              <a:prstGeom prst="arc">
                                <a:avLst>
                                  <a:gd name="adj1" fmla="val 11249751"/>
                                  <a:gd name="adj2" fmla="val 90"/>
                                </a:avLst>
                              </a:prstGeom>
                              <a:noFill/>
                              <a:ln w="12700" cap="flat" cmpd="sng">
                                <a:solidFill>
                                  <a:schemeClr val="dk1"/>
                                </a:solidFill>
                                <a:prstDash val="solid"/>
                                <a:miter lim="800000"/>
                                <a:headEnd type="none" w="sm" len="sm"/>
                                <a:tailEnd type="none" w="sm" len="sm"/>
                              </a:ln>
                            </wps:spPr>
                            <wps:txbx>
                              <w:txbxContent>
                                <w:p w14:paraId="7C49AADC"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265" name="Прямая со стрелкой 10265"/>
                            <wps:cNvCnPr/>
                            <wps:spPr>
                              <a:xfrm rot="10800000" flipH="1">
                                <a:off x="2095500" y="2409825"/>
                                <a:ext cx="228600" cy="219075"/>
                              </a:xfrm>
                              <a:prstGeom prst="straightConnector1">
                                <a:avLst/>
                              </a:prstGeom>
                              <a:noFill/>
                              <a:ln w="9525" cap="flat" cmpd="sng">
                                <a:solidFill>
                                  <a:schemeClr val="dk1"/>
                                </a:solidFill>
                                <a:prstDash val="solid"/>
                                <a:miter lim="800000"/>
                                <a:headEnd type="none" w="sm" len="sm"/>
                                <a:tailEnd type="none" w="sm" len="sm"/>
                              </a:ln>
                            </wps:spPr>
                            <wps:bodyPr/>
                          </wps:wsp>
                          <wps:wsp>
                            <wps:cNvPr id="10266" name="Скругленный прямоугольник 10266"/>
                            <wps:cNvSpPr/>
                            <wps:spPr>
                              <a:xfrm>
                                <a:off x="3467100" y="152400"/>
                                <a:ext cx="1876425" cy="2687955"/>
                              </a:xfrm>
                              <a:prstGeom prst="roundRect">
                                <a:avLst>
                                  <a:gd name="adj" fmla="val 16667"/>
                                </a:avLst>
                              </a:prstGeom>
                              <a:gradFill>
                                <a:gsLst>
                                  <a:gs pos="0">
                                    <a:srgbClr val="70A5DA"/>
                                  </a:gs>
                                  <a:gs pos="50000">
                                    <a:srgbClr val="539BDB"/>
                                  </a:gs>
                                  <a:gs pos="100000">
                                    <a:srgbClr val="4288C8"/>
                                  </a:gs>
                                </a:gsLst>
                                <a:lin ang="5400000" scaled="0"/>
                              </a:gradFill>
                              <a:ln w="9525" cap="flat" cmpd="sng">
                                <a:solidFill>
                                  <a:schemeClr val="accent5"/>
                                </a:solidFill>
                                <a:prstDash val="solid"/>
                                <a:miter lim="800000"/>
                                <a:headEnd type="none" w="sm" len="sm"/>
                                <a:tailEnd type="none" w="sm" len="sm"/>
                              </a:ln>
                            </wps:spPr>
                            <wps:txbx>
                              <w:txbxContent>
                                <w:p w14:paraId="19D6876E"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267" name="Прямоугольник 10267"/>
                            <wps:cNvSpPr/>
                            <wps:spPr>
                              <a:xfrm rot="-5400000">
                                <a:off x="3533775" y="2371725"/>
                                <a:ext cx="514350" cy="366395"/>
                              </a:xfrm>
                              <a:prstGeom prst="rect">
                                <a:avLst/>
                              </a:prstGeom>
                              <a:solidFill>
                                <a:schemeClr val="lt1"/>
                              </a:solidFill>
                              <a:ln w="9525" cap="flat" cmpd="sng">
                                <a:solidFill>
                                  <a:srgbClr val="000000"/>
                                </a:solidFill>
                                <a:prstDash val="solid"/>
                                <a:round/>
                                <a:headEnd type="none" w="sm" len="sm"/>
                                <a:tailEnd type="none" w="sm" len="sm"/>
                              </a:ln>
                            </wps:spPr>
                            <wps:txbx>
                              <w:txbxContent>
                                <w:p w14:paraId="2EAA0267"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1</w:t>
                                  </w:r>
                                </w:p>
                              </w:txbxContent>
                            </wps:txbx>
                            <wps:bodyPr spcFirstLastPara="1" wrap="square" lIns="91425" tIns="45700" rIns="91425" bIns="45700" anchor="t" anchorCtr="0">
                              <a:noAutofit/>
                            </wps:bodyPr>
                          </wps:wsp>
                          <wps:wsp>
                            <wps:cNvPr id="10268" name="Прямоугольник 10268"/>
                            <wps:cNvSpPr/>
                            <wps:spPr>
                              <a:xfrm rot="-5400000">
                                <a:off x="3543300" y="1638300"/>
                                <a:ext cx="514350" cy="366395"/>
                              </a:xfrm>
                              <a:prstGeom prst="rect">
                                <a:avLst/>
                              </a:prstGeom>
                              <a:solidFill>
                                <a:schemeClr val="lt1"/>
                              </a:solidFill>
                              <a:ln w="9525" cap="flat" cmpd="sng">
                                <a:solidFill>
                                  <a:srgbClr val="000000"/>
                                </a:solidFill>
                                <a:prstDash val="solid"/>
                                <a:round/>
                                <a:headEnd type="none" w="sm" len="sm"/>
                                <a:tailEnd type="none" w="sm" len="sm"/>
                              </a:ln>
                            </wps:spPr>
                            <wps:txbx>
                              <w:txbxContent>
                                <w:p w14:paraId="4A87FF66"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2</w:t>
                                  </w:r>
                                </w:p>
                                <w:p w14:paraId="5E5DDB8C" w14:textId="77777777" w:rsidR="000E3E4B" w:rsidRDefault="000E3E4B">
                                  <w:pPr>
                                    <w:spacing w:line="275" w:lineRule="auto"/>
                                    <w:jc w:val="center"/>
                                    <w:textDirection w:val="btLr"/>
                                  </w:pPr>
                                </w:p>
                              </w:txbxContent>
                            </wps:txbx>
                            <wps:bodyPr spcFirstLastPara="1" wrap="square" lIns="91425" tIns="45700" rIns="91425" bIns="45700" anchor="t" anchorCtr="0">
                              <a:noAutofit/>
                            </wps:bodyPr>
                          </wps:wsp>
                          <wps:wsp>
                            <wps:cNvPr id="10269" name="Прямоугольник 10269"/>
                            <wps:cNvSpPr/>
                            <wps:spPr>
                              <a:xfrm rot="-5400000">
                                <a:off x="3543300" y="962025"/>
                                <a:ext cx="514350" cy="366395"/>
                              </a:xfrm>
                              <a:prstGeom prst="rect">
                                <a:avLst/>
                              </a:prstGeom>
                              <a:solidFill>
                                <a:schemeClr val="lt1"/>
                              </a:solidFill>
                              <a:ln w="9525" cap="flat" cmpd="sng">
                                <a:solidFill>
                                  <a:srgbClr val="000000"/>
                                </a:solidFill>
                                <a:prstDash val="solid"/>
                                <a:round/>
                                <a:headEnd type="none" w="sm" len="sm"/>
                                <a:tailEnd type="none" w="sm" len="sm"/>
                              </a:ln>
                            </wps:spPr>
                            <wps:txbx>
                              <w:txbxContent>
                                <w:p w14:paraId="44E78914"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3</w:t>
                                  </w:r>
                                </w:p>
                                <w:p w14:paraId="01828BAD" w14:textId="77777777" w:rsidR="000E3E4B" w:rsidRDefault="000E3E4B">
                                  <w:pPr>
                                    <w:spacing w:line="275" w:lineRule="auto"/>
                                    <w:jc w:val="center"/>
                                    <w:textDirection w:val="btLr"/>
                                  </w:pPr>
                                </w:p>
                              </w:txbxContent>
                            </wps:txbx>
                            <wps:bodyPr spcFirstLastPara="1" wrap="square" lIns="91425" tIns="45700" rIns="91425" bIns="45700" anchor="t" anchorCtr="0">
                              <a:noAutofit/>
                            </wps:bodyPr>
                          </wps:wsp>
                          <wps:wsp>
                            <wps:cNvPr id="10270" name="Прямоугольник 10270"/>
                            <wps:cNvSpPr/>
                            <wps:spPr>
                              <a:xfrm rot="-5400000">
                                <a:off x="3543300" y="247650"/>
                                <a:ext cx="514350" cy="366395"/>
                              </a:xfrm>
                              <a:prstGeom prst="rect">
                                <a:avLst/>
                              </a:prstGeom>
                              <a:solidFill>
                                <a:schemeClr val="lt1"/>
                              </a:solidFill>
                              <a:ln w="9525" cap="flat" cmpd="sng">
                                <a:solidFill>
                                  <a:srgbClr val="000000"/>
                                </a:solidFill>
                                <a:prstDash val="solid"/>
                                <a:round/>
                                <a:headEnd type="none" w="sm" len="sm"/>
                                <a:tailEnd type="none" w="sm" len="sm"/>
                              </a:ln>
                            </wps:spPr>
                            <wps:txbx>
                              <w:txbxContent>
                                <w:p w14:paraId="7997DDF8"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4</w:t>
                                  </w:r>
                                </w:p>
                                <w:p w14:paraId="522B63BF" w14:textId="77777777" w:rsidR="000E3E4B" w:rsidRDefault="000E3E4B">
                                  <w:pPr>
                                    <w:spacing w:line="275" w:lineRule="auto"/>
                                    <w:jc w:val="center"/>
                                    <w:textDirection w:val="btLr"/>
                                  </w:pPr>
                                </w:p>
                              </w:txbxContent>
                            </wps:txbx>
                            <wps:bodyPr spcFirstLastPara="1" wrap="square" lIns="91425" tIns="45700" rIns="91425" bIns="45700" anchor="t" anchorCtr="0">
                              <a:noAutofit/>
                            </wps:bodyPr>
                          </wps:wsp>
                          <wps:wsp>
                            <wps:cNvPr id="10271" name="Прямая со стрелкой 10271"/>
                            <wps:cNvCnPr/>
                            <wps:spPr>
                              <a:xfrm>
                                <a:off x="1838325" y="2552700"/>
                                <a:ext cx="1769427"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72" name="Прямая со стрелкой 10272"/>
                            <wps:cNvCnPr/>
                            <wps:spPr>
                              <a:xfrm>
                                <a:off x="2181225" y="2409825"/>
                                <a:ext cx="1426210"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73" name="Прямая со стрелкой 10273"/>
                            <wps:cNvCnPr/>
                            <wps:spPr>
                              <a:xfrm>
                                <a:off x="3009900" y="2314575"/>
                                <a:ext cx="600710"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74" name="Прямая со стрелкой 10274"/>
                            <wps:cNvCnPr/>
                            <wps:spPr>
                              <a:xfrm>
                                <a:off x="3009900" y="1590675"/>
                                <a:ext cx="597535"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75" name="Прямоугольник 10275"/>
                            <wps:cNvSpPr/>
                            <wps:spPr>
                              <a:xfrm rot="-5400000">
                                <a:off x="2981325" y="1762125"/>
                                <a:ext cx="534670" cy="3873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B3CB2C" w14:textId="77777777" w:rsidR="000E3E4B" w:rsidRDefault="000E3E4B">
                                  <w:pPr>
                                    <w:spacing w:line="275" w:lineRule="auto"/>
                                    <w:jc w:val="center"/>
                                    <w:textDirection w:val="btLr"/>
                                  </w:pPr>
                                  <w:r>
                                    <w:rPr>
                                      <w:rFonts w:ascii="Times New Roman" w:eastAsia="Times New Roman" w:hAnsi="Times New Roman" w:cs="Times New Roman"/>
                                      <w:color w:val="000000"/>
                                      <w:sz w:val="16"/>
                                    </w:rPr>
                                    <w:t>сообщение</w:t>
                                  </w:r>
                                </w:p>
                              </w:txbxContent>
                            </wps:txbx>
                            <wps:bodyPr spcFirstLastPara="1" wrap="square" lIns="91425" tIns="45700" rIns="91425" bIns="45700" anchor="t" anchorCtr="0">
                              <a:noAutofit/>
                            </wps:bodyPr>
                          </wps:wsp>
                          <wps:wsp>
                            <wps:cNvPr id="10276" name="Прямая со стрелкой 10276"/>
                            <wps:cNvCnPr/>
                            <wps:spPr>
                              <a:xfrm rot="10800000">
                                <a:off x="3276600" y="1590675"/>
                                <a:ext cx="0" cy="97789"/>
                              </a:xfrm>
                              <a:prstGeom prst="straightConnector1">
                                <a:avLst/>
                              </a:prstGeom>
                              <a:noFill/>
                              <a:ln w="9525" cap="flat" cmpd="sng">
                                <a:solidFill>
                                  <a:schemeClr val="dk1"/>
                                </a:solidFill>
                                <a:prstDash val="solid"/>
                                <a:miter lim="800000"/>
                                <a:headEnd type="none" w="sm" len="sm"/>
                                <a:tailEnd type="stealth" w="med" len="med"/>
                              </a:ln>
                            </wps:spPr>
                            <wps:bodyPr/>
                          </wps:wsp>
                          <wps:wsp>
                            <wps:cNvPr id="10277" name="Прямая со стрелкой 10277"/>
                            <wps:cNvCnPr/>
                            <wps:spPr>
                              <a:xfrm>
                                <a:off x="3276600" y="2219325"/>
                                <a:ext cx="0" cy="91439"/>
                              </a:xfrm>
                              <a:prstGeom prst="straightConnector1">
                                <a:avLst/>
                              </a:prstGeom>
                              <a:noFill/>
                              <a:ln w="9525" cap="flat" cmpd="sng">
                                <a:solidFill>
                                  <a:schemeClr val="dk1"/>
                                </a:solidFill>
                                <a:prstDash val="solid"/>
                                <a:miter lim="800000"/>
                                <a:headEnd type="none" w="sm" len="sm"/>
                                <a:tailEnd type="stealth" w="med" len="med"/>
                              </a:ln>
                            </wps:spPr>
                            <wps:bodyPr/>
                          </wps:wsp>
                          <wps:wsp>
                            <wps:cNvPr id="10278" name="Прямоугольник 10278"/>
                            <wps:cNvSpPr/>
                            <wps:spPr>
                              <a:xfrm rot="-5400000">
                                <a:off x="2971800" y="733425"/>
                                <a:ext cx="534670" cy="3873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2F89AC8" w14:textId="77777777" w:rsidR="000E3E4B" w:rsidRDefault="000E3E4B">
                                  <w:pPr>
                                    <w:spacing w:line="275" w:lineRule="auto"/>
                                    <w:jc w:val="center"/>
                                    <w:textDirection w:val="btLr"/>
                                  </w:pPr>
                                  <w:r>
                                    <w:rPr>
                                      <w:rFonts w:ascii="Times New Roman" w:eastAsia="Times New Roman" w:hAnsi="Times New Roman" w:cs="Times New Roman"/>
                                      <w:color w:val="000000"/>
                                      <w:sz w:val="16"/>
                                    </w:rPr>
                                    <w:t>сообщение</w:t>
                                  </w:r>
                                </w:p>
                              </w:txbxContent>
                            </wps:txbx>
                            <wps:bodyPr spcFirstLastPara="1" wrap="square" lIns="91425" tIns="45700" rIns="91425" bIns="45700" anchor="t" anchorCtr="0">
                              <a:noAutofit/>
                            </wps:bodyPr>
                          </wps:wsp>
                          <wps:wsp>
                            <wps:cNvPr id="10279" name="Прямая со стрелкой 10279"/>
                            <wps:cNvCnPr/>
                            <wps:spPr>
                              <a:xfrm rot="10800000" flipH="1">
                                <a:off x="3009900" y="1343025"/>
                                <a:ext cx="597535" cy="317"/>
                              </a:xfrm>
                              <a:prstGeom prst="straightConnector1">
                                <a:avLst/>
                              </a:prstGeom>
                              <a:noFill/>
                              <a:ln w="9525" cap="flat" cmpd="sng">
                                <a:solidFill>
                                  <a:schemeClr val="dk1"/>
                                </a:solidFill>
                                <a:prstDash val="solid"/>
                                <a:miter lim="800000"/>
                                <a:headEnd type="none" w="sm" len="sm"/>
                                <a:tailEnd type="stealth" w="med" len="med"/>
                              </a:ln>
                            </wps:spPr>
                            <wps:bodyPr/>
                          </wps:wsp>
                          <wps:wsp>
                            <wps:cNvPr id="10280" name="Прямая со стрелкой 10280"/>
                            <wps:cNvCnPr/>
                            <wps:spPr>
                              <a:xfrm>
                                <a:off x="3009900" y="457200"/>
                                <a:ext cx="607377"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81" name="Прямая со стрелкой 10281"/>
                            <wps:cNvCnPr/>
                            <wps:spPr>
                              <a:xfrm rot="10800000">
                                <a:off x="3276600" y="457200"/>
                                <a:ext cx="0" cy="161925"/>
                              </a:xfrm>
                              <a:prstGeom prst="straightConnector1">
                                <a:avLst/>
                              </a:prstGeom>
                              <a:noFill/>
                              <a:ln w="9525" cap="flat" cmpd="sng">
                                <a:solidFill>
                                  <a:schemeClr val="dk1"/>
                                </a:solidFill>
                                <a:prstDash val="solid"/>
                                <a:miter lim="800000"/>
                                <a:headEnd type="none" w="sm" len="sm"/>
                                <a:tailEnd type="stealth" w="med" len="med"/>
                              </a:ln>
                            </wps:spPr>
                            <wps:bodyPr/>
                          </wps:wsp>
                          <wps:wsp>
                            <wps:cNvPr id="10282" name="Прямая со стрелкой 10282"/>
                            <wps:cNvCnPr/>
                            <wps:spPr>
                              <a:xfrm>
                                <a:off x="3276600" y="1190625"/>
                                <a:ext cx="0" cy="153351"/>
                              </a:xfrm>
                              <a:prstGeom prst="straightConnector1">
                                <a:avLst/>
                              </a:prstGeom>
                              <a:noFill/>
                              <a:ln w="9525" cap="flat" cmpd="sng">
                                <a:solidFill>
                                  <a:schemeClr val="dk1"/>
                                </a:solidFill>
                                <a:prstDash val="solid"/>
                                <a:miter lim="800000"/>
                                <a:headEnd type="none" w="sm" len="sm"/>
                                <a:tailEnd type="stealth" w="med" len="med"/>
                              </a:ln>
                            </wps:spPr>
                            <wps:bodyPr/>
                          </wps:wsp>
                          <wps:wsp>
                            <wps:cNvPr id="10283" name="Прямая со стрелкой 10283"/>
                            <wps:cNvCnPr/>
                            <wps:spPr>
                              <a:xfrm>
                                <a:off x="3800475" y="2076450"/>
                                <a:ext cx="0" cy="219075"/>
                              </a:xfrm>
                              <a:prstGeom prst="straightConnector1">
                                <a:avLst/>
                              </a:prstGeom>
                              <a:noFill/>
                              <a:ln w="9525" cap="flat" cmpd="sng">
                                <a:solidFill>
                                  <a:schemeClr val="dk1"/>
                                </a:solidFill>
                                <a:prstDash val="solid"/>
                                <a:miter lim="800000"/>
                                <a:headEnd type="stealth" w="med" len="med"/>
                                <a:tailEnd type="stealth" w="med" len="med"/>
                              </a:ln>
                            </wps:spPr>
                            <wps:bodyPr/>
                          </wps:wsp>
                          <wps:wsp>
                            <wps:cNvPr id="10284" name="Прямая со стрелкой 10284"/>
                            <wps:cNvCnPr/>
                            <wps:spPr>
                              <a:xfrm>
                                <a:off x="3800475" y="1381125"/>
                                <a:ext cx="0" cy="192405"/>
                              </a:xfrm>
                              <a:prstGeom prst="straightConnector1">
                                <a:avLst/>
                              </a:prstGeom>
                              <a:noFill/>
                              <a:ln w="9525" cap="flat" cmpd="sng">
                                <a:solidFill>
                                  <a:schemeClr val="dk1"/>
                                </a:solidFill>
                                <a:prstDash val="solid"/>
                                <a:miter lim="800000"/>
                                <a:headEnd type="stealth" w="med" len="med"/>
                                <a:tailEnd type="stealth" w="med" len="med"/>
                              </a:ln>
                            </wps:spPr>
                            <wps:bodyPr/>
                          </wps:wsp>
                          <wps:wsp>
                            <wps:cNvPr id="10285" name="Прямая со стрелкой 10285"/>
                            <wps:cNvCnPr/>
                            <wps:spPr>
                              <a:xfrm>
                                <a:off x="3800475" y="666750"/>
                                <a:ext cx="0" cy="219075"/>
                              </a:xfrm>
                              <a:prstGeom prst="straightConnector1">
                                <a:avLst/>
                              </a:prstGeom>
                              <a:noFill/>
                              <a:ln w="9525" cap="flat" cmpd="sng">
                                <a:solidFill>
                                  <a:schemeClr val="dk1"/>
                                </a:solidFill>
                                <a:prstDash val="solid"/>
                                <a:miter lim="800000"/>
                                <a:headEnd type="stealth" w="med" len="med"/>
                                <a:tailEnd type="stealth" w="med" len="med"/>
                              </a:ln>
                            </wps:spPr>
                            <wps:bodyPr/>
                          </wps:wsp>
                          <wps:wsp>
                            <wps:cNvPr id="10286" name="Прямоугольник 10286"/>
                            <wps:cNvSpPr/>
                            <wps:spPr>
                              <a:xfrm rot="-5400000">
                                <a:off x="3552825" y="1314450"/>
                                <a:ext cx="1828800" cy="28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71C6C12" w14:textId="77777777" w:rsidR="000E3E4B" w:rsidRDefault="000E3E4B">
                                  <w:pPr>
                                    <w:spacing w:line="275" w:lineRule="auto"/>
                                    <w:jc w:val="center"/>
                                    <w:textDirection w:val="btLr"/>
                                  </w:pPr>
                                  <w:r>
                                    <w:rPr>
                                      <w:rFonts w:ascii="Times New Roman" w:eastAsia="Times New Roman" w:hAnsi="Times New Roman" w:cs="Times New Roman"/>
                                      <w:color w:val="000000"/>
                                      <w:sz w:val="20"/>
                                    </w:rPr>
                                    <w:t>сеть межсетевого обмена</w:t>
                                  </w:r>
                                </w:p>
                              </w:txbxContent>
                            </wps:txbx>
                            <wps:bodyPr spcFirstLastPara="1" wrap="square" lIns="91425" tIns="45700" rIns="91425" bIns="45700" anchor="t" anchorCtr="0">
                              <a:noAutofit/>
                            </wps:bodyPr>
                          </wps:wsp>
                          <wps:wsp>
                            <wps:cNvPr id="10287" name="Прямая со стрелкой 10287"/>
                            <wps:cNvCnPr/>
                            <wps:spPr>
                              <a:xfrm rot="10800000">
                                <a:off x="3800475" y="2181225"/>
                                <a:ext cx="523874"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88" name="Прямая со стрелкой 10288"/>
                            <wps:cNvCnPr/>
                            <wps:spPr>
                              <a:xfrm rot="10800000">
                                <a:off x="3790950" y="1476375"/>
                                <a:ext cx="523874"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89" name="Прямая со стрелкой 10289"/>
                            <wps:cNvCnPr/>
                            <wps:spPr>
                              <a:xfrm rot="10800000">
                                <a:off x="3790950" y="771525"/>
                                <a:ext cx="523240"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291" name="Прямоугольник 10291"/>
                            <wps:cNvSpPr/>
                            <wps:spPr>
                              <a:xfrm rot="-5400000">
                                <a:off x="4391025" y="1228725"/>
                                <a:ext cx="1333500" cy="2762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44DFAA2" w14:textId="77777777" w:rsidR="000E3E4B" w:rsidRDefault="000E3E4B">
                                  <w:pPr>
                                    <w:spacing w:line="275" w:lineRule="auto"/>
                                    <w:jc w:val="center"/>
                                    <w:textDirection w:val="btLr"/>
                                  </w:pPr>
                                  <w:r>
                                    <w:rPr>
                                      <w:rFonts w:ascii="Times New Roman" w:eastAsia="Times New Roman" w:hAnsi="Times New Roman" w:cs="Times New Roman"/>
                                      <w:color w:val="000000"/>
                                      <w:sz w:val="20"/>
                                    </w:rPr>
                                    <w:t>Кластер CPU</w:t>
                                  </w:r>
                                </w:p>
                              </w:txbxContent>
                            </wps:txbx>
                            <wps:bodyPr spcFirstLastPara="1" wrap="square" lIns="91425" tIns="45700" rIns="91425" bIns="45700" anchor="t" anchorCtr="0">
                              <a:noAutofit/>
                            </wps:bodyPr>
                          </wps:wsp>
                          <wps:wsp>
                            <wps:cNvPr id="10292" name="Прямая со стрелкой 10292"/>
                            <wps:cNvCnPr/>
                            <wps:spPr>
                              <a:xfrm rot="10800000">
                                <a:off x="1895475" y="2552700"/>
                                <a:ext cx="104775" cy="76200"/>
                              </a:xfrm>
                              <a:prstGeom prst="straightConnector1">
                                <a:avLst/>
                              </a:prstGeom>
                              <a:noFill/>
                              <a:ln w="9525" cap="flat" cmpd="sng">
                                <a:solidFill>
                                  <a:schemeClr val="dk1"/>
                                </a:solidFill>
                                <a:prstDash val="solid"/>
                                <a:miter lim="800000"/>
                                <a:headEnd type="none" w="sm" len="sm"/>
                                <a:tailEnd type="none" w="sm" len="sm"/>
                              </a:ln>
                            </wps:spPr>
                            <wps:bodyPr/>
                          </wps:wsp>
                        </wpg:grpSp>
                      </wpg:grpSp>
                    </wpg:wgp>
                  </a:graphicData>
                </a:graphic>
              </wp:inline>
            </w:drawing>
          </mc:Choice>
          <mc:Fallback>
            <w:pict>
              <v:group w14:anchorId="5C1BA0FF" id="Группа 10252" o:spid="_x0000_s1052" style="width:477.7pt;height:233.25pt;mso-position-horizontal-relative:char;mso-position-vertical-relative:line" coordorigin="23126,22988" coordsize="60668,2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">
                <v:group id="Группа 26" o:spid="_x0000_s1053" style="position:absolute;left:23126;top:22988;width:60667;height:29623" coordorigin="23126,22988" coordsize="60667,2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Прямоугольник 27" o:spid="_x0000_s1054" style="position:absolute;left:23126;top:22988;width:60667;height:29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2890FC48" w14:textId="77777777" w:rsidR="000E3E4B" w:rsidRDefault="000E3E4B">
                          <w:pPr>
                            <w:spacing w:after="0" w:line="240" w:lineRule="auto"/>
                            <w:textDirection w:val="btLr"/>
                          </w:pPr>
                        </w:p>
                      </w:txbxContent>
                    </v:textbox>
                  </v:rect>
                  <v:group id="Группа 28" o:spid="_x0000_s1055" style="position:absolute;left:23126;top:22988;width:60667;height:29623" coordsize="60674,2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Прямоугольник 29" o:spid="_x0000_s1056" style="position:absolute;width:60674;height:2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5B928A2E" w14:textId="77777777" w:rsidR="000E3E4B" w:rsidRDefault="000E3E4B">
                            <w:pPr>
                              <w:spacing w:after="0" w:line="240" w:lineRule="auto"/>
                              <w:textDirection w:val="btLr"/>
                            </w:pPr>
                          </w:p>
                        </w:txbxContent>
                      </v:textbox>
                    </v:rect>
                    <v:rect id="Прямоугольник 30" o:spid="_x0000_s1057" style="position:absolute;width:60674;height:2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" fillcolor="#afafaf" stroked="f">
                      <v:fill color2="#919191" colors="0 #afafaf;.5 #9bbb59;1 #919191" focus="100%" type="gradient">
                        <o:fill v:ext="view" type="gradientUnscaled"/>
                      </v:fill>
                      <v:textbox inset="2.53958mm,2.53958mm,2.53958mm,2.53958mm">
                        <w:txbxContent>
                          <w:p w14:paraId="6D695C43" w14:textId="77777777" w:rsidR="000E3E4B" w:rsidRDefault="000E3E4B">
                            <w:pPr>
                              <w:spacing w:after="0" w:line="240" w:lineRule="auto"/>
                              <w:textDirection w:val="btLr"/>
                            </w:pPr>
                          </w:p>
                        </w:txbxContent>
                      </v:textbox>
                    </v:rect>
                    <v:rect id="Прямоугольник 31" o:spid="_x0000_s1058" style="position:absolute;left:-10573;top:13048;width:27528;height:35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2DF899D7" w14:textId="77777777" w:rsidR="000E3E4B" w:rsidRDefault="000E3E4B">
                            <w:pPr>
                              <w:spacing w:line="275" w:lineRule="auto"/>
                              <w:jc w:val="center"/>
                              <w:textDirection w:val="btLr"/>
                            </w:pPr>
                            <w:r>
                              <w:rPr>
                                <w:rFonts w:ascii="Times New Roman" w:eastAsia="Times New Roman" w:hAnsi="Times New Roman" w:cs="Times New Roman"/>
                                <w:color w:val="000000"/>
                                <w:sz w:val="32"/>
                              </w:rPr>
                              <w:t>Программа</w:t>
                            </w:r>
                          </w:p>
                        </w:txbxContent>
                      </v:textbox>
                    </v:rect>
                    <v:rect id="Прямоугольник 10240" o:spid="_x0000_s1059" style="position:absolute;left:5619;top:1143;width:628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70C30009" w14:textId="77777777" w:rsidR="000E3E4B" w:rsidRDefault="000E3E4B">
                            <w:pPr>
                              <w:spacing w:line="275" w:lineRule="auto"/>
                              <w:textDirection w:val="btLr"/>
                            </w:pPr>
                            <w:r>
                              <w:rPr>
                                <w:rFonts w:ascii="Times New Roman" w:eastAsia="Times New Roman" w:hAnsi="Times New Roman" w:cs="Times New Roman"/>
                                <w:color w:val="000000"/>
                                <w:sz w:val="18"/>
                              </w:rPr>
                              <w:t>Задача 1</w:t>
                            </w:r>
                          </w:p>
                        </w:txbxContent>
                      </v:textbox>
                    </v:rect>
                    <v:rect id="Прямоугольник 10241" o:spid="_x0000_s1060" style="position:absolute;left:5715;top:4000;width:6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0E78A1CC" w14:textId="77777777" w:rsidR="000E3E4B" w:rsidRDefault="000E3E4B">
                            <w:pPr>
                              <w:spacing w:line="275" w:lineRule="auto"/>
                              <w:textDirection w:val="btLr"/>
                            </w:pPr>
                            <w:r>
                              <w:rPr>
                                <w:rFonts w:ascii="Times New Roman" w:eastAsia="Times New Roman" w:hAnsi="Times New Roman" w:cs="Times New Roman"/>
                                <w:color w:val="000000"/>
                                <w:sz w:val="18"/>
                              </w:rPr>
                              <w:t>Задача 2</w:t>
                            </w:r>
                          </w:p>
                        </w:txbxContent>
                      </v:textbox>
                    </v:rect>
                    <v:rect id="Прямоугольник 10242" o:spid="_x0000_s1061" style="position:absolute;left:5715;top:6858;width:6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70BB2584" w14:textId="77777777" w:rsidR="000E3E4B" w:rsidRDefault="000E3E4B">
                            <w:pPr>
                              <w:spacing w:line="275" w:lineRule="auto"/>
                              <w:textDirection w:val="btLr"/>
                            </w:pPr>
                            <w:r>
                              <w:rPr>
                                <w:rFonts w:ascii="Times New Roman" w:eastAsia="Times New Roman" w:hAnsi="Times New Roman" w:cs="Times New Roman"/>
                                <w:color w:val="000000"/>
                                <w:sz w:val="18"/>
                              </w:rPr>
                              <w:t>Задача 3</w:t>
                            </w:r>
                          </w:p>
                        </w:txbxContent>
                      </v:textbox>
                    </v:rect>
                    <v:rect id="Прямоугольник 10243" o:spid="_x0000_s1062" style="position:absolute;left:5810;top:9620;width:6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18C4C9B2" w14:textId="77777777" w:rsidR="000E3E4B" w:rsidRDefault="000E3E4B">
                            <w:pPr>
                              <w:spacing w:line="275" w:lineRule="auto"/>
                              <w:textDirection w:val="btLr"/>
                            </w:pPr>
                            <w:r>
                              <w:rPr>
                                <w:rFonts w:ascii="Times New Roman" w:eastAsia="Times New Roman" w:hAnsi="Times New Roman" w:cs="Times New Roman"/>
                                <w:color w:val="000000"/>
                                <w:sz w:val="18"/>
                              </w:rPr>
                              <w:t>Задача 4</w:t>
                            </w:r>
                          </w:p>
                        </w:txbxContent>
                      </v:textbox>
                    </v:rect>
                    <v:rect id="Прямоугольник 10244" o:spid="_x0000_s1063" style="position:absolute;left:5810;top:12477;width:6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059D6430" w14:textId="77777777" w:rsidR="000E3E4B" w:rsidRDefault="000E3E4B">
                            <w:pPr>
                              <w:spacing w:line="275" w:lineRule="auto"/>
                              <w:textDirection w:val="btLr"/>
                            </w:pPr>
                            <w:r>
                              <w:rPr>
                                <w:rFonts w:ascii="Times New Roman" w:eastAsia="Times New Roman" w:hAnsi="Times New Roman" w:cs="Times New Roman"/>
                                <w:color w:val="000000"/>
                                <w:sz w:val="18"/>
                              </w:rPr>
                              <w:t>Задача 5</w:t>
                            </w:r>
                          </w:p>
                        </w:txbxContent>
                      </v:textbox>
                    </v:rect>
                    <v:rect id="Прямоугольник 10245" o:spid="_x0000_s1064" style="position:absolute;left:5905;top:15240;width:628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1F3B7D11" w14:textId="77777777" w:rsidR="000E3E4B" w:rsidRDefault="000E3E4B">
                            <w:pPr>
                              <w:spacing w:line="275" w:lineRule="auto"/>
                              <w:textDirection w:val="btLr"/>
                            </w:pPr>
                            <w:r>
                              <w:rPr>
                                <w:rFonts w:ascii="Times New Roman" w:eastAsia="Times New Roman" w:hAnsi="Times New Roman" w:cs="Times New Roman"/>
                                <w:color w:val="000000"/>
                                <w:sz w:val="18"/>
                              </w:rPr>
                              <w:t>Задача 6</w:t>
                            </w:r>
                          </w:p>
                        </w:txbxContent>
                      </v:textbox>
                    </v:rect>
                    <v:rect id="Прямоугольник 10246" o:spid="_x0000_s1065" style="position:absolute;left:5810;top:18002;width:6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" fillcolor="white [3201]">
                      <v:stroke startarrowwidth="narrow" startarrowlength="short" endarrowwidth="narrow" endarrowlength="short" joinstyle="round"/>
                      <v:textbox inset="2.53958mm,1.2694mm,2.53958mm,1.2694mm">
                        <w:txbxContent>
                          <w:p w14:paraId="6943FD9B" w14:textId="77777777" w:rsidR="000E3E4B" w:rsidRDefault="000E3E4B">
                            <w:pPr>
                              <w:spacing w:line="275" w:lineRule="auto"/>
                              <w:textDirection w:val="btLr"/>
                            </w:pPr>
                            <w:r>
                              <w:rPr>
                                <w:rFonts w:ascii="Times New Roman" w:eastAsia="Times New Roman" w:hAnsi="Times New Roman" w:cs="Times New Roman"/>
                                <w:color w:val="000000"/>
                                <w:sz w:val="18"/>
                              </w:rPr>
                              <w:t>Задача 7</w:t>
                            </w:r>
                          </w:p>
                        </w:txbxContent>
                      </v:textbox>
                    </v:rect>
                    <v:rect id="Прямоугольник 10247" o:spid="_x0000_s1066" style="position:absolute;left:5810;top:20764;width:6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6F7853A5" w14:textId="77777777" w:rsidR="000E3E4B" w:rsidRDefault="000E3E4B">
                            <w:pPr>
                              <w:spacing w:line="275" w:lineRule="auto"/>
                              <w:textDirection w:val="btLr"/>
                            </w:pPr>
                            <w:r>
                              <w:rPr>
                                <w:rFonts w:ascii="Times New Roman" w:eastAsia="Times New Roman" w:hAnsi="Times New Roman" w:cs="Times New Roman"/>
                                <w:color w:val="000000"/>
                                <w:sz w:val="18"/>
                              </w:rPr>
                              <w:t>Задача 8</w:t>
                            </w:r>
                          </w:p>
                        </w:txbxContent>
                      </v:textbox>
                    </v:rect>
                    <v:rect id="Прямоугольник 10248" o:spid="_x0000_s1067" style="position:absolute;left:5810;top:23431;width:6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557FC417" w14:textId="77777777" w:rsidR="000E3E4B" w:rsidRDefault="000E3E4B">
                            <w:pPr>
                              <w:spacing w:line="275" w:lineRule="auto"/>
                              <w:textDirection w:val="btLr"/>
                            </w:pPr>
                            <w:r>
                              <w:rPr>
                                <w:rFonts w:ascii="Times New Roman" w:eastAsia="Times New Roman" w:hAnsi="Times New Roman" w:cs="Times New Roman"/>
                                <w:color w:val="000000"/>
                                <w:sz w:val="18"/>
                              </w:rPr>
                              <w:t xml:space="preserve">Задача 9 </w:t>
                            </w:r>
                          </w:p>
                        </w:txbxContent>
                      </v:textbox>
                    </v:rect>
                    <v:rect id="Прямоугольник 10249" o:spid="_x0000_s1068" style="position:absolute;left:5810;top:26289;width:6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0C2A5164" w14:textId="77777777" w:rsidR="000E3E4B" w:rsidRDefault="000E3E4B">
                            <w:pPr>
                              <w:spacing w:line="275" w:lineRule="auto"/>
                              <w:textDirection w:val="btLr"/>
                            </w:pPr>
                            <w:r>
                              <w:rPr>
                                <w:rFonts w:ascii="Times New Roman" w:eastAsia="Times New Roman" w:hAnsi="Times New Roman" w:cs="Times New Roman"/>
                                <w:color w:val="000000"/>
                                <w:sz w:val="16"/>
                              </w:rPr>
                              <w:t>Задача1</w:t>
                            </w:r>
                            <w:r>
                              <w:rPr>
                                <w:rFonts w:ascii="Times New Roman" w:eastAsia="Times New Roman" w:hAnsi="Times New Roman" w:cs="Times New Roman"/>
                                <w:color w:val="000000"/>
                                <w:sz w:val="18"/>
                              </w:rPr>
                              <w:t>0</w:t>
                            </w:r>
                          </w:p>
                        </w:txbxContent>
                      </v:textbox>
                    </v:rect>
                    <v:rect id="Прямоугольник 10250" o:spid="_x0000_s1069" style="position:absolute;left:11906;top:21907;width:7353;height:56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" fillcolor="white [3201]">
                      <v:stroke startarrowwidth="narrow" startarrowlength="short" endarrowwidth="narrow" endarrowlength="short" joinstyle="round"/>
                      <v:textbox inset="2.53958mm,1.2694mm,2.53958mm,1.2694mm">
                        <w:txbxContent>
                          <w:p w14:paraId="4BD30A25" w14:textId="77777777" w:rsidR="000E3E4B" w:rsidRDefault="000E3E4B">
                            <w:pPr>
                              <w:spacing w:line="275" w:lineRule="auto"/>
                              <w:jc w:val="center"/>
                              <w:textDirection w:val="btLr"/>
                            </w:pPr>
                            <w:r>
                              <w:rPr>
                                <w:rFonts w:ascii="Times New Roman" w:eastAsia="Times New Roman" w:hAnsi="Times New Roman" w:cs="Times New Roman"/>
                                <w:color w:val="000000"/>
                                <w:sz w:val="18"/>
                              </w:rPr>
                              <w:t>Последовательная область</w:t>
                            </w:r>
                          </w:p>
                        </w:txbxContent>
                      </v:textbox>
                    </v:rect>
                    <v:rect id="Прямоугольник 10251" o:spid="_x0000_s1070" style="position:absolute;left:11906;top:2095;width:7353;height:56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" fillcolor="white [3201]">
                      <v:stroke startarrowwidth="narrow" startarrowlength="short" endarrowwidth="narrow" endarrowlength="short" joinstyle="round"/>
                      <v:textbox inset="2.53958mm,1.2694mm,2.53958mm,1.2694mm">
                        <w:txbxContent>
                          <w:p w14:paraId="7752386A" w14:textId="77777777" w:rsidR="000E3E4B" w:rsidRDefault="000E3E4B">
                            <w:pPr>
                              <w:spacing w:line="275" w:lineRule="auto"/>
                              <w:jc w:val="center"/>
                              <w:textDirection w:val="btLr"/>
                            </w:pPr>
                            <w:r>
                              <w:rPr>
                                <w:rFonts w:ascii="Times New Roman" w:eastAsia="Times New Roman" w:hAnsi="Times New Roman" w:cs="Times New Roman"/>
                                <w:color w:val="000000"/>
                                <w:sz w:val="18"/>
                              </w:rPr>
                              <w:t>Последовательная область</w:t>
                            </w:r>
                          </w:p>
                        </w:txbxContent>
                      </v:textbox>
                    </v:rect>
                    <v:rect id="Прямоугольник 10254" o:spid="_x0000_s1071" style="position:absolute;left:11144;top:12192;width:8709;height:56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" fillcolor="white [3201]">
                      <v:stroke startarrowwidth="narrow" startarrowlength="short" endarrowwidth="narrow" endarrowlength="short" joinstyle="round"/>
                      <v:textbox inset="2.53958mm,1.2694mm,2.53958mm,1.2694mm">
                        <w:txbxContent>
                          <w:p w14:paraId="66CDC43F" w14:textId="77777777" w:rsidR="000E3E4B" w:rsidRDefault="000E3E4B">
                            <w:pPr>
                              <w:spacing w:line="275" w:lineRule="auto"/>
                              <w:jc w:val="center"/>
                              <w:textDirection w:val="btLr"/>
                            </w:pPr>
                            <w:r>
                              <w:rPr>
                                <w:rFonts w:ascii="Times New Roman" w:eastAsia="Times New Roman" w:hAnsi="Times New Roman" w:cs="Times New Roman"/>
                                <w:color w:val="000000"/>
                                <w:sz w:val="18"/>
                              </w:rPr>
                              <w:t>Параллельная область</w:t>
                            </w:r>
                          </w:p>
                        </w:txbxContent>
                      </v:textbox>
                    </v:rect>
                    <v:shape id="Прямая со стрелкой 10255" o:spid="_x0000_s1072" type="#_x0000_t32" style="position:absolute;left:15335;top:19335;width:0;height:168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" strokecolor="black [3200]">
                      <v:stroke startarrowwidth="narrow" startarrowlength="short" endarrow="classic" joinstyle="miter"/>
                    </v:shape>
                    <v:rect id="Прямоугольник 10256" o:spid="_x0000_s1073" style="position:absolute;left:20002;top:1333;width:34620;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" fillcolor="#f79646 [3209]" strokecolor="#517e33" strokeweight="1pt">
                      <v:stroke startarrowwidth="narrow" startarrowlength="short" endarrowwidth="narrow" endarrowlength="short"/>
                      <v:textbox inset="2.53958mm,2.53958mm,2.53958mm,2.53958mm">
                        <w:txbxContent>
                          <w:p w14:paraId="1EFC11AF" w14:textId="77777777" w:rsidR="000E3E4B" w:rsidRDefault="000E3E4B">
                            <w:pPr>
                              <w:spacing w:after="0" w:line="240" w:lineRule="auto"/>
                              <w:textDirection w:val="btLr"/>
                            </w:pPr>
                          </w:p>
                        </w:txbxContent>
                      </v:textbox>
                    </v:rect>
                    <v:rect id="Прямоугольник 10257" o:spid="_x0000_s1074" style="position:absolute;left:19050;top:12382;width:19361;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5CF95DD2" w14:textId="77777777" w:rsidR="000E3E4B" w:rsidRDefault="000E3E4B">
                            <w:pPr>
                              <w:spacing w:line="275" w:lineRule="auto"/>
                              <w:jc w:val="center"/>
                              <w:textDirection w:val="btLr"/>
                            </w:pPr>
                          </w:p>
                        </w:txbxContent>
                      </v:textbox>
                    </v:rect>
                    <v:rect id="Прямоугольник 10258" o:spid="_x0000_s1075" style="position:absolute;left:44994;top:11964;width:25476;height:51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" fillcolor="white [3201]">
                      <v:stroke startarrowwidth="narrow" startarrowlength="short" endarrowwidth="narrow" endarrowlength="short" joinstyle="round"/>
                      <v:textbox inset="2.53958mm,1.2694mm,2.53958mm,1.2694mm">
                        <w:txbxContent>
                          <w:p w14:paraId="0E1D6C62" w14:textId="77777777" w:rsidR="000E3E4B" w:rsidRDefault="000E3E4B">
                            <w:pPr>
                              <w:spacing w:after="0" w:line="240" w:lineRule="auto"/>
                              <w:jc w:val="center"/>
                              <w:textDirection w:val="btLr"/>
                            </w:pPr>
                            <w:r>
                              <w:rPr>
                                <w:rFonts w:ascii="Times New Roman" w:eastAsia="Times New Roman" w:hAnsi="Times New Roman" w:cs="Times New Roman"/>
                                <w:color w:val="000000"/>
                                <w:sz w:val="20"/>
                              </w:rPr>
                              <w:t>передача сообщений прохождения параллельных задач с использованием MPI на кластере процессоров</w:t>
                            </w:r>
                          </w:p>
                        </w:txbxContent>
                      </v:textbox>
                    </v:rect>
                    <v:rect id="Прямоугольник 10259" o:spid="_x0000_s1076" style="position:absolute;left:18954;top:26289;width:4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67A44743" w14:textId="77777777" w:rsidR="000E3E4B" w:rsidRDefault="000E3E4B">
                            <w:pPr>
                              <w:spacing w:line="275" w:lineRule="auto"/>
                              <w:jc w:val="center"/>
                              <w:textDirection w:val="btLr"/>
                            </w:pPr>
                            <w:r>
                              <w:rPr>
                                <w:rFonts w:ascii="Times New Roman" w:eastAsia="Times New Roman" w:hAnsi="Times New Roman" w:cs="Times New Roman"/>
                                <w:color w:val="000000"/>
                                <w:sz w:val="12"/>
                              </w:rPr>
                              <w:t>Главные потоки</w:t>
                            </w:r>
                          </w:p>
                        </w:txbxContent>
                      </v:textbox>
                    </v:rect>
                    <v:shape id="Прямая со стрелкой 10260" o:spid="_x0000_s1077" type="#_x0000_t32" style="position:absolute;left:18288;top:14668;width:9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" strokecolor="black [3200]">
                      <v:stroke startarrowwidth="narrow" startarrowlength="short" endarrow="classic" joinstyle="miter"/>
                    </v:shape>
                    <v:shape id="Прямая со стрелкой 10261" o:spid="_x0000_s1078" type="#_x0000_t32" style="position:absolute;left:21812;top:16097;width:25;height:800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" strokecolor="black [3200]">
                      <v:stroke startarrowwidth="narrow" startarrowlength="short" endarrowwidth="narrow" endarrowlength="short" joinstyle="miter"/>
                    </v:shape>
                    <v:shape id="Прямая со стрелкой 10262" o:spid="_x0000_s1079" type="#_x0000_t32" style="position:absolute;left:21907;top:5048;width:0;height:84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" strokecolor="black [3200]">
                      <v:stroke startarrowwidth="narrow" startarrowlength="short" endarrowwidth="narrow" endarrowlength="short" joinstyle="miter"/>
                    </v:shape>
                    <v:shape id="Прямая со стрелкой 10263" o:spid="_x0000_s1080" type="#_x0000_t32" style="position:absolute;left:18383;top:5048;width:3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" strokecolor="black [3200]">
                      <v:stroke startarrowwidth="narrow" startarrowlength="short" endarrowwidth="narrow" endarrowlength="short" joinstyle="miter"/>
                    </v:shape>
                    <v:shape id="Дуга 10264" o:spid="_x0000_s1081" style="position:absolute;left:20573;top:12858;width:2667;height:3906;rotation:-90;visibility:visible;mso-wrap-style:square;v-text-anchor:middle" coordsize="2667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" adj="-11796480,,5400" path="m535,177787nsc7154,69921,72462,-9451,146085,892v68401,9609,120616,93755,120615,194374l133350,195263,535,177787xem535,177787nfc7154,69921,72462,-9451,146085,892v68401,9609,120616,93755,120615,194374e" filled="f" strokecolor="black [3200]" strokeweight="1pt">
                      <v:stroke startarrowwidth="narrow" startarrowlength="short" endarrowwidth="narrow" endarrowlength="short" joinstyle="miter"/>
                      <v:formulas/>
                      <v:path arrowok="t" o:connecttype="custom" o:connectlocs="535,177787;146085,892;266700,195266" o:connectangles="0,0,0" textboxrect="0,0,266700,390525"/>
                      <v:textbox inset="2.53958mm,2.53958mm,2.53958mm,2.53958mm">
                        <w:txbxContent>
                          <w:p w14:paraId="7C49AADC" w14:textId="77777777" w:rsidR="000E3E4B" w:rsidRDefault="000E3E4B">
                            <w:pPr>
                              <w:spacing w:after="0" w:line="240" w:lineRule="auto"/>
                              <w:textDirection w:val="btLr"/>
                            </w:pPr>
                          </w:p>
                        </w:txbxContent>
                      </v:textbox>
                    </v:shape>
                    <v:shape id="Прямая со стрелкой 10265" o:spid="_x0000_s1082" type="#_x0000_t32" style="position:absolute;left:20955;top:24098;width:2286;height:21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" strokecolor="black [3200]">
                      <v:stroke startarrowwidth="narrow" startarrowlength="short" endarrowwidth="narrow" endarrowlength="short" joinstyle="miter"/>
                    </v:shape>
                    <v:roundrect id="Скругленный прямоугольник 10266" o:spid="_x0000_s1083" style="position:absolute;left:34671;top:1524;width:18764;height:26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" fillcolor="#70a5da" strokecolor="#4bacc6 [3208]">
                      <v:fill color2="#4288c8" colors="0 #70a5da;.5 #539bdb;1 #4288c8" focus="100%" type="gradient">
                        <o:fill v:ext="view" type="gradientUnscaled"/>
                      </v:fill>
                      <v:stroke startarrowwidth="narrow" startarrowlength="short" endarrowwidth="narrow" endarrowlength="short" joinstyle="miter"/>
                      <v:textbox inset="2.53958mm,2.53958mm,2.53958mm,2.53958mm">
                        <w:txbxContent>
                          <w:p w14:paraId="19D6876E" w14:textId="77777777" w:rsidR="000E3E4B" w:rsidRDefault="000E3E4B">
                            <w:pPr>
                              <w:spacing w:after="0" w:line="240" w:lineRule="auto"/>
                              <w:textDirection w:val="btLr"/>
                            </w:pPr>
                          </w:p>
                        </w:txbxContent>
                      </v:textbox>
                    </v:roundrect>
                    <v:rect id="Прямоугольник 10267" o:spid="_x0000_s1084" style="position:absolute;left:35337;top:23717;width:5143;height:3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" fillcolor="white [3201]">
                      <v:stroke startarrowwidth="narrow" startarrowlength="short" endarrowwidth="narrow" endarrowlength="short" joinstyle="round"/>
                      <v:textbox inset="2.53958mm,1.2694mm,2.53958mm,1.2694mm">
                        <w:txbxContent>
                          <w:p w14:paraId="2EAA0267"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1</w:t>
                            </w:r>
                          </w:p>
                        </w:txbxContent>
                      </v:textbox>
                    </v:rect>
                    <v:rect id="Прямоугольник 10268" o:spid="_x0000_s1085" style="position:absolute;left:35432;top:16383;width:5143;height:3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" fillcolor="white [3201]">
                      <v:stroke startarrowwidth="narrow" startarrowlength="short" endarrowwidth="narrow" endarrowlength="short" joinstyle="round"/>
                      <v:textbox inset="2.53958mm,1.2694mm,2.53958mm,1.2694mm">
                        <w:txbxContent>
                          <w:p w14:paraId="4A87FF66"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2</w:t>
                            </w:r>
                          </w:p>
                          <w:p w14:paraId="5E5DDB8C" w14:textId="77777777" w:rsidR="000E3E4B" w:rsidRDefault="000E3E4B">
                            <w:pPr>
                              <w:spacing w:line="275" w:lineRule="auto"/>
                              <w:jc w:val="center"/>
                              <w:textDirection w:val="btLr"/>
                            </w:pPr>
                          </w:p>
                        </w:txbxContent>
                      </v:textbox>
                    </v:rect>
                    <v:rect id="Прямоугольник 10269" o:spid="_x0000_s1086" style="position:absolute;left:35432;top:9620;width:5143;height:3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" fillcolor="white [3201]">
                      <v:stroke startarrowwidth="narrow" startarrowlength="short" endarrowwidth="narrow" endarrowlength="short" joinstyle="round"/>
                      <v:textbox inset="2.53958mm,1.2694mm,2.53958mm,1.2694mm">
                        <w:txbxContent>
                          <w:p w14:paraId="44E78914"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3</w:t>
                            </w:r>
                          </w:p>
                          <w:p w14:paraId="01828BAD" w14:textId="77777777" w:rsidR="000E3E4B" w:rsidRDefault="000E3E4B">
                            <w:pPr>
                              <w:spacing w:line="275" w:lineRule="auto"/>
                              <w:jc w:val="center"/>
                              <w:textDirection w:val="btLr"/>
                            </w:pPr>
                          </w:p>
                        </w:txbxContent>
                      </v:textbox>
                    </v:rect>
                    <v:rect id="Прямоугольник 10270" o:spid="_x0000_s1087" style="position:absolute;left:35432;top:2476;width:5144;height:3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" fillcolor="white [3201]">
                      <v:stroke startarrowwidth="narrow" startarrowlength="short" endarrowwidth="narrow" endarrowlength="short" joinstyle="round"/>
                      <v:textbox inset="2.53958mm,1.2694mm,2.53958mm,1.2694mm">
                        <w:txbxContent>
                          <w:p w14:paraId="7997DDF8" w14:textId="77777777" w:rsidR="000E3E4B" w:rsidRDefault="000E3E4B">
                            <w:pPr>
                              <w:spacing w:after="0" w:line="240" w:lineRule="auto"/>
                              <w:jc w:val="center"/>
                              <w:textDirection w:val="btLr"/>
                            </w:pPr>
                            <w:r>
                              <w:rPr>
                                <w:rFonts w:ascii="Times New Roman" w:eastAsia="Times New Roman" w:hAnsi="Times New Roman" w:cs="Times New Roman"/>
                                <w:color w:val="000000"/>
                                <w:sz w:val="18"/>
                              </w:rPr>
                              <w:t>CPU 4</w:t>
                            </w:r>
                          </w:p>
                          <w:p w14:paraId="522B63BF" w14:textId="77777777" w:rsidR="000E3E4B" w:rsidRDefault="000E3E4B">
                            <w:pPr>
                              <w:spacing w:line="275" w:lineRule="auto"/>
                              <w:jc w:val="center"/>
                              <w:textDirection w:val="btLr"/>
                            </w:pPr>
                          </w:p>
                        </w:txbxContent>
                      </v:textbox>
                    </v:rect>
                    <v:shape id="Прямая со стрелкой 10271" o:spid="_x0000_s1088" type="#_x0000_t32" style="position:absolute;left:18383;top:25527;width:17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" strokecolor="black [3200]">
                      <v:stroke startarrowwidth="narrow" startarrowlength="short" endarrow="classic" joinstyle="miter"/>
                    </v:shape>
                    <v:shape id="Прямая со стрелкой 10272" o:spid="_x0000_s1089" type="#_x0000_t32" style="position:absolute;left:21812;top:24098;width:14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" strokecolor="black [3200]">
                      <v:stroke startarrowwidth="narrow" startarrowlength="short" endarrow="classic" joinstyle="miter"/>
                    </v:shape>
                    <v:shape id="Прямая со стрелкой 10273" o:spid="_x0000_s1090" type="#_x0000_t32" style="position:absolute;left:30099;top:23145;width:6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" strokecolor="black [3200]">
                      <v:stroke startarrowwidth="narrow" startarrowlength="short" endarrow="classic" joinstyle="miter"/>
                    </v:shape>
                    <v:shape id="Прямая со стрелкой 10274" o:spid="_x0000_s1091" type="#_x0000_t32" style="position:absolute;left:30099;top:15906;width:5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" strokecolor="black [3200]">
                      <v:stroke startarrowwidth="narrow" startarrowlength="short" endarrow="classic" joinstyle="miter"/>
                    </v:shape>
                    <v:rect id="Прямоугольник 10275" o:spid="_x0000_s1092" style="position:absolute;left:29812;top:17621;width:5347;height:3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0DB3CB2C" w14:textId="77777777" w:rsidR="000E3E4B" w:rsidRDefault="000E3E4B">
                            <w:pPr>
                              <w:spacing w:line="275" w:lineRule="auto"/>
                              <w:jc w:val="center"/>
                              <w:textDirection w:val="btLr"/>
                            </w:pPr>
                            <w:r>
                              <w:rPr>
                                <w:rFonts w:ascii="Times New Roman" w:eastAsia="Times New Roman" w:hAnsi="Times New Roman" w:cs="Times New Roman"/>
                                <w:color w:val="000000"/>
                                <w:sz w:val="16"/>
                              </w:rPr>
                              <w:t>сообщение</w:t>
                            </w:r>
                          </w:p>
                        </w:txbxContent>
                      </v:textbox>
                    </v:rect>
                    <v:shape id="Прямая со стрелкой 10276" o:spid="_x0000_s1093" type="#_x0000_t32" style="position:absolute;left:32766;top:15906;width:0;height:97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" strokecolor="black [3200]">
                      <v:stroke startarrowwidth="narrow" startarrowlength="short" endarrow="classic" joinstyle="miter"/>
                    </v:shape>
                    <v:shape id="Прямая со стрелкой 10277" o:spid="_x0000_s1094" type="#_x0000_t32" style="position:absolute;left:32766;top:22193;width:0;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" strokecolor="black [3200]">
                      <v:stroke startarrowwidth="narrow" startarrowlength="short" endarrow="classic" joinstyle="miter"/>
                    </v:shape>
                    <v:rect id="Прямоугольник 10278" o:spid="_x0000_s1095" style="position:absolute;left:29717;top:7334;width:5347;height:3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" fillcolor="white [3201]">
                      <v:stroke startarrowwidth="narrow" startarrowlength="short" endarrowwidth="narrow" endarrowlength="short" joinstyle="round"/>
                      <v:textbox inset="2.53958mm,1.2694mm,2.53958mm,1.2694mm">
                        <w:txbxContent>
                          <w:p w14:paraId="42F89AC8" w14:textId="77777777" w:rsidR="000E3E4B" w:rsidRDefault="000E3E4B">
                            <w:pPr>
                              <w:spacing w:line="275" w:lineRule="auto"/>
                              <w:jc w:val="center"/>
                              <w:textDirection w:val="btLr"/>
                            </w:pPr>
                            <w:r>
                              <w:rPr>
                                <w:rFonts w:ascii="Times New Roman" w:eastAsia="Times New Roman" w:hAnsi="Times New Roman" w:cs="Times New Roman"/>
                                <w:color w:val="000000"/>
                                <w:sz w:val="16"/>
                              </w:rPr>
                              <w:t>сообщение</w:t>
                            </w:r>
                          </w:p>
                        </w:txbxContent>
                      </v:textbox>
                    </v:rect>
                    <v:shape id="Прямая со стрелкой 10279" o:spid="_x0000_s1096" type="#_x0000_t32" style="position:absolute;left:30099;top:13430;width:5975;height: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" strokecolor="black [3200]">
                      <v:stroke startarrowwidth="narrow" startarrowlength="short" endarrow="classic" joinstyle="miter"/>
                    </v:shape>
                    <v:shape id="Прямая со стрелкой 10280" o:spid="_x0000_s1097" type="#_x0000_t32" style="position:absolute;left:30099;top:4572;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" strokecolor="black [3200]">
                      <v:stroke startarrowwidth="narrow" startarrowlength="short" endarrow="classic" joinstyle="miter"/>
                    </v:shape>
                    <v:shape id="Прямая со стрелкой 10281" o:spid="_x0000_s1098" type="#_x0000_t32" style="position:absolute;left:32766;top:4572;width:0;height:161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" strokecolor="black [3200]">
                      <v:stroke startarrowwidth="narrow" startarrowlength="short" endarrow="classic" joinstyle="miter"/>
                    </v:shape>
                    <v:shape id="Прямая со стрелкой 10282" o:spid="_x0000_s1099" type="#_x0000_t32" style="position:absolute;left:32766;top:11906;width:0;height:1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" strokecolor="black [3200]">
                      <v:stroke startarrowwidth="narrow" startarrowlength="short" endarrow="classic" joinstyle="miter"/>
                    </v:shape>
                    <v:shape id="Прямая со стрелкой 10283" o:spid="_x0000_s1100" type="#_x0000_t32" style="position:absolute;left:38004;top:20764;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" strokecolor="black [3200]">
                      <v:stroke startarrow="classic" endarrow="classic" joinstyle="miter"/>
                    </v:shape>
                    <v:shape id="Прямая со стрелкой 10284" o:spid="_x0000_s1101" type="#_x0000_t32" style="position:absolute;left:38004;top:13811;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" strokecolor="black [3200]">
                      <v:stroke startarrow="classic" endarrow="classic" joinstyle="miter"/>
                    </v:shape>
                    <v:shape id="Прямая со стрелкой 10285" o:spid="_x0000_s1102" type="#_x0000_t32" style="position:absolute;left:38004;top:6667;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" strokecolor="black [3200]">
                      <v:stroke startarrow="classic" endarrow="classic" joinstyle="miter"/>
                    </v:shape>
                    <v:rect id="Прямоугольник 10286" o:spid="_x0000_s1103" style="position:absolute;left:35528;top:13144;width:18288;height:2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571C6C12" w14:textId="77777777" w:rsidR="000E3E4B" w:rsidRDefault="000E3E4B">
                            <w:pPr>
                              <w:spacing w:line="275" w:lineRule="auto"/>
                              <w:jc w:val="center"/>
                              <w:textDirection w:val="btLr"/>
                            </w:pPr>
                            <w:r>
                              <w:rPr>
                                <w:rFonts w:ascii="Times New Roman" w:eastAsia="Times New Roman" w:hAnsi="Times New Roman" w:cs="Times New Roman"/>
                                <w:color w:val="000000"/>
                                <w:sz w:val="20"/>
                              </w:rPr>
                              <w:t>сеть межсетевого обмена</w:t>
                            </w:r>
                          </w:p>
                        </w:txbxContent>
                      </v:textbox>
                    </v:rect>
                    <v:shape id="Прямая со стрелкой 10287" o:spid="_x0000_s1104" type="#_x0000_t32" style="position:absolute;left:38004;top:21812;width:523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" strokecolor="black [3200]">
                      <v:stroke startarrowwidth="narrow" startarrowlength="short" endarrow="classic" joinstyle="miter"/>
                    </v:shape>
                    <v:shape id="Прямая со стрелкой 10288" o:spid="_x0000_s1105" type="#_x0000_t32" style="position:absolute;left:37909;top:14763;width:523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" strokecolor="black [3200]">
                      <v:stroke startarrowwidth="narrow" startarrowlength="short" endarrow="classic" joinstyle="miter"/>
                    </v:shape>
                    <v:shape id="Прямая со стрелкой 10289" o:spid="_x0000_s1106" type="#_x0000_t32" style="position:absolute;left:37909;top:7715;width:523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" strokecolor="black [3200]">
                      <v:stroke startarrowwidth="narrow" startarrowlength="short" endarrow="classic" joinstyle="miter"/>
                    </v:shape>
                    <v:rect id="Прямоугольник 10291" o:spid="_x0000_s1107" style="position:absolute;left:43909;top:12287;width:13335;height:2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" fillcolor="white [3201]">
                      <v:stroke startarrowwidth="narrow" startarrowlength="short" endarrowwidth="narrow" endarrowlength="short" joinstyle="round"/>
                      <v:textbox inset="2.53958mm,1.2694mm,2.53958mm,1.2694mm">
                        <w:txbxContent>
                          <w:p w14:paraId="344DFAA2" w14:textId="77777777" w:rsidR="000E3E4B" w:rsidRDefault="000E3E4B">
                            <w:pPr>
                              <w:spacing w:line="275" w:lineRule="auto"/>
                              <w:jc w:val="center"/>
                              <w:textDirection w:val="btLr"/>
                            </w:pPr>
                            <w:r>
                              <w:rPr>
                                <w:rFonts w:ascii="Times New Roman" w:eastAsia="Times New Roman" w:hAnsi="Times New Roman" w:cs="Times New Roman"/>
                                <w:color w:val="000000"/>
                                <w:sz w:val="20"/>
                              </w:rPr>
                              <w:t>Кластер CPU</w:t>
                            </w:r>
                          </w:p>
                        </w:txbxContent>
                      </v:textbox>
                    </v:rect>
                    <v:shape id="Прямая со стрелкой 10292" o:spid="_x0000_s1108" type="#_x0000_t32" style="position:absolute;left:18954;top:25527;width:1048;height:76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" strokecolor="black [3200]">
                      <v:stroke startarrowwidth="narrow" startarrowlength="short" endarrowwidth="narrow" endarrowlength="short" joinstyle="miter"/>
                    </v:shape>
                  </v:group>
                </v:group>
                <w10:anchorlock/>
              </v:group>
            </w:pict>
          </mc:Fallback>
        </mc:AlternateContent>
      </w:r>
    </w:p>
    <w:p w14:paraId="29F1EA08" w14:textId="77777777" w:rsidR="00F97BAB" w:rsidRDefault="00F97BAB">
      <w:pPr>
        <w:spacing w:after="0" w:line="240" w:lineRule="auto"/>
        <w:jc w:val="center"/>
        <w:rPr>
          <w:rFonts w:ascii="Times New Roman" w:eastAsia="Times New Roman" w:hAnsi="Times New Roman" w:cs="Times New Roman"/>
          <w:sz w:val="28"/>
          <w:szCs w:val="28"/>
          <w:highlight w:val="white"/>
        </w:rPr>
      </w:pPr>
    </w:p>
    <w:p w14:paraId="2A7F165B" w14:textId="1029AD81" w:rsidR="000C6290" w:rsidRDefault="00C35894">
      <w:pP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1.3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Парадигма MPI</w:t>
      </w:r>
    </w:p>
    <w:p w14:paraId="68896444" w14:textId="77777777" w:rsidR="000C6290" w:rsidRDefault="000C6290">
      <w:pPr>
        <w:spacing w:after="0" w:line="240" w:lineRule="auto"/>
        <w:ind w:firstLine="709"/>
        <w:jc w:val="both"/>
        <w:rPr>
          <w:rFonts w:ascii="Times New Roman" w:eastAsia="Times New Roman" w:hAnsi="Times New Roman" w:cs="Times New Roman"/>
          <w:b/>
          <w:sz w:val="28"/>
          <w:szCs w:val="28"/>
        </w:rPr>
      </w:pPr>
    </w:p>
    <w:p w14:paraId="79D88248"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вычислениях CFD на основе MPI сетка делится на множество внутренних слоев и распределяется между различными процессорами. Данные передаются между соседними внутренними рядами интерфейса конфигурации CFD.</w:t>
      </w:r>
    </w:p>
    <w:p w14:paraId="020AEE7C" w14:textId="77777777" w:rsidR="000C6290" w:rsidRDefault="000C6290">
      <w:pPr>
        <w:spacing w:after="0" w:line="240" w:lineRule="auto"/>
        <w:ind w:firstLine="709"/>
        <w:jc w:val="both"/>
      </w:pPr>
    </w:p>
    <w:p w14:paraId="786BB4EE" w14:textId="77777777" w:rsidR="000C6290" w:rsidRPr="00F97BAB" w:rsidRDefault="00C35894" w:rsidP="00ED4452">
      <w:pPr>
        <w:pStyle w:val="3"/>
        <w:keepNext w:val="0"/>
        <w:keepLines w:val="0"/>
        <w:numPr>
          <w:ilvl w:val="2"/>
          <w:numId w:val="2"/>
        </w:numPr>
        <w:spacing w:before="0" w:line="240" w:lineRule="auto"/>
        <w:ind w:left="0" w:firstLine="720"/>
        <w:jc w:val="both"/>
        <w:rPr>
          <w:rFonts w:ascii="Times New Roman" w:eastAsia="Times New Roman" w:hAnsi="Times New Roman" w:cs="Times New Roman"/>
          <w:b w:val="0"/>
          <w:color w:val="000000"/>
          <w:sz w:val="28"/>
          <w:szCs w:val="28"/>
        </w:rPr>
      </w:pPr>
      <w:bookmarkStart w:id="14" w:name="_Toc120523875"/>
      <w:r w:rsidRPr="00F97BAB">
        <w:rPr>
          <w:rFonts w:ascii="Times New Roman" w:eastAsia="Times New Roman" w:hAnsi="Times New Roman" w:cs="Times New Roman"/>
          <w:b w:val="0"/>
          <w:color w:val="000000"/>
          <w:sz w:val="28"/>
          <w:szCs w:val="28"/>
        </w:rPr>
        <w:lastRenderedPageBreak/>
        <w:t>Основные принципы расчетов на GPU, технология Compute Unified Device Architecture (CUDA)</w:t>
      </w:r>
      <w:bookmarkEnd w:id="14"/>
    </w:p>
    <w:p w14:paraId="5708FCE8" w14:textId="2BFDB5B1"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GPU является мощной модел</w:t>
      </w:r>
      <w:r w:rsidR="00D81DCF">
        <w:rPr>
          <w:rFonts w:ascii="Times New Roman" w:eastAsia="Times New Roman" w:hAnsi="Times New Roman" w:cs="Times New Roman"/>
          <w:sz w:val="28"/>
          <w:szCs w:val="28"/>
        </w:rPr>
        <w:t>ью</w:t>
      </w:r>
      <w:r>
        <w:rPr>
          <w:rFonts w:ascii="Times New Roman" w:eastAsia="Times New Roman" w:hAnsi="Times New Roman" w:cs="Times New Roman"/>
          <w:sz w:val="28"/>
          <w:szCs w:val="28"/>
        </w:rPr>
        <w:t xml:space="preserve"> параллельного программирования, в которой видеокарты используются в качестве исполнительного устройства, включающего большое количество высокопроизводительных процессоров. Базовая архитектура GPU состоит из набора многопоточных процессоров (SM), каждый из которых имеет несколько потоковых процессоров (SP). Все SP (тонкие ядра) внутри SM (толстые ядра) следуют одним и тем же инструкциям, но они генерируются различными экземплярами данных (одна инструкция, несколько данных) в соответствии с моделью SIMD (Single Program Multiple Data). Количество SP и SM на GPU отличается от одной видеокарты к другой. GPU поддерживает тысячи легких параллельных потоков, и, в отличие от потоков CPU, затраты на создание и переключение потоков незначительны. Потоки на каждом SM организованы в группы потоков, которые совместно используют регистры.  Группа потоков делится на несколько блоков таблиц, называемых динамически запланированными деформациями в SM. Все нити из одного блока выполняются на одном мультипроцессоре (SM). В зависимости от характера SIMD модулей SP выполняются последовательно, а не параллельно, если потоки в табличном модуле выполняют различные действия, такие как замена ветвей.  Кроме того, если поток перестает работать с памятью, вся деформация прекращается до окончания доступа к памяти. В этом случае SM выбирает другую готовую базу и переходит к ней. Объем глобальной памяти GPU обычно измеряется в гигабайтах. Это внешняя память с высокой пропускной способностью и высокой задержкой доступа. Чтобы компенсировать высокую задержку этой памяти, важно иметь больше потоков, чем количество SPS, и иметь доступ к последовательным адресам памяти, которые можно легко интегрировать в warp. </w:t>
      </w:r>
    </w:p>
    <w:p w14:paraId="0EDB3729" w14:textId="30D3BD86"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понять модель памяти и иерархию потоков GPU, рассмотрим рисунок 1.4, потоки организованы в блоки, и все блоки принадлежат сетке. Графический процессор имеет различные области памяти: общую, глобальную, постоянную, текстурную и локальную. У каждого есть свои преимущества и недостатки. Общая память кэшируется, поэтому она имеет более быстрое время доступа, но она меньше (16 КБ) и доступна только для блока. Общая память используется для загрузки части задачи из глобальной памяти в общую память, проведения многочисленных вычислений данных из общей памяти и последующей записи результата обратно в глобальную память. Глобальная память имеет большой размер (4 ГБ) и доступна для всех потоков всех блоков, но не кэшируется, что приводит к медленному времени доступа. Постоянная память кэшируется, но только для чтения и имеет небольшой размер (64 КБ); это память полезн</w:t>
      </w:r>
      <w:r w:rsidR="00D81DCF">
        <w:rPr>
          <w:rFonts w:ascii="Times New Roman" w:eastAsia="Times New Roman" w:hAnsi="Times New Roman" w:cs="Times New Roman"/>
          <w:sz w:val="28"/>
          <w:szCs w:val="28"/>
        </w:rPr>
        <w:t>а</w:t>
      </w:r>
      <w:r>
        <w:rPr>
          <w:rFonts w:ascii="Times New Roman" w:eastAsia="Times New Roman" w:hAnsi="Times New Roman" w:cs="Times New Roman"/>
          <w:sz w:val="28"/>
          <w:szCs w:val="28"/>
        </w:rPr>
        <w:t>, если есть справочные таблицы.</w:t>
      </w:r>
    </w:p>
    <w:p w14:paraId="0ADFE26F" w14:textId="77777777" w:rsidR="000C6290" w:rsidRDefault="000C6290">
      <w:pPr>
        <w:spacing w:after="0" w:line="240" w:lineRule="auto"/>
        <w:jc w:val="center"/>
        <w:rPr>
          <w:rFonts w:ascii="Times New Roman" w:eastAsia="Times New Roman" w:hAnsi="Times New Roman" w:cs="Times New Roman"/>
          <w:sz w:val="28"/>
          <w:szCs w:val="28"/>
        </w:rPr>
      </w:pPr>
    </w:p>
    <w:p w14:paraId="49FE7B30" w14:textId="77777777" w:rsidR="000C6290" w:rsidRDefault="000C6290">
      <w:pPr>
        <w:spacing w:after="0" w:line="240" w:lineRule="auto"/>
        <w:jc w:val="center"/>
        <w:rPr>
          <w:rFonts w:ascii="Times New Roman" w:eastAsia="Times New Roman" w:hAnsi="Times New Roman" w:cs="Times New Roman"/>
          <w:sz w:val="28"/>
          <w:szCs w:val="28"/>
        </w:rPr>
      </w:pPr>
    </w:p>
    <w:p w14:paraId="42C8C97D" w14:textId="0691B38F" w:rsidR="000C6290" w:rsidRDefault="006C2887">
      <w:pPr>
        <w:spacing w:after="0" w:line="240" w:lineRule="auto"/>
        <w:jc w:val="center"/>
        <w:rPr>
          <w:rFonts w:ascii="Times New Roman" w:eastAsia="Times New Roman" w:hAnsi="Times New Roman" w:cs="Times New Roman"/>
          <w:sz w:val="28"/>
          <w:szCs w:val="28"/>
        </w:rPr>
      </w:pPr>
      <w:r w:rsidRPr="006C2887">
        <w:rPr>
          <w:rFonts w:ascii="Times New Roman" w:eastAsia="Times New Roman" w:hAnsi="Times New Roman" w:cs="Times New Roman"/>
          <w:noProof/>
          <w:sz w:val="28"/>
          <w:szCs w:val="28"/>
        </w:rPr>
        <w:lastRenderedPageBreak/>
        <w:drawing>
          <wp:inline distT="0" distB="0" distL="0" distR="0" wp14:anchorId="1CF5419C" wp14:editId="2F02390B">
            <wp:extent cx="5241925" cy="4540250"/>
            <wp:effectExtent l="0" t="0" r="0" b="0"/>
            <wp:docPr id="35" name="Рисунок 35" descr="C:\Users\user\Downloads\1.4 -Модель памяти графического процесс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ser\Downloads\1.4 -Модель памяти графического процессор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1925" cy="4540250"/>
                    </a:xfrm>
                    <a:prstGeom prst="rect">
                      <a:avLst/>
                    </a:prstGeom>
                    <a:noFill/>
                    <a:ln>
                      <a:noFill/>
                    </a:ln>
                  </pic:spPr>
                </pic:pic>
              </a:graphicData>
            </a:graphic>
          </wp:inline>
        </w:drawing>
      </w:r>
    </w:p>
    <w:p w14:paraId="1EA2164C" w14:textId="77777777" w:rsidR="00F97BAB" w:rsidRDefault="00F97BAB">
      <w:pPr>
        <w:spacing w:after="0" w:line="240" w:lineRule="auto"/>
        <w:jc w:val="center"/>
        <w:rPr>
          <w:rFonts w:ascii="Times New Roman" w:eastAsia="Times New Roman" w:hAnsi="Times New Roman" w:cs="Times New Roman"/>
          <w:sz w:val="28"/>
          <w:szCs w:val="28"/>
        </w:rPr>
      </w:pPr>
    </w:p>
    <w:p w14:paraId="2BE68D37"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 – Модель памяти и иерархия потоков графического процессора</w:t>
      </w:r>
    </w:p>
    <w:p w14:paraId="46C4316D"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60845940" w14:textId="68FCD750" w:rsidR="00F4619F" w:rsidRPr="00642F68" w:rsidRDefault="00342855">
      <w:pPr>
        <w:spacing w:after="0" w:line="240" w:lineRule="auto"/>
        <w:ind w:firstLine="709"/>
        <w:jc w:val="both"/>
        <w:rPr>
          <w:rFonts w:ascii="Times New Roman" w:eastAsia="Times New Roman" w:hAnsi="Times New Roman" w:cs="Times New Roman"/>
          <w:sz w:val="28"/>
          <w:szCs w:val="28"/>
          <w:lang w:val="kk-KZ"/>
        </w:rPr>
      </w:pPr>
      <w:r w:rsidRPr="00342855">
        <w:rPr>
          <w:rFonts w:ascii="Times New Roman" w:eastAsia="Times New Roman" w:hAnsi="Times New Roman" w:cs="Times New Roman"/>
          <w:sz w:val="28"/>
          <w:szCs w:val="28"/>
          <w:lang w:val="kk-KZ"/>
        </w:rPr>
        <w:t xml:space="preserve">Глобальная память устройства CUDA реализована с использованием DRAM. Каждый раз при доступе к ячейке DRAM фактически осуществляется доступ к диапазону последовательных ячеек, включая запрошенную ячейку. Каждый чип DRAM имеет множество датчиков, которые работают параллельно. Каждый из них определяет содержимое бита в этих последовательных местах. После обнаружения датчиками данные из всех этих последовательных мест могут быть переданы на процессор с очень высокой скоростью. Доступ к этим последовательным расположениям и передача данных называются пакетами DRAM. </w:t>
      </w:r>
      <w:r w:rsidR="00F4619F" w:rsidRPr="00F4619F">
        <w:rPr>
          <w:rFonts w:ascii="Times New Roman" w:eastAsia="Times New Roman" w:hAnsi="Times New Roman" w:cs="Times New Roman"/>
          <w:sz w:val="28"/>
          <w:szCs w:val="28"/>
          <w:lang w:val="kk-KZ"/>
        </w:rPr>
        <w:t>Спецификатор __global__ используется для функций, определяющих ядро, и им передается несколько конкретных переменных.</w:t>
      </w:r>
    </w:p>
    <w:p w14:paraId="7FB2D909" w14:textId="4F4E308A" w:rsidR="00D173E8" w:rsidRDefault="00D173E8">
      <w:pPr>
        <w:spacing w:after="0" w:line="240" w:lineRule="auto"/>
        <w:ind w:firstLine="709"/>
        <w:jc w:val="both"/>
        <w:rPr>
          <w:rFonts w:ascii="Times New Roman" w:eastAsia="Times New Roman" w:hAnsi="Times New Roman" w:cs="Times New Roman"/>
          <w:sz w:val="28"/>
          <w:szCs w:val="28"/>
        </w:rPr>
      </w:pPr>
      <w:r w:rsidRPr="00D173E8">
        <w:rPr>
          <w:rFonts w:ascii="Times New Roman" w:eastAsia="Times New Roman" w:hAnsi="Times New Roman" w:cs="Times New Roman"/>
          <w:sz w:val="28"/>
          <w:szCs w:val="28"/>
        </w:rPr>
        <w:t xml:space="preserve">Локальная память </w:t>
      </w:r>
      <w:r w:rsidR="00096848">
        <w:rPr>
          <w:rFonts w:ascii="Times New Roman" w:eastAsia="Times New Roman" w:hAnsi="Times New Roman" w:cs="Times New Roman"/>
          <w:sz w:val="28"/>
          <w:szCs w:val="28"/>
        </w:rPr>
        <w:t>р</w:t>
      </w:r>
      <w:r w:rsidR="00096848" w:rsidRPr="00096848">
        <w:rPr>
          <w:rFonts w:ascii="Times New Roman" w:eastAsia="Times New Roman" w:hAnsi="Times New Roman" w:cs="Times New Roman"/>
          <w:sz w:val="28"/>
          <w:szCs w:val="28"/>
        </w:rPr>
        <w:t>асположена в глобальной памяти и может работать в 150 раз медленнее, чем регистровая или общая память. Доступна только для потока. Имеет время жизни потока.</w:t>
      </w:r>
    </w:p>
    <w:p w14:paraId="2A5E5167" w14:textId="02EAA26B" w:rsidR="000C6290" w:rsidRPr="00A2359B" w:rsidRDefault="00E00FD8" w:rsidP="00A2359B">
      <w:pPr>
        <w:spacing w:after="0" w:line="240" w:lineRule="auto"/>
        <w:ind w:firstLine="709"/>
        <w:jc w:val="both"/>
        <w:rPr>
          <w:rFonts w:ascii="Times New Roman" w:eastAsia="Times New Roman" w:hAnsi="Times New Roman" w:cs="Times New Roman"/>
          <w:sz w:val="28"/>
          <w:szCs w:val="28"/>
          <w:lang w:val="kk-KZ"/>
        </w:rPr>
      </w:pPr>
      <w:r w:rsidRPr="00E00FD8">
        <w:rPr>
          <w:rFonts w:ascii="Times New Roman" w:eastAsia="Times New Roman" w:hAnsi="Times New Roman" w:cs="Times New Roman"/>
          <w:sz w:val="28"/>
          <w:szCs w:val="28"/>
          <w:lang w:val="kk-KZ"/>
        </w:rPr>
        <w:t xml:space="preserve">Разделяемая память </w:t>
      </w:r>
      <w:r w:rsidR="00BB115D" w:rsidRPr="00BB115D">
        <w:rPr>
          <w:rFonts w:ascii="Times New Roman" w:eastAsia="Times New Roman" w:hAnsi="Times New Roman" w:cs="Times New Roman"/>
          <w:sz w:val="28"/>
          <w:szCs w:val="28"/>
          <w:lang w:val="kk-KZ"/>
        </w:rPr>
        <w:t xml:space="preserve">встроена в чип, она намного быстрее, чем локальная и глобальная память. Фактически, задержка в </w:t>
      </w:r>
      <w:r w:rsidR="00342855">
        <w:rPr>
          <w:rFonts w:ascii="Times New Roman" w:eastAsia="Times New Roman" w:hAnsi="Times New Roman" w:cs="Times New Roman"/>
          <w:sz w:val="28"/>
          <w:szCs w:val="28"/>
        </w:rPr>
        <w:t>разделяемой</w:t>
      </w:r>
      <w:r w:rsidR="00BB115D" w:rsidRPr="00BB115D">
        <w:rPr>
          <w:rFonts w:ascii="Times New Roman" w:eastAsia="Times New Roman" w:hAnsi="Times New Roman" w:cs="Times New Roman"/>
          <w:sz w:val="28"/>
          <w:szCs w:val="28"/>
          <w:lang w:val="kk-KZ"/>
        </w:rPr>
        <w:t xml:space="preserve"> памяти примерно в 100 раз меньше, чем задержка в глобальной памяти без кэширования (при условии отсутствия конфликтов между потоками, о которых мы поговорим позже в этом посте). Потоки могут получать доступ к данным в </w:t>
      </w:r>
      <w:r w:rsidR="00342855">
        <w:rPr>
          <w:rFonts w:ascii="Times New Roman" w:eastAsia="Times New Roman" w:hAnsi="Times New Roman" w:cs="Times New Roman"/>
          <w:sz w:val="28"/>
          <w:szCs w:val="28"/>
        </w:rPr>
        <w:t>разделяемой</w:t>
      </w:r>
      <w:r w:rsidR="00BB115D" w:rsidRPr="00BB115D">
        <w:rPr>
          <w:rFonts w:ascii="Times New Roman" w:eastAsia="Times New Roman" w:hAnsi="Times New Roman" w:cs="Times New Roman"/>
          <w:sz w:val="28"/>
          <w:szCs w:val="28"/>
          <w:lang w:val="kk-KZ"/>
        </w:rPr>
        <w:t xml:space="preserve"> </w:t>
      </w:r>
      <w:r w:rsidR="00BB115D" w:rsidRPr="00BB115D">
        <w:rPr>
          <w:rFonts w:ascii="Times New Roman" w:eastAsia="Times New Roman" w:hAnsi="Times New Roman" w:cs="Times New Roman"/>
          <w:sz w:val="28"/>
          <w:szCs w:val="28"/>
          <w:lang w:val="kk-KZ"/>
        </w:rPr>
        <w:lastRenderedPageBreak/>
        <w:t>памяти, загруженным из глобальной памяти другими потоками в том же блоке потоков. Эта возможность (в сочетании с синхронизацией потоков) имеет ряд применений, таких как управляемые пользователем кэши данных, высокопроизводительные параллельные алгоритмы (такие как параллельные сокращения) и для облегчения глобального объединения памяти в случаях, когда в противном случае это было бы невозможно.</w:t>
      </w:r>
      <w:r>
        <w:rPr>
          <w:rFonts w:ascii="Times New Roman" w:eastAsia="Times New Roman" w:hAnsi="Times New Roman" w:cs="Times New Roman"/>
          <w:sz w:val="28"/>
          <w:szCs w:val="28"/>
        </w:rPr>
        <w:t xml:space="preserve"> </w:t>
      </w:r>
      <w:r w:rsidR="00D90907">
        <w:rPr>
          <w:rFonts w:ascii="Times New Roman" w:eastAsia="Times New Roman" w:hAnsi="Times New Roman" w:cs="Times New Roman"/>
          <w:sz w:val="28"/>
          <w:szCs w:val="28"/>
        </w:rPr>
        <w:t>Для размещения в разделяемой памяти используе</w:t>
      </w:r>
      <w:r w:rsidR="00D71325">
        <w:rPr>
          <w:rFonts w:ascii="Times New Roman" w:eastAsia="Times New Roman" w:hAnsi="Times New Roman" w:cs="Times New Roman"/>
          <w:sz w:val="28"/>
          <w:szCs w:val="28"/>
        </w:rPr>
        <w:t>тся спецификатор __</w:t>
      </w:r>
      <w:r w:rsidR="00D71325">
        <w:rPr>
          <w:rFonts w:ascii="Times New Roman" w:eastAsia="Times New Roman" w:hAnsi="Times New Roman" w:cs="Times New Roman"/>
          <w:sz w:val="28"/>
          <w:szCs w:val="28"/>
          <w:lang w:val="en-US"/>
        </w:rPr>
        <w:t>shared</w:t>
      </w:r>
      <w:r w:rsidR="00D71325" w:rsidRPr="00776957">
        <w:rPr>
          <w:rFonts w:ascii="Times New Roman" w:eastAsia="Times New Roman" w:hAnsi="Times New Roman" w:cs="Times New Roman"/>
          <w:sz w:val="28"/>
          <w:szCs w:val="28"/>
        </w:rPr>
        <w:t>__</w:t>
      </w:r>
      <w:r w:rsidR="002744BA" w:rsidRPr="00776957">
        <w:rPr>
          <w:rFonts w:ascii="Times New Roman" w:eastAsia="Times New Roman" w:hAnsi="Times New Roman" w:cs="Times New Roman"/>
          <w:sz w:val="28"/>
          <w:szCs w:val="28"/>
        </w:rPr>
        <w:t>.</w:t>
      </w:r>
    </w:p>
    <w:p w14:paraId="52C5C2D7" w14:textId="1BEE8E92" w:rsidR="00E00FD8" w:rsidRDefault="00ED3BA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Константная</w:t>
      </w:r>
      <w:r w:rsidR="00A92702">
        <w:rPr>
          <w:rFonts w:ascii="Times New Roman" w:eastAsia="Times New Roman" w:hAnsi="Times New Roman" w:cs="Times New Roman"/>
          <w:sz w:val="28"/>
          <w:szCs w:val="28"/>
        </w:rPr>
        <w:t xml:space="preserve"> память. </w:t>
      </w:r>
      <w:r w:rsidR="00A92702" w:rsidRPr="00A92702">
        <w:rPr>
          <w:rFonts w:ascii="Times New Roman" w:eastAsia="Times New Roman" w:hAnsi="Times New Roman" w:cs="Times New Roman"/>
          <w:sz w:val="28"/>
          <w:szCs w:val="28"/>
        </w:rPr>
        <w:t xml:space="preserve">Данные хранятся в глобальной памяти устройства, и их можно </w:t>
      </w:r>
      <w:r w:rsidR="00A92702">
        <w:rPr>
          <w:rFonts w:ascii="Times New Roman" w:eastAsia="Times New Roman" w:hAnsi="Times New Roman" w:cs="Times New Roman"/>
          <w:sz w:val="28"/>
          <w:szCs w:val="28"/>
        </w:rPr>
        <w:t>прочитать</w:t>
      </w:r>
      <w:r w:rsidR="00A92702" w:rsidRPr="00A92702">
        <w:rPr>
          <w:rFonts w:ascii="Times New Roman" w:eastAsia="Times New Roman" w:hAnsi="Times New Roman" w:cs="Times New Roman"/>
          <w:sz w:val="28"/>
          <w:szCs w:val="28"/>
        </w:rPr>
        <w:t xml:space="preserve"> через постоянный кэш мультипроцессоров. Каждый мультипроцессор оснащен 64 КБ </w:t>
      </w:r>
      <w:r w:rsidR="00A92702">
        <w:rPr>
          <w:rFonts w:ascii="Times New Roman" w:eastAsia="Times New Roman" w:hAnsi="Times New Roman" w:cs="Times New Roman"/>
          <w:sz w:val="28"/>
          <w:szCs w:val="28"/>
        </w:rPr>
        <w:t>константной</w:t>
      </w:r>
      <w:r w:rsidR="00A92702" w:rsidRPr="00A92702">
        <w:rPr>
          <w:rFonts w:ascii="Times New Roman" w:eastAsia="Times New Roman" w:hAnsi="Times New Roman" w:cs="Times New Roman"/>
          <w:sz w:val="28"/>
          <w:szCs w:val="28"/>
        </w:rPr>
        <w:t xml:space="preserve"> памяти и 8 КБ кэша. Данные отправляются всем потокам в группе. Таким образом, если все потоки в группе запрашивают одно и то же значение, оно будет передано за один цикл.</w:t>
      </w:r>
    </w:p>
    <w:p w14:paraId="0E8E778F" w14:textId="07D11E2A" w:rsidR="00BA61C1" w:rsidRDefault="0056430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Текстурная память </w:t>
      </w:r>
      <w:r w:rsidR="00BA61C1" w:rsidRPr="00BA61C1">
        <w:rPr>
          <w:rFonts w:ascii="Times New Roman" w:eastAsia="Times New Roman" w:hAnsi="Times New Roman" w:cs="Times New Roman"/>
          <w:sz w:val="28"/>
          <w:szCs w:val="28"/>
        </w:rPr>
        <w:t xml:space="preserve">- это еще один тип памяти, доступной только для чтения. С появлением CUDA сложная текстурная память графического процессора также может использоваться для вычислений общего назначения. Хотя текстурная память изначально была разработана для рендеринга в OpenGL и DirectX, она обладает свойствами, которые делают ее очень полезной для вычислительных целей. Как и память, доступная только для чтения, текстурная память кэшируется внутри чипа, поэтому она может обеспечить более высокую эффективную пропускную способность, чем внекристальная DRAM. В частности, текстурные кэши предназначены для схем доступа к памяти, характеризующихся высокой пространственной локальностью. </w:t>
      </w:r>
    </w:p>
    <w:p w14:paraId="69E93045"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Графический процессор также обеспечивает быструю кристаллическую память, доступную для всех SP SM. Этот объем памяти невелик, но он имеет задержку и может использоваться в качестве кэша, управляемого программным обеспечением. Передача данных от CPU к GPU и наоборот осуществляется через соединение PCI Express. Программа на GPU показывает параллельность с помощью функции ядра SPMD (Single Program Multiple Data) для параллельных данных. Программист может настроить количество используемых потоков. Каждый поток имеет идентификационный номер, с помощью которого программист может сопоставить его с GPU с помощью ядра. Потоки вместе с данными проводят параллельные вычисления ядра и в дальнейшем организуются в группы (блоки потока), организованные в сеточную структуру. При запуске ядра блоки в сетке делятся на пустые SM, а потоки соответствуют SP. Потоки в блоке потоков выполняются SP одного SM и могут обмениваться данными через общую память SM. Кроме того, каждый поток внутри блока имеет свои собственные регистры (частная локальная память) и использует глобальный индекс блока потока и индекс локального потока в блоке потока, чтобы однозначно идентифицировать свои данные. Потоки, принадлежащие к разным блокам, не могут четко взаимодействовать и полагаться на глобальную память для обмена результатами [26-27]. Данное направление было исследовано такими учеными как </w:t>
      </w:r>
      <w:r>
        <w:rPr>
          <w:rFonts w:ascii="Times New Roman" w:eastAsia="Times New Roman" w:hAnsi="Times New Roman" w:cs="Times New Roman"/>
          <w:sz w:val="28"/>
          <w:szCs w:val="28"/>
          <w:highlight w:val="white"/>
        </w:rPr>
        <w:t xml:space="preserve">R. Gaioso, </w:t>
      </w:r>
      <w:r>
        <w:rPr>
          <w:rFonts w:ascii="Times New Roman" w:eastAsia="Times New Roman" w:hAnsi="Times New Roman" w:cs="Times New Roman"/>
          <w:sz w:val="28"/>
          <w:szCs w:val="28"/>
        </w:rPr>
        <w:t>J.D. Owens,</w:t>
      </w:r>
      <w:r>
        <w:rPr>
          <w:rFonts w:ascii="Times New Roman" w:eastAsia="Times New Roman" w:hAnsi="Times New Roman" w:cs="Times New Roman"/>
          <w:sz w:val="28"/>
          <w:szCs w:val="28"/>
          <w:highlight w:val="white"/>
        </w:rPr>
        <w:t xml:space="preserve">V. Gil‐Costa, </w:t>
      </w:r>
      <w:r>
        <w:rPr>
          <w:rFonts w:ascii="Times New Roman" w:eastAsia="Times New Roman" w:hAnsi="Times New Roman" w:cs="Times New Roman"/>
          <w:sz w:val="28"/>
          <w:szCs w:val="28"/>
        </w:rPr>
        <w:t xml:space="preserve">D. Luebke, </w:t>
      </w:r>
      <w:r>
        <w:rPr>
          <w:rFonts w:ascii="Times New Roman" w:eastAsia="Times New Roman" w:hAnsi="Times New Roman" w:cs="Times New Roman"/>
          <w:sz w:val="28"/>
          <w:szCs w:val="28"/>
          <w:highlight w:val="white"/>
        </w:rPr>
        <w:t>H.Guardia,</w:t>
      </w:r>
      <w:r>
        <w:rPr>
          <w:rFonts w:ascii="Times New Roman" w:eastAsia="Times New Roman" w:hAnsi="Times New Roman" w:cs="Times New Roman"/>
          <w:sz w:val="28"/>
          <w:szCs w:val="28"/>
        </w:rPr>
        <w:t xml:space="preserve"> N. Govindaraju, A.E. Lefohn, S.R.M. </w:t>
      </w:r>
      <w:r>
        <w:rPr>
          <w:rFonts w:ascii="Times New Roman" w:eastAsia="Times New Roman" w:hAnsi="Times New Roman" w:cs="Times New Roman"/>
          <w:sz w:val="28"/>
          <w:szCs w:val="28"/>
          <w:highlight w:val="white"/>
        </w:rPr>
        <w:t xml:space="preserve">Rostami, </w:t>
      </w:r>
      <w:r>
        <w:rPr>
          <w:rFonts w:ascii="Times New Roman" w:eastAsia="Times New Roman" w:hAnsi="Times New Roman" w:cs="Times New Roman"/>
          <w:sz w:val="28"/>
          <w:szCs w:val="28"/>
        </w:rPr>
        <w:t xml:space="preserve">M. Harris, </w:t>
      </w:r>
      <w:r>
        <w:rPr>
          <w:rFonts w:ascii="Times New Roman" w:eastAsia="Times New Roman" w:hAnsi="Times New Roman" w:cs="Times New Roman"/>
          <w:sz w:val="28"/>
          <w:szCs w:val="28"/>
          <w:highlight w:val="white"/>
        </w:rPr>
        <w:t>M</w:t>
      </w:r>
      <w:r>
        <w:rPr>
          <w:rFonts w:ascii="Times New Roman" w:eastAsia="Times New Roman" w:hAnsi="Times New Roman" w:cs="Times New Roman"/>
          <w:sz w:val="28"/>
          <w:szCs w:val="28"/>
        </w:rPr>
        <w:t>.Ghaffari, J. Krüger.</w:t>
      </w:r>
    </w:p>
    <w:p w14:paraId="31EDBD01" w14:textId="180C75E4"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Базовые алгоритмы различных кодов CFD и их реализация на графическом процессоре требуют различных методов для оптимизации производительности. Ряд исследований посвящен реализации CFD-кодов на GPU. Их можно разделить на два раздела: исследования с использованием CFD без сетки [29, 30], и исследования с использованием CFD на основе </w:t>
      </w:r>
      <w:r w:rsidR="001B06CA">
        <w:rPr>
          <w:rFonts w:ascii="Times New Roman" w:eastAsia="Times New Roman" w:hAnsi="Times New Roman" w:cs="Times New Roman"/>
          <w:sz w:val="28"/>
          <w:szCs w:val="28"/>
        </w:rPr>
        <w:t>сетки [4, 10, 17, 28, 31, 32, 83</w:t>
      </w:r>
      <w:r>
        <w:rPr>
          <w:rFonts w:ascii="Times New Roman" w:eastAsia="Times New Roman" w:hAnsi="Times New Roman" w:cs="Times New Roman"/>
          <w:sz w:val="28"/>
          <w:szCs w:val="28"/>
        </w:rPr>
        <w:t xml:space="preserve">]. В работе </w:t>
      </w:r>
      <w:r>
        <w:rPr>
          <w:rFonts w:ascii="Times New Roman" w:eastAsia="Times New Roman" w:hAnsi="Times New Roman" w:cs="Times New Roman"/>
          <w:sz w:val="28"/>
          <w:szCs w:val="28"/>
          <w:highlight w:val="white"/>
        </w:rPr>
        <w:t xml:space="preserve">Mintu </w:t>
      </w:r>
      <w:r>
        <w:rPr>
          <w:rFonts w:ascii="Times New Roman" w:eastAsia="Times New Roman" w:hAnsi="Times New Roman" w:cs="Times New Roman"/>
          <w:sz w:val="28"/>
          <w:szCs w:val="28"/>
        </w:rPr>
        <w:t>и др</w:t>
      </w:r>
      <w:r>
        <w:rPr>
          <w:rFonts w:ascii="Times New Roman" w:eastAsia="Times New Roman" w:hAnsi="Times New Roman" w:cs="Times New Roman"/>
          <w:sz w:val="28"/>
          <w:szCs w:val="28"/>
          <w:highlight w:val="white"/>
        </w:rPr>
        <w:t>.</w:t>
      </w:r>
      <w:r w:rsidR="00616444">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[33]</w:t>
      </w:r>
      <w:r>
        <w:rPr>
          <w:rFonts w:ascii="Times New Roman" w:eastAsia="Times New Roman" w:hAnsi="Times New Roman" w:cs="Times New Roman"/>
          <w:sz w:val="28"/>
          <w:szCs w:val="28"/>
        </w:rPr>
        <w:t xml:space="preserve"> авторы применили CFD-код без сетки, чтобы оценить производительность вычисления. Традиционная реализация CFD на основе сетки на графическом процессоре в работах других исследователей показала значительное сокращение времени вычислений [31].</w:t>
      </w:r>
    </w:p>
    <w:p w14:paraId="0878A576"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GPU появился в игровой индустрии, в настоящее время широко используется в качестве программируемых механизмов с использованием инструментов программирования Compute Unified Device Architecture (CUDA), Open Accelerator (OpenAcc), Open Computing Language (OpenCL), в частности, CUDA. CUDA необходима для связи с GPU и использует стандартный язык C для выполнения алгоритмов на GPU. Возможность многопоточности делает GPU очень эффективным в вычислительном отношении. CUDA-популярный инструмент параллельных вычислений NVIDIA, который позволяет создавать большие параллельные приложения [46].</w:t>
      </w:r>
    </w:p>
    <w:p w14:paraId="17704808" w14:textId="77777777" w:rsidR="000C6290" w:rsidRDefault="00C35894" w:rsidP="0099672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физико-технических задач используется типичный шаблон:</w:t>
      </w:r>
    </w:p>
    <w:p w14:paraId="441C8E14" w14:textId="09C80464" w:rsidR="0008569A" w:rsidRPr="0008569A" w:rsidRDefault="0008569A" w:rsidP="00F30D51">
      <w:pPr>
        <w:pStyle w:val="a8"/>
        <w:numPr>
          <w:ilvl w:val="0"/>
          <w:numId w:val="3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8569A">
        <w:rPr>
          <w:rFonts w:ascii="Times New Roman" w:eastAsia="Times New Roman" w:hAnsi="Times New Roman" w:cs="Times New Roman"/>
          <w:color w:val="000000"/>
          <w:sz w:val="28"/>
          <w:szCs w:val="28"/>
        </w:rPr>
        <w:t>делится на подзадачи;</w:t>
      </w:r>
    </w:p>
    <w:p w14:paraId="1683704E" w14:textId="27F1B90E" w:rsidR="0008569A" w:rsidRPr="0008569A" w:rsidRDefault="0008569A" w:rsidP="00F30D51">
      <w:pPr>
        <w:pStyle w:val="a8"/>
        <w:numPr>
          <w:ilvl w:val="0"/>
          <w:numId w:val="3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8569A">
        <w:rPr>
          <w:rFonts w:ascii="Times New Roman" w:eastAsia="Times New Roman" w:hAnsi="Times New Roman" w:cs="Times New Roman"/>
          <w:color w:val="000000"/>
          <w:sz w:val="28"/>
          <w:szCs w:val="28"/>
        </w:rPr>
        <w:t>входные данные разбиваются на блоки для размещения в разделяемой памяти;</w:t>
      </w:r>
    </w:p>
    <w:p w14:paraId="4B782E69" w14:textId="103F0CCA" w:rsidR="0008569A" w:rsidRPr="0008569A" w:rsidRDefault="0008569A" w:rsidP="00F30D51">
      <w:pPr>
        <w:pStyle w:val="a8"/>
        <w:numPr>
          <w:ilvl w:val="0"/>
          <w:numId w:val="3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8569A">
        <w:rPr>
          <w:rFonts w:ascii="Times New Roman" w:eastAsia="Times New Roman" w:hAnsi="Times New Roman" w:cs="Times New Roman"/>
          <w:color w:val="000000"/>
          <w:sz w:val="28"/>
          <w:szCs w:val="28"/>
        </w:rPr>
        <w:t>из глобальной памяти подблок загружается в разделяемую память;</w:t>
      </w:r>
    </w:p>
    <w:p w14:paraId="2B6E4444" w14:textId="77777777" w:rsidR="00F30D51" w:rsidRDefault="0008569A" w:rsidP="00F30D51">
      <w:pPr>
        <w:pStyle w:val="a8"/>
        <w:numPr>
          <w:ilvl w:val="0"/>
          <w:numId w:val="3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08569A">
        <w:rPr>
          <w:rFonts w:ascii="Times New Roman" w:eastAsia="Times New Roman" w:hAnsi="Times New Roman" w:cs="Times New Roman"/>
          <w:color w:val="000000"/>
          <w:sz w:val="28"/>
          <w:szCs w:val="28"/>
        </w:rPr>
        <w:t>соответствующие вычис</w:t>
      </w:r>
      <w:r w:rsidR="00F30D51">
        <w:rPr>
          <w:rFonts w:ascii="Times New Roman" w:eastAsia="Times New Roman" w:hAnsi="Times New Roman" w:cs="Times New Roman"/>
          <w:color w:val="000000"/>
          <w:sz w:val="28"/>
          <w:szCs w:val="28"/>
        </w:rPr>
        <w:t xml:space="preserve">ления выполняются над данными в </w:t>
      </w:r>
      <w:r w:rsidRPr="00F30D51">
        <w:rPr>
          <w:rFonts w:ascii="Times New Roman" w:eastAsia="Times New Roman" w:hAnsi="Times New Roman" w:cs="Times New Roman"/>
          <w:color w:val="000000"/>
          <w:sz w:val="28"/>
          <w:szCs w:val="28"/>
        </w:rPr>
        <w:t>разделяемой памяти;</w:t>
      </w:r>
    </w:p>
    <w:p w14:paraId="570C469A" w14:textId="1BE14059" w:rsidR="000C6290" w:rsidRPr="00F30D51" w:rsidRDefault="0008569A" w:rsidP="00F30D51">
      <w:pPr>
        <w:pStyle w:val="a8"/>
        <w:numPr>
          <w:ilvl w:val="0"/>
          <w:numId w:val="3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F30D51">
        <w:rPr>
          <w:rFonts w:ascii="Times New Roman" w:eastAsia="Times New Roman" w:hAnsi="Times New Roman" w:cs="Times New Roman"/>
          <w:color w:val="000000"/>
          <w:sz w:val="28"/>
          <w:szCs w:val="28"/>
        </w:rPr>
        <w:t xml:space="preserve">результаты копируется </w:t>
      </w:r>
      <w:r w:rsidR="00C35894" w:rsidRPr="00F30D51">
        <w:rPr>
          <w:rFonts w:ascii="Times New Roman" w:eastAsia="Times New Roman" w:hAnsi="Times New Roman" w:cs="Times New Roman"/>
          <w:color w:val="000000"/>
          <w:sz w:val="28"/>
          <w:szCs w:val="28"/>
        </w:rPr>
        <w:t>из разделяемой памяти в глобальную память.</w:t>
      </w:r>
    </w:p>
    <w:p w14:paraId="0CFD5485" w14:textId="24DF21D3" w:rsidR="000C6290" w:rsidRDefault="00C35894" w:rsidP="0099672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использования GPU в CUDA сначала задаются размеры блоков и сетки, а затем вызывается ядро (код, выполняемый на GPU) из основной программы. Код в ядре выполняется каждым потоком во всех блоках. Таким образом, одни и те же инструкции выполняются несколькими потоками, где каждый поток соответствует различным частям данных. Ядро определяется глобальным спецификатором уведомлений, и количество потоков CUDA для каждого вызова отображается с помощью нового синтаксиса</w:t>
      </w:r>
      <w:r w:rsidR="002751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&lt;&lt;&lt;...&gt;&gt;&gt;. Чтобы получить сетку в графическом процессоре, показанную на рисунке 1.4, где переменные block и grid, содержат размеры блока и сетки по следующей структуре, показанной на рисунке 1.5:</w:t>
      </w:r>
    </w:p>
    <w:p w14:paraId="6DA02C3C"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34CDE34C" w14:textId="0A2E7CAE"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D435A5F" wp14:editId="0BEEBFF6">
            <wp:extent cx="4076700" cy="723900"/>
            <wp:effectExtent l="0" t="0" r="0" b="0"/>
            <wp:docPr id="515" name="image315.jpg" descr="C:\Users\user\Documents\Диссертация\Рисунок 1.5.jpg"/>
            <wp:cNvGraphicFramePr/>
            <a:graphic xmlns:a="http://schemas.openxmlformats.org/drawingml/2006/main">
              <a:graphicData uri="http://schemas.openxmlformats.org/drawingml/2006/picture">
                <pic:pic xmlns:pic="http://schemas.openxmlformats.org/drawingml/2006/picture">
                  <pic:nvPicPr>
                    <pic:cNvPr id="0" name="image315.jpg" descr="C:\Users\user\Documents\Диссертация\Рисунок 1.5.jpg"/>
                    <pic:cNvPicPr preferRelativeResize="0"/>
                  </pic:nvPicPr>
                  <pic:blipFill>
                    <a:blip r:embed="rId10"/>
                    <a:srcRect/>
                    <a:stretch>
                      <a:fillRect/>
                    </a:stretch>
                  </pic:blipFill>
                  <pic:spPr>
                    <a:xfrm>
                      <a:off x="0" y="0"/>
                      <a:ext cx="4076700" cy="723900"/>
                    </a:xfrm>
                    <a:prstGeom prst="rect">
                      <a:avLst/>
                    </a:prstGeom>
                    <a:ln/>
                  </pic:spPr>
                </pic:pic>
              </a:graphicData>
            </a:graphic>
          </wp:inline>
        </w:drawing>
      </w:r>
    </w:p>
    <w:p w14:paraId="3471C2BA" w14:textId="77777777" w:rsidR="00F97BAB" w:rsidRDefault="00F97BAB">
      <w:pPr>
        <w:spacing w:after="0" w:line="240" w:lineRule="auto"/>
        <w:jc w:val="center"/>
        <w:rPr>
          <w:rFonts w:ascii="Times New Roman" w:eastAsia="Times New Roman" w:hAnsi="Times New Roman" w:cs="Times New Roman"/>
          <w:sz w:val="28"/>
          <w:szCs w:val="28"/>
        </w:rPr>
      </w:pPr>
    </w:p>
    <w:p w14:paraId="5995AADB" w14:textId="77777777" w:rsidR="000C6290" w:rsidRDefault="00C3589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 – Размеры блока и сетки</w:t>
      </w:r>
    </w:p>
    <w:p w14:paraId="5DC88200" w14:textId="77777777" w:rsidR="000C6290" w:rsidRDefault="000C6290">
      <w:pPr>
        <w:spacing w:after="0" w:line="240" w:lineRule="auto"/>
        <w:ind w:firstLine="709"/>
        <w:jc w:val="both"/>
        <w:rPr>
          <w:rFonts w:ascii="Times New Roman" w:eastAsia="Times New Roman" w:hAnsi="Times New Roman" w:cs="Times New Roman"/>
          <w:i/>
          <w:sz w:val="28"/>
          <w:szCs w:val="28"/>
        </w:rPr>
      </w:pPr>
    </w:p>
    <w:p w14:paraId="70303029" w14:textId="60290142"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Как показано на рисунке 1.6, модель реализации CUDA имеет следующие пять уровней: выделение памяти на хосте и устройстве; передача данных с хоста на устройство; выполнение ядра (вычисление устройства); передача результата с устройства на хост; освобождение памяти [28].</w:t>
      </w:r>
    </w:p>
    <w:p w14:paraId="202221A3" w14:textId="77777777" w:rsidR="00F97BAB" w:rsidRDefault="00F97BAB">
      <w:pPr>
        <w:spacing w:after="0" w:line="240" w:lineRule="auto"/>
        <w:ind w:firstLine="709"/>
        <w:jc w:val="both"/>
        <w:rPr>
          <w:rFonts w:ascii="Times New Roman" w:eastAsia="Times New Roman" w:hAnsi="Times New Roman" w:cs="Times New Roman"/>
          <w:sz w:val="28"/>
          <w:szCs w:val="28"/>
        </w:rPr>
      </w:pPr>
    </w:p>
    <w:p w14:paraId="03B47FE5" w14:textId="2F4AEA06" w:rsidR="000C6290" w:rsidRDefault="00C358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14:anchorId="614704DA" wp14:editId="7C91F9C8">
                <wp:extent cx="6119820" cy="7150100"/>
                <wp:effectExtent l="0" t="0" r="0" b="0"/>
                <wp:docPr id="10293" name="Группа 10293"/>
                <wp:cNvGraphicFramePr/>
                <a:graphic xmlns:a="http://schemas.openxmlformats.org/drawingml/2006/main">
                  <a:graphicData uri="http://schemas.microsoft.com/office/word/2010/wordprocessingGroup">
                    <wpg:wgp>
                      <wpg:cNvGrpSpPr/>
                      <wpg:grpSpPr>
                        <a:xfrm>
                          <a:off x="0" y="0"/>
                          <a:ext cx="6119820" cy="7150100"/>
                          <a:chOff x="2226550" y="141450"/>
                          <a:chExt cx="6238900" cy="7277100"/>
                        </a:xfrm>
                      </wpg:grpSpPr>
                      <wpg:grpSp>
                        <wpg:cNvPr id="10294" name="Группа 10294"/>
                        <wpg:cNvGrpSpPr/>
                        <wpg:grpSpPr>
                          <a:xfrm>
                            <a:off x="2231325" y="141450"/>
                            <a:ext cx="6229350" cy="7277100"/>
                            <a:chOff x="2231325" y="141450"/>
                            <a:chExt cx="6229350" cy="7277100"/>
                          </a:xfrm>
                        </wpg:grpSpPr>
                        <wps:wsp>
                          <wps:cNvPr id="10295" name="Прямоугольник 10295"/>
                          <wps:cNvSpPr/>
                          <wps:spPr>
                            <a:xfrm>
                              <a:off x="2231325" y="141450"/>
                              <a:ext cx="6229350" cy="7277100"/>
                            </a:xfrm>
                            <a:prstGeom prst="rect">
                              <a:avLst/>
                            </a:prstGeom>
                            <a:noFill/>
                            <a:ln>
                              <a:noFill/>
                            </a:ln>
                          </wps:spPr>
                          <wps:txbx>
                            <w:txbxContent>
                              <w:p w14:paraId="23DBBA37"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g:grpSp>
                          <wpg:cNvPr id="10296" name="Группа 10296"/>
                          <wpg:cNvGrpSpPr/>
                          <wpg:grpSpPr>
                            <a:xfrm>
                              <a:off x="2231325" y="141450"/>
                              <a:ext cx="6229350" cy="7277100"/>
                              <a:chOff x="0" y="0"/>
                              <a:chExt cx="6229350" cy="7277100"/>
                            </a:xfrm>
                          </wpg:grpSpPr>
                          <wps:wsp>
                            <wps:cNvPr id="10297" name="Прямоугольник 10297"/>
                            <wps:cNvSpPr/>
                            <wps:spPr>
                              <a:xfrm>
                                <a:off x="0" y="0"/>
                                <a:ext cx="6229350" cy="7277100"/>
                              </a:xfrm>
                              <a:prstGeom prst="rect">
                                <a:avLst/>
                              </a:prstGeom>
                              <a:noFill/>
                              <a:ln>
                                <a:noFill/>
                              </a:ln>
                            </wps:spPr>
                            <wps:txbx>
                              <w:txbxContent>
                                <w:p w14:paraId="36760D39"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g:grpSp>
                            <wpg:cNvPr id="10298" name="Группа 10298"/>
                            <wpg:cNvGrpSpPr/>
                            <wpg:grpSpPr>
                              <a:xfrm>
                                <a:off x="714375" y="57150"/>
                                <a:ext cx="1190625" cy="428625"/>
                                <a:chOff x="0" y="0"/>
                                <a:chExt cx="1190625" cy="428625"/>
                              </a:xfrm>
                            </wpg:grpSpPr>
                            <wps:wsp>
                              <wps:cNvPr id="10299" name="Прямоугольник 10299"/>
                              <wps:cNvSpPr/>
                              <wps:spPr>
                                <a:xfrm>
                                  <a:off x="57150" y="47625"/>
                                  <a:ext cx="1085850" cy="295275"/>
                                </a:xfrm>
                                <a:prstGeom prst="rect">
                                  <a:avLst/>
                                </a:prstGeom>
                                <a:solidFill>
                                  <a:schemeClr val="lt1"/>
                                </a:solidFill>
                                <a:ln>
                                  <a:noFill/>
                                </a:ln>
                              </wps:spPr>
                              <wps:txbx>
                                <w:txbxContent>
                                  <w:p w14:paraId="3CC04D41" w14:textId="77777777" w:rsidR="000E3E4B" w:rsidRDefault="000E3E4B">
                                    <w:pPr>
                                      <w:spacing w:line="275" w:lineRule="auto"/>
                                      <w:textDirection w:val="btLr"/>
                                    </w:pPr>
                                    <w:r>
                                      <w:rPr>
                                        <w:rFonts w:ascii="Times New Roman" w:eastAsia="Times New Roman" w:hAnsi="Times New Roman" w:cs="Times New Roman"/>
                                        <w:color w:val="000000"/>
                                        <w:sz w:val="24"/>
                                      </w:rPr>
                                      <w:t>Хост(CPU)</w:t>
                                    </w:r>
                                  </w:p>
                                </w:txbxContent>
                              </wps:txbx>
                              <wps:bodyPr spcFirstLastPara="1" wrap="square" lIns="91425" tIns="45700" rIns="91425" bIns="45700" anchor="t" anchorCtr="0">
                                <a:noAutofit/>
                              </wps:bodyPr>
                            </wps:wsp>
                            <wps:wsp>
                              <wps:cNvPr id="10300" name="Прямоугольник 10300"/>
                              <wps:cNvSpPr/>
                              <wps:spPr>
                                <a:xfrm>
                                  <a:off x="0" y="0"/>
                                  <a:ext cx="1190625" cy="428625"/>
                                </a:xfrm>
                                <a:prstGeom prst="rect">
                                  <a:avLst/>
                                </a:prstGeom>
                                <a:noFill/>
                                <a:ln>
                                  <a:noFill/>
                                </a:ln>
                              </wps:spPr>
                              <wps:txbx>
                                <w:txbxContent>
                                  <w:p w14:paraId="6C393C4F"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g:grpSp>
                          <wpg:grpSp>
                            <wpg:cNvPr id="10301" name="Группа 10301"/>
                            <wpg:cNvGrpSpPr/>
                            <wpg:grpSpPr>
                              <a:xfrm>
                                <a:off x="3686175" y="0"/>
                                <a:ext cx="1638300" cy="476250"/>
                                <a:chOff x="0" y="0"/>
                                <a:chExt cx="1638300" cy="476250"/>
                              </a:xfrm>
                            </wpg:grpSpPr>
                            <wps:wsp>
                              <wps:cNvPr id="10302" name="Прямоугольник 10302"/>
                              <wps:cNvSpPr/>
                              <wps:spPr>
                                <a:xfrm>
                                  <a:off x="28575" y="85725"/>
                                  <a:ext cx="1590675" cy="295275"/>
                                </a:xfrm>
                                <a:prstGeom prst="rect">
                                  <a:avLst/>
                                </a:prstGeom>
                                <a:solidFill>
                                  <a:schemeClr val="lt1"/>
                                </a:solidFill>
                                <a:ln>
                                  <a:noFill/>
                                </a:ln>
                              </wps:spPr>
                              <wps:txbx>
                                <w:txbxContent>
                                  <w:p w14:paraId="1FD0D9B4" w14:textId="77777777" w:rsidR="000E3E4B" w:rsidRDefault="000E3E4B">
                                    <w:pPr>
                                      <w:spacing w:line="275" w:lineRule="auto"/>
                                      <w:textDirection w:val="btLr"/>
                                    </w:pPr>
                                    <w:r>
                                      <w:rPr>
                                        <w:rFonts w:ascii="Times New Roman" w:eastAsia="Times New Roman" w:hAnsi="Times New Roman" w:cs="Times New Roman"/>
                                        <w:color w:val="000000"/>
                                        <w:sz w:val="24"/>
                                      </w:rPr>
                                      <w:t>Устройства(GPU)</w:t>
                                    </w:r>
                                  </w:p>
                                </w:txbxContent>
                              </wps:txbx>
                              <wps:bodyPr spcFirstLastPara="1" wrap="square" lIns="91425" tIns="45700" rIns="91425" bIns="45700" anchor="t" anchorCtr="0">
                                <a:noAutofit/>
                              </wps:bodyPr>
                            </wps:wsp>
                            <wps:wsp>
                              <wps:cNvPr id="10303" name="Прямоугольник 10303"/>
                              <wps:cNvSpPr/>
                              <wps:spPr>
                                <a:xfrm>
                                  <a:off x="0" y="0"/>
                                  <a:ext cx="1638300" cy="476250"/>
                                </a:xfrm>
                                <a:prstGeom prst="rect">
                                  <a:avLst/>
                                </a:prstGeom>
                                <a:noFill/>
                                <a:ln>
                                  <a:noFill/>
                                </a:ln>
                              </wps:spPr>
                              <wps:txbx>
                                <w:txbxContent>
                                  <w:p w14:paraId="712352BA"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g:grpSp>
                          <wps:wsp>
                            <wps:cNvPr id="10304" name="Прямоугольник 10304"/>
                            <wps:cNvSpPr/>
                            <wps:spPr>
                              <a:xfrm>
                                <a:off x="133350" y="590550"/>
                                <a:ext cx="2152650" cy="485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1FEA281C" w14:textId="77777777" w:rsidR="000E3E4B" w:rsidRDefault="000E3E4B">
                                  <w:pPr>
                                    <w:spacing w:line="275" w:lineRule="auto"/>
                                    <w:jc w:val="center"/>
                                    <w:textDirection w:val="btLr"/>
                                  </w:pPr>
                                  <w:r>
                                    <w:rPr>
                                      <w:rFonts w:ascii="Times New Roman" w:eastAsia="Times New Roman" w:hAnsi="Times New Roman" w:cs="Times New Roman"/>
                                      <w:color w:val="000000"/>
                                      <w:sz w:val="24"/>
                                    </w:rPr>
                                    <w:t>Пространство инициализации и граничные параметры</w:t>
                                  </w:r>
                                </w:p>
                              </w:txbxContent>
                            </wps:txbx>
                            <wps:bodyPr spcFirstLastPara="1" wrap="square" lIns="91425" tIns="45700" rIns="91425" bIns="45700" anchor="t" anchorCtr="0">
                              <a:noAutofit/>
                            </wps:bodyPr>
                          </wps:wsp>
                          <wps:wsp>
                            <wps:cNvPr id="10305" name="Прямоугольник 10305"/>
                            <wps:cNvSpPr/>
                            <wps:spPr>
                              <a:xfrm>
                                <a:off x="142875" y="1390650"/>
                                <a:ext cx="2152650" cy="485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C965DB7" w14:textId="77777777" w:rsidR="000E3E4B" w:rsidRDefault="000E3E4B">
                                  <w:pPr>
                                    <w:spacing w:line="275" w:lineRule="auto"/>
                                    <w:jc w:val="center"/>
                                    <w:textDirection w:val="btLr"/>
                                  </w:pPr>
                                  <w:r>
                                    <w:rPr>
                                      <w:rFonts w:ascii="Times New Roman" w:eastAsia="Times New Roman" w:hAnsi="Times New Roman" w:cs="Times New Roman"/>
                                      <w:color w:val="000000"/>
                                      <w:sz w:val="24"/>
                                    </w:rPr>
                                    <w:t xml:space="preserve">модель подготовки пространства </w:t>
                                  </w:r>
                                </w:p>
                              </w:txbxContent>
                            </wps:txbx>
                            <wps:bodyPr spcFirstLastPara="1" wrap="square" lIns="91425" tIns="45700" rIns="91425" bIns="45700" anchor="t" anchorCtr="0">
                              <a:noAutofit/>
                            </wps:bodyPr>
                          </wps:wsp>
                          <wps:wsp>
                            <wps:cNvPr id="10306" name="Прямоугольник 10306"/>
                            <wps:cNvSpPr/>
                            <wps:spPr>
                              <a:xfrm>
                                <a:off x="152400" y="2200275"/>
                                <a:ext cx="2152650" cy="485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755B6CF" w14:textId="77777777" w:rsidR="000E3E4B" w:rsidRDefault="000E3E4B">
                                  <w:pPr>
                                    <w:spacing w:after="0" w:line="240" w:lineRule="auto"/>
                                    <w:jc w:val="center"/>
                                    <w:textDirection w:val="btLr"/>
                                  </w:pPr>
                                </w:p>
                                <w:p w14:paraId="5E531085"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временные шаги</w:t>
                                  </w:r>
                                </w:p>
                              </w:txbxContent>
                            </wps:txbx>
                            <wps:bodyPr spcFirstLastPara="1" wrap="square" lIns="91425" tIns="45700" rIns="91425" bIns="45700" anchor="t" anchorCtr="0">
                              <a:noAutofit/>
                            </wps:bodyPr>
                          </wps:wsp>
                          <wps:wsp>
                            <wps:cNvPr id="10307" name="Прямоугольник 10307"/>
                            <wps:cNvSpPr/>
                            <wps:spPr>
                              <a:xfrm>
                                <a:off x="161925" y="3000375"/>
                                <a:ext cx="2152650" cy="5905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5C7274D"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оценка скалярного и векторного потенциала для всего пространства</w:t>
                                  </w:r>
                                </w:p>
                              </w:txbxContent>
                            </wps:txbx>
                            <wps:bodyPr spcFirstLastPara="1" wrap="square" lIns="91425" tIns="45700" rIns="91425" bIns="45700" anchor="t" anchorCtr="0">
                              <a:noAutofit/>
                            </wps:bodyPr>
                          </wps:wsp>
                          <wps:wsp>
                            <wps:cNvPr id="10308" name="Прямоугольник 10308"/>
                            <wps:cNvSpPr/>
                            <wps:spPr>
                              <a:xfrm>
                                <a:off x="171450" y="3810000"/>
                                <a:ext cx="2152650" cy="485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77EA5CD"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выделение сингулярности на границах бокса</w:t>
                                  </w:r>
                                </w:p>
                              </w:txbxContent>
                            </wps:txbx>
                            <wps:bodyPr spcFirstLastPara="1" wrap="square" lIns="91425" tIns="45700" rIns="91425" bIns="45700" anchor="t" anchorCtr="0">
                              <a:noAutofit/>
                            </wps:bodyPr>
                          </wps:wsp>
                          <wps:wsp>
                            <wps:cNvPr id="10309" name="Прямоугольник 10309"/>
                            <wps:cNvSpPr/>
                            <wps:spPr>
                              <a:xfrm>
                                <a:off x="180975" y="4619625"/>
                                <a:ext cx="2152650" cy="4857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ECB0662"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применение граничных условий</w:t>
                                  </w:r>
                                </w:p>
                              </w:txbxContent>
                            </wps:txbx>
                            <wps:bodyPr spcFirstLastPara="1" wrap="square" lIns="91425" tIns="45700" rIns="91425" bIns="45700" anchor="t" anchorCtr="0">
                              <a:noAutofit/>
                            </wps:bodyPr>
                          </wps:wsp>
                          <wpg:grpSp>
                            <wpg:cNvPr id="10310" name="Группа 10310"/>
                            <wpg:cNvGrpSpPr/>
                            <wpg:grpSpPr>
                              <a:xfrm>
                                <a:off x="619125" y="5419725"/>
                                <a:ext cx="1285875" cy="1047750"/>
                                <a:chOff x="0" y="0"/>
                                <a:chExt cx="1285875" cy="1047750"/>
                              </a:xfrm>
                            </wpg:grpSpPr>
                            <wps:wsp>
                              <wps:cNvPr id="10311" name="Ромб 10311"/>
                              <wps:cNvSpPr/>
                              <wps:spPr>
                                <a:xfrm>
                                  <a:off x="0" y="0"/>
                                  <a:ext cx="1285875" cy="1047750"/>
                                </a:xfrm>
                                <a:prstGeom prst="diamond">
                                  <a:avLst/>
                                </a:prstGeom>
                                <a:solidFill>
                                  <a:schemeClr val="lt1"/>
                                </a:solidFill>
                                <a:ln w="9525" cap="flat" cmpd="sng">
                                  <a:solidFill>
                                    <a:schemeClr val="dk1"/>
                                  </a:solidFill>
                                  <a:prstDash val="solid"/>
                                  <a:miter lim="800000"/>
                                  <a:headEnd type="none" w="sm" len="sm"/>
                                  <a:tailEnd type="none" w="sm" len="sm"/>
                                </a:ln>
                              </wps:spPr>
                              <wps:txbx>
                                <w:txbxContent>
                                  <w:p w14:paraId="328FBB26"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312" name="Прямоугольник 10312"/>
                              <wps:cNvSpPr/>
                              <wps:spPr>
                                <a:xfrm>
                                  <a:off x="323850" y="295275"/>
                                  <a:ext cx="657225" cy="438150"/>
                                </a:xfrm>
                                <a:prstGeom prst="rect">
                                  <a:avLst/>
                                </a:prstGeom>
                                <a:solidFill>
                                  <a:schemeClr val="lt1"/>
                                </a:solidFill>
                                <a:ln>
                                  <a:noFill/>
                                </a:ln>
                              </wps:spPr>
                              <wps:txbx>
                                <w:txbxContent>
                                  <w:p w14:paraId="06F3F78A" w14:textId="77777777" w:rsidR="000E3E4B" w:rsidRDefault="000E3E4B">
                                    <w:pPr>
                                      <w:spacing w:line="275" w:lineRule="auto"/>
                                      <w:textDirection w:val="btLr"/>
                                    </w:pPr>
                                    <w:r>
                                      <w:rPr>
                                        <w:rFonts w:ascii="Times New Roman" w:eastAsia="Times New Roman" w:hAnsi="Times New Roman" w:cs="Times New Roman"/>
                                        <w:color w:val="000000"/>
                                        <w:sz w:val="24"/>
                                      </w:rPr>
                                      <w:t>конец цикла</w:t>
                                    </w:r>
                                  </w:p>
                                </w:txbxContent>
                              </wps:txbx>
                              <wps:bodyPr spcFirstLastPara="1" wrap="square" lIns="91425" tIns="45700" rIns="91425" bIns="45700" anchor="t" anchorCtr="0">
                                <a:noAutofit/>
                              </wps:bodyPr>
                            </wps:wsp>
                          </wpg:grpSp>
                          <wps:wsp>
                            <wps:cNvPr id="10313" name="Прямоугольник 10313"/>
                            <wps:cNvSpPr/>
                            <wps:spPr>
                              <a:xfrm>
                                <a:off x="200025" y="6791326"/>
                                <a:ext cx="2152650" cy="400050"/>
                              </a:xfrm>
                              <a:prstGeom prst="rect">
                                <a:avLst/>
                              </a:prstGeom>
                              <a:solidFill>
                                <a:schemeClr val="lt1"/>
                              </a:solidFill>
                              <a:ln w="9525" cap="flat" cmpd="sng">
                                <a:solidFill>
                                  <a:srgbClr val="000000"/>
                                </a:solidFill>
                                <a:prstDash val="solid"/>
                                <a:round/>
                                <a:headEnd type="none" w="sm" len="sm"/>
                                <a:tailEnd type="none" w="sm" len="sm"/>
                              </a:ln>
                            </wps:spPr>
                            <wps:txbx>
                              <w:txbxContent>
                                <w:p w14:paraId="4639425A"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память хоста</w:t>
                                  </w:r>
                                </w:p>
                              </w:txbxContent>
                            </wps:txbx>
                            <wps:bodyPr spcFirstLastPara="1" wrap="square" lIns="91425" tIns="45700" rIns="91425" bIns="45700" anchor="t" anchorCtr="0">
                              <a:noAutofit/>
                            </wps:bodyPr>
                          </wps:wsp>
                          <wps:wsp>
                            <wps:cNvPr id="10314" name="Прямая со стрелкой 10314"/>
                            <wps:cNvCnPr/>
                            <wps:spPr>
                              <a:xfrm>
                                <a:off x="1209675" y="1076325"/>
                                <a:ext cx="0" cy="314325"/>
                              </a:xfrm>
                              <a:prstGeom prst="straightConnector1">
                                <a:avLst/>
                              </a:prstGeom>
                              <a:noFill/>
                              <a:ln w="9525" cap="flat" cmpd="sng">
                                <a:solidFill>
                                  <a:schemeClr val="dk1"/>
                                </a:solidFill>
                                <a:prstDash val="solid"/>
                                <a:miter lim="800000"/>
                                <a:headEnd type="none" w="sm" len="sm"/>
                                <a:tailEnd type="stealth" w="med" len="med"/>
                              </a:ln>
                            </wps:spPr>
                            <wps:bodyPr/>
                          </wps:wsp>
                          <wps:wsp>
                            <wps:cNvPr id="10315" name="Прямая со стрелкой 10315"/>
                            <wps:cNvCnPr/>
                            <wps:spPr>
                              <a:xfrm>
                                <a:off x="1219200" y="1876425"/>
                                <a:ext cx="0" cy="314325"/>
                              </a:xfrm>
                              <a:prstGeom prst="straightConnector1">
                                <a:avLst/>
                              </a:prstGeom>
                              <a:noFill/>
                              <a:ln w="9525" cap="flat" cmpd="sng">
                                <a:solidFill>
                                  <a:schemeClr val="dk1"/>
                                </a:solidFill>
                                <a:prstDash val="solid"/>
                                <a:miter lim="800000"/>
                                <a:headEnd type="none" w="sm" len="sm"/>
                                <a:tailEnd type="stealth" w="med" len="med"/>
                              </a:ln>
                            </wps:spPr>
                            <wps:bodyPr/>
                          </wps:wsp>
                          <wps:wsp>
                            <wps:cNvPr id="10316" name="Прямая со стрелкой 10316"/>
                            <wps:cNvCnPr/>
                            <wps:spPr>
                              <a:xfrm>
                                <a:off x="1228725" y="2686050"/>
                                <a:ext cx="0" cy="314325"/>
                              </a:xfrm>
                              <a:prstGeom prst="straightConnector1">
                                <a:avLst/>
                              </a:prstGeom>
                              <a:noFill/>
                              <a:ln w="9525" cap="flat" cmpd="sng">
                                <a:solidFill>
                                  <a:schemeClr val="dk1"/>
                                </a:solidFill>
                                <a:prstDash val="solid"/>
                                <a:miter lim="800000"/>
                                <a:headEnd type="none" w="sm" len="sm"/>
                                <a:tailEnd type="stealth" w="med" len="med"/>
                              </a:ln>
                            </wps:spPr>
                            <wps:bodyPr/>
                          </wps:wsp>
                          <wps:wsp>
                            <wps:cNvPr id="10317" name="Прямая со стрелкой 10317"/>
                            <wps:cNvCnPr/>
                            <wps:spPr>
                              <a:xfrm>
                                <a:off x="1238250" y="3590925"/>
                                <a:ext cx="0" cy="209550"/>
                              </a:xfrm>
                              <a:prstGeom prst="straightConnector1">
                                <a:avLst/>
                              </a:prstGeom>
                              <a:noFill/>
                              <a:ln w="9525" cap="flat" cmpd="sng">
                                <a:solidFill>
                                  <a:schemeClr val="dk1"/>
                                </a:solidFill>
                                <a:prstDash val="solid"/>
                                <a:miter lim="800000"/>
                                <a:headEnd type="none" w="sm" len="sm"/>
                                <a:tailEnd type="stealth" w="med" len="med"/>
                              </a:ln>
                            </wps:spPr>
                            <wps:bodyPr/>
                          </wps:wsp>
                          <wps:wsp>
                            <wps:cNvPr id="10318" name="Прямая со стрелкой 10318"/>
                            <wps:cNvCnPr/>
                            <wps:spPr>
                              <a:xfrm>
                                <a:off x="1247775" y="4295775"/>
                                <a:ext cx="0" cy="314325"/>
                              </a:xfrm>
                              <a:prstGeom prst="straightConnector1">
                                <a:avLst/>
                              </a:prstGeom>
                              <a:noFill/>
                              <a:ln w="9525" cap="flat" cmpd="sng">
                                <a:solidFill>
                                  <a:schemeClr val="dk1"/>
                                </a:solidFill>
                                <a:prstDash val="solid"/>
                                <a:miter lim="800000"/>
                                <a:headEnd type="none" w="sm" len="sm"/>
                                <a:tailEnd type="stealth" w="med" len="med"/>
                              </a:ln>
                            </wps:spPr>
                            <wps:bodyPr/>
                          </wps:wsp>
                          <wps:wsp>
                            <wps:cNvPr id="10319" name="Прямая со стрелкой 10319"/>
                            <wps:cNvCnPr/>
                            <wps:spPr>
                              <a:xfrm>
                                <a:off x="1257300" y="5105400"/>
                                <a:ext cx="0" cy="314325"/>
                              </a:xfrm>
                              <a:prstGeom prst="straightConnector1">
                                <a:avLst/>
                              </a:prstGeom>
                              <a:noFill/>
                              <a:ln w="9525" cap="flat" cmpd="sng">
                                <a:solidFill>
                                  <a:schemeClr val="dk1"/>
                                </a:solidFill>
                                <a:prstDash val="solid"/>
                                <a:miter lim="800000"/>
                                <a:headEnd type="none" w="sm" len="sm"/>
                                <a:tailEnd type="stealth" w="med" len="med"/>
                              </a:ln>
                            </wps:spPr>
                            <wps:bodyPr/>
                          </wps:wsp>
                          <wps:wsp>
                            <wps:cNvPr id="10320" name="Прямая со стрелкой 10320"/>
                            <wps:cNvCnPr/>
                            <wps:spPr>
                              <a:xfrm>
                                <a:off x="1266825" y="6467475"/>
                                <a:ext cx="0" cy="314325"/>
                              </a:xfrm>
                              <a:prstGeom prst="straightConnector1">
                                <a:avLst/>
                              </a:prstGeom>
                              <a:noFill/>
                              <a:ln w="9525" cap="flat" cmpd="sng">
                                <a:solidFill>
                                  <a:schemeClr val="dk1"/>
                                </a:solidFill>
                                <a:prstDash val="solid"/>
                                <a:miter lim="800000"/>
                                <a:headEnd type="none" w="sm" len="sm"/>
                                <a:tailEnd type="stealth" w="med" len="med"/>
                              </a:ln>
                            </wps:spPr>
                            <wps:bodyPr/>
                          </wps:wsp>
                          <wps:wsp>
                            <wps:cNvPr id="10321" name="Прямая со стрелкой 10321"/>
                            <wps:cNvCnPr/>
                            <wps:spPr>
                              <a:xfrm rot="10800000">
                                <a:off x="0" y="5953125"/>
                                <a:ext cx="619124" cy="0"/>
                              </a:xfrm>
                              <a:prstGeom prst="straightConnector1">
                                <a:avLst/>
                              </a:prstGeom>
                              <a:noFill/>
                              <a:ln w="9525" cap="flat" cmpd="sng">
                                <a:solidFill>
                                  <a:schemeClr val="dk1"/>
                                </a:solidFill>
                                <a:prstDash val="solid"/>
                                <a:miter lim="800000"/>
                                <a:headEnd type="none" w="sm" len="sm"/>
                                <a:tailEnd type="none" w="sm" len="sm"/>
                              </a:ln>
                            </wps:spPr>
                            <wps:bodyPr/>
                          </wps:wsp>
                          <wps:wsp>
                            <wps:cNvPr id="10322" name="Прямая со стрелкой 10322"/>
                            <wps:cNvCnPr/>
                            <wps:spPr>
                              <a:xfrm rot="10800000">
                                <a:off x="0" y="2428875"/>
                                <a:ext cx="0" cy="3524250"/>
                              </a:xfrm>
                              <a:prstGeom prst="straightConnector1">
                                <a:avLst/>
                              </a:prstGeom>
                              <a:noFill/>
                              <a:ln w="9525" cap="flat" cmpd="sng">
                                <a:solidFill>
                                  <a:schemeClr val="dk1"/>
                                </a:solidFill>
                                <a:prstDash val="solid"/>
                                <a:miter lim="800000"/>
                                <a:headEnd type="none" w="sm" len="sm"/>
                                <a:tailEnd type="none" w="sm" len="sm"/>
                              </a:ln>
                            </wps:spPr>
                            <wps:bodyPr/>
                          </wps:wsp>
                          <wps:wsp>
                            <wps:cNvPr id="10323" name="Прямая со стрелкой 10323"/>
                            <wps:cNvCnPr/>
                            <wps:spPr>
                              <a:xfrm>
                                <a:off x="0" y="2428875"/>
                                <a:ext cx="161925"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324" name="Прямая со стрелкой 10324"/>
                            <wps:cNvCnPr/>
                            <wps:spPr>
                              <a:xfrm>
                                <a:off x="2324100" y="3219450"/>
                                <a:ext cx="342900" cy="0"/>
                              </a:xfrm>
                              <a:prstGeom prst="straightConnector1">
                                <a:avLst/>
                              </a:prstGeom>
                              <a:noFill/>
                              <a:ln w="9525" cap="flat" cmpd="sng">
                                <a:solidFill>
                                  <a:schemeClr val="dk1"/>
                                </a:solidFill>
                                <a:prstDash val="solid"/>
                                <a:miter lim="800000"/>
                                <a:headEnd type="none" w="sm" len="sm"/>
                                <a:tailEnd type="none" w="sm" len="sm"/>
                              </a:ln>
                            </wps:spPr>
                            <wps:bodyPr/>
                          </wps:wsp>
                          <wps:wsp>
                            <wps:cNvPr id="10325" name="Прямая со стрелкой 10325"/>
                            <wps:cNvCnPr/>
                            <wps:spPr>
                              <a:xfrm>
                                <a:off x="2324100" y="4048125"/>
                                <a:ext cx="342900" cy="0"/>
                              </a:xfrm>
                              <a:prstGeom prst="straightConnector1">
                                <a:avLst/>
                              </a:prstGeom>
                              <a:noFill/>
                              <a:ln w="9525" cap="flat" cmpd="sng">
                                <a:solidFill>
                                  <a:schemeClr val="dk1"/>
                                </a:solidFill>
                                <a:prstDash val="solid"/>
                                <a:miter lim="800000"/>
                                <a:headEnd type="none" w="sm" len="sm"/>
                                <a:tailEnd type="none" w="sm" len="sm"/>
                              </a:ln>
                            </wps:spPr>
                            <wps:bodyPr/>
                          </wps:wsp>
                          <wps:wsp>
                            <wps:cNvPr id="10326" name="Прямая со стрелкой 10326"/>
                            <wps:cNvCnPr/>
                            <wps:spPr>
                              <a:xfrm>
                                <a:off x="2333625" y="4857750"/>
                                <a:ext cx="342900" cy="0"/>
                              </a:xfrm>
                              <a:prstGeom prst="straightConnector1">
                                <a:avLst/>
                              </a:prstGeom>
                              <a:noFill/>
                              <a:ln w="9525" cap="flat" cmpd="sng">
                                <a:solidFill>
                                  <a:schemeClr val="dk1"/>
                                </a:solidFill>
                                <a:prstDash val="solid"/>
                                <a:miter lim="800000"/>
                                <a:headEnd type="none" w="sm" len="sm"/>
                                <a:tailEnd type="none" w="sm" len="sm"/>
                              </a:ln>
                            </wps:spPr>
                            <wps:bodyPr/>
                          </wps:wsp>
                          <wps:wsp>
                            <wps:cNvPr id="10327" name="Прямая со стрелкой 10327"/>
                            <wps:cNvCnPr/>
                            <wps:spPr>
                              <a:xfrm>
                                <a:off x="2676525" y="3219450"/>
                                <a:ext cx="0" cy="1638300"/>
                              </a:xfrm>
                              <a:prstGeom prst="straightConnector1">
                                <a:avLst/>
                              </a:prstGeom>
                              <a:noFill/>
                              <a:ln w="9525" cap="flat" cmpd="sng">
                                <a:solidFill>
                                  <a:schemeClr val="dk1"/>
                                </a:solidFill>
                                <a:prstDash val="solid"/>
                                <a:miter lim="800000"/>
                                <a:headEnd type="none" w="sm" len="sm"/>
                                <a:tailEnd type="none" w="sm" len="sm"/>
                              </a:ln>
                            </wps:spPr>
                            <wps:bodyPr/>
                          </wps:wsp>
                          <wps:wsp>
                            <wps:cNvPr id="10328" name="Прямоугольник 10328"/>
                            <wps:cNvSpPr/>
                            <wps:spPr>
                              <a:xfrm>
                                <a:off x="428625" y="5734050"/>
                                <a:ext cx="257175" cy="238125"/>
                              </a:xfrm>
                              <a:prstGeom prst="rect">
                                <a:avLst/>
                              </a:prstGeom>
                              <a:noFill/>
                              <a:ln>
                                <a:noFill/>
                              </a:ln>
                            </wps:spPr>
                            <wps:txbx>
                              <w:txbxContent>
                                <w:p w14:paraId="04F9F45D" w14:textId="77777777" w:rsidR="000E3E4B" w:rsidRDefault="000E3E4B">
                                  <w:pPr>
                                    <w:spacing w:line="275" w:lineRule="auto"/>
                                    <w:textDirection w:val="btLr"/>
                                  </w:pPr>
                                  <w:r>
                                    <w:rPr>
                                      <w:color w:val="000000"/>
                                    </w:rPr>
                                    <w:t>-</w:t>
                                  </w:r>
                                </w:p>
                              </w:txbxContent>
                            </wps:txbx>
                            <wps:bodyPr spcFirstLastPara="1" wrap="square" lIns="91425" tIns="45700" rIns="91425" bIns="45700" anchor="t" anchorCtr="0">
                              <a:noAutofit/>
                            </wps:bodyPr>
                          </wps:wsp>
                          <wps:wsp>
                            <wps:cNvPr id="10329" name="Прямоугольник 10329"/>
                            <wps:cNvSpPr/>
                            <wps:spPr>
                              <a:xfrm>
                                <a:off x="1009650" y="6486525"/>
                                <a:ext cx="257175" cy="238125"/>
                              </a:xfrm>
                              <a:prstGeom prst="rect">
                                <a:avLst/>
                              </a:prstGeom>
                              <a:noFill/>
                              <a:ln>
                                <a:noFill/>
                              </a:ln>
                            </wps:spPr>
                            <wps:txbx>
                              <w:txbxContent>
                                <w:p w14:paraId="681AE753" w14:textId="77777777" w:rsidR="000E3E4B" w:rsidRDefault="000E3E4B">
                                  <w:pPr>
                                    <w:spacing w:line="275" w:lineRule="auto"/>
                                    <w:textDirection w:val="btLr"/>
                                  </w:pPr>
                                  <w:r>
                                    <w:rPr>
                                      <w:color w:val="000000"/>
                                    </w:rPr>
                                    <w:t>+</w:t>
                                  </w:r>
                                </w:p>
                              </w:txbxContent>
                            </wps:txbx>
                            <wps:bodyPr spcFirstLastPara="1" wrap="square" lIns="91425" tIns="45700" rIns="91425" bIns="45700" anchor="t" anchorCtr="0">
                              <a:noAutofit/>
                            </wps:bodyPr>
                          </wps:wsp>
                          <wps:wsp>
                            <wps:cNvPr id="10330" name="Прямоугольник 10330"/>
                            <wps:cNvSpPr/>
                            <wps:spPr>
                              <a:xfrm>
                                <a:off x="3371850" y="590550"/>
                                <a:ext cx="2857500" cy="5819775"/>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2ABCB997"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331" name="Прямоугольник 10331"/>
                            <wps:cNvSpPr/>
                            <wps:spPr>
                              <a:xfrm>
                                <a:off x="3638550" y="790575"/>
                                <a:ext cx="2343150" cy="1962150"/>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1FFE09FC" w14:textId="77777777" w:rsidR="000E3E4B" w:rsidRDefault="000E3E4B">
                                  <w:pPr>
                                    <w:spacing w:line="275" w:lineRule="auto"/>
                                    <w:jc w:val="center"/>
                                    <w:textDirection w:val="btLr"/>
                                  </w:pPr>
                                  <w:r>
                                    <w:rPr>
                                      <w:rFonts w:ascii="Times New Roman" w:eastAsia="Times New Roman" w:hAnsi="Times New Roman" w:cs="Times New Roman"/>
                                      <w:color w:val="000000"/>
                                      <w:sz w:val="40"/>
                                    </w:rPr>
                                    <w:t>Память устройства</w:t>
                                  </w:r>
                                </w:p>
                              </w:txbxContent>
                            </wps:txbx>
                            <wps:bodyPr spcFirstLastPara="1" wrap="square" lIns="91425" tIns="45700" rIns="91425" bIns="45700" anchor="ctr" anchorCtr="0">
                              <a:noAutofit/>
                            </wps:bodyPr>
                          </wps:wsp>
                          <wps:wsp>
                            <wps:cNvPr id="10332" name="Прямоугольник 10332"/>
                            <wps:cNvSpPr/>
                            <wps:spPr>
                              <a:xfrm>
                                <a:off x="3638550" y="3171825"/>
                                <a:ext cx="2343150" cy="1219200"/>
                              </a:xfrm>
                              <a:prstGeom prst="rect">
                                <a:avLst/>
                              </a:prstGeom>
                              <a:solidFill>
                                <a:schemeClr val="lt1"/>
                              </a:solidFill>
                              <a:ln w="9525" cap="flat" cmpd="sng">
                                <a:solidFill>
                                  <a:schemeClr val="dk1"/>
                                </a:solidFill>
                                <a:prstDash val="dashDot"/>
                                <a:miter lim="800000"/>
                                <a:headEnd type="none" w="sm" len="sm"/>
                                <a:tailEnd type="none" w="sm" len="sm"/>
                              </a:ln>
                            </wps:spPr>
                            <wps:txbx>
                              <w:txbxContent>
                                <w:p w14:paraId="5C608143"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333" name="Прямоугольник 10333"/>
                            <wps:cNvSpPr/>
                            <wps:spPr>
                              <a:xfrm>
                                <a:off x="4305300" y="3305175"/>
                                <a:ext cx="1181100" cy="28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3189B83" w14:textId="77777777" w:rsidR="000E3E4B" w:rsidRDefault="000E3E4B">
                                  <w:pPr>
                                    <w:spacing w:line="275" w:lineRule="auto"/>
                                    <w:jc w:val="center"/>
                                    <w:textDirection w:val="btLr"/>
                                  </w:pPr>
                                  <w:r>
                                    <w:rPr>
                                      <w:rFonts w:ascii="Times New Roman" w:eastAsia="Times New Roman" w:hAnsi="Times New Roman" w:cs="Times New Roman"/>
                                      <w:color w:val="000000"/>
                                    </w:rPr>
                                    <w:t>Thread (1,1)</w:t>
                                  </w:r>
                                </w:p>
                              </w:txbxContent>
                            </wps:txbx>
                            <wps:bodyPr spcFirstLastPara="1" wrap="square" lIns="91425" tIns="45700" rIns="91425" bIns="45700" anchor="t" anchorCtr="0">
                              <a:noAutofit/>
                            </wps:bodyPr>
                          </wps:wsp>
                          <wps:wsp>
                            <wps:cNvPr id="10334" name="Овал 10334"/>
                            <wps:cNvSpPr/>
                            <wps:spPr>
                              <a:xfrm>
                                <a:off x="4743450" y="3657600"/>
                                <a:ext cx="45085" cy="45085"/>
                              </a:xfrm>
                              <a:prstGeom prst="ellipse">
                                <a:avLst/>
                              </a:prstGeom>
                              <a:solidFill>
                                <a:schemeClr val="dk1"/>
                              </a:solidFill>
                              <a:ln w="12700" cap="flat" cmpd="sng">
                                <a:solidFill>
                                  <a:schemeClr val="dk1"/>
                                </a:solidFill>
                                <a:prstDash val="solid"/>
                                <a:miter lim="800000"/>
                                <a:headEnd type="none" w="sm" len="sm"/>
                                <a:tailEnd type="none" w="sm" len="sm"/>
                              </a:ln>
                            </wps:spPr>
                            <wps:txbx>
                              <w:txbxContent>
                                <w:p w14:paraId="694B08D5"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335" name="Овал 10335"/>
                            <wps:cNvSpPr/>
                            <wps:spPr>
                              <a:xfrm>
                                <a:off x="4972050" y="3657600"/>
                                <a:ext cx="45085" cy="45085"/>
                              </a:xfrm>
                              <a:prstGeom prst="ellipse">
                                <a:avLst/>
                              </a:prstGeom>
                              <a:solidFill>
                                <a:schemeClr val="dk1"/>
                              </a:solidFill>
                              <a:ln w="12700" cap="flat" cmpd="sng">
                                <a:solidFill>
                                  <a:schemeClr val="dk1"/>
                                </a:solidFill>
                                <a:prstDash val="solid"/>
                                <a:miter lim="800000"/>
                                <a:headEnd type="none" w="sm" len="sm"/>
                                <a:tailEnd type="none" w="sm" len="sm"/>
                              </a:ln>
                            </wps:spPr>
                            <wps:txbx>
                              <w:txbxContent>
                                <w:p w14:paraId="2CC91C94"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336" name="Овал 10336"/>
                            <wps:cNvSpPr/>
                            <wps:spPr>
                              <a:xfrm>
                                <a:off x="5200650" y="3657600"/>
                                <a:ext cx="45719" cy="45719"/>
                              </a:xfrm>
                              <a:prstGeom prst="ellipse">
                                <a:avLst/>
                              </a:prstGeom>
                              <a:solidFill>
                                <a:schemeClr val="dk1"/>
                              </a:solidFill>
                              <a:ln w="12700" cap="flat" cmpd="sng">
                                <a:solidFill>
                                  <a:schemeClr val="dk1"/>
                                </a:solidFill>
                                <a:prstDash val="solid"/>
                                <a:miter lim="800000"/>
                                <a:headEnd type="none" w="sm" len="sm"/>
                                <a:tailEnd type="none" w="sm" len="sm"/>
                              </a:ln>
                            </wps:spPr>
                            <wps:txbx>
                              <w:txbxContent>
                                <w:p w14:paraId="32048CC6"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337" name="Прямоугольник 10337"/>
                            <wps:cNvSpPr/>
                            <wps:spPr>
                              <a:xfrm>
                                <a:off x="4333875" y="3876675"/>
                                <a:ext cx="1181100" cy="285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D515F5C" w14:textId="77777777" w:rsidR="000E3E4B" w:rsidRDefault="000E3E4B">
                                  <w:pPr>
                                    <w:spacing w:line="275" w:lineRule="auto"/>
                                    <w:jc w:val="center"/>
                                    <w:textDirection w:val="btLr"/>
                                  </w:pPr>
                                  <w:r>
                                    <w:rPr>
                                      <w:rFonts w:ascii="Times New Roman" w:eastAsia="Times New Roman" w:hAnsi="Times New Roman" w:cs="Times New Roman"/>
                                      <w:color w:val="000000"/>
                                    </w:rPr>
                                    <w:t>Thread (N,N)</w:t>
                                  </w:r>
                                </w:p>
                              </w:txbxContent>
                            </wps:txbx>
                            <wps:bodyPr spcFirstLastPara="1" wrap="square" lIns="91425" tIns="45700" rIns="91425" bIns="45700" anchor="t" anchorCtr="0">
                              <a:noAutofit/>
                            </wps:bodyPr>
                          </wps:wsp>
                          <wps:wsp>
                            <wps:cNvPr id="10338" name="Прямоугольник 10338"/>
                            <wps:cNvSpPr/>
                            <wps:spPr>
                              <a:xfrm>
                                <a:off x="3714750" y="4857750"/>
                                <a:ext cx="2314575" cy="428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24A1B03"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синхронизация потоков</w:t>
                                  </w:r>
                                </w:p>
                              </w:txbxContent>
                            </wps:txbx>
                            <wps:bodyPr spcFirstLastPara="1" wrap="square" lIns="91425" tIns="45700" rIns="91425" bIns="45700" anchor="t" anchorCtr="0">
                              <a:noAutofit/>
                            </wps:bodyPr>
                          </wps:wsp>
                          <wps:wsp>
                            <wps:cNvPr id="10339" name="Прямоугольник 10339"/>
                            <wps:cNvSpPr/>
                            <wps:spPr>
                              <a:xfrm>
                                <a:off x="3714750" y="5715000"/>
                                <a:ext cx="2314575" cy="4381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CB3AA6E" w14:textId="77777777" w:rsidR="000E3E4B" w:rsidRDefault="000E3E4B">
                                  <w:pPr>
                                    <w:spacing w:line="275" w:lineRule="auto"/>
                                    <w:jc w:val="center"/>
                                    <w:textDirection w:val="btLr"/>
                                  </w:pPr>
                                  <w:r>
                                    <w:rPr>
                                      <w:rFonts w:ascii="Times New Roman" w:eastAsia="Times New Roman" w:hAnsi="Times New Roman" w:cs="Times New Roman"/>
                                      <w:color w:val="000000"/>
                                      <w:sz w:val="24"/>
                                    </w:rPr>
                                    <w:t>скалярный и векторный потенциал</w:t>
                                  </w:r>
                                </w:p>
                              </w:txbxContent>
                            </wps:txbx>
                            <wps:bodyPr spcFirstLastPara="1" wrap="square" lIns="91425" tIns="45700" rIns="91425" bIns="45700" anchor="t" anchorCtr="0">
                              <a:noAutofit/>
                            </wps:bodyPr>
                          </wps:wsp>
                          <wps:wsp>
                            <wps:cNvPr id="10340" name="Прямая со стрелкой 10340"/>
                            <wps:cNvCnPr/>
                            <wps:spPr>
                              <a:xfrm>
                                <a:off x="2286000" y="933450"/>
                                <a:ext cx="1352550"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341" name="Прямоугольник 10341"/>
                            <wps:cNvSpPr/>
                            <wps:spPr>
                              <a:xfrm>
                                <a:off x="2381250" y="628650"/>
                                <a:ext cx="971550" cy="295275"/>
                              </a:xfrm>
                              <a:prstGeom prst="rect">
                                <a:avLst/>
                              </a:prstGeom>
                              <a:solidFill>
                                <a:schemeClr val="lt1"/>
                              </a:solidFill>
                              <a:ln w="9525" cap="flat" cmpd="sng">
                                <a:solidFill>
                                  <a:schemeClr val="lt1"/>
                                </a:solidFill>
                                <a:prstDash val="solid"/>
                                <a:round/>
                                <a:headEnd type="none" w="sm" len="sm"/>
                                <a:tailEnd type="none" w="sm" len="sm"/>
                              </a:ln>
                            </wps:spPr>
                            <wps:txbx>
                              <w:txbxContent>
                                <w:p w14:paraId="62ECE62D" w14:textId="77777777" w:rsidR="000E3E4B" w:rsidRDefault="000E3E4B">
                                  <w:pPr>
                                    <w:spacing w:line="275" w:lineRule="auto"/>
                                    <w:textDirection w:val="btLr"/>
                                  </w:pPr>
                                  <w:r>
                                    <w:rPr>
                                      <w:rFonts w:ascii="Times New Roman" w:eastAsia="Times New Roman" w:hAnsi="Times New Roman" w:cs="Times New Roman"/>
                                      <w:color w:val="000000"/>
                                    </w:rPr>
                                    <w:t>копировать</w:t>
                                  </w:r>
                                </w:p>
                              </w:txbxContent>
                            </wps:txbx>
                            <wps:bodyPr spcFirstLastPara="1" wrap="square" lIns="91425" tIns="45700" rIns="91425" bIns="45700" anchor="t" anchorCtr="0">
                              <a:noAutofit/>
                            </wps:bodyPr>
                          </wps:wsp>
                          <wps:wsp>
                            <wps:cNvPr id="10342" name="Прямоугольник 10342"/>
                            <wps:cNvSpPr/>
                            <wps:spPr>
                              <a:xfrm>
                                <a:off x="2333625" y="2133600"/>
                                <a:ext cx="1019175" cy="295275"/>
                              </a:xfrm>
                              <a:prstGeom prst="rect">
                                <a:avLst/>
                              </a:prstGeom>
                              <a:noFill/>
                              <a:ln w="9525" cap="flat" cmpd="sng">
                                <a:solidFill>
                                  <a:schemeClr val="lt1"/>
                                </a:solidFill>
                                <a:prstDash val="solid"/>
                                <a:round/>
                                <a:headEnd type="none" w="sm" len="sm"/>
                                <a:tailEnd type="none" w="sm" len="sm"/>
                              </a:ln>
                            </wps:spPr>
                            <wps:txbx>
                              <w:txbxContent>
                                <w:p w14:paraId="0A7058FC" w14:textId="77777777" w:rsidR="000E3E4B" w:rsidRDefault="000E3E4B">
                                  <w:pPr>
                                    <w:spacing w:line="275" w:lineRule="auto"/>
                                    <w:textDirection w:val="btLr"/>
                                  </w:pPr>
                                  <w:r>
                                    <w:rPr>
                                      <w:rFonts w:ascii="Times New Roman" w:eastAsia="Times New Roman" w:hAnsi="Times New Roman" w:cs="Times New Roman"/>
                                      <w:color w:val="000000"/>
                                    </w:rPr>
                                    <w:t>предоставить</w:t>
                                  </w:r>
                                </w:p>
                              </w:txbxContent>
                            </wps:txbx>
                            <wps:bodyPr spcFirstLastPara="1" wrap="square" lIns="91425" tIns="45700" rIns="91425" bIns="45700" anchor="t" anchorCtr="0">
                              <a:noAutofit/>
                            </wps:bodyPr>
                          </wps:wsp>
                          <wps:wsp>
                            <wps:cNvPr id="10343" name="Прямая со стрелкой 10343"/>
                            <wps:cNvCnPr/>
                            <wps:spPr>
                              <a:xfrm>
                                <a:off x="2295525" y="2428875"/>
                                <a:ext cx="1352550"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344" name="Прямая со стрелкой 10344"/>
                            <wps:cNvCnPr/>
                            <wps:spPr>
                              <a:xfrm>
                                <a:off x="2676525" y="3590925"/>
                                <a:ext cx="962025"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345" name="Прямая со стрелкой 10345"/>
                            <wps:cNvCnPr/>
                            <wps:spPr>
                              <a:xfrm rot="10800000">
                                <a:off x="2895600" y="5953125"/>
                                <a:ext cx="818515" cy="0"/>
                              </a:xfrm>
                              <a:prstGeom prst="straightConnector1">
                                <a:avLst/>
                              </a:prstGeom>
                              <a:noFill/>
                              <a:ln w="9525" cap="flat" cmpd="sng">
                                <a:solidFill>
                                  <a:schemeClr val="dk1"/>
                                </a:solidFill>
                                <a:prstDash val="solid"/>
                                <a:miter lim="800000"/>
                                <a:headEnd type="none" w="sm" len="sm"/>
                                <a:tailEnd type="none" w="sm" len="sm"/>
                              </a:ln>
                            </wps:spPr>
                            <wps:bodyPr/>
                          </wps:wsp>
                          <wps:wsp>
                            <wps:cNvPr id="10346" name="Прямая со стрелкой 10346"/>
                            <wps:cNvCnPr/>
                            <wps:spPr>
                              <a:xfrm>
                                <a:off x="2895600" y="5962650"/>
                                <a:ext cx="0" cy="1076325"/>
                              </a:xfrm>
                              <a:prstGeom prst="straightConnector1">
                                <a:avLst/>
                              </a:prstGeom>
                              <a:noFill/>
                              <a:ln w="9525" cap="flat" cmpd="sng">
                                <a:solidFill>
                                  <a:schemeClr val="dk1"/>
                                </a:solidFill>
                                <a:prstDash val="solid"/>
                                <a:miter lim="800000"/>
                                <a:headEnd type="none" w="sm" len="sm"/>
                                <a:tailEnd type="none" w="sm" len="sm"/>
                              </a:ln>
                            </wps:spPr>
                            <wps:bodyPr/>
                          </wps:wsp>
                          <wps:wsp>
                            <wps:cNvPr id="10347" name="Прямая со стрелкой 10347"/>
                            <wps:cNvCnPr/>
                            <wps:spPr>
                              <a:xfrm rot="10800000">
                                <a:off x="2381250" y="7038975"/>
                                <a:ext cx="514350" cy="0"/>
                              </a:xfrm>
                              <a:prstGeom prst="straightConnector1">
                                <a:avLst/>
                              </a:prstGeom>
                              <a:noFill/>
                              <a:ln w="9525" cap="flat" cmpd="sng">
                                <a:solidFill>
                                  <a:schemeClr val="dk1"/>
                                </a:solidFill>
                                <a:prstDash val="solid"/>
                                <a:miter lim="800000"/>
                                <a:headEnd type="none" w="sm" len="sm"/>
                                <a:tailEnd type="stealth" w="med" len="med"/>
                              </a:ln>
                            </wps:spPr>
                            <wps:bodyPr/>
                          </wps:wsp>
                          <wps:wsp>
                            <wps:cNvPr id="10348" name="Прямоугольник 10348"/>
                            <wps:cNvSpPr/>
                            <wps:spPr>
                              <a:xfrm>
                                <a:off x="2914650" y="6610350"/>
                                <a:ext cx="1143000" cy="295275"/>
                              </a:xfrm>
                              <a:prstGeom prst="rect">
                                <a:avLst/>
                              </a:prstGeom>
                              <a:noFill/>
                              <a:ln w="9525" cap="flat" cmpd="sng">
                                <a:solidFill>
                                  <a:schemeClr val="lt1"/>
                                </a:solidFill>
                                <a:prstDash val="solid"/>
                                <a:round/>
                                <a:headEnd type="none" w="sm" len="sm"/>
                                <a:tailEnd type="none" w="sm" len="sm"/>
                              </a:ln>
                            </wps:spPr>
                            <wps:txbx>
                              <w:txbxContent>
                                <w:p w14:paraId="4756728A" w14:textId="77777777" w:rsidR="000E3E4B" w:rsidRDefault="000E3E4B">
                                  <w:pPr>
                                    <w:spacing w:line="275" w:lineRule="auto"/>
                                    <w:textDirection w:val="btLr"/>
                                  </w:pPr>
                                  <w:r>
                                    <w:rPr>
                                      <w:rFonts w:ascii="Times New Roman" w:eastAsia="Times New Roman" w:hAnsi="Times New Roman" w:cs="Times New Roman"/>
                                      <w:color w:val="000000"/>
                                    </w:rPr>
                                    <w:t>Читать обратно</w:t>
                                  </w:r>
                                </w:p>
                              </w:txbxContent>
                            </wps:txbx>
                            <wps:bodyPr spcFirstLastPara="1" wrap="square" lIns="91425" tIns="45700" rIns="91425" bIns="45700" anchor="t" anchorCtr="0">
                              <a:noAutofit/>
                            </wps:bodyPr>
                          </wps:wsp>
                          <wps:wsp>
                            <wps:cNvPr id="10349" name="Прямоугольник 10349"/>
                            <wps:cNvSpPr/>
                            <wps:spPr>
                              <a:xfrm rot="-5400000">
                                <a:off x="2581275" y="3905250"/>
                                <a:ext cx="904875" cy="523875"/>
                              </a:xfrm>
                              <a:prstGeom prst="rect">
                                <a:avLst/>
                              </a:prstGeom>
                              <a:solidFill>
                                <a:schemeClr val="lt1"/>
                              </a:solidFill>
                              <a:ln>
                                <a:noFill/>
                              </a:ln>
                            </wps:spPr>
                            <wps:txbx>
                              <w:txbxContent>
                                <w:p w14:paraId="5242FCD6" w14:textId="77777777" w:rsidR="000E3E4B" w:rsidRDefault="000E3E4B">
                                  <w:pPr>
                                    <w:spacing w:line="275" w:lineRule="auto"/>
                                    <w:jc w:val="center"/>
                                    <w:textDirection w:val="btLr"/>
                                  </w:pPr>
                                  <w:r>
                                    <w:rPr>
                                      <w:rFonts w:ascii="Times New Roman" w:eastAsia="Times New Roman" w:hAnsi="Times New Roman" w:cs="Times New Roman"/>
                                      <w:color w:val="000000"/>
                                    </w:rPr>
                                    <w:t>запустить ядро</w:t>
                                  </w:r>
                                </w:p>
                              </w:txbxContent>
                            </wps:txbx>
                            <wps:bodyPr spcFirstLastPara="1" wrap="square" lIns="91425" tIns="45700" rIns="91425" bIns="45700" anchor="t" anchorCtr="0">
                              <a:noAutofit/>
                            </wps:bodyPr>
                          </wps:wsp>
                        </wpg:grpSp>
                      </wpg:grpSp>
                    </wpg:wgp>
                  </a:graphicData>
                </a:graphic>
              </wp:inline>
            </w:drawing>
          </mc:Choice>
          <mc:Fallback>
            <w:pict>
              <v:group w14:anchorId="614704DA" id="Группа 10293" o:spid="_x0000_s1109" style="width:481.9pt;height:563pt;mso-position-horizontal-relative:char;mso-position-vertical-relative:line" coordorigin="22265,1414" coordsize="62389,7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">
                <v:group id="Группа 10294" o:spid="_x0000_s1110" style="position:absolute;left:22313;top:1414;width:62293;height:72771" coordorigin="22313,1414" coordsize="62293,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">
                  <v:rect id="Прямоугольник 10295" o:spid="_x0000_s1111" style="position:absolute;left:22313;top:1414;width:62293;height:7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" filled="f" stroked="f">
                    <v:textbox inset="2.53958mm,2.53958mm,2.53958mm,2.53958mm">
                      <w:txbxContent>
                        <w:p w14:paraId="23DBBA37" w14:textId="77777777" w:rsidR="000E3E4B" w:rsidRDefault="000E3E4B">
                          <w:pPr>
                            <w:spacing w:after="0" w:line="240" w:lineRule="auto"/>
                            <w:textDirection w:val="btLr"/>
                          </w:pPr>
                        </w:p>
                      </w:txbxContent>
                    </v:textbox>
                  </v:rect>
                  <v:group id="Группа 10296" o:spid="_x0000_s1112" style="position:absolute;left:22313;top:1414;width:62293;height:72771" coordsize="62293,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">
                    <v:rect id="Прямоугольник 10297" o:spid="_x0000_s1113" style="position:absolute;width:62293;height:7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" filled="f" stroked="f">
                      <v:textbox inset="2.53958mm,2.53958mm,2.53958mm,2.53958mm">
                        <w:txbxContent>
                          <w:p w14:paraId="36760D39" w14:textId="77777777" w:rsidR="000E3E4B" w:rsidRDefault="000E3E4B">
                            <w:pPr>
                              <w:spacing w:after="0" w:line="240" w:lineRule="auto"/>
                              <w:textDirection w:val="btLr"/>
                            </w:pPr>
                          </w:p>
                        </w:txbxContent>
                      </v:textbox>
                    </v:rect>
                    <v:group id="Группа 10298" o:spid="_x0000_s1114" style="position:absolute;left:7143;top:571;width:11907;height:4286" coordsize="1190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">
                      <v:rect id="Прямоугольник 10299" o:spid="_x0000_s1115" style="position:absolute;left:571;top:476;width:1085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" fillcolor="white [3201]" stroked="f">
                        <v:textbox inset="2.53958mm,1.2694mm,2.53958mm,1.2694mm">
                          <w:txbxContent>
                            <w:p w14:paraId="3CC04D41" w14:textId="77777777" w:rsidR="000E3E4B" w:rsidRDefault="000E3E4B">
                              <w:pPr>
                                <w:spacing w:line="275" w:lineRule="auto"/>
                                <w:textDirection w:val="btLr"/>
                              </w:pPr>
                              <w:r>
                                <w:rPr>
                                  <w:rFonts w:ascii="Times New Roman" w:eastAsia="Times New Roman" w:hAnsi="Times New Roman" w:cs="Times New Roman"/>
                                  <w:color w:val="000000"/>
                                  <w:sz w:val="24"/>
                                </w:rPr>
                                <w:t>Хост(CPU)</w:t>
                              </w:r>
                            </w:p>
                          </w:txbxContent>
                        </v:textbox>
                      </v:rect>
                      <v:rect id="Прямоугольник 10300" o:spid="_x0000_s1116" style="position:absolute;width:1190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" filled="f" stroked="f">
                        <v:textbox inset="2.53958mm,2.53958mm,2.53958mm,2.53958mm">
                          <w:txbxContent>
                            <w:p w14:paraId="6C393C4F" w14:textId="77777777" w:rsidR="000E3E4B" w:rsidRDefault="000E3E4B">
                              <w:pPr>
                                <w:spacing w:after="0" w:line="240" w:lineRule="auto"/>
                                <w:textDirection w:val="btLr"/>
                              </w:pPr>
                            </w:p>
                          </w:txbxContent>
                        </v:textbox>
                      </v:rect>
                    </v:group>
                    <v:group id="Группа 10301" o:spid="_x0000_s1117" style="position:absolute;left:36861;width:16383;height:4762" coordsize="1638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">
                      <v:rect id="Прямоугольник 10302" o:spid="_x0000_s1118" style="position:absolute;left:285;top:857;width:1590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" fillcolor="white [3201]" stroked="f">
                        <v:textbox inset="2.53958mm,1.2694mm,2.53958mm,1.2694mm">
                          <w:txbxContent>
                            <w:p w14:paraId="1FD0D9B4" w14:textId="77777777" w:rsidR="000E3E4B" w:rsidRDefault="000E3E4B">
                              <w:pPr>
                                <w:spacing w:line="275" w:lineRule="auto"/>
                                <w:textDirection w:val="btLr"/>
                              </w:pPr>
                              <w:r>
                                <w:rPr>
                                  <w:rFonts w:ascii="Times New Roman" w:eastAsia="Times New Roman" w:hAnsi="Times New Roman" w:cs="Times New Roman"/>
                                  <w:color w:val="000000"/>
                                  <w:sz w:val="24"/>
                                </w:rPr>
                                <w:t>Устройства(GPU)</w:t>
                              </w:r>
                            </w:p>
                          </w:txbxContent>
                        </v:textbox>
                      </v:rect>
                      <v:rect id="Прямоугольник 10303" o:spid="_x0000_s1119" style="position:absolute;width:1638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" filled="f" stroked="f">
                        <v:textbox inset="2.53958mm,2.53958mm,2.53958mm,2.53958mm">
                          <w:txbxContent>
                            <w:p w14:paraId="712352BA" w14:textId="77777777" w:rsidR="000E3E4B" w:rsidRDefault="000E3E4B">
                              <w:pPr>
                                <w:spacing w:after="0" w:line="240" w:lineRule="auto"/>
                                <w:textDirection w:val="btLr"/>
                              </w:pPr>
                            </w:p>
                          </w:txbxContent>
                        </v:textbox>
                      </v:rect>
                    </v:group>
                    <v:rect id="Прямоугольник 10304" o:spid="_x0000_s1120" style="position:absolute;left:1333;top:5905;width:2152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1FEA281C" w14:textId="77777777" w:rsidR="000E3E4B" w:rsidRDefault="000E3E4B">
                            <w:pPr>
                              <w:spacing w:line="275" w:lineRule="auto"/>
                              <w:jc w:val="center"/>
                              <w:textDirection w:val="btLr"/>
                            </w:pPr>
                            <w:r>
                              <w:rPr>
                                <w:rFonts w:ascii="Times New Roman" w:eastAsia="Times New Roman" w:hAnsi="Times New Roman" w:cs="Times New Roman"/>
                                <w:color w:val="000000"/>
                                <w:sz w:val="24"/>
                              </w:rPr>
                              <w:t>Пространство инициализации и граничные параметры</w:t>
                            </w:r>
                          </w:p>
                        </w:txbxContent>
                      </v:textbox>
                    </v:rect>
                    <v:rect id="Прямоугольник 10305" o:spid="_x0000_s1121" style="position:absolute;left:1428;top:13906;width:2152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C965DB7" w14:textId="77777777" w:rsidR="000E3E4B" w:rsidRDefault="000E3E4B">
                            <w:pPr>
                              <w:spacing w:line="275" w:lineRule="auto"/>
                              <w:jc w:val="center"/>
                              <w:textDirection w:val="btLr"/>
                            </w:pPr>
                            <w:r>
                              <w:rPr>
                                <w:rFonts w:ascii="Times New Roman" w:eastAsia="Times New Roman" w:hAnsi="Times New Roman" w:cs="Times New Roman"/>
                                <w:color w:val="000000"/>
                                <w:sz w:val="24"/>
                              </w:rPr>
                              <w:t xml:space="preserve">модель подготовки пространства </w:t>
                            </w:r>
                          </w:p>
                        </w:txbxContent>
                      </v:textbox>
                    </v:rect>
                    <v:rect id="Прямоугольник 10306" o:spid="_x0000_s1122" style="position:absolute;left:1524;top:22002;width:2152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6755B6CF" w14:textId="77777777" w:rsidR="000E3E4B" w:rsidRDefault="000E3E4B">
                            <w:pPr>
                              <w:spacing w:after="0" w:line="240" w:lineRule="auto"/>
                              <w:jc w:val="center"/>
                              <w:textDirection w:val="btLr"/>
                            </w:pPr>
                          </w:p>
                          <w:p w14:paraId="5E531085"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временные шаги</w:t>
                            </w:r>
                          </w:p>
                        </w:txbxContent>
                      </v:textbox>
                    </v:rect>
                    <v:rect id="Прямоугольник 10307" o:spid="_x0000_s1123" style="position:absolute;left:1619;top:30003;width:2152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25C7274D"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оценка скалярного и векторного потенциала для всего пространства</w:t>
                            </w:r>
                          </w:p>
                        </w:txbxContent>
                      </v:textbox>
                    </v:rect>
                    <v:rect id="Прямоугольник 10308" o:spid="_x0000_s1124" style="position:absolute;left:1714;top:38100;width:2152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577EA5CD"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выделение сингулярности на границах бокса</w:t>
                            </w:r>
                          </w:p>
                        </w:txbxContent>
                      </v:textbox>
                    </v:rect>
                    <v:rect id="Прямоугольник 10309" o:spid="_x0000_s1125" style="position:absolute;left:1809;top:46196;width:2152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ECB0662"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применение граничных условий</w:t>
                            </w:r>
                          </w:p>
                        </w:txbxContent>
                      </v:textbox>
                    </v:rect>
                    <v:group id="Группа 10310" o:spid="_x0000_s1126" style="position:absolute;left:6191;top:54197;width:12859;height:10477" coordsize="1285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">
                      <v:shapetype id="_x0000_t4" coordsize="21600,21600" o:spt="4" path="m10800,l,10800,10800,21600,21600,10800xe">
                        <v:stroke joinstyle="miter"/>
                        <v:path gradientshapeok="t" o:connecttype="rect" textboxrect="5400,5400,16200,16200"/>
                      </v:shapetype>
                      <v:shape id="Ромб 10311" o:spid="_x0000_s1127" type="#_x0000_t4" style="position:absolute;width:12858;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" fillcolor="white [3201]" strokecolor="black [3200]">
                        <v:stroke startarrowwidth="narrow" startarrowlength="short" endarrowwidth="narrow" endarrowlength="short"/>
                        <v:textbox inset="2.53958mm,2.53958mm,2.53958mm,2.53958mm">
                          <w:txbxContent>
                            <w:p w14:paraId="328FBB26" w14:textId="77777777" w:rsidR="000E3E4B" w:rsidRDefault="000E3E4B">
                              <w:pPr>
                                <w:spacing w:after="0" w:line="240" w:lineRule="auto"/>
                                <w:textDirection w:val="btLr"/>
                              </w:pPr>
                            </w:p>
                          </w:txbxContent>
                        </v:textbox>
                      </v:shape>
                      <v:rect id="Прямоугольник 10312" o:spid="_x0000_s1128" style="position:absolute;left:3238;top:2952;width:657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" fillcolor="white [3201]" stroked="f">
                        <v:textbox inset="2.53958mm,1.2694mm,2.53958mm,1.2694mm">
                          <w:txbxContent>
                            <w:p w14:paraId="06F3F78A" w14:textId="77777777" w:rsidR="000E3E4B" w:rsidRDefault="000E3E4B">
                              <w:pPr>
                                <w:spacing w:line="275" w:lineRule="auto"/>
                                <w:textDirection w:val="btLr"/>
                              </w:pPr>
                              <w:r>
                                <w:rPr>
                                  <w:rFonts w:ascii="Times New Roman" w:eastAsia="Times New Roman" w:hAnsi="Times New Roman" w:cs="Times New Roman"/>
                                  <w:color w:val="000000"/>
                                  <w:sz w:val="24"/>
                                </w:rPr>
                                <w:t>конец цикла</w:t>
                              </w:r>
                            </w:p>
                          </w:txbxContent>
                        </v:textbox>
                      </v:rect>
                    </v:group>
                    <v:rect id="Прямоугольник 10313" o:spid="_x0000_s1129" style="position:absolute;left:2000;top:67913;width:2152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" fillcolor="white [3201]">
                      <v:stroke startarrowwidth="narrow" startarrowlength="short" endarrowwidth="narrow" endarrowlength="short" joinstyle="round"/>
                      <v:textbox inset="2.53958mm,1.2694mm,2.53958mm,1.2694mm">
                        <w:txbxContent>
                          <w:p w14:paraId="4639425A"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память хоста</w:t>
                            </w:r>
                          </w:p>
                        </w:txbxContent>
                      </v:textbox>
                    </v:rect>
                    <v:shape id="Прямая со стрелкой 10314" o:spid="_x0000_s1130" type="#_x0000_t32" style="position:absolute;left:12096;top:10763;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" strokecolor="black [3200]">
                      <v:stroke startarrowwidth="narrow" startarrowlength="short" endarrow="classic" joinstyle="miter"/>
                    </v:shape>
                    <v:shape id="Прямая со стрелкой 10315" o:spid="_x0000_s1131" type="#_x0000_t32" style="position:absolute;left:12192;top:18764;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" strokecolor="black [3200]">
                      <v:stroke startarrowwidth="narrow" startarrowlength="short" endarrow="classic" joinstyle="miter"/>
                    </v:shape>
                    <v:shape id="Прямая со стрелкой 10316" o:spid="_x0000_s1132" type="#_x0000_t32" style="position:absolute;left:12287;top:26860;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" strokecolor="black [3200]">
                      <v:stroke startarrowwidth="narrow" startarrowlength="short" endarrow="classic" joinstyle="miter"/>
                    </v:shape>
                    <v:shape id="Прямая со стрелкой 10317" o:spid="_x0000_s1133" type="#_x0000_t32" style="position:absolute;left:12382;top:35909;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" strokecolor="black [3200]">
                      <v:stroke startarrowwidth="narrow" startarrowlength="short" endarrow="classic" joinstyle="miter"/>
                    </v:shape>
                    <v:shape id="Прямая со стрелкой 10318" o:spid="_x0000_s1134" type="#_x0000_t32" style="position:absolute;left:12477;top:429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" strokecolor="black [3200]">
                      <v:stroke startarrowwidth="narrow" startarrowlength="short" endarrow="classic" joinstyle="miter"/>
                    </v:shape>
                    <v:shape id="Прямая со стрелкой 10319" o:spid="_x0000_s1135" type="#_x0000_t32" style="position:absolute;left:12573;top:51054;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" strokecolor="black [3200]">
                      <v:stroke startarrowwidth="narrow" startarrowlength="short" endarrow="classic" joinstyle="miter"/>
                    </v:shape>
                    <v:shape id="Прямая со стрелкой 10320" o:spid="_x0000_s1136" type="#_x0000_t32" style="position:absolute;left:12668;top:64674;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" strokecolor="black [3200]">
                      <v:stroke startarrowwidth="narrow" startarrowlength="short" endarrow="classic" joinstyle="miter"/>
                    </v:shape>
                    <v:shape id="Прямая со стрелкой 10321" o:spid="_x0000_s1137" type="#_x0000_t32" style="position:absolute;top:59531;width:619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" strokecolor="black [3200]">
                      <v:stroke startarrowwidth="narrow" startarrowlength="short" endarrowwidth="narrow" endarrowlength="short" joinstyle="miter"/>
                    </v:shape>
                    <v:shape id="Прямая со стрелкой 10322" o:spid="_x0000_s1138" type="#_x0000_t32" style="position:absolute;top:24288;width:0;height:352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" strokecolor="black [3200]">
                      <v:stroke startarrowwidth="narrow" startarrowlength="short" endarrowwidth="narrow" endarrowlength="short" joinstyle="miter"/>
                    </v:shape>
                    <v:shape id="Прямая со стрелкой 10323" o:spid="_x0000_s1139" type="#_x0000_t32" style="position:absolute;top:24288;width:1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" strokecolor="black [3200]">
                      <v:stroke startarrowwidth="narrow" startarrowlength="short" endarrow="classic" joinstyle="miter"/>
                    </v:shape>
                    <v:shape id="Прямая со стрелкой 10324" o:spid="_x0000_s1140" type="#_x0000_t32" style="position:absolute;left:23241;top:32194;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" strokecolor="black [3200]">
                      <v:stroke startarrowwidth="narrow" startarrowlength="short" endarrowwidth="narrow" endarrowlength="short" joinstyle="miter"/>
                    </v:shape>
                    <v:shape id="Прямая со стрелкой 10325" o:spid="_x0000_s1141" type="#_x0000_t32" style="position:absolute;left:23241;top:40481;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" strokecolor="black [3200]">
                      <v:stroke startarrowwidth="narrow" startarrowlength="short" endarrowwidth="narrow" endarrowlength="short" joinstyle="miter"/>
                    </v:shape>
                    <v:shape id="Прямая со стрелкой 10326" o:spid="_x0000_s1142" type="#_x0000_t32" style="position:absolute;left:23336;top:4857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" strokecolor="black [3200]">
                      <v:stroke startarrowwidth="narrow" startarrowlength="short" endarrowwidth="narrow" endarrowlength="short" joinstyle="miter"/>
                    </v:shape>
                    <v:shape id="Прямая со стрелкой 10327" o:spid="_x0000_s1143" type="#_x0000_t32" style="position:absolute;left:26765;top:32194;width:0;height:16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" strokecolor="black [3200]">
                      <v:stroke startarrowwidth="narrow" startarrowlength="short" endarrowwidth="narrow" endarrowlength="short" joinstyle="miter"/>
                    </v:shape>
                    <v:rect id="Прямоугольник 10328" o:spid="_x0000_s1144" style="position:absolute;left:4286;top:57340;width:2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" filled="f" stroked="f">
                      <v:textbox inset="2.53958mm,1.2694mm,2.53958mm,1.2694mm">
                        <w:txbxContent>
                          <w:p w14:paraId="04F9F45D" w14:textId="77777777" w:rsidR="000E3E4B" w:rsidRDefault="000E3E4B">
                            <w:pPr>
                              <w:spacing w:line="275" w:lineRule="auto"/>
                              <w:textDirection w:val="btLr"/>
                            </w:pPr>
                            <w:r>
                              <w:rPr>
                                <w:color w:val="000000"/>
                              </w:rPr>
                              <w:t>-</w:t>
                            </w:r>
                          </w:p>
                        </w:txbxContent>
                      </v:textbox>
                    </v:rect>
                    <v:rect id="Прямоугольник 10329" o:spid="_x0000_s1145" style="position:absolute;left:10096;top:64865;width:2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" filled="f" stroked="f">
                      <v:textbox inset="2.53958mm,1.2694mm,2.53958mm,1.2694mm">
                        <w:txbxContent>
                          <w:p w14:paraId="681AE753" w14:textId="77777777" w:rsidR="000E3E4B" w:rsidRDefault="000E3E4B">
                            <w:pPr>
                              <w:spacing w:line="275" w:lineRule="auto"/>
                              <w:textDirection w:val="btLr"/>
                            </w:pPr>
                            <w:r>
                              <w:rPr>
                                <w:color w:val="000000"/>
                              </w:rPr>
                              <w:t>+</w:t>
                            </w:r>
                          </w:p>
                        </w:txbxContent>
                      </v:textbox>
                    </v:rect>
                    <v:rect id="Прямоугольник 10330" o:spid="_x0000_s1146" style="position:absolute;left:33718;top:5905;width:28575;height:58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" fillcolor="white [3201]" strokecolor="black [3200]">
                      <v:stroke startarrowwidth="narrow" startarrowlength="short" endarrowwidth="narrow" endarrowlength="short"/>
                      <v:textbox inset="2.53958mm,2.53958mm,2.53958mm,2.53958mm">
                        <w:txbxContent>
                          <w:p w14:paraId="2ABCB997" w14:textId="77777777" w:rsidR="000E3E4B" w:rsidRDefault="000E3E4B">
                            <w:pPr>
                              <w:spacing w:after="0" w:line="240" w:lineRule="auto"/>
                              <w:textDirection w:val="btLr"/>
                            </w:pPr>
                          </w:p>
                        </w:txbxContent>
                      </v:textbox>
                    </v:rect>
                    <v:rect id="Прямоугольник 10331" o:spid="_x0000_s1147" style="position:absolute;left:36385;top:7905;width:23432;height:1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" fillcolor="white [3201]" strokecolor="black [3200]">
                      <v:stroke startarrowwidth="narrow" startarrowlength="short" endarrowwidth="narrow" endarrowlength="short"/>
                      <v:textbox inset="2.53958mm,1.2694mm,2.53958mm,1.2694mm">
                        <w:txbxContent>
                          <w:p w14:paraId="1FFE09FC" w14:textId="77777777" w:rsidR="000E3E4B" w:rsidRDefault="000E3E4B">
                            <w:pPr>
                              <w:spacing w:line="275" w:lineRule="auto"/>
                              <w:jc w:val="center"/>
                              <w:textDirection w:val="btLr"/>
                            </w:pPr>
                            <w:r>
                              <w:rPr>
                                <w:rFonts w:ascii="Times New Roman" w:eastAsia="Times New Roman" w:hAnsi="Times New Roman" w:cs="Times New Roman"/>
                                <w:color w:val="000000"/>
                                <w:sz w:val="40"/>
                              </w:rPr>
                              <w:t>Память устройства</w:t>
                            </w:r>
                          </w:p>
                        </w:txbxContent>
                      </v:textbox>
                    </v:rect>
                    <v:rect id="Прямоугольник 10332" o:spid="_x0000_s1148" style="position:absolute;left:36385;top:31718;width:2343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" fillcolor="white [3201]" strokecolor="black [3200]">
                      <v:stroke dashstyle="dashDot" startarrowwidth="narrow" startarrowlength="short" endarrowwidth="narrow" endarrowlength="short"/>
                      <v:textbox inset="2.53958mm,2.53958mm,2.53958mm,2.53958mm">
                        <w:txbxContent>
                          <w:p w14:paraId="5C608143" w14:textId="77777777" w:rsidR="000E3E4B" w:rsidRDefault="000E3E4B">
                            <w:pPr>
                              <w:spacing w:after="0" w:line="240" w:lineRule="auto"/>
                              <w:textDirection w:val="btLr"/>
                            </w:pPr>
                          </w:p>
                        </w:txbxContent>
                      </v:textbox>
                    </v:rect>
                    <v:rect id="Прямоугольник 10333" o:spid="_x0000_s1149" style="position:absolute;left:43053;top:33051;width:118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63189B83" w14:textId="77777777" w:rsidR="000E3E4B" w:rsidRDefault="000E3E4B">
                            <w:pPr>
                              <w:spacing w:line="275" w:lineRule="auto"/>
                              <w:jc w:val="center"/>
                              <w:textDirection w:val="btLr"/>
                            </w:pPr>
                            <w:r>
                              <w:rPr>
                                <w:rFonts w:ascii="Times New Roman" w:eastAsia="Times New Roman" w:hAnsi="Times New Roman" w:cs="Times New Roman"/>
                                <w:color w:val="000000"/>
                              </w:rPr>
                              <w:t>Thread (1,1)</w:t>
                            </w:r>
                          </w:p>
                        </w:txbxContent>
                      </v:textbox>
                    </v:rect>
                    <v:oval id="Овал 10334" o:spid="_x0000_s1150" style="position:absolute;left:47434;top:36576;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" fillcolor="black [3200]" strokecolor="black [3200]" strokeweight="1pt">
                      <v:stroke startarrowwidth="narrow" startarrowlength="short" endarrowwidth="narrow" endarrowlength="short" joinstyle="miter"/>
                      <v:textbox inset="2.53958mm,2.53958mm,2.53958mm,2.53958mm">
                        <w:txbxContent>
                          <w:p w14:paraId="694B08D5" w14:textId="77777777" w:rsidR="000E3E4B" w:rsidRDefault="000E3E4B">
                            <w:pPr>
                              <w:spacing w:after="0" w:line="240" w:lineRule="auto"/>
                              <w:textDirection w:val="btLr"/>
                            </w:pPr>
                          </w:p>
                        </w:txbxContent>
                      </v:textbox>
                    </v:oval>
                    <v:oval id="Овал 10335" o:spid="_x0000_s1151" style="position:absolute;left:49720;top:36576;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" fillcolor="black [3200]" strokecolor="black [3200]" strokeweight="1pt">
                      <v:stroke startarrowwidth="narrow" startarrowlength="short" endarrowwidth="narrow" endarrowlength="short" joinstyle="miter"/>
                      <v:textbox inset="2.53958mm,2.53958mm,2.53958mm,2.53958mm">
                        <w:txbxContent>
                          <w:p w14:paraId="2CC91C94" w14:textId="77777777" w:rsidR="000E3E4B" w:rsidRDefault="000E3E4B">
                            <w:pPr>
                              <w:spacing w:after="0" w:line="240" w:lineRule="auto"/>
                              <w:textDirection w:val="btLr"/>
                            </w:pPr>
                          </w:p>
                        </w:txbxContent>
                      </v:textbox>
                    </v:oval>
                    <v:oval id="Овал 10336" o:spid="_x0000_s1152" style="position:absolute;left:52006;top:3657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" fillcolor="black [3200]" strokecolor="black [3200]" strokeweight="1pt">
                      <v:stroke startarrowwidth="narrow" startarrowlength="short" endarrowwidth="narrow" endarrowlength="short" joinstyle="miter"/>
                      <v:textbox inset="2.53958mm,2.53958mm,2.53958mm,2.53958mm">
                        <w:txbxContent>
                          <w:p w14:paraId="32048CC6" w14:textId="77777777" w:rsidR="000E3E4B" w:rsidRDefault="000E3E4B">
                            <w:pPr>
                              <w:spacing w:after="0" w:line="240" w:lineRule="auto"/>
                              <w:textDirection w:val="btLr"/>
                            </w:pPr>
                          </w:p>
                        </w:txbxContent>
                      </v:textbox>
                    </v:oval>
                    <v:rect id="Прямоугольник 10337" o:spid="_x0000_s1153" style="position:absolute;left:43338;top:38766;width:118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5D515F5C" w14:textId="77777777" w:rsidR="000E3E4B" w:rsidRDefault="000E3E4B">
                            <w:pPr>
                              <w:spacing w:line="275" w:lineRule="auto"/>
                              <w:jc w:val="center"/>
                              <w:textDirection w:val="btLr"/>
                            </w:pPr>
                            <w:r>
                              <w:rPr>
                                <w:rFonts w:ascii="Times New Roman" w:eastAsia="Times New Roman" w:hAnsi="Times New Roman" w:cs="Times New Roman"/>
                                <w:color w:val="000000"/>
                              </w:rPr>
                              <w:t>Thread (N,N)</w:t>
                            </w:r>
                          </w:p>
                        </w:txbxContent>
                      </v:textbox>
                    </v:rect>
                    <v:rect id="Прямоугольник 10338" o:spid="_x0000_s1154" style="position:absolute;left:37147;top:48577;width:2314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" fillcolor="white [3201]">
                      <v:stroke startarrowwidth="narrow" startarrowlength="short" endarrowwidth="narrow" endarrowlength="short" joinstyle="round"/>
                      <v:textbox inset="2.53958mm,1.2694mm,2.53958mm,1.2694mm">
                        <w:txbxContent>
                          <w:p w14:paraId="224A1B03" w14:textId="77777777" w:rsidR="000E3E4B" w:rsidRDefault="000E3E4B">
                            <w:pPr>
                              <w:spacing w:after="0" w:line="240" w:lineRule="auto"/>
                              <w:jc w:val="center"/>
                              <w:textDirection w:val="btLr"/>
                            </w:pPr>
                            <w:r>
                              <w:rPr>
                                <w:rFonts w:ascii="Times New Roman" w:eastAsia="Times New Roman" w:hAnsi="Times New Roman" w:cs="Times New Roman"/>
                                <w:color w:val="000000"/>
                                <w:sz w:val="24"/>
                              </w:rPr>
                              <w:t>синхронизация потоков</w:t>
                            </w:r>
                          </w:p>
                        </w:txbxContent>
                      </v:textbox>
                    </v:rect>
                    <v:rect id="Прямоугольник 10339" o:spid="_x0000_s1155" style="position:absolute;left:37147;top:57150;width:2314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2CB3AA6E" w14:textId="77777777" w:rsidR="000E3E4B" w:rsidRDefault="000E3E4B">
                            <w:pPr>
                              <w:spacing w:line="275" w:lineRule="auto"/>
                              <w:jc w:val="center"/>
                              <w:textDirection w:val="btLr"/>
                            </w:pPr>
                            <w:r>
                              <w:rPr>
                                <w:rFonts w:ascii="Times New Roman" w:eastAsia="Times New Roman" w:hAnsi="Times New Roman" w:cs="Times New Roman"/>
                                <w:color w:val="000000"/>
                                <w:sz w:val="24"/>
                              </w:rPr>
                              <w:t>скалярный и векторный потенциал</w:t>
                            </w:r>
                          </w:p>
                        </w:txbxContent>
                      </v:textbox>
                    </v:rect>
                    <v:shape id="Прямая со стрелкой 10340" o:spid="_x0000_s1156" type="#_x0000_t32" style="position:absolute;left:22860;top:9334;width:1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" strokecolor="black [3200]">
                      <v:stroke startarrowwidth="narrow" startarrowlength="short" endarrow="classic" joinstyle="miter"/>
                    </v:shape>
                    <v:rect id="Прямоугольник 10341" o:spid="_x0000_s1157" style="position:absolute;left:23812;top:6286;width:971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" fillcolor="white [3201]" strokecolor="white [3201]">
                      <v:stroke startarrowwidth="narrow" startarrowlength="short" endarrowwidth="narrow" endarrowlength="short" joinstyle="round"/>
                      <v:textbox inset="2.53958mm,1.2694mm,2.53958mm,1.2694mm">
                        <w:txbxContent>
                          <w:p w14:paraId="62ECE62D" w14:textId="77777777" w:rsidR="000E3E4B" w:rsidRDefault="000E3E4B">
                            <w:pPr>
                              <w:spacing w:line="275" w:lineRule="auto"/>
                              <w:textDirection w:val="btLr"/>
                            </w:pPr>
                            <w:r>
                              <w:rPr>
                                <w:rFonts w:ascii="Times New Roman" w:eastAsia="Times New Roman" w:hAnsi="Times New Roman" w:cs="Times New Roman"/>
                                <w:color w:val="000000"/>
                              </w:rPr>
                              <w:t>копировать</w:t>
                            </w:r>
                          </w:p>
                        </w:txbxContent>
                      </v:textbox>
                    </v:rect>
                    <v:rect id="Прямоугольник 10342" o:spid="_x0000_s1158" style="position:absolute;left:23336;top:21336;width:1019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" filled="f" strokecolor="white [3201]">
                      <v:stroke startarrowwidth="narrow" startarrowlength="short" endarrowwidth="narrow" endarrowlength="short" joinstyle="round"/>
                      <v:textbox inset="2.53958mm,1.2694mm,2.53958mm,1.2694mm">
                        <w:txbxContent>
                          <w:p w14:paraId="0A7058FC" w14:textId="77777777" w:rsidR="000E3E4B" w:rsidRDefault="000E3E4B">
                            <w:pPr>
                              <w:spacing w:line="275" w:lineRule="auto"/>
                              <w:textDirection w:val="btLr"/>
                            </w:pPr>
                            <w:r>
                              <w:rPr>
                                <w:rFonts w:ascii="Times New Roman" w:eastAsia="Times New Roman" w:hAnsi="Times New Roman" w:cs="Times New Roman"/>
                                <w:color w:val="000000"/>
                              </w:rPr>
                              <w:t>предоставить</w:t>
                            </w:r>
                          </w:p>
                        </w:txbxContent>
                      </v:textbox>
                    </v:rect>
                    <v:shape id="Прямая со стрелкой 10343" o:spid="_x0000_s1159" type="#_x0000_t32" style="position:absolute;left:22955;top:24288;width:1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" strokecolor="black [3200]">
                      <v:stroke startarrowwidth="narrow" startarrowlength="short" endarrow="classic" joinstyle="miter"/>
                    </v:shape>
                    <v:shape id="Прямая со стрелкой 10344" o:spid="_x0000_s1160" type="#_x0000_t32" style="position:absolute;left:26765;top:35909;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" strokecolor="black [3200]">
                      <v:stroke startarrowwidth="narrow" startarrowlength="short" endarrow="classic" joinstyle="miter"/>
                    </v:shape>
                    <v:shape id="Прямая со стрелкой 10345" o:spid="_x0000_s1161" type="#_x0000_t32" style="position:absolute;left:28956;top:59531;width:818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" strokecolor="black [3200]">
                      <v:stroke startarrowwidth="narrow" startarrowlength="short" endarrowwidth="narrow" endarrowlength="short" joinstyle="miter"/>
                    </v:shape>
                    <v:shape id="Прямая со стрелкой 10346" o:spid="_x0000_s1162" type="#_x0000_t32" style="position:absolute;left:28956;top:59626;width:0;height:10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" strokecolor="black [3200]">
                      <v:stroke startarrowwidth="narrow" startarrowlength="short" endarrowwidth="narrow" endarrowlength="short" joinstyle="miter"/>
                    </v:shape>
                    <v:shape id="Прямая со стрелкой 10347" o:spid="_x0000_s1163" type="#_x0000_t32" style="position:absolute;left:23812;top:70389;width:514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" strokecolor="black [3200]">
                      <v:stroke startarrowwidth="narrow" startarrowlength="short" endarrow="classic" joinstyle="miter"/>
                    </v:shape>
                    <v:rect id="Прямоугольник 10348" o:spid="_x0000_s1164" style="position:absolute;left:29146;top:66103;width:1143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" filled="f" strokecolor="white [3201]">
                      <v:stroke startarrowwidth="narrow" startarrowlength="short" endarrowwidth="narrow" endarrowlength="short" joinstyle="round"/>
                      <v:textbox inset="2.53958mm,1.2694mm,2.53958mm,1.2694mm">
                        <w:txbxContent>
                          <w:p w14:paraId="4756728A" w14:textId="77777777" w:rsidR="000E3E4B" w:rsidRDefault="000E3E4B">
                            <w:pPr>
                              <w:spacing w:line="275" w:lineRule="auto"/>
                              <w:textDirection w:val="btLr"/>
                            </w:pPr>
                            <w:r>
                              <w:rPr>
                                <w:rFonts w:ascii="Times New Roman" w:eastAsia="Times New Roman" w:hAnsi="Times New Roman" w:cs="Times New Roman"/>
                                <w:color w:val="000000"/>
                              </w:rPr>
                              <w:t>Читать обратно</w:t>
                            </w:r>
                          </w:p>
                        </w:txbxContent>
                      </v:textbox>
                    </v:rect>
                    <v:rect id="Прямоугольник 10349" o:spid="_x0000_s1165" style="position:absolute;left:25812;top:39052;width:9049;height:5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" fillcolor="white [3201]" stroked="f">
                      <v:textbox inset="2.53958mm,1.2694mm,2.53958mm,1.2694mm">
                        <w:txbxContent>
                          <w:p w14:paraId="5242FCD6" w14:textId="77777777" w:rsidR="000E3E4B" w:rsidRDefault="000E3E4B">
                            <w:pPr>
                              <w:spacing w:line="275" w:lineRule="auto"/>
                              <w:jc w:val="center"/>
                              <w:textDirection w:val="btLr"/>
                            </w:pPr>
                            <w:r>
                              <w:rPr>
                                <w:rFonts w:ascii="Times New Roman" w:eastAsia="Times New Roman" w:hAnsi="Times New Roman" w:cs="Times New Roman"/>
                                <w:color w:val="000000"/>
                              </w:rPr>
                              <w:t>запустить ядро</w:t>
                            </w:r>
                          </w:p>
                        </w:txbxContent>
                      </v:textbox>
                    </v:rect>
                  </v:group>
                </v:group>
                <w10:anchorlock/>
              </v:group>
            </w:pict>
          </mc:Fallback>
        </mc:AlternateContent>
      </w:r>
    </w:p>
    <w:p w14:paraId="3E9B365A" w14:textId="77777777" w:rsidR="000C6290" w:rsidRDefault="00C3589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1.6 – Алгоритм реализации CUDA</w:t>
      </w:r>
    </w:p>
    <w:p w14:paraId="63810371" w14:textId="77777777" w:rsidR="000C6290" w:rsidRDefault="000C6290">
      <w:pPr>
        <w:spacing w:after="0" w:line="240" w:lineRule="auto"/>
        <w:jc w:val="both"/>
        <w:rPr>
          <w:rFonts w:ascii="Times New Roman" w:eastAsia="Times New Roman" w:hAnsi="Times New Roman" w:cs="Times New Roman"/>
          <w:sz w:val="28"/>
          <w:szCs w:val="28"/>
        </w:rPr>
      </w:pPr>
    </w:p>
    <w:p w14:paraId="676E03B4" w14:textId="42AECC16" w:rsidR="000C6290" w:rsidRDefault="006566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нахождении</w:t>
      </w:r>
      <w:r w:rsidR="00C35894">
        <w:rPr>
          <w:rFonts w:ascii="Times New Roman" w:eastAsia="Times New Roman" w:hAnsi="Times New Roman" w:cs="Times New Roman"/>
          <w:sz w:val="28"/>
          <w:szCs w:val="28"/>
        </w:rPr>
        <w:t xml:space="preserve"> максимума очень больших массивов с использованием графических процессоров используется параллельная редукция, которые </w:t>
      </w:r>
      <w:r w:rsidR="00C35894">
        <w:rPr>
          <w:rFonts w:ascii="Times New Roman" w:eastAsia="Times New Roman" w:hAnsi="Times New Roman" w:cs="Times New Roman"/>
          <w:sz w:val="28"/>
          <w:szCs w:val="28"/>
        </w:rPr>
        <w:lastRenderedPageBreak/>
        <w:t>объединяют массив элементов, в результате чего получается одно значение. Параллельная редукция имеет несколько операций, то есть операцию сложения, вычитания и умножения. Параллельная редукция является одним из видов алгоритмов параллельной машины с произвольным доступом (PRAM). Параллельная машина с произвольным доступом (PRAM) представляет абстрактную машину с общей памятью, которая используется разработчиками параллельных алгоритмов для оценки производительности алгоритма. В оптимизаци</w:t>
      </w:r>
      <w:r>
        <w:rPr>
          <w:rFonts w:ascii="Times New Roman" w:eastAsia="Times New Roman" w:hAnsi="Times New Roman" w:cs="Times New Roman"/>
          <w:sz w:val="28"/>
          <w:szCs w:val="28"/>
        </w:rPr>
        <w:t>и</w:t>
      </w:r>
      <w:r w:rsidR="00C35894">
        <w:rPr>
          <w:rFonts w:ascii="Times New Roman" w:eastAsia="Times New Roman" w:hAnsi="Times New Roman" w:cs="Times New Roman"/>
          <w:sz w:val="28"/>
          <w:szCs w:val="28"/>
        </w:rPr>
        <w:t xml:space="preserve"> ядро сокращения CUDA из глубокого погружения Mark Harris, идея состоит в том, чтобы использовать несколько блоков потоков в графическом процессоре для небольшой части массива. </w:t>
      </w:r>
      <w:r w:rsidR="00C35894" w:rsidRPr="00392616">
        <w:rPr>
          <w:rFonts w:ascii="Times New Roman" w:eastAsia="Times New Roman" w:hAnsi="Times New Roman" w:cs="Times New Roman"/>
          <w:sz w:val="28"/>
          <w:szCs w:val="28"/>
        </w:rPr>
        <w:t>Внутри каждого блока потока используется сокращение на основе дерева, а общая память используется для обеспечения связи между потоками одного бло</w:t>
      </w:r>
      <w:r w:rsidR="00E03305">
        <w:rPr>
          <w:rFonts w:ascii="Times New Roman" w:eastAsia="Times New Roman" w:hAnsi="Times New Roman" w:cs="Times New Roman"/>
          <w:sz w:val="28"/>
          <w:szCs w:val="28"/>
        </w:rPr>
        <w:t>ка и синхронизации между ними</w:t>
      </w:r>
      <w:r w:rsidR="00E03305" w:rsidRPr="00E03305">
        <w:rPr>
          <w:rFonts w:ascii="Times New Roman" w:eastAsia="Times New Roman" w:hAnsi="Times New Roman" w:cs="Times New Roman"/>
          <w:sz w:val="28"/>
          <w:szCs w:val="28"/>
        </w:rPr>
        <w:t xml:space="preserve"> (</w:t>
      </w:r>
      <w:r w:rsidR="00766118">
        <w:rPr>
          <w:rFonts w:ascii="Times New Roman" w:eastAsia="Times New Roman" w:hAnsi="Times New Roman" w:cs="Times New Roman"/>
          <w:sz w:val="28"/>
          <w:szCs w:val="28"/>
          <w:lang w:val="kk-KZ"/>
        </w:rPr>
        <w:t xml:space="preserve">см. </w:t>
      </w:r>
      <w:r w:rsidR="00AF63AE">
        <w:rPr>
          <w:rFonts w:ascii="Times New Roman" w:eastAsia="Times New Roman" w:hAnsi="Times New Roman" w:cs="Times New Roman"/>
          <w:sz w:val="28"/>
          <w:szCs w:val="28"/>
          <w:lang w:val="kk-KZ"/>
        </w:rPr>
        <w:t>рисунок 1.7)</w:t>
      </w:r>
      <w:r w:rsidR="00C35894" w:rsidRPr="00392616">
        <w:rPr>
          <w:rFonts w:ascii="Times New Roman" w:eastAsia="Times New Roman" w:hAnsi="Times New Roman" w:cs="Times New Roman"/>
          <w:sz w:val="28"/>
          <w:szCs w:val="28"/>
        </w:rPr>
        <w:t>.</w:t>
      </w:r>
    </w:p>
    <w:p w14:paraId="44292B7B" w14:textId="52CE85F5" w:rsidR="00F97BAB" w:rsidRDefault="00F97BAB">
      <w:pPr>
        <w:spacing w:after="0"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52096" behindDoc="0" locked="0" layoutInCell="1" hidden="0" allowOverlap="1" wp14:anchorId="07285EA7" wp14:editId="76DF1438">
            <wp:simplePos x="0" y="0"/>
            <wp:positionH relativeFrom="column">
              <wp:posOffset>-3175</wp:posOffset>
            </wp:positionH>
            <wp:positionV relativeFrom="paragraph">
              <wp:posOffset>219710</wp:posOffset>
            </wp:positionV>
            <wp:extent cx="6120130" cy="3607435"/>
            <wp:effectExtent l="0" t="0" r="0" b="0"/>
            <wp:wrapTopAndBottom distT="0" distB="0"/>
            <wp:docPr id="516"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11"/>
                    <a:srcRect/>
                    <a:stretch>
                      <a:fillRect/>
                    </a:stretch>
                  </pic:blipFill>
                  <pic:spPr>
                    <a:xfrm>
                      <a:off x="0" y="0"/>
                      <a:ext cx="6120130" cy="3607435"/>
                    </a:xfrm>
                    <a:prstGeom prst="rect">
                      <a:avLst/>
                    </a:prstGeom>
                    <a:ln/>
                  </pic:spPr>
                </pic:pic>
              </a:graphicData>
            </a:graphic>
          </wp:anchor>
        </w:drawing>
      </w:r>
    </w:p>
    <w:p w14:paraId="346C8BAB" w14:textId="26C64FDC" w:rsidR="00F97BAB" w:rsidRDefault="00F97BAB">
      <w:pPr>
        <w:spacing w:after="0" w:line="240" w:lineRule="auto"/>
        <w:jc w:val="center"/>
        <w:rPr>
          <w:rFonts w:ascii="Times New Roman" w:eastAsia="Times New Roman" w:hAnsi="Times New Roman" w:cs="Times New Roman"/>
          <w:sz w:val="28"/>
          <w:szCs w:val="28"/>
        </w:rPr>
      </w:pPr>
      <w:bookmarkStart w:id="15" w:name="_heading=h.35nkun2" w:colFirst="0" w:colLast="0"/>
      <w:bookmarkEnd w:id="15"/>
    </w:p>
    <w:p w14:paraId="029101B0" w14:textId="77F0C550"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E03305" w:rsidRPr="00E03305">
        <w:rPr>
          <w:rFonts w:ascii="Times New Roman" w:eastAsia="Times New Roman" w:hAnsi="Times New Roman" w:cs="Times New Roman"/>
          <w:sz w:val="28"/>
          <w:szCs w:val="28"/>
        </w:rPr>
        <w:t xml:space="preserve"> 1.7</w:t>
      </w:r>
      <w:r>
        <w:rPr>
          <w:rFonts w:ascii="Times New Roman" w:eastAsia="Times New Roman" w:hAnsi="Times New Roman" w:cs="Times New Roman"/>
          <w:sz w:val="28"/>
          <w:szCs w:val="28"/>
        </w:rPr>
        <w:t xml:space="preserve"> – Параллельная редукция:</w:t>
      </w:r>
      <w:r w:rsidR="002744BA" w:rsidRPr="002744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адресация с чередованием</w:t>
      </w:r>
    </w:p>
    <w:p w14:paraId="6ACE82A6" w14:textId="77777777" w:rsidR="00F97BAB" w:rsidRDefault="00F97BAB">
      <w:pPr>
        <w:spacing w:after="0" w:line="240" w:lineRule="auto"/>
        <w:jc w:val="center"/>
        <w:rPr>
          <w:rFonts w:ascii="Times New Roman" w:eastAsia="Times New Roman" w:hAnsi="Times New Roman" w:cs="Times New Roman"/>
          <w:sz w:val="28"/>
          <w:szCs w:val="28"/>
        </w:rPr>
      </w:pPr>
    </w:p>
    <w:p w14:paraId="0FFA62A1" w14:textId="005FFA93" w:rsidR="000C6290" w:rsidRDefault="00C35894" w:rsidP="00ED4452">
      <w:pPr>
        <w:pStyle w:val="20"/>
        <w:numPr>
          <w:ilvl w:val="1"/>
          <w:numId w:val="2"/>
        </w:numPr>
        <w:ind w:left="0" w:firstLine="709"/>
        <w:jc w:val="both"/>
        <w:rPr>
          <w:rFonts w:ascii="Times New Roman" w:eastAsia="Times New Roman" w:hAnsi="Times New Roman" w:cs="Times New Roman"/>
          <w:color w:val="000000"/>
          <w:sz w:val="28"/>
          <w:szCs w:val="28"/>
        </w:rPr>
      </w:pPr>
      <w:bookmarkStart w:id="16" w:name="_Toc120523876"/>
      <w:r>
        <w:rPr>
          <w:rFonts w:ascii="Times New Roman" w:eastAsia="Times New Roman" w:hAnsi="Times New Roman" w:cs="Times New Roman"/>
          <w:color w:val="000000"/>
          <w:sz w:val="28"/>
          <w:szCs w:val="28"/>
        </w:rPr>
        <w:t>Анализ и оценка эффективности высокопроизводительных вычислени</w:t>
      </w:r>
      <w:r w:rsidR="005737AA">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CPU и GPU</w:t>
      </w:r>
      <w:bookmarkEnd w:id="16"/>
    </w:p>
    <w:p w14:paraId="13A67BFB" w14:textId="4B5B252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практических CFD-моделировани</w:t>
      </w:r>
      <w:r w:rsidR="005737AA">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требует больших вычислительных ресурсов и время моделирования можно сократить двумя способами. Наиболее распространенным подходом является использование высокопроизводительных вычислений (HPC) в суперкомпьютерах, состоящих из нескольких ядер процессора. Многие инженерные фирмы либо используют отдельный кластер из 8–32 ядер или арендуют массивный кластер с помощью облачных вычислений. Общая стоимость владения (TCO) кластера </w:t>
      </w:r>
      <w:r>
        <w:rPr>
          <w:rFonts w:ascii="Times New Roman" w:eastAsia="Times New Roman" w:hAnsi="Times New Roman" w:cs="Times New Roman"/>
          <w:sz w:val="28"/>
          <w:szCs w:val="28"/>
        </w:rPr>
        <w:lastRenderedPageBreak/>
        <w:t>относительно высока, а расходы на обслуживание являются еще одним бременем. Облачные вычисления на общедоступном сервере немного дешевле, но защита конфиденциальной информации с помощью IP (интеллектуальной собственности) небезопасна. В качестве альтернативы моделирование можно дешево ускорить за счет использования новых вычислительных архитектур, таких как универсальные вычисления на графических процессорах (GPGPU), называемые GPU. Еще одна привлекательная особенность GPU - более низкая стоимость и простота обслуживания по сравнению с большими многоядерными системами HPC. Увеличение вычислительной мощности и более низкая стоимость GPU растут быстрее, чем у традиционных CPU [33].</w:t>
      </w:r>
    </w:p>
    <w:p w14:paraId="74EF0D38"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Современные графические процессоры могут обеспечить пропускную способность памяти и производительность операций с плавающей запятой, что на несколько порядков выше, чем у стандартного централ</w:t>
      </w:r>
      <w:r w:rsidR="00713CD5">
        <w:rPr>
          <w:rFonts w:ascii="Times New Roman" w:eastAsia="Times New Roman" w:hAnsi="Times New Roman" w:cs="Times New Roman"/>
          <w:sz w:val="28"/>
          <w:szCs w:val="28"/>
        </w:rPr>
        <w:t>ьного процессора. На рисунке 1.</w:t>
      </w:r>
      <w:r w:rsidR="00713CD5">
        <w:rPr>
          <w:rFonts w:ascii="Times New Roman" w:eastAsia="Times New Roman" w:hAnsi="Times New Roman" w:cs="Times New Roman"/>
          <w:sz w:val="28"/>
          <w:szCs w:val="28"/>
          <w:lang w:val="kk-KZ"/>
        </w:rPr>
        <w:t>8</w:t>
      </w:r>
      <w:r>
        <w:rPr>
          <w:rFonts w:ascii="Times New Roman" w:eastAsia="Times New Roman" w:hAnsi="Times New Roman" w:cs="Times New Roman"/>
          <w:sz w:val="28"/>
          <w:szCs w:val="28"/>
        </w:rPr>
        <w:t xml:space="preserve"> сравниваем производительность CPU и GPU. </w:t>
      </w:r>
    </w:p>
    <w:p w14:paraId="11DB10A9"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1C1AEBDA" w14:textId="77777777" w:rsidR="000C6290" w:rsidRDefault="00C358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FC42CE" wp14:editId="4E9BA7BC">
            <wp:extent cx="6120130" cy="2688966"/>
            <wp:effectExtent l="0" t="0" r="0" b="0"/>
            <wp:docPr id="517"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12"/>
                    <a:srcRect/>
                    <a:stretch>
                      <a:fillRect/>
                    </a:stretch>
                  </pic:blipFill>
                  <pic:spPr>
                    <a:xfrm>
                      <a:off x="0" y="0"/>
                      <a:ext cx="6120130" cy="2688966"/>
                    </a:xfrm>
                    <a:prstGeom prst="rect">
                      <a:avLst/>
                    </a:prstGeom>
                    <a:ln/>
                  </pic:spPr>
                </pic:pic>
              </a:graphicData>
            </a:graphic>
          </wp:inline>
        </w:drawing>
      </w:r>
    </w:p>
    <w:p w14:paraId="7CA4F20D" w14:textId="77777777" w:rsidR="00F97BAB" w:rsidRDefault="00F97BAB" w:rsidP="00AF5A8C">
      <w:pPr>
        <w:spacing w:after="0" w:line="240" w:lineRule="auto"/>
        <w:ind w:firstLine="709"/>
        <w:jc w:val="center"/>
        <w:rPr>
          <w:rFonts w:ascii="Times New Roman" w:eastAsia="Times New Roman" w:hAnsi="Times New Roman" w:cs="Times New Roman"/>
          <w:sz w:val="28"/>
          <w:szCs w:val="28"/>
        </w:rPr>
      </w:pPr>
    </w:p>
    <w:p w14:paraId="4FD6D679" w14:textId="55D8E3B8" w:rsidR="000C6290" w:rsidRDefault="00713CD5" w:rsidP="00AF5A8C">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w:t>
      </w:r>
      <w:r>
        <w:rPr>
          <w:rFonts w:ascii="Times New Roman" w:eastAsia="Times New Roman" w:hAnsi="Times New Roman" w:cs="Times New Roman"/>
          <w:sz w:val="28"/>
          <w:szCs w:val="28"/>
          <w:lang w:val="kk-KZ"/>
        </w:rPr>
        <w:t>8</w:t>
      </w:r>
      <w:r w:rsidR="00C35894">
        <w:rPr>
          <w:rFonts w:ascii="Times New Roman" w:eastAsia="Times New Roman" w:hAnsi="Times New Roman" w:cs="Times New Roman"/>
          <w:sz w:val="28"/>
          <w:szCs w:val="28"/>
        </w:rPr>
        <w:t xml:space="preserve"> – Сравнение производительности процессоров и графических процессоров с одной и двойной точностью</w:t>
      </w:r>
    </w:p>
    <w:p w14:paraId="7FEEB659"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03D65EBC"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анализе рассматриваются только теоретические вычислительные возможности. Вычислительные возможности включают вычислительную мощность, которую могут предоставить устройства при условии использования всех вычислительных ресурсов. Однако не всегда все ресурсы могут быть использованы в реальных приложениях, и использование ресурсов зависит от аппаратного и программного обеспечения. В целом, GPU сохраняет значительные преимущества с точки зрения производительности с одной точностью по сравнению с CPU потребительского уровня.</w:t>
      </w:r>
    </w:p>
    <w:p w14:paraId="51FD0313" w14:textId="64266A90"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исследователи реализовали свои задачи на графических процессорах и центральных процессорах, включая (но не ограничиваясь) метод конечных разностей во временной области (FDTD)</w:t>
      </w:r>
      <w:r w:rsidR="00F97BAB">
        <w:rPr>
          <w:rFonts w:ascii="Times New Roman" w:eastAsia="Times New Roman" w:hAnsi="Times New Roman" w:cs="Times New Roman"/>
          <w:sz w:val="28"/>
          <w:szCs w:val="28"/>
        </w:rPr>
        <w:t xml:space="preserve"> [28, 34-</w:t>
      </w:r>
      <w:r>
        <w:rPr>
          <w:rFonts w:ascii="Times New Roman" w:eastAsia="Times New Roman" w:hAnsi="Times New Roman" w:cs="Times New Roman"/>
          <w:sz w:val="28"/>
          <w:szCs w:val="28"/>
        </w:rPr>
        <w:t xml:space="preserve">36], метод конечных </w:t>
      </w:r>
      <w:r>
        <w:rPr>
          <w:rFonts w:ascii="Times New Roman" w:eastAsia="Times New Roman" w:hAnsi="Times New Roman" w:cs="Times New Roman"/>
          <w:sz w:val="28"/>
          <w:szCs w:val="28"/>
        </w:rPr>
        <w:lastRenderedPageBreak/>
        <w:t>элементов (FEM) [37, 38], методы на основе интегральных уравнений [39 - 42], конечно-разностные явные методы [23] и метода конечных объемов [10, 43,</w:t>
      </w:r>
      <w:r w:rsidR="001B06CA" w:rsidRPr="001B06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44]. </w:t>
      </w:r>
    </w:p>
    <w:p w14:paraId="726BD341" w14:textId="394E2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таблице 1.1 показано ускорение предложенных моделей параллельного программирования при реализации научных задач ученых в научно-исследовательской работе. </w:t>
      </w:r>
    </w:p>
    <w:p w14:paraId="733BDA42" w14:textId="77777777" w:rsidR="00CD7C61" w:rsidRDefault="00CD7C61">
      <w:pPr>
        <w:spacing w:after="0" w:line="240" w:lineRule="auto"/>
        <w:jc w:val="both"/>
        <w:rPr>
          <w:rFonts w:ascii="Times New Roman" w:eastAsia="Times New Roman" w:hAnsi="Times New Roman" w:cs="Times New Roman"/>
          <w:sz w:val="28"/>
          <w:szCs w:val="28"/>
        </w:rPr>
      </w:pPr>
    </w:p>
    <w:p w14:paraId="3017C13E" w14:textId="7D3A853F" w:rsidR="000C6290" w:rsidRDefault="00C358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1.2 - Ускорение при реализации научных задач исследователей</w:t>
      </w:r>
    </w:p>
    <w:p w14:paraId="4916C1F0" w14:textId="77777777" w:rsidR="00016411" w:rsidRDefault="00016411">
      <w:pPr>
        <w:spacing w:after="0" w:line="240" w:lineRule="auto"/>
        <w:jc w:val="both"/>
        <w:rPr>
          <w:rFonts w:ascii="Times New Roman" w:eastAsia="Times New Roman" w:hAnsi="Times New Roman" w:cs="Times New Roman"/>
          <w:sz w:val="28"/>
          <w:szCs w:val="28"/>
        </w:rPr>
      </w:pPr>
    </w:p>
    <w:tbl>
      <w:tblPr>
        <w:tblStyle w:val="aff0"/>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208"/>
        <w:gridCol w:w="2976"/>
      </w:tblGrid>
      <w:tr w:rsidR="000C6290" w:rsidRPr="00016411" w14:paraId="39E646C9" w14:textId="77777777" w:rsidTr="00F97BAB">
        <w:tc>
          <w:tcPr>
            <w:tcW w:w="3455" w:type="dxa"/>
            <w:shd w:val="clear" w:color="auto" w:fill="auto"/>
            <w:tcMar>
              <w:top w:w="100" w:type="dxa"/>
              <w:left w:w="100" w:type="dxa"/>
              <w:bottom w:w="100" w:type="dxa"/>
              <w:right w:w="100" w:type="dxa"/>
            </w:tcMar>
          </w:tcPr>
          <w:p w14:paraId="1A5D45F0" w14:textId="77777777" w:rsidR="000C6290" w:rsidRPr="00016411" w:rsidRDefault="00C35894">
            <w:pPr>
              <w:spacing w:after="0" w:line="240" w:lineRule="auto"/>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Авторы, год</w:t>
            </w:r>
          </w:p>
        </w:tc>
        <w:tc>
          <w:tcPr>
            <w:tcW w:w="3208" w:type="dxa"/>
            <w:shd w:val="clear" w:color="auto" w:fill="auto"/>
            <w:tcMar>
              <w:top w:w="100" w:type="dxa"/>
              <w:left w:w="100" w:type="dxa"/>
              <w:bottom w:w="100" w:type="dxa"/>
              <w:right w:w="100" w:type="dxa"/>
            </w:tcMar>
          </w:tcPr>
          <w:p w14:paraId="0750B692" w14:textId="77777777" w:rsidR="000C6290" w:rsidRPr="00016411" w:rsidRDefault="00C35894">
            <w:pPr>
              <w:spacing w:after="0" w:line="240" w:lineRule="auto"/>
              <w:ind w:hanging="26"/>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Ускорение CPU (с оптимизацией)</w:t>
            </w:r>
          </w:p>
        </w:tc>
        <w:tc>
          <w:tcPr>
            <w:tcW w:w="2976" w:type="dxa"/>
            <w:shd w:val="clear" w:color="auto" w:fill="auto"/>
            <w:tcMar>
              <w:top w:w="100" w:type="dxa"/>
              <w:left w:w="100" w:type="dxa"/>
              <w:bottom w:w="100" w:type="dxa"/>
              <w:right w:w="100" w:type="dxa"/>
            </w:tcMar>
          </w:tcPr>
          <w:p w14:paraId="3E78C339" w14:textId="4EC3EE30" w:rsidR="000C6290" w:rsidRPr="00016411" w:rsidRDefault="00C35894">
            <w:pPr>
              <w:spacing w:after="0" w:line="240" w:lineRule="auto"/>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Ускорение GPU</w:t>
            </w:r>
          </w:p>
        </w:tc>
      </w:tr>
      <w:tr w:rsidR="000C6290" w:rsidRPr="00016411" w14:paraId="40FE7158" w14:textId="77777777" w:rsidTr="00F97BAB">
        <w:tc>
          <w:tcPr>
            <w:tcW w:w="3455" w:type="dxa"/>
            <w:shd w:val="clear" w:color="auto" w:fill="auto"/>
            <w:tcMar>
              <w:top w:w="100" w:type="dxa"/>
              <w:left w:w="100" w:type="dxa"/>
              <w:bottom w:w="100" w:type="dxa"/>
              <w:right w:w="100" w:type="dxa"/>
            </w:tcMar>
          </w:tcPr>
          <w:p w14:paraId="52366822" w14:textId="77777777" w:rsidR="000C6290" w:rsidRPr="00016411" w:rsidRDefault="00C35894">
            <w:pPr>
              <w:spacing w:after="0" w:line="240" w:lineRule="auto"/>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highlight w:val="white"/>
              </w:rPr>
              <w:t>Rostami, S. R. и др., 2019</w:t>
            </w:r>
          </w:p>
        </w:tc>
        <w:tc>
          <w:tcPr>
            <w:tcW w:w="3208" w:type="dxa"/>
            <w:shd w:val="clear" w:color="auto" w:fill="auto"/>
            <w:tcMar>
              <w:top w:w="100" w:type="dxa"/>
              <w:left w:w="100" w:type="dxa"/>
              <w:bottom w:w="100" w:type="dxa"/>
              <w:right w:w="100" w:type="dxa"/>
            </w:tcMar>
          </w:tcPr>
          <w:p w14:paraId="0C45B566"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6.14x</w:t>
            </w:r>
          </w:p>
        </w:tc>
        <w:tc>
          <w:tcPr>
            <w:tcW w:w="2976" w:type="dxa"/>
            <w:shd w:val="clear" w:color="auto" w:fill="auto"/>
            <w:tcMar>
              <w:top w:w="100" w:type="dxa"/>
              <w:left w:w="100" w:type="dxa"/>
              <w:bottom w:w="100" w:type="dxa"/>
              <w:right w:w="100" w:type="dxa"/>
            </w:tcMar>
          </w:tcPr>
          <w:p w14:paraId="694CC3BF"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96.53x</w:t>
            </w:r>
          </w:p>
        </w:tc>
      </w:tr>
      <w:tr w:rsidR="000C6290" w:rsidRPr="00016411" w14:paraId="0831DD05" w14:textId="77777777" w:rsidTr="00F97BAB">
        <w:tc>
          <w:tcPr>
            <w:tcW w:w="3455" w:type="dxa"/>
            <w:shd w:val="clear" w:color="auto" w:fill="auto"/>
            <w:tcMar>
              <w:top w:w="100" w:type="dxa"/>
              <w:left w:w="100" w:type="dxa"/>
              <w:bottom w:w="100" w:type="dxa"/>
              <w:right w:w="100" w:type="dxa"/>
            </w:tcMar>
          </w:tcPr>
          <w:p w14:paraId="7C4F1994" w14:textId="77777777" w:rsidR="000C6290" w:rsidRPr="00016411" w:rsidRDefault="00C35894">
            <w:pPr>
              <w:spacing w:after="0" w:line="240" w:lineRule="auto"/>
              <w:rPr>
                <w:rFonts w:ascii="Times New Roman" w:eastAsia="Times New Roman" w:hAnsi="Times New Roman" w:cs="Times New Roman"/>
                <w:sz w:val="28"/>
                <w:szCs w:val="28"/>
                <w:highlight w:val="white"/>
              </w:rPr>
            </w:pPr>
            <w:r w:rsidRPr="00016411">
              <w:rPr>
                <w:rFonts w:ascii="Times New Roman" w:eastAsia="Times New Roman" w:hAnsi="Times New Roman" w:cs="Times New Roman"/>
                <w:sz w:val="28"/>
                <w:szCs w:val="28"/>
                <w:highlight w:val="white"/>
              </w:rPr>
              <w:t>Mohammadi, S. и др., 2020</w:t>
            </w:r>
          </w:p>
        </w:tc>
        <w:tc>
          <w:tcPr>
            <w:tcW w:w="3208" w:type="dxa"/>
            <w:shd w:val="clear" w:color="auto" w:fill="auto"/>
            <w:tcMar>
              <w:top w:w="100" w:type="dxa"/>
              <w:left w:w="100" w:type="dxa"/>
              <w:bottom w:w="100" w:type="dxa"/>
              <w:right w:w="100" w:type="dxa"/>
            </w:tcMar>
          </w:tcPr>
          <w:p w14:paraId="01953017"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2,43</w:t>
            </w:r>
          </w:p>
        </w:tc>
        <w:tc>
          <w:tcPr>
            <w:tcW w:w="2976" w:type="dxa"/>
            <w:shd w:val="clear" w:color="auto" w:fill="auto"/>
            <w:tcMar>
              <w:top w:w="100" w:type="dxa"/>
              <w:left w:w="100" w:type="dxa"/>
              <w:bottom w:w="100" w:type="dxa"/>
              <w:right w:w="100" w:type="dxa"/>
            </w:tcMar>
          </w:tcPr>
          <w:p w14:paraId="5362966E"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21x</w:t>
            </w:r>
          </w:p>
        </w:tc>
      </w:tr>
      <w:tr w:rsidR="000C6290" w:rsidRPr="00016411" w14:paraId="1D3FFD58" w14:textId="77777777" w:rsidTr="00F97BAB">
        <w:tc>
          <w:tcPr>
            <w:tcW w:w="3455" w:type="dxa"/>
            <w:shd w:val="clear" w:color="auto" w:fill="auto"/>
            <w:tcMar>
              <w:top w:w="100" w:type="dxa"/>
              <w:left w:w="100" w:type="dxa"/>
              <w:bottom w:w="100" w:type="dxa"/>
              <w:right w:w="100" w:type="dxa"/>
            </w:tcMar>
          </w:tcPr>
          <w:p w14:paraId="7BF8CCB3" w14:textId="77777777" w:rsidR="000C6290" w:rsidRPr="00016411" w:rsidRDefault="00C35894">
            <w:pPr>
              <w:spacing w:after="0" w:line="240" w:lineRule="auto"/>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highlight w:val="white"/>
              </w:rPr>
              <w:t>Rodrigues, M. J. и др., 2018</w:t>
            </w:r>
          </w:p>
        </w:tc>
        <w:tc>
          <w:tcPr>
            <w:tcW w:w="3208" w:type="dxa"/>
            <w:shd w:val="clear" w:color="auto" w:fill="auto"/>
            <w:tcMar>
              <w:top w:w="100" w:type="dxa"/>
              <w:left w:w="100" w:type="dxa"/>
              <w:bottom w:w="100" w:type="dxa"/>
              <w:right w:w="100" w:type="dxa"/>
            </w:tcMar>
          </w:tcPr>
          <w:p w14:paraId="12D1DE99"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w:t>
            </w:r>
          </w:p>
        </w:tc>
        <w:tc>
          <w:tcPr>
            <w:tcW w:w="2976" w:type="dxa"/>
            <w:shd w:val="clear" w:color="auto" w:fill="auto"/>
            <w:tcMar>
              <w:top w:w="100" w:type="dxa"/>
              <w:left w:w="100" w:type="dxa"/>
              <w:bottom w:w="100" w:type="dxa"/>
              <w:right w:w="100" w:type="dxa"/>
            </w:tcMar>
          </w:tcPr>
          <w:p w14:paraId="185558E5"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65x</w:t>
            </w:r>
          </w:p>
        </w:tc>
      </w:tr>
      <w:tr w:rsidR="000C6290" w:rsidRPr="00016411" w14:paraId="6EC1F59F" w14:textId="77777777" w:rsidTr="00F97BAB">
        <w:tc>
          <w:tcPr>
            <w:tcW w:w="3455" w:type="dxa"/>
            <w:shd w:val="clear" w:color="auto" w:fill="auto"/>
            <w:tcMar>
              <w:top w:w="100" w:type="dxa"/>
              <w:left w:w="100" w:type="dxa"/>
              <w:bottom w:w="100" w:type="dxa"/>
              <w:right w:w="100" w:type="dxa"/>
            </w:tcMar>
          </w:tcPr>
          <w:p w14:paraId="3AE6DCA1" w14:textId="77777777" w:rsidR="000C6290" w:rsidRPr="00016411" w:rsidRDefault="00C35894">
            <w:pPr>
              <w:spacing w:after="0" w:line="240" w:lineRule="auto"/>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highlight w:val="white"/>
              </w:rPr>
              <w:t>Xiong, L. и др., 2018</w:t>
            </w:r>
          </w:p>
        </w:tc>
        <w:tc>
          <w:tcPr>
            <w:tcW w:w="3208" w:type="dxa"/>
            <w:shd w:val="clear" w:color="auto" w:fill="auto"/>
            <w:tcMar>
              <w:top w:w="100" w:type="dxa"/>
              <w:left w:w="100" w:type="dxa"/>
              <w:bottom w:w="100" w:type="dxa"/>
              <w:right w:w="100" w:type="dxa"/>
            </w:tcMar>
          </w:tcPr>
          <w:p w14:paraId="45AAE727"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w:t>
            </w:r>
          </w:p>
        </w:tc>
        <w:tc>
          <w:tcPr>
            <w:tcW w:w="2976" w:type="dxa"/>
            <w:shd w:val="clear" w:color="auto" w:fill="auto"/>
            <w:tcMar>
              <w:top w:w="100" w:type="dxa"/>
              <w:left w:w="100" w:type="dxa"/>
              <w:bottom w:w="100" w:type="dxa"/>
              <w:right w:w="100" w:type="dxa"/>
            </w:tcMar>
          </w:tcPr>
          <w:p w14:paraId="487294C4"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26x</w:t>
            </w:r>
          </w:p>
        </w:tc>
      </w:tr>
      <w:tr w:rsidR="000C6290" w:rsidRPr="00016411" w14:paraId="2676720A" w14:textId="77777777" w:rsidTr="00F97BAB">
        <w:tc>
          <w:tcPr>
            <w:tcW w:w="3455" w:type="dxa"/>
            <w:shd w:val="clear" w:color="auto" w:fill="auto"/>
            <w:tcMar>
              <w:top w:w="100" w:type="dxa"/>
              <w:left w:w="100" w:type="dxa"/>
              <w:bottom w:w="100" w:type="dxa"/>
              <w:right w:w="100" w:type="dxa"/>
            </w:tcMar>
          </w:tcPr>
          <w:p w14:paraId="21F8CD79" w14:textId="77777777" w:rsidR="000C6290" w:rsidRPr="00016411" w:rsidRDefault="00C35894">
            <w:pPr>
              <w:spacing w:after="0" w:line="240" w:lineRule="auto"/>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highlight w:val="white"/>
              </w:rPr>
              <w:t>Ayyad, M. и др., 2020</w:t>
            </w:r>
          </w:p>
        </w:tc>
        <w:tc>
          <w:tcPr>
            <w:tcW w:w="3208" w:type="dxa"/>
            <w:shd w:val="clear" w:color="auto" w:fill="auto"/>
            <w:tcMar>
              <w:top w:w="100" w:type="dxa"/>
              <w:left w:w="100" w:type="dxa"/>
              <w:bottom w:w="100" w:type="dxa"/>
              <w:right w:w="100" w:type="dxa"/>
            </w:tcMar>
          </w:tcPr>
          <w:p w14:paraId="60EF6668"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3x</w:t>
            </w:r>
          </w:p>
        </w:tc>
        <w:tc>
          <w:tcPr>
            <w:tcW w:w="2976" w:type="dxa"/>
            <w:shd w:val="clear" w:color="auto" w:fill="auto"/>
            <w:tcMar>
              <w:top w:w="100" w:type="dxa"/>
              <w:left w:w="100" w:type="dxa"/>
              <w:bottom w:w="100" w:type="dxa"/>
              <w:right w:w="100" w:type="dxa"/>
            </w:tcMar>
          </w:tcPr>
          <w:p w14:paraId="5B38A09C"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33x</w:t>
            </w:r>
          </w:p>
        </w:tc>
      </w:tr>
      <w:tr w:rsidR="000C6290" w:rsidRPr="00016411" w14:paraId="20871284" w14:textId="77777777" w:rsidTr="00F97BAB">
        <w:trPr>
          <w:trHeight w:val="555"/>
        </w:trPr>
        <w:tc>
          <w:tcPr>
            <w:tcW w:w="3455" w:type="dxa"/>
            <w:shd w:val="clear" w:color="auto" w:fill="auto"/>
            <w:tcMar>
              <w:top w:w="100" w:type="dxa"/>
              <w:left w:w="100" w:type="dxa"/>
              <w:bottom w:w="100" w:type="dxa"/>
              <w:right w:w="100" w:type="dxa"/>
            </w:tcMar>
          </w:tcPr>
          <w:p w14:paraId="2901BCA8" w14:textId="77777777" w:rsidR="000C6290" w:rsidRPr="00016411" w:rsidRDefault="00C35894">
            <w:pPr>
              <w:spacing w:after="0" w:line="240" w:lineRule="auto"/>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highlight w:val="white"/>
              </w:rPr>
              <w:t>Zhang, W. и др., 2021</w:t>
            </w:r>
          </w:p>
        </w:tc>
        <w:tc>
          <w:tcPr>
            <w:tcW w:w="3208" w:type="dxa"/>
            <w:shd w:val="clear" w:color="auto" w:fill="auto"/>
            <w:tcMar>
              <w:top w:w="100" w:type="dxa"/>
              <w:left w:w="100" w:type="dxa"/>
              <w:bottom w:w="100" w:type="dxa"/>
              <w:right w:w="100" w:type="dxa"/>
            </w:tcMar>
          </w:tcPr>
          <w:p w14:paraId="42AF3666"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w:t>
            </w:r>
          </w:p>
        </w:tc>
        <w:tc>
          <w:tcPr>
            <w:tcW w:w="2976" w:type="dxa"/>
            <w:shd w:val="clear" w:color="auto" w:fill="auto"/>
            <w:tcMar>
              <w:top w:w="100" w:type="dxa"/>
              <w:left w:w="100" w:type="dxa"/>
              <w:bottom w:w="100" w:type="dxa"/>
              <w:right w:w="100" w:type="dxa"/>
            </w:tcMar>
          </w:tcPr>
          <w:p w14:paraId="56C6B7D4"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11x</w:t>
            </w:r>
          </w:p>
        </w:tc>
      </w:tr>
      <w:tr w:rsidR="000C6290" w:rsidRPr="00016411" w14:paraId="3157F547" w14:textId="77777777" w:rsidTr="00F97BAB">
        <w:tc>
          <w:tcPr>
            <w:tcW w:w="3455" w:type="dxa"/>
            <w:shd w:val="clear" w:color="auto" w:fill="auto"/>
            <w:tcMar>
              <w:top w:w="100" w:type="dxa"/>
              <w:left w:w="100" w:type="dxa"/>
              <w:bottom w:w="100" w:type="dxa"/>
              <w:right w:w="100" w:type="dxa"/>
            </w:tcMar>
          </w:tcPr>
          <w:p w14:paraId="78DE04E7" w14:textId="77777777" w:rsidR="000C6290" w:rsidRPr="00016411" w:rsidRDefault="000E3E4B">
            <w:pPr>
              <w:spacing w:after="0" w:line="240" w:lineRule="auto"/>
              <w:rPr>
                <w:rFonts w:ascii="Times New Roman" w:eastAsia="Times New Roman" w:hAnsi="Times New Roman" w:cs="Times New Roman"/>
                <w:sz w:val="28"/>
                <w:szCs w:val="28"/>
              </w:rPr>
            </w:pPr>
            <w:hyperlink r:id="rId13">
              <w:r w:rsidR="00C35894" w:rsidRPr="00016411">
                <w:rPr>
                  <w:rFonts w:ascii="Times New Roman" w:eastAsia="Times New Roman" w:hAnsi="Times New Roman" w:cs="Times New Roman"/>
                  <w:sz w:val="28"/>
                  <w:szCs w:val="28"/>
                  <w:highlight w:val="white"/>
                </w:rPr>
                <w:t>Laqua, H</w:t>
              </w:r>
            </w:hyperlink>
            <w:r w:rsidR="00C35894" w:rsidRPr="00016411">
              <w:rPr>
                <w:rFonts w:ascii="Times New Roman" w:eastAsia="Times New Roman" w:hAnsi="Times New Roman" w:cs="Times New Roman"/>
                <w:sz w:val="28"/>
                <w:szCs w:val="28"/>
                <w:highlight w:val="white"/>
              </w:rPr>
              <w:t>; 2021</w:t>
            </w:r>
          </w:p>
        </w:tc>
        <w:tc>
          <w:tcPr>
            <w:tcW w:w="3208" w:type="dxa"/>
            <w:shd w:val="clear" w:color="auto" w:fill="auto"/>
            <w:tcMar>
              <w:top w:w="100" w:type="dxa"/>
              <w:left w:w="100" w:type="dxa"/>
              <w:bottom w:w="100" w:type="dxa"/>
              <w:right w:w="100" w:type="dxa"/>
            </w:tcMar>
          </w:tcPr>
          <w:p w14:paraId="786EFF89"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w:t>
            </w:r>
          </w:p>
        </w:tc>
        <w:tc>
          <w:tcPr>
            <w:tcW w:w="2976" w:type="dxa"/>
            <w:shd w:val="clear" w:color="auto" w:fill="auto"/>
            <w:tcMar>
              <w:top w:w="100" w:type="dxa"/>
              <w:left w:w="100" w:type="dxa"/>
              <w:bottom w:w="100" w:type="dxa"/>
              <w:right w:w="100" w:type="dxa"/>
            </w:tcMar>
          </w:tcPr>
          <w:p w14:paraId="554E2115"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7x</w:t>
            </w:r>
          </w:p>
        </w:tc>
      </w:tr>
      <w:tr w:rsidR="000C6290" w:rsidRPr="00016411" w14:paraId="5E6CF13E" w14:textId="77777777" w:rsidTr="00F97BAB">
        <w:tc>
          <w:tcPr>
            <w:tcW w:w="3455" w:type="dxa"/>
            <w:shd w:val="clear" w:color="auto" w:fill="auto"/>
            <w:tcMar>
              <w:top w:w="100" w:type="dxa"/>
              <w:left w:w="100" w:type="dxa"/>
              <w:bottom w:w="100" w:type="dxa"/>
              <w:right w:w="100" w:type="dxa"/>
            </w:tcMar>
          </w:tcPr>
          <w:p w14:paraId="166965AF" w14:textId="77777777" w:rsidR="000C6290" w:rsidRPr="00016411" w:rsidRDefault="00C35894">
            <w:pPr>
              <w:spacing w:after="0" w:line="240" w:lineRule="auto"/>
              <w:rPr>
                <w:rFonts w:ascii="Times New Roman" w:eastAsia="Times New Roman" w:hAnsi="Times New Roman" w:cs="Times New Roman"/>
                <w:sz w:val="28"/>
                <w:szCs w:val="28"/>
                <w:highlight w:val="white"/>
              </w:rPr>
            </w:pPr>
            <w:r w:rsidRPr="00016411">
              <w:rPr>
                <w:rFonts w:ascii="Times New Roman" w:eastAsia="Times New Roman" w:hAnsi="Times New Roman" w:cs="Times New Roman"/>
                <w:sz w:val="28"/>
                <w:szCs w:val="28"/>
                <w:highlight w:val="white"/>
              </w:rPr>
              <w:t>Yamazaki, I., 2018</w:t>
            </w:r>
          </w:p>
        </w:tc>
        <w:tc>
          <w:tcPr>
            <w:tcW w:w="3208" w:type="dxa"/>
            <w:shd w:val="clear" w:color="auto" w:fill="auto"/>
            <w:tcMar>
              <w:top w:w="100" w:type="dxa"/>
              <w:left w:w="100" w:type="dxa"/>
              <w:bottom w:w="100" w:type="dxa"/>
              <w:right w:w="100" w:type="dxa"/>
            </w:tcMar>
          </w:tcPr>
          <w:p w14:paraId="646EA996"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w:t>
            </w:r>
          </w:p>
        </w:tc>
        <w:tc>
          <w:tcPr>
            <w:tcW w:w="2976" w:type="dxa"/>
            <w:shd w:val="clear" w:color="auto" w:fill="auto"/>
            <w:tcMar>
              <w:top w:w="100" w:type="dxa"/>
              <w:left w:w="100" w:type="dxa"/>
              <w:bottom w:w="100" w:type="dxa"/>
              <w:right w:w="100" w:type="dxa"/>
            </w:tcMar>
          </w:tcPr>
          <w:p w14:paraId="046CD67B"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4х</w:t>
            </w:r>
          </w:p>
        </w:tc>
      </w:tr>
      <w:tr w:rsidR="000C6290" w:rsidRPr="00016411" w14:paraId="5E479F4D" w14:textId="77777777" w:rsidTr="00F97BAB">
        <w:tc>
          <w:tcPr>
            <w:tcW w:w="3455" w:type="dxa"/>
            <w:shd w:val="clear" w:color="auto" w:fill="auto"/>
            <w:tcMar>
              <w:top w:w="100" w:type="dxa"/>
              <w:left w:w="100" w:type="dxa"/>
              <w:bottom w:w="100" w:type="dxa"/>
              <w:right w:w="100" w:type="dxa"/>
            </w:tcMar>
          </w:tcPr>
          <w:p w14:paraId="146FB915" w14:textId="77777777" w:rsidR="000C6290" w:rsidRPr="00016411" w:rsidRDefault="00C35894">
            <w:pPr>
              <w:spacing w:after="0" w:line="240" w:lineRule="auto"/>
              <w:rPr>
                <w:rFonts w:ascii="Times New Roman" w:eastAsia="Times New Roman" w:hAnsi="Times New Roman" w:cs="Times New Roman"/>
                <w:sz w:val="28"/>
                <w:szCs w:val="28"/>
                <w:highlight w:val="white"/>
              </w:rPr>
            </w:pPr>
            <w:r w:rsidRPr="00016411">
              <w:rPr>
                <w:rFonts w:ascii="Times New Roman" w:eastAsia="Times New Roman" w:hAnsi="Times New Roman" w:cs="Times New Roman"/>
                <w:sz w:val="28"/>
                <w:szCs w:val="28"/>
                <w:highlight w:val="white"/>
              </w:rPr>
              <w:t xml:space="preserve">Yoshikawa, T., 2019 </w:t>
            </w:r>
          </w:p>
        </w:tc>
        <w:tc>
          <w:tcPr>
            <w:tcW w:w="3208" w:type="dxa"/>
            <w:shd w:val="clear" w:color="auto" w:fill="auto"/>
            <w:tcMar>
              <w:top w:w="100" w:type="dxa"/>
              <w:left w:w="100" w:type="dxa"/>
              <w:bottom w:w="100" w:type="dxa"/>
              <w:right w:w="100" w:type="dxa"/>
            </w:tcMar>
          </w:tcPr>
          <w:p w14:paraId="1D1C2124"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w:t>
            </w:r>
          </w:p>
        </w:tc>
        <w:tc>
          <w:tcPr>
            <w:tcW w:w="2976" w:type="dxa"/>
            <w:shd w:val="clear" w:color="auto" w:fill="auto"/>
            <w:tcMar>
              <w:top w:w="100" w:type="dxa"/>
              <w:left w:w="100" w:type="dxa"/>
              <w:bottom w:w="100" w:type="dxa"/>
              <w:right w:w="100" w:type="dxa"/>
            </w:tcMar>
          </w:tcPr>
          <w:p w14:paraId="5B3012A1"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53x</w:t>
            </w:r>
          </w:p>
        </w:tc>
      </w:tr>
      <w:tr w:rsidR="000C6290" w:rsidRPr="00016411" w14:paraId="45A6DFFC" w14:textId="77777777" w:rsidTr="00F97BAB">
        <w:tc>
          <w:tcPr>
            <w:tcW w:w="3455" w:type="dxa"/>
            <w:shd w:val="clear" w:color="auto" w:fill="auto"/>
            <w:tcMar>
              <w:top w:w="100" w:type="dxa"/>
              <w:left w:w="100" w:type="dxa"/>
              <w:bottom w:w="100" w:type="dxa"/>
              <w:right w:w="100" w:type="dxa"/>
            </w:tcMar>
          </w:tcPr>
          <w:p w14:paraId="7CB72DA0" w14:textId="77777777" w:rsidR="000C6290" w:rsidRPr="00016411" w:rsidRDefault="00C35894">
            <w:pPr>
              <w:spacing w:after="0" w:line="240" w:lineRule="auto"/>
              <w:rPr>
                <w:rFonts w:ascii="Times New Roman" w:eastAsia="Times New Roman" w:hAnsi="Times New Roman" w:cs="Times New Roman"/>
                <w:sz w:val="28"/>
                <w:szCs w:val="28"/>
                <w:highlight w:val="white"/>
              </w:rPr>
            </w:pPr>
            <w:r w:rsidRPr="00016411">
              <w:rPr>
                <w:rFonts w:ascii="Times New Roman" w:eastAsia="Times New Roman" w:hAnsi="Times New Roman" w:cs="Times New Roman"/>
                <w:sz w:val="28"/>
                <w:szCs w:val="28"/>
                <w:highlight w:val="white"/>
              </w:rPr>
              <w:t>Xu, J., 2019</w:t>
            </w:r>
          </w:p>
        </w:tc>
        <w:tc>
          <w:tcPr>
            <w:tcW w:w="3208" w:type="dxa"/>
            <w:shd w:val="clear" w:color="auto" w:fill="auto"/>
            <w:tcMar>
              <w:top w:w="100" w:type="dxa"/>
              <w:left w:w="100" w:type="dxa"/>
              <w:bottom w:w="100" w:type="dxa"/>
              <w:right w:w="100" w:type="dxa"/>
            </w:tcMar>
          </w:tcPr>
          <w:p w14:paraId="1A5E5F78"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w:t>
            </w:r>
          </w:p>
        </w:tc>
        <w:tc>
          <w:tcPr>
            <w:tcW w:w="2976" w:type="dxa"/>
            <w:shd w:val="clear" w:color="auto" w:fill="auto"/>
            <w:tcMar>
              <w:top w:w="100" w:type="dxa"/>
              <w:left w:w="100" w:type="dxa"/>
              <w:bottom w:w="100" w:type="dxa"/>
              <w:right w:w="100" w:type="dxa"/>
            </w:tcMar>
          </w:tcPr>
          <w:p w14:paraId="31813A50"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93.9x, 70.4x</w:t>
            </w:r>
          </w:p>
        </w:tc>
      </w:tr>
      <w:tr w:rsidR="000C6290" w:rsidRPr="00016411" w14:paraId="48E94761" w14:textId="77777777" w:rsidTr="00F97BAB">
        <w:tc>
          <w:tcPr>
            <w:tcW w:w="3455" w:type="dxa"/>
            <w:shd w:val="clear" w:color="auto" w:fill="auto"/>
            <w:tcMar>
              <w:top w:w="100" w:type="dxa"/>
              <w:left w:w="100" w:type="dxa"/>
              <w:bottom w:w="100" w:type="dxa"/>
              <w:right w:w="100" w:type="dxa"/>
            </w:tcMar>
          </w:tcPr>
          <w:p w14:paraId="2DEBA6FB" w14:textId="77777777" w:rsidR="000C6290" w:rsidRPr="00016411" w:rsidRDefault="00C35894">
            <w:pPr>
              <w:spacing w:after="0" w:line="240" w:lineRule="auto"/>
              <w:rPr>
                <w:rFonts w:ascii="Times New Roman" w:eastAsia="Times New Roman" w:hAnsi="Times New Roman" w:cs="Times New Roman"/>
                <w:sz w:val="28"/>
                <w:szCs w:val="28"/>
                <w:highlight w:val="white"/>
              </w:rPr>
            </w:pPr>
            <w:r w:rsidRPr="00016411">
              <w:rPr>
                <w:rFonts w:ascii="Times New Roman" w:eastAsia="Times New Roman" w:hAnsi="Times New Roman" w:cs="Times New Roman"/>
                <w:sz w:val="28"/>
                <w:szCs w:val="28"/>
                <w:shd w:val="clear" w:color="auto" w:fill="FCFCFC"/>
              </w:rPr>
              <w:t>Weng, Y., 2021</w:t>
            </w:r>
          </w:p>
        </w:tc>
        <w:tc>
          <w:tcPr>
            <w:tcW w:w="3208" w:type="dxa"/>
            <w:shd w:val="clear" w:color="auto" w:fill="auto"/>
            <w:tcMar>
              <w:top w:w="100" w:type="dxa"/>
              <w:left w:w="100" w:type="dxa"/>
              <w:bottom w:w="100" w:type="dxa"/>
              <w:right w:w="100" w:type="dxa"/>
            </w:tcMar>
          </w:tcPr>
          <w:p w14:paraId="4471BC42"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1x</w:t>
            </w:r>
          </w:p>
        </w:tc>
        <w:tc>
          <w:tcPr>
            <w:tcW w:w="2976" w:type="dxa"/>
            <w:shd w:val="clear" w:color="auto" w:fill="auto"/>
            <w:tcMar>
              <w:top w:w="100" w:type="dxa"/>
              <w:left w:w="100" w:type="dxa"/>
              <w:bottom w:w="100" w:type="dxa"/>
              <w:right w:w="100" w:type="dxa"/>
            </w:tcMar>
          </w:tcPr>
          <w:p w14:paraId="5A4FF7FB"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21,7х</w:t>
            </w:r>
          </w:p>
        </w:tc>
      </w:tr>
      <w:tr w:rsidR="000C6290" w:rsidRPr="00016411" w14:paraId="2EA653D6" w14:textId="77777777" w:rsidTr="00F97BAB">
        <w:tc>
          <w:tcPr>
            <w:tcW w:w="3455" w:type="dxa"/>
            <w:shd w:val="clear" w:color="auto" w:fill="auto"/>
            <w:tcMar>
              <w:top w:w="100" w:type="dxa"/>
              <w:left w:w="100" w:type="dxa"/>
              <w:bottom w:w="100" w:type="dxa"/>
              <w:right w:w="100" w:type="dxa"/>
            </w:tcMar>
          </w:tcPr>
          <w:p w14:paraId="38641CFF" w14:textId="77777777" w:rsidR="000C6290" w:rsidRPr="00016411" w:rsidRDefault="00C35894">
            <w:pPr>
              <w:spacing w:after="0" w:line="240" w:lineRule="auto"/>
              <w:rPr>
                <w:rFonts w:ascii="Times New Roman" w:eastAsia="Times New Roman" w:hAnsi="Times New Roman" w:cs="Times New Roman"/>
                <w:sz w:val="28"/>
                <w:szCs w:val="28"/>
                <w:highlight w:val="white"/>
              </w:rPr>
            </w:pPr>
            <w:r w:rsidRPr="00016411">
              <w:rPr>
                <w:rFonts w:ascii="Times New Roman" w:eastAsia="Times New Roman" w:hAnsi="Times New Roman" w:cs="Times New Roman"/>
                <w:sz w:val="28"/>
                <w:szCs w:val="28"/>
              </w:rPr>
              <w:t>Afzal, A., 2021</w:t>
            </w:r>
          </w:p>
        </w:tc>
        <w:tc>
          <w:tcPr>
            <w:tcW w:w="3208" w:type="dxa"/>
            <w:shd w:val="clear" w:color="auto" w:fill="auto"/>
            <w:tcMar>
              <w:top w:w="100" w:type="dxa"/>
              <w:left w:w="100" w:type="dxa"/>
              <w:bottom w:w="100" w:type="dxa"/>
              <w:right w:w="100" w:type="dxa"/>
            </w:tcMar>
          </w:tcPr>
          <w:p w14:paraId="73B9246C"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1,35</w:t>
            </w:r>
          </w:p>
        </w:tc>
        <w:tc>
          <w:tcPr>
            <w:tcW w:w="2976" w:type="dxa"/>
            <w:shd w:val="clear" w:color="auto" w:fill="auto"/>
            <w:tcMar>
              <w:top w:w="100" w:type="dxa"/>
              <w:left w:w="100" w:type="dxa"/>
              <w:bottom w:w="100" w:type="dxa"/>
              <w:right w:w="100" w:type="dxa"/>
            </w:tcMar>
          </w:tcPr>
          <w:p w14:paraId="20B72F82"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8x</w:t>
            </w:r>
          </w:p>
        </w:tc>
      </w:tr>
      <w:tr w:rsidR="000C6290" w:rsidRPr="00016411" w14:paraId="4F0AF619" w14:textId="77777777" w:rsidTr="00F97BAB">
        <w:tc>
          <w:tcPr>
            <w:tcW w:w="3455" w:type="dxa"/>
            <w:shd w:val="clear" w:color="auto" w:fill="auto"/>
            <w:tcMar>
              <w:top w:w="100" w:type="dxa"/>
              <w:left w:w="100" w:type="dxa"/>
              <w:bottom w:w="100" w:type="dxa"/>
              <w:right w:w="100" w:type="dxa"/>
            </w:tcMar>
          </w:tcPr>
          <w:p w14:paraId="3DEB08C4" w14:textId="77777777" w:rsidR="000C6290" w:rsidRPr="00016411" w:rsidRDefault="00C35894">
            <w:pPr>
              <w:spacing w:after="0" w:line="240" w:lineRule="auto"/>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 xml:space="preserve">Wang, S. </w:t>
            </w:r>
            <w:r w:rsidRPr="00016411">
              <w:rPr>
                <w:rFonts w:ascii="Times New Roman" w:eastAsia="Times New Roman" w:hAnsi="Times New Roman" w:cs="Times New Roman"/>
                <w:sz w:val="28"/>
                <w:szCs w:val="28"/>
                <w:highlight w:val="white"/>
              </w:rPr>
              <w:t>и др</w:t>
            </w:r>
            <w:r w:rsidRPr="00016411">
              <w:rPr>
                <w:rFonts w:ascii="Times New Roman" w:eastAsia="Times New Roman" w:hAnsi="Times New Roman" w:cs="Times New Roman"/>
                <w:sz w:val="28"/>
                <w:szCs w:val="28"/>
              </w:rPr>
              <w:t>., 2020</w:t>
            </w:r>
          </w:p>
        </w:tc>
        <w:tc>
          <w:tcPr>
            <w:tcW w:w="3208" w:type="dxa"/>
            <w:shd w:val="clear" w:color="auto" w:fill="auto"/>
            <w:tcMar>
              <w:top w:w="100" w:type="dxa"/>
              <w:left w:w="100" w:type="dxa"/>
              <w:bottom w:w="100" w:type="dxa"/>
              <w:right w:w="100" w:type="dxa"/>
            </w:tcMar>
          </w:tcPr>
          <w:p w14:paraId="7CBC20BD"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6х</w:t>
            </w:r>
          </w:p>
        </w:tc>
        <w:tc>
          <w:tcPr>
            <w:tcW w:w="2976" w:type="dxa"/>
            <w:shd w:val="clear" w:color="auto" w:fill="auto"/>
            <w:tcMar>
              <w:top w:w="100" w:type="dxa"/>
              <w:left w:w="100" w:type="dxa"/>
              <w:bottom w:w="100" w:type="dxa"/>
              <w:right w:w="100" w:type="dxa"/>
            </w:tcMar>
          </w:tcPr>
          <w:p w14:paraId="5840F52F" w14:textId="77777777" w:rsidR="000C6290" w:rsidRPr="00016411" w:rsidRDefault="00C35894">
            <w:pPr>
              <w:spacing w:after="0" w:line="240" w:lineRule="auto"/>
              <w:ind w:firstLine="709"/>
              <w:jc w:val="center"/>
              <w:rPr>
                <w:rFonts w:ascii="Times New Roman" w:eastAsia="Times New Roman" w:hAnsi="Times New Roman" w:cs="Times New Roman"/>
                <w:sz w:val="28"/>
                <w:szCs w:val="28"/>
              </w:rPr>
            </w:pPr>
            <w:r w:rsidRPr="00016411">
              <w:rPr>
                <w:rFonts w:ascii="Times New Roman" w:eastAsia="Times New Roman" w:hAnsi="Times New Roman" w:cs="Times New Roman"/>
                <w:sz w:val="28"/>
                <w:szCs w:val="28"/>
              </w:rPr>
              <w:t>64х</w:t>
            </w:r>
          </w:p>
        </w:tc>
      </w:tr>
    </w:tbl>
    <w:p w14:paraId="728FF7BE"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18202BFD" w14:textId="5A310E29"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Любой компьютер с картой GPU с поддержкой CUDA может использоваться как устройство высокопроизводительных вычислений (HPC). Кроме того, портативный графический процессор GPU можно подключить к ноутбуку, чтобы он работал так же хорошо, как рабочая станция. Более того, совокупная стоимость владения больших кластеров очень высока, а графические процессоры являются очень дешевой альтернативой, которая также потребляет меньше энергии. Несмотря на то, что в отрасли есть много достижений, доступ к мощным возможностям моделирования CFD по разумной цене остается общей проблемой. Вычисления на графическом процессоре могут значительно сэкономить на моделировании и получени</w:t>
      </w:r>
      <w:r w:rsidR="00A82BA0">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численного решения. </w:t>
      </w:r>
      <w:r>
        <w:rPr>
          <w:rFonts w:ascii="Times New Roman" w:eastAsia="Times New Roman" w:hAnsi="Times New Roman" w:cs="Times New Roman"/>
          <w:sz w:val="28"/>
          <w:szCs w:val="28"/>
        </w:rPr>
        <w:lastRenderedPageBreak/>
        <w:t>Это, вероятно, дешевле облачных вычислений, учитывая стоимость хранения и передачи данных, а также стоимость программного обеспечения [33]. Была применена оптимизация кода, и, в конце концов, ясно показано, что реализация CUDA на сегодняшний день приводит к лучшему ускорению. Как правило, графические процессоры обладают значительным потенциалом в качестве устройств для параллельных вычислений.</w:t>
      </w:r>
    </w:p>
    <w:p w14:paraId="2544350B" w14:textId="77777777" w:rsidR="000C6290" w:rsidRDefault="00C358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Заключение по 1 разделу.</w:t>
      </w:r>
    </w:p>
    <w:p w14:paraId="44B3C050" w14:textId="1BAC6D1D" w:rsidR="000C6290" w:rsidRDefault="00C35894">
      <w:pPr>
        <w:pBdr>
          <w:top w:val="nil"/>
          <w:left w:val="nil"/>
          <w:bottom w:val="nil"/>
          <w:right w:val="nil"/>
          <w:between w:val="nil"/>
        </w:pBdr>
        <w:spacing w:after="0" w:line="240" w:lineRule="auto"/>
        <w:ind w:right="20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В данном разделе показан анализ современных систем высокопроизводительных вычислени</w:t>
      </w:r>
      <w:r w:rsidR="00A82BA0">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для прикладных задач. Описаны расчеты с помощью многоядерных CPU и основные принципы расчетов на GPU. В конце этой главы мы представляем анализ и оценку эффективности высокопроизводительных вычислени</w:t>
      </w:r>
      <w:r w:rsidR="00A82BA0">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CPU и GPU.</w:t>
      </w:r>
    </w:p>
    <w:p w14:paraId="3EE58452" w14:textId="77777777" w:rsidR="000C6290" w:rsidRDefault="000C6290">
      <w:pPr>
        <w:spacing w:after="0" w:line="240" w:lineRule="auto"/>
        <w:ind w:firstLine="709"/>
        <w:jc w:val="both"/>
      </w:pPr>
    </w:p>
    <w:p w14:paraId="06120DAB" w14:textId="77777777" w:rsidR="000C6290" w:rsidRDefault="00C35894">
      <w:pPr>
        <w:rPr>
          <w:rFonts w:ascii="Times New Roman" w:eastAsia="Times New Roman" w:hAnsi="Times New Roman" w:cs="Times New Roman"/>
          <w:b/>
          <w:sz w:val="28"/>
          <w:szCs w:val="28"/>
        </w:rPr>
      </w:pPr>
      <w:r>
        <w:br w:type="page"/>
      </w:r>
    </w:p>
    <w:p w14:paraId="7DA2FE5B" w14:textId="77777777" w:rsidR="000C6290" w:rsidRPr="00200EEF" w:rsidRDefault="00C35894" w:rsidP="00F97BAB">
      <w:pPr>
        <w:pStyle w:val="10"/>
        <w:numPr>
          <w:ilvl w:val="0"/>
          <w:numId w:val="2"/>
        </w:numPr>
        <w:tabs>
          <w:tab w:val="left" w:pos="1134"/>
        </w:tabs>
        <w:spacing w:before="0" w:line="240" w:lineRule="auto"/>
        <w:ind w:left="0" w:firstLine="709"/>
        <w:rPr>
          <w:rFonts w:ascii="Times New Roman" w:eastAsia="Times New Roman" w:hAnsi="Times New Roman" w:cs="Times New Roman"/>
          <w:color w:val="000000"/>
        </w:rPr>
      </w:pPr>
      <w:bookmarkStart w:id="17" w:name="_Toc120523877"/>
      <w:r w:rsidRPr="00200EEF">
        <w:rPr>
          <w:rFonts w:ascii="Times New Roman" w:eastAsia="Times New Roman" w:hAnsi="Times New Roman" w:cs="Times New Roman"/>
          <w:color w:val="000000"/>
        </w:rPr>
        <w:lastRenderedPageBreak/>
        <w:t>ОСНОВНЫЕ УРАВНЕНИЯ ГИДРОДИНАМИКИ</w:t>
      </w:r>
      <w:bookmarkEnd w:id="17"/>
    </w:p>
    <w:p w14:paraId="7104F3D3" w14:textId="77777777" w:rsidR="000C6290" w:rsidRDefault="000C6290" w:rsidP="00F97BAB">
      <w:pPr>
        <w:spacing w:after="0" w:line="240" w:lineRule="auto"/>
      </w:pPr>
    </w:p>
    <w:p w14:paraId="660ACEC6" w14:textId="77777777" w:rsidR="001974C0" w:rsidRDefault="001974C0" w:rsidP="00F97BAB">
      <w:pPr>
        <w:pStyle w:val="20"/>
        <w:numPr>
          <w:ilvl w:val="1"/>
          <w:numId w:val="9"/>
        </w:numPr>
        <w:tabs>
          <w:tab w:val="left" w:pos="1276"/>
        </w:tabs>
        <w:spacing w:before="0" w:line="240" w:lineRule="auto"/>
        <w:ind w:left="0" w:firstLine="709"/>
        <w:rPr>
          <w:rFonts w:ascii="Times New Roman" w:eastAsia="Times New Roman" w:hAnsi="Times New Roman" w:cs="Times New Roman"/>
          <w:color w:val="auto"/>
          <w:sz w:val="28"/>
          <w:szCs w:val="28"/>
          <w:lang w:val="kk-KZ"/>
        </w:rPr>
      </w:pPr>
      <w:bookmarkStart w:id="18" w:name="_Toc103783270"/>
      <w:bookmarkStart w:id="19" w:name="_Toc120523878"/>
      <w:r w:rsidRPr="00216DEB">
        <w:rPr>
          <w:rFonts w:ascii="Times New Roman" w:eastAsia="Times New Roman" w:hAnsi="Times New Roman" w:cs="Times New Roman"/>
          <w:color w:val="auto"/>
          <w:sz w:val="28"/>
          <w:szCs w:val="28"/>
        </w:rPr>
        <w:t>Уравнение неразрывности</w:t>
      </w:r>
      <w:bookmarkEnd w:id="18"/>
      <w:bookmarkEnd w:id="19"/>
      <w:r>
        <w:rPr>
          <w:rFonts w:ascii="Times New Roman" w:eastAsia="Times New Roman" w:hAnsi="Times New Roman" w:cs="Times New Roman"/>
          <w:color w:val="auto"/>
          <w:sz w:val="28"/>
          <w:szCs w:val="28"/>
          <w:lang w:val="kk-KZ"/>
        </w:rPr>
        <w:t xml:space="preserve"> </w:t>
      </w:r>
    </w:p>
    <w:p w14:paraId="47AB7C23" w14:textId="4F22E05E" w:rsidR="001974C0" w:rsidRDefault="001974C0" w:rsidP="00F97B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24532">
        <w:rPr>
          <w:rFonts w:ascii="Times New Roman" w:hAnsi="Times New Roman" w:cs="Times New Roman"/>
          <w:sz w:val="28"/>
          <w:szCs w:val="28"/>
        </w:rPr>
        <w:t xml:space="preserve"> динамике дискретной системы материальных точек динамические характеристики, в том числе и инерционные, приписывались отдельным точкам системы. В случае абсолютно твердого тела рассматривались как суммарные, но относящиеся к резко очерченным областям твердого тела характеристики, так и сосредоточенные в конкретных точках твердого тела силы, моменты сил. В динамике сплошных сред</w:t>
      </w:r>
      <w:r w:rsidR="00970779">
        <w:rPr>
          <w:rFonts w:ascii="Times New Roman" w:hAnsi="Times New Roman" w:cs="Times New Roman"/>
          <w:sz w:val="28"/>
          <w:szCs w:val="28"/>
        </w:rPr>
        <w:t>,</w:t>
      </w:r>
      <w:r w:rsidRPr="00024532">
        <w:rPr>
          <w:rFonts w:ascii="Times New Roman" w:hAnsi="Times New Roman" w:cs="Times New Roman"/>
          <w:sz w:val="28"/>
          <w:szCs w:val="28"/>
        </w:rPr>
        <w:t xml:space="preserve"> </w:t>
      </w:r>
      <w:r w:rsidR="00E776C1" w:rsidRPr="00024532">
        <w:rPr>
          <w:rFonts w:ascii="Times New Roman" w:hAnsi="Times New Roman" w:cs="Times New Roman"/>
          <w:sz w:val="28"/>
          <w:szCs w:val="28"/>
        </w:rPr>
        <w:t>га</w:t>
      </w:r>
      <w:r w:rsidR="00E776C1">
        <w:rPr>
          <w:rFonts w:ascii="Times New Roman" w:hAnsi="Times New Roman" w:cs="Times New Roman"/>
          <w:sz w:val="28"/>
          <w:szCs w:val="28"/>
        </w:rPr>
        <w:t xml:space="preserve">зов, </w:t>
      </w:r>
      <w:r w:rsidRPr="00024532">
        <w:rPr>
          <w:rFonts w:ascii="Times New Roman" w:hAnsi="Times New Roman" w:cs="Times New Roman"/>
          <w:sz w:val="28"/>
          <w:szCs w:val="28"/>
        </w:rPr>
        <w:t xml:space="preserve">жидкостей, </w:t>
      </w:r>
      <w:r>
        <w:rPr>
          <w:rFonts w:ascii="Times New Roman" w:hAnsi="Times New Roman" w:cs="Times New Roman"/>
          <w:sz w:val="28"/>
          <w:szCs w:val="28"/>
        </w:rPr>
        <w:t xml:space="preserve">упругих и других </w:t>
      </w:r>
      <w:r w:rsidR="00970779">
        <w:rPr>
          <w:rFonts w:ascii="Times New Roman" w:hAnsi="Times New Roman" w:cs="Times New Roman"/>
          <w:sz w:val="28"/>
          <w:szCs w:val="28"/>
        </w:rPr>
        <w:t>твердых деформируемых тел,</w:t>
      </w:r>
      <w:r w:rsidRPr="00024532">
        <w:rPr>
          <w:rFonts w:ascii="Times New Roman" w:hAnsi="Times New Roman" w:cs="Times New Roman"/>
          <w:sz w:val="28"/>
          <w:szCs w:val="28"/>
        </w:rPr>
        <w:t xml:space="preserve"> такой подход заменяется заданием непрерывных распределений динамических и физически</w:t>
      </w:r>
      <w:r w:rsidR="00CC6C32">
        <w:rPr>
          <w:rFonts w:ascii="Times New Roman" w:hAnsi="Times New Roman" w:cs="Times New Roman"/>
          <w:sz w:val="28"/>
          <w:szCs w:val="28"/>
        </w:rPr>
        <w:t>е</w:t>
      </w:r>
      <w:r w:rsidRPr="00024532">
        <w:rPr>
          <w:rFonts w:ascii="Times New Roman" w:hAnsi="Times New Roman" w:cs="Times New Roman"/>
          <w:sz w:val="28"/>
          <w:szCs w:val="28"/>
        </w:rPr>
        <w:t xml:space="preserve"> величин</w:t>
      </w:r>
      <w:r w:rsidR="00CC6C32">
        <w:rPr>
          <w:rFonts w:ascii="Times New Roman" w:hAnsi="Times New Roman" w:cs="Times New Roman"/>
          <w:sz w:val="28"/>
          <w:szCs w:val="28"/>
        </w:rPr>
        <w:t>ы</w:t>
      </w:r>
      <w:r w:rsidRPr="00024532">
        <w:rPr>
          <w:rFonts w:ascii="Times New Roman" w:hAnsi="Times New Roman" w:cs="Times New Roman"/>
          <w:sz w:val="28"/>
          <w:szCs w:val="28"/>
        </w:rPr>
        <w:t xml:space="preserve"> по сплошной среде, </w:t>
      </w:r>
      <w:r w:rsidR="00970779" w:rsidRPr="00E776C1">
        <w:rPr>
          <w:rFonts w:ascii="Times New Roman" w:hAnsi="Times New Roman" w:cs="Times New Roman"/>
          <w:sz w:val="28"/>
          <w:szCs w:val="28"/>
        </w:rPr>
        <w:t xml:space="preserve">характеризующемуся </w:t>
      </w:r>
      <w:r w:rsidRPr="00024532">
        <w:rPr>
          <w:rFonts w:ascii="Times New Roman" w:hAnsi="Times New Roman" w:cs="Times New Roman"/>
          <w:sz w:val="28"/>
          <w:szCs w:val="28"/>
        </w:rPr>
        <w:t>плотностью распределения этих величин.</w:t>
      </w:r>
    </w:p>
    <w:p w14:paraId="18C62E5F" w14:textId="784BE926" w:rsidR="001974C0" w:rsidRDefault="00F30D51" w:rsidP="001974C0">
      <w:pPr>
        <w:spacing w:after="0" w:line="240" w:lineRule="auto"/>
        <w:ind w:firstLine="709"/>
        <w:jc w:val="both"/>
        <w:rPr>
          <w:rFonts w:ascii="Times New Roman" w:hAnsi="Times New Roman" w:cs="Times New Roman"/>
          <w:sz w:val="28"/>
          <w:szCs w:val="28"/>
        </w:rPr>
      </w:pPr>
      <w:r w:rsidRPr="00F30D51">
        <w:rPr>
          <w:rFonts w:ascii="Times New Roman" w:hAnsi="Times New Roman" w:cs="Times New Roman"/>
          <w:sz w:val="28"/>
          <w:szCs w:val="28"/>
        </w:rPr>
        <w:t>Примером такой является</w:t>
      </w:r>
      <w:r w:rsidRPr="00024532">
        <w:rPr>
          <w:rFonts w:ascii="Times New Roman" w:hAnsi="Times New Roman" w:cs="Times New Roman"/>
          <w:sz w:val="28"/>
          <w:szCs w:val="28"/>
        </w:rPr>
        <w:t xml:space="preserve"> </w:t>
      </w:r>
      <w:r w:rsidR="001974C0" w:rsidRPr="00024532">
        <w:rPr>
          <w:rFonts w:ascii="Times New Roman" w:hAnsi="Times New Roman" w:cs="Times New Roman"/>
          <w:sz w:val="28"/>
          <w:szCs w:val="28"/>
        </w:rPr>
        <w:t xml:space="preserve">плотность распределения массы в виде предела отношения массы </w:t>
      </w:r>
      <w:r w:rsidR="001974C0" w:rsidRPr="00024532">
        <w:rPr>
          <w:rFonts w:ascii="Times New Roman" w:hAnsi="Times New Roman" w:cs="Times New Roman"/>
          <w:position w:val="-6"/>
          <w:sz w:val="28"/>
          <w:szCs w:val="28"/>
        </w:rPr>
        <w:object w:dxaOrig="440" w:dyaOrig="300" w14:anchorId="447EB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4.25pt" o:ole="">
            <v:imagedata r:id="rId14" o:title=""/>
          </v:shape>
          <o:OLEObject Type="Embed" ProgID="Equation.3" ShapeID="_x0000_i1025" DrawAspect="Content" ObjectID="_1731146700" r:id="rId15"/>
        </w:object>
      </w:r>
      <w:r w:rsidR="001974C0" w:rsidRPr="00024532">
        <w:rPr>
          <w:rFonts w:ascii="Times New Roman" w:hAnsi="Times New Roman" w:cs="Times New Roman"/>
          <w:sz w:val="28"/>
          <w:szCs w:val="28"/>
        </w:rPr>
        <w:t xml:space="preserve"> </w:t>
      </w:r>
      <w:r w:rsidR="001974C0" w:rsidRPr="00024532">
        <w:rPr>
          <w:rFonts w:ascii="Times New Roman" w:hAnsi="Times New Roman" w:cs="Times New Roman"/>
          <w:sz w:val="28"/>
          <w:szCs w:val="28"/>
          <w:lang w:val="kk-KZ"/>
        </w:rPr>
        <w:t xml:space="preserve">малого объема </w:t>
      </w:r>
      <w:r w:rsidR="001974C0" w:rsidRPr="00024532">
        <w:rPr>
          <w:rFonts w:ascii="Times New Roman" w:hAnsi="Times New Roman" w:cs="Times New Roman"/>
          <w:position w:val="-6"/>
          <w:sz w:val="28"/>
          <w:szCs w:val="28"/>
          <w:lang w:val="kk-KZ"/>
        </w:rPr>
        <w:object w:dxaOrig="400" w:dyaOrig="300" w14:anchorId="4CE82BAB">
          <v:shape id="_x0000_i1026" type="#_x0000_t75" style="width:19.5pt;height:14.25pt" o:ole="">
            <v:imagedata r:id="rId16" o:title=""/>
          </v:shape>
          <o:OLEObject Type="Embed" ProgID="Equation.3" ShapeID="_x0000_i1026" DrawAspect="Content" ObjectID="_1731146701" r:id="rId17"/>
        </w:object>
      </w:r>
      <w:r w:rsidR="001974C0" w:rsidRPr="00024532">
        <w:rPr>
          <w:rFonts w:ascii="Times New Roman" w:hAnsi="Times New Roman" w:cs="Times New Roman"/>
          <w:sz w:val="28"/>
          <w:szCs w:val="28"/>
          <w:lang w:val="kk-KZ"/>
        </w:rPr>
        <w:t xml:space="preserve">, </w:t>
      </w:r>
      <w:r w:rsidRPr="00F30D51">
        <w:rPr>
          <w:rFonts w:ascii="Times New Roman" w:hAnsi="Times New Roman" w:cs="Times New Roman"/>
          <w:sz w:val="28"/>
          <w:szCs w:val="28"/>
        </w:rPr>
        <w:t>содержащего данную точку</w:t>
      </w:r>
      <w:r w:rsidR="001974C0" w:rsidRPr="00024532">
        <w:rPr>
          <w:rFonts w:ascii="Times New Roman" w:hAnsi="Times New Roman" w:cs="Times New Roman"/>
          <w:sz w:val="28"/>
          <w:szCs w:val="28"/>
        </w:rPr>
        <w:t xml:space="preserve"> </w:t>
      </w:r>
      <w:r w:rsidR="001974C0" w:rsidRPr="00024532">
        <w:rPr>
          <w:rFonts w:ascii="Times New Roman" w:hAnsi="Times New Roman" w:cs="Times New Roman"/>
          <w:sz w:val="28"/>
          <w:szCs w:val="28"/>
          <w:lang w:val="en-US"/>
        </w:rPr>
        <w:t>M</w:t>
      </w:r>
      <w:r w:rsidR="001974C0" w:rsidRPr="00024532">
        <w:rPr>
          <w:rFonts w:ascii="Times New Roman" w:hAnsi="Times New Roman" w:cs="Times New Roman"/>
          <w:sz w:val="28"/>
          <w:szCs w:val="28"/>
        </w:rPr>
        <w:t xml:space="preserve">, к объему </w:t>
      </w:r>
      <w:r w:rsidR="001974C0" w:rsidRPr="00024532">
        <w:rPr>
          <w:rFonts w:ascii="Times New Roman" w:hAnsi="Times New Roman" w:cs="Times New Roman"/>
          <w:sz w:val="28"/>
          <w:szCs w:val="28"/>
          <w:lang w:val="kk-KZ"/>
        </w:rPr>
        <w:t xml:space="preserve"> </w:t>
      </w:r>
      <w:r w:rsidR="001974C0" w:rsidRPr="00024532">
        <w:rPr>
          <w:rFonts w:ascii="Times New Roman" w:hAnsi="Times New Roman" w:cs="Times New Roman"/>
          <w:position w:val="-6"/>
          <w:sz w:val="28"/>
          <w:szCs w:val="28"/>
          <w:lang w:val="kk-KZ"/>
        </w:rPr>
        <w:object w:dxaOrig="400" w:dyaOrig="300" w14:anchorId="01E02361">
          <v:shape id="_x0000_i1027" type="#_x0000_t75" style="width:19.5pt;height:14.25pt" o:ole="">
            <v:imagedata r:id="rId16" o:title=""/>
          </v:shape>
          <o:OLEObject Type="Embed" ProgID="Equation.3" ShapeID="_x0000_i1027" DrawAspect="Content" ObjectID="_1731146702" r:id="rId18"/>
        </w:object>
      </w:r>
      <w:r w:rsidR="001974C0" w:rsidRPr="00024532">
        <w:rPr>
          <w:rFonts w:ascii="Times New Roman" w:hAnsi="Times New Roman" w:cs="Times New Roman"/>
          <w:sz w:val="28"/>
          <w:szCs w:val="28"/>
          <w:lang w:val="kk-KZ"/>
        </w:rPr>
        <w:t xml:space="preserve">, когда последний стремится к нулю, стягиваясь к точке </w:t>
      </w:r>
      <w:r w:rsidR="001974C0" w:rsidRPr="00024532">
        <w:rPr>
          <w:rFonts w:ascii="Times New Roman" w:hAnsi="Times New Roman" w:cs="Times New Roman"/>
          <w:sz w:val="28"/>
          <w:szCs w:val="28"/>
          <w:lang w:val="en-US"/>
        </w:rPr>
        <w:t>M</w:t>
      </w:r>
      <w:r w:rsidR="001974C0" w:rsidRPr="00024532">
        <w:rPr>
          <w:rFonts w:ascii="Times New Roman" w:hAnsi="Times New Roman" w:cs="Times New Roman"/>
          <w:sz w:val="28"/>
          <w:szCs w:val="28"/>
        </w:rPr>
        <w:t xml:space="preserve">. Отношение </w:t>
      </w:r>
      <w:r w:rsidR="001974C0" w:rsidRPr="00024532">
        <w:rPr>
          <w:rFonts w:ascii="Times New Roman" w:hAnsi="Times New Roman" w:cs="Times New Roman"/>
          <w:position w:val="-28"/>
          <w:sz w:val="28"/>
          <w:szCs w:val="28"/>
        </w:rPr>
        <w:object w:dxaOrig="480" w:dyaOrig="720" w14:anchorId="0EB9F511">
          <v:shape id="_x0000_i1028" type="#_x0000_t75" style="width:25.5pt;height:36.75pt" o:ole="">
            <v:imagedata r:id="rId19" o:title=""/>
          </v:shape>
          <o:OLEObject Type="Embed" ProgID="Equation.3" ShapeID="_x0000_i1028" DrawAspect="Content" ObjectID="_1731146703" r:id="rId20"/>
        </w:object>
      </w:r>
      <w:r w:rsidR="001974C0" w:rsidRPr="00024532">
        <w:rPr>
          <w:rFonts w:ascii="Times New Roman" w:hAnsi="Times New Roman" w:cs="Times New Roman"/>
          <w:sz w:val="28"/>
          <w:szCs w:val="28"/>
        </w:rPr>
        <w:t>называ</w:t>
      </w:r>
      <w:r w:rsidR="00CC6C32">
        <w:rPr>
          <w:rFonts w:ascii="Times New Roman" w:hAnsi="Times New Roman" w:cs="Times New Roman"/>
          <w:sz w:val="28"/>
          <w:szCs w:val="28"/>
        </w:rPr>
        <w:t>ется</w:t>
      </w:r>
      <w:r w:rsidR="001974C0" w:rsidRPr="00024532">
        <w:rPr>
          <w:rFonts w:ascii="Times New Roman" w:hAnsi="Times New Roman" w:cs="Times New Roman"/>
          <w:sz w:val="28"/>
          <w:szCs w:val="28"/>
        </w:rPr>
        <w:t xml:space="preserve"> средней плотностью</w:t>
      </w:r>
      <w:r w:rsidR="00CC6C32">
        <w:rPr>
          <w:rFonts w:ascii="Times New Roman" w:hAnsi="Times New Roman" w:cs="Times New Roman"/>
          <w:sz w:val="28"/>
          <w:szCs w:val="28"/>
        </w:rPr>
        <w:t xml:space="preserve"> и объемом</w:t>
      </w:r>
      <w:r w:rsidR="001974C0" w:rsidRPr="00024532">
        <w:rPr>
          <w:rFonts w:ascii="Times New Roman" w:hAnsi="Times New Roman" w:cs="Times New Roman"/>
          <w:sz w:val="28"/>
          <w:szCs w:val="28"/>
        </w:rPr>
        <w:t xml:space="preserve"> </w:t>
      </w:r>
      <w:r w:rsidR="001974C0" w:rsidRPr="00024532">
        <w:rPr>
          <w:rFonts w:ascii="Times New Roman" w:hAnsi="Times New Roman" w:cs="Times New Roman"/>
          <w:position w:val="-6"/>
          <w:sz w:val="28"/>
          <w:szCs w:val="28"/>
          <w:lang w:val="kk-KZ"/>
        </w:rPr>
        <w:object w:dxaOrig="400" w:dyaOrig="300" w14:anchorId="0EFB42D5">
          <v:shape id="_x0000_i1029" type="#_x0000_t75" style="width:19.5pt;height:14.25pt" o:ole="">
            <v:imagedata r:id="rId16" o:title=""/>
          </v:shape>
          <o:OLEObject Type="Embed" ProgID="Equation.3" ShapeID="_x0000_i1029" DrawAspect="Content" ObjectID="_1731146704" r:id="rId21"/>
        </w:object>
      </w:r>
      <w:r w:rsidR="001974C0" w:rsidRPr="00024532">
        <w:rPr>
          <w:rFonts w:ascii="Times New Roman" w:hAnsi="Times New Roman" w:cs="Times New Roman"/>
          <w:sz w:val="28"/>
          <w:szCs w:val="28"/>
          <w:lang w:val="kk-KZ"/>
        </w:rPr>
        <w:t xml:space="preserve">, а предел этого отношения при </w:t>
      </w:r>
      <w:r w:rsidR="001974C0" w:rsidRPr="00024532">
        <w:rPr>
          <w:rFonts w:ascii="Times New Roman" w:hAnsi="Times New Roman" w:cs="Times New Roman"/>
          <w:position w:val="-6"/>
          <w:sz w:val="28"/>
          <w:szCs w:val="28"/>
          <w:lang w:val="kk-KZ"/>
        </w:rPr>
        <w:object w:dxaOrig="999" w:dyaOrig="300" w14:anchorId="583F8B97">
          <v:shape id="_x0000_i1030" type="#_x0000_t75" style="width:51.75pt;height:14.25pt" o:ole="">
            <v:imagedata r:id="rId22" o:title=""/>
          </v:shape>
          <o:OLEObject Type="Embed" ProgID="Equation.3" ShapeID="_x0000_i1030" DrawAspect="Content" ObjectID="_1731146705" r:id="rId23"/>
        </w:object>
      </w:r>
      <w:r w:rsidR="001974C0" w:rsidRPr="00024532">
        <w:rPr>
          <w:rFonts w:ascii="Times New Roman" w:hAnsi="Times New Roman" w:cs="Times New Roman"/>
          <w:sz w:val="28"/>
          <w:szCs w:val="28"/>
        </w:rPr>
        <w:t xml:space="preserve"> </w:t>
      </w:r>
      <w:r w:rsidR="00CC6C32">
        <w:rPr>
          <w:rFonts w:ascii="Times New Roman" w:hAnsi="Times New Roman" w:cs="Times New Roman"/>
          <w:sz w:val="28"/>
          <w:szCs w:val="28"/>
        </w:rPr>
        <w:t>есть</w:t>
      </w:r>
      <w:r w:rsidR="001974C0" w:rsidRPr="00024532">
        <w:rPr>
          <w:rFonts w:ascii="Times New Roman" w:hAnsi="Times New Roman" w:cs="Times New Roman"/>
          <w:sz w:val="28"/>
          <w:szCs w:val="28"/>
        </w:rPr>
        <w:t xml:space="preserve"> плотность среды в данной точке М и обознача</w:t>
      </w:r>
      <w:r w:rsidR="00CC6C32">
        <w:rPr>
          <w:rFonts w:ascii="Times New Roman" w:hAnsi="Times New Roman" w:cs="Times New Roman"/>
          <w:sz w:val="28"/>
          <w:szCs w:val="28"/>
        </w:rPr>
        <w:t>ется</w:t>
      </w:r>
      <w:r w:rsidR="001974C0" w:rsidRPr="00024532">
        <w:rPr>
          <w:rFonts w:ascii="Times New Roman" w:hAnsi="Times New Roman" w:cs="Times New Roman"/>
          <w:sz w:val="28"/>
          <w:szCs w:val="28"/>
        </w:rPr>
        <w:t xml:space="preserve"> буквой </w:t>
      </w:r>
      <w:r w:rsidR="001974C0" w:rsidRPr="00024532">
        <w:rPr>
          <w:rFonts w:ascii="Times New Roman" w:hAnsi="Times New Roman" w:cs="Times New Roman"/>
          <w:position w:val="-10"/>
          <w:sz w:val="28"/>
          <w:szCs w:val="28"/>
        </w:rPr>
        <w:object w:dxaOrig="260" w:dyaOrig="279" w14:anchorId="18DB1220">
          <v:shape id="_x0000_i1031" type="#_x0000_t75" style="width:12.75pt;height:13.5pt" o:ole="">
            <v:imagedata r:id="rId24" o:title=""/>
          </v:shape>
          <o:OLEObject Type="Embed" ProgID="Equation.3" ShapeID="_x0000_i1031" DrawAspect="Content" ObjectID="_1731146706" r:id="rId25"/>
        </w:object>
      </w:r>
      <w:r w:rsidR="001974C0">
        <w:rPr>
          <w:rFonts w:ascii="Times New Roman" w:hAnsi="Times New Roman" w:cs="Times New Roman"/>
          <w:sz w:val="28"/>
          <w:szCs w:val="28"/>
        </w:rPr>
        <w:t>, что</w:t>
      </w:r>
    </w:p>
    <w:p w14:paraId="0C5E460C" w14:textId="77777777" w:rsidR="001974C0"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28"/>
          <w:sz w:val="28"/>
          <w:szCs w:val="28"/>
        </w:rPr>
        <w:object w:dxaOrig="1359" w:dyaOrig="720" w14:anchorId="2753092D">
          <v:shape id="_x0000_i1032" type="#_x0000_t75" style="width:67.5pt;height:36.75pt" o:ole="">
            <v:imagedata r:id="rId26" o:title=""/>
          </v:shape>
          <o:OLEObject Type="Embed" ProgID="Equation.3" ShapeID="_x0000_i1032" DrawAspect="Content" ObjectID="_1731146707" r:id="rId27"/>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(2.1)</w:t>
      </w:r>
    </w:p>
    <w:p w14:paraId="17B1ECF0" w14:textId="77777777" w:rsidR="001974C0" w:rsidRPr="00024532" w:rsidRDefault="001974C0" w:rsidP="001974C0">
      <w:pPr>
        <w:spacing w:after="0" w:line="240" w:lineRule="auto"/>
        <w:ind w:firstLine="709"/>
        <w:jc w:val="right"/>
        <w:rPr>
          <w:rFonts w:ascii="Times New Roman" w:hAnsi="Times New Roman" w:cs="Times New Roman"/>
          <w:sz w:val="28"/>
          <w:szCs w:val="28"/>
        </w:rPr>
      </w:pPr>
    </w:p>
    <w:p w14:paraId="1FDB7DF8" w14:textId="77777777"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 xml:space="preserve">Стягиваем к точке М и получаем: </w:t>
      </w:r>
    </w:p>
    <w:p w14:paraId="427C5136"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36444E59" w14:textId="77777777" w:rsidR="001974C0"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sz w:val="28"/>
          <w:szCs w:val="28"/>
          <w:lang w:val="kk-KZ"/>
        </w:rPr>
        <w:t xml:space="preserve"> </w:t>
      </w:r>
      <w:r w:rsidRPr="00024532">
        <w:rPr>
          <w:rFonts w:ascii="Times New Roman" w:hAnsi="Times New Roman" w:cs="Times New Roman"/>
          <w:position w:val="-28"/>
          <w:sz w:val="28"/>
          <w:szCs w:val="28"/>
        </w:rPr>
        <w:object w:dxaOrig="2000" w:dyaOrig="720" w14:anchorId="3793DBFD">
          <v:shape id="_x0000_i1033" type="#_x0000_t75" style="width:100.5pt;height:36.75pt" o:ole="">
            <v:imagedata r:id="rId28" o:title=""/>
          </v:shape>
          <o:OLEObject Type="Embed" ProgID="Equation.3" ShapeID="_x0000_i1033" DrawAspect="Content" ObjectID="_1731146708" r:id="rId29"/>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(2.2)</w:t>
      </w:r>
    </w:p>
    <w:p w14:paraId="757E7BFA" w14:textId="77777777" w:rsidR="001974C0" w:rsidRPr="00024532" w:rsidRDefault="001974C0" w:rsidP="001974C0">
      <w:pPr>
        <w:spacing w:after="0" w:line="240" w:lineRule="auto"/>
        <w:ind w:firstLine="709"/>
        <w:jc w:val="right"/>
        <w:rPr>
          <w:rFonts w:ascii="Times New Roman" w:hAnsi="Times New Roman" w:cs="Times New Roman"/>
          <w:sz w:val="28"/>
          <w:szCs w:val="28"/>
        </w:rPr>
      </w:pPr>
    </w:p>
    <w:p w14:paraId="1067293F" w14:textId="0AA955D8" w:rsidR="001974C0" w:rsidRDefault="00200EEF" w:rsidP="001974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д</w:t>
      </w:r>
      <w:r w:rsidR="001974C0" w:rsidRPr="00024532">
        <w:rPr>
          <w:rFonts w:ascii="Times New Roman" w:hAnsi="Times New Roman" w:cs="Times New Roman"/>
          <w:sz w:val="28"/>
          <w:szCs w:val="28"/>
        </w:rPr>
        <w:t xml:space="preserve">анного уравнения (2.2) следуют выражения массы элементарного объема через плотность </w:t>
      </w:r>
      <w:r w:rsidR="001974C0" w:rsidRPr="00024532">
        <w:rPr>
          <w:rFonts w:ascii="Times New Roman" w:hAnsi="Times New Roman" w:cs="Times New Roman"/>
          <w:position w:val="-10"/>
          <w:sz w:val="28"/>
          <w:szCs w:val="28"/>
        </w:rPr>
        <w:object w:dxaOrig="260" w:dyaOrig="279" w14:anchorId="3E6B4E2E">
          <v:shape id="_x0000_i1034" type="#_x0000_t75" style="width:12.75pt;height:13.5pt" o:ole="">
            <v:imagedata r:id="rId30" o:title=""/>
          </v:shape>
          <o:OLEObject Type="Embed" ProgID="Equation.3" ShapeID="_x0000_i1034" DrawAspect="Content" ObjectID="_1731146709" r:id="rId31"/>
        </w:object>
      </w:r>
      <w:r w:rsidR="001974C0" w:rsidRPr="00024532">
        <w:rPr>
          <w:rFonts w:ascii="Times New Roman" w:hAnsi="Times New Roman" w:cs="Times New Roman"/>
          <w:sz w:val="28"/>
          <w:szCs w:val="28"/>
        </w:rPr>
        <w:t xml:space="preserve">: </w:t>
      </w:r>
    </w:p>
    <w:p w14:paraId="60A62070"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0375E9F" w14:textId="77777777" w:rsidR="001974C0"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10"/>
          <w:sz w:val="28"/>
          <w:szCs w:val="28"/>
        </w:rPr>
        <w:object w:dxaOrig="1140" w:dyaOrig="340" w14:anchorId="35A30950">
          <v:shape id="_x0000_i1035" type="#_x0000_t75" style="width:57.75pt;height:17.25pt" o:ole="">
            <v:imagedata r:id="rId32" o:title=""/>
          </v:shape>
          <o:OLEObject Type="Embed" ProgID="Equation.3" ShapeID="_x0000_i1035" DrawAspect="Content" ObjectID="_1731146710" r:id="rId33"/>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(2.3)</w:t>
      </w:r>
    </w:p>
    <w:p w14:paraId="4735F638" w14:textId="77777777" w:rsidR="001974C0" w:rsidRPr="00024532" w:rsidRDefault="001974C0" w:rsidP="001974C0">
      <w:pPr>
        <w:spacing w:after="0" w:line="240" w:lineRule="auto"/>
        <w:ind w:firstLine="709"/>
        <w:jc w:val="right"/>
        <w:rPr>
          <w:rFonts w:ascii="Times New Roman" w:hAnsi="Times New Roman" w:cs="Times New Roman"/>
          <w:sz w:val="28"/>
          <w:szCs w:val="28"/>
        </w:rPr>
      </w:pPr>
    </w:p>
    <w:p w14:paraId="7C3390DE"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и массы </w:t>
      </w:r>
      <w:r w:rsidRPr="00024532">
        <w:rPr>
          <w:rFonts w:ascii="Times New Roman" w:hAnsi="Times New Roman" w:cs="Times New Roman"/>
          <w:position w:val="-6"/>
          <w:sz w:val="28"/>
          <w:szCs w:val="28"/>
        </w:rPr>
        <w:object w:dxaOrig="279" w:dyaOrig="240" w14:anchorId="4AA90A4B">
          <v:shape id="_x0000_i1036" type="#_x0000_t75" style="width:13.5pt;height:12.75pt" o:ole="">
            <v:imagedata r:id="rId34" o:title=""/>
          </v:shape>
          <o:OLEObject Type="Embed" ProgID="Equation.3" ShapeID="_x0000_i1036" DrawAspect="Content" ObjectID="_1731146711" r:id="rId35"/>
        </w:object>
      </w:r>
      <w:r w:rsidRPr="00024532">
        <w:rPr>
          <w:rFonts w:ascii="Times New Roman" w:hAnsi="Times New Roman" w:cs="Times New Roman"/>
          <w:sz w:val="28"/>
          <w:szCs w:val="28"/>
        </w:rPr>
        <w:t xml:space="preserve">выделенного в среде конечного объема </w:t>
      </w:r>
      <w:r w:rsidRPr="00024532">
        <w:rPr>
          <w:rFonts w:ascii="Times New Roman" w:hAnsi="Times New Roman" w:cs="Times New Roman"/>
          <w:position w:val="-6"/>
          <w:sz w:val="28"/>
          <w:szCs w:val="28"/>
        </w:rPr>
        <w:object w:dxaOrig="200" w:dyaOrig="240" w14:anchorId="51FCBCFB">
          <v:shape id="_x0000_i1037" type="#_x0000_t75" style="width:9pt;height:12.75pt" o:ole="">
            <v:imagedata r:id="rId36" o:title=""/>
          </v:shape>
          <o:OLEObject Type="Embed" ProgID="Equation.3" ShapeID="_x0000_i1037" DrawAspect="Content" ObjectID="_1731146712" r:id="rId37"/>
        </w:object>
      </w:r>
      <w:r w:rsidRPr="00024532">
        <w:rPr>
          <w:rFonts w:ascii="Times New Roman" w:hAnsi="Times New Roman" w:cs="Times New Roman"/>
          <w:sz w:val="28"/>
          <w:szCs w:val="28"/>
        </w:rPr>
        <w:t>:</w:t>
      </w:r>
    </w:p>
    <w:p w14:paraId="61497C46"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5B316B5C"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1160" w:dyaOrig="600" w14:anchorId="67EACBF0">
          <v:shape id="_x0000_i1038" type="#_x0000_t75" style="width:58.5pt;height:30pt" o:ole="">
            <v:imagedata r:id="rId38" o:title=""/>
          </v:shape>
          <o:OLEObject Type="Embed" ProgID="Equation.3" ShapeID="_x0000_i1038" DrawAspect="Content" ObjectID="_1731146713" r:id="rId39"/>
        </w:object>
      </w:r>
    </w:p>
    <w:p w14:paraId="11F091C6"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55151B3E"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lang w:val="kk-KZ"/>
        </w:rPr>
        <w:t xml:space="preserve">Дифференцируем уравнение </w:t>
      </w:r>
      <w:r w:rsidRPr="00024532">
        <w:rPr>
          <w:rFonts w:ascii="Times New Roman" w:hAnsi="Times New Roman" w:cs="Times New Roman"/>
          <w:sz w:val="28"/>
          <w:szCs w:val="28"/>
        </w:rPr>
        <w:t>(2.3) по времени и получаем:</w:t>
      </w:r>
    </w:p>
    <w:p w14:paraId="25C2E9D9"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4191F8E2"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28"/>
          <w:sz w:val="28"/>
          <w:szCs w:val="28"/>
        </w:rPr>
        <w:object w:dxaOrig="4740" w:dyaOrig="720" w14:anchorId="359E9F76">
          <v:shape id="_x0000_i1039" type="#_x0000_t75" style="width:236.25pt;height:36.75pt" o:ole="">
            <v:imagedata r:id="rId40" o:title=""/>
          </v:shape>
          <o:OLEObject Type="Embed" ProgID="Equation.3" ShapeID="_x0000_i1039" DrawAspect="Content" ObjectID="_1731146714" r:id="rId41"/>
        </w:object>
      </w:r>
    </w:p>
    <w:p w14:paraId="1805C1C8" w14:textId="23F189E6" w:rsidR="001974C0" w:rsidRPr="00AB6E3B"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rPr>
        <w:lastRenderedPageBreak/>
        <w:t xml:space="preserve">Учитывая, что </w:t>
      </w:r>
      <w:r w:rsidRPr="00024532">
        <w:rPr>
          <w:rFonts w:ascii="Times New Roman" w:hAnsi="Times New Roman" w:cs="Times New Roman"/>
          <w:position w:val="-28"/>
          <w:sz w:val="28"/>
          <w:szCs w:val="28"/>
        </w:rPr>
        <w:object w:dxaOrig="1300" w:dyaOrig="720" w14:anchorId="21585393">
          <v:shape id="_x0000_i1040" type="#_x0000_t75" style="width:64.5pt;height:36.75pt" o:ole="">
            <v:imagedata r:id="rId42" o:title=""/>
          </v:shape>
          <o:OLEObject Type="Embed" ProgID="Equation.3" ShapeID="_x0000_i1040" DrawAspect="Content" ObjectID="_1731146715" r:id="rId43"/>
        </w:object>
      </w:r>
      <w:r w:rsidRPr="00024532">
        <w:rPr>
          <w:rFonts w:ascii="Times New Roman" w:hAnsi="Times New Roman" w:cs="Times New Roman"/>
          <w:sz w:val="28"/>
          <w:szCs w:val="28"/>
        </w:rPr>
        <w:t>(масса не меняется по времени), воспользуемся определением</w:t>
      </w:r>
      <w:r w:rsidR="00AB6E3B">
        <w:rPr>
          <w:rFonts w:ascii="Times New Roman" w:hAnsi="Times New Roman" w:cs="Times New Roman"/>
          <w:sz w:val="28"/>
          <w:szCs w:val="28"/>
          <w:lang w:val="kk-KZ"/>
        </w:rPr>
        <w:t>:</w:t>
      </w:r>
    </w:p>
    <w:p w14:paraId="2FE7DAAB"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CBC90C2"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28"/>
          <w:sz w:val="28"/>
          <w:szCs w:val="28"/>
        </w:rPr>
        <w:object w:dxaOrig="2160" w:dyaOrig="720" w14:anchorId="548B02D8">
          <v:shape id="_x0000_i1041" type="#_x0000_t75" style="width:108.75pt;height:36.75pt" o:ole="">
            <v:imagedata r:id="rId44" o:title=""/>
          </v:shape>
          <o:OLEObject Type="Embed" ProgID="Equation.3" ShapeID="_x0000_i1041" DrawAspect="Content" ObjectID="_1731146716" r:id="rId45"/>
        </w:object>
      </w:r>
    </w:p>
    <w:p w14:paraId="190A5CFD"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3D9E08C9"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Учитывая вышестоящее выражение, можно будет переписать уравнение в виде:</w:t>
      </w:r>
    </w:p>
    <w:p w14:paraId="72C3EDAB"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181B37A"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28"/>
          <w:sz w:val="28"/>
          <w:szCs w:val="28"/>
        </w:rPr>
        <w:object w:dxaOrig="2659" w:dyaOrig="720" w14:anchorId="73F90D81">
          <v:shape id="_x0000_i1042" type="#_x0000_t75" style="width:132.75pt;height:36.75pt" o:ole="">
            <v:imagedata r:id="rId46" o:title=""/>
          </v:shape>
          <o:OLEObject Type="Embed" ProgID="Equation.3" ShapeID="_x0000_i1042" DrawAspect="Content" ObjectID="_1731146717" r:id="rId47"/>
        </w:object>
      </w:r>
    </w:p>
    <w:p w14:paraId="47CF40FD" w14:textId="77777777" w:rsidR="001974C0" w:rsidRPr="00024532" w:rsidRDefault="001974C0" w:rsidP="001974C0">
      <w:pPr>
        <w:spacing w:after="0" w:line="240" w:lineRule="auto"/>
        <w:ind w:firstLine="709"/>
        <w:jc w:val="both"/>
        <w:rPr>
          <w:rFonts w:ascii="Times New Roman" w:hAnsi="Times New Roman" w:cs="Times New Roman"/>
          <w:sz w:val="28"/>
          <w:szCs w:val="28"/>
          <w:lang w:val="en-US"/>
        </w:rPr>
      </w:pPr>
    </w:p>
    <w:p w14:paraId="74FCF270"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В конце можно будет записать в виде:</w:t>
      </w:r>
    </w:p>
    <w:p w14:paraId="26EDAC4C"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06F7B1F6"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2"/>
          <w:sz w:val="28"/>
          <w:szCs w:val="28"/>
        </w:rPr>
        <w:object w:dxaOrig="2500" w:dyaOrig="780" w14:anchorId="3488036D">
          <v:shape id="_x0000_i1043" type="#_x0000_t75" style="width:126pt;height:39.75pt" o:ole="">
            <v:imagedata r:id="rId48" o:title=""/>
          </v:shape>
          <o:OLEObject Type="Embed" ProgID="Equation.3" ShapeID="_x0000_i1043" DrawAspect="Content" ObjectID="_1731146718" r:id="rId49"/>
        </w:object>
      </w:r>
      <w:r w:rsidRPr="00024532">
        <w:rPr>
          <w:rFonts w:ascii="Times New Roman" w:hAnsi="Times New Roman" w:cs="Times New Roman"/>
          <w:position w:val="-6"/>
          <w:sz w:val="28"/>
          <w:szCs w:val="28"/>
        </w:rPr>
        <w:object w:dxaOrig="340" w:dyaOrig="260" w14:anchorId="60F84649">
          <v:shape id="_x0000_i1044" type="#_x0000_t75" style="width:17.25pt;height:12.75pt" o:ole="">
            <v:imagedata r:id="rId50" o:title=""/>
          </v:shape>
          <o:OLEObject Type="Embed" ProgID="Equation.3" ShapeID="_x0000_i1044" DrawAspect="Content" ObjectID="_1731146719" r:id="rId51"/>
        </w:object>
      </w:r>
      <w:r w:rsidRPr="00024532">
        <w:rPr>
          <w:rFonts w:ascii="Times New Roman" w:hAnsi="Times New Roman" w:cs="Times New Roman"/>
          <w:position w:val="-28"/>
          <w:sz w:val="28"/>
          <w:szCs w:val="28"/>
        </w:rPr>
        <w:object w:dxaOrig="1900" w:dyaOrig="720" w14:anchorId="2FAD489F">
          <v:shape id="_x0000_i1045" type="#_x0000_t75" style="width:96pt;height:36.75pt" o:ole="">
            <v:imagedata r:id="rId52" o:title=""/>
          </v:shape>
          <o:OLEObject Type="Embed" ProgID="Equation.3" ShapeID="_x0000_i1045" DrawAspect="Content" ObjectID="_1731146720" r:id="rId53"/>
        </w:object>
      </w:r>
    </w:p>
    <w:p w14:paraId="6772CF61"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3A8AB21A"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Раскрывая уравнения с учетом полной производной, можно будет записать в виде:</w:t>
      </w:r>
    </w:p>
    <w:p w14:paraId="75DF5E91"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153BD9B0"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2"/>
          <w:sz w:val="28"/>
          <w:szCs w:val="28"/>
        </w:rPr>
        <w:object w:dxaOrig="5440" w:dyaOrig="760" w14:anchorId="25C7B708">
          <v:shape id="_x0000_i1046" type="#_x0000_t75" style="width:273pt;height:37.5pt" o:ole="">
            <v:imagedata r:id="rId54" o:title=""/>
          </v:shape>
          <o:OLEObject Type="Embed" ProgID="Equation.3" ShapeID="_x0000_i1046" DrawAspect="Content" ObjectID="_1731146721" r:id="rId55"/>
        </w:object>
      </w:r>
    </w:p>
    <w:p w14:paraId="341AF5E7"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095864E8"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Тогда уравнение неразрывности можно будет записать в виде:</w:t>
      </w:r>
    </w:p>
    <w:p w14:paraId="1F23BE6C"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394CFA2B"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28"/>
          <w:sz w:val="28"/>
          <w:szCs w:val="28"/>
        </w:rPr>
        <w:object w:dxaOrig="3200" w:dyaOrig="720" w14:anchorId="79C57B61">
          <v:shape id="_x0000_i1047" type="#_x0000_t75" style="width:160.5pt;height:36.75pt" o:ole="">
            <v:imagedata r:id="rId56" o:title=""/>
          </v:shape>
          <o:OLEObject Type="Embed" ProgID="Equation.3" ShapeID="_x0000_i1047" DrawAspect="Content" ObjectID="_1731146722" r:id="rId57"/>
        </w:object>
      </w:r>
    </w:p>
    <w:p w14:paraId="592621A8"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26E6024C"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Теперь пользуемся данными свойствами:</w:t>
      </w:r>
    </w:p>
    <w:p w14:paraId="60F2F666"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3E38A42"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12"/>
          <w:sz w:val="28"/>
          <w:szCs w:val="28"/>
        </w:rPr>
        <w:object w:dxaOrig="3300" w:dyaOrig="360" w14:anchorId="281B3166">
          <v:shape id="_x0000_i1048" type="#_x0000_t75" style="width:163.5pt;height:17.25pt" o:ole="">
            <v:imagedata r:id="rId58" o:title=""/>
          </v:shape>
          <o:OLEObject Type="Embed" ProgID="Equation.3" ShapeID="_x0000_i1048" DrawAspect="Content" ObjectID="_1731146723" r:id="rId59"/>
        </w:object>
      </w:r>
    </w:p>
    <w:p w14:paraId="2B3BF2B3"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35DA8602"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В конечном виде уравнение неразрывности для сжимаемого случая будет выглядеть в виде:</w:t>
      </w:r>
    </w:p>
    <w:p w14:paraId="1B53D16C"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7995D5C7"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28"/>
          <w:sz w:val="28"/>
          <w:szCs w:val="28"/>
        </w:rPr>
        <w:object w:dxaOrig="2040" w:dyaOrig="720" w14:anchorId="3642E4F5">
          <v:shape id="_x0000_i1049" type="#_x0000_t75" style="width:102pt;height:36.75pt" o:ole="">
            <v:imagedata r:id="rId60" o:title=""/>
          </v:shape>
          <o:OLEObject Type="Embed" ProgID="Equation.3" ShapeID="_x0000_i1049" DrawAspect="Content" ObjectID="_1731146724" r:id="rId61"/>
        </w:object>
      </w:r>
    </w:p>
    <w:p w14:paraId="04372051"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51DF81FD" w14:textId="34AEB59D"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Для несжимаемого случая, пользуясь свойством </w:t>
      </w:r>
      <w:r w:rsidRPr="00024532">
        <w:rPr>
          <w:rFonts w:ascii="Times New Roman" w:hAnsi="Times New Roman" w:cs="Times New Roman"/>
          <w:position w:val="-28"/>
          <w:sz w:val="28"/>
          <w:szCs w:val="28"/>
        </w:rPr>
        <w:object w:dxaOrig="840" w:dyaOrig="720" w14:anchorId="3F5648BF">
          <v:shape id="_x0000_i1050" type="#_x0000_t75" style="width:41.25pt;height:36.75pt" o:ole="">
            <v:imagedata r:id="rId62" o:title=""/>
          </v:shape>
          <o:OLEObject Type="Embed" ProgID="Equation.3" ShapeID="_x0000_i1050" DrawAspect="Content" ObjectID="_1731146725" r:id="rId63"/>
        </w:object>
      </w:r>
      <w:r w:rsidRPr="00024532">
        <w:rPr>
          <w:rFonts w:ascii="Times New Roman" w:hAnsi="Times New Roman" w:cs="Times New Roman"/>
          <w:sz w:val="28"/>
          <w:szCs w:val="28"/>
        </w:rPr>
        <w:t xml:space="preserve">. </w:t>
      </w:r>
      <w:r w:rsidR="00BE421E">
        <w:rPr>
          <w:rFonts w:ascii="Times New Roman" w:hAnsi="Times New Roman" w:cs="Times New Roman"/>
          <w:sz w:val="28"/>
          <w:szCs w:val="28"/>
        </w:rPr>
        <w:t>у</w:t>
      </w:r>
      <w:r w:rsidRPr="00024532">
        <w:rPr>
          <w:rFonts w:ascii="Times New Roman" w:hAnsi="Times New Roman" w:cs="Times New Roman"/>
          <w:sz w:val="28"/>
          <w:szCs w:val="28"/>
        </w:rPr>
        <w:t xml:space="preserve">равнение неразрывности можно будет переписать в виде: </w:t>
      </w:r>
    </w:p>
    <w:p w14:paraId="068ABA74"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12"/>
          <w:sz w:val="28"/>
          <w:szCs w:val="28"/>
        </w:rPr>
        <w:object w:dxaOrig="1240" w:dyaOrig="360" w14:anchorId="6C3194A3">
          <v:shape id="_x0000_i1051" type="#_x0000_t75" style="width:62.25pt;height:17.25pt" o:ole="">
            <v:imagedata r:id="rId64" o:title=""/>
          </v:shape>
          <o:OLEObject Type="Embed" ProgID="Equation.3" ShapeID="_x0000_i1051" DrawAspect="Content" ObjectID="_1731146726" r:id="rId65"/>
        </w:object>
      </w:r>
      <w:r w:rsidRPr="00024532">
        <w:rPr>
          <w:rFonts w:ascii="Times New Roman" w:hAnsi="Times New Roman" w:cs="Times New Roman"/>
          <w:sz w:val="28"/>
          <w:szCs w:val="28"/>
        </w:rPr>
        <w:t xml:space="preserve">или </w:t>
      </w:r>
      <w:r w:rsidRPr="00024532">
        <w:rPr>
          <w:rFonts w:ascii="Times New Roman" w:hAnsi="Times New Roman" w:cs="Times New Roman"/>
          <w:position w:val="-12"/>
          <w:sz w:val="28"/>
          <w:szCs w:val="28"/>
        </w:rPr>
        <w:object w:dxaOrig="1100" w:dyaOrig="360" w14:anchorId="45201578">
          <v:shape id="_x0000_i1052" type="#_x0000_t75" style="width:54.75pt;height:17.25pt" o:ole="">
            <v:imagedata r:id="rId66" o:title=""/>
          </v:shape>
          <o:OLEObject Type="Embed" ProgID="Equation.3" ShapeID="_x0000_i1052" DrawAspect="Content" ObjectID="_1731146727" r:id="rId67"/>
        </w:object>
      </w:r>
    </w:p>
    <w:p w14:paraId="131FAB11"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40F2641F"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В конечном случае уравнение неразрывности для несжимаемого случая будет в следующем виде:</w:t>
      </w:r>
    </w:p>
    <w:p w14:paraId="2DF7D4E7"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17AF5B04" w14:textId="77777777" w:rsidR="001974C0" w:rsidRDefault="001974C0" w:rsidP="001974C0">
      <w:pPr>
        <w:spacing w:after="0" w:line="240" w:lineRule="auto"/>
        <w:ind w:firstLine="709"/>
        <w:jc w:val="center"/>
        <w:rPr>
          <w:rFonts w:ascii="Times New Roman" w:hAnsi="Times New Roman" w:cs="Times New Roman"/>
          <w:sz w:val="28"/>
          <w:szCs w:val="28"/>
          <w:lang w:val="kk-KZ"/>
        </w:rPr>
      </w:pPr>
      <w:r w:rsidRPr="00024532">
        <w:rPr>
          <w:rFonts w:ascii="Times New Roman" w:hAnsi="Times New Roman" w:cs="Times New Roman"/>
          <w:position w:val="-32"/>
          <w:sz w:val="28"/>
          <w:szCs w:val="28"/>
        </w:rPr>
        <w:object w:dxaOrig="2940" w:dyaOrig="760" w14:anchorId="7AE477EE">
          <v:shape id="_x0000_i1053" type="#_x0000_t75" style="width:146.25pt;height:37.5pt" o:ole="">
            <v:imagedata r:id="rId68" o:title=""/>
          </v:shape>
          <o:OLEObject Type="Embed" ProgID="Equation.3" ShapeID="_x0000_i1053" DrawAspect="Content" ObjectID="_1731146728" r:id="rId69"/>
        </w:object>
      </w:r>
      <w:r w:rsidRPr="00024532">
        <w:rPr>
          <w:rFonts w:ascii="Times New Roman" w:hAnsi="Times New Roman" w:cs="Times New Roman"/>
          <w:sz w:val="28"/>
          <w:szCs w:val="28"/>
        </w:rPr>
        <w:t>.</w:t>
      </w:r>
    </w:p>
    <w:p w14:paraId="3D436BAA" w14:textId="77777777" w:rsidR="001974C0" w:rsidRPr="007400B6" w:rsidRDefault="001974C0" w:rsidP="001974C0">
      <w:pPr>
        <w:spacing w:after="0" w:line="240" w:lineRule="auto"/>
        <w:ind w:firstLine="709"/>
        <w:jc w:val="center"/>
        <w:rPr>
          <w:rFonts w:ascii="Times New Roman" w:hAnsi="Times New Roman" w:cs="Times New Roman"/>
          <w:sz w:val="28"/>
          <w:szCs w:val="28"/>
          <w:lang w:val="kk-KZ"/>
        </w:rPr>
      </w:pPr>
    </w:p>
    <w:p w14:paraId="5E862FF9" w14:textId="77777777" w:rsidR="001974C0" w:rsidRPr="009E55C4" w:rsidRDefault="001974C0" w:rsidP="00996723">
      <w:pPr>
        <w:pStyle w:val="20"/>
        <w:numPr>
          <w:ilvl w:val="1"/>
          <w:numId w:val="28"/>
        </w:numPr>
        <w:tabs>
          <w:tab w:val="left" w:pos="1276"/>
        </w:tabs>
        <w:ind w:left="0" w:firstLine="709"/>
        <w:rPr>
          <w:rFonts w:ascii="Times New Roman" w:hAnsi="Times New Roman" w:cs="Times New Roman"/>
          <w:color w:val="auto"/>
          <w:sz w:val="28"/>
          <w:szCs w:val="28"/>
          <w:lang w:val="kk-KZ"/>
        </w:rPr>
      </w:pPr>
      <w:bookmarkStart w:id="20" w:name="_Toc103783271"/>
      <w:bookmarkStart w:id="21" w:name="_Toc120523879"/>
      <w:r w:rsidRPr="009E55C4">
        <w:rPr>
          <w:rFonts w:ascii="Times New Roman" w:eastAsia="Times New Roman" w:hAnsi="Times New Roman" w:cs="Times New Roman"/>
          <w:color w:val="auto"/>
          <w:sz w:val="28"/>
          <w:szCs w:val="28"/>
        </w:rPr>
        <w:t>Уравнения движения сплошной среды</w:t>
      </w:r>
      <w:bookmarkEnd w:id="20"/>
      <w:bookmarkEnd w:id="21"/>
    </w:p>
    <w:p w14:paraId="5CEB4DC7" w14:textId="314B1C17" w:rsidR="001974C0" w:rsidRDefault="001974C0" w:rsidP="001974C0">
      <w:pPr>
        <w:spacing w:after="0" w:line="240" w:lineRule="auto"/>
        <w:ind w:firstLine="709"/>
        <w:jc w:val="both"/>
        <w:rPr>
          <w:rFonts w:ascii="Times New Roman" w:hAnsi="Times New Roman" w:cs="Times New Roman"/>
          <w:sz w:val="28"/>
          <w:szCs w:val="28"/>
        </w:rPr>
      </w:pPr>
      <w:r w:rsidRPr="00377F39">
        <w:rPr>
          <w:rFonts w:ascii="Times New Roman" w:hAnsi="Times New Roman" w:cs="Times New Roman"/>
          <w:sz w:val="28"/>
          <w:szCs w:val="28"/>
          <w:lang w:val="kk-KZ"/>
        </w:rPr>
        <w:t xml:space="preserve">Теорема </w:t>
      </w:r>
      <w:r>
        <w:rPr>
          <w:rFonts w:ascii="Times New Roman" w:hAnsi="Times New Roman" w:cs="Times New Roman"/>
          <w:sz w:val="28"/>
          <w:szCs w:val="28"/>
          <w:lang w:val="kk-KZ"/>
        </w:rPr>
        <w:t>о количеств</w:t>
      </w:r>
      <w:r w:rsidR="00BE421E">
        <w:rPr>
          <w:rFonts w:ascii="Times New Roman" w:hAnsi="Times New Roman" w:cs="Times New Roman"/>
          <w:sz w:val="28"/>
          <w:szCs w:val="28"/>
          <w:lang w:val="kk-KZ"/>
        </w:rPr>
        <w:t>е</w:t>
      </w:r>
      <w:r>
        <w:rPr>
          <w:rFonts w:ascii="Times New Roman" w:hAnsi="Times New Roman" w:cs="Times New Roman"/>
          <w:sz w:val="28"/>
          <w:szCs w:val="28"/>
          <w:lang w:val="kk-KZ"/>
        </w:rPr>
        <w:t xml:space="preserve"> движения: </w:t>
      </w:r>
      <w:r w:rsidRPr="004A658D">
        <w:rPr>
          <w:rFonts w:ascii="Times New Roman" w:hAnsi="Times New Roman" w:cs="Times New Roman"/>
          <w:sz w:val="28"/>
          <w:szCs w:val="28"/>
        </w:rPr>
        <w:t>Индивидуальная производная о  главно</w:t>
      </w:r>
      <w:r w:rsidR="004A658D" w:rsidRPr="004A658D">
        <w:rPr>
          <w:rFonts w:ascii="Times New Roman" w:hAnsi="Times New Roman" w:cs="Times New Roman"/>
          <w:sz w:val="28"/>
          <w:szCs w:val="28"/>
        </w:rPr>
        <w:t>м</w:t>
      </w:r>
      <w:r w:rsidRPr="004A658D">
        <w:rPr>
          <w:rFonts w:ascii="Times New Roman" w:hAnsi="Times New Roman" w:cs="Times New Roman"/>
          <w:sz w:val="28"/>
          <w:szCs w:val="28"/>
        </w:rPr>
        <w:t xml:space="preserve"> вектор</w:t>
      </w:r>
      <w:r w:rsidR="004A658D" w:rsidRPr="004A658D">
        <w:rPr>
          <w:rFonts w:ascii="Times New Roman" w:hAnsi="Times New Roman" w:cs="Times New Roman"/>
          <w:sz w:val="28"/>
          <w:szCs w:val="28"/>
        </w:rPr>
        <w:t>е</w:t>
      </w:r>
      <w:r w:rsidRPr="004A658D">
        <w:rPr>
          <w:rFonts w:ascii="Times New Roman" w:hAnsi="Times New Roman" w:cs="Times New Roman"/>
          <w:sz w:val="28"/>
          <w:szCs w:val="28"/>
        </w:rPr>
        <w:t xml:space="preserve"> количеств</w:t>
      </w:r>
      <w:r w:rsidR="004A658D" w:rsidRPr="004A658D">
        <w:rPr>
          <w:rFonts w:ascii="Times New Roman" w:hAnsi="Times New Roman" w:cs="Times New Roman"/>
          <w:sz w:val="28"/>
          <w:szCs w:val="28"/>
        </w:rPr>
        <w:t>а</w:t>
      </w:r>
      <w:r w:rsidRPr="004A658D">
        <w:rPr>
          <w:rFonts w:ascii="Times New Roman" w:hAnsi="Times New Roman" w:cs="Times New Roman"/>
          <w:sz w:val="28"/>
          <w:szCs w:val="28"/>
        </w:rPr>
        <w:t xml:space="preserve"> движения жидкого объема и поверхностных сил, </w:t>
      </w:r>
      <w:r w:rsidR="00E90B06">
        <w:rPr>
          <w:rFonts w:ascii="Times New Roman" w:hAnsi="Times New Roman" w:cs="Times New Roman"/>
          <w:sz w:val="28"/>
          <w:szCs w:val="28"/>
        </w:rPr>
        <w:t>действующих</w:t>
      </w:r>
      <w:r w:rsidRPr="004A658D">
        <w:rPr>
          <w:rFonts w:ascii="Times New Roman" w:hAnsi="Times New Roman" w:cs="Times New Roman"/>
          <w:sz w:val="28"/>
          <w:szCs w:val="28"/>
        </w:rPr>
        <w:t xml:space="preserve"> </w:t>
      </w:r>
      <w:r w:rsidR="00E90B06">
        <w:rPr>
          <w:rFonts w:ascii="Times New Roman" w:hAnsi="Times New Roman" w:cs="Times New Roman"/>
          <w:sz w:val="28"/>
          <w:szCs w:val="28"/>
        </w:rPr>
        <w:t xml:space="preserve">на </w:t>
      </w:r>
      <w:r w:rsidRPr="004A658D">
        <w:rPr>
          <w:rFonts w:ascii="Times New Roman" w:hAnsi="Times New Roman" w:cs="Times New Roman"/>
          <w:sz w:val="28"/>
          <w:szCs w:val="28"/>
        </w:rPr>
        <w:t>частиц</w:t>
      </w:r>
      <w:r w:rsidR="00E90B06">
        <w:rPr>
          <w:rFonts w:ascii="Times New Roman" w:hAnsi="Times New Roman" w:cs="Times New Roman"/>
          <w:sz w:val="28"/>
          <w:szCs w:val="28"/>
        </w:rPr>
        <w:t>ы</w:t>
      </w:r>
      <w:r w:rsidRPr="004A658D">
        <w:rPr>
          <w:rFonts w:ascii="Times New Roman" w:hAnsi="Times New Roman" w:cs="Times New Roman"/>
          <w:sz w:val="28"/>
          <w:szCs w:val="28"/>
        </w:rPr>
        <w:t xml:space="preserve">, </w:t>
      </w:r>
      <w:r w:rsidR="00E90B06">
        <w:rPr>
          <w:rFonts w:ascii="Times New Roman" w:hAnsi="Times New Roman" w:cs="Times New Roman"/>
          <w:sz w:val="28"/>
          <w:szCs w:val="28"/>
        </w:rPr>
        <w:t>находящиеся в объеме и на ограничивающей</w:t>
      </w:r>
      <w:r w:rsidRPr="004A658D">
        <w:rPr>
          <w:rFonts w:ascii="Times New Roman" w:hAnsi="Times New Roman" w:cs="Times New Roman"/>
          <w:sz w:val="28"/>
          <w:szCs w:val="28"/>
        </w:rPr>
        <w:t xml:space="preserve"> поверхности</w:t>
      </w:r>
      <w:r w:rsidR="00E90B06">
        <w:rPr>
          <w:rFonts w:ascii="Times New Roman" w:hAnsi="Times New Roman" w:cs="Times New Roman"/>
          <w:sz w:val="28"/>
          <w:szCs w:val="28"/>
        </w:rPr>
        <w:t xml:space="preserve"> </w:t>
      </w:r>
      <w:r w:rsidR="00A56543">
        <w:rPr>
          <w:rFonts w:ascii="Times New Roman" w:hAnsi="Times New Roman" w:cs="Times New Roman"/>
          <w:sz w:val="28"/>
          <w:szCs w:val="28"/>
        </w:rPr>
        <w:t>соответственно</w:t>
      </w:r>
      <w:r w:rsidRPr="004A658D">
        <w:rPr>
          <w:rFonts w:ascii="Times New Roman" w:hAnsi="Times New Roman" w:cs="Times New Roman"/>
          <w:sz w:val="28"/>
          <w:szCs w:val="28"/>
        </w:rPr>
        <w:t>:</w:t>
      </w:r>
      <w:r w:rsidRPr="00024532">
        <w:rPr>
          <w:rFonts w:ascii="Times New Roman" w:hAnsi="Times New Roman" w:cs="Times New Roman"/>
          <w:sz w:val="28"/>
          <w:szCs w:val="28"/>
        </w:rPr>
        <w:t xml:space="preserve"> </w:t>
      </w:r>
    </w:p>
    <w:p w14:paraId="4A13C1D4"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72FFC97D"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10"/>
          <w:sz w:val="28"/>
          <w:szCs w:val="28"/>
        </w:rPr>
        <w:object w:dxaOrig="1240" w:dyaOrig="340" w14:anchorId="29D9CF69">
          <v:shape id="_x0000_i1054" type="#_x0000_t75" style="width:62.25pt;height:17.25pt" o:ole="">
            <v:imagedata r:id="rId70" o:title=""/>
          </v:shape>
          <o:OLEObject Type="Embed" ProgID="Equation.3" ShapeID="_x0000_i1054" DrawAspect="Content" ObjectID="_1731146729" r:id="rId71"/>
        </w:object>
      </w:r>
      <w:r w:rsidRPr="00024532">
        <w:rPr>
          <w:rFonts w:ascii="Times New Roman" w:hAnsi="Times New Roman" w:cs="Times New Roman"/>
          <w:sz w:val="28"/>
          <w:szCs w:val="28"/>
        </w:rPr>
        <w:t>,</w:t>
      </w:r>
    </w:p>
    <w:p w14:paraId="59E1BAB1"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43C402ED"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6"/>
          <w:sz w:val="28"/>
          <w:szCs w:val="28"/>
          <w:lang w:val="en-US"/>
        </w:rPr>
        <w:object w:dxaOrig="340" w:dyaOrig="300" w14:anchorId="23F6C2FE">
          <v:shape id="_x0000_i1055" type="#_x0000_t75" style="width:17.25pt;height:14.25pt" o:ole="">
            <v:imagedata r:id="rId72" o:title=""/>
          </v:shape>
          <o:OLEObject Type="Embed" ProgID="Equation.3" ShapeID="_x0000_i1055" DrawAspect="Content" ObjectID="_1731146730" r:id="rId73"/>
        </w:object>
      </w:r>
      <w:r w:rsidRPr="00024532">
        <w:rPr>
          <w:rFonts w:ascii="Times New Roman" w:hAnsi="Times New Roman" w:cs="Times New Roman"/>
          <w:sz w:val="28"/>
          <w:szCs w:val="28"/>
        </w:rPr>
        <w:t>- количество движение.</w:t>
      </w:r>
    </w:p>
    <w:p w14:paraId="51B103C8" w14:textId="0913BA90"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Главный вектор количества движения во всем объеме </w:t>
      </w:r>
      <w:r w:rsidRPr="00024532">
        <w:rPr>
          <w:rFonts w:ascii="Times New Roman" w:hAnsi="Times New Roman" w:cs="Times New Roman"/>
          <w:position w:val="-6"/>
          <w:sz w:val="28"/>
          <w:szCs w:val="28"/>
        </w:rPr>
        <w:object w:dxaOrig="200" w:dyaOrig="240" w14:anchorId="4CA34790">
          <v:shape id="_x0000_i1056" type="#_x0000_t75" style="width:9pt;height:12.75pt" o:ole="">
            <v:imagedata r:id="rId74" o:title=""/>
          </v:shape>
          <o:OLEObject Type="Embed" ProgID="Equation.3" ShapeID="_x0000_i1056" DrawAspect="Content" ObjectID="_1731146731" r:id="rId75"/>
        </w:object>
      </w:r>
      <w:r w:rsidRPr="00024532">
        <w:rPr>
          <w:rFonts w:ascii="Times New Roman" w:hAnsi="Times New Roman" w:cs="Times New Roman"/>
          <w:sz w:val="28"/>
          <w:szCs w:val="28"/>
        </w:rPr>
        <w:t>равен сумме или интегралу элементарных количеств движени</w:t>
      </w:r>
      <w:r w:rsidR="00BE421E">
        <w:rPr>
          <w:rFonts w:ascii="Times New Roman" w:hAnsi="Times New Roman" w:cs="Times New Roman"/>
          <w:sz w:val="28"/>
          <w:szCs w:val="28"/>
        </w:rPr>
        <w:t>я</w:t>
      </w:r>
      <w:r w:rsidRPr="00024532">
        <w:rPr>
          <w:rFonts w:ascii="Times New Roman" w:hAnsi="Times New Roman" w:cs="Times New Roman"/>
          <w:sz w:val="28"/>
          <w:szCs w:val="28"/>
        </w:rPr>
        <w:t>:</w:t>
      </w:r>
    </w:p>
    <w:p w14:paraId="0EEAE6A7"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49F43B9"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1260" w:dyaOrig="600" w14:anchorId="2EFD4F7B">
          <v:shape id="_x0000_i1057" type="#_x0000_t75" style="width:61.5pt;height:30pt" o:ole="">
            <v:imagedata r:id="rId76" o:title=""/>
          </v:shape>
          <o:OLEObject Type="Embed" ProgID="Equation.3" ShapeID="_x0000_i1057" DrawAspect="Content" ObjectID="_1731146732" r:id="rId77"/>
        </w:object>
      </w:r>
    </w:p>
    <w:p w14:paraId="4CF5ECBE"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11881B61" w14:textId="6719DFD5" w:rsidR="001974C0" w:rsidRPr="00766118"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rPr>
        <w:t>Главные векторы внешних объемных и поверхностных сил будут соответственно равны</w:t>
      </w:r>
      <w:r w:rsidR="00766118">
        <w:rPr>
          <w:rFonts w:ascii="Times New Roman" w:hAnsi="Times New Roman" w:cs="Times New Roman"/>
          <w:sz w:val="28"/>
          <w:szCs w:val="28"/>
          <w:lang w:val="kk-KZ"/>
        </w:rPr>
        <w:t>:</w:t>
      </w:r>
    </w:p>
    <w:p w14:paraId="2D8F105C"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4737522"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840" w:dyaOrig="600" w14:anchorId="46DEF84D">
          <v:shape id="_x0000_i1058" type="#_x0000_t75" style="width:41.25pt;height:30pt" o:ole="">
            <v:imagedata r:id="rId78" o:title=""/>
          </v:shape>
          <o:OLEObject Type="Embed" ProgID="Equation.3" ShapeID="_x0000_i1058" DrawAspect="Content" ObjectID="_1731146733" r:id="rId79"/>
        </w:object>
      </w:r>
      <w:r w:rsidRPr="00024532">
        <w:rPr>
          <w:rFonts w:ascii="Times New Roman" w:hAnsi="Times New Roman" w:cs="Times New Roman"/>
          <w:sz w:val="28"/>
          <w:szCs w:val="28"/>
        </w:rPr>
        <w:t xml:space="preserve"> и </w:t>
      </w:r>
      <w:r w:rsidRPr="00024532">
        <w:rPr>
          <w:rFonts w:ascii="Times New Roman" w:hAnsi="Times New Roman" w:cs="Times New Roman"/>
          <w:position w:val="-30"/>
          <w:sz w:val="28"/>
          <w:szCs w:val="28"/>
        </w:rPr>
        <w:object w:dxaOrig="820" w:dyaOrig="600" w14:anchorId="72E87AE9">
          <v:shape id="_x0000_i1059" type="#_x0000_t75" style="width:40.5pt;height:30pt" o:ole="">
            <v:imagedata r:id="rId80" o:title=""/>
          </v:shape>
          <o:OLEObject Type="Embed" ProgID="Equation.3" ShapeID="_x0000_i1059" DrawAspect="Content" ObjectID="_1731146734" r:id="rId81"/>
        </w:object>
      </w:r>
    </w:p>
    <w:p w14:paraId="3C617FC7"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036FDAC0" w14:textId="0E7DCF00"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Таким образом, только по теореме об изменении количеств движения приводит к равенству:</w:t>
      </w:r>
    </w:p>
    <w:p w14:paraId="7527A8FA"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0D8A65A0"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2920" w:dyaOrig="600" w14:anchorId="5BC02DC9">
          <v:shape id="_x0000_i1060" type="#_x0000_t75" style="width:147.75pt;height:30pt" o:ole="">
            <v:imagedata r:id="rId82" o:title=""/>
          </v:shape>
          <o:OLEObject Type="Embed" ProgID="Equation.3" ShapeID="_x0000_i1060" DrawAspect="Content" ObjectID="_1731146735" r:id="rId83"/>
        </w:object>
      </w:r>
    </w:p>
    <w:p w14:paraId="116966B2"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13957DA7"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Дифференцируем по времени первое слагаемое слева уравнение и получаем:</w:t>
      </w:r>
    </w:p>
    <w:p w14:paraId="690231FA"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14443A82" w14:textId="77777777" w:rsidR="001974C0"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30"/>
          <w:sz w:val="28"/>
          <w:szCs w:val="28"/>
        </w:rPr>
        <w:object w:dxaOrig="3220" w:dyaOrig="740" w14:anchorId="76A95CA5">
          <v:shape id="_x0000_i1061" type="#_x0000_t75" style="width:161.25pt;height:36.75pt" o:ole="">
            <v:imagedata r:id="rId84" o:title=""/>
          </v:shape>
          <o:OLEObject Type="Embed" ProgID="Equation.3" ShapeID="_x0000_i1061" DrawAspect="Content" ObjectID="_1731146736" r:id="rId85"/>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(2.4)</w:t>
      </w:r>
    </w:p>
    <w:p w14:paraId="18855C47" w14:textId="77777777" w:rsidR="001974C0" w:rsidRPr="00024532" w:rsidRDefault="001974C0" w:rsidP="001974C0">
      <w:pPr>
        <w:spacing w:after="0" w:line="240" w:lineRule="auto"/>
        <w:ind w:firstLine="709"/>
        <w:jc w:val="right"/>
        <w:rPr>
          <w:rFonts w:ascii="Times New Roman" w:hAnsi="Times New Roman" w:cs="Times New Roman"/>
          <w:sz w:val="28"/>
          <w:szCs w:val="28"/>
        </w:rPr>
      </w:pPr>
    </w:p>
    <w:p w14:paraId="4F31DB78" w14:textId="0683B581"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В левой части уравнени</w:t>
      </w:r>
      <w:r w:rsidR="00BE421E">
        <w:rPr>
          <w:rFonts w:ascii="Times New Roman" w:hAnsi="Times New Roman" w:cs="Times New Roman"/>
          <w:sz w:val="28"/>
          <w:szCs w:val="28"/>
        </w:rPr>
        <w:t>я</w:t>
      </w:r>
      <w:r w:rsidRPr="00024532">
        <w:rPr>
          <w:rFonts w:ascii="Times New Roman" w:hAnsi="Times New Roman" w:cs="Times New Roman"/>
          <w:sz w:val="28"/>
          <w:szCs w:val="28"/>
        </w:rPr>
        <w:t xml:space="preserve"> (2.4) выполним преобразование:</w:t>
      </w:r>
    </w:p>
    <w:p w14:paraId="46BD75F7"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5820" w:dyaOrig="740" w14:anchorId="5A5423F8">
          <v:shape id="_x0000_i1062" type="#_x0000_t75" style="width:290.25pt;height:36.75pt" o:ole="">
            <v:imagedata r:id="rId86" o:title=""/>
          </v:shape>
          <o:OLEObject Type="Embed" ProgID="Equation.3" ShapeID="_x0000_i1062" DrawAspect="Content" ObjectID="_1731146737" r:id="rId87"/>
        </w:object>
      </w:r>
    </w:p>
    <w:p w14:paraId="6D6369BB"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19DC2572"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Пользуясь свойством </w:t>
      </w:r>
      <w:r w:rsidRPr="00024532">
        <w:rPr>
          <w:rFonts w:ascii="Times New Roman" w:hAnsi="Times New Roman" w:cs="Times New Roman"/>
          <w:position w:val="-28"/>
          <w:sz w:val="28"/>
          <w:szCs w:val="28"/>
        </w:rPr>
        <w:object w:dxaOrig="2540" w:dyaOrig="720" w14:anchorId="68F4CF03">
          <v:shape id="_x0000_i1063" type="#_x0000_t75" style="width:126.75pt;height:36.75pt" o:ole="">
            <v:imagedata r:id="rId88" o:title=""/>
          </v:shape>
          <o:OLEObject Type="Embed" ProgID="Equation.3" ShapeID="_x0000_i1063" DrawAspect="Content" ObjectID="_1731146738" r:id="rId89"/>
        </w:object>
      </w:r>
      <w:r w:rsidRPr="00024532">
        <w:rPr>
          <w:rFonts w:ascii="Times New Roman" w:hAnsi="Times New Roman" w:cs="Times New Roman"/>
          <w:sz w:val="28"/>
          <w:szCs w:val="28"/>
        </w:rPr>
        <w:t>для последнего слагаемого, перепишем вышестоящее уравнение в таком виде:</w:t>
      </w:r>
    </w:p>
    <w:p w14:paraId="2D95394B"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50C3B289"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2360" w:dyaOrig="740" w14:anchorId="12B691D7">
          <v:shape id="_x0000_i1064" type="#_x0000_t75" style="width:117.75pt;height:36.75pt" o:ole="">
            <v:imagedata r:id="rId90" o:title=""/>
          </v:shape>
          <o:OLEObject Type="Embed" ProgID="Equation.3" ShapeID="_x0000_i1064" DrawAspect="Content" ObjectID="_1731146739" r:id="rId91"/>
        </w:object>
      </w:r>
    </w:p>
    <w:p w14:paraId="7EA505C3"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1BDAFB6F" w14:textId="51704B92"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В последнем слагаемом правой части уравнени</w:t>
      </w:r>
      <w:r w:rsidR="00BE421E">
        <w:rPr>
          <w:rFonts w:ascii="Times New Roman" w:hAnsi="Times New Roman" w:cs="Times New Roman"/>
          <w:sz w:val="28"/>
          <w:szCs w:val="28"/>
        </w:rPr>
        <w:t>я</w:t>
      </w:r>
      <w:r w:rsidRPr="00024532">
        <w:rPr>
          <w:rFonts w:ascii="Times New Roman" w:hAnsi="Times New Roman" w:cs="Times New Roman"/>
          <w:sz w:val="28"/>
          <w:szCs w:val="28"/>
        </w:rPr>
        <w:t xml:space="preserve"> (2.4) произведем замену и согласно теореме Гаусса – Остроградского будем иметь эквивалентные друг другу результаты:</w:t>
      </w:r>
    </w:p>
    <w:p w14:paraId="3AEC92E3"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20CBE5D5"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3820" w:dyaOrig="600" w14:anchorId="0105A03A">
          <v:shape id="_x0000_i1065" type="#_x0000_t75" style="width:190.5pt;height:30pt" o:ole="">
            <v:imagedata r:id="rId92" o:title=""/>
          </v:shape>
          <o:OLEObject Type="Embed" ProgID="Equation.3" ShapeID="_x0000_i1065" DrawAspect="Content" ObjectID="_1731146740" r:id="rId93"/>
        </w:object>
      </w:r>
    </w:p>
    <w:p w14:paraId="493CEE46"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418DE1B9"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Воспользуемся теоремой Гаусса – Остроградского и получим:</w:t>
      </w:r>
    </w:p>
    <w:p w14:paraId="7B195E6E"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17489534"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6"/>
          <w:sz w:val="28"/>
          <w:szCs w:val="28"/>
        </w:rPr>
        <w:object w:dxaOrig="5520" w:dyaOrig="859" w14:anchorId="4FE0909C">
          <v:shape id="_x0000_i1066" type="#_x0000_t75" style="width:276pt;height:43.5pt" o:ole="">
            <v:imagedata r:id="rId94" o:title=""/>
          </v:shape>
          <o:OLEObject Type="Embed" ProgID="Equation.3" ShapeID="_x0000_i1066" DrawAspect="Content" ObjectID="_1731146741" r:id="rId95"/>
        </w:object>
      </w:r>
    </w:p>
    <w:p w14:paraId="5690AD74"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075B1283"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Или вышестоящее уравнение можно будет записать в таком виде:</w:t>
      </w:r>
    </w:p>
    <w:p w14:paraId="4BE1D71F"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3206AE8F"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0"/>
          <w:sz w:val="28"/>
          <w:szCs w:val="28"/>
        </w:rPr>
        <w:object w:dxaOrig="3159" w:dyaOrig="600" w14:anchorId="75188BB5">
          <v:shape id="_x0000_i1067" type="#_x0000_t75" style="width:157.5pt;height:30pt" o:ole="">
            <v:imagedata r:id="rId96" o:title=""/>
          </v:shape>
          <o:OLEObject Type="Embed" ProgID="Equation.3" ShapeID="_x0000_i1067" DrawAspect="Content" ObjectID="_1731146742" r:id="rId97"/>
        </w:object>
      </w:r>
    </w:p>
    <w:p w14:paraId="456365D0"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p>
    <w:p w14:paraId="1145A971"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Подставляем полученное в уравнение (2.4) и получим:</w:t>
      </w:r>
    </w:p>
    <w:p w14:paraId="38821577"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717E3FA8"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30"/>
          <w:sz w:val="28"/>
          <w:szCs w:val="28"/>
        </w:rPr>
        <w:object w:dxaOrig="3460" w:dyaOrig="740" w14:anchorId="49B49EA8">
          <v:shape id="_x0000_i1068" type="#_x0000_t75" style="width:172.5pt;height:36.75pt" o:ole="">
            <v:imagedata r:id="rId98" o:title=""/>
          </v:shape>
          <o:OLEObject Type="Embed" ProgID="Equation.3" ShapeID="_x0000_i1068" DrawAspect="Content" ObjectID="_1731146743" r:id="rId99"/>
        </w:object>
      </w:r>
    </w:p>
    <w:p w14:paraId="135D1089" w14:textId="77777777" w:rsidR="001974C0" w:rsidRPr="00377F39" w:rsidRDefault="001974C0" w:rsidP="001974C0">
      <w:pPr>
        <w:spacing w:after="0" w:line="240" w:lineRule="auto"/>
        <w:ind w:firstLine="709"/>
        <w:jc w:val="both"/>
        <w:rPr>
          <w:rFonts w:ascii="Times New Roman" w:hAnsi="Times New Roman" w:cs="Times New Roman"/>
          <w:sz w:val="28"/>
          <w:szCs w:val="28"/>
          <w:lang w:val="kk-KZ"/>
        </w:rPr>
      </w:pPr>
    </w:p>
    <w:p w14:paraId="74501F06" w14:textId="30026FA7" w:rsidR="001974C0" w:rsidRDefault="001974C0" w:rsidP="00996723">
      <w:pPr>
        <w:pStyle w:val="20"/>
        <w:numPr>
          <w:ilvl w:val="1"/>
          <w:numId w:val="29"/>
        </w:numPr>
        <w:tabs>
          <w:tab w:val="left" w:pos="1276"/>
        </w:tabs>
        <w:ind w:left="0" w:firstLine="709"/>
        <w:rPr>
          <w:rFonts w:ascii="Times New Roman" w:eastAsia="Times New Roman" w:hAnsi="Times New Roman" w:cs="Times New Roman"/>
          <w:color w:val="auto"/>
          <w:sz w:val="28"/>
          <w:szCs w:val="28"/>
        </w:rPr>
      </w:pPr>
      <w:bookmarkStart w:id="22" w:name="_Toc103783272"/>
      <w:bookmarkStart w:id="23" w:name="_Toc120523880"/>
      <w:r w:rsidRPr="009E55C4">
        <w:rPr>
          <w:rFonts w:ascii="Times New Roman" w:eastAsia="Times New Roman" w:hAnsi="Times New Roman" w:cs="Times New Roman"/>
          <w:color w:val="auto"/>
          <w:sz w:val="28"/>
          <w:szCs w:val="28"/>
        </w:rPr>
        <w:t>Обезразмеривание уравнение Навье-Стокса</w:t>
      </w:r>
      <w:bookmarkEnd w:id="22"/>
      <w:bookmarkEnd w:id="23"/>
    </w:p>
    <w:p w14:paraId="40C31F6B" w14:textId="74839F8D" w:rsidR="001974C0" w:rsidRPr="00024532" w:rsidRDefault="00E341D7" w:rsidP="001974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условия</w:t>
      </w:r>
      <w:r w:rsidR="001974C0" w:rsidRPr="00024532">
        <w:rPr>
          <w:rFonts w:ascii="Times New Roman" w:hAnsi="Times New Roman" w:cs="Times New Roman"/>
          <w:sz w:val="28"/>
          <w:szCs w:val="28"/>
        </w:rPr>
        <w:t xml:space="preserve"> подобия двух изометрических потоков</w:t>
      </w:r>
      <w:r w:rsidR="001974C0">
        <w:rPr>
          <w:rFonts w:ascii="Times New Roman" w:hAnsi="Times New Roman" w:cs="Times New Roman"/>
          <w:sz w:val="28"/>
          <w:szCs w:val="28"/>
        </w:rPr>
        <w:t xml:space="preserve"> ньютоновских</w:t>
      </w:r>
      <w:r w:rsidR="001974C0" w:rsidRPr="00024532">
        <w:rPr>
          <w:rFonts w:ascii="Times New Roman" w:hAnsi="Times New Roman" w:cs="Times New Roman"/>
          <w:sz w:val="28"/>
          <w:szCs w:val="28"/>
        </w:rPr>
        <w:t xml:space="preserve"> вязких несжимаемых жидкостей с разными непостоянными плотностями и вязко</w:t>
      </w:r>
      <w:r w:rsidR="001974C0">
        <w:rPr>
          <w:rFonts w:ascii="Times New Roman" w:hAnsi="Times New Roman" w:cs="Times New Roman"/>
          <w:sz w:val="28"/>
          <w:szCs w:val="28"/>
        </w:rPr>
        <w:t>стями. Приведем уравнени</w:t>
      </w:r>
      <w:r w:rsidR="00BF7C63">
        <w:rPr>
          <w:rFonts w:ascii="Times New Roman" w:hAnsi="Times New Roman" w:cs="Times New Roman"/>
          <w:sz w:val="28"/>
          <w:szCs w:val="28"/>
        </w:rPr>
        <w:t>я</w:t>
      </w:r>
      <w:r w:rsidR="001974C0">
        <w:rPr>
          <w:rFonts w:ascii="Times New Roman" w:hAnsi="Times New Roman" w:cs="Times New Roman"/>
          <w:sz w:val="28"/>
          <w:szCs w:val="28"/>
        </w:rPr>
        <w:t xml:space="preserve"> Навье-</w:t>
      </w:r>
      <w:r w:rsidR="001974C0" w:rsidRPr="00024532">
        <w:rPr>
          <w:rFonts w:ascii="Times New Roman" w:hAnsi="Times New Roman" w:cs="Times New Roman"/>
          <w:sz w:val="28"/>
          <w:szCs w:val="28"/>
        </w:rPr>
        <w:t xml:space="preserve">Стокса к безразмерному виду, выбрав в качестве масштабов времени, длины (в частности, координат), скорости, давления и объемных сил соответственно некоторых характерные для потока постоянные величины </w:t>
      </w:r>
      <w:r w:rsidR="001974C0" w:rsidRPr="00024532">
        <w:rPr>
          <w:rFonts w:ascii="Times New Roman" w:hAnsi="Times New Roman" w:cs="Times New Roman"/>
          <w:position w:val="-4"/>
          <w:sz w:val="28"/>
          <w:szCs w:val="28"/>
        </w:rPr>
        <w:object w:dxaOrig="240" w:dyaOrig="279" w14:anchorId="31376F45">
          <v:shape id="_x0000_i1069" type="#_x0000_t75" style="width:12.75pt;height:13.5pt" o:ole="">
            <v:imagedata r:id="rId100" o:title=""/>
          </v:shape>
          <o:OLEObject Type="Embed" ProgID="Equation.3" ShapeID="_x0000_i1069" DrawAspect="Content" ObjectID="_1731146744" r:id="rId101"/>
        </w:object>
      </w:r>
      <w:r w:rsidR="001974C0" w:rsidRPr="00024532">
        <w:rPr>
          <w:rFonts w:ascii="Times New Roman" w:hAnsi="Times New Roman" w:cs="Times New Roman"/>
          <w:sz w:val="28"/>
          <w:szCs w:val="28"/>
        </w:rPr>
        <w:t xml:space="preserve">, </w:t>
      </w:r>
      <w:r w:rsidR="001974C0" w:rsidRPr="00024532">
        <w:rPr>
          <w:rFonts w:ascii="Times New Roman" w:hAnsi="Times New Roman" w:cs="Times New Roman"/>
          <w:position w:val="-4"/>
          <w:sz w:val="28"/>
          <w:szCs w:val="28"/>
        </w:rPr>
        <w:object w:dxaOrig="240" w:dyaOrig="279" w14:anchorId="36B4748C">
          <v:shape id="_x0000_i1070" type="#_x0000_t75" style="width:12.75pt;height:13.5pt" o:ole="">
            <v:imagedata r:id="rId102" o:title=""/>
          </v:shape>
          <o:OLEObject Type="Embed" ProgID="Equation.3" ShapeID="_x0000_i1070" DrawAspect="Content" ObjectID="_1731146745" r:id="rId103"/>
        </w:object>
      </w:r>
      <w:r w:rsidR="001974C0" w:rsidRPr="00024532">
        <w:rPr>
          <w:rFonts w:ascii="Times New Roman" w:hAnsi="Times New Roman" w:cs="Times New Roman"/>
          <w:sz w:val="28"/>
          <w:szCs w:val="28"/>
        </w:rPr>
        <w:t xml:space="preserve">, </w:t>
      </w:r>
      <w:r w:rsidR="001974C0" w:rsidRPr="00024532">
        <w:rPr>
          <w:rFonts w:ascii="Times New Roman" w:hAnsi="Times New Roman" w:cs="Times New Roman"/>
          <w:position w:val="-12"/>
          <w:sz w:val="28"/>
          <w:szCs w:val="28"/>
        </w:rPr>
        <w:object w:dxaOrig="360" w:dyaOrig="380" w14:anchorId="43E7E777">
          <v:shape id="_x0000_i1071" type="#_x0000_t75" style="width:17.25pt;height:19.5pt" o:ole="">
            <v:imagedata r:id="rId104" o:title=""/>
          </v:shape>
          <o:OLEObject Type="Embed" ProgID="Equation.3" ShapeID="_x0000_i1071" DrawAspect="Content" ObjectID="_1731146746" r:id="rId105"/>
        </w:object>
      </w:r>
      <w:r w:rsidR="001974C0" w:rsidRPr="00024532">
        <w:rPr>
          <w:rFonts w:ascii="Times New Roman" w:hAnsi="Times New Roman" w:cs="Times New Roman"/>
          <w:sz w:val="28"/>
          <w:szCs w:val="28"/>
        </w:rPr>
        <w:t xml:space="preserve">, </w:t>
      </w:r>
      <w:r w:rsidR="001974C0" w:rsidRPr="00024532">
        <w:rPr>
          <w:rFonts w:ascii="Times New Roman" w:hAnsi="Times New Roman" w:cs="Times New Roman"/>
          <w:position w:val="-4"/>
          <w:sz w:val="28"/>
          <w:szCs w:val="28"/>
        </w:rPr>
        <w:object w:dxaOrig="260" w:dyaOrig="279" w14:anchorId="32A79A72">
          <v:shape id="_x0000_i1072" type="#_x0000_t75" style="width:12.75pt;height:13.5pt" o:ole="">
            <v:imagedata r:id="rId106" o:title=""/>
          </v:shape>
          <o:OLEObject Type="Embed" ProgID="Equation.3" ShapeID="_x0000_i1072" DrawAspect="Content" ObjectID="_1731146747" r:id="rId107"/>
        </w:object>
      </w:r>
      <w:r w:rsidR="001974C0" w:rsidRPr="00024532">
        <w:rPr>
          <w:rFonts w:ascii="Times New Roman" w:hAnsi="Times New Roman" w:cs="Times New Roman"/>
          <w:sz w:val="28"/>
          <w:szCs w:val="28"/>
        </w:rPr>
        <w:t>[</w:t>
      </w:r>
      <w:r w:rsidR="001974C0" w:rsidRPr="00024532">
        <w:rPr>
          <w:rFonts w:ascii="Times New Roman" w:hAnsi="Times New Roman" w:cs="Times New Roman"/>
          <w:sz w:val="28"/>
          <w:szCs w:val="28"/>
          <w:lang w:val="kk-KZ"/>
        </w:rPr>
        <w:t>47</w:t>
      </w:r>
      <w:r w:rsidR="001974C0" w:rsidRPr="00024532">
        <w:rPr>
          <w:rFonts w:ascii="Times New Roman" w:hAnsi="Times New Roman" w:cs="Times New Roman"/>
          <w:sz w:val="28"/>
          <w:szCs w:val="28"/>
        </w:rPr>
        <w:t>].</w:t>
      </w:r>
    </w:p>
    <w:p w14:paraId="189917A0" w14:textId="37E1F575"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Обозначая верхним подчеркиванием безразмерные </w:t>
      </w:r>
      <w:r w:rsidR="00356814">
        <w:rPr>
          <w:rFonts w:ascii="Times New Roman" w:hAnsi="Times New Roman" w:cs="Times New Roman"/>
          <w:sz w:val="28"/>
          <w:szCs w:val="28"/>
        </w:rPr>
        <w:t>величины</w:t>
      </w:r>
      <w:r w:rsidRPr="00024532">
        <w:rPr>
          <w:rFonts w:ascii="Times New Roman" w:hAnsi="Times New Roman" w:cs="Times New Roman"/>
          <w:sz w:val="28"/>
          <w:szCs w:val="28"/>
        </w:rPr>
        <w:t xml:space="preserve"> времени, координат положения, скорости, </w:t>
      </w:r>
      <w:r w:rsidR="00E341D7" w:rsidRPr="00024532">
        <w:rPr>
          <w:rFonts w:ascii="Times New Roman" w:hAnsi="Times New Roman" w:cs="Times New Roman"/>
          <w:sz w:val="28"/>
          <w:szCs w:val="28"/>
        </w:rPr>
        <w:t xml:space="preserve">сил </w:t>
      </w:r>
      <w:r w:rsidRPr="00024532">
        <w:rPr>
          <w:rFonts w:ascii="Times New Roman" w:hAnsi="Times New Roman" w:cs="Times New Roman"/>
          <w:sz w:val="28"/>
          <w:szCs w:val="28"/>
        </w:rPr>
        <w:t>и</w:t>
      </w:r>
      <w:r w:rsidR="00E341D7" w:rsidRPr="00E341D7">
        <w:rPr>
          <w:rFonts w:ascii="Times New Roman" w:hAnsi="Times New Roman" w:cs="Times New Roman"/>
          <w:sz w:val="28"/>
          <w:szCs w:val="28"/>
        </w:rPr>
        <w:t xml:space="preserve"> </w:t>
      </w:r>
      <w:r w:rsidR="00E341D7" w:rsidRPr="00024532">
        <w:rPr>
          <w:rFonts w:ascii="Times New Roman" w:hAnsi="Times New Roman" w:cs="Times New Roman"/>
          <w:sz w:val="28"/>
          <w:szCs w:val="28"/>
        </w:rPr>
        <w:t>давления</w:t>
      </w:r>
      <w:r w:rsidRPr="00024532">
        <w:rPr>
          <w:rFonts w:ascii="Times New Roman" w:hAnsi="Times New Roman" w:cs="Times New Roman"/>
          <w:sz w:val="28"/>
          <w:szCs w:val="28"/>
        </w:rPr>
        <w:t xml:space="preserve">, </w:t>
      </w:r>
      <w:r w:rsidR="00356814">
        <w:rPr>
          <w:rFonts w:ascii="Times New Roman" w:hAnsi="Times New Roman" w:cs="Times New Roman"/>
          <w:sz w:val="28"/>
          <w:szCs w:val="28"/>
        </w:rPr>
        <w:t>поставим</w:t>
      </w:r>
      <w:r w:rsidRPr="00024532">
        <w:rPr>
          <w:rFonts w:ascii="Times New Roman" w:hAnsi="Times New Roman" w:cs="Times New Roman"/>
          <w:sz w:val="28"/>
          <w:szCs w:val="28"/>
        </w:rPr>
        <w:t xml:space="preserve"> (здесь </w:t>
      </w:r>
      <w:r w:rsidR="00356814">
        <w:rPr>
          <w:rFonts w:ascii="Times New Roman" w:hAnsi="Times New Roman" w:cs="Times New Roman"/>
          <w:sz w:val="28"/>
          <w:szCs w:val="28"/>
        </w:rPr>
        <w:t xml:space="preserve">более </w:t>
      </w:r>
      <w:r w:rsidRPr="00024532">
        <w:rPr>
          <w:rFonts w:ascii="Times New Roman" w:hAnsi="Times New Roman" w:cs="Times New Roman"/>
          <w:sz w:val="28"/>
          <w:szCs w:val="28"/>
        </w:rPr>
        <w:t xml:space="preserve">удобнее пользоваться буквенной индексацией: </w:t>
      </w:r>
      <w:r w:rsidRPr="00024532">
        <w:rPr>
          <w:rFonts w:ascii="Times New Roman" w:hAnsi="Times New Roman" w:cs="Times New Roman"/>
          <w:position w:val="-12"/>
          <w:sz w:val="28"/>
          <w:szCs w:val="28"/>
        </w:rPr>
        <w:object w:dxaOrig="1160" w:dyaOrig="300" w14:anchorId="62DCD590">
          <v:shape id="_x0000_i1073" type="#_x0000_t75" style="width:58.5pt;height:14.25pt" o:ole="">
            <v:imagedata r:id="rId108" o:title=""/>
          </v:shape>
          <o:OLEObject Type="Embed" ProgID="Equation.3" ShapeID="_x0000_i1073" DrawAspect="Content" ObjectID="_1731146748" r:id="rId109"/>
        </w:object>
      </w:r>
      <w:r w:rsidRPr="00024532">
        <w:rPr>
          <w:rFonts w:ascii="Times New Roman" w:hAnsi="Times New Roman" w:cs="Times New Roman"/>
          <w:sz w:val="28"/>
          <w:szCs w:val="28"/>
        </w:rPr>
        <w:t>), что</w:t>
      </w:r>
    </w:p>
    <w:p w14:paraId="442C211A" w14:textId="77777777" w:rsidR="001974C0" w:rsidRPr="00024532"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940" w:dyaOrig="780" w14:anchorId="4CF9E076">
          <v:shape id="_x0000_i1074" type="#_x0000_t75" style="width:46.5pt;height:39.75pt" o:ole="">
            <v:imagedata r:id="rId110" o:title=""/>
          </v:shape>
          <o:OLEObject Type="Embed" ProgID="Equation.3" ShapeID="_x0000_i1074" DrawAspect="Content" ObjectID="_1731146749" r:id="rId111"/>
        </w:object>
      </w:r>
      <w:r w:rsidRPr="00024532">
        <w:rPr>
          <w:rFonts w:ascii="Times New Roman" w:hAnsi="Times New Roman" w:cs="Times New Roman"/>
          <w:sz w:val="28"/>
          <w:szCs w:val="28"/>
        </w:rPr>
        <w:t xml:space="preserve"> </w:t>
      </w:r>
      <w:r w:rsidRPr="00024532">
        <w:rPr>
          <w:rFonts w:ascii="Times New Roman" w:hAnsi="Times New Roman" w:cs="Times New Roman"/>
          <w:position w:val="-34"/>
          <w:sz w:val="28"/>
          <w:szCs w:val="28"/>
          <w:lang w:val="en-US"/>
        </w:rPr>
        <w:object w:dxaOrig="960" w:dyaOrig="780" w14:anchorId="2924DEF8">
          <v:shape id="_x0000_i1075" type="#_x0000_t75" style="width:46.5pt;height:39.75pt" o:ole="">
            <v:imagedata r:id="rId112" o:title=""/>
          </v:shape>
          <o:OLEObject Type="Embed" ProgID="Equation.3" ShapeID="_x0000_i1075" DrawAspect="Content" ObjectID="_1731146750" r:id="rId113"/>
        </w:object>
      </w:r>
      <w:r w:rsidRPr="00024532">
        <w:rPr>
          <w:rFonts w:ascii="Times New Roman" w:hAnsi="Times New Roman" w:cs="Times New Roman"/>
          <w:sz w:val="28"/>
          <w:szCs w:val="28"/>
        </w:rPr>
        <w:t xml:space="preserve">  </w:t>
      </w:r>
      <w:r w:rsidRPr="00024532">
        <w:rPr>
          <w:rFonts w:ascii="Times New Roman" w:hAnsi="Times New Roman" w:cs="Times New Roman"/>
          <w:position w:val="-26"/>
          <w:sz w:val="28"/>
          <w:szCs w:val="28"/>
          <w:lang w:val="en-US"/>
        </w:rPr>
        <w:object w:dxaOrig="840" w:dyaOrig="700" w14:anchorId="068A8A3E">
          <v:shape id="_x0000_i1076" type="#_x0000_t75" style="width:41.25pt;height:35.25pt" o:ole="">
            <v:imagedata r:id="rId114" o:title=""/>
          </v:shape>
          <o:OLEObject Type="Embed" ProgID="Equation.3" ShapeID="_x0000_i1076" DrawAspect="Content" ObjectID="_1731146751" r:id="rId115"/>
        </w:object>
      </w:r>
    </w:p>
    <w:p w14:paraId="6BFEC353" w14:textId="77777777" w:rsidR="001974C0" w:rsidRPr="007C4487"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26"/>
          <w:sz w:val="28"/>
          <w:szCs w:val="28"/>
          <w:lang w:val="en-US"/>
        </w:rPr>
        <w:object w:dxaOrig="800" w:dyaOrig="700" w14:anchorId="0BE61E34">
          <v:shape id="_x0000_i1077" type="#_x0000_t75" style="width:40.5pt;height:35.25pt" o:ole="">
            <v:imagedata r:id="rId116" o:title=""/>
          </v:shape>
          <o:OLEObject Type="Embed" ProgID="Equation.3" ShapeID="_x0000_i1077" DrawAspect="Content" ObjectID="_1731146752" r:id="rId117"/>
        </w:object>
      </w:r>
      <w:r w:rsidRPr="00024532">
        <w:rPr>
          <w:rFonts w:ascii="Times New Roman" w:hAnsi="Times New Roman" w:cs="Times New Roman"/>
          <w:sz w:val="28"/>
          <w:szCs w:val="28"/>
        </w:rPr>
        <w:t xml:space="preserve"> </w:t>
      </w:r>
      <w:r w:rsidRPr="00024532">
        <w:rPr>
          <w:rFonts w:ascii="Times New Roman" w:hAnsi="Times New Roman" w:cs="Times New Roman"/>
          <w:position w:val="-26"/>
          <w:sz w:val="28"/>
          <w:szCs w:val="28"/>
          <w:lang w:val="en-US"/>
        </w:rPr>
        <w:object w:dxaOrig="820" w:dyaOrig="700" w14:anchorId="162174C7">
          <v:shape id="_x0000_i1078" type="#_x0000_t75" style="width:40.5pt;height:35.25pt" o:ole="">
            <v:imagedata r:id="rId118" o:title=""/>
          </v:shape>
          <o:OLEObject Type="Embed" ProgID="Equation.3" ShapeID="_x0000_i1078" DrawAspect="Content" ObjectID="_1731146753" r:id="rId119"/>
        </w:object>
      </w:r>
      <w:r w:rsidRPr="00024532">
        <w:rPr>
          <w:rFonts w:ascii="Times New Roman" w:hAnsi="Times New Roman" w:cs="Times New Roman"/>
          <w:sz w:val="28"/>
          <w:szCs w:val="28"/>
        </w:rPr>
        <w:t xml:space="preserve">  </w:t>
      </w:r>
      <w:r w:rsidRPr="00024532">
        <w:rPr>
          <w:rFonts w:ascii="Times New Roman" w:hAnsi="Times New Roman" w:cs="Times New Roman"/>
          <w:position w:val="-26"/>
          <w:sz w:val="28"/>
          <w:szCs w:val="28"/>
          <w:lang w:val="en-US"/>
        </w:rPr>
        <w:object w:dxaOrig="680" w:dyaOrig="700" w14:anchorId="1C89BF80">
          <v:shape id="_x0000_i1079" type="#_x0000_t75" style="width:34.5pt;height:35.25pt" o:ole="">
            <v:imagedata r:id="rId120" o:title=""/>
          </v:shape>
          <o:OLEObject Type="Embed" ProgID="Equation.3" ShapeID="_x0000_i1079" DrawAspect="Content" ObjectID="_1731146754" r:id="rId121"/>
        </w:object>
      </w:r>
    </w:p>
    <w:p w14:paraId="27984209"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172A28EA"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Преобразуем указанные выражения к виду:</w:t>
      </w:r>
    </w:p>
    <w:p w14:paraId="47706416" w14:textId="77777777" w:rsidR="001974C0" w:rsidRPr="00024532" w:rsidRDefault="001974C0" w:rsidP="00996723">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12"/>
          <w:sz w:val="28"/>
          <w:szCs w:val="28"/>
        </w:rPr>
        <w:object w:dxaOrig="1040" w:dyaOrig="380" w14:anchorId="6B8456BB">
          <v:shape id="_x0000_i1080" type="#_x0000_t75" style="width:52.5pt;height:19.5pt" o:ole="">
            <v:imagedata r:id="rId122" o:title=""/>
          </v:shape>
          <o:OLEObject Type="Embed" ProgID="Equation.3" ShapeID="_x0000_i1080" DrawAspect="Content" ObjectID="_1731146755" r:id="rId123"/>
        </w:object>
      </w:r>
      <w:r w:rsidRPr="00024532">
        <w:rPr>
          <w:rFonts w:ascii="Times New Roman" w:hAnsi="Times New Roman" w:cs="Times New Roman"/>
          <w:sz w:val="28"/>
          <w:szCs w:val="28"/>
          <w:lang w:val="en-US"/>
        </w:rPr>
        <w:t xml:space="preserve"> </w:t>
      </w:r>
      <w:r w:rsidRPr="00024532">
        <w:rPr>
          <w:rFonts w:ascii="Times New Roman" w:hAnsi="Times New Roman" w:cs="Times New Roman"/>
          <w:position w:val="-12"/>
          <w:sz w:val="28"/>
          <w:szCs w:val="28"/>
        </w:rPr>
        <w:object w:dxaOrig="1040" w:dyaOrig="380" w14:anchorId="4F003DD7">
          <v:shape id="_x0000_i1081" type="#_x0000_t75" style="width:52.5pt;height:19.5pt" o:ole="">
            <v:imagedata r:id="rId124" o:title=""/>
          </v:shape>
          <o:OLEObject Type="Embed" ProgID="Equation.3" ShapeID="_x0000_i1081" DrawAspect="Content" ObjectID="_1731146756" r:id="rId125"/>
        </w:object>
      </w:r>
    </w:p>
    <w:p w14:paraId="3DBC79FB" w14:textId="182401F9" w:rsidR="001974C0" w:rsidRPr="00024532" w:rsidRDefault="001974C0" w:rsidP="00996723">
      <w:pPr>
        <w:spacing w:after="0" w:line="240" w:lineRule="auto"/>
        <w:ind w:left="4111"/>
        <w:rPr>
          <w:rFonts w:ascii="Times New Roman" w:hAnsi="Times New Roman" w:cs="Times New Roman"/>
          <w:sz w:val="28"/>
          <w:szCs w:val="28"/>
        </w:rPr>
      </w:pPr>
      <w:r w:rsidRPr="00024532">
        <w:rPr>
          <w:rFonts w:ascii="Times New Roman" w:hAnsi="Times New Roman" w:cs="Times New Roman"/>
          <w:position w:val="-10"/>
          <w:sz w:val="28"/>
          <w:szCs w:val="28"/>
          <w:lang w:val="en-US"/>
        </w:rPr>
        <w:object w:dxaOrig="859" w:dyaOrig="340" w14:anchorId="57514F53">
          <v:shape id="_x0000_i1082" type="#_x0000_t75" style="width:43.5pt;height:17.25pt" o:ole="">
            <v:imagedata r:id="rId126" o:title=""/>
          </v:shape>
          <o:OLEObject Type="Embed" ProgID="Equation.3" ShapeID="_x0000_i1082" DrawAspect="Content" ObjectID="_1731146757" r:id="rId127"/>
        </w:object>
      </w:r>
      <w:r w:rsidRPr="00024532">
        <w:rPr>
          <w:rFonts w:ascii="Times New Roman" w:hAnsi="Times New Roman" w:cs="Times New Roman"/>
          <w:sz w:val="28"/>
          <w:szCs w:val="28"/>
        </w:rPr>
        <w:t xml:space="preserve"> </w:t>
      </w:r>
      <w:r w:rsidRPr="00024532">
        <w:rPr>
          <w:rFonts w:ascii="Times New Roman" w:hAnsi="Times New Roman" w:cs="Times New Roman"/>
          <w:position w:val="-12"/>
          <w:sz w:val="28"/>
          <w:szCs w:val="28"/>
          <w:lang w:val="en-US"/>
        </w:rPr>
        <w:object w:dxaOrig="880" w:dyaOrig="360" w14:anchorId="655D0468">
          <v:shape id="_x0000_i1083" type="#_x0000_t75" style="width:44.25pt;height:17.25pt" o:ole="">
            <v:imagedata r:id="rId128" o:title=""/>
          </v:shape>
          <o:OLEObject Type="Embed" ProgID="Equation.3" ShapeID="_x0000_i1083" DrawAspect="Content" ObjectID="_1731146758" r:id="rId129"/>
        </w:object>
      </w:r>
      <w:r w:rsidRPr="00024532">
        <w:rPr>
          <w:rFonts w:ascii="Times New Roman" w:hAnsi="Times New Roman" w:cs="Times New Roman"/>
          <w:sz w:val="28"/>
          <w:szCs w:val="28"/>
        </w:rPr>
        <w:t xml:space="preserve">  </w: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00213398">
        <w:rPr>
          <w:rFonts w:ascii="Times New Roman" w:hAnsi="Times New Roman" w:cs="Times New Roman"/>
          <w:sz w:val="28"/>
          <w:szCs w:val="28"/>
        </w:rPr>
        <w:t xml:space="preserve">      </w:t>
      </w:r>
      <w:r w:rsidRPr="00024532">
        <w:rPr>
          <w:rFonts w:ascii="Times New Roman" w:hAnsi="Times New Roman" w:cs="Times New Roman"/>
          <w:sz w:val="28"/>
          <w:szCs w:val="28"/>
        </w:rPr>
        <w:t>(2.5)</w:t>
      </w:r>
    </w:p>
    <w:p w14:paraId="02A071CC" w14:textId="77777777" w:rsidR="001974C0" w:rsidRDefault="001974C0" w:rsidP="00996723">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12"/>
          <w:sz w:val="28"/>
          <w:szCs w:val="28"/>
          <w:lang w:val="en-US"/>
        </w:rPr>
        <w:object w:dxaOrig="960" w:dyaOrig="360" w14:anchorId="3C7F0124">
          <v:shape id="_x0000_i1084" type="#_x0000_t75" style="width:46.5pt;height:17.25pt" o:ole="">
            <v:imagedata r:id="rId130" o:title=""/>
          </v:shape>
          <o:OLEObject Type="Embed" ProgID="Equation.3" ShapeID="_x0000_i1084" DrawAspect="Content" ObjectID="_1731146759" r:id="rId131"/>
        </w:object>
      </w:r>
      <w:r w:rsidRPr="00024532">
        <w:rPr>
          <w:rFonts w:ascii="Times New Roman" w:hAnsi="Times New Roman" w:cs="Times New Roman"/>
          <w:sz w:val="28"/>
          <w:szCs w:val="28"/>
        </w:rPr>
        <w:t xml:space="preserve"> </w:t>
      </w:r>
      <w:r w:rsidRPr="00024532">
        <w:rPr>
          <w:rFonts w:ascii="Times New Roman" w:hAnsi="Times New Roman" w:cs="Times New Roman"/>
          <w:position w:val="-10"/>
          <w:sz w:val="28"/>
          <w:szCs w:val="28"/>
          <w:lang w:val="en-US"/>
        </w:rPr>
        <w:object w:dxaOrig="780" w:dyaOrig="360" w14:anchorId="6F5BA97A">
          <v:shape id="_x0000_i1085" type="#_x0000_t75" style="width:39.75pt;height:17.25pt" o:ole="">
            <v:imagedata r:id="rId132" o:title=""/>
          </v:shape>
          <o:OLEObject Type="Embed" ProgID="Equation.3" ShapeID="_x0000_i1085" DrawAspect="Content" ObjectID="_1731146760" r:id="rId133"/>
        </w:object>
      </w:r>
    </w:p>
    <w:p w14:paraId="603A49E4"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3731A52B" w14:textId="77777777" w:rsidR="001974C0" w:rsidRPr="00024532" w:rsidRDefault="001974C0" w:rsidP="001974C0">
      <w:pPr>
        <w:spacing w:after="0" w:line="240" w:lineRule="auto"/>
        <w:jc w:val="both"/>
        <w:rPr>
          <w:rFonts w:ascii="Times New Roman" w:hAnsi="Times New Roman" w:cs="Times New Roman"/>
          <w:sz w:val="28"/>
          <w:szCs w:val="28"/>
        </w:rPr>
      </w:pPr>
      <w:r w:rsidRPr="00024532">
        <w:rPr>
          <w:rFonts w:ascii="Times New Roman" w:hAnsi="Times New Roman" w:cs="Times New Roman"/>
          <w:sz w:val="28"/>
          <w:szCs w:val="28"/>
        </w:rPr>
        <w:t xml:space="preserve">где </w:t>
      </w:r>
    </w:p>
    <w:p w14:paraId="069A3E56"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859" w:dyaOrig="780" w14:anchorId="2A81A0A3">
          <v:shape id="_x0000_i1086" type="#_x0000_t75" style="width:43.5pt;height:39.75pt" o:ole="">
            <v:imagedata r:id="rId134" o:title=""/>
          </v:shape>
          <o:OLEObject Type="Embed" ProgID="Equation.3" ShapeID="_x0000_i1086" DrawAspect="Content" ObjectID="_1731146761" r:id="rId135"/>
        </w:object>
      </w:r>
    </w:p>
    <w:p w14:paraId="6656294E"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127B7ACB"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Рассмотрим уравнения Навье-Стокса:</w:t>
      </w:r>
    </w:p>
    <w:p w14:paraId="26226EFA"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12082D43" w14:textId="359E4183" w:rsidR="001974C0" w:rsidRPr="004150CB" w:rsidRDefault="001974C0" w:rsidP="00ED4452">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E52DD4">
        <w:rPr>
          <w:position w:val="-34"/>
        </w:rPr>
        <w:object w:dxaOrig="4800" w:dyaOrig="820" w14:anchorId="49FC55AC">
          <v:shape id="_x0000_i1087" type="#_x0000_t75" style="width:240.75pt;height:40.5pt" o:ole="">
            <v:imagedata r:id="rId136" o:title=""/>
          </v:shape>
          <o:OLEObject Type="Embed" ProgID="Equation.3" ShapeID="_x0000_i1087" DrawAspect="Content" ObjectID="_1731146762" r:id="rId137"/>
        </w:object>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lang w:val="en-US"/>
        </w:rPr>
        <w:tab/>
      </w:r>
      <w:r w:rsidRPr="004150CB">
        <w:rPr>
          <w:rFonts w:ascii="Times New Roman" w:hAnsi="Times New Roman" w:cs="Times New Roman"/>
          <w:sz w:val="28"/>
          <w:szCs w:val="28"/>
          <w:lang w:val="en-US"/>
        </w:rPr>
        <w:tab/>
      </w:r>
      <w:r w:rsidR="00213398">
        <w:rPr>
          <w:rFonts w:ascii="Times New Roman" w:hAnsi="Times New Roman" w:cs="Times New Roman"/>
          <w:sz w:val="28"/>
          <w:szCs w:val="28"/>
        </w:rPr>
        <w:t xml:space="preserve">      </w:t>
      </w:r>
      <w:r w:rsidRPr="004150CB">
        <w:rPr>
          <w:rFonts w:ascii="Times New Roman" w:hAnsi="Times New Roman" w:cs="Times New Roman"/>
          <w:sz w:val="28"/>
          <w:szCs w:val="28"/>
        </w:rPr>
        <w:t>(2.6)</w:t>
      </w:r>
    </w:p>
    <w:p w14:paraId="5EBD1EE8" w14:textId="5127CF36" w:rsidR="001974C0" w:rsidRPr="004150CB" w:rsidRDefault="001974C0" w:rsidP="00ED4452">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E52DD4">
        <w:rPr>
          <w:position w:val="-34"/>
        </w:rPr>
        <w:object w:dxaOrig="4720" w:dyaOrig="820" w14:anchorId="706F73C2">
          <v:shape id="_x0000_i1088" type="#_x0000_t75" style="width:235.5pt;height:40.5pt" o:ole="">
            <v:imagedata r:id="rId138" o:title=""/>
          </v:shape>
          <o:OLEObject Type="Embed" ProgID="Equation.3" ShapeID="_x0000_i1088" DrawAspect="Content" ObjectID="_1731146763" r:id="rId139"/>
        </w:object>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00213398">
        <w:rPr>
          <w:rFonts w:ascii="Times New Roman" w:hAnsi="Times New Roman" w:cs="Times New Roman"/>
          <w:sz w:val="28"/>
          <w:szCs w:val="28"/>
        </w:rPr>
        <w:tab/>
        <w:t xml:space="preserve">      </w:t>
      </w:r>
      <w:r w:rsidRPr="004150CB">
        <w:rPr>
          <w:rFonts w:ascii="Times New Roman" w:hAnsi="Times New Roman" w:cs="Times New Roman"/>
          <w:sz w:val="28"/>
          <w:szCs w:val="28"/>
        </w:rPr>
        <w:t>(2.7)</w:t>
      </w:r>
    </w:p>
    <w:p w14:paraId="185793A2" w14:textId="752DD2F7" w:rsidR="001974C0" w:rsidRDefault="001974C0" w:rsidP="00ED4452">
      <w:pPr>
        <w:pStyle w:val="a8"/>
        <w:numPr>
          <w:ilvl w:val="0"/>
          <w:numId w:val="10"/>
        </w:numPr>
        <w:tabs>
          <w:tab w:val="left" w:pos="993"/>
        </w:tabs>
        <w:spacing w:after="0" w:line="240" w:lineRule="auto"/>
        <w:ind w:left="0" w:firstLine="709"/>
        <w:jc w:val="both"/>
        <w:rPr>
          <w:rFonts w:ascii="Times New Roman" w:hAnsi="Times New Roman" w:cs="Times New Roman"/>
          <w:sz w:val="28"/>
          <w:szCs w:val="28"/>
        </w:rPr>
      </w:pPr>
      <w:r w:rsidRPr="00E52DD4">
        <w:rPr>
          <w:position w:val="-32"/>
        </w:rPr>
        <w:object w:dxaOrig="1380" w:dyaOrig="760" w14:anchorId="7EB8D63B">
          <v:shape id="_x0000_i1089" type="#_x0000_t75" style="width:69.75pt;height:37.5pt" o:ole="">
            <v:imagedata r:id="rId140" o:title=""/>
          </v:shape>
          <o:OLEObject Type="Embed" ProgID="Equation.3" ShapeID="_x0000_i1089" DrawAspect="Content" ObjectID="_1731146764" r:id="rId141"/>
        </w:object>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Pr="004150CB">
        <w:rPr>
          <w:rFonts w:ascii="Times New Roman" w:hAnsi="Times New Roman" w:cs="Times New Roman"/>
          <w:sz w:val="28"/>
          <w:szCs w:val="28"/>
        </w:rPr>
        <w:tab/>
      </w:r>
      <w:r w:rsidR="00213398">
        <w:rPr>
          <w:rFonts w:ascii="Times New Roman" w:hAnsi="Times New Roman" w:cs="Times New Roman"/>
          <w:sz w:val="28"/>
          <w:szCs w:val="28"/>
        </w:rPr>
        <w:t xml:space="preserve">      </w:t>
      </w:r>
      <w:r w:rsidRPr="004150CB">
        <w:rPr>
          <w:rFonts w:ascii="Times New Roman" w:hAnsi="Times New Roman" w:cs="Times New Roman"/>
          <w:sz w:val="28"/>
          <w:szCs w:val="28"/>
        </w:rPr>
        <w:t>(2.</w:t>
      </w:r>
      <w:r w:rsidRPr="00213398">
        <w:rPr>
          <w:rFonts w:ascii="Times New Roman" w:hAnsi="Times New Roman" w:cs="Times New Roman"/>
          <w:sz w:val="28"/>
          <w:szCs w:val="28"/>
        </w:rPr>
        <w:t>8</w:t>
      </w:r>
      <w:r w:rsidRPr="004150CB">
        <w:rPr>
          <w:rFonts w:ascii="Times New Roman" w:hAnsi="Times New Roman" w:cs="Times New Roman"/>
          <w:sz w:val="28"/>
          <w:szCs w:val="28"/>
        </w:rPr>
        <w:t>)</w:t>
      </w:r>
    </w:p>
    <w:p w14:paraId="72C77029" w14:textId="77777777" w:rsidR="001974C0" w:rsidRPr="004150CB" w:rsidRDefault="001974C0" w:rsidP="001974C0">
      <w:pPr>
        <w:pStyle w:val="a8"/>
        <w:tabs>
          <w:tab w:val="left" w:pos="993"/>
        </w:tabs>
        <w:spacing w:after="0" w:line="240" w:lineRule="auto"/>
        <w:ind w:left="709"/>
        <w:jc w:val="both"/>
        <w:rPr>
          <w:rFonts w:ascii="Times New Roman" w:hAnsi="Times New Roman" w:cs="Times New Roman"/>
          <w:sz w:val="28"/>
          <w:szCs w:val="28"/>
        </w:rPr>
      </w:pPr>
    </w:p>
    <w:p w14:paraId="6826CB94"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Поставим (2.5) в уравнения (2.6), (2.7), (2.8) и для простоты восприятия опустим верхние </w:t>
      </w:r>
      <w:r>
        <w:rPr>
          <w:rFonts w:ascii="Times New Roman" w:hAnsi="Times New Roman" w:cs="Times New Roman"/>
          <w:sz w:val="28"/>
          <w:szCs w:val="28"/>
        </w:rPr>
        <w:t>подчеркивание и напишем в виде:</w:t>
      </w:r>
    </w:p>
    <w:p w14:paraId="335CE22E"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0D5DCA64" w14:textId="77777777" w:rsidR="001974C0" w:rsidRPr="00E52DD4" w:rsidRDefault="001974C0" w:rsidP="00ED4452">
      <w:pPr>
        <w:pStyle w:val="a8"/>
        <w:numPr>
          <w:ilvl w:val="0"/>
          <w:numId w:val="11"/>
        </w:numPr>
        <w:tabs>
          <w:tab w:val="left" w:pos="1134"/>
        </w:tabs>
        <w:spacing w:after="0" w:line="240" w:lineRule="auto"/>
        <w:ind w:left="0" w:firstLine="709"/>
        <w:jc w:val="both"/>
        <w:rPr>
          <w:rFonts w:ascii="Times New Roman" w:hAnsi="Times New Roman" w:cs="Times New Roman"/>
          <w:sz w:val="28"/>
          <w:szCs w:val="28"/>
          <w:lang w:val="kk-KZ"/>
        </w:rPr>
      </w:pPr>
      <w:r w:rsidRPr="00C00B23">
        <w:rPr>
          <w:position w:val="-34"/>
        </w:rPr>
        <w:object w:dxaOrig="6320" w:dyaOrig="820" w14:anchorId="13FF7FE9">
          <v:shape id="_x0000_i1090" type="#_x0000_t75" style="width:317.25pt;height:40.5pt" o:ole="">
            <v:imagedata r:id="rId142" o:title=""/>
          </v:shape>
          <o:OLEObject Type="Embed" ProgID="Equation.3" ShapeID="_x0000_i1090" DrawAspect="Content" ObjectID="_1731146765" r:id="rId143"/>
        </w:object>
      </w:r>
    </w:p>
    <w:p w14:paraId="622A2356" w14:textId="77777777" w:rsidR="001974C0" w:rsidRPr="00E52DD4" w:rsidRDefault="001974C0" w:rsidP="00ED4452">
      <w:pPr>
        <w:pStyle w:val="a8"/>
        <w:numPr>
          <w:ilvl w:val="0"/>
          <w:numId w:val="11"/>
        </w:numPr>
        <w:tabs>
          <w:tab w:val="left" w:pos="1134"/>
        </w:tabs>
        <w:spacing w:after="0" w:line="240" w:lineRule="auto"/>
        <w:ind w:left="0" w:firstLine="709"/>
        <w:jc w:val="both"/>
        <w:rPr>
          <w:rFonts w:ascii="Times New Roman" w:hAnsi="Times New Roman" w:cs="Times New Roman"/>
          <w:sz w:val="28"/>
          <w:szCs w:val="28"/>
          <w:lang w:val="kk-KZ"/>
        </w:rPr>
      </w:pPr>
      <w:r w:rsidRPr="00C00B23">
        <w:rPr>
          <w:position w:val="-34"/>
        </w:rPr>
        <w:object w:dxaOrig="6259" w:dyaOrig="820" w14:anchorId="4BDAC577">
          <v:shape id="_x0000_i1091" type="#_x0000_t75" style="width:314.25pt;height:40.5pt" o:ole="">
            <v:imagedata r:id="rId144" o:title=""/>
          </v:shape>
          <o:OLEObject Type="Embed" ProgID="Equation.3" ShapeID="_x0000_i1091" DrawAspect="Content" ObjectID="_1731146766" r:id="rId145"/>
        </w:object>
      </w:r>
    </w:p>
    <w:p w14:paraId="059A7F40" w14:textId="77777777" w:rsidR="001974C0" w:rsidRPr="00142D02" w:rsidRDefault="001974C0" w:rsidP="00ED4452">
      <w:pPr>
        <w:pStyle w:val="a8"/>
        <w:numPr>
          <w:ilvl w:val="0"/>
          <w:numId w:val="11"/>
        </w:numPr>
        <w:tabs>
          <w:tab w:val="left" w:pos="1134"/>
        </w:tabs>
        <w:spacing w:after="0" w:line="240" w:lineRule="auto"/>
        <w:ind w:left="0" w:firstLine="709"/>
        <w:jc w:val="both"/>
        <w:rPr>
          <w:rFonts w:ascii="Times New Roman" w:hAnsi="Times New Roman" w:cs="Times New Roman"/>
          <w:sz w:val="28"/>
          <w:szCs w:val="28"/>
          <w:lang w:val="kk-KZ"/>
        </w:rPr>
      </w:pPr>
      <w:r w:rsidRPr="00C00B23">
        <w:rPr>
          <w:position w:val="-32"/>
        </w:rPr>
        <w:object w:dxaOrig="1960" w:dyaOrig="760" w14:anchorId="22D64C6F">
          <v:shape id="_x0000_i1092" type="#_x0000_t75" style="width:97.5pt;height:37.5pt" o:ole="">
            <v:imagedata r:id="rId146" o:title=""/>
          </v:shape>
          <o:OLEObject Type="Embed" ProgID="Equation.3" ShapeID="_x0000_i1092" DrawAspect="Content" ObjectID="_1731146767" r:id="rId147"/>
        </w:object>
      </w:r>
    </w:p>
    <w:p w14:paraId="13106809" w14:textId="77777777" w:rsidR="001974C0" w:rsidRPr="00E52DD4" w:rsidRDefault="001974C0" w:rsidP="001974C0">
      <w:pPr>
        <w:pStyle w:val="a8"/>
        <w:tabs>
          <w:tab w:val="left" w:pos="1134"/>
        </w:tabs>
        <w:spacing w:after="0" w:line="240" w:lineRule="auto"/>
        <w:ind w:left="709"/>
        <w:jc w:val="both"/>
        <w:rPr>
          <w:rFonts w:ascii="Times New Roman" w:hAnsi="Times New Roman" w:cs="Times New Roman"/>
          <w:sz w:val="28"/>
          <w:szCs w:val="28"/>
          <w:lang w:val="kk-KZ"/>
        </w:rPr>
      </w:pPr>
    </w:p>
    <w:p w14:paraId="7773D411" w14:textId="77777777"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rPr>
        <w:t xml:space="preserve">Сокращая полученные уравнения движение на </w:t>
      </w:r>
      <w:r w:rsidRPr="00024532">
        <w:rPr>
          <w:rFonts w:ascii="Times New Roman" w:hAnsi="Times New Roman" w:cs="Times New Roman"/>
          <w:position w:val="-26"/>
          <w:sz w:val="28"/>
          <w:szCs w:val="28"/>
        </w:rPr>
        <w:object w:dxaOrig="440" w:dyaOrig="720" w14:anchorId="123F0EE0">
          <v:shape id="_x0000_i1093" type="#_x0000_t75" style="width:20.25pt;height:36.75pt" o:ole="">
            <v:imagedata r:id="rId148" o:title=""/>
          </v:shape>
          <o:OLEObject Type="Embed" ProgID="Equation.3" ShapeID="_x0000_i1093" DrawAspect="Content" ObjectID="_1731146768" r:id="rId149"/>
        </w:object>
      </w:r>
      <w:r w:rsidRPr="00024532">
        <w:rPr>
          <w:rFonts w:ascii="Times New Roman" w:hAnsi="Times New Roman" w:cs="Times New Roman"/>
          <w:sz w:val="28"/>
          <w:szCs w:val="28"/>
        </w:rPr>
        <w:t xml:space="preserve">, а уравнение неразрывности на </w:t>
      </w:r>
      <w:r w:rsidRPr="00024532">
        <w:rPr>
          <w:rFonts w:ascii="Times New Roman" w:hAnsi="Times New Roman" w:cs="Times New Roman"/>
          <w:position w:val="-26"/>
          <w:sz w:val="28"/>
          <w:szCs w:val="28"/>
        </w:rPr>
        <w:object w:dxaOrig="420" w:dyaOrig="700" w14:anchorId="182A64F8">
          <v:shape id="_x0000_i1094" type="#_x0000_t75" style="width:20.25pt;height:35.25pt" o:ole="">
            <v:imagedata r:id="rId150" o:title=""/>
          </v:shape>
          <o:OLEObject Type="Embed" ProgID="Equation.3" ShapeID="_x0000_i1094" DrawAspect="Content" ObjectID="_1731146769" r:id="rId151"/>
        </w:objec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получим:</w:t>
      </w:r>
    </w:p>
    <w:p w14:paraId="319B9639"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38DEE0E6" w14:textId="77777777" w:rsidR="001974C0" w:rsidRPr="00C00B23" w:rsidRDefault="001974C0" w:rsidP="00ED4452">
      <w:pPr>
        <w:pStyle w:val="a8"/>
        <w:numPr>
          <w:ilvl w:val="0"/>
          <w:numId w:val="12"/>
        </w:numPr>
        <w:tabs>
          <w:tab w:val="left" w:pos="1134"/>
        </w:tabs>
        <w:spacing w:after="0" w:line="240" w:lineRule="auto"/>
        <w:ind w:left="0" w:firstLine="709"/>
        <w:jc w:val="both"/>
        <w:rPr>
          <w:rFonts w:ascii="Times New Roman" w:hAnsi="Times New Roman" w:cs="Times New Roman"/>
          <w:sz w:val="28"/>
          <w:szCs w:val="28"/>
        </w:rPr>
      </w:pPr>
      <w:r w:rsidRPr="00C00B23">
        <w:rPr>
          <w:position w:val="-34"/>
        </w:rPr>
        <w:object w:dxaOrig="5580" w:dyaOrig="820" w14:anchorId="2D703D69">
          <v:shape id="_x0000_i1095" type="#_x0000_t75" style="width:280.5pt;height:40.5pt" o:ole="">
            <v:imagedata r:id="rId152" o:title=""/>
          </v:shape>
          <o:OLEObject Type="Embed" ProgID="Equation.3" ShapeID="_x0000_i1095" DrawAspect="Content" ObjectID="_1731146770" r:id="rId153"/>
        </w:object>
      </w:r>
    </w:p>
    <w:p w14:paraId="5966A960" w14:textId="77777777" w:rsidR="001974C0" w:rsidRPr="00C00B23" w:rsidRDefault="001974C0" w:rsidP="00ED4452">
      <w:pPr>
        <w:pStyle w:val="a8"/>
        <w:numPr>
          <w:ilvl w:val="0"/>
          <w:numId w:val="12"/>
        </w:numPr>
        <w:tabs>
          <w:tab w:val="left" w:pos="1134"/>
        </w:tabs>
        <w:spacing w:after="0" w:line="240" w:lineRule="auto"/>
        <w:ind w:left="0" w:firstLine="709"/>
        <w:jc w:val="both"/>
        <w:rPr>
          <w:rFonts w:ascii="Times New Roman" w:hAnsi="Times New Roman" w:cs="Times New Roman"/>
          <w:sz w:val="28"/>
          <w:szCs w:val="28"/>
        </w:rPr>
      </w:pPr>
      <w:r w:rsidRPr="00C00B23">
        <w:rPr>
          <w:position w:val="-34"/>
        </w:rPr>
        <w:object w:dxaOrig="5500" w:dyaOrig="820" w14:anchorId="45F0AB47">
          <v:shape id="_x0000_i1096" type="#_x0000_t75" style="width:276pt;height:40.5pt" o:ole="">
            <v:imagedata r:id="rId154" o:title=""/>
          </v:shape>
          <o:OLEObject Type="Embed" ProgID="Equation.3" ShapeID="_x0000_i1096" DrawAspect="Content" ObjectID="_1731146771" r:id="rId155"/>
        </w:object>
      </w:r>
    </w:p>
    <w:p w14:paraId="527CAF33" w14:textId="77777777" w:rsidR="001974C0" w:rsidRPr="00142D02" w:rsidRDefault="001974C0" w:rsidP="00ED4452">
      <w:pPr>
        <w:pStyle w:val="a8"/>
        <w:numPr>
          <w:ilvl w:val="0"/>
          <w:numId w:val="12"/>
        </w:numPr>
        <w:tabs>
          <w:tab w:val="left" w:pos="1134"/>
        </w:tabs>
        <w:spacing w:after="0" w:line="240" w:lineRule="auto"/>
        <w:ind w:left="0" w:firstLine="709"/>
        <w:jc w:val="both"/>
        <w:rPr>
          <w:rFonts w:ascii="Times New Roman" w:hAnsi="Times New Roman" w:cs="Times New Roman"/>
          <w:sz w:val="28"/>
          <w:szCs w:val="28"/>
        </w:rPr>
      </w:pPr>
      <w:r w:rsidRPr="00C00B23">
        <w:rPr>
          <w:position w:val="-32"/>
        </w:rPr>
        <w:object w:dxaOrig="1380" w:dyaOrig="760" w14:anchorId="3CE79D3B">
          <v:shape id="_x0000_i1097" type="#_x0000_t75" style="width:69.75pt;height:37.5pt" o:ole="">
            <v:imagedata r:id="rId156" o:title=""/>
          </v:shape>
          <o:OLEObject Type="Embed" ProgID="Equation.3" ShapeID="_x0000_i1097" DrawAspect="Content" ObjectID="_1731146772" r:id="rId157"/>
        </w:object>
      </w:r>
    </w:p>
    <w:p w14:paraId="145A23E0" w14:textId="77777777" w:rsidR="001974C0" w:rsidRPr="00C00B23" w:rsidRDefault="001974C0" w:rsidP="001974C0">
      <w:pPr>
        <w:pStyle w:val="a8"/>
        <w:tabs>
          <w:tab w:val="left" w:pos="1134"/>
        </w:tabs>
        <w:spacing w:after="0" w:line="240" w:lineRule="auto"/>
        <w:ind w:left="709"/>
        <w:jc w:val="both"/>
        <w:rPr>
          <w:rFonts w:ascii="Times New Roman" w:hAnsi="Times New Roman" w:cs="Times New Roman"/>
          <w:sz w:val="28"/>
          <w:szCs w:val="28"/>
        </w:rPr>
      </w:pPr>
    </w:p>
    <w:p w14:paraId="611F14E0" w14:textId="7AC17E5E" w:rsidR="001974C0" w:rsidRDefault="00A61271" w:rsidP="001974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Далее</w:t>
      </w:r>
      <w:r w:rsidR="001974C0" w:rsidRPr="00024532">
        <w:rPr>
          <w:rFonts w:ascii="Times New Roman" w:hAnsi="Times New Roman" w:cs="Times New Roman"/>
          <w:sz w:val="28"/>
          <w:szCs w:val="28"/>
        </w:rPr>
        <w:t xml:space="preserve"> </w:t>
      </w:r>
      <w:r>
        <w:rPr>
          <w:rFonts w:ascii="Times New Roman" w:hAnsi="Times New Roman" w:cs="Times New Roman"/>
          <w:sz w:val="28"/>
          <w:szCs w:val="28"/>
          <w:lang w:val="kk-KZ"/>
        </w:rPr>
        <w:t>представлены</w:t>
      </w:r>
      <w:r w:rsidR="001974C0" w:rsidRPr="00024532">
        <w:rPr>
          <w:rFonts w:ascii="Times New Roman" w:hAnsi="Times New Roman" w:cs="Times New Roman"/>
          <w:sz w:val="28"/>
          <w:szCs w:val="28"/>
        </w:rPr>
        <w:t xml:space="preserve"> следующие безразмерные одночленные комплексы, </w:t>
      </w:r>
      <w:r w:rsidR="00356814">
        <w:rPr>
          <w:rFonts w:ascii="Times New Roman" w:hAnsi="Times New Roman" w:cs="Times New Roman"/>
          <w:sz w:val="28"/>
          <w:szCs w:val="28"/>
        </w:rPr>
        <w:t>которые называются</w:t>
      </w:r>
      <w:r w:rsidR="001974C0" w:rsidRPr="00024532">
        <w:rPr>
          <w:rFonts w:ascii="Times New Roman" w:hAnsi="Times New Roman" w:cs="Times New Roman"/>
          <w:sz w:val="28"/>
          <w:szCs w:val="28"/>
        </w:rPr>
        <w:t xml:space="preserve"> «числами подобия»:</w:t>
      </w:r>
    </w:p>
    <w:p w14:paraId="0070C0AD"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009C6486" w14:textId="77777777" w:rsidR="001974C0" w:rsidRPr="007C4487" w:rsidRDefault="001974C0" w:rsidP="00996723">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1240" w:dyaOrig="780" w14:anchorId="1C87C37E">
          <v:shape id="_x0000_i1098" type="#_x0000_t75" style="width:62.25pt;height:39.75pt" o:ole="">
            <v:imagedata r:id="rId158" o:title=""/>
          </v:shape>
          <o:OLEObject Type="Embed" ProgID="Equation.3" ShapeID="_x0000_i1098" DrawAspect="Content" ObjectID="_1731146773" r:id="rId159"/>
        </w:object>
      </w:r>
      <w:r w:rsidRPr="00024532">
        <w:rPr>
          <w:rFonts w:ascii="Times New Roman" w:hAnsi="Times New Roman" w:cs="Times New Roman"/>
          <w:sz w:val="28"/>
          <w:szCs w:val="28"/>
        </w:rPr>
        <w:t xml:space="preserve">, </w:t>
      </w:r>
      <w:r w:rsidRPr="00024532">
        <w:rPr>
          <w:rFonts w:ascii="Times New Roman" w:hAnsi="Times New Roman" w:cs="Times New Roman"/>
          <w:position w:val="-28"/>
          <w:sz w:val="28"/>
          <w:szCs w:val="28"/>
          <w:lang w:val="en-US"/>
        </w:rPr>
        <w:object w:dxaOrig="1200" w:dyaOrig="720" w14:anchorId="1F637132">
          <v:shape id="_x0000_i1099" type="#_x0000_t75" style="width:60.75pt;height:36.75pt" o:ole="">
            <v:imagedata r:id="rId160" o:title=""/>
          </v:shape>
          <o:OLEObject Type="Embed" ProgID="Equation.3" ShapeID="_x0000_i1099" DrawAspect="Content" ObjectID="_1731146774" r:id="rId161"/>
        </w:object>
      </w:r>
    </w:p>
    <w:p w14:paraId="0AC91A96"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00DAA6B"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6"/>
          <w:sz w:val="28"/>
          <w:szCs w:val="28"/>
          <w:lang w:val="en-US"/>
        </w:rPr>
        <w:object w:dxaOrig="400" w:dyaOrig="300" w14:anchorId="44FA5C63">
          <v:shape id="_x0000_i1100" type="#_x0000_t75" style="width:19.5pt;height:14.25pt" o:ole="">
            <v:imagedata r:id="rId162" o:title=""/>
          </v:shape>
          <o:OLEObject Type="Embed" ProgID="Equation.3" ShapeID="_x0000_i1100" DrawAspect="Content" ObjectID="_1731146775" r:id="rId163"/>
        </w:object>
      </w:r>
      <w:r w:rsidRPr="00024532">
        <w:rPr>
          <w:rFonts w:ascii="Times New Roman" w:hAnsi="Times New Roman" w:cs="Times New Roman"/>
          <w:sz w:val="28"/>
          <w:szCs w:val="28"/>
        </w:rPr>
        <w:t xml:space="preserve"> - число Эйлера, </w:t>
      </w:r>
      <w:r w:rsidRPr="00024532">
        <w:rPr>
          <w:rFonts w:ascii="Times New Roman" w:hAnsi="Times New Roman" w:cs="Times New Roman"/>
          <w:position w:val="-6"/>
          <w:sz w:val="28"/>
          <w:szCs w:val="28"/>
        </w:rPr>
        <w:object w:dxaOrig="380" w:dyaOrig="300" w14:anchorId="53B717E8">
          <v:shape id="_x0000_i1101" type="#_x0000_t75" style="width:19.5pt;height:14.25pt" o:ole="">
            <v:imagedata r:id="rId164" o:title=""/>
          </v:shape>
          <o:OLEObject Type="Embed" ProgID="Equation.3" ShapeID="_x0000_i1101" DrawAspect="Content" ObjectID="_1731146776" r:id="rId165"/>
        </w:object>
      </w:r>
      <w:r w:rsidRPr="00024532">
        <w:rPr>
          <w:rFonts w:ascii="Times New Roman" w:hAnsi="Times New Roman" w:cs="Times New Roman"/>
          <w:sz w:val="28"/>
          <w:szCs w:val="28"/>
        </w:rPr>
        <w:t xml:space="preserve"> - число Рейнольдса.</w:t>
      </w:r>
    </w:p>
    <w:p w14:paraId="074FA5BC" w14:textId="5C8F285B"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И использу</w:t>
      </w:r>
      <w:r w:rsidR="008F7772">
        <w:rPr>
          <w:rFonts w:ascii="Times New Roman" w:hAnsi="Times New Roman" w:cs="Times New Roman"/>
          <w:sz w:val="28"/>
          <w:szCs w:val="28"/>
        </w:rPr>
        <w:t>я</w:t>
      </w:r>
      <w:r w:rsidRPr="00024532">
        <w:rPr>
          <w:rFonts w:ascii="Times New Roman" w:hAnsi="Times New Roman" w:cs="Times New Roman"/>
          <w:sz w:val="28"/>
          <w:szCs w:val="28"/>
        </w:rPr>
        <w:t xml:space="preserve"> данные безразмерные числа, перепишем уравнения движения и неразрывности в виде:</w:t>
      </w:r>
    </w:p>
    <w:p w14:paraId="1595D605"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3040448D" w14:textId="168279E0" w:rsidR="001974C0" w:rsidRPr="00C00B23" w:rsidRDefault="001974C0" w:rsidP="00ED4452">
      <w:pPr>
        <w:pStyle w:val="a8"/>
        <w:numPr>
          <w:ilvl w:val="0"/>
          <w:numId w:val="13"/>
        </w:numPr>
        <w:tabs>
          <w:tab w:val="left" w:pos="993"/>
        </w:tabs>
        <w:spacing w:after="0" w:line="240" w:lineRule="auto"/>
        <w:ind w:left="0" w:firstLine="709"/>
        <w:jc w:val="both"/>
        <w:rPr>
          <w:rFonts w:ascii="Times New Roman" w:hAnsi="Times New Roman" w:cs="Times New Roman"/>
          <w:sz w:val="28"/>
          <w:szCs w:val="28"/>
        </w:rPr>
      </w:pPr>
      <w:r w:rsidRPr="008E3690">
        <w:rPr>
          <w:position w:val="-34"/>
        </w:rPr>
        <w:object w:dxaOrig="5140" w:dyaOrig="820" w14:anchorId="321D063C">
          <v:shape id="_x0000_i1102" type="#_x0000_t75" style="width:256.5pt;height:40.5pt" o:ole="">
            <v:imagedata r:id="rId166" o:title=""/>
          </v:shape>
          <o:OLEObject Type="Embed" ProgID="Equation.3" ShapeID="_x0000_i1102" DrawAspect="Content" ObjectID="_1731146777" r:id="rId167"/>
        </w:object>
      </w:r>
      <w:r w:rsidRPr="00C00B23">
        <w:rPr>
          <w:rFonts w:ascii="Times New Roman" w:hAnsi="Times New Roman" w:cs="Times New Roman"/>
          <w:sz w:val="28"/>
          <w:szCs w:val="28"/>
          <w:lang w:val="kk-KZ"/>
        </w:rPr>
        <w:tab/>
      </w:r>
      <w:r w:rsidRPr="00C00B23">
        <w:rPr>
          <w:rFonts w:ascii="Times New Roman" w:hAnsi="Times New Roman" w:cs="Times New Roman"/>
          <w:sz w:val="28"/>
          <w:szCs w:val="28"/>
          <w:lang w:val="kk-KZ"/>
        </w:rPr>
        <w:tab/>
      </w:r>
      <w:r w:rsidRPr="00C00B23">
        <w:rPr>
          <w:rFonts w:ascii="Times New Roman" w:hAnsi="Times New Roman" w:cs="Times New Roman"/>
          <w:sz w:val="28"/>
          <w:szCs w:val="28"/>
          <w:lang w:val="en-US"/>
        </w:rPr>
        <w:tab/>
      </w:r>
      <w:r w:rsidRPr="00C00B23">
        <w:rPr>
          <w:rFonts w:ascii="Times New Roman" w:hAnsi="Times New Roman" w:cs="Times New Roman"/>
          <w:sz w:val="28"/>
          <w:szCs w:val="28"/>
          <w:lang w:val="en-US"/>
        </w:rPr>
        <w:tab/>
      </w:r>
      <w:r w:rsidR="00213398">
        <w:rPr>
          <w:rFonts w:ascii="Times New Roman" w:hAnsi="Times New Roman" w:cs="Times New Roman"/>
          <w:sz w:val="28"/>
          <w:szCs w:val="28"/>
        </w:rPr>
        <w:t xml:space="preserve">      </w:t>
      </w:r>
      <w:r w:rsidRPr="00C00B23">
        <w:rPr>
          <w:rFonts w:ascii="Times New Roman" w:hAnsi="Times New Roman" w:cs="Times New Roman"/>
          <w:sz w:val="28"/>
          <w:szCs w:val="28"/>
          <w:lang w:val="kk-KZ"/>
        </w:rPr>
        <w:t>(2.9)</w:t>
      </w:r>
    </w:p>
    <w:p w14:paraId="2C929AAF" w14:textId="1817086B" w:rsidR="001974C0" w:rsidRPr="00C00B23" w:rsidRDefault="001974C0" w:rsidP="00ED4452">
      <w:pPr>
        <w:pStyle w:val="a8"/>
        <w:numPr>
          <w:ilvl w:val="0"/>
          <w:numId w:val="13"/>
        </w:numPr>
        <w:tabs>
          <w:tab w:val="left" w:pos="993"/>
        </w:tabs>
        <w:spacing w:after="0" w:line="240" w:lineRule="auto"/>
        <w:ind w:left="0" w:firstLine="709"/>
        <w:jc w:val="both"/>
        <w:rPr>
          <w:rFonts w:ascii="Times New Roman" w:hAnsi="Times New Roman" w:cs="Times New Roman"/>
          <w:sz w:val="28"/>
          <w:szCs w:val="28"/>
        </w:rPr>
      </w:pPr>
      <w:r w:rsidRPr="008E3690">
        <w:rPr>
          <w:position w:val="-34"/>
        </w:rPr>
        <w:object w:dxaOrig="5060" w:dyaOrig="820" w14:anchorId="1E84F54E">
          <v:shape id="_x0000_i1103" type="#_x0000_t75" style="width:252.75pt;height:40.5pt" o:ole="">
            <v:imagedata r:id="rId168" o:title=""/>
          </v:shape>
          <o:OLEObject Type="Embed" ProgID="Equation.3" ShapeID="_x0000_i1103" DrawAspect="Content" ObjectID="_1731146778" r:id="rId169"/>
        </w:object>
      </w:r>
      <w:r w:rsidRPr="00C00B23">
        <w:rPr>
          <w:rFonts w:ascii="Times New Roman" w:hAnsi="Times New Roman" w:cs="Times New Roman"/>
          <w:sz w:val="28"/>
          <w:szCs w:val="28"/>
          <w:lang w:val="kk-KZ"/>
        </w:rPr>
        <w:tab/>
      </w:r>
      <w:r w:rsidRPr="00C00B23">
        <w:rPr>
          <w:rFonts w:ascii="Times New Roman" w:hAnsi="Times New Roman" w:cs="Times New Roman"/>
          <w:sz w:val="28"/>
          <w:szCs w:val="28"/>
          <w:lang w:val="kk-KZ"/>
        </w:rPr>
        <w:tab/>
      </w:r>
      <w:r w:rsidRPr="00C00B23">
        <w:rPr>
          <w:rFonts w:ascii="Times New Roman" w:hAnsi="Times New Roman" w:cs="Times New Roman"/>
          <w:sz w:val="28"/>
          <w:szCs w:val="28"/>
        </w:rPr>
        <w:tab/>
      </w:r>
      <w:r w:rsidRPr="00C00B23">
        <w:rPr>
          <w:rFonts w:ascii="Times New Roman" w:hAnsi="Times New Roman" w:cs="Times New Roman"/>
          <w:sz w:val="28"/>
          <w:szCs w:val="28"/>
        </w:rPr>
        <w:tab/>
      </w:r>
      <w:r w:rsidR="00213398">
        <w:rPr>
          <w:rFonts w:ascii="Times New Roman" w:hAnsi="Times New Roman" w:cs="Times New Roman"/>
          <w:sz w:val="28"/>
          <w:szCs w:val="28"/>
        </w:rPr>
        <w:t xml:space="preserve">    </w:t>
      </w:r>
      <w:r w:rsidRPr="00C00B23">
        <w:rPr>
          <w:rFonts w:ascii="Times New Roman" w:hAnsi="Times New Roman" w:cs="Times New Roman"/>
          <w:sz w:val="28"/>
          <w:szCs w:val="28"/>
        </w:rPr>
        <w:t>(2.10)</w:t>
      </w:r>
    </w:p>
    <w:p w14:paraId="0F44EDAA" w14:textId="5E4894D7" w:rsidR="001974C0" w:rsidRPr="00C00B23" w:rsidRDefault="001974C0" w:rsidP="00ED4452">
      <w:pPr>
        <w:pStyle w:val="a8"/>
        <w:numPr>
          <w:ilvl w:val="0"/>
          <w:numId w:val="13"/>
        </w:numPr>
        <w:tabs>
          <w:tab w:val="left" w:pos="993"/>
        </w:tabs>
        <w:spacing w:after="0" w:line="240" w:lineRule="auto"/>
        <w:ind w:left="0" w:firstLine="709"/>
        <w:jc w:val="both"/>
        <w:rPr>
          <w:rFonts w:ascii="Times New Roman" w:hAnsi="Times New Roman" w:cs="Times New Roman"/>
          <w:sz w:val="28"/>
          <w:szCs w:val="28"/>
        </w:rPr>
      </w:pPr>
      <w:r w:rsidRPr="008E3690">
        <w:rPr>
          <w:position w:val="-32"/>
        </w:rPr>
        <w:object w:dxaOrig="1380" w:dyaOrig="760" w14:anchorId="6DC36C14">
          <v:shape id="_x0000_i1104" type="#_x0000_t75" style="width:69.75pt;height:37.5pt" o:ole="">
            <v:imagedata r:id="rId170" o:title=""/>
          </v:shape>
          <o:OLEObject Type="Embed" ProgID="Equation.3" ShapeID="_x0000_i1104" DrawAspect="Content" ObjectID="_1731146779" r:id="rId171"/>
        </w:object>
      </w:r>
      <w:r w:rsidRPr="00C00B23">
        <w:rPr>
          <w:rFonts w:ascii="Times New Roman" w:hAnsi="Times New Roman" w:cs="Times New Roman"/>
          <w:sz w:val="28"/>
          <w:szCs w:val="28"/>
        </w:rPr>
        <w:tab/>
      </w:r>
      <w:r w:rsidRPr="00C00B23">
        <w:rPr>
          <w:rFonts w:ascii="Times New Roman" w:hAnsi="Times New Roman" w:cs="Times New Roman"/>
          <w:sz w:val="28"/>
          <w:szCs w:val="28"/>
        </w:rPr>
        <w:tab/>
      </w:r>
      <w:r w:rsidRPr="00C00B23">
        <w:rPr>
          <w:rFonts w:ascii="Times New Roman" w:hAnsi="Times New Roman" w:cs="Times New Roman"/>
          <w:sz w:val="28"/>
          <w:szCs w:val="28"/>
        </w:rPr>
        <w:tab/>
      </w:r>
      <w:r w:rsidRPr="00C00B23">
        <w:rPr>
          <w:rFonts w:ascii="Times New Roman" w:hAnsi="Times New Roman" w:cs="Times New Roman"/>
          <w:sz w:val="28"/>
          <w:szCs w:val="28"/>
        </w:rPr>
        <w:tab/>
      </w:r>
      <w:r w:rsidRPr="00C00B23">
        <w:rPr>
          <w:rFonts w:ascii="Times New Roman" w:hAnsi="Times New Roman" w:cs="Times New Roman"/>
          <w:sz w:val="28"/>
          <w:szCs w:val="28"/>
        </w:rPr>
        <w:tab/>
      </w:r>
      <w:r w:rsidRPr="00C00B23">
        <w:rPr>
          <w:rFonts w:ascii="Times New Roman" w:hAnsi="Times New Roman" w:cs="Times New Roman"/>
          <w:sz w:val="28"/>
          <w:szCs w:val="28"/>
        </w:rPr>
        <w:tab/>
      </w:r>
      <w:r w:rsidRPr="00C00B23">
        <w:rPr>
          <w:rFonts w:ascii="Times New Roman" w:hAnsi="Times New Roman" w:cs="Times New Roman"/>
          <w:sz w:val="28"/>
          <w:szCs w:val="28"/>
        </w:rPr>
        <w:tab/>
      </w:r>
      <w:r w:rsidRPr="00C00B23">
        <w:rPr>
          <w:rFonts w:ascii="Times New Roman" w:hAnsi="Times New Roman" w:cs="Times New Roman"/>
          <w:sz w:val="28"/>
          <w:szCs w:val="28"/>
          <w:lang w:val="kk-KZ"/>
        </w:rPr>
        <w:tab/>
      </w:r>
      <w:r w:rsidRPr="00C00B23">
        <w:rPr>
          <w:rFonts w:ascii="Times New Roman" w:hAnsi="Times New Roman" w:cs="Times New Roman"/>
          <w:sz w:val="28"/>
          <w:szCs w:val="28"/>
        </w:rPr>
        <w:tab/>
      </w:r>
      <w:r w:rsidR="00213398">
        <w:rPr>
          <w:rFonts w:ascii="Times New Roman" w:hAnsi="Times New Roman" w:cs="Times New Roman"/>
          <w:sz w:val="28"/>
          <w:szCs w:val="28"/>
        </w:rPr>
        <w:t xml:space="preserve">    </w:t>
      </w:r>
      <w:r w:rsidRPr="00C00B23">
        <w:rPr>
          <w:rFonts w:ascii="Times New Roman" w:hAnsi="Times New Roman" w:cs="Times New Roman"/>
          <w:sz w:val="28"/>
          <w:szCs w:val="28"/>
        </w:rPr>
        <w:t>(2.11)</w:t>
      </w:r>
    </w:p>
    <w:p w14:paraId="625E4E2D" w14:textId="77777777" w:rsidR="001974C0" w:rsidRDefault="001974C0" w:rsidP="001974C0">
      <w:pPr>
        <w:spacing w:after="0" w:line="240" w:lineRule="auto"/>
        <w:ind w:firstLine="709"/>
        <w:jc w:val="both"/>
        <w:rPr>
          <w:rFonts w:ascii="Times New Roman" w:hAnsi="Times New Roman" w:cs="Times New Roman"/>
          <w:sz w:val="28"/>
          <w:szCs w:val="28"/>
        </w:rPr>
      </w:pPr>
    </w:p>
    <w:p w14:paraId="56E9EFC2"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Первое уравнение описывает скорость в направлении </w:t>
      </w:r>
      <w:r w:rsidRPr="00024532">
        <w:rPr>
          <w:rFonts w:ascii="Times New Roman" w:hAnsi="Times New Roman" w:cs="Times New Roman"/>
          <w:position w:val="-6"/>
          <w:sz w:val="28"/>
          <w:szCs w:val="28"/>
        </w:rPr>
        <w:object w:dxaOrig="220" w:dyaOrig="240" w14:anchorId="7D1624B0">
          <v:shape id="_x0000_i1105" type="#_x0000_t75" style="width:11.25pt;height:12.75pt" o:ole="">
            <v:imagedata r:id="rId172" o:title=""/>
          </v:shape>
          <o:OLEObject Type="Embed" ProgID="Equation.3" ShapeID="_x0000_i1105" DrawAspect="Content" ObjectID="_1731146780" r:id="rId173"/>
        </w:object>
      </w:r>
      <w:r w:rsidRPr="00024532">
        <w:rPr>
          <w:rFonts w:ascii="Times New Roman" w:hAnsi="Times New Roman" w:cs="Times New Roman"/>
          <w:sz w:val="28"/>
          <w:szCs w:val="28"/>
        </w:rPr>
        <w:t xml:space="preserve">. Второе уравнение описывает скорость в направлении </w:t>
      </w:r>
      <w:r w:rsidRPr="00024532">
        <w:rPr>
          <w:rFonts w:ascii="Times New Roman" w:hAnsi="Times New Roman" w:cs="Times New Roman"/>
          <w:position w:val="-12"/>
          <w:sz w:val="28"/>
          <w:szCs w:val="28"/>
        </w:rPr>
        <w:object w:dxaOrig="240" w:dyaOrig="300" w14:anchorId="558A63A8">
          <v:shape id="_x0000_i1106" type="#_x0000_t75" style="width:12.75pt;height:14.25pt" o:ole="">
            <v:imagedata r:id="rId174" o:title=""/>
          </v:shape>
          <o:OLEObject Type="Embed" ProgID="Equation.3" ShapeID="_x0000_i1106" DrawAspect="Content" ObjectID="_1731146781" r:id="rId175"/>
        </w:object>
      </w:r>
      <w:r w:rsidRPr="00024532">
        <w:rPr>
          <w:rFonts w:ascii="Times New Roman" w:hAnsi="Times New Roman" w:cs="Times New Roman"/>
          <w:sz w:val="28"/>
          <w:szCs w:val="28"/>
        </w:rPr>
        <w:t xml:space="preserve">. Третье уравнение описывает уравнение неразрывности. </w:t>
      </w:r>
    </w:p>
    <w:p w14:paraId="679FD664"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Здесь </w:t>
      </w:r>
      <w:r w:rsidRPr="00024532">
        <w:rPr>
          <w:rFonts w:ascii="Times New Roman" w:hAnsi="Times New Roman" w:cs="Times New Roman"/>
          <w:position w:val="-12"/>
          <w:sz w:val="28"/>
          <w:szCs w:val="28"/>
        </w:rPr>
        <w:object w:dxaOrig="460" w:dyaOrig="300" w14:anchorId="391DF747">
          <v:shape id="_x0000_i1107" type="#_x0000_t75" style="width:22.5pt;height:14.25pt" o:ole="">
            <v:imagedata r:id="rId176" o:title=""/>
          </v:shape>
          <o:OLEObject Type="Embed" ProgID="Equation.3" ShapeID="_x0000_i1107" DrawAspect="Content" ObjectID="_1731146782" r:id="rId177"/>
        </w:object>
      </w:r>
      <w:r w:rsidRPr="00024532">
        <w:rPr>
          <w:rFonts w:ascii="Times New Roman" w:hAnsi="Times New Roman" w:cs="Times New Roman"/>
          <w:sz w:val="28"/>
          <w:szCs w:val="28"/>
        </w:rPr>
        <w:t xml:space="preserve"> - компоненты скорости, </w:t>
      </w:r>
      <w:r w:rsidRPr="00024532">
        <w:rPr>
          <w:rFonts w:ascii="Times New Roman" w:hAnsi="Times New Roman" w:cs="Times New Roman"/>
          <w:position w:val="-12"/>
          <w:sz w:val="28"/>
          <w:szCs w:val="28"/>
        </w:rPr>
        <w:object w:dxaOrig="260" w:dyaOrig="300" w14:anchorId="4DA43110">
          <v:shape id="_x0000_i1108" type="#_x0000_t75" style="width:12.75pt;height:14.25pt" o:ole="">
            <v:imagedata r:id="rId178" o:title=""/>
          </v:shape>
          <o:OLEObject Type="Embed" ProgID="Equation.3" ShapeID="_x0000_i1108" DrawAspect="Content" ObjectID="_1731146783" r:id="rId179"/>
        </w:object>
      </w:r>
      <w:r w:rsidRPr="00024532">
        <w:rPr>
          <w:rFonts w:ascii="Times New Roman" w:hAnsi="Times New Roman" w:cs="Times New Roman"/>
          <w:sz w:val="28"/>
          <w:szCs w:val="28"/>
        </w:rPr>
        <w:t xml:space="preserve"> - давление.</w:t>
      </w:r>
    </w:p>
    <w:p w14:paraId="79F0B043" w14:textId="77777777" w:rsidR="001974C0" w:rsidRPr="007400B6" w:rsidRDefault="001974C0" w:rsidP="001974C0">
      <w:pPr>
        <w:spacing w:after="0" w:line="240" w:lineRule="auto"/>
        <w:ind w:firstLine="709"/>
        <w:jc w:val="both"/>
        <w:rPr>
          <w:rFonts w:ascii="Times New Roman" w:hAnsi="Times New Roman" w:cs="Times New Roman"/>
          <w:b/>
          <w:sz w:val="28"/>
          <w:szCs w:val="28"/>
          <w:lang w:val="kk-KZ"/>
        </w:rPr>
      </w:pPr>
    </w:p>
    <w:p w14:paraId="21A6F6CC" w14:textId="3639B26A" w:rsidR="001974C0" w:rsidRPr="009E55C4" w:rsidRDefault="001974C0" w:rsidP="00996723">
      <w:pPr>
        <w:pStyle w:val="20"/>
        <w:numPr>
          <w:ilvl w:val="1"/>
          <w:numId w:val="30"/>
        </w:numPr>
        <w:tabs>
          <w:tab w:val="left" w:pos="1276"/>
        </w:tabs>
        <w:spacing w:before="0" w:line="240" w:lineRule="auto"/>
        <w:ind w:left="0" w:firstLine="709"/>
        <w:rPr>
          <w:rFonts w:ascii="Times New Roman" w:hAnsi="Times New Roman" w:cs="Times New Roman"/>
          <w:color w:val="auto"/>
          <w:sz w:val="28"/>
          <w:szCs w:val="28"/>
          <w:lang w:val="kk-KZ"/>
        </w:rPr>
      </w:pPr>
      <w:bookmarkStart w:id="24" w:name="_Toc103783273"/>
      <w:bookmarkStart w:id="25" w:name="_Toc120523881"/>
      <w:r w:rsidRPr="009E55C4">
        <w:rPr>
          <w:rFonts w:ascii="Times New Roman" w:eastAsia="Times New Roman" w:hAnsi="Times New Roman" w:cs="Times New Roman"/>
          <w:color w:val="auto"/>
          <w:sz w:val="28"/>
          <w:szCs w:val="28"/>
        </w:rPr>
        <w:t>Дискретизация уравнени</w:t>
      </w:r>
      <w:r w:rsidR="00BF7C63">
        <w:rPr>
          <w:rFonts w:ascii="Times New Roman" w:eastAsia="Times New Roman" w:hAnsi="Times New Roman" w:cs="Times New Roman"/>
          <w:color w:val="auto"/>
          <w:sz w:val="28"/>
          <w:szCs w:val="28"/>
        </w:rPr>
        <w:t>я</w:t>
      </w:r>
      <w:r w:rsidRPr="009E55C4">
        <w:rPr>
          <w:rFonts w:ascii="Times New Roman" w:eastAsia="Times New Roman" w:hAnsi="Times New Roman" w:cs="Times New Roman"/>
          <w:color w:val="auto"/>
          <w:sz w:val="28"/>
          <w:szCs w:val="28"/>
        </w:rPr>
        <w:t xml:space="preserve"> Навье-Стокса</w:t>
      </w:r>
      <w:bookmarkStart w:id="26" w:name="_Toc97888831"/>
      <w:bookmarkEnd w:id="24"/>
      <w:bookmarkEnd w:id="25"/>
    </w:p>
    <w:p w14:paraId="1D56BEB6" w14:textId="18B76027" w:rsidR="001974C0" w:rsidRDefault="00BF7C63" w:rsidP="0099672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Для д</w:t>
      </w:r>
      <w:r w:rsidR="001974C0" w:rsidRPr="00024532">
        <w:rPr>
          <w:rFonts w:ascii="Times New Roman" w:eastAsia="Times New Roman" w:hAnsi="Times New Roman" w:cs="Times New Roman"/>
          <w:sz w:val="28"/>
          <w:szCs w:val="28"/>
        </w:rPr>
        <w:t>искретизаци</w:t>
      </w:r>
      <w:r>
        <w:rPr>
          <w:rFonts w:ascii="Times New Roman" w:eastAsia="Times New Roman" w:hAnsi="Times New Roman" w:cs="Times New Roman"/>
          <w:sz w:val="28"/>
          <w:szCs w:val="28"/>
        </w:rPr>
        <w:t>и</w:t>
      </w:r>
      <w:r w:rsidR="001974C0" w:rsidRPr="00024532">
        <w:rPr>
          <w:rFonts w:ascii="Times New Roman" w:eastAsia="Times New Roman" w:hAnsi="Times New Roman" w:cs="Times New Roman"/>
          <w:sz w:val="28"/>
          <w:szCs w:val="28"/>
        </w:rPr>
        <w:t xml:space="preserve"> уравнени</w:t>
      </w:r>
      <w:r>
        <w:rPr>
          <w:rFonts w:ascii="Times New Roman" w:eastAsia="Times New Roman" w:hAnsi="Times New Roman" w:cs="Times New Roman"/>
          <w:sz w:val="28"/>
          <w:szCs w:val="28"/>
        </w:rPr>
        <w:t>я</w:t>
      </w:r>
      <w:r w:rsidR="001974C0" w:rsidRPr="00024532">
        <w:rPr>
          <w:rFonts w:ascii="Times New Roman" w:eastAsia="Times New Roman" w:hAnsi="Times New Roman" w:cs="Times New Roman"/>
          <w:sz w:val="28"/>
          <w:szCs w:val="28"/>
        </w:rPr>
        <w:t xml:space="preserve"> </w:t>
      </w:r>
      <w:r w:rsidR="001974C0" w:rsidRPr="00024532">
        <w:rPr>
          <w:rFonts w:ascii="Times New Roman" w:hAnsi="Times New Roman" w:cs="Times New Roman"/>
          <w:sz w:val="28"/>
          <w:szCs w:val="28"/>
        </w:rPr>
        <w:t>(2.9), (2.10) и (2.11)</w:t>
      </w:r>
      <w:r>
        <w:rPr>
          <w:rFonts w:ascii="Times New Roman" w:hAnsi="Times New Roman" w:cs="Times New Roman"/>
          <w:sz w:val="28"/>
          <w:szCs w:val="28"/>
        </w:rPr>
        <w:t xml:space="preserve"> </w:t>
      </w:r>
      <w:r w:rsidR="001974C0" w:rsidRPr="00024532">
        <w:rPr>
          <w:rFonts w:ascii="Times New Roman" w:hAnsi="Times New Roman" w:cs="Times New Roman"/>
          <w:sz w:val="28"/>
          <w:szCs w:val="28"/>
        </w:rPr>
        <w:t>воспользуемся иде</w:t>
      </w:r>
      <w:r>
        <w:rPr>
          <w:rFonts w:ascii="Times New Roman" w:hAnsi="Times New Roman" w:cs="Times New Roman"/>
          <w:sz w:val="28"/>
          <w:szCs w:val="28"/>
        </w:rPr>
        <w:t>ей</w:t>
      </w:r>
      <w:r w:rsidR="001974C0" w:rsidRPr="00024532">
        <w:rPr>
          <w:rFonts w:ascii="Times New Roman" w:hAnsi="Times New Roman" w:cs="Times New Roman"/>
          <w:sz w:val="28"/>
          <w:szCs w:val="28"/>
        </w:rPr>
        <w:t xml:space="preserve"> конечно-разностной аппроксимации частных производных. </w:t>
      </w:r>
      <w:r w:rsidR="00021E33" w:rsidRPr="00021E33">
        <w:rPr>
          <w:rFonts w:ascii="Times New Roman" w:hAnsi="Times New Roman" w:cs="Times New Roman"/>
          <w:sz w:val="28"/>
          <w:szCs w:val="28"/>
        </w:rPr>
        <w:t>Большинство встречающихся в гидродинамике и теплопередаче уравнении в частных производных используют не боле трех узлов разносной сетки</w:t>
      </w:r>
      <w:r w:rsidR="00021E33">
        <w:rPr>
          <w:rFonts w:ascii="Times New Roman" w:hAnsi="Times New Roman" w:cs="Times New Roman"/>
          <w:sz w:val="28"/>
          <w:szCs w:val="28"/>
        </w:rPr>
        <w:t xml:space="preserve">. </w:t>
      </w:r>
      <w:r w:rsidR="001974C0" w:rsidRPr="00024532">
        <w:rPr>
          <w:rFonts w:ascii="Times New Roman" w:hAnsi="Times New Roman" w:cs="Times New Roman"/>
          <w:sz w:val="28"/>
          <w:szCs w:val="28"/>
        </w:rPr>
        <w:t>Рассмотрим уравнение (2.9):</w:t>
      </w:r>
    </w:p>
    <w:p w14:paraId="23DF145A" w14:textId="77777777" w:rsidR="001974C0" w:rsidRPr="00024532" w:rsidRDefault="001974C0" w:rsidP="001974C0">
      <w:pPr>
        <w:spacing w:after="0" w:line="240" w:lineRule="auto"/>
        <w:ind w:firstLine="709"/>
        <w:jc w:val="both"/>
        <w:rPr>
          <w:rFonts w:ascii="Times New Roman" w:eastAsia="Times New Roman" w:hAnsi="Times New Roman" w:cs="Times New Roman"/>
          <w:sz w:val="28"/>
          <w:szCs w:val="28"/>
        </w:rPr>
      </w:pPr>
    </w:p>
    <w:p w14:paraId="401C7811" w14:textId="77777777" w:rsidR="001974C0" w:rsidRPr="00024532"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5140" w:dyaOrig="820" w14:anchorId="2EFB1D96">
          <v:shape id="_x0000_i1109" type="#_x0000_t75" style="width:256.5pt;height:40.5pt" o:ole="">
            <v:imagedata r:id="rId180" o:title=""/>
          </v:shape>
          <o:OLEObject Type="Embed" ProgID="Equation.3" ShapeID="_x0000_i1109" DrawAspect="Content" ObjectID="_1731146784" r:id="rId181"/>
        </w:object>
      </w:r>
      <w:r w:rsidRPr="00024532">
        <w:rPr>
          <w:rFonts w:ascii="Times New Roman" w:hAnsi="Times New Roman" w:cs="Times New Roman"/>
          <w:position w:val="-6"/>
          <w:sz w:val="28"/>
          <w:szCs w:val="28"/>
        </w:rPr>
        <w:object w:dxaOrig="340" w:dyaOrig="260" w14:anchorId="72AAD71C">
          <v:shape id="_x0000_i1110" type="#_x0000_t75" style="width:17.25pt;height:12.75pt" o:ole="">
            <v:imagedata r:id="rId182" o:title=""/>
          </v:shape>
          <o:OLEObject Type="Embed" ProgID="Equation.3" ShapeID="_x0000_i1110" DrawAspect="Content" ObjectID="_1731146785" r:id="rId183"/>
        </w:object>
      </w:r>
    </w:p>
    <w:p w14:paraId="1F3706EF"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5120" w:dyaOrig="820" w14:anchorId="1F0B424A">
          <v:shape id="_x0000_i1111" type="#_x0000_t75" style="width:255pt;height:40.5pt" o:ole="">
            <v:imagedata r:id="rId184" o:title=""/>
          </v:shape>
          <o:OLEObject Type="Embed" ProgID="Equation.3" ShapeID="_x0000_i1111" DrawAspect="Content" ObjectID="_1731146786" r:id="rId185"/>
        </w:object>
      </w:r>
    </w:p>
    <w:p w14:paraId="1D11C1BD"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4D422B01" w14:textId="7EE227D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Запишем </w:t>
      </w:r>
      <w:r w:rsidRPr="00024532">
        <w:rPr>
          <w:rFonts w:ascii="Times New Roman" w:hAnsi="Times New Roman" w:cs="Times New Roman"/>
          <w:sz w:val="28"/>
          <w:szCs w:val="28"/>
          <w:lang w:val="kk-KZ"/>
        </w:rPr>
        <w:t>итерационный метод Якоби</w:t>
      </w:r>
      <w:r w:rsidR="00021E33">
        <w:rPr>
          <w:rFonts w:ascii="Times New Roman" w:hAnsi="Times New Roman" w:cs="Times New Roman"/>
          <w:sz w:val="28"/>
          <w:szCs w:val="28"/>
          <w:lang w:val="kk-KZ"/>
        </w:rPr>
        <w:t xml:space="preserve"> и р</w:t>
      </w:r>
      <w:r w:rsidRPr="00024532">
        <w:rPr>
          <w:rFonts w:ascii="Times New Roman" w:hAnsi="Times New Roman" w:cs="Times New Roman"/>
          <w:sz w:val="28"/>
          <w:szCs w:val="28"/>
          <w:lang w:val="kk-KZ"/>
        </w:rPr>
        <w:t>асчетные формулы</w:t>
      </w:r>
      <w:r w:rsidRPr="00024532">
        <w:rPr>
          <w:rFonts w:ascii="Times New Roman" w:hAnsi="Times New Roman" w:cs="Times New Roman"/>
          <w:sz w:val="28"/>
          <w:szCs w:val="28"/>
        </w:rPr>
        <w:t xml:space="preserve"> </w:t>
      </w:r>
      <w:r w:rsidR="00A56543">
        <w:rPr>
          <w:rFonts w:ascii="Times New Roman" w:hAnsi="Times New Roman" w:cs="Times New Roman"/>
          <w:sz w:val="28"/>
          <w:szCs w:val="28"/>
        </w:rPr>
        <w:t xml:space="preserve">в соответствии с методом </w:t>
      </w:r>
      <w:r>
        <w:rPr>
          <w:rFonts w:ascii="Times New Roman" w:hAnsi="Times New Roman" w:cs="Times New Roman"/>
          <w:sz w:val="28"/>
          <w:szCs w:val="28"/>
        </w:rPr>
        <w:t>будут иметь вид</w:t>
      </w:r>
      <w:r w:rsidR="00A56543">
        <w:rPr>
          <w:rFonts w:ascii="Times New Roman" w:hAnsi="Times New Roman" w:cs="Times New Roman"/>
          <w:sz w:val="28"/>
          <w:szCs w:val="28"/>
        </w:rPr>
        <w:t xml:space="preserve"> </w:t>
      </w:r>
      <w:r w:rsidR="00A56543" w:rsidRPr="00024532">
        <w:rPr>
          <w:rFonts w:ascii="Times New Roman" w:hAnsi="Times New Roman" w:cs="Times New Roman"/>
          <w:sz w:val="28"/>
          <w:szCs w:val="28"/>
        </w:rPr>
        <w:t>(верхний индекс, показывает номер итерации)</w:t>
      </w:r>
      <w:r>
        <w:rPr>
          <w:rFonts w:ascii="Times New Roman" w:hAnsi="Times New Roman" w:cs="Times New Roman"/>
          <w:sz w:val="28"/>
          <w:szCs w:val="28"/>
        </w:rPr>
        <w:t>:</w:t>
      </w:r>
    </w:p>
    <w:p w14:paraId="7E7899CE"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73B168DF"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80"/>
          <w:sz w:val="28"/>
          <w:szCs w:val="28"/>
        </w:rPr>
        <w:object w:dxaOrig="6880" w:dyaOrig="1740" w14:anchorId="0DFAC0C4">
          <v:shape id="_x0000_i1112" type="#_x0000_t75" style="width:345pt;height:86.25pt" o:ole="">
            <v:imagedata r:id="rId186" o:title=""/>
          </v:shape>
          <o:OLEObject Type="Embed" ProgID="Equation.3" ShapeID="_x0000_i1112" DrawAspect="Content" ObjectID="_1731146787" r:id="rId187"/>
        </w:object>
      </w:r>
    </w:p>
    <w:p w14:paraId="781128B9"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455428D5"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Методам расщепления по физическим параметрам данный алгоритм расписывается так:</w:t>
      </w:r>
    </w:p>
    <w:p w14:paraId="48AF554F"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0968A10D"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80"/>
          <w:sz w:val="28"/>
          <w:szCs w:val="28"/>
        </w:rPr>
        <w:object w:dxaOrig="8020" w:dyaOrig="1740" w14:anchorId="67C1D54D">
          <v:shape id="_x0000_i1113" type="#_x0000_t75" style="width:400.5pt;height:86.25pt" o:ole="">
            <v:imagedata r:id="rId188" o:title=""/>
          </v:shape>
          <o:OLEObject Type="Embed" ProgID="Equation.3" ShapeID="_x0000_i1113" DrawAspect="Content" ObjectID="_1731146788" r:id="rId189"/>
        </w:object>
      </w:r>
    </w:p>
    <w:p w14:paraId="0DF7320A"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5F475397" w14:textId="68735620"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Уравнение разделяем на два уравнени</w:t>
      </w:r>
      <w:r w:rsidR="001328D4">
        <w:rPr>
          <w:rFonts w:ascii="Times New Roman" w:hAnsi="Times New Roman" w:cs="Times New Roman"/>
          <w:sz w:val="28"/>
          <w:szCs w:val="28"/>
        </w:rPr>
        <w:t>я</w:t>
      </w:r>
      <w:r w:rsidRPr="00024532">
        <w:rPr>
          <w:rFonts w:ascii="Times New Roman" w:hAnsi="Times New Roman" w:cs="Times New Roman"/>
          <w:sz w:val="28"/>
          <w:szCs w:val="28"/>
        </w:rPr>
        <w:t>:</w:t>
      </w:r>
    </w:p>
    <w:p w14:paraId="4E5EBD44"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238FCBBF" w14:textId="0649578D" w:rsidR="001974C0" w:rsidRPr="002050A9" w:rsidRDefault="001974C0" w:rsidP="00ED4452">
      <w:pPr>
        <w:pStyle w:val="a8"/>
        <w:numPr>
          <w:ilvl w:val="0"/>
          <w:numId w:val="14"/>
        </w:numPr>
        <w:tabs>
          <w:tab w:val="left" w:pos="1134"/>
        </w:tabs>
        <w:spacing w:after="0" w:line="240" w:lineRule="auto"/>
        <w:ind w:left="0" w:firstLine="709"/>
        <w:jc w:val="both"/>
        <w:rPr>
          <w:rFonts w:ascii="Times New Roman" w:hAnsi="Times New Roman" w:cs="Times New Roman"/>
          <w:sz w:val="28"/>
          <w:szCs w:val="28"/>
        </w:rPr>
      </w:pPr>
      <w:r w:rsidRPr="002050A9">
        <w:rPr>
          <w:position w:val="-80"/>
        </w:rPr>
        <w:object w:dxaOrig="5460" w:dyaOrig="1740" w14:anchorId="1220CA5C">
          <v:shape id="_x0000_i1114" type="#_x0000_t75" style="width:273.75pt;height:86.25pt" o:ole="">
            <v:imagedata r:id="rId190" o:title=""/>
          </v:shape>
          <o:OLEObject Type="Embed" ProgID="Equation.3" ShapeID="_x0000_i1114" DrawAspect="Content" ObjectID="_1731146789" r:id="rId191"/>
        </w:object>
      </w:r>
      <w:r w:rsidRPr="002050A9">
        <w:rPr>
          <w:rFonts w:ascii="Times New Roman" w:hAnsi="Times New Roman" w:cs="Times New Roman"/>
          <w:sz w:val="28"/>
          <w:szCs w:val="28"/>
        </w:rPr>
        <w:t xml:space="preserve"> </w:t>
      </w:r>
      <w:r w:rsidRPr="002050A9">
        <w:rPr>
          <w:rFonts w:ascii="Times New Roman" w:hAnsi="Times New Roman" w:cs="Times New Roman"/>
          <w:sz w:val="28"/>
          <w:szCs w:val="28"/>
        </w:rPr>
        <w:tab/>
      </w:r>
      <w:r w:rsidRPr="002050A9">
        <w:rPr>
          <w:rFonts w:ascii="Times New Roman" w:hAnsi="Times New Roman" w:cs="Times New Roman"/>
          <w:sz w:val="28"/>
          <w:szCs w:val="28"/>
        </w:rPr>
        <w:tab/>
      </w:r>
      <w:r w:rsidRPr="002050A9">
        <w:rPr>
          <w:rFonts w:ascii="Times New Roman" w:hAnsi="Times New Roman" w:cs="Times New Roman"/>
          <w:sz w:val="28"/>
          <w:szCs w:val="28"/>
        </w:rPr>
        <w:tab/>
      </w:r>
      <w:r w:rsidR="00213398">
        <w:rPr>
          <w:rFonts w:ascii="Times New Roman" w:hAnsi="Times New Roman" w:cs="Times New Roman"/>
          <w:sz w:val="28"/>
          <w:szCs w:val="28"/>
        </w:rPr>
        <w:t xml:space="preserve">    </w:t>
      </w:r>
      <w:r w:rsidRPr="002050A9">
        <w:rPr>
          <w:rFonts w:ascii="Times New Roman" w:hAnsi="Times New Roman" w:cs="Times New Roman"/>
          <w:sz w:val="28"/>
          <w:szCs w:val="28"/>
        </w:rPr>
        <w:t>(2.12)</w:t>
      </w:r>
    </w:p>
    <w:p w14:paraId="5E882365" w14:textId="258E9EFB" w:rsidR="001974C0" w:rsidRPr="002050A9" w:rsidRDefault="001974C0" w:rsidP="00ED4452">
      <w:pPr>
        <w:pStyle w:val="a8"/>
        <w:numPr>
          <w:ilvl w:val="0"/>
          <w:numId w:val="14"/>
        </w:numPr>
        <w:tabs>
          <w:tab w:val="left" w:pos="1134"/>
        </w:tabs>
        <w:spacing w:after="0" w:line="240" w:lineRule="auto"/>
        <w:ind w:left="0" w:firstLine="709"/>
        <w:jc w:val="both"/>
        <w:rPr>
          <w:rFonts w:ascii="Times New Roman" w:hAnsi="Times New Roman" w:cs="Times New Roman"/>
          <w:sz w:val="28"/>
          <w:szCs w:val="28"/>
        </w:rPr>
      </w:pPr>
      <w:r w:rsidRPr="002050A9">
        <w:rPr>
          <w:position w:val="-28"/>
        </w:rPr>
        <w:object w:dxaOrig="2900" w:dyaOrig="780" w14:anchorId="0EFFE7AB">
          <v:shape id="_x0000_i1115" type="#_x0000_t75" style="width:144.75pt;height:39.75pt" o:ole="">
            <v:imagedata r:id="rId192" o:title=""/>
          </v:shape>
          <o:OLEObject Type="Embed" ProgID="Equation.3" ShapeID="_x0000_i1115" DrawAspect="Content" ObjectID="_1731146790" r:id="rId193"/>
        </w:object>
      </w:r>
      <w:r w:rsidRPr="002050A9">
        <w:rPr>
          <w:rFonts w:ascii="Times New Roman" w:hAnsi="Times New Roman" w:cs="Times New Roman"/>
          <w:sz w:val="28"/>
          <w:szCs w:val="28"/>
        </w:rPr>
        <w:tab/>
      </w:r>
      <w:r w:rsidRPr="002050A9">
        <w:rPr>
          <w:rFonts w:ascii="Times New Roman" w:hAnsi="Times New Roman" w:cs="Times New Roman"/>
          <w:sz w:val="28"/>
          <w:szCs w:val="28"/>
        </w:rPr>
        <w:tab/>
      </w:r>
      <w:r w:rsidRPr="002050A9">
        <w:rPr>
          <w:rFonts w:ascii="Times New Roman" w:hAnsi="Times New Roman" w:cs="Times New Roman"/>
          <w:sz w:val="28"/>
          <w:szCs w:val="28"/>
        </w:rPr>
        <w:tab/>
      </w:r>
      <w:r w:rsidRPr="002050A9">
        <w:rPr>
          <w:rFonts w:ascii="Times New Roman" w:hAnsi="Times New Roman" w:cs="Times New Roman"/>
          <w:sz w:val="28"/>
          <w:szCs w:val="28"/>
        </w:rPr>
        <w:tab/>
      </w:r>
      <w:r w:rsidRPr="002050A9">
        <w:rPr>
          <w:rFonts w:ascii="Times New Roman" w:hAnsi="Times New Roman" w:cs="Times New Roman"/>
          <w:sz w:val="28"/>
          <w:szCs w:val="28"/>
        </w:rPr>
        <w:tab/>
      </w:r>
      <w:r>
        <w:rPr>
          <w:rFonts w:ascii="Times New Roman" w:hAnsi="Times New Roman" w:cs="Times New Roman"/>
          <w:sz w:val="28"/>
          <w:szCs w:val="28"/>
        </w:rPr>
        <w:tab/>
      </w:r>
      <w:r w:rsidRPr="002050A9">
        <w:rPr>
          <w:rFonts w:ascii="Times New Roman" w:hAnsi="Times New Roman" w:cs="Times New Roman"/>
          <w:sz w:val="28"/>
          <w:szCs w:val="28"/>
        </w:rPr>
        <w:tab/>
      </w:r>
      <w:r w:rsidR="00213398">
        <w:rPr>
          <w:rFonts w:ascii="Times New Roman" w:hAnsi="Times New Roman" w:cs="Times New Roman"/>
          <w:sz w:val="28"/>
          <w:szCs w:val="28"/>
        </w:rPr>
        <w:t xml:space="preserve">    </w:t>
      </w:r>
      <w:r w:rsidRPr="002050A9">
        <w:rPr>
          <w:rFonts w:ascii="Times New Roman" w:hAnsi="Times New Roman" w:cs="Times New Roman"/>
          <w:sz w:val="28"/>
          <w:szCs w:val="28"/>
        </w:rPr>
        <w:t>(2.13)</w:t>
      </w:r>
    </w:p>
    <w:p w14:paraId="27C2BEB2" w14:textId="77777777" w:rsidR="001974C0" w:rsidRDefault="001974C0" w:rsidP="001974C0">
      <w:pPr>
        <w:spacing w:after="0" w:line="240" w:lineRule="auto"/>
        <w:ind w:firstLine="709"/>
        <w:jc w:val="both"/>
        <w:rPr>
          <w:rFonts w:ascii="Times New Roman" w:hAnsi="Times New Roman" w:cs="Times New Roman"/>
          <w:sz w:val="28"/>
          <w:szCs w:val="28"/>
          <w:lang w:val="kk-KZ"/>
        </w:rPr>
      </w:pPr>
    </w:p>
    <w:p w14:paraId="751A86CE" w14:textId="77777777"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На основе (2.12) и (2.13) построим итерационный процесс:</w:t>
      </w:r>
    </w:p>
    <w:p w14:paraId="15B28C5E"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7DBFAB9D" w14:textId="5BAAB662" w:rsidR="001974C0" w:rsidRPr="006A146F" w:rsidRDefault="001974C0" w:rsidP="00ED4452">
      <w:pPr>
        <w:pStyle w:val="a8"/>
        <w:numPr>
          <w:ilvl w:val="0"/>
          <w:numId w:val="15"/>
        </w:numPr>
        <w:tabs>
          <w:tab w:val="left" w:pos="993"/>
        </w:tabs>
        <w:spacing w:after="0" w:line="240" w:lineRule="auto"/>
        <w:ind w:left="0" w:firstLine="709"/>
        <w:jc w:val="both"/>
        <w:rPr>
          <w:rFonts w:ascii="Times New Roman" w:hAnsi="Times New Roman" w:cs="Times New Roman"/>
          <w:sz w:val="28"/>
          <w:szCs w:val="28"/>
        </w:rPr>
      </w:pPr>
      <w:r w:rsidRPr="006A146F">
        <w:rPr>
          <w:position w:val="-76"/>
        </w:rPr>
        <w:object w:dxaOrig="6560" w:dyaOrig="1660" w14:anchorId="0A674019">
          <v:shape id="_x0000_i1116" type="#_x0000_t75" style="width:327.75pt;height:83.25pt" o:ole="">
            <v:imagedata r:id="rId194" o:title=""/>
          </v:shape>
          <o:OLEObject Type="Embed" ProgID="Equation.3" ShapeID="_x0000_i1116" DrawAspect="Content" ObjectID="_1731146791" r:id="rId195"/>
        </w:object>
      </w:r>
      <w:r w:rsidRPr="006A146F">
        <w:rPr>
          <w:rFonts w:ascii="Times New Roman" w:hAnsi="Times New Roman" w:cs="Times New Roman"/>
          <w:sz w:val="28"/>
          <w:szCs w:val="28"/>
        </w:rPr>
        <w:tab/>
      </w:r>
      <w:r w:rsidRPr="006A146F">
        <w:rPr>
          <w:rFonts w:ascii="Times New Roman" w:hAnsi="Times New Roman" w:cs="Times New Roman"/>
          <w:sz w:val="28"/>
          <w:szCs w:val="28"/>
        </w:rPr>
        <w:tab/>
      </w:r>
      <w:r w:rsidR="00213398">
        <w:rPr>
          <w:rFonts w:ascii="Times New Roman" w:hAnsi="Times New Roman" w:cs="Times New Roman"/>
          <w:sz w:val="28"/>
          <w:szCs w:val="28"/>
        </w:rPr>
        <w:t xml:space="preserve">    </w:t>
      </w:r>
      <w:r w:rsidRPr="006A146F">
        <w:rPr>
          <w:rFonts w:ascii="Times New Roman" w:hAnsi="Times New Roman" w:cs="Times New Roman"/>
          <w:sz w:val="28"/>
          <w:szCs w:val="28"/>
        </w:rPr>
        <w:t>(2.14)</w:t>
      </w:r>
    </w:p>
    <w:p w14:paraId="3D27B274" w14:textId="0A747B27" w:rsidR="001974C0" w:rsidRPr="006A146F" w:rsidRDefault="001974C0" w:rsidP="00ED4452">
      <w:pPr>
        <w:pStyle w:val="a8"/>
        <w:numPr>
          <w:ilvl w:val="0"/>
          <w:numId w:val="15"/>
        </w:numPr>
        <w:tabs>
          <w:tab w:val="left" w:pos="993"/>
        </w:tabs>
        <w:spacing w:after="0" w:line="240" w:lineRule="auto"/>
        <w:ind w:left="0" w:firstLine="709"/>
        <w:jc w:val="both"/>
        <w:rPr>
          <w:rFonts w:ascii="Times New Roman" w:hAnsi="Times New Roman" w:cs="Times New Roman"/>
          <w:sz w:val="28"/>
          <w:szCs w:val="28"/>
        </w:rPr>
      </w:pPr>
      <w:r w:rsidRPr="006A146F">
        <w:rPr>
          <w:position w:val="-28"/>
        </w:rPr>
        <w:object w:dxaOrig="3100" w:dyaOrig="780" w14:anchorId="3612C2AB">
          <v:shape id="_x0000_i1117" type="#_x0000_t75" style="width:156pt;height:39.75pt" o:ole="">
            <v:imagedata r:id="rId196" o:title=""/>
          </v:shape>
          <o:OLEObject Type="Embed" ProgID="Equation.3" ShapeID="_x0000_i1117" DrawAspect="Content" ObjectID="_1731146792" r:id="rId197"/>
        </w:object>
      </w:r>
      <w:r w:rsidRPr="006A146F">
        <w:rPr>
          <w:rFonts w:ascii="Times New Roman" w:hAnsi="Times New Roman" w:cs="Times New Roman"/>
          <w:sz w:val="28"/>
          <w:szCs w:val="28"/>
        </w:rPr>
        <w:tab/>
      </w:r>
      <w:r w:rsidRPr="006A146F">
        <w:rPr>
          <w:rFonts w:ascii="Times New Roman" w:hAnsi="Times New Roman" w:cs="Times New Roman"/>
          <w:sz w:val="28"/>
          <w:szCs w:val="28"/>
        </w:rPr>
        <w:tab/>
      </w:r>
      <w:r w:rsidRPr="006A146F">
        <w:rPr>
          <w:rFonts w:ascii="Times New Roman" w:hAnsi="Times New Roman" w:cs="Times New Roman"/>
          <w:sz w:val="28"/>
          <w:szCs w:val="28"/>
        </w:rPr>
        <w:tab/>
      </w:r>
      <w:r w:rsidRPr="006A146F">
        <w:rPr>
          <w:rFonts w:ascii="Times New Roman" w:hAnsi="Times New Roman" w:cs="Times New Roman"/>
          <w:sz w:val="28"/>
          <w:szCs w:val="28"/>
        </w:rPr>
        <w:tab/>
      </w:r>
      <w:r w:rsidRPr="006A146F">
        <w:rPr>
          <w:rFonts w:ascii="Times New Roman" w:hAnsi="Times New Roman" w:cs="Times New Roman"/>
          <w:sz w:val="28"/>
          <w:szCs w:val="28"/>
        </w:rPr>
        <w:tab/>
      </w:r>
      <w:r w:rsidRPr="006A146F">
        <w:rPr>
          <w:rFonts w:ascii="Times New Roman" w:hAnsi="Times New Roman" w:cs="Times New Roman"/>
          <w:sz w:val="28"/>
          <w:szCs w:val="28"/>
        </w:rPr>
        <w:tab/>
      </w:r>
      <w:r w:rsidRPr="006A146F">
        <w:rPr>
          <w:rFonts w:ascii="Times New Roman" w:hAnsi="Times New Roman" w:cs="Times New Roman"/>
          <w:sz w:val="28"/>
          <w:szCs w:val="28"/>
        </w:rPr>
        <w:tab/>
      </w:r>
      <w:r w:rsidR="00213398">
        <w:rPr>
          <w:rFonts w:ascii="Times New Roman" w:hAnsi="Times New Roman" w:cs="Times New Roman"/>
          <w:sz w:val="28"/>
          <w:szCs w:val="28"/>
        </w:rPr>
        <w:t xml:space="preserve">    </w:t>
      </w:r>
      <w:r w:rsidRPr="006A146F">
        <w:rPr>
          <w:rFonts w:ascii="Times New Roman" w:hAnsi="Times New Roman" w:cs="Times New Roman"/>
          <w:sz w:val="28"/>
          <w:szCs w:val="28"/>
        </w:rPr>
        <w:t>(2.15)</w:t>
      </w:r>
    </w:p>
    <w:p w14:paraId="36F5CEE7" w14:textId="77777777" w:rsidR="001974C0" w:rsidRDefault="001974C0" w:rsidP="001974C0">
      <w:pPr>
        <w:spacing w:after="0" w:line="240" w:lineRule="auto"/>
        <w:ind w:firstLine="709"/>
        <w:jc w:val="both"/>
        <w:rPr>
          <w:rFonts w:ascii="Times New Roman" w:hAnsi="Times New Roman" w:cs="Times New Roman"/>
          <w:sz w:val="28"/>
          <w:szCs w:val="28"/>
          <w:lang w:val="kk-KZ"/>
        </w:rPr>
      </w:pPr>
    </w:p>
    <w:p w14:paraId="0F0F47B1"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 xml:space="preserve">Рассмотрим </w:t>
      </w:r>
      <w:r w:rsidRPr="00024532">
        <w:rPr>
          <w:rFonts w:ascii="Times New Roman" w:hAnsi="Times New Roman" w:cs="Times New Roman"/>
          <w:sz w:val="28"/>
          <w:szCs w:val="28"/>
        </w:rPr>
        <w:t xml:space="preserve">(2.10) </w:t>
      </w:r>
      <w:r w:rsidRPr="00024532">
        <w:rPr>
          <w:rFonts w:ascii="Times New Roman" w:hAnsi="Times New Roman" w:cs="Times New Roman"/>
          <w:sz w:val="28"/>
          <w:szCs w:val="28"/>
          <w:lang w:val="kk-KZ"/>
        </w:rPr>
        <w:t>второе уравнение Навье-Стокса.</w:t>
      </w:r>
    </w:p>
    <w:p w14:paraId="583E079F"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5060" w:dyaOrig="820" w14:anchorId="08C2EDD2">
          <v:shape id="_x0000_i1118" type="#_x0000_t75" style="width:252.75pt;height:40.5pt" o:ole="">
            <v:imagedata r:id="rId198" o:title=""/>
          </v:shape>
          <o:OLEObject Type="Embed" ProgID="Equation.3" ShapeID="_x0000_i1118" DrawAspect="Content" ObjectID="_1731146793" r:id="rId199"/>
        </w:object>
      </w:r>
    </w:p>
    <w:p w14:paraId="5EB7530D"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39F9EFF7" w14:textId="77777777" w:rsidR="001974C0" w:rsidRDefault="001974C0" w:rsidP="001974C0">
      <w:pPr>
        <w:spacing w:after="0" w:line="240" w:lineRule="auto"/>
        <w:jc w:val="both"/>
        <w:rPr>
          <w:rFonts w:ascii="Times New Roman" w:hAnsi="Times New Roman" w:cs="Times New Roman"/>
          <w:sz w:val="28"/>
          <w:szCs w:val="28"/>
        </w:rPr>
      </w:pPr>
      <w:r w:rsidRPr="00024532">
        <w:rPr>
          <w:rFonts w:ascii="Times New Roman" w:hAnsi="Times New Roman" w:cs="Times New Roman"/>
          <w:sz w:val="28"/>
          <w:szCs w:val="28"/>
        </w:rPr>
        <w:t>Отсюда находим,</w:t>
      </w:r>
    </w:p>
    <w:p w14:paraId="4477B331" w14:textId="77777777" w:rsidR="001974C0" w:rsidRPr="00024532" w:rsidRDefault="001974C0" w:rsidP="001974C0">
      <w:pPr>
        <w:spacing w:after="0" w:line="240" w:lineRule="auto"/>
        <w:jc w:val="both"/>
        <w:rPr>
          <w:rFonts w:ascii="Times New Roman" w:hAnsi="Times New Roman" w:cs="Times New Roman"/>
          <w:sz w:val="28"/>
          <w:szCs w:val="28"/>
        </w:rPr>
      </w:pPr>
    </w:p>
    <w:p w14:paraId="3F223E2F" w14:textId="77777777" w:rsidR="001974C0"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5040" w:dyaOrig="820" w14:anchorId="392A40A5">
          <v:shape id="_x0000_i1119" type="#_x0000_t75" style="width:252.75pt;height:40.5pt" o:ole="">
            <v:imagedata r:id="rId200" o:title=""/>
          </v:shape>
          <o:OLEObject Type="Embed" ProgID="Equation.3" ShapeID="_x0000_i1119" DrawAspect="Content" ObjectID="_1731146794" r:id="rId201"/>
        </w:object>
      </w:r>
      <w:r w:rsidRPr="00024532">
        <w:rPr>
          <w:rFonts w:ascii="Times New Roman" w:hAnsi="Times New Roman" w:cs="Times New Roman"/>
          <w:sz w:val="28"/>
          <w:szCs w:val="28"/>
        </w:rPr>
        <w:t>.</w:t>
      </w:r>
    </w:p>
    <w:p w14:paraId="1FB873AF" w14:textId="77777777" w:rsidR="001974C0" w:rsidRPr="00024532" w:rsidRDefault="001974C0" w:rsidP="001974C0">
      <w:pPr>
        <w:spacing w:after="0" w:line="240" w:lineRule="auto"/>
        <w:ind w:firstLine="709"/>
        <w:jc w:val="center"/>
        <w:rPr>
          <w:rFonts w:ascii="Times New Roman" w:hAnsi="Times New Roman" w:cs="Times New Roman"/>
          <w:sz w:val="28"/>
          <w:szCs w:val="28"/>
        </w:rPr>
      </w:pPr>
    </w:p>
    <w:p w14:paraId="023AB58D"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Запишем уравнение в дискретном виде:</w:t>
      </w:r>
    </w:p>
    <w:p w14:paraId="2153A5CF"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210CC9E6"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80"/>
          <w:sz w:val="28"/>
          <w:szCs w:val="28"/>
        </w:rPr>
        <w:object w:dxaOrig="6140" w:dyaOrig="1740" w14:anchorId="24FECBFD">
          <v:shape id="_x0000_i1120" type="#_x0000_t75" style="width:306pt;height:86.25pt" o:ole="">
            <v:imagedata r:id="rId202" o:title=""/>
          </v:shape>
          <o:OLEObject Type="Embed" ProgID="Equation.3" ShapeID="_x0000_i1120" DrawAspect="Content" ObjectID="_1731146795" r:id="rId203"/>
        </w:object>
      </w:r>
    </w:p>
    <w:p w14:paraId="02AA42EB"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58D5D3FD"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Методам расщепления по физическим параметрам данный алгоритм расписывается так:</w:t>
      </w:r>
    </w:p>
    <w:p w14:paraId="1E32679B"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0EBD75DC" w14:textId="77777777"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80"/>
          <w:sz w:val="28"/>
          <w:szCs w:val="28"/>
        </w:rPr>
        <w:object w:dxaOrig="7860" w:dyaOrig="1740" w14:anchorId="5DE47EC7">
          <v:shape id="_x0000_i1121" type="#_x0000_t75" style="width:394.5pt;height:86.25pt" o:ole="">
            <v:imagedata r:id="rId204" o:title=""/>
          </v:shape>
          <o:OLEObject Type="Embed" ProgID="Equation.3" ShapeID="_x0000_i1121" DrawAspect="Content" ObjectID="_1731146796" r:id="rId205"/>
        </w:object>
      </w:r>
    </w:p>
    <w:p w14:paraId="155F3684" w14:textId="77777777" w:rsidR="001974C0" w:rsidRPr="00024532" w:rsidRDefault="001974C0" w:rsidP="001974C0">
      <w:pPr>
        <w:spacing w:after="0" w:line="240" w:lineRule="auto"/>
        <w:ind w:firstLine="709"/>
        <w:jc w:val="both"/>
        <w:rPr>
          <w:rFonts w:ascii="Times New Roman" w:hAnsi="Times New Roman" w:cs="Times New Roman"/>
          <w:sz w:val="28"/>
          <w:szCs w:val="28"/>
          <w:lang w:val="en-US"/>
        </w:rPr>
      </w:pPr>
    </w:p>
    <w:p w14:paraId="00BB2546" w14:textId="638D8CD4" w:rsidR="001974C0"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Уравнение разделяем на два уравнени</w:t>
      </w:r>
      <w:r w:rsidR="001328D4">
        <w:rPr>
          <w:rFonts w:ascii="Times New Roman" w:hAnsi="Times New Roman" w:cs="Times New Roman"/>
          <w:sz w:val="28"/>
          <w:szCs w:val="28"/>
        </w:rPr>
        <w:t>я</w:t>
      </w:r>
      <w:r w:rsidRPr="00024532">
        <w:rPr>
          <w:rFonts w:ascii="Times New Roman" w:hAnsi="Times New Roman" w:cs="Times New Roman"/>
          <w:sz w:val="28"/>
          <w:szCs w:val="28"/>
        </w:rPr>
        <w:t>:</w:t>
      </w:r>
    </w:p>
    <w:p w14:paraId="26918E33"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390914F8" w14:textId="0626DC36" w:rsidR="001974C0" w:rsidRPr="00D23442" w:rsidRDefault="001974C0" w:rsidP="00ED4452">
      <w:pPr>
        <w:pStyle w:val="a8"/>
        <w:numPr>
          <w:ilvl w:val="0"/>
          <w:numId w:val="16"/>
        </w:numPr>
        <w:tabs>
          <w:tab w:val="left" w:pos="993"/>
        </w:tabs>
        <w:spacing w:after="0" w:line="240" w:lineRule="auto"/>
        <w:ind w:left="0" w:firstLine="709"/>
        <w:jc w:val="both"/>
        <w:rPr>
          <w:rFonts w:ascii="Times New Roman" w:hAnsi="Times New Roman" w:cs="Times New Roman"/>
          <w:sz w:val="28"/>
          <w:szCs w:val="28"/>
        </w:rPr>
      </w:pPr>
      <w:r w:rsidRPr="00024532">
        <w:rPr>
          <w:position w:val="-80"/>
        </w:rPr>
        <w:object w:dxaOrig="6200" w:dyaOrig="1740" w14:anchorId="21E07847">
          <v:shape id="_x0000_i1122" type="#_x0000_t75" style="width:311.25pt;height:86.25pt" o:ole="">
            <v:imagedata r:id="rId206" o:title=""/>
          </v:shape>
          <o:OLEObject Type="Embed" ProgID="Equation.3" ShapeID="_x0000_i1122" DrawAspect="Content" ObjectID="_1731146797" r:id="rId207"/>
        </w:object>
      </w:r>
      <w:r w:rsidRPr="00D23442">
        <w:rPr>
          <w:rFonts w:ascii="Times New Roman" w:hAnsi="Times New Roman" w:cs="Times New Roman"/>
          <w:sz w:val="28"/>
          <w:szCs w:val="28"/>
        </w:rPr>
        <w:t xml:space="preserve"> </w:t>
      </w:r>
      <w:r w:rsidRPr="00D23442">
        <w:rPr>
          <w:rFonts w:ascii="Times New Roman" w:hAnsi="Times New Roman" w:cs="Times New Roman"/>
          <w:sz w:val="28"/>
          <w:szCs w:val="28"/>
        </w:rPr>
        <w:tab/>
      </w:r>
      <w:r w:rsidRPr="00D23442">
        <w:rPr>
          <w:rFonts w:ascii="Times New Roman" w:hAnsi="Times New Roman" w:cs="Times New Roman"/>
          <w:sz w:val="28"/>
          <w:szCs w:val="28"/>
        </w:rPr>
        <w:tab/>
      </w:r>
      <w:r w:rsidR="00213398">
        <w:rPr>
          <w:rFonts w:ascii="Times New Roman" w:hAnsi="Times New Roman" w:cs="Times New Roman"/>
          <w:sz w:val="28"/>
          <w:szCs w:val="28"/>
        </w:rPr>
        <w:t xml:space="preserve">    </w:t>
      </w:r>
      <w:r w:rsidRPr="00D23442">
        <w:rPr>
          <w:rFonts w:ascii="Times New Roman" w:hAnsi="Times New Roman" w:cs="Times New Roman"/>
          <w:sz w:val="28"/>
          <w:szCs w:val="28"/>
        </w:rPr>
        <w:t>(2.1</w:t>
      </w:r>
      <w:r w:rsidRPr="00D23442">
        <w:rPr>
          <w:rFonts w:ascii="Times New Roman" w:hAnsi="Times New Roman" w:cs="Times New Roman"/>
          <w:sz w:val="28"/>
          <w:szCs w:val="28"/>
          <w:lang w:val="en-US"/>
        </w:rPr>
        <w:t>6</w:t>
      </w:r>
      <w:r w:rsidRPr="00D23442">
        <w:rPr>
          <w:rFonts w:ascii="Times New Roman" w:hAnsi="Times New Roman" w:cs="Times New Roman"/>
          <w:sz w:val="28"/>
          <w:szCs w:val="28"/>
        </w:rPr>
        <w:t>)</w:t>
      </w:r>
    </w:p>
    <w:p w14:paraId="2C76364A" w14:textId="0562A200" w:rsidR="001974C0" w:rsidRPr="00D23442" w:rsidRDefault="001974C0" w:rsidP="00ED4452">
      <w:pPr>
        <w:pStyle w:val="a8"/>
        <w:numPr>
          <w:ilvl w:val="0"/>
          <w:numId w:val="16"/>
        </w:numPr>
        <w:tabs>
          <w:tab w:val="left" w:pos="993"/>
        </w:tabs>
        <w:spacing w:after="0" w:line="240" w:lineRule="auto"/>
        <w:ind w:left="0" w:firstLine="709"/>
        <w:jc w:val="both"/>
        <w:rPr>
          <w:rFonts w:ascii="Times New Roman" w:hAnsi="Times New Roman" w:cs="Times New Roman"/>
          <w:sz w:val="28"/>
          <w:szCs w:val="28"/>
        </w:rPr>
      </w:pPr>
      <w:r w:rsidRPr="00E97FD5">
        <w:rPr>
          <w:position w:val="-32"/>
        </w:rPr>
        <w:object w:dxaOrig="2860" w:dyaOrig="820" w14:anchorId="3B73096B">
          <v:shape id="_x0000_i1123" type="#_x0000_t75" style="width:143.25pt;height:40.5pt" o:ole="">
            <v:imagedata r:id="rId208" o:title=""/>
          </v:shape>
          <o:OLEObject Type="Embed" ProgID="Equation.3" ShapeID="_x0000_i1123" DrawAspect="Content" ObjectID="_1731146798" r:id="rId209"/>
        </w:object>
      </w:r>
      <w:r w:rsidRPr="00D23442">
        <w:rPr>
          <w:rFonts w:ascii="Times New Roman" w:hAnsi="Times New Roman" w:cs="Times New Roman"/>
          <w:sz w:val="28"/>
          <w:szCs w:val="28"/>
        </w:rPr>
        <w:tab/>
      </w:r>
      <w:r w:rsidRPr="00D23442">
        <w:rPr>
          <w:rFonts w:ascii="Times New Roman" w:hAnsi="Times New Roman" w:cs="Times New Roman"/>
          <w:sz w:val="28"/>
          <w:szCs w:val="28"/>
        </w:rPr>
        <w:tab/>
      </w:r>
      <w:r w:rsidRPr="00D23442">
        <w:rPr>
          <w:rFonts w:ascii="Times New Roman" w:hAnsi="Times New Roman" w:cs="Times New Roman"/>
          <w:sz w:val="28"/>
          <w:szCs w:val="28"/>
        </w:rPr>
        <w:tab/>
      </w:r>
      <w:r w:rsidRPr="00D23442">
        <w:rPr>
          <w:rFonts w:ascii="Times New Roman" w:hAnsi="Times New Roman" w:cs="Times New Roman"/>
          <w:sz w:val="28"/>
          <w:szCs w:val="28"/>
        </w:rPr>
        <w:tab/>
      </w:r>
      <w:r w:rsidRPr="00D23442">
        <w:rPr>
          <w:rFonts w:ascii="Times New Roman" w:hAnsi="Times New Roman" w:cs="Times New Roman"/>
          <w:sz w:val="28"/>
          <w:szCs w:val="28"/>
        </w:rPr>
        <w:tab/>
      </w:r>
      <w:r w:rsidRPr="00D23442">
        <w:rPr>
          <w:rFonts w:ascii="Times New Roman" w:hAnsi="Times New Roman" w:cs="Times New Roman"/>
          <w:sz w:val="28"/>
          <w:szCs w:val="28"/>
        </w:rPr>
        <w:tab/>
      </w:r>
      <w:r w:rsidRPr="00D23442">
        <w:rPr>
          <w:rFonts w:ascii="Times New Roman" w:hAnsi="Times New Roman" w:cs="Times New Roman"/>
          <w:sz w:val="28"/>
          <w:szCs w:val="28"/>
        </w:rPr>
        <w:tab/>
      </w:r>
      <w:r w:rsidR="00213398">
        <w:rPr>
          <w:rFonts w:ascii="Times New Roman" w:hAnsi="Times New Roman" w:cs="Times New Roman"/>
          <w:sz w:val="28"/>
          <w:szCs w:val="28"/>
        </w:rPr>
        <w:t xml:space="preserve">    </w:t>
      </w:r>
      <w:r w:rsidRPr="00D23442">
        <w:rPr>
          <w:rFonts w:ascii="Times New Roman" w:hAnsi="Times New Roman" w:cs="Times New Roman"/>
          <w:sz w:val="28"/>
          <w:szCs w:val="28"/>
        </w:rPr>
        <w:t>(2.1</w:t>
      </w:r>
      <w:r w:rsidRPr="00D23442">
        <w:rPr>
          <w:rFonts w:ascii="Times New Roman" w:hAnsi="Times New Roman" w:cs="Times New Roman"/>
          <w:sz w:val="28"/>
          <w:szCs w:val="28"/>
          <w:lang w:val="en-US"/>
        </w:rPr>
        <w:t>7</w:t>
      </w:r>
      <w:r w:rsidRPr="00D23442">
        <w:rPr>
          <w:rFonts w:ascii="Times New Roman" w:hAnsi="Times New Roman" w:cs="Times New Roman"/>
          <w:sz w:val="28"/>
          <w:szCs w:val="28"/>
        </w:rPr>
        <w:t>)</w:t>
      </w:r>
    </w:p>
    <w:p w14:paraId="4E0D7BEA" w14:textId="77777777" w:rsidR="001974C0" w:rsidRDefault="001974C0" w:rsidP="001974C0">
      <w:pPr>
        <w:spacing w:after="0" w:line="240" w:lineRule="auto"/>
        <w:ind w:firstLine="709"/>
        <w:jc w:val="both"/>
        <w:rPr>
          <w:rFonts w:ascii="Times New Roman" w:hAnsi="Times New Roman" w:cs="Times New Roman"/>
          <w:sz w:val="28"/>
          <w:szCs w:val="28"/>
          <w:lang w:val="kk-KZ"/>
        </w:rPr>
      </w:pPr>
    </w:p>
    <w:p w14:paraId="7657A156"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На основе (2.1</w:t>
      </w:r>
      <w:r w:rsidRPr="00024532">
        <w:rPr>
          <w:rFonts w:ascii="Times New Roman" w:hAnsi="Times New Roman" w:cs="Times New Roman"/>
          <w:sz w:val="28"/>
          <w:szCs w:val="28"/>
        </w:rPr>
        <w:t>6</w:t>
      </w:r>
      <w:r w:rsidRPr="00024532">
        <w:rPr>
          <w:rFonts w:ascii="Times New Roman" w:hAnsi="Times New Roman" w:cs="Times New Roman"/>
          <w:sz w:val="28"/>
          <w:szCs w:val="28"/>
          <w:lang w:val="kk-KZ"/>
        </w:rPr>
        <w:t>) и (2.1</w:t>
      </w:r>
      <w:r w:rsidRPr="00024532">
        <w:rPr>
          <w:rFonts w:ascii="Times New Roman" w:hAnsi="Times New Roman" w:cs="Times New Roman"/>
          <w:sz w:val="28"/>
          <w:szCs w:val="28"/>
        </w:rPr>
        <w:t>7</w:t>
      </w:r>
      <w:r w:rsidRPr="00024532">
        <w:rPr>
          <w:rFonts w:ascii="Times New Roman" w:hAnsi="Times New Roman" w:cs="Times New Roman"/>
          <w:sz w:val="28"/>
          <w:szCs w:val="28"/>
          <w:lang w:val="kk-KZ"/>
        </w:rPr>
        <w:t>) построим итерационный процесс:</w:t>
      </w:r>
    </w:p>
    <w:p w14:paraId="1AD55E93" w14:textId="7505DEAF" w:rsidR="001974C0" w:rsidRPr="00E97FD5" w:rsidRDefault="001974C0" w:rsidP="00ED4452">
      <w:pPr>
        <w:pStyle w:val="a8"/>
        <w:numPr>
          <w:ilvl w:val="0"/>
          <w:numId w:val="17"/>
        </w:numPr>
        <w:tabs>
          <w:tab w:val="left" w:pos="993"/>
        </w:tabs>
        <w:spacing w:after="0" w:line="240" w:lineRule="auto"/>
        <w:ind w:left="0" w:firstLine="709"/>
        <w:jc w:val="both"/>
        <w:rPr>
          <w:rFonts w:ascii="Times New Roman" w:hAnsi="Times New Roman" w:cs="Times New Roman"/>
          <w:sz w:val="28"/>
          <w:szCs w:val="28"/>
        </w:rPr>
      </w:pPr>
      <w:r w:rsidRPr="00024532">
        <w:rPr>
          <w:position w:val="-76"/>
        </w:rPr>
        <w:object w:dxaOrig="6720" w:dyaOrig="1660" w14:anchorId="473D2E9A">
          <v:shape id="_x0000_i1124" type="#_x0000_t75" style="width:334.5pt;height:83.25pt" o:ole="">
            <v:imagedata r:id="rId210" o:title=""/>
          </v:shape>
          <o:OLEObject Type="Embed" ProgID="Equation.3" ShapeID="_x0000_i1124" DrawAspect="Content" ObjectID="_1731146799" r:id="rId211"/>
        </w:object>
      </w:r>
      <w:r w:rsidRPr="00E97FD5">
        <w:rPr>
          <w:rFonts w:ascii="Times New Roman" w:hAnsi="Times New Roman" w:cs="Times New Roman"/>
          <w:sz w:val="28"/>
          <w:szCs w:val="28"/>
        </w:rPr>
        <w:tab/>
      </w:r>
      <w:r w:rsidRPr="00E97FD5">
        <w:rPr>
          <w:rFonts w:ascii="Times New Roman" w:hAnsi="Times New Roman" w:cs="Times New Roman"/>
          <w:sz w:val="28"/>
          <w:szCs w:val="28"/>
        </w:rPr>
        <w:tab/>
      </w:r>
      <w:r w:rsidR="00213398">
        <w:rPr>
          <w:rFonts w:ascii="Times New Roman" w:hAnsi="Times New Roman" w:cs="Times New Roman"/>
          <w:sz w:val="28"/>
          <w:szCs w:val="28"/>
        </w:rPr>
        <w:t xml:space="preserve">    </w:t>
      </w:r>
      <w:r w:rsidRPr="00E97FD5">
        <w:rPr>
          <w:rFonts w:ascii="Times New Roman" w:hAnsi="Times New Roman" w:cs="Times New Roman"/>
          <w:sz w:val="28"/>
          <w:szCs w:val="28"/>
        </w:rPr>
        <w:t>(2.</w:t>
      </w:r>
      <w:r w:rsidRPr="00E97FD5">
        <w:rPr>
          <w:rFonts w:ascii="Times New Roman" w:hAnsi="Times New Roman" w:cs="Times New Roman"/>
          <w:sz w:val="28"/>
          <w:szCs w:val="28"/>
          <w:lang w:val="en-US"/>
        </w:rPr>
        <w:t>18</w:t>
      </w:r>
      <w:r w:rsidRPr="00E97FD5">
        <w:rPr>
          <w:rFonts w:ascii="Times New Roman" w:hAnsi="Times New Roman" w:cs="Times New Roman"/>
          <w:sz w:val="28"/>
          <w:szCs w:val="28"/>
        </w:rPr>
        <w:t>)</w:t>
      </w:r>
    </w:p>
    <w:p w14:paraId="0699EA79" w14:textId="76C7F7BA" w:rsidR="001974C0" w:rsidRPr="00E97FD5" w:rsidRDefault="001974C0" w:rsidP="00ED4452">
      <w:pPr>
        <w:pStyle w:val="a8"/>
        <w:numPr>
          <w:ilvl w:val="0"/>
          <w:numId w:val="17"/>
        </w:numPr>
        <w:tabs>
          <w:tab w:val="left" w:pos="993"/>
        </w:tabs>
        <w:spacing w:after="0" w:line="240" w:lineRule="auto"/>
        <w:ind w:left="0" w:firstLine="709"/>
        <w:jc w:val="both"/>
        <w:rPr>
          <w:rFonts w:ascii="Times New Roman" w:hAnsi="Times New Roman" w:cs="Times New Roman"/>
          <w:sz w:val="28"/>
          <w:szCs w:val="28"/>
        </w:rPr>
      </w:pPr>
      <w:r w:rsidRPr="00E97FD5">
        <w:rPr>
          <w:position w:val="-32"/>
        </w:rPr>
        <w:object w:dxaOrig="3060" w:dyaOrig="820" w14:anchorId="1131B6E5">
          <v:shape id="_x0000_i1125" type="#_x0000_t75" style="width:154.5pt;height:40.5pt" o:ole="">
            <v:imagedata r:id="rId212" o:title=""/>
          </v:shape>
          <o:OLEObject Type="Embed" ProgID="Equation.3" ShapeID="_x0000_i1125" DrawAspect="Content" ObjectID="_1731146800" r:id="rId213"/>
        </w:object>
      </w:r>
      <w:r w:rsidRPr="00E97FD5">
        <w:rPr>
          <w:rFonts w:ascii="Times New Roman" w:hAnsi="Times New Roman" w:cs="Times New Roman"/>
          <w:sz w:val="28"/>
          <w:szCs w:val="28"/>
        </w:rPr>
        <w:tab/>
      </w:r>
      <w:r w:rsidRPr="00E97FD5">
        <w:rPr>
          <w:rFonts w:ascii="Times New Roman" w:hAnsi="Times New Roman" w:cs="Times New Roman"/>
          <w:sz w:val="28"/>
          <w:szCs w:val="28"/>
        </w:rPr>
        <w:tab/>
      </w:r>
      <w:r w:rsidRPr="00E97FD5">
        <w:rPr>
          <w:rFonts w:ascii="Times New Roman" w:hAnsi="Times New Roman" w:cs="Times New Roman"/>
          <w:sz w:val="28"/>
          <w:szCs w:val="28"/>
        </w:rPr>
        <w:tab/>
      </w:r>
      <w:r w:rsidRPr="00E97FD5">
        <w:rPr>
          <w:rFonts w:ascii="Times New Roman" w:hAnsi="Times New Roman" w:cs="Times New Roman"/>
          <w:sz w:val="28"/>
          <w:szCs w:val="28"/>
        </w:rPr>
        <w:tab/>
      </w:r>
      <w:r w:rsidRPr="00E97FD5">
        <w:rPr>
          <w:rFonts w:ascii="Times New Roman" w:hAnsi="Times New Roman" w:cs="Times New Roman"/>
          <w:sz w:val="28"/>
          <w:szCs w:val="28"/>
        </w:rPr>
        <w:tab/>
      </w:r>
      <w:r w:rsidRPr="00E97FD5">
        <w:rPr>
          <w:rFonts w:ascii="Times New Roman" w:hAnsi="Times New Roman" w:cs="Times New Roman"/>
          <w:sz w:val="28"/>
          <w:szCs w:val="28"/>
        </w:rPr>
        <w:tab/>
      </w:r>
      <w:r w:rsidRPr="00E97FD5">
        <w:rPr>
          <w:rFonts w:ascii="Times New Roman" w:hAnsi="Times New Roman" w:cs="Times New Roman"/>
          <w:sz w:val="28"/>
          <w:szCs w:val="28"/>
        </w:rPr>
        <w:tab/>
      </w:r>
      <w:r w:rsidR="00213398">
        <w:rPr>
          <w:rFonts w:ascii="Times New Roman" w:hAnsi="Times New Roman" w:cs="Times New Roman"/>
          <w:sz w:val="28"/>
          <w:szCs w:val="28"/>
        </w:rPr>
        <w:t xml:space="preserve">   </w:t>
      </w:r>
      <w:r w:rsidRPr="00E97FD5">
        <w:rPr>
          <w:rFonts w:ascii="Times New Roman" w:hAnsi="Times New Roman" w:cs="Times New Roman"/>
          <w:sz w:val="28"/>
          <w:szCs w:val="28"/>
        </w:rPr>
        <w:t>(2.1</w:t>
      </w:r>
      <w:r w:rsidRPr="00E97FD5">
        <w:rPr>
          <w:rFonts w:ascii="Times New Roman" w:hAnsi="Times New Roman" w:cs="Times New Roman"/>
          <w:sz w:val="28"/>
          <w:szCs w:val="28"/>
          <w:lang w:val="en-US"/>
        </w:rPr>
        <w:t>9</w:t>
      </w:r>
      <w:r w:rsidRPr="00E97FD5">
        <w:rPr>
          <w:rFonts w:ascii="Times New Roman" w:hAnsi="Times New Roman" w:cs="Times New Roman"/>
          <w:sz w:val="28"/>
          <w:szCs w:val="28"/>
        </w:rPr>
        <w:t>)</w:t>
      </w:r>
    </w:p>
    <w:p w14:paraId="59C4D8DB" w14:textId="77777777" w:rsidR="001974C0" w:rsidRDefault="001974C0" w:rsidP="001974C0">
      <w:pPr>
        <w:spacing w:after="0" w:line="240" w:lineRule="auto"/>
        <w:jc w:val="both"/>
        <w:rPr>
          <w:rFonts w:ascii="Times New Roman" w:hAnsi="Times New Roman" w:cs="Times New Roman"/>
          <w:sz w:val="28"/>
          <w:szCs w:val="28"/>
        </w:rPr>
      </w:pPr>
    </w:p>
    <w:p w14:paraId="6FC02C89" w14:textId="77777777" w:rsidR="001974C0" w:rsidRPr="00024532" w:rsidRDefault="001974C0" w:rsidP="001974C0">
      <w:pPr>
        <w:spacing w:after="0" w:line="240" w:lineRule="auto"/>
        <w:jc w:val="both"/>
        <w:rPr>
          <w:rFonts w:ascii="Times New Roman" w:hAnsi="Times New Roman" w:cs="Times New Roman"/>
          <w:sz w:val="28"/>
          <w:szCs w:val="28"/>
          <w:lang w:val="kk-KZ"/>
        </w:rPr>
      </w:pPr>
      <w:r w:rsidRPr="00024532">
        <w:rPr>
          <w:rFonts w:ascii="Times New Roman" w:hAnsi="Times New Roman" w:cs="Times New Roman"/>
          <w:sz w:val="28"/>
          <w:szCs w:val="28"/>
        </w:rPr>
        <w:t xml:space="preserve">Далее </w:t>
      </w:r>
      <w:r w:rsidRPr="00024532">
        <w:rPr>
          <w:rFonts w:ascii="Times New Roman" w:hAnsi="Times New Roman" w:cs="Times New Roman"/>
          <w:sz w:val="28"/>
          <w:szCs w:val="28"/>
          <w:lang w:val="kk-KZ"/>
        </w:rPr>
        <w:t xml:space="preserve">рассмотрим </w:t>
      </w:r>
      <w:r w:rsidRPr="00024532">
        <w:rPr>
          <w:rFonts w:ascii="Times New Roman" w:hAnsi="Times New Roman" w:cs="Times New Roman"/>
          <w:sz w:val="28"/>
          <w:szCs w:val="28"/>
        </w:rPr>
        <w:t xml:space="preserve">число Эйлера </w:t>
      </w:r>
      <w:r w:rsidRPr="00024532">
        <w:rPr>
          <w:rFonts w:ascii="Times New Roman" w:hAnsi="Times New Roman" w:cs="Times New Roman"/>
          <w:position w:val="-6"/>
          <w:sz w:val="28"/>
          <w:szCs w:val="28"/>
        </w:rPr>
        <w:object w:dxaOrig="760" w:dyaOrig="300" w14:anchorId="3B4226B7">
          <v:shape id="_x0000_i1126" type="#_x0000_t75" style="width:37.5pt;height:14.25pt" o:ole="">
            <v:imagedata r:id="rId214" o:title=""/>
          </v:shape>
          <o:OLEObject Type="Embed" ProgID="Equation.3" ShapeID="_x0000_i1126" DrawAspect="Content" ObjectID="_1731146801" r:id="rId215"/>
        </w:object>
      </w:r>
      <w:r w:rsidRPr="00024532">
        <w:rPr>
          <w:rFonts w:ascii="Times New Roman" w:hAnsi="Times New Roman" w:cs="Times New Roman"/>
          <w:sz w:val="28"/>
          <w:szCs w:val="28"/>
          <w:lang w:val="kk-KZ"/>
        </w:rPr>
        <w:t>.</w:t>
      </w:r>
      <w:r w:rsidRPr="00024532">
        <w:rPr>
          <w:rFonts w:ascii="Times New Roman" w:hAnsi="Times New Roman" w:cs="Times New Roman"/>
          <w:sz w:val="28"/>
          <w:szCs w:val="28"/>
        </w:rPr>
        <w:t xml:space="preserve"> </w:t>
      </w:r>
    </w:p>
    <w:p w14:paraId="3A7981F3" w14:textId="44714198"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 xml:space="preserve">Рассмотрим </w:t>
      </w:r>
      <w:r w:rsidRPr="00024532">
        <w:rPr>
          <w:rFonts w:ascii="Times New Roman" w:hAnsi="Times New Roman" w:cs="Times New Roman"/>
          <w:sz w:val="28"/>
          <w:szCs w:val="28"/>
        </w:rPr>
        <w:t>(2.11) уравнение неразрывности</w:t>
      </w:r>
      <w:r w:rsidR="00AB6E3B">
        <w:rPr>
          <w:rFonts w:ascii="Times New Roman" w:hAnsi="Times New Roman" w:cs="Times New Roman"/>
          <w:sz w:val="28"/>
          <w:szCs w:val="28"/>
          <w:lang w:val="kk-KZ"/>
        </w:rPr>
        <w:t>:</w:t>
      </w:r>
      <w:r w:rsidRPr="00024532">
        <w:rPr>
          <w:rFonts w:ascii="Times New Roman" w:hAnsi="Times New Roman" w:cs="Times New Roman"/>
          <w:sz w:val="28"/>
          <w:szCs w:val="28"/>
          <w:lang w:val="kk-KZ"/>
        </w:rPr>
        <w:t xml:space="preserve"> </w:t>
      </w:r>
    </w:p>
    <w:p w14:paraId="627B1C9E"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2805D555" w14:textId="77777777" w:rsidR="001974C0" w:rsidRDefault="001974C0" w:rsidP="00AB6E3B">
      <w:pPr>
        <w:spacing w:after="0" w:line="240" w:lineRule="auto"/>
        <w:jc w:val="center"/>
        <w:rPr>
          <w:rFonts w:ascii="Times New Roman" w:hAnsi="Times New Roman" w:cs="Times New Roman"/>
          <w:sz w:val="28"/>
          <w:szCs w:val="28"/>
        </w:rPr>
      </w:pPr>
      <w:r w:rsidRPr="00024532">
        <w:rPr>
          <w:rFonts w:ascii="Times New Roman" w:hAnsi="Times New Roman" w:cs="Times New Roman"/>
          <w:sz w:val="28"/>
          <w:szCs w:val="28"/>
        </w:rPr>
        <w:object w:dxaOrig="1380" w:dyaOrig="760" w14:anchorId="73D404CE">
          <v:shape id="_x0000_i1127" type="#_x0000_t75" style="width:69.75pt;height:37.5pt" o:ole="">
            <v:imagedata r:id="rId216" o:title=""/>
          </v:shape>
          <o:OLEObject Type="Embed" ProgID="Equation.3" ShapeID="_x0000_i1127" DrawAspect="Content" ObjectID="_1731146802" r:id="rId217"/>
        </w:object>
      </w:r>
    </w:p>
    <w:p w14:paraId="02D5E1FE" w14:textId="77777777" w:rsidR="001974C0" w:rsidRPr="00024532" w:rsidRDefault="001974C0" w:rsidP="001974C0">
      <w:pPr>
        <w:spacing w:after="0" w:line="240" w:lineRule="auto"/>
        <w:ind w:firstLine="709"/>
        <w:jc w:val="center"/>
        <w:rPr>
          <w:rFonts w:ascii="Times New Roman" w:hAnsi="Times New Roman" w:cs="Times New Roman"/>
          <w:sz w:val="28"/>
          <w:szCs w:val="28"/>
          <w:lang w:val="kk-KZ"/>
        </w:rPr>
      </w:pPr>
    </w:p>
    <w:p w14:paraId="624B8505" w14:textId="77777777"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 xml:space="preserve">В уравнение неразрывности подставляем уравнения </w:t>
      </w:r>
      <w:r w:rsidRPr="00024532">
        <w:rPr>
          <w:rFonts w:ascii="Times New Roman" w:hAnsi="Times New Roman" w:cs="Times New Roman"/>
          <w:sz w:val="28"/>
          <w:szCs w:val="28"/>
        </w:rPr>
        <w:t>(2.15) и (2.19)</w:t>
      </w:r>
      <w:r w:rsidRPr="00024532">
        <w:rPr>
          <w:rFonts w:ascii="Times New Roman" w:hAnsi="Times New Roman" w:cs="Times New Roman"/>
          <w:sz w:val="28"/>
          <w:szCs w:val="28"/>
          <w:lang w:val="kk-KZ"/>
        </w:rPr>
        <w:t xml:space="preserve"> и получаем уравнение Пуассона:</w:t>
      </w:r>
    </w:p>
    <w:p w14:paraId="063AF00E"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1E180E66" w14:textId="77777777" w:rsidR="001974C0" w:rsidRDefault="001974C0" w:rsidP="00AB6E3B">
      <w:pPr>
        <w:spacing w:after="0" w:line="240" w:lineRule="auto"/>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3280" w:dyaOrig="820" w14:anchorId="27C95A3C">
          <v:shape id="_x0000_i1128" type="#_x0000_t75" style="width:163.5pt;height:40.5pt" o:ole="">
            <v:imagedata r:id="rId218" o:title=""/>
          </v:shape>
          <o:OLEObject Type="Embed" ProgID="Equation.3" ShapeID="_x0000_i1128" DrawAspect="Content" ObjectID="_1731146803" r:id="rId219"/>
        </w:object>
      </w:r>
    </w:p>
    <w:p w14:paraId="1BED1335" w14:textId="77777777" w:rsidR="001974C0" w:rsidRPr="00024532" w:rsidRDefault="001974C0" w:rsidP="001974C0">
      <w:pPr>
        <w:spacing w:after="0" w:line="240" w:lineRule="auto"/>
        <w:ind w:firstLine="709"/>
        <w:jc w:val="center"/>
        <w:rPr>
          <w:rFonts w:ascii="Times New Roman" w:hAnsi="Times New Roman" w:cs="Times New Roman"/>
          <w:sz w:val="28"/>
          <w:szCs w:val="28"/>
          <w:lang w:val="kk-KZ"/>
        </w:rPr>
      </w:pPr>
    </w:p>
    <w:p w14:paraId="71069BE9" w14:textId="78B8F44B" w:rsidR="001974C0" w:rsidRDefault="0013798B" w:rsidP="001974C0">
      <w:pPr>
        <w:spacing w:after="0" w:line="240" w:lineRule="auto"/>
        <w:ind w:firstLine="709"/>
        <w:jc w:val="both"/>
        <w:rPr>
          <w:rFonts w:ascii="Times New Roman" w:hAnsi="Times New Roman" w:cs="Times New Roman"/>
          <w:sz w:val="28"/>
          <w:szCs w:val="28"/>
          <w:lang w:val="kk-KZ"/>
        </w:rPr>
      </w:pPr>
      <w:r w:rsidRPr="0013798B">
        <w:rPr>
          <w:rFonts w:ascii="Times New Roman" w:hAnsi="Times New Roman" w:cs="Times New Roman"/>
          <w:sz w:val="28"/>
          <w:szCs w:val="28"/>
          <w:lang w:val="kk-KZ"/>
        </w:rPr>
        <w:t xml:space="preserve">Пятиточечная схема, предложенная Рунге в 1908 году, </w:t>
      </w:r>
      <w:r>
        <w:rPr>
          <w:rFonts w:ascii="Times New Roman" w:hAnsi="Times New Roman" w:cs="Times New Roman"/>
          <w:sz w:val="28"/>
          <w:szCs w:val="28"/>
          <w:lang w:val="kk-KZ"/>
        </w:rPr>
        <w:t xml:space="preserve">наиболее </w:t>
      </w:r>
      <w:r w:rsidRPr="0013798B">
        <w:rPr>
          <w:rFonts w:ascii="Times New Roman" w:hAnsi="Times New Roman" w:cs="Times New Roman"/>
          <w:sz w:val="28"/>
          <w:szCs w:val="28"/>
          <w:lang w:val="kk-KZ"/>
        </w:rPr>
        <w:t>часто используется для построения конечномерного разностного аналога двумерного уравнения Пуассона.</w:t>
      </w:r>
      <w:r>
        <w:rPr>
          <w:rFonts w:ascii="Times New Roman" w:hAnsi="Times New Roman" w:cs="Times New Roman"/>
          <w:sz w:val="28"/>
          <w:szCs w:val="28"/>
          <w:lang w:val="kk-KZ"/>
        </w:rPr>
        <w:t xml:space="preserve"> </w:t>
      </w:r>
      <w:r w:rsidR="00021E33">
        <w:rPr>
          <w:rFonts w:ascii="Times New Roman" w:hAnsi="Times New Roman" w:cs="Times New Roman"/>
          <w:sz w:val="28"/>
          <w:szCs w:val="28"/>
          <w:lang w:val="kk-KZ"/>
        </w:rPr>
        <w:t>Далее д</w:t>
      </w:r>
      <w:r w:rsidR="001974C0" w:rsidRPr="00024532">
        <w:rPr>
          <w:rFonts w:ascii="Times New Roman" w:hAnsi="Times New Roman" w:cs="Times New Roman"/>
          <w:sz w:val="28"/>
          <w:szCs w:val="28"/>
          <w:lang w:val="kk-KZ"/>
        </w:rPr>
        <w:t xml:space="preserve">ля решения задачи воспользуемся методом Якоби. Приближение производных конечными разностями будет иметь вид: </w:t>
      </w:r>
    </w:p>
    <w:p w14:paraId="25983AAC"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5C0FAA3B" w14:textId="77777777" w:rsidR="001974C0" w:rsidRPr="00024532"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38"/>
          <w:sz w:val="28"/>
          <w:szCs w:val="28"/>
        </w:rPr>
        <w:object w:dxaOrig="7479" w:dyaOrig="900" w14:anchorId="72976BF6">
          <v:shape id="_x0000_i1129" type="#_x0000_t75" style="width:374.25pt;height:46.5pt" o:ole="">
            <v:imagedata r:id="rId220" o:title=""/>
          </v:shape>
          <o:OLEObject Type="Embed" ProgID="Equation.3" ShapeID="_x0000_i1129" DrawAspect="Content" ObjectID="_1731146804" r:id="rId221"/>
        </w:object>
      </w:r>
      <w:r w:rsidRPr="00024532">
        <w:rPr>
          <w:rFonts w:ascii="Times New Roman" w:hAnsi="Times New Roman" w:cs="Times New Roman"/>
          <w:sz w:val="28"/>
          <w:szCs w:val="28"/>
        </w:rPr>
        <w:tab/>
        <w:t>(2.20)</w:t>
      </w:r>
    </w:p>
    <w:p w14:paraId="600279CA" w14:textId="77777777" w:rsidR="001974C0" w:rsidRDefault="001974C0" w:rsidP="001974C0">
      <w:pPr>
        <w:spacing w:after="0" w:line="240" w:lineRule="auto"/>
        <w:ind w:firstLine="709"/>
        <w:jc w:val="both"/>
        <w:rPr>
          <w:rFonts w:ascii="Times New Roman" w:hAnsi="Times New Roman" w:cs="Times New Roman"/>
          <w:sz w:val="28"/>
          <w:szCs w:val="28"/>
        </w:rPr>
      </w:pPr>
    </w:p>
    <w:p w14:paraId="5A072AD9"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На основе (2.20) построим итерационный процесс: </w:t>
      </w:r>
    </w:p>
    <w:p w14:paraId="6003B952" w14:textId="77777777" w:rsidR="001974C0" w:rsidRDefault="001974C0" w:rsidP="001974C0">
      <w:pPr>
        <w:spacing w:after="0" w:line="240" w:lineRule="auto"/>
        <w:ind w:firstLine="709"/>
        <w:jc w:val="center"/>
        <w:rPr>
          <w:rFonts w:ascii="Times New Roman" w:hAnsi="Times New Roman" w:cs="Times New Roman"/>
          <w:sz w:val="28"/>
          <w:szCs w:val="28"/>
        </w:rPr>
      </w:pPr>
    </w:p>
    <w:p w14:paraId="09E96D9D" w14:textId="77777777" w:rsidR="001974C0" w:rsidRPr="00024532" w:rsidRDefault="001974C0" w:rsidP="001974C0">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38"/>
          <w:sz w:val="28"/>
          <w:szCs w:val="28"/>
        </w:rPr>
        <w:object w:dxaOrig="7880" w:dyaOrig="900" w14:anchorId="3615B71A">
          <v:shape id="_x0000_i1130" type="#_x0000_t75" style="width:391.5pt;height:46.5pt" o:ole="">
            <v:imagedata r:id="rId222" o:title=""/>
          </v:shape>
          <o:OLEObject Type="Embed" ProgID="Equation.3" ShapeID="_x0000_i1130" DrawAspect="Content" ObjectID="_1731146805" r:id="rId223"/>
        </w:object>
      </w:r>
    </w:p>
    <w:p w14:paraId="5B1EC5F3" w14:textId="4F223ECD" w:rsidR="001974C0" w:rsidRPr="00024532" w:rsidRDefault="001974C0" w:rsidP="001974C0">
      <w:pPr>
        <w:spacing w:after="0" w:line="240" w:lineRule="auto"/>
        <w:rPr>
          <w:rFonts w:ascii="Times New Roman" w:hAnsi="Times New Roman" w:cs="Times New Roman"/>
          <w:sz w:val="28"/>
          <w:szCs w:val="28"/>
        </w:rPr>
      </w:pPr>
      <w:r w:rsidRPr="00024532">
        <w:rPr>
          <w:rFonts w:ascii="Times New Roman" w:hAnsi="Times New Roman" w:cs="Times New Roman"/>
          <w:position w:val="-40"/>
          <w:sz w:val="28"/>
          <w:szCs w:val="28"/>
        </w:rPr>
        <w:object w:dxaOrig="8540" w:dyaOrig="940" w14:anchorId="7A1E284C">
          <v:shape id="_x0000_i1131" type="#_x0000_t75" style="width:427.5pt;height:46.5pt" o:ole="">
            <v:imagedata r:id="rId224" o:title=""/>
          </v:shape>
          <o:OLEObject Type="Embed" ProgID="Equation.3" ShapeID="_x0000_i1131" DrawAspect="Content" ObjectID="_1731146806" r:id="rId225"/>
        </w:object>
      </w:r>
      <w:r w:rsidRPr="00024532">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2133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24532">
        <w:rPr>
          <w:rFonts w:ascii="Times New Roman" w:hAnsi="Times New Roman" w:cs="Times New Roman"/>
          <w:sz w:val="28"/>
          <w:szCs w:val="28"/>
        </w:rPr>
        <w:t>(2.21)</w:t>
      </w:r>
    </w:p>
    <w:p w14:paraId="469CD1AB" w14:textId="77777777" w:rsidR="001974C0" w:rsidRDefault="001974C0" w:rsidP="001974C0">
      <w:pPr>
        <w:spacing w:after="0" w:line="240" w:lineRule="auto"/>
        <w:ind w:firstLine="709"/>
        <w:jc w:val="both"/>
        <w:rPr>
          <w:rFonts w:ascii="Times New Roman" w:eastAsia="Times New Roman" w:hAnsi="Times New Roman" w:cs="Times New Roman"/>
          <w:sz w:val="28"/>
          <w:szCs w:val="28"/>
        </w:rPr>
      </w:pPr>
      <w:r w:rsidRPr="00024532">
        <w:rPr>
          <w:rFonts w:ascii="Times New Roman" w:eastAsia="Times New Roman" w:hAnsi="Times New Roman" w:cs="Times New Roman"/>
          <w:sz w:val="28"/>
          <w:szCs w:val="28"/>
        </w:rPr>
        <w:t xml:space="preserve"> </w:t>
      </w:r>
    </w:p>
    <w:p w14:paraId="09247786" w14:textId="7B0C1408"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rPr>
        <w:t>Решение уравнения Пуассона для давления, создаваемого при численном решении уравнений Навье-Стокса на несжимаемую жидкость (INSE), в настоящее время является наиболее дорогостоящей частью вычислительной процедуры и часто является основным ограничивающим фактором для параллельной реализации</w:t>
      </w:r>
      <w:r w:rsidR="008F7772">
        <w:rPr>
          <w:rFonts w:ascii="Times New Roman" w:hAnsi="Times New Roman" w:cs="Times New Roman"/>
          <w:sz w:val="28"/>
          <w:szCs w:val="28"/>
        </w:rPr>
        <w:t xml:space="preserve"> </w:t>
      </w:r>
      <w:r w:rsidRPr="00024532">
        <w:rPr>
          <w:rFonts w:ascii="Times New Roman" w:hAnsi="Times New Roman" w:cs="Times New Roman"/>
          <w:sz w:val="28"/>
          <w:szCs w:val="28"/>
        </w:rPr>
        <w:t>[48].</w:t>
      </w:r>
    </w:p>
    <w:p w14:paraId="570A0075" w14:textId="77777777" w:rsidR="001974C0" w:rsidRDefault="001974C0" w:rsidP="001974C0">
      <w:pPr>
        <w:pStyle w:val="afb"/>
        <w:spacing w:before="0" w:beforeAutospacing="0" w:after="0" w:afterAutospacing="0"/>
        <w:ind w:firstLine="709"/>
        <w:jc w:val="both"/>
      </w:pPr>
      <w:r>
        <w:rPr>
          <w:color w:val="000000"/>
          <w:sz w:val="28"/>
          <w:szCs w:val="28"/>
        </w:rPr>
        <w:t>Заключение по 2 разделу</w:t>
      </w:r>
    </w:p>
    <w:p w14:paraId="35C06BDC" w14:textId="77777777" w:rsidR="001974C0" w:rsidRDefault="001974C0" w:rsidP="001974C0">
      <w:pPr>
        <w:pStyle w:val="afb"/>
        <w:spacing w:before="0" w:beforeAutospacing="0" w:after="0" w:afterAutospacing="0"/>
        <w:ind w:firstLine="709"/>
        <w:jc w:val="both"/>
      </w:pPr>
      <w:r>
        <w:rPr>
          <w:color w:val="000000"/>
          <w:sz w:val="28"/>
          <w:szCs w:val="28"/>
        </w:rPr>
        <w:t>В данном разделе рассматривается основное уравнение гидродинамики, обезразмеривание и дискретизация уравнения Навье-Стокса. </w:t>
      </w:r>
    </w:p>
    <w:p w14:paraId="5F134415" w14:textId="26A7CA86" w:rsidR="001974C0" w:rsidRPr="00AF73CB" w:rsidRDefault="001974C0" w:rsidP="00996723">
      <w:pPr>
        <w:spacing w:before="480" w:after="0"/>
        <w:ind w:firstLine="709"/>
        <w:jc w:val="both"/>
        <w:rPr>
          <w:rFonts w:ascii="Times New Roman" w:hAnsi="Times New Roman" w:cs="Times New Roman"/>
          <w:b/>
          <w:bCs/>
          <w:sz w:val="28"/>
          <w:szCs w:val="28"/>
        </w:rPr>
      </w:pPr>
      <w:r>
        <w:rPr>
          <w:rFonts w:ascii="Times New Roman" w:hAnsi="Times New Roman" w:cs="Times New Roman"/>
          <w:sz w:val="28"/>
          <w:szCs w:val="28"/>
        </w:rPr>
        <w:br w:type="page"/>
      </w:r>
      <w:bookmarkStart w:id="27" w:name="_Toc103783274"/>
      <w:bookmarkEnd w:id="26"/>
      <w:r w:rsidR="00996723">
        <w:rPr>
          <w:rFonts w:ascii="Times New Roman" w:hAnsi="Times New Roman" w:cs="Times New Roman"/>
          <w:b/>
          <w:bCs/>
          <w:sz w:val="28"/>
          <w:szCs w:val="28"/>
        </w:rPr>
        <w:lastRenderedPageBreak/>
        <w:t xml:space="preserve">3 </w:t>
      </w:r>
      <w:r w:rsidR="004E213D">
        <w:rPr>
          <w:rFonts w:ascii="Times New Roman" w:eastAsia="Times New Roman" w:hAnsi="Times New Roman" w:cs="Times New Roman"/>
          <w:b/>
          <w:bCs/>
          <w:sz w:val="28"/>
          <w:szCs w:val="28"/>
        </w:rPr>
        <w:t>РАЗРАБОТАТЬ</w:t>
      </w:r>
      <w:r w:rsidRPr="00AF73CB">
        <w:rPr>
          <w:rFonts w:ascii="Times New Roman" w:eastAsia="Times New Roman" w:hAnsi="Times New Roman" w:cs="Times New Roman"/>
          <w:b/>
          <w:bCs/>
          <w:sz w:val="28"/>
          <w:szCs w:val="28"/>
        </w:rPr>
        <w:t xml:space="preserve"> ЭФФЕКТИВНОГО</w:t>
      </w:r>
      <w:r w:rsidR="00722855" w:rsidRPr="00AF73CB">
        <w:rPr>
          <w:rFonts w:ascii="Times New Roman" w:eastAsia="Times New Roman" w:hAnsi="Times New Roman" w:cs="Times New Roman"/>
          <w:b/>
          <w:bCs/>
          <w:sz w:val="28"/>
          <w:szCs w:val="28"/>
        </w:rPr>
        <w:t xml:space="preserve"> </w:t>
      </w:r>
      <w:r w:rsidRPr="00AF73CB">
        <w:rPr>
          <w:rFonts w:ascii="Times New Roman" w:eastAsia="Times New Roman" w:hAnsi="Times New Roman" w:cs="Times New Roman"/>
          <w:b/>
          <w:bCs/>
          <w:sz w:val="28"/>
          <w:szCs w:val="28"/>
        </w:rPr>
        <w:t>ВЫСОКОПРОИЗВОДИТЕЛЬНОГО ВЫЧИСЛЕНИ</w:t>
      </w:r>
      <w:r w:rsidR="00FA1188">
        <w:rPr>
          <w:rFonts w:ascii="Times New Roman" w:eastAsia="Times New Roman" w:hAnsi="Times New Roman" w:cs="Times New Roman"/>
          <w:b/>
          <w:bCs/>
          <w:sz w:val="28"/>
          <w:szCs w:val="28"/>
        </w:rPr>
        <w:t>Я</w:t>
      </w:r>
      <w:r w:rsidRPr="00AF73CB">
        <w:rPr>
          <w:rFonts w:ascii="Times New Roman" w:eastAsia="Times New Roman" w:hAnsi="Times New Roman" w:cs="Times New Roman"/>
          <w:b/>
          <w:bCs/>
          <w:sz w:val="28"/>
          <w:szCs w:val="28"/>
        </w:rPr>
        <w:t xml:space="preserve"> ДЛЯ РЕШЕНИЯ УРАВНЕНИЯ ПУАССОНА</w:t>
      </w:r>
      <w:bookmarkEnd w:id="27"/>
    </w:p>
    <w:p w14:paraId="0127B113" w14:textId="77777777" w:rsidR="001974C0" w:rsidRPr="00785C2F" w:rsidRDefault="001974C0" w:rsidP="001974C0">
      <w:pPr>
        <w:spacing w:after="0" w:line="240" w:lineRule="auto"/>
        <w:ind w:firstLine="709"/>
        <w:jc w:val="both"/>
        <w:rPr>
          <w:rFonts w:ascii="Times New Roman" w:hAnsi="Times New Roman" w:cs="Times New Roman"/>
          <w:sz w:val="28"/>
          <w:szCs w:val="28"/>
        </w:rPr>
      </w:pPr>
    </w:p>
    <w:p w14:paraId="6AC0D867" w14:textId="743A1AF8" w:rsidR="001974C0" w:rsidRPr="00024532" w:rsidRDefault="001974C0" w:rsidP="001974C0">
      <w:pPr>
        <w:spacing w:after="0" w:line="240" w:lineRule="auto"/>
        <w:ind w:firstLine="709"/>
        <w:jc w:val="both"/>
        <w:rPr>
          <w:rFonts w:ascii="Times New Roman" w:eastAsia="Times New Roman" w:hAnsi="Times New Roman" w:cs="Times New Roman"/>
          <w:sz w:val="28"/>
          <w:szCs w:val="28"/>
        </w:rPr>
      </w:pPr>
      <w:r w:rsidRPr="00024532">
        <w:rPr>
          <w:rFonts w:ascii="Times New Roman" w:eastAsia="Times New Roman" w:hAnsi="Times New Roman" w:cs="Times New Roman"/>
          <w:sz w:val="28"/>
          <w:szCs w:val="28"/>
        </w:rPr>
        <w:t xml:space="preserve">Рассматривается решение модельного двумерного эллиптического уравнения, охватывающего широкий класс прикладных задач. </w:t>
      </w:r>
      <w:r w:rsidR="00021E33">
        <w:rPr>
          <w:rFonts w:ascii="Times New Roman" w:eastAsia="Times New Roman" w:hAnsi="Times New Roman" w:cs="Times New Roman"/>
          <w:sz w:val="28"/>
          <w:szCs w:val="28"/>
        </w:rPr>
        <w:t>Для решения</w:t>
      </w:r>
      <w:r w:rsidRPr="00024532">
        <w:rPr>
          <w:rFonts w:ascii="Times New Roman" w:eastAsia="Times New Roman" w:hAnsi="Times New Roman" w:cs="Times New Roman"/>
          <w:sz w:val="28"/>
          <w:szCs w:val="28"/>
        </w:rPr>
        <w:t xml:space="preserve"> урав</w:t>
      </w:r>
      <w:r>
        <w:rPr>
          <w:rFonts w:ascii="Times New Roman" w:eastAsia="Times New Roman" w:hAnsi="Times New Roman" w:cs="Times New Roman"/>
          <w:sz w:val="28"/>
          <w:szCs w:val="28"/>
        </w:rPr>
        <w:t>нений гидродинамики несжимаемой</w:t>
      </w:r>
      <w:r w:rsidRPr="00024532">
        <w:rPr>
          <w:rFonts w:ascii="Times New Roman" w:eastAsia="Times New Roman" w:hAnsi="Times New Roman" w:cs="Times New Roman"/>
          <w:sz w:val="28"/>
          <w:szCs w:val="28"/>
        </w:rPr>
        <w:t xml:space="preserve"> жидкости решение уравнения Пуассона требует значительных вычислительных усилий. Уравнение Пуассона является уравнением эллиптического типа в частных производных</w:t>
      </w:r>
      <w:r w:rsidR="00630AF0">
        <w:rPr>
          <w:rFonts w:ascii="Times New Roman" w:eastAsia="Times New Roman" w:hAnsi="Times New Roman" w:cs="Times New Roman"/>
          <w:sz w:val="28"/>
          <w:szCs w:val="28"/>
        </w:rPr>
        <w:t>,</w:t>
      </w:r>
      <w:r w:rsidRPr="00024532">
        <w:rPr>
          <w:rFonts w:ascii="Times New Roman" w:eastAsia="Times New Roman" w:hAnsi="Times New Roman" w:cs="Times New Roman"/>
          <w:sz w:val="28"/>
          <w:szCs w:val="28"/>
        </w:rPr>
        <w:t xml:space="preserve"> присутствует во многих </w:t>
      </w:r>
      <w:r w:rsidRPr="005A1791">
        <w:rPr>
          <w:rFonts w:ascii="Times New Roman" w:eastAsia="Times New Roman" w:hAnsi="Times New Roman" w:cs="Times New Roman"/>
          <w:sz w:val="28"/>
          <w:szCs w:val="28"/>
        </w:rPr>
        <w:t>геофизических</w:t>
      </w:r>
      <w:r w:rsidRPr="00024532">
        <w:rPr>
          <w:rFonts w:ascii="Times New Roman" w:eastAsia="Times New Roman" w:hAnsi="Times New Roman" w:cs="Times New Roman"/>
          <w:color w:val="FF0000"/>
          <w:sz w:val="28"/>
          <w:szCs w:val="28"/>
        </w:rPr>
        <w:t xml:space="preserve"> </w:t>
      </w:r>
      <w:r w:rsidRPr="00024532">
        <w:rPr>
          <w:rFonts w:ascii="Times New Roman" w:eastAsia="Times New Roman" w:hAnsi="Times New Roman" w:cs="Times New Roman"/>
          <w:sz w:val="28"/>
          <w:szCs w:val="28"/>
        </w:rPr>
        <w:t xml:space="preserve">моделях. При моделировании задач используется уравнение Пуассона: в уравнении Навье-Стокса несжимаемой жидкости для определения давления получают уравнение Пуассона (Johnston and Liu, 2012, [19]; Rannacher, 1993, [20]); зажигания дуги переменного тока на холодных электродах в аргоне атмосферного давления (Santos </w:t>
      </w:r>
      <w:r>
        <w:rPr>
          <w:rFonts w:ascii="Times New Roman" w:hAnsi="Times New Roman" w:cs="Times New Roman"/>
          <w:sz w:val="28"/>
          <w:szCs w:val="28"/>
        </w:rPr>
        <w:t>и др</w:t>
      </w:r>
      <w:r w:rsidRPr="00024532">
        <w:rPr>
          <w:rFonts w:ascii="Times New Roman" w:eastAsia="Times New Roman" w:hAnsi="Times New Roman" w:cs="Times New Roman"/>
          <w:sz w:val="28"/>
          <w:szCs w:val="28"/>
        </w:rPr>
        <w:t xml:space="preserve">., 2021, [12]); начальный слой и квазинейтральный предел трехмерных моделей электродиффузии (Wang and Jiang, 2021, [13]): обратные задачи оценки момента в размерности 2 (Leblond and Pozzi, 2021, [14]); физико-совместимые методы дискретизации (Palha  </w:t>
      </w:r>
      <w:r>
        <w:rPr>
          <w:rFonts w:ascii="Times New Roman" w:hAnsi="Times New Roman" w:cs="Times New Roman"/>
          <w:sz w:val="28"/>
          <w:szCs w:val="28"/>
        </w:rPr>
        <w:t>и др</w:t>
      </w:r>
      <w:r w:rsidRPr="00024532">
        <w:rPr>
          <w:rFonts w:ascii="Times New Roman" w:eastAsia="Times New Roman" w:hAnsi="Times New Roman" w:cs="Times New Roman"/>
          <w:sz w:val="28"/>
          <w:szCs w:val="28"/>
        </w:rPr>
        <w:t xml:space="preserve">., 2014, [15]); моделирование ветра (Bozorgmehr, 2021, [16]); моделирование </w:t>
      </w:r>
      <w:r w:rsidR="00213398">
        <w:rPr>
          <w:rFonts w:ascii="Times New Roman" w:eastAsia="Times New Roman" w:hAnsi="Times New Roman" w:cs="Times New Roman"/>
          <w:sz w:val="28"/>
          <w:szCs w:val="28"/>
        </w:rPr>
        <w:t>пространственного заряда (Qiang</w:t>
      </w:r>
      <w:r w:rsidRPr="00024532">
        <w:rPr>
          <w:rFonts w:ascii="Times New Roman" w:eastAsia="Times New Roman" w:hAnsi="Times New Roman" w:cs="Times New Roman"/>
          <w:sz w:val="28"/>
          <w:szCs w:val="28"/>
        </w:rPr>
        <w:t xml:space="preserve">, 2017, [17]). </w:t>
      </w:r>
    </w:p>
    <w:p w14:paraId="033AD199" w14:textId="77777777" w:rsidR="001974C0" w:rsidRPr="00FC6DD1" w:rsidRDefault="001974C0" w:rsidP="001974C0">
      <w:pPr>
        <w:spacing w:after="0" w:line="240" w:lineRule="auto"/>
        <w:ind w:firstLine="709"/>
        <w:jc w:val="both"/>
        <w:rPr>
          <w:rFonts w:ascii="Times New Roman" w:eastAsia="Times New Roman" w:hAnsi="Times New Roman" w:cs="Times New Roman"/>
          <w:sz w:val="28"/>
          <w:szCs w:val="28"/>
        </w:rPr>
      </w:pPr>
      <w:r w:rsidRPr="00FC6DD1">
        <w:rPr>
          <w:rFonts w:ascii="Times New Roman" w:eastAsia="Times New Roman" w:hAnsi="Times New Roman" w:cs="Times New Roman"/>
          <w:sz w:val="28"/>
          <w:szCs w:val="28"/>
        </w:rPr>
        <w:t>Эллиптические уравнения с частными производными, связанные с краевыми задачами (не зависящими от времени), а не с проблемами эволюции, довольно распространены во многих областях физики, таких как тепловой поток, электростатический и гравитационный потенциал, потенциальный поток, статическая упругость и квантовая механика.</w:t>
      </w:r>
    </w:p>
    <w:p w14:paraId="028781EC" w14:textId="77777777" w:rsidR="001974C0" w:rsidRPr="00024532" w:rsidRDefault="001974C0" w:rsidP="001974C0">
      <w:pPr>
        <w:spacing w:after="0" w:line="240" w:lineRule="auto"/>
        <w:ind w:firstLine="709"/>
        <w:jc w:val="both"/>
        <w:rPr>
          <w:rFonts w:ascii="Times New Roman" w:eastAsia="Times New Roman" w:hAnsi="Times New Roman" w:cs="Times New Roman"/>
          <w:sz w:val="28"/>
          <w:szCs w:val="28"/>
        </w:rPr>
      </w:pPr>
    </w:p>
    <w:p w14:paraId="238FFC14" w14:textId="77777777" w:rsidR="001974C0" w:rsidRPr="00FC6DD1" w:rsidRDefault="001974C0" w:rsidP="00ED4452">
      <w:pPr>
        <w:pStyle w:val="20"/>
        <w:numPr>
          <w:ilvl w:val="1"/>
          <w:numId w:val="22"/>
        </w:numPr>
        <w:ind w:left="0" w:firstLine="709"/>
        <w:rPr>
          <w:rFonts w:ascii="Times New Roman" w:hAnsi="Times New Roman" w:cs="Times New Roman"/>
          <w:color w:val="auto"/>
          <w:sz w:val="28"/>
          <w:szCs w:val="28"/>
        </w:rPr>
      </w:pPr>
      <w:bookmarkStart w:id="28" w:name="_Toc97888832"/>
      <w:bookmarkStart w:id="29" w:name="_Toc100565805"/>
      <w:bookmarkStart w:id="30" w:name="_Toc100578654"/>
      <w:r w:rsidRPr="00FC6DD1">
        <w:rPr>
          <w:rFonts w:ascii="Times New Roman" w:hAnsi="Times New Roman" w:cs="Times New Roman"/>
          <w:color w:val="auto"/>
          <w:sz w:val="28"/>
          <w:szCs w:val="28"/>
        </w:rPr>
        <w:t xml:space="preserve"> </w:t>
      </w:r>
      <w:bookmarkStart w:id="31" w:name="_Toc103783275"/>
      <w:bookmarkStart w:id="32" w:name="_Toc120523882"/>
      <w:r w:rsidRPr="00FC6DD1">
        <w:rPr>
          <w:rFonts w:ascii="Times New Roman" w:hAnsi="Times New Roman" w:cs="Times New Roman"/>
          <w:color w:val="auto"/>
          <w:sz w:val="28"/>
          <w:szCs w:val="28"/>
        </w:rPr>
        <w:t>Постановка задачи</w:t>
      </w:r>
      <w:bookmarkEnd w:id="28"/>
      <w:bookmarkEnd w:id="29"/>
      <w:bookmarkEnd w:id="30"/>
      <w:bookmarkEnd w:id="31"/>
      <w:bookmarkEnd w:id="32"/>
    </w:p>
    <w:p w14:paraId="65C63E5C" w14:textId="77777777"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rPr>
        <w:t xml:space="preserve"> Рассмотрим уравнение Пуассона </w:t>
      </w:r>
      <w:r w:rsidRPr="00024532">
        <w:rPr>
          <w:rFonts w:ascii="Times New Roman" w:hAnsi="Times New Roman" w:cs="Times New Roman"/>
          <w:sz w:val="28"/>
          <w:szCs w:val="28"/>
          <w:lang w:val="kk-KZ"/>
        </w:rPr>
        <w:t>в некоторой прямоугольной области:</w:t>
      </w:r>
    </w:p>
    <w:p w14:paraId="01534357"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724B1401" w14:textId="77777777" w:rsidR="001974C0" w:rsidRPr="00024532" w:rsidRDefault="001974C0" w:rsidP="001974C0">
      <w:pPr>
        <w:spacing w:after="0" w:line="240" w:lineRule="auto"/>
        <w:ind w:firstLine="709"/>
        <w:jc w:val="right"/>
        <w:rPr>
          <w:rFonts w:ascii="Times New Roman" w:hAnsi="Times New Roman" w:cs="Times New Roman"/>
          <w:sz w:val="28"/>
          <w:szCs w:val="28"/>
          <w:lang w:val="kk-KZ"/>
        </w:rPr>
      </w:pPr>
      <w:r w:rsidRPr="00024532">
        <w:rPr>
          <w:rFonts w:ascii="Times New Roman" w:hAnsi="Times New Roman" w:cs="Times New Roman"/>
          <w:position w:val="-32"/>
          <w:sz w:val="28"/>
          <w:szCs w:val="28"/>
          <w:lang w:val="kk-KZ"/>
        </w:rPr>
        <w:object w:dxaOrig="3540" w:dyaOrig="780" w14:anchorId="71FCF33A">
          <v:shape id="_x0000_i1132" type="#_x0000_t75" style="width:176.25pt;height:39.75pt" o:ole="">
            <v:imagedata r:id="rId226" o:title=""/>
          </v:shape>
          <o:OLEObject Type="Embed" ProgID="Equation.3" ShapeID="_x0000_i1132" DrawAspect="Content" ObjectID="_1731146807" r:id="rId227"/>
        </w:object>
      </w:r>
      <w:r w:rsidRPr="00024532">
        <w:rPr>
          <w:rFonts w:ascii="Times New Roman" w:hAnsi="Times New Roman" w:cs="Times New Roman"/>
          <w:sz w:val="28"/>
          <w:szCs w:val="28"/>
        </w:rPr>
        <w:t xml:space="preserve"> </w:t>
      </w:r>
      <w:r w:rsidRPr="00024532">
        <w:rPr>
          <w:rFonts w:ascii="Times New Roman" w:hAnsi="Times New Roman" w:cs="Times New Roman"/>
          <w:position w:val="-12"/>
          <w:sz w:val="28"/>
          <w:szCs w:val="28"/>
          <w:lang w:val="en-US"/>
        </w:rPr>
        <w:object w:dxaOrig="2240" w:dyaOrig="380" w14:anchorId="100BEF96">
          <v:shape id="_x0000_i1133" type="#_x0000_t75" style="width:111.75pt;height:19.5pt" o:ole="">
            <v:imagedata r:id="rId228" o:title=""/>
          </v:shape>
          <o:OLEObject Type="Embed" ProgID="Equation.3" ShapeID="_x0000_i1133" DrawAspect="Content" ObjectID="_1731146808" r:id="rId229"/>
        </w:object>
      </w:r>
      <w:r w:rsidRPr="00024532">
        <w:rPr>
          <w:rFonts w:ascii="Times New Roman" w:hAnsi="Times New Roman" w:cs="Times New Roman"/>
          <w:sz w:val="28"/>
          <w:szCs w:val="28"/>
          <w:lang w:val="kk-KZ"/>
        </w:rPr>
        <w:tab/>
      </w:r>
      <w:r w:rsidRPr="00024532">
        <w:rPr>
          <w:rFonts w:ascii="Times New Roman" w:hAnsi="Times New Roman" w:cs="Times New Roman"/>
          <w:sz w:val="28"/>
          <w:szCs w:val="28"/>
          <w:lang w:val="kk-KZ"/>
        </w:rPr>
        <w:tab/>
        <w:t>(</w:t>
      </w:r>
      <w:r w:rsidRPr="00024532">
        <w:rPr>
          <w:rFonts w:ascii="Times New Roman" w:hAnsi="Times New Roman" w:cs="Times New Roman"/>
          <w:sz w:val="28"/>
          <w:szCs w:val="28"/>
        </w:rPr>
        <w:t>3</w:t>
      </w:r>
      <w:r w:rsidRPr="00024532">
        <w:rPr>
          <w:rFonts w:ascii="Times New Roman" w:hAnsi="Times New Roman" w:cs="Times New Roman"/>
          <w:sz w:val="28"/>
          <w:szCs w:val="28"/>
          <w:lang w:val="kk-KZ"/>
        </w:rPr>
        <w:t>.1)</w:t>
      </w:r>
    </w:p>
    <w:p w14:paraId="454B5B6E" w14:textId="77777777" w:rsidR="001974C0" w:rsidRDefault="001974C0" w:rsidP="001974C0">
      <w:pPr>
        <w:spacing w:after="0" w:line="240" w:lineRule="auto"/>
        <w:ind w:firstLine="709"/>
        <w:jc w:val="both"/>
        <w:rPr>
          <w:rFonts w:ascii="Times New Roman" w:hAnsi="Times New Roman" w:cs="Times New Roman"/>
          <w:sz w:val="28"/>
          <w:szCs w:val="28"/>
          <w:lang w:val="kk-KZ"/>
        </w:rPr>
      </w:pPr>
    </w:p>
    <w:p w14:paraId="76FF7415" w14:textId="77777777" w:rsidR="001974C0" w:rsidRPr="00024532" w:rsidRDefault="001974C0" w:rsidP="00996723">
      <w:pPr>
        <w:spacing w:after="0" w:line="240" w:lineRule="auto"/>
        <w:jc w:val="both"/>
        <w:rPr>
          <w:rFonts w:ascii="Times New Roman" w:hAnsi="Times New Roman" w:cs="Times New Roman"/>
          <w:sz w:val="28"/>
          <w:szCs w:val="28"/>
        </w:rPr>
      </w:pPr>
      <w:r w:rsidRPr="00024532">
        <w:rPr>
          <w:rFonts w:ascii="Times New Roman" w:hAnsi="Times New Roman" w:cs="Times New Roman"/>
          <w:sz w:val="28"/>
          <w:szCs w:val="28"/>
          <w:lang w:val="kk-KZ"/>
        </w:rPr>
        <w:t>граничные условия</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Дирихле:</w:t>
      </w:r>
    </w:p>
    <w:p w14:paraId="411543C3" w14:textId="77777777" w:rsidR="001974C0" w:rsidRPr="00024532" w:rsidRDefault="001974C0" w:rsidP="001974C0">
      <w:pPr>
        <w:spacing w:after="0" w:line="240" w:lineRule="auto"/>
        <w:ind w:firstLine="709"/>
        <w:jc w:val="both"/>
        <w:rPr>
          <w:rFonts w:ascii="Times New Roman" w:hAnsi="Times New Roman" w:cs="Times New Roman"/>
          <w:sz w:val="28"/>
          <w:szCs w:val="28"/>
        </w:rPr>
      </w:pPr>
    </w:p>
    <w:p w14:paraId="67D56CAD" w14:textId="77777777" w:rsidR="001974C0" w:rsidRPr="00024532" w:rsidRDefault="001974C0" w:rsidP="00796EDF">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12"/>
          <w:sz w:val="28"/>
          <w:szCs w:val="28"/>
          <w:lang w:val="en-US"/>
        </w:rPr>
        <w:object w:dxaOrig="1280" w:dyaOrig="360" w14:anchorId="34F2F62E">
          <v:shape id="_x0000_i1134" type="#_x0000_t75" style="width:64.5pt;height:17.25pt" o:ole="">
            <v:imagedata r:id="rId230" o:title=""/>
          </v:shape>
          <o:OLEObject Type="Embed" ProgID="Equation.3" ShapeID="_x0000_i1134" DrawAspect="Content" ObjectID="_1731146809" r:id="rId231"/>
        </w:object>
      </w:r>
      <w:r w:rsidRPr="00024532">
        <w:rPr>
          <w:rFonts w:ascii="Times New Roman" w:hAnsi="Times New Roman" w:cs="Times New Roman"/>
          <w:sz w:val="28"/>
          <w:szCs w:val="28"/>
        </w:rPr>
        <w:t>,</w:t>
      </w:r>
      <w:r w:rsidRPr="00024532">
        <w:rPr>
          <w:rFonts w:ascii="Times New Roman" w:hAnsi="Times New Roman" w:cs="Times New Roman"/>
          <w:position w:val="-12"/>
          <w:sz w:val="28"/>
          <w:szCs w:val="28"/>
          <w:lang w:val="en-US"/>
        </w:rPr>
        <w:object w:dxaOrig="1219" w:dyaOrig="360" w14:anchorId="67DB0E63">
          <v:shape id="_x0000_i1135" type="#_x0000_t75" style="width:60.75pt;height:17.25pt" o:ole="">
            <v:imagedata r:id="rId232" o:title=""/>
          </v:shape>
          <o:OLEObject Type="Embed" ProgID="Equation.3" ShapeID="_x0000_i1135" DrawAspect="Content" ObjectID="_1731146810" r:id="rId233"/>
        </w:object>
      </w:r>
      <w:r w:rsidRPr="00024532">
        <w:rPr>
          <w:rFonts w:ascii="Times New Roman" w:hAnsi="Times New Roman" w:cs="Times New Roman"/>
          <w:sz w:val="28"/>
          <w:szCs w:val="28"/>
        </w:rPr>
        <w:t xml:space="preserve">, </w:t>
      </w:r>
      <w:r w:rsidRPr="00024532">
        <w:rPr>
          <w:rFonts w:ascii="Times New Roman" w:hAnsi="Times New Roman" w:cs="Times New Roman"/>
          <w:position w:val="-12"/>
          <w:sz w:val="28"/>
          <w:szCs w:val="28"/>
          <w:lang w:val="en-US"/>
        </w:rPr>
        <w:object w:dxaOrig="1219" w:dyaOrig="360" w14:anchorId="59C3D756">
          <v:shape id="_x0000_i1136" type="#_x0000_t75" style="width:61.5pt;height:19.5pt" o:ole="">
            <v:imagedata r:id="rId234" o:title=""/>
          </v:shape>
          <o:OLEObject Type="Embed" ProgID="Equation.3" ShapeID="_x0000_i1136" DrawAspect="Content" ObjectID="_1731146811" r:id="rId235"/>
        </w:object>
      </w:r>
      <w:r w:rsidRPr="00024532">
        <w:rPr>
          <w:rFonts w:ascii="Times New Roman" w:hAnsi="Times New Roman" w:cs="Times New Roman"/>
          <w:position w:val="-10"/>
          <w:sz w:val="28"/>
          <w:szCs w:val="28"/>
        </w:rPr>
        <w:tab/>
      </w:r>
      <w:r w:rsidRPr="00024532">
        <w:rPr>
          <w:rFonts w:ascii="Times New Roman" w:hAnsi="Times New Roman" w:cs="Times New Roman"/>
          <w:position w:val="-10"/>
          <w:sz w:val="28"/>
          <w:szCs w:val="28"/>
        </w:rPr>
        <w:tab/>
      </w:r>
      <w:r w:rsidRPr="00024532">
        <w:rPr>
          <w:rFonts w:ascii="Times New Roman" w:hAnsi="Times New Roman" w:cs="Times New Roman"/>
          <w:position w:val="-10"/>
          <w:sz w:val="28"/>
          <w:szCs w:val="28"/>
        </w:rPr>
        <w:tab/>
      </w:r>
      <w:r w:rsidRPr="00024532">
        <w:rPr>
          <w:rFonts w:ascii="Times New Roman" w:hAnsi="Times New Roman" w:cs="Times New Roman"/>
          <w:position w:val="-10"/>
          <w:sz w:val="28"/>
          <w:szCs w:val="28"/>
        </w:rPr>
        <w:tab/>
      </w:r>
      <w:r w:rsidRPr="00024532">
        <w:rPr>
          <w:rFonts w:ascii="Times New Roman" w:hAnsi="Times New Roman" w:cs="Times New Roman"/>
          <w:sz w:val="28"/>
          <w:szCs w:val="28"/>
        </w:rPr>
        <w:t>(3.2)</w:t>
      </w:r>
    </w:p>
    <w:p w14:paraId="01B704B7" w14:textId="50523A8F" w:rsidR="001974C0" w:rsidRDefault="001974C0" w:rsidP="00796EDF">
      <w:pPr>
        <w:spacing w:after="0" w:line="240" w:lineRule="auto"/>
        <w:jc w:val="right"/>
        <w:rPr>
          <w:rFonts w:ascii="Times New Roman" w:hAnsi="Times New Roman" w:cs="Times New Roman"/>
          <w:position w:val="-10"/>
          <w:sz w:val="28"/>
          <w:szCs w:val="28"/>
        </w:rPr>
      </w:pPr>
      <w:r w:rsidRPr="00986377">
        <w:rPr>
          <w:rFonts w:ascii="Times New Roman" w:hAnsi="Times New Roman" w:cs="Times New Roman"/>
          <w:position w:val="-12"/>
          <w:sz w:val="28"/>
          <w:szCs w:val="28"/>
        </w:rPr>
        <w:object w:dxaOrig="1200" w:dyaOrig="360" w14:anchorId="4928E33F">
          <v:shape id="_x0000_i1137" type="#_x0000_t75" style="width:60.75pt;height:17.25pt" o:ole="">
            <v:imagedata r:id="rId236" o:title=""/>
          </v:shape>
          <o:OLEObject Type="Embed" ProgID="Equation.3" ShapeID="_x0000_i1137" DrawAspect="Content" ObjectID="_1731146812" r:id="rId237"/>
        </w:object>
      </w:r>
      <w:r w:rsidRPr="00986377">
        <w:rPr>
          <w:rFonts w:ascii="Times New Roman" w:hAnsi="Times New Roman" w:cs="Times New Roman"/>
          <w:sz w:val="28"/>
          <w:szCs w:val="28"/>
        </w:rPr>
        <w:t>,</w:t>
      </w:r>
      <w:r w:rsidRPr="00986377">
        <w:rPr>
          <w:rFonts w:ascii="Times New Roman" w:hAnsi="Times New Roman" w:cs="Times New Roman"/>
          <w:position w:val="-12"/>
          <w:sz w:val="28"/>
          <w:szCs w:val="28"/>
        </w:rPr>
        <w:object w:dxaOrig="1140" w:dyaOrig="360" w14:anchorId="40A2BC08">
          <v:shape id="_x0000_i1138" type="#_x0000_t75" style="width:57.75pt;height:17.25pt" o:ole="">
            <v:imagedata r:id="rId238" o:title=""/>
          </v:shape>
          <o:OLEObject Type="Embed" ProgID="Equation.3" ShapeID="_x0000_i1138" DrawAspect="Content" ObjectID="_1731146813" r:id="rId239"/>
        </w:object>
      </w:r>
      <w:r w:rsidRPr="00986377">
        <w:rPr>
          <w:rFonts w:ascii="Times New Roman" w:hAnsi="Times New Roman" w:cs="Times New Roman"/>
          <w:sz w:val="28"/>
          <w:szCs w:val="28"/>
        </w:rPr>
        <w:t xml:space="preserve">, </w:t>
      </w:r>
      <w:r w:rsidRPr="00986377">
        <w:rPr>
          <w:rFonts w:ascii="Times New Roman" w:hAnsi="Times New Roman" w:cs="Times New Roman"/>
          <w:position w:val="-12"/>
          <w:sz w:val="28"/>
          <w:szCs w:val="28"/>
        </w:rPr>
        <w:object w:dxaOrig="1280" w:dyaOrig="360" w14:anchorId="3E145812">
          <v:shape id="_x0000_i1139" type="#_x0000_t75" style="width:63pt;height:19.5pt" o:ole="">
            <v:imagedata r:id="rId240" o:title=""/>
          </v:shape>
          <o:OLEObject Type="Embed" ProgID="Equation.3" ShapeID="_x0000_i1139" DrawAspect="Content" ObjectID="_1731146814" r:id="rId241"/>
        </w:object>
      </w:r>
      <w:r w:rsidRPr="00986377">
        <w:rPr>
          <w:rStyle w:val="11"/>
          <w:rFonts w:ascii="Times New Roman" w:hAnsi="Times New Roman" w:cs="Times New Roman"/>
        </w:rPr>
        <w:tab/>
      </w:r>
      <w:r w:rsidRPr="00986377">
        <w:rPr>
          <w:rStyle w:val="11"/>
          <w:rFonts w:ascii="Times New Roman" w:hAnsi="Times New Roman" w:cs="Times New Roman"/>
        </w:rPr>
        <w:tab/>
      </w:r>
      <w:r w:rsidRPr="00986377">
        <w:rPr>
          <w:rStyle w:val="11"/>
          <w:rFonts w:ascii="Times New Roman" w:hAnsi="Times New Roman" w:cs="Times New Roman"/>
        </w:rPr>
        <w:tab/>
      </w:r>
      <w:r w:rsidRPr="00986377">
        <w:rPr>
          <w:rStyle w:val="11"/>
          <w:rFonts w:ascii="Times New Roman" w:hAnsi="Times New Roman" w:cs="Times New Roman"/>
        </w:rPr>
        <w:tab/>
      </w:r>
      <w:r w:rsidRPr="00986377">
        <w:rPr>
          <w:rFonts w:ascii="Times New Roman" w:hAnsi="Times New Roman" w:cs="Times New Roman"/>
          <w:sz w:val="28"/>
          <w:szCs w:val="28"/>
        </w:rPr>
        <w:t>(3.3)</w:t>
      </w:r>
      <w:r w:rsidRPr="00986377">
        <w:rPr>
          <w:rFonts w:ascii="Times New Roman" w:hAnsi="Times New Roman" w:cs="Times New Roman"/>
          <w:position w:val="-10"/>
          <w:sz w:val="28"/>
          <w:szCs w:val="28"/>
        </w:rPr>
        <w:t xml:space="preserve"> </w:t>
      </w:r>
    </w:p>
    <w:p w14:paraId="7D9D6972" w14:textId="77777777" w:rsidR="00796EDF" w:rsidRPr="00986377" w:rsidRDefault="00796EDF" w:rsidP="00796EDF">
      <w:pPr>
        <w:spacing w:after="0" w:line="240" w:lineRule="auto"/>
        <w:jc w:val="both"/>
        <w:rPr>
          <w:rFonts w:ascii="Times New Roman" w:hAnsi="Times New Roman" w:cs="Times New Roman"/>
          <w:position w:val="-10"/>
          <w:sz w:val="28"/>
          <w:szCs w:val="28"/>
        </w:rPr>
      </w:pPr>
    </w:p>
    <w:p w14:paraId="653C881E" w14:textId="77777777" w:rsidR="001974C0" w:rsidRPr="00564F17" w:rsidRDefault="001974C0" w:rsidP="00ED4452">
      <w:pPr>
        <w:pStyle w:val="20"/>
        <w:numPr>
          <w:ilvl w:val="1"/>
          <w:numId w:val="24"/>
        </w:numPr>
        <w:ind w:left="0" w:firstLine="709"/>
        <w:rPr>
          <w:rFonts w:ascii="Times New Roman" w:hAnsi="Times New Roman" w:cs="Times New Roman"/>
          <w:color w:val="auto"/>
          <w:sz w:val="28"/>
          <w:szCs w:val="28"/>
        </w:rPr>
      </w:pPr>
      <w:bookmarkStart w:id="33" w:name="_Toc97888833"/>
      <w:bookmarkStart w:id="34" w:name="_Toc100565806"/>
      <w:bookmarkStart w:id="35" w:name="_Toc100578655"/>
      <w:bookmarkStart w:id="36" w:name="_Toc103783276"/>
      <w:bookmarkStart w:id="37" w:name="_Toc120523883"/>
      <w:r w:rsidRPr="00564F17">
        <w:rPr>
          <w:rFonts w:ascii="Times New Roman" w:hAnsi="Times New Roman" w:cs="Times New Roman"/>
          <w:color w:val="auto"/>
          <w:sz w:val="28"/>
          <w:szCs w:val="28"/>
        </w:rPr>
        <w:t>Дискретизация и численный алгоритм</w:t>
      </w:r>
      <w:bookmarkEnd w:id="33"/>
      <w:bookmarkEnd w:id="34"/>
      <w:bookmarkEnd w:id="35"/>
      <w:bookmarkEnd w:id="36"/>
      <w:bookmarkEnd w:id="37"/>
    </w:p>
    <w:p w14:paraId="5E3EC41C"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Для решения задачи используем метод Якоби. Теперь вводится прямоугольная сетка с шагами </w:t>
      </w:r>
      <w:r w:rsidRPr="00024532">
        <w:rPr>
          <w:rFonts w:ascii="Times New Roman" w:hAnsi="Times New Roman" w:cs="Times New Roman"/>
          <w:position w:val="-12"/>
          <w:sz w:val="28"/>
          <w:szCs w:val="28"/>
        </w:rPr>
        <w:object w:dxaOrig="260" w:dyaOrig="380" w14:anchorId="2D838A39">
          <v:shape id="_x0000_i1140" type="#_x0000_t75" style="width:12.75pt;height:19.5pt" o:ole="">
            <v:imagedata r:id="rId242" o:title=""/>
          </v:shape>
          <o:OLEObject Type="Embed" ProgID="Equation.3" ShapeID="_x0000_i1140" DrawAspect="Content" ObjectID="_1731146815" r:id="rId243"/>
        </w:object>
      </w:r>
      <w:r w:rsidRPr="00024532">
        <w:rPr>
          <w:rFonts w:ascii="Times New Roman" w:hAnsi="Times New Roman" w:cs="Times New Roman"/>
          <w:sz w:val="28"/>
          <w:szCs w:val="28"/>
        </w:rPr>
        <w:t xml:space="preserve">и </w:t>
      </w:r>
      <w:r w:rsidRPr="00024532">
        <w:rPr>
          <w:rFonts w:ascii="Times New Roman" w:hAnsi="Times New Roman" w:cs="Times New Roman"/>
          <w:position w:val="-12"/>
          <w:sz w:val="28"/>
          <w:szCs w:val="28"/>
        </w:rPr>
        <w:object w:dxaOrig="279" w:dyaOrig="380" w14:anchorId="2A5A84D3">
          <v:shape id="_x0000_i1141" type="#_x0000_t75" style="width:13.5pt;height:19.5pt" o:ole="">
            <v:imagedata r:id="rId244" o:title=""/>
          </v:shape>
          <o:OLEObject Type="Embed" ProgID="Equation.3" ShapeID="_x0000_i1141" DrawAspect="Content" ObjectID="_1731146816" r:id="rId245"/>
        </w:object>
      </w:r>
      <w:r w:rsidRPr="00024532">
        <w:rPr>
          <w:rFonts w:ascii="Times New Roman" w:hAnsi="Times New Roman" w:cs="Times New Roman"/>
          <w:sz w:val="28"/>
          <w:szCs w:val="28"/>
        </w:rPr>
        <w:t xml:space="preserve"> по переменным </w:t>
      </w:r>
      <w:r w:rsidRPr="00024532">
        <w:rPr>
          <w:rFonts w:ascii="Times New Roman" w:hAnsi="Times New Roman" w:cs="Times New Roman"/>
          <w:position w:val="-6"/>
          <w:sz w:val="28"/>
          <w:szCs w:val="28"/>
        </w:rPr>
        <w:object w:dxaOrig="220" w:dyaOrig="240" w14:anchorId="6DA65D81">
          <v:shape id="_x0000_i1142" type="#_x0000_t75" style="width:11.25pt;height:12.75pt" o:ole="">
            <v:imagedata r:id="rId246" o:title=""/>
          </v:shape>
          <o:OLEObject Type="Embed" ProgID="Equation.3" ShapeID="_x0000_i1142" DrawAspect="Content" ObjectID="_1731146817" r:id="rId247"/>
        </w:object>
      </w:r>
      <w:r w:rsidRPr="00024532">
        <w:rPr>
          <w:rFonts w:ascii="Times New Roman" w:hAnsi="Times New Roman" w:cs="Times New Roman"/>
          <w:sz w:val="28"/>
          <w:szCs w:val="28"/>
        </w:rPr>
        <w:t xml:space="preserve">и </w:t>
      </w:r>
      <w:r w:rsidRPr="00024532">
        <w:rPr>
          <w:rFonts w:ascii="Times New Roman" w:hAnsi="Times New Roman" w:cs="Times New Roman"/>
          <w:position w:val="-12"/>
          <w:sz w:val="28"/>
          <w:szCs w:val="28"/>
        </w:rPr>
        <w:object w:dxaOrig="240" w:dyaOrig="300" w14:anchorId="225E0950">
          <v:shape id="_x0000_i1143" type="#_x0000_t75" style="width:12.75pt;height:14.25pt" o:ole="">
            <v:imagedata r:id="rId248" o:title=""/>
          </v:shape>
          <o:OLEObject Type="Embed" ProgID="Equation.3" ShapeID="_x0000_i1143" DrawAspect="Content" ObjectID="_1731146818" r:id="rId249"/>
        </w:object>
      </w:r>
      <w:r w:rsidRPr="00024532">
        <w:rPr>
          <w:rFonts w:ascii="Times New Roman" w:hAnsi="Times New Roman" w:cs="Times New Roman"/>
          <w:sz w:val="28"/>
          <w:szCs w:val="28"/>
        </w:rPr>
        <w:t xml:space="preserve">соответственно: </w:t>
      </w:r>
    </w:p>
    <w:p w14:paraId="28F65584" w14:textId="77777777" w:rsidR="001974C0" w:rsidRPr="00024532"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16"/>
          <w:sz w:val="28"/>
          <w:szCs w:val="28"/>
          <w:lang w:val="en-US"/>
        </w:rPr>
        <w:object w:dxaOrig="4880" w:dyaOrig="460" w14:anchorId="0C9807D3">
          <v:shape id="_x0000_i1144" type="#_x0000_t75" style="width:243.75pt;height:22.5pt" o:ole="">
            <v:imagedata r:id="rId250" o:title=""/>
          </v:shape>
          <o:OLEObject Type="Embed" ProgID="Equation.3" ShapeID="_x0000_i1144" DrawAspect="Content" ObjectID="_1731146819" r:id="rId251"/>
        </w:object>
      </w:r>
      <w:r w:rsidRPr="00024532">
        <w:rPr>
          <w:rFonts w:ascii="Times New Roman" w:hAnsi="Times New Roman" w:cs="Times New Roman"/>
          <w:sz w:val="28"/>
          <w:szCs w:val="28"/>
        </w:rPr>
        <w:t xml:space="preserve">, </w: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(3.4)</w:t>
      </w:r>
    </w:p>
    <w:p w14:paraId="0D3B7FA6" w14:textId="77777777" w:rsidR="001974C0" w:rsidRPr="00024532" w:rsidRDefault="001974C0" w:rsidP="001974C0">
      <w:pPr>
        <w:spacing w:after="0" w:line="240" w:lineRule="auto"/>
        <w:jc w:val="both"/>
        <w:rPr>
          <w:rFonts w:ascii="Times New Roman" w:hAnsi="Times New Roman" w:cs="Times New Roman"/>
          <w:b/>
          <w:sz w:val="28"/>
          <w:szCs w:val="28"/>
        </w:rPr>
      </w:pPr>
      <w:r w:rsidRPr="00D34A32">
        <w:rPr>
          <w:rFonts w:ascii="Times New Roman" w:hAnsi="Times New Roman" w:cs="Times New Roman"/>
          <w:sz w:val="28"/>
          <w:szCs w:val="28"/>
        </w:rPr>
        <w:t xml:space="preserve">где </w:t>
      </w:r>
      <w:r w:rsidRPr="00024532">
        <w:rPr>
          <w:rFonts w:ascii="Times New Roman" w:hAnsi="Times New Roman" w:cs="Times New Roman"/>
          <w:b/>
          <w:position w:val="-12"/>
          <w:sz w:val="28"/>
          <w:szCs w:val="28"/>
        </w:rPr>
        <w:object w:dxaOrig="1600" w:dyaOrig="380" w14:anchorId="3F70E140">
          <v:shape id="_x0000_i1145" type="#_x0000_t75" style="width:80.25pt;height:19.5pt" o:ole="">
            <v:imagedata r:id="rId252" o:title=""/>
          </v:shape>
          <o:OLEObject Type="Embed" ProgID="Equation.3" ShapeID="_x0000_i1145" DrawAspect="Content" ObjectID="_1731146820" r:id="rId253"/>
        </w:object>
      </w:r>
      <w:r w:rsidRPr="00024532">
        <w:rPr>
          <w:rFonts w:ascii="Times New Roman" w:hAnsi="Times New Roman" w:cs="Times New Roman"/>
          <w:b/>
          <w:sz w:val="28"/>
          <w:szCs w:val="28"/>
        </w:rPr>
        <w:t xml:space="preserve"> </w:t>
      </w:r>
      <w:r w:rsidRPr="00024532">
        <w:rPr>
          <w:rFonts w:ascii="Times New Roman" w:hAnsi="Times New Roman" w:cs="Times New Roman"/>
          <w:b/>
          <w:position w:val="-12"/>
          <w:sz w:val="28"/>
          <w:szCs w:val="28"/>
        </w:rPr>
        <w:object w:dxaOrig="1620" w:dyaOrig="380" w14:anchorId="687E258C">
          <v:shape id="_x0000_i1146" type="#_x0000_t75" style="width:81pt;height:19.5pt" o:ole="">
            <v:imagedata r:id="rId254" o:title=""/>
          </v:shape>
          <o:OLEObject Type="Embed" ProgID="Equation.3" ShapeID="_x0000_i1146" DrawAspect="Content" ObjectID="_1731146821" r:id="rId255"/>
        </w:object>
      </w:r>
      <w:r w:rsidRPr="00024532">
        <w:rPr>
          <w:rFonts w:ascii="Times New Roman" w:hAnsi="Times New Roman" w:cs="Times New Roman"/>
          <w:b/>
          <w:sz w:val="28"/>
          <w:szCs w:val="28"/>
        </w:rPr>
        <w:t>.</w:t>
      </w:r>
    </w:p>
    <w:p w14:paraId="3E9CBCDA"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lang w:val="kk-KZ"/>
        </w:rPr>
        <w:t>Методом конечных разностей аппроксимируем выражения (3.1)-(3.3).</w:t>
      </w:r>
      <w:r w:rsidRPr="00024532">
        <w:rPr>
          <w:rFonts w:ascii="Times New Roman" w:hAnsi="Times New Roman" w:cs="Times New Roman"/>
          <w:sz w:val="28"/>
          <w:szCs w:val="28"/>
        </w:rPr>
        <w:t xml:space="preserve"> По каждому направлению для простоты положим </w:t>
      </w:r>
      <w:r w:rsidRPr="00024532">
        <w:rPr>
          <w:rFonts w:ascii="Times New Roman" w:hAnsi="Times New Roman" w:cs="Times New Roman"/>
          <w:position w:val="-6"/>
          <w:sz w:val="28"/>
          <w:szCs w:val="28"/>
          <w:lang w:val="en-US"/>
        </w:rPr>
        <w:object w:dxaOrig="1440" w:dyaOrig="300" w14:anchorId="4A7348C5">
          <v:shape id="_x0000_i1147" type="#_x0000_t75" style="width:1in;height:14.25pt" o:ole="">
            <v:imagedata r:id="rId256" o:title=""/>
          </v:shape>
          <o:OLEObject Type="Embed" ProgID="Equation.3" ShapeID="_x0000_i1147" DrawAspect="Content" ObjectID="_1731146822" r:id="rId257"/>
        </w:object>
      </w:r>
      <w:r w:rsidRPr="00024532">
        <w:rPr>
          <w:rFonts w:ascii="Times New Roman" w:hAnsi="Times New Roman" w:cs="Times New Roman"/>
          <w:sz w:val="28"/>
          <w:szCs w:val="28"/>
        </w:rPr>
        <w:t xml:space="preserve"> и обозначим </w:t>
      </w:r>
      <w:r w:rsidRPr="00024532">
        <w:rPr>
          <w:rFonts w:ascii="Times New Roman" w:hAnsi="Times New Roman" w:cs="Times New Roman"/>
          <w:position w:val="-12"/>
          <w:sz w:val="28"/>
          <w:szCs w:val="28"/>
        </w:rPr>
        <w:object w:dxaOrig="1320" w:dyaOrig="380" w14:anchorId="43BB9066">
          <v:shape id="_x0000_i1148" type="#_x0000_t75" style="width:66pt;height:19.5pt" o:ole="">
            <v:imagedata r:id="rId258" o:title=""/>
          </v:shape>
          <o:OLEObject Type="Embed" ProgID="Equation.3" ShapeID="_x0000_i1148" DrawAspect="Content" ObjectID="_1731146823" r:id="rId259"/>
        </w:object>
      </w:r>
      <w:r w:rsidRPr="00024532">
        <w:rPr>
          <w:rFonts w:ascii="Times New Roman" w:hAnsi="Times New Roman" w:cs="Times New Roman"/>
          <w:sz w:val="28"/>
          <w:szCs w:val="28"/>
        </w:rPr>
        <w:t xml:space="preserve">. </w:t>
      </w:r>
    </w:p>
    <w:p w14:paraId="1E05BDDB" w14:textId="77777777" w:rsidR="001974C0"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b/>
          <w:position w:val="-28"/>
          <w:sz w:val="28"/>
          <w:szCs w:val="28"/>
        </w:rPr>
        <w:object w:dxaOrig="5300" w:dyaOrig="780" w14:anchorId="0D9F62F0">
          <v:shape id="_x0000_i1149" type="#_x0000_t75" style="width:265.5pt;height:39.75pt" o:ole="">
            <v:imagedata r:id="rId260" o:title=""/>
          </v:shape>
          <o:OLEObject Type="Embed" ProgID="Equation.3" ShapeID="_x0000_i1149" DrawAspect="Content" ObjectID="_1731146824" r:id="rId261"/>
        </w:object>
      </w:r>
      <w:r w:rsidRPr="00024532">
        <w:rPr>
          <w:rFonts w:ascii="Times New Roman" w:hAnsi="Times New Roman" w:cs="Times New Roman"/>
          <w:sz w:val="28"/>
          <w:szCs w:val="28"/>
        </w:rPr>
        <w:t>.</w: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(3.5)</w:t>
      </w:r>
    </w:p>
    <w:p w14:paraId="5D51390C" w14:textId="77777777" w:rsidR="001974C0" w:rsidRPr="00024532" w:rsidRDefault="001974C0" w:rsidP="001974C0">
      <w:pPr>
        <w:spacing w:after="0" w:line="240" w:lineRule="auto"/>
        <w:ind w:firstLine="709"/>
        <w:jc w:val="right"/>
        <w:rPr>
          <w:rFonts w:ascii="Times New Roman" w:hAnsi="Times New Roman" w:cs="Times New Roman"/>
          <w:sz w:val="28"/>
          <w:szCs w:val="28"/>
        </w:rPr>
      </w:pPr>
    </w:p>
    <w:p w14:paraId="10066DEF" w14:textId="77777777" w:rsidR="001974C0" w:rsidRDefault="001974C0" w:rsidP="001974C0">
      <w:pPr>
        <w:spacing w:after="0" w:line="240" w:lineRule="auto"/>
        <w:jc w:val="both"/>
        <w:rPr>
          <w:rFonts w:ascii="Times New Roman" w:hAnsi="Times New Roman" w:cs="Times New Roman"/>
          <w:sz w:val="28"/>
          <w:szCs w:val="28"/>
        </w:rPr>
      </w:pPr>
      <w:r w:rsidRPr="00024532">
        <w:rPr>
          <w:rFonts w:ascii="Times New Roman" w:hAnsi="Times New Roman" w:cs="Times New Roman"/>
          <w:sz w:val="28"/>
          <w:szCs w:val="28"/>
          <w:lang w:val="kk-KZ"/>
        </w:rPr>
        <w:t xml:space="preserve">На основе </w:t>
      </w:r>
      <w:r w:rsidRPr="00024532">
        <w:rPr>
          <w:rFonts w:ascii="Times New Roman" w:hAnsi="Times New Roman" w:cs="Times New Roman"/>
          <w:sz w:val="28"/>
          <w:szCs w:val="28"/>
        </w:rPr>
        <w:t xml:space="preserve">(3.5) построим итерационный процесс: </w:t>
      </w:r>
    </w:p>
    <w:p w14:paraId="61B424DE" w14:textId="77777777" w:rsidR="001974C0" w:rsidRPr="00024532" w:rsidRDefault="001974C0" w:rsidP="001974C0">
      <w:pPr>
        <w:spacing w:after="0" w:line="240" w:lineRule="auto"/>
        <w:jc w:val="both"/>
        <w:rPr>
          <w:rFonts w:ascii="Times New Roman" w:hAnsi="Times New Roman" w:cs="Times New Roman"/>
          <w:sz w:val="28"/>
          <w:szCs w:val="28"/>
        </w:rPr>
      </w:pPr>
    </w:p>
    <w:p w14:paraId="56F73795" w14:textId="77777777" w:rsidR="001974C0" w:rsidRDefault="001974C0" w:rsidP="001974C0">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26"/>
          <w:sz w:val="28"/>
          <w:szCs w:val="28"/>
        </w:rPr>
        <w:object w:dxaOrig="4459" w:dyaOrig="700" w14:anchorId="36A34869">
          <v:shape id="_x0000_i1150" type="#_x0000_t75" style="width:222pt;height:35.25pt" o:ole="">
            <v:imagedata r:id="rId262" o:title=""/>
          </v:shape>
          <o:OLEObject Type="Embed" ProgID="Equation.3" ShapeID="_x0000_i1150" DrawAspect="Content" ObjectID="_1731146825" r:id="rId263"/>
        </w:object>
      </w:r>
      <w:r w:rsidRPr="00024532">
        <w:rPr>
          <w:rFonts w:ascii="Times New Roman" w:hAnsi="Times New Roman" w:cs="Times New Roman"/>
          <w:sz w:val="28"/>
          <w:szCs w:val="28"/>
        </w:rPr>
        <w:t xml:space="preserve">, </w:t>
      </w:r>
      <w:r w:rsidRPr="00024532">
        <w:rPr>
          <w:rFonts w:ascii="Times New Roman" w:hAnsi="Times New Roman" w:cs="Times New Roman"/>
          <w:position w:val="-12"/>
          <w:sz w:val="28"/>
          <w:szCs w:val="28"/>
          <w:lang w:val="en-US"/>
        </w:rPr>
        <w:object w:dxaOrig="2439" w:dyaOrig="360" w14:anchorId="311DB8F7">
          <v:shape id="_x0000_i1151" type="#_x0000_t75" style="width:120pt;height:17.25pt" o:ole="">
            <v:imagedata r:id="rId264" o:title=""/>
          </v:shape>
          <o:OLEObject Type="Embed" ProgID="Equation.3" ShapeID="_x0000_i1151" DrawAspect="Content" ObjectID="_1731146826" r:id="rId265"/>
        </w:object>
      </w:r>
      <w:r w:rsidRPr="00024532">
        <w:rPr>
          <w:rFonts w:ascii="Times New Roman" w:hAnsi="Times New Roman" w:cs="Times New Roman"/>
          <w:position w:val="-12"/>
          <w:sz w:val="28"/>
          <w:szCs w:val="28"/>
        </w:rPr>
        <w:t xml:space="preserve">   </w:t>
      </w:r>
      <w:r w:rsidRPr="00024532">
        <w:rPr>
          <w:rFonts w:ascii="Times New Roman" w:hAnsi="Times New Roman" w:cs="Times New Roman"/>
          <w:position w:val="-12"/>
          <w:sz w:val="28"/>
          <w:szCs w:val="28"/>
        </w:rPr>
        <w:tab/>
      </w:r>
      <w:r w:rsidRPr="00024532">
        <w:rPr>
          <w:rFonts w:ascii="Times New Roman" w:hAnsi="Times New Roman" w:cs="Times New Roman"/>
          <w:sz w:val="28"/>
          <w:szCs w:val="28"/>
        </w:rPr>
        <w:t>(3.6)</w:t>
      </w:r>
    </w:p>
    <w:p w14:paraId="651C2E49" w14:textId="77777777" w:rsidR="001974C0" w:rsidRPr="00024532" w:rsidRDefault="001974C0" w:rsidP="001974C0">
      <w:pPr>
        <w:spacing w:after="0" w:line="240" w:lineRule="auto"/>
        <w:ind w:firstLine="709"/>
        <w:jc w:val="right"/>
        <w:rPr>
          <w:rFonts w:ascii="Times New Roman" w:hAnsi="Times New Roman" w:cs="Times New Roman"/>
          <w:sz w:val="28"/>
          <w:szCs w:val="28"/>
        </w:rPr>
      </w:pPr>
    </w:p>
    <w:p w14:paraId="05289A96" w14:textId="77777777" w:rsidR="001974C0" w:rsidRDefault="001974C0" w:rsidP="001974C0">
      <w:pPr>
        <w:spacing w:after="0" w:line="240" w:lineRule="auto"/>
        <w:jc w:val="both"/>
        <w:rPr>
          <w:rFonts w:ascii="Times New Roman" w:hAnsi="Times New Roman" w:cs="Times New Roman"/>
          <w:sz w:val="28"/>
          <w:szCs w:val="28"/>
        </w:rPr>
      </w:pPr>
      <w:r w:rsidRPr="00024532">
        <w:rPr>
          <w:rFonts w:ascii="Times New Roman" w:hAnsi="Times New Roman" w:cs="Times New Roman"/>
          <w:sz w:val="28"/>
          <w:szCs w:val="28"/>
        </w:rPr>
        <w:t>Граничные значения получены из (3.2), (3.3):</w:t>
      </w:r>
    </w:p>
    <w:p w14:paraId="01BF2DD5" w14:textId="77777777" w:rsidR="001974C0" w:rsidRPr="00024532" w:rsidRDefault="001974C0" w:rsidP="001974C0">
      <w:pPr>
        <w:spacing w:after="0" w:line="240" w:lineRule="auto"/>
        <w:jc w:val="both"/>
        <w:rPr>
          <w:rFonts w:ascii="Times New Roman" w:hAnsi="Times New Roman" w:cs="Times New Roman"/>
          <w:sz w:val="28"/>
          <w:szCs w:val="28"/>
        </w:rPr>
      </w:pPr>
    </w:p>
    <w:p w14:paraId="1E4E06D8" w14:textId="77777777" w:rsidR="001974C0" w:rsidRPr="00AE6CE3" w:rsidRDefault="001974C0" w:rsidP="001974C0">
      <w:pPr>
        <w:spacing w:after="0" w:line="240" w:lineRule="auto"/>
        <w:ind w:left="2552"/>
        <w:rPr>
          <w:rFonts w:ascii="Times New Roman" w:hAnsi="Times New Roman" w:cs="Times New Roman"/>
          <w:position w:val="-12"/>
          <w:sz w:val="28"/>
          <w:szCs w:val="28"/>
        </w:rPr>
      </w:pPr>
      <w:r w:rsidRPr="00024532">
        <w:rPr>
          <w:rFonts w:ascii="Times New Roman" w:hAnsi="Times New Roman" w:cs="Times New Roman"/>
          <w:position w:val="-16"/>
          <w:sz w:val="28"/>
          <w:szCs w:val="28"/>
        </w:rPr>
        <w:object w:dxaOrig="800" w:dyaOrig="440" w14:anchorId="5C4DA6E2">
          <v:shape id="_x0000_i1152" type="#_x0000_t75" style="width:40.5pt;height:20.25pt" o:ole="">
            <v:imagedata r:id="rId266" o:title=""/>
          </v:shape>
          <o:OLEObject Type="Embed" ProgID="Equation.3" ShapeID="_x0000_i1152" DrawAspect="Content" ObjectID="_1731146827" r:id="rId267"/>
        </w:object>
      </w:r>
      <w:r w:rsidRPr="00024532">
        <w:rPr>
          <w:rFonts w:ascii="Times New Roman" w:hAnsi="Times New Roman" w:cs="Times New Roman"/>
          <w:sz w:val="28"/>
          <w:szCs w:val="28"/>
        </w:rPr>
        <w:t xml:space="preserve"> </w:t>
      </w:r>
      <w:r w:rsidRPr="00024532">
        <w:rPr>
          <w:rFonts w:ascii="Times New Roman" w:hAnsi="Times New Roman" w:cs="Times New Roman"/>
          <w:position w:val="-12"/>
          <w:sz w:val="28"/>
          <w:szCs w:val="28"/>
          <w:lang w:val="en-US"/>
        </w:rPr>
        <w:object w:dxaOrig="2500" w:dyaOrig="360" w14:anchorId="2A080D0F">
          <v:shape id="_x0000_i1153" type="#_x0000_t75" style="width:126pt;height:17.25pt" o:ole="">
            <v:imagedata r:id="rId268" o:title=""/>
          </v:shape>
          <o:OLEObject Type="Embed" ProgID="Equation.3" ShapeID="_x0000_i1153" DrawAspect="Content" ObjectID="_1731146828" r:id="rId269"/>
        </w:object>
      </w:r>
    </w:p>
    <w:p w14:paraId="3269445E" w14:textId="77777777" w:rsidR="001974C0" w:rsidRPr="00AE6CE3" w:rsidRDefault="001974C0" w:rsidP="001974C0">
      <w:pPr>
        <w:spacing w:after="0" w:line="240" w:lineRule="auto"/>
        <w:ind w:left="2552"/>
        <w:rPr>
          <w:rFonts w:ascii="Times New Roman" w:hAnsi="Times New Roman" w:cs="Times New Roman"/>
          <w:position w:val="-12"/>
          <w:sz w:val="28"/>
          <w:szCs w:val="28"/>
        </w:rPr>
      </w:pPr>
      <w:r w:rsidRPr="00024532">
        <w:rPr>
          <w:rFonts w:ascii="Times New Roman" w:hAnsi="Times New Roman" w:cs="Times New Roman"/>
          <w:position w:val="-12"/>
          <w:sz w:val="28"/>
          <w:szCs w:val="28"/>
        </w:rPr>
        <w:object w:dxaOrig="840" w:dyaOrig="400" w14:anchorId="11E9D3F1">
          <v:shape id="_x0000_i1154" type="#_x0000_t75" style="width:41.25pt;height:19.5pt" o:ole="">
            <v:imagedata r:id="rId270" o:title=""/>
          </v:shape>
          <o:OLEObject Type="Embed" ProgID="Equation.3" ShapeID="_x0000_i1154" DrawAspect="Content" ObjectID="_1731146829" r:id="rId271"/>
        </w:object>
      </w:r>
      <w:r w:rsidRPr="00024532">
        <w:rPr>
          <w:rFonts w:ascii="Times New Roman" w:hAnsi="Times New Roman" w:cs="Times New Roman"/>
          <w:sz w:val="28"/>
          <w:szCs w:val="28"/>
        </w:rPr>
        <w:t xml:space="preserve"> </w:t>
      </w:r>
      <w:r w:rsidRPr="00024532">
        <w:rPr>
          <w:rFonts w:ascii="Times New Roman" w:hAnsi="Times New Roman" w:cs="Times New Roman"/>
          <w:position w:val="-10"/>
          <w:sz w:val="28"/>
          <w:szCs w:val="28"/>
          <w:lang w:val="en-US"/>
        </w:rPr>
        <w:object w:dxaOrig="1120" w:dyaOrig="340" w14:anchorId="52746FB5">
          <v:shape id="_x0000_i1155" type="#_x0000_t75" style="width:57.75pt;height:17.25pt" o:ole="">
            <v:imagedata r:id="rId272" o:title=""/>
          </v:shape>
          <o:OLEObject Type="Embed" ProgID="Equation.3" ShapeID="_x0000_i1155" DrawAspect="Content" ObjectID="_1731146830" r:id="rId273"/>
        </w:object>
      </w:r>
    </w:p>
    <w:p w14:paraId="0B70A7F6" w14:textId="77777777" w:rsidR="001974C0" w:rsidRPr="00024532" w:rsidRDefault="001974C0" w:rsidP="001974C0">
      <w:pPr>
        <w:spacing w:after="0" w:line="240" w:lineRule="auto"/>
        <w:ind w:left="2552"/>
        <w:rPr>
          <w:rFonts w:ascii="Times New Roman" w:hAnsi="Times New Roman" w:cs="Times New Roman"/>
          <w:position w:val="-12"/>
          <w:sz w:val="28"/>
          <w:szCs w:val="28"/>
        </w:rPr>
      </w:pPr>
      <w:r w:rsidRPr="00024532">
        <w:rPr>
          <w:rFonts w:ascii="Times New Roman" w:hAnsi="Times New Roman" w:cs="Times New Roman"/>
          <w:position w:val="-12"/>
          <w:sz w:val="28"/>
          <w:szCs w:val="28"/>
        </w:rPr>
        <w:object w:dxaOrig="880" w:dyaOrig="400" w14:anchorId="57EE6492">
          <v:shape id="_x0000_i1156" type="#_x0000_t75" style="width:44.25pt;height:19.5pt" o:ole="">
            <v:imagedata r:id="rId274" o:title=""/>
          </v:shape>
          <o:OLEObject Type="Embed" ProgID="Equation.3" ShapeID="_x0000_i1156" DrawAspect="Content" ObjectID="_1731146831" r:id="rId275"/>
        </w:object>
      </w:r>
      <w:r w:rsidRPr="00024532">
        <w:rPr>
          <w:rFonts w:ascii="Times New Roman" w:hAnsi="Times New Roman" w:cs="Times New Roman"/>
          <w:sz w:val="28"/>
          <w:szCs w:val="28"/>
        </w:rPr>
        <w:t xml:space="preserve"> </w:t>
      </w:r>
      <w:r w:rsidRPr="00024532">
        <w:rPr>
          <w:rFonts w:ascii="Times New Roman" w:hAnsi="Times New Roman" w:cs="Times New Roman"/>
          <w:position w:val="-10"/>
          <w:sz w:val="28"/>
          <w:szCs w:val="28"/>
          <w:lang w:val="en-US"/>
        </w:rPr>
        <w:object w:dxaOrig="1120" w:dyaOrig="340" w14:anchorId="6F950B81">
          <v:shape id="_x0000_i1157" type="#_x0000_t75" style="width:57.75pt;height:17.25pt" o:ole="">
            <v:imagedata r:id="rId276" o:title=""/>
          </v:shape>
          <o:OLEObject Type="Embed" ProgID="Equation.3" ShapeID="_x0000_i1157" DrawAspect="Content" ObjectID="_1731146832" r:id="rId277"/>
        </w:object>
      </w:r>
    </w:p>
    <w:p w14:paraId="7BE84BB9" w14:textId="77777777" w:rsidR="001974C0" w:rsidRPr="00024532" w:rsidRDefault="001974C0" w:rsidP="001974C0">
      <w:pPr>
        <w:spacing w:after="0" w:line="240" w:lineRule="auto"/>
        <w:ind w:left="2552"/>
        <w:rPr>
          <w:rFonts w:ascii="Times New Roman" w:hAnsi="Times New Roman" w:cs="Times New Roman"/>
          <w:position w:val="-12"/>
          <w:sz w:val="28"/>
          <w:szCs w:val="28"/>
        </w:rPr>
      </w:pPr>
      <w:r w:rsidRPr="00024532">
        <w:rPr>
          <w:rFonts w:ascii="Times New Roman" w:hAnsi="Times New Roman" w:cs="Times New Roman"/>
          <w:position w:val="-16"/>
          <w:sz w:val="28"/>
          <w:szCs w:val="28"/>
        </w:rPr>
        <w:object w:dxaOrig="840" w:dyaOrig="440" w14:anchorId="43E7453B">
          <v:shape id="_x0000_i1158" type="#_x0000_t75" style="width:41.25pt;height:20.25pt" o:ole="">
            <v:imagedata r:id="rId278" o:title=""/>
          </v:shape>
          <o:OLEObject Type="Embed" ProgID="Equation.3" ShapeID="_x0000_i1158" DrawAspect="Content" ObjectID="_1731146833" r:id="rId279"/>
        </w:object>
      </w:r>
      <w:r w:rsidRPr="00024532">
        <w:rPr>
          <w:rFonts w:ascii="Times New Roman" w:hAnsi="Times New Roman" w:cs="Times New Roman"/>
          <w:sz w:val="28"/>
          <w:szCs w:val="28"/>
        </w:rPr>
        <w:t xml:space="preserve"> </w:t>
      </w:r>
      <w:r w:rsidRPr="00024532">
        <w:rPr>
          <w:rFonts w:ascii="Times New Roman" w:hAnsi="Times New Roman" w:cs="Times New Roman"/>
          <w:position w:val="-12"/>
          <w:sz w:val="28"/>
          <w:szCs w:val="28"/>
          <w:lang w:val="en-US"/>
        </w:rPr>
        <w:object w:dxaOrig="1180" w:dyaOrig="360" w14:anchorId="1A57BB88">
          <v:shape id="_x0000_i1159" type="#_x0000_t75" style="width:59.25pt;height:17.25pt" o:ole="">
            <v:imagedata r:id="rId280" o:title=""/>
          </v:shape>
          <o:OLEObject Type="Embed" ProgID="Equation.3" ShapeID="_x0000_i1159" DrawAspect="Content" ObjectID="_1731146834" r:id="rId281"/>
        </w:object>
      </w:r>
    </w:p>
    <w:p w14:paraId="19AE03BA" w14:textId="77777777" w:rsidR="001974C0" w:rsidRPr="006739FB" w:rsidRDefault="001974C0" w:rsidP="001974C0">
      <w:pPr>
        <w:spacing w:after="0" w:line="240" w:lineRule="auto"/>
        <w:ind w:left="2552"/>
        <w:rPr>
          <w:rFonts w:ascii="Times New Roman" w:hAnsi="Times New Roman" w:cs="Times New Roman"/>
          <w:sz w:val="28"/>
          <w:szCs w:val="28"/>
        </w:rPr>
      </w:pPr>
      <w:r w:rsidRPr="00024532">
        <w:rPr>
          <w:rFonts w:ascii="Times New Roman" w:hAnsi="Times New Roman" w:cs="Times New Roman"/>
          <w:position w:val="-16"/>
          <w:sz w:val="28"/>
          <w:szCs w:val="28"/>
        </w:rPr>
        <w:object w:dxaOrig="880" w:dyaOrig="440" w14:anchorId="32C214BE">
          <v:shape id="_x0000_i1160" type="#_x0000_t75" style="width:44.25pt;height:20.25pt" o:ole="">
            <v:imagedata r:id="rId282" o:title=""/>
          </v:shape>
          <o:OLEObject Type="Embed" ProgID="Equation.3" ShapeID="_x0000_i1160" DrawAspect="Content" ObjectID="_1731146835" r:id="rId283"/>
        </w:object>
      </w:r>
      <w:r w:rsidRPr="00024532">
        <w:rPr>
          <w:rFonts w:ascii="Times New Roman" w:hAnsi="Times New Roman" w:cs="Times New Roman"/>
          <w:sz w:val="28"/>
          <w:szCs w:val="28"/>
        </w:rPr>
        <w:t xml:space="preserve"> </w:t>
      </w:r>
      <w:r w:rsidRPr="00024532">
        <w:rPr>
          <w:rFonts w:ascii="Times New Roman" w:hAnsi="Times New Roman" w:cs="Times New Roman"/>
          <w:position w:val="-12"/>
          <w:sz w:val="28"/>
          <w:szCs w:val="28"/>
          <w:lang w:val="en-US"/>
        </w:rPr>
        <w:object w:dxaOrig="1160" w:dyaOrig="360" w14:anchorId="5AA289AC">
          <v:shape id="_x0000_i1161" type="#_x0000_t75" style="width:58.5pt;height:17.25pt" o:ole="">
            <v:imagedata r:id="rId284" o:title=""/>
          </v:shape>
          <o:OLEObject Type="Embed" ProgID="Equation.3" ShapeID="_x0000_i1161" DrawAspect="Content" ObjectID="_1731146836" r:id="rId285"/>
        </w:object>
      </w:r>
    </w:p>
    <w:p w14:paraId="43D1B270" w14:textId="77777777" w:rsidR="001974C0" w:rsidRPr="00024532" w:rsidRDefault="001974C0" w:rsidP="001974C0">
      <w:pPr>
        <w:spacing w:after="0" w:line="240" w:lineRule="auto"/>
        <w:ind w:left="2552"/>
        <w:rPr>
          <w:rFonts w:ascii="Times New Roman" w:hAnsi="Times New Roman" w:cs="Times New Roman"/>
          <w:position w:val="-12"/>
          <w:sz w:val="28"/>
          <w:szCs w:val="28"/>
        </w:rPr>
      </w:pPr>
    </w:p>
    <w:p w14:paraId="5EB7518C" w14:textId="7B10F082"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 xml:space="preserve">При решении этого уравнения численный метод определяется для прямоугольной области. В результате находится линейная система уравнений. Завершаем процесс итерации, </w:t>
      </w:r>
      <w:r w:rsidR="00021E33">
        <w:rPr>
          <w:rFonts w:ascii="Times New Roman" w:hAnsi="Times New Roman" w:cs="Times New Roman"/>
          <w:sz w:val="28"/>
          <w:szCs w:val="28"/>
        </w:rPr>
        <w:t xml:space="preserve">если </w:t>
      </w:r>
      <w:r w:rsidRPr="00024532">
        <w:rPr>
          <w:rFonts w:ascii="Times New Roman" w:hAnsi="Times New Roman" w:cs="Times New Roman"/>
          <w:sz w:val="28"/>
          <w:szCs w:val="28"/>
        </w:rPr>
        <w:t xml:space="preserve">отклонение между значениями двух последних итераций меньше заданного параметра </w:t>
      </w:r>
      <w:r w:rsidRPr="00024532">
        <w:rPr>
          <w:rFonts w:ascii="Times New Roman" w:hAnsi="Times New Roman" w:cs="Times New Roman"/>
          <w:position w:val="-6"/>
          <w:sz w:val="28"/>
          <w:szCs w:val="28"/>
        </w:rPr>
        <w:object w:dxaOrig="220" w:dyaOrig="240" w14:anchorId="288884B8">
          <v:shape id="_x0000_i1162" type="#_x0000_t75" style="width:11.25pt;height:12.75pt" o:ole="">
            <v:imagedata r:id="rId286" o:title=""/>
          </v:shape>
          <o:OLEObject Type="Embed" ProgID="Equation.3" ShapeID="_x0000_i1162" DrawAspect="Content" ObjectID="_1731146837" r:id="rId287"/>
        </w:object>
      </w:r>
      <w:r w:rsidRPr="00024532">
        <w:rPr>
          <w:rFonts w:ascii="Times New Roman" w:hAnsi="Times New Roman" w:cs="Times New Roman"/>
          <w:sz w:val="28"/>
          <w:szCs w:val="28"/>
        </w:rPr>
        <w:t xml:space="preserve">, </w:t>
      </w:r>
    </w:p>
    <w:p w14:paraId="39C0400D" w14:textId="77777777" w:rsidR="001974C0" w:rsidRPr="00024532" w:rsidRDefault="001974C0" w:rsidP="001974C0">
      <w:pPr>
        <w:spacing w:after="0" w:line="240" w:lineRule="auto"/>
        <w:ind w:firstLine="709"/>
        <w:jc w:val="center"/>
        <w:rPr>
          <w:rFonts w:ascii="Times New Roman" w:hAnsi="Times New Roman" w:cs="Times New Roman"/>
          <w:sz w:val="28"/>
          <w:szCs w:val="28"/>
          <w:lang w:val="kk-KZ"/>
        </w:rPr>
      </w:pPr>
      <w:r w:rsidRPr="00024532">
        <w:rPr>
          <w:rFonts w:ascii="Times New Roman" w:hAnsi="Times New Roman" w:cs="Times New Roman"/>
          <w:position w:val="-22"/>
          <w:sz w:val="28"/>
          <w:szCs w:val="28"/>
        </w:rPr>
        <w:object w:dxaOrig="2000" w:dyaOrig="540" w14:anchorId="18585CA4">
          <v:shape id="_x0000_i1163" type="#_x0000_t75" style="width:100.5pt;height:27.75pt" o:ole="">
            <v:imagedata r:id="rId288" o:title=""/>
          </v:shape>
          <o:OLEObject Type="Embed" ProgID="Equation.3" ShapeID="_x0000_i1163" DrawAspect="Content" ObjectID="_1731146838" r:id="rId289"/>
        </w:object>
      </w:r>
      <w:r w:rsidRPr="00024532">
        <w:rPr>
          <w:rFonts w:ascii="Times New Roman" w:hAnsi="Times New Roman" w:cs="Times New Roman"/>
          <w:sz w:val="28"/>
          <w:szCs w:val="28"/>
        </w:rPr>
        <w:t>.</w:t>
      </w:r>
    </w:p>
    <w:p w14:paraId="1F66048C"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27C92FD3" w14:textId="77777777" w:rsidR="001974C0" w:rsidRPr="00D34A32" w:rsidRDefault="001974C0" w:rsidP="00ED4452">
      <w:pPr>
        <w:pStyle w:val="20"/>
        <w:numPr>
          <w:ilvl w:val="1"/>
          <w:numId w:val="25"/>
        </w:numPr>
        <w:ind w:left="0" w:firstLine="705"/>
        <w:jc w:val="both"/>
        <w:rPr>
          <w:rFonts w:ascii="Times New Roman" w:hAnsi="Times New Roman" w:cs="Times New Roman"/>
          <w:color w:val="auto"/>
          <w:sz w:val="28"/>
          <w:szCs w:val="28"/>
        </w:rPr>
      </w:pPr>
      <w:bookmarkStart w:id="38" w:name="_Toc97888834"/>
      <w:bookmarkStart w:id="39" w:name="_Toc100565807"/>
      <w:bookmarkStart w:id="40" w:name="_Toc100578656"/>
      <w:bookmarkStart w:id="41" w:name="_Toc103783277"/>
      <w:bookmarkStart w:id="42" w:name="_Toc120523884"/>
      <w:r w:rsidRPr="00D34A32">
        <w:rPr>
          <w:rFonts w:ascii="Times New Roman" w:hAnsi="Times New Roman" w:cs="Times New Roman"/>
          <w:color w:val="auto"/>
          <w:sz w:val="28"/>
          <w:szCs w:val="28"/>
        </w:rPr>
        <w:t>Создание параллельных схем в системе CUDA. Проблемы, пути решения</w:t>
      </w:r>
      <w:bookmarkEnd w:id="38"/>
      <w:bookmarkEnd w:id="39"/>
      <w:bookmarkEnd w:id="40"/>
      <w:bookmarkEnd w:id="41"/>
      <w:bookmarkEnd w:id="42"/>
      <w:r w:rsidRPr="00D34A32">
        <w:rPr>
          <w:rFonts w:ascii="Times New Roman" w:hAnsi="Times New Roman" w:cs="Times New Roman"/>
          <w:color w:val="auto"/>
          <w:sz w:val="28"/>
          <w:szCs w:val="28"/>
        </w:rPr>
        <w:t xml:space="preserve"> </w:t>
      </w:r>
    </w:p>
    <w:p w14:paraId="6C3C77A2"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Доступны методы численного решения, такие как методы конечных разностей, конечных элементов, конечных объемов и спектральные методы. У каждого есть свой численный метод, но в основе решателя лежит аппроксимация неизвестных переменных потока с помощью простых функций, дискретизация путем подстановки приближений в основной поток и алгебраическое решение. Если пользователь использует технику решения, затраченное время зависит от вычислительной мощности компьютера.</w:t>
      </w:r>
    </w:p>
    <w:p w14:paraId="66C674B7" w14:textId="42A65379" w:rsidR="001974C0" w:rsidRPr="00024532" w:rsidRDefault="001974C0" w:rsidP="001974C0">
      <w:pPr>
        <w:spacing w:after="0" w:line="240" w:lineRule="auto"/>
        <w:ind w:firstLine="709"/>
        <w:jc w:val="both"/>
        <w:rPr>
          <w:rFonts w:ascii="Times New Roman" w:hAnsi="Times New Roman" w:cs="Times New Roman"/>
          <w:b/>
          <w:bCs/>
          <w:sz w:val="28"/>
          <w:szCs w:val="28"/>
          <w:lang w:eastAsia="en-US"/>
        </w:rPr>
      </w:pPr>
      <w:r w:rsidRPr="00024532">
        <w:rPr>
          <w:rFonts w:ascii="Times New Roman" w:hAnsi="Times New Roman" w:cs="Times New Roman"/>
          <w:sz w:val="28"/>
          <w:szCs w:val="28"/>
          <w:lang w:eastAsia="en-US"/>
        </w:rPr>
        <w:t xml:space="preserve">Сегодня высокопроизводительные вычисления невозможно представить без распараллеливания, </w:t>
      </w:r>
      <w:r w:rsidRPr="00024532">
        <w:rPr>
          <w:rFonts w:ascii="Times New Roman" w:hAnsi="Times New Roman" w:cs="Times New Roman"/>
          <w:sz w:val="28"/>
          <w:szCs w:val="28"/>
          <w:lang w:val="kk-KZ" w:eastAsia="en-US"/>
        </w:rPr>
        <w:t>так как</w:t>
      </w:r>
      <w:r w:rsidRPr="00024532">
        <w:rPr>
          <w:rFonts w:ascii="Times New Roman" w:hAnsi="Times New Roman" w:cs="Times New Roman"/>
          <w:sz w:val="28"/>
          <w:szCs w:val="28"/>
          <w:lang w:eastAsia="en-US"/>
        </w:rPr>
        <w:t xml:space="preserve"> самые мощные вычислительные системы имеют работающих одновременно в тесном взаимодействии</w:t>
      </w:r>
      <w:r w:rsidR="000461D3">
        <w:rPr>
          <w:rFonts w:ascii="Times New Roman" w:hAnsi="Times New Roman" w:cs="Times New Roman"/>
          <w:sz w:val="28"/>
          <w:szCs w:val="28"/>
          <w:lang w:eastAsia="en-US"/>
        </w:rPr>
        <w:t xml:space="preserve"> </w:t>
      </w:r>
      <w:r w:rsidR="000461D3" w:rsidRPr="00024532">
        <w:rPr>
          <w:rFonts w:ascii="Times New Roman" w:hAnsi="Times New Roman" w:cs="Times New Roman"/>
          <w:sz w:val="28"/>
          <w:szCs w:val="28"/>
          <w:lang w:eastAsia="en-US"/>
        </w:rPr>
        <w:t>сотни и тысячи процессоров,</w:t>
      </w:r>
      <w:r w:rsidRPr="00024532">
        <w:rPr>
          <w:rFonts w:ascii="Times New Roman" w:hAnsi="Times New Roman" w:cs="Times New Roman"/>
          <w:sz w:val="28"/>
          <w:szCs w:val="28"/>
          <w:lang w:eastAsia="en-US"/>
        </w:rPr>
        <w:t xml:space="preserve"> то есть параллельно.</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eastAsia="en-US"/>
        </w:rPr>
        <w:t xml:space="preserve">При параллельных вычислениях программа </w:t>
      </w:r>
      <w:r w:rsidRPr="00024532">
        <w:rPr>
          <w:rFonts w:ascii="Times New Roman" w:hAnsi="Times New Roman" w:cs="Times New Roman"/>
          <w:sz w:val="28"/>
          <w:szCs w:val="28"/>
          <w:lang w:eastAsia="en-US"/>
        </w:rPr>
        <w:lastRenderedPageBreak/>
        <w:t>делится на множество подпрограмм, поэтому все они выполняются параллельно для вычисления требуемых значений.</w:t>
      </w:r>
      <w:r w:rsidRPr="00024532">
        <w:rPr>
          <w:rFonts w:ascii="Times New Roman" w:hAnsi="Times New Roman" w:cs="Times New Roman"/>
          <w:sz w:val="28"/>
          <w:szCs w:val="28"/>
        </w:rPr>
        <w:t xml:space="preserve"> </w:t>
      </w:r>
    </w:p>
    <w:p w14:paraId="66787BDA" w14:textId="51ED383E"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rPr>
        <w:t xml:space="preserve">Подход </w:t>
      </w:r>
      <w:r w:rsidRPr="00024532">
        <w:rPr>
          <w:rFonts w:ascii="Times New Roman" w:hAnsi="Times New Roman" w:cs="Times New Roman"/>
          <w:sz w:val="28"/>
          <w:szCs w:val="28"/>
          <w:lang w:val="en-US"/>
        </w:rPr>
        <w:t>CUDA</w:t>
      </w:r>
      <w:r w:rsidRPr="00024532">
        <w:rPr>
          <w:rFonts w:ascii="Times New Roman" w:hAnsi="Times New Roman" w:cs="Times New Roman"/>
          <w:sz w:val="28"/>
          <w:szCs w:val="28"/>
        </w:rPr>
        <w:t xml:space="preserve"> </w:t>
      </w:r>
      <w:r w:rsidR="000461D3" w:rsidRPr="00024532">
        <w:rPr>
          <w:rFonts w:ascii="Times New Roman" w:hAnsi="Times New Roman" w:cs="Times New Roman"/>
          <w:sz w:val="28"/>
          <w:szCs w:val="28"/>
        </w:rPr>
        <w:t xml:space="preserve">обеспечивают прямую реализацию параллельных алгоритмов </w:t>
      </w:r>
      <w:r w:rsidR="00FD5B7B">
        <w:rPr>
          <w:rFonts w:ascii="Times New Roman" w:hAnsi="Times New Roman" w:cs="Times New Roman"/>
          <w:sz w:val="28"/>
          <w:szCs w:val="28"/>
          <w:lang w:val="kk-KZ"/>
        </w:rPr>
        <w:t xml:space="preserve">и </w:t>
      </w:r>
      <w:r w:rsidRPr="00024532">
        <w:rPr>
          <w:rFonts w:ascii="Times New Roman" w:hAnsi="Times New Roman" w:cs="Times New Roman"/>
          <w:sz w:val="28"/>
          <w:szCs w:val="28"/>
        </w:rPr>
        <w:t>предоставляет небольшой набор расширений для стандартных языков</w:t>
      </w:r>
      <w:r w:rsidR="00FD5B7B">
        <w:rPr>
          <w:rFonts w:ascii="Times New Roman" w:hAnsi="Times New Roman" w:cs="Times New Roman"/>
          <w:sz w:val="28"/>
          <w:szCs w:val="28"/>
        </w:rPr>
        <w:t xml:space="preserve"> программирования, таких как </w:t>
      </w:r>
      <w:r w:rsidR="00FD5B7B">
        <w:rPr>
          <w:rFonts w:ascii="Times New Roman" w:hAnsi="Times New Roman" w:cs="Times New Roman"/>
          <w:sz w:val="28"/>
          <w:szCs w:val="28"/>
          <w:lang w:val="kk-KZ"/>
        </w:rPr>
        <w:t>С</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 xml:space="preserve">Когда приложения используют </w:t>
      </w:r>
      <w:r w:rsidRPr="00024532">
        <w:rPr>
          <w:rFonts w:ascii="Times New Roman" w:hAnsi="Times New Roman" w:cs="Times New Roman"/>
          <w:sz w:val="28"/>
          <w:szCs w:val="28"/>
          <w:lang w:val="en-US"/>
        </w:rPr>
        <w:t>CPU</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 xml:space="preserve">и </w:t>
      </w:r>
      <w:r w:rsidRPr="00024532">
        <w:rPr>
          <w:rFonts w:ascii="Times New Roman" w:hAnsi="Times New Roman" w:cs="Times New Roman"/>
          <w:sz w:val="28"/>
          <w:szCs w:val="28"/>
          <w:lang w:val="en-US"/>
        </w:rPr>
        <w:t>GPU</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en-US"/>
        </w:rPr>
        <w:t>CUDA</w:t>
      </w:r>
      <w:r w:rsidR="00E56788">
        <w:rPr>
          <w:rFonts w:ascii="Times New Roman" w:hAnsi="Times New Roman" w:cs="Times New Roman"/>
          <w:sz w:val="28"/>
          <w:szCs w:val="28"/>
        </w:rPr>
        <w:t>,</w:t>
      </w:r>
      <w:r w:rsidRPr="00024532">
        <w:rPr>
          <w:rFonts w:ascii="Times New Roman" w:hAnsi="Times New Roman" w:cs="Times New Roman"/>
          <w:sz w:val="28"/>
          <w:szCs w:val="28"/>
          <w:lang w:val="kk-KZ"/>
        </w:rPr>
        <w:t xml:space="preserve"> поддержива</w:t>
      </w:r>
      <w:r w:rsidR="00E56788">
        <w:rPr>
          <w:rFonts w:ascii="Times New Roman" w:hAnsi="Times New Roman" w:cs="Times New Roman"/>
          <w:sz w:val="28"/>
          <w:szCs w:val="28"/>
          <w:lang w:val="kk-KZ"/>
        </w:rPr>
        <w:t>ю</w:t>
      </w:r>
      <w:r w:rsidRPr="00024532">
        <w:rPr>
          <w:rFonts w:ascii="Times New Roman" w:hAnsi="Times New Roman" w:cs="Times New Roman"/>
          <w:sz w:val="28"/>
          <w:szCs w:val="28"/>
          <w:lang w:val="kk-KZ"/>
        </w:rPr>
        <w:t>т</w:t>
      </w:r>
      <w:r w:rsidR="00E56788">
        <w:rPr>
          <w:rFonts w:ascii="Times New Roman" w:hAnsi="Times New Roman" w:cs="Times New Roman"/>
          <w:sz w:val="28"/>
          <w:szCs w:val="28"/>
          <w:lang w:val="kk-KZ"/>
        </w:rPr>
        <w:t>ся</w:t>
      </w:r>
      <w:r w:rsidRPr="00024532">
        <w:rPr>
          <w:rFonts w:ascii="Times New Roman" w:hAnsi="Times New Roman" w:cs="Times New Roman"/>
          <w:sz w:val="28"/>
          <w:szCs w:val="28"/>
          <w:lang w:val="kk-KZ"/>
        </w:rPr>
        <w:t xml:space="preserve"> гетерогенные вычисления</w:t>
      </w:r>
      <w:r w:rsidRPr="00024532">
        <w:rPr>
          <w:rFonts w:ascii="Times New Roman" w:hAnsi="Times New Roman" w:cs="Times New Roman"/>
          <w:sz w:val="28"/>
          <w:szCs w:val="28"/>
        </w:rPr>
        <w:t xml:space="preserve"> (Fuentes-Alventosa </w:t>
      </w:r>
      <w:r>
        <w:rPr>
          <w:rFonts w:ascii="Times New Roman" w:hAnsi="Times New Roman" w:cs="Times New Roman"/>
          <w:sz w:val="28"/>
          <w:szCs w:val="28"/>
        </w:rPr>
        <w:t>и др</w:t>
      </w:r>
      <w:r w:rsidRPr="00024532">
        <w:rPr>
          <w:rFonts w:ascii="Times New Roman" w:hAnsi="Times New Roman" w:cs="Times New Roman"/>
          <w:sz w:val="28"/>
          <w:szCs w:val="28"/>
        </w:rPr>
        <w:t>., 2014, [21])</w:t>
      </w:r>
      <w:r w:rsidRPr="00024532">
        <w:rPr>
          <w:rFonts w:ascii="Times New Roman" w:hAnsi="Times New Roman" w:cs="Times New Roman"/>
          <w:sz w:val="28"/>
          <w:szCs w:val="28"/>
          <w:lang w:val="kk-KZ"/>
        </w:rPr>
        <w:t>.</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Программа CUDA вызывает параллельные функции. Параллельные функции также называются ядрами, которые выполняются почти во всех параллельных потоках. Разработчик либо компилятор соединяет эти потоки в блоки потоков и сетки блоков потоков. Применяемый для сброса регистров, вызовов функций и автоматических переменных массивов C в модификации параллельного программирования</w:t>
      </w:r>
      <w:r w:rsidRPr="00024532">
        <w:rPr>
          <w:rFonts w:ascii="Times New Roman" w:hAnsi="Times New Roman" w:cs="Times New Roman"/>
          <w:sz w:val="28"/>
          <w:szCs w:val="28"/>
        </w:rPr>
        <w:t>,</w:t>
      </w:r>
      <w:r w:rsidRPr="00024532">
        <w:rPr>
          <w:rFonts w:ascii="Times New Roman" w:hAnsi="Times New Roman" w:cs="Times New Roman"/>
          <w:sz w:val="28"/>
          <w:szCs w:val="28"/>
          <w:lang w:val="kk-KZ"/>
        </w:rPr>
        <w:t xml:space="preserve"> CUDA имеет отдельное пространство памяти. Параллелизм данных достигается путем последовательной избыточной релаксации и оптимизированной итеративной процедуры драйвера с помощью классического метода Якоби. Параллелизм задач улучшается за счет минимизации обмена данными между графическими процессорами по мере выполнения итераций для снижения коммуникационных издержек. В алгоритме </w:t>
      </w:r>
      <w:r w:rsidR="00277ABE">
        <w:rPr>
          <w:rFonts w:ascii="Times New Roman" w:hAnsi="Times New Roman" w:cs="Times New Roman"/>
          <w:sz w:val="28"/>
          <w:szCs w:val="28"/>
          <w:lang w:val="kk-KZ"/>
        </w:rPr>
        <w:t>3</w:t>
      </w:r>
      <w:r>
        <w:rPr>
          <w:rFonts w:ascii="Times New Roman" w:hAnsi="Times New Roman" w:cs="Times New Roman"/>
          <w:sz w:val="28"/>
          <w:szCs w:val="28"/>
          <w:lang w:val="kk-KZ"/>
        </w:rPr>
        <w:t>.</w:t>
      </w:r>
      <w:r w:rsidRPr="00024532">
        <w:rPr>
          <w:rFonts w:ascii="Times New Roman" w:hAnsi="Times New Roman" w:cs="Times New Roman"/>
          <w:sz w:val="28"/>
          <w:szCs w:val="28"/>
          <w:lang w:val="kk-KZ"/>
        </w:rPr>
        <w:t>1 показан алгоритм решения задачи (3.1)-(3.3).</w:t>
      </w:r>
    </w:p>
    <w:p w14:paraId="37343F33" w14:textId="4E978AC1" w:rsidR="001974C0" w:rsidRDefault="001974C0" w:rsidP="001974C0">
      <w:pPr>
        <w:spacing w:after="0" w:line="240" w:lineRule="auto"/>
        <w:ind w:firstLine="709"/>
        <w:jc w:val="both"/>
        <w:rPr>
          <w:rFonts w:ascii="Times New Roman" w:hAnsi="Times New Roman" w:cs="Times New Roman"/>
          <w:sz w:val="28"/>
          <w:szCs w:val="28"/>
          <w:lang w:val="kk-KZ"/>
        </w:rPr>
      </w:pPr>
    </w:p>
    <w:p w14:paraId="3DA66C99" w14:textId="77777777" w:rsidR="00796EDF" w:rsidRPr="00082C45" w:rsidRDefault="00796EDF" w:rsidP="00796EDF">
      <w:r w:rsidRPr="00EF7429">
        <w:rPr>
          <w:rFonts w:ascii="Times New Roman" w:hAnsi="Times New Roman" w:cs="Times New Roman"/>
          <w:sz w:val="28"/>
          <w:szCs w:val="28"/>
          <w:lang w:val="kk-KZ"/>
        </w:rPr>
        <w:t xml:space="preserve">Алгоритм </w:t>
      </w:r>
      <w:r w:rsidRPr="00EF7429">
        <w:rPr>
          <w:rFonts w:ascii="Times New Roman" w:hAnsi="Times New Roman" w:cs="Times New Roman"/>
          <w:sz w:val="28"/>
          <w:szCs w:val="28"/>
        </w:rPr>
        <w:t>3</w:t>
      </w:r>
      <w:r w:rsidRPr="00EF7429">
        <w:rPr>
          <w:rFonts w:ascii="Times New Roman" w:hAnsi="Times New Roman" w:cs="Times New Roman"/>
          <w:sz w:val="28"/>
          <w:szCs w:val="28"/>
          <w:lang w:val="kk-KZ"/>
        </w:rPr>
        <w:t xml:space="preserve">.1: Реализация двумерного уравнения с использованием </w:t>
      </w:r>
      <w:r w:rsidRPr="00EF7429">
        <w:rPr>
          <w:rFonts w:ascii="Times New Roman" w:hAnsi="Times New Roman" w:cs="Times New Roman"/>
          <w:sz w:val="28"/>
          <w:szCs w:val="28"/>
          <w:lang w:val="en-US"/>
        </w:rPr>
        <w:t>CP</w:t>
      </w:r>
      <w:r>
        <w:rPr>
          <w:rFonts w:ascii="Times New Roman" w:hAnsi="Times New Roman" w:cs="Times New Roman"/>
          <w:sz w:val="28"/>
          <w:szCs w:val="28"/>
          <w:lang w:val="en-US"/>
        </w:rPr>
        <w:t>U</w:t>
      </w:r>
    </w:p>
    <w:p w14:paraId="66EEAEA6"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 xml:space="preserve">compute initial function matrix </w:t>
      </w:r>
      <w:r w:rsidRPr="00BC58BE">
        <w:rPr>
          <w:rFonts w:ascii="Times New Roman" w:hAnsi="Times New Roman" w:cs="Times New Roman"/>
          <w:i/>
          <w:sz w:val="28"/>
          <w:szCs w:val="28"/>
          <w:lang w:val="kk-KZ"/>
        </w:rPr>
        <w:t>u_prev</w:t>
      </w:r>
    </w:p>
    <w:p w14:paraId="6DAEF5FC" w14:textId="77777777" w:rsidR="001974C0" w:rsidRPr="00024532" w:rsidRDefault="001974C0" w:rsidP="001974C0">
      <w:pPr>
        <w:spacing w:after="0" w:line="240" w:lineRule="auto"/>
        <w:ind w:firstLine="709"/>
        <w:jc w:val="both"/>
        <w:rPr>
          <w:rFonts w:ascii="Times New Roman" w:hAnsi="Times New Roman" w:cs="Times New Roman"/>
          <w:i/>
          <w:sz w:val="28"/>
          <w:szCs w:val="28"/>
          <w:lang w:val="en-US"/>
        </w:rPr>
      </w:pPr>
      <w:r w:rsidRPr="00024532">
        <w:rPr>
          <w:rFonts w:ascii="Times New Roman" w:hAnsi="Times New Roman" w:cs="Times New Roman"/>
          <w:i/>
          <w:sz w:val="28"/>
          <w:szCs w:val="28"/>
          <w:lang w:val="kk-KZ"/>
        </w:rPr>
        <w:t xml:space="preserve">from initial condition (2.2) we get u </w:t>
      </w:r>
      <w:r w:rsidRPr="00024532">
        <w:rPr>
          <w:rFonts w:ascii="Times New Roman" w:hAnsi="Times New Roman" w:cs="Times New Roman"/>
          <w:i/>
          <w:position w:val="-6"/>
          <w:sz w:val="28"/>
          <w:szCs w:val="28"/>
          <w:lang w:val="kk-KZ"/>
        </w:rPr>
        <w:object w:dxaOrig="340" w:dyaOrig="240" w14:anchorId="10E6B23C">
          <v:shape id="_x0000_i1164" type="#_x0000_t75" style="width:17.25pt;height:12.75pt" o:ole="">
            <v:imagedata r:id="rId290" o:title=""/>
          </v:shape>
          <o:OLEObject Type="Embed" ProgID="Equation.3" ShapeID="_x0000_i1164" DrawAspect="Content" ObjectID="_1731146839" r:id="rId291"/>
        </w:object>
      </w:r>
      <w:r w:rsidRPr="00024532">
        <w:rPr>
          <w:rFonts w:ascii="Times New Roman" w:hAnsi="Times New Roman" w:cs="Times New Roman"/>
          <w:i/>
          <w:sz w:val="28"/>
          <w:szCs w:val="28"/>
          <w:lang w:val="kk-KZ"/>
        </w:rPr>
        <w:t xml:space="preserve"> </w:t>
      </w:r>
      <w:r w:rsidRPr="00024532">
        <w:rPr>
          <w:rFonts w:ascii="Times New Roman" w:hAnsi="Times New Roman" w:cs="Times New Roman"/>
          <w:i/>
          <w:sz w:val="28"/>
          <w:szCs w:val="28"/>
          <w:lang w:val="en-US"/>
        </w:rPr>
        <w:t>u_prev</w:t>
      </w:r>
      <w:r w:rsidRPr="00024532">
        <w:rPr>
          <w:rFonts w:ascii="Times New Roman" w:hAnsi="Times New Roman" w:cs="Times New Roman"/>
          <w:i/>
          <w:sz w:val="28"/>
          <w:szCs w:val="28"/>
          <w:lang w:val="kk-KZ"/>
        </w:rPr>
        <w:t xml:space="preserve"> </w:t>
      </w:r>
    </w:p>
    <w:p w14:paraId="6C1FC306"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 xml:space="preserve">do </w:t>
      </w:r>
    </w:p>
    <w:p w14:paraId="1989AE66" w14:textId="2AC103B8" w:rsidR="001974C0" w:rsidRPr="00024532" w:rsidRDefault="001974C0" w:rsidP="001974C0">
      <w:pPr>
        <w:spacing w:after="0" w:line="240" w:lineRule="auto"/>
        <w:ind w:firstLine="709"/>
        <w:jc w:val="both"/>
        <w:rPr>
          <w:rFonts w:ascii="Times New Roman" w:hAnsi="Times New Roman" w:cs="Times New Roman"/>
          <w:i/>
          <w:sz w:val="28"/>
          <w:szCs w:val="28"/>
          <w:lang w:val="en-US"/>
        </w:rPr>
      </w:pPr>
      <w:r w:rsidRPr="00024532">
        <w:rPr>
          <w:rFonts w:ascii="Times New Roman" w:hAnsi="Times New Roman" w:cs="Times New Roman"/>
          <w:i/>
          <w:sz w:val="28"/>
          <w:szCs w:val="28"/>
          <w:lang w:val="en-US"/>
        </w:rPr>
        <w:t>call function P2D</w:t>
      </w:r>
      <w:r w:rsidR="002751CC" w:rsidRPr="002751CC">
        <w:rPr>
          <w:rFonts w:ascii="Times New Roman" w:hAnsi="Times New Roman" w:cs="Times New Roman"/>
          <w:i/>
          <w:sz w:val="28"/>
          <w:szCs w:val="28"/>
          <w:lang w:val="en-US"/>
        </w:rPr>
        <w:t xml:space="preserve"> </w:t>
      </w:r>
      <w:r w:rsidRPr="00024532">
        <w:rPr>
          <w:rFonts w:ascii="Times New Roman" w:hAnsi="Times New Roman" w:cs="Times New Roman"/>
          <w:i/>
          <w:sz w:val="28"/>
          <w:szCs w:val="28"/>
          <w:lang w:val="en-US"/>
        </w:rPr>
        <w:t>(u_prev, u, f, N, h)</w:t>
      </w:r>
    </w:p>
    <w:p w14:paraId="51F44436" w14:textId="77777777" w:rsidR="001974C0" w:rsidRPr="00024532" w:rsidRDefault="001974C0" w:rsidP="001974C0">
      <w:pPr>
        <w:spacing w:after="0" w:line="240" w:lineRule="auto"/>
        <w:ind w:firstLine="709"/>
        <w:jc w:val="both"/>
        <w:rPr>
          <w:rFonts w:ascii="Times New Roman" w:hAnsi="Times New Roman" w:cs="Times New Roman"/>
          <w:i/>
          <w:sz w:val="28"/>
          <w:szCs w:val="28"/>
          <w:lang w:val="en-US"/>
        </w:rPr>
      </w:pPr>
      <w:r w:rsidRPr="00024532">
        <w:rPr>
          <w:rFonts w:ascii="Times New Roman" w:hAnsi="Times New Roman" w:cs="Times New Roman"/>
          <w:i/>
          <w:sz w:val="28"/>
          <w:szCs w:val="28"/>
          <w:lang w:val="en-US"/>
        </w:rPr>
        <w:t>calculate matrix u</w:t>
      </w:r>
    </w:p>
    <w:p w14:paraId="22E9BE8F" w14:textId="77777777" w:rsidR="001974C0" w:rsidRPr="00024532" w:rsidRDefault="001974C0" w:rsidP="001974C0">
      <w:pPr>
        <w:spacing w:after="0" w:line="240" w:lineRule="auto"/>
        <w:ind w:firstLine="709"/>
        <w:jc w:val="both"/>
        <w:rPr>
          <w:rFonts w:ascii="Times New Roman" w:hAnsi="Times New Roman" w:cs="Times New Roman"/>
          <w:i/>
          <w:sz w:val="28"/>
          <w:szCs w:val="28"/>
          <w:lang w:val="en-US"/>
        </w:rPr>
      </w:pPr>
      <w:r w:rsidRPr="00024532">
        <w:rPr>
          <w:rFonts w:ascii="Times New Roman" w:hAnsi="Times New Roman" w:cs="Times New Roman"/>
          <w:i/>
          <w:sz w:val="28"/>
          <w:szCs w:val="28"/>
          <w:lang w:val="en-US"/>
        </w:rPr>
        <w:t>swap (u_prev,</w:t>
      </w:r>
      <w:r w:rsidRPr="00024532">
        <w:rPr>
          <w:rFonts w:ascii="Times New Roman" w:hAnsi="Times New Roman" w:cs="Times New Roman"/>
          <w:i/>
          <w:sz w:val="28"/>
          <w:szCs w:val="28"/>
          <w:lang w:val="kk-KZ"/>
        </w:rPr>
        <w:t xml:space="preserve"> </w:t>
      </w:r>
      <w:r w:rsidRPr="00024532">
        <w:rPr>
          <w:rFonts w:ascii="Times New Roman" w:hAnsi="Times New Roman" w:cs="Times New Roman"/>
          <w:i/>
          <w:sz w:val="28"/>
          <w:szCs w:val="28"/>
          <w:lang w:val="en-US"/>
        </w:rPr>
        <w:t>u)</w:t>
      </w:r>
    </w:p>
    <w:p w14:paraId="2090A43B" w14:textId="77777777" w:rsidR="00796EDF" w:rsidRPr="00DF3496" w:rsidRDefault="00796EDF" w:rsidP="00796EDF">
      <w:pPr>
        <w:spacing w:after="0" w:line="240" w:lineRule="auto"/>
        <w:ind w:firstLine="709"/>
      </w:pPr>
      <w:r w:rsidRPr="00024532">
        <w:rPr>
          <w:rFonts w:ascii="Times New Roman" w:hAnsi="Times New Roman" w:cs="Times New Roman"/>
          <w:i/>
          <w:sz w:val="28"/>
          <w:szCs w:val="28"/>
          <w:lang w:val="kk-KZ"/>
        </w:rPr>
        <w:t>while (</w:t>
      </w:r>
      <w:r w:rsidRPr="00024532">
        <w:rPr>
          <w:rFonts w:ascii="Times New Roman" w:hAnsi="Times New Roman" w:cs="Times New Roman"/>
          <w:i/>
          <w:sz w:val="28"/>
          <w:szCs w:val="28"/>
          <w:lang w:val="en-US"/>
        </w:rPr>
        <w:t>k</w:t>
      </w:r>
      <w:r w:rsidRPr="00024532">
        <w:rPr>
          <w:rFonts w:ascii="Times New Roman" w:hAnsi="Times New Roman" w:cs="Times New Roman"/>
          <w:i/>
          <w:sz w:val="28"/>
          <w:szCs w:val="28"/>
          <w:lang w:val="kk-KZ"/>
        </w:rPr>
        <w:t xml:space="preserve"> &lt; nIterations</w:t>
      </w:r>
      <w:r w:rsidRPr="00DF3496">
        <w:rPr>
          <w:rFonts w:ascii="Times New Roman" w:hAnsi="Times New Roman" w:cs="Times New Roman"/>
          <w:i/>
          <w:sz w:val="28"/>
          <w:szCs w:val="28"/>
        </w:rPr>
        <w:t>)</w:t>
      </w:r>
    </w:p>
    <w:p w14:paraId="2CDA83FD" w14:textId="77777777" w:rsidR="00796EDF" w:rsidRDefault="00796EDF" w:rsidP="00796EDF">
      <w:pPr>
        <w:spacing w:after="0" w:line="240" w:lineRule="auto"/>
        <w:ind w:firstLine="709"/>
        <w:jc w:val="both"/>
        <w:rPr>
          <w:rFonts w:ascii="Times New Roman" w:hAnsi="Times New Roman" w:cs="Times New Roman"/>
          <w:sz w:val="28"/>
          <w:szCs w:val="28"/>
          <w:lang w:val="kk-KZ"/>
        </w:rPr>
      </w:pPr>
    </w:p>
    <w:p w14:paraId="3A4CD2D0" w14:textId="3C6C969B" w:rsidR="001974C0" w:rsidRPr="004736B6" w:rsidRDefault="001974C0" w:rsidP="00796EDF">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lang w:val="kk-KZ"/>
        </w:rPr>
        <w:t xml:space="preserve">Для начала необходимо выполнение расчетов размера блока в строгом соответствии с размером матрицы и номерами шагов прямого и обратного </w:t>
      </w:r>
      <w:r>
        <w:rPr>
          <w:rFonts w:ascii="Times New Roman" w:hAnsi="Times New Roman" w:cs="Times New Roman"/>
          <w:sz w:val="28"/>
          <w:szCs w:val="28"/>
          <w:lang w:val="kk-KZ"/>
        </w:rPr>
        <w:t>решения</w:t>
      </w:r>
      <w:r w:rsidRPr="0002453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В алгоритме </w:t>
      </w:r>
      <w:r w:rsidR="00277ABE">
        <w:rPr>
          <w:rFonts w:ascii="Times New Roman" w:hAnsi="Times New Roman" w:cs="Times New Roman"/>
          <w:sz w:val="28"/>
          <w:szCs w:val="28"/>
        </w:rPr>
        <w:t>3</w:t>
      </w:r>
      <w:r>
        <w:rPr>
          <w:rFonts w:ascii="Times New Roman" w:hAnsi="Times New Roman" w:cs="Times New Roman"/>
          <w:sz w:val="28"/>
          <w:szCs w:val="28"/>
        </w:rPr>
        <w:t xml:space="preserve">.2 показан алгоритм </w:t>
      </w:r>
      <w:r w:rsidRPr="004736B6">
        <w:rPr>
          <w:rFonts w:ascii="Times New Roman" w:hAnsi="Times New Roman" w:cs="Times New Roman"/>
          <w:sz w:val="28"/>
          <w:szCs w:val="28"/>
        </w:rPr>
        <w:t>реализаци</w:t>
      </w:r>
      <w:r>
        <w:rPr>
          <w:rFonts w:ascii="Times New Roman" w:hAnsi="Times New Roman" w:cs="Times New Roman"/>
          <w:sz w:val="28"/>
          <w:szCs w:val="28"/>
        </w:rPr>
        <w:t>и</w:t>
      </w:r>
      <w:r w:rsidRPr="004736B6">
        <w:rPr>
          <w:rFonts w:ascii="Times New Roman" w:hAnsi="Times New Roman" w:cs="Times New Roman"/>
          <w:sz w:val="28"/>
          <w:szCs w:val="28"/>
        </w:rPr>
        <w:t xml:space="preserve"> двумерного уравнения с использованием </w:t>
      </w:r>
      <w:r w:rsidRPr="004736B6">
        <w:rPr>
          <w:rFonts w:ascii="Times New Roman" w:hAnsi="Times New Roman" w:cs="Times New Roman"/>
          <w:sz w:val="28"/>
          <w:szCs w:val="28"/>
          <w:lang w:val="en-US"/>
        </w:rPr>
        <w:t>GPU</w:t>
      </w:r>
      <w:r>
        <w:rPr>
          <w:rFonts w:ascii="Times New Roman" w:hAnsi="Times New Roman" w:cs="Times New Roman"/>
          <w:sz w:val="28"/>
          <w:szCs w:val="28"/>
        </w:rPr>
        <w:t>.</w:t>
      </w:r>
    </w:p>
    <w:p w14:paraId="30404AD5" w14:textId="77777777" w:rsidR="001974C0" w:rsidRPr="00C0032E" w:rsidRDefault="001974C0" w:rsidP="001974C0">
      <w:pPr>
        <w:spacing w:after="0" w:line="240" w:lineRule="auto"/>
        <w:ind w:firstLine="709"/>
        <w:jc w:val="both"/>
        <w:rPr>
          <w:rFonts w:ascii="Times New Roman" w:hAnsi="Times New Roman" w:cs="Times New Roman"/>
          <w:sz w:val="28"/>
          <w:szCs w:val="28"/>
        </w:rPr>
      </w:pPr>
    </w:p>
    <w:p w14:paraId="164903B3" w14:textId="77777777" w:rsidR="00796EDF" w:rsidRPr="00082C45" w:rsidRDefault="00796EDF" w:rsidP="00796EDF">
      <w:r w:rsidRPr="00EF7429">
        <w:rPr>
          <w:rFonts w:ascii="Times New Roman" w:hAnsi="Times New Roman" w:cs="Times New Roman"/>
          <w:sz w:val="28"/>
          <w:szCs w:val="28"/>
        </w:rPr>
        <w:t xml:space="preserve">Алгоритм 3.2: Реализация двумерного уравнения с использованием </w:t>
      </w:r>
      <w:r w:rsidRPr="00EF7429">
        <w:rPr>
          <w:rFonts w:ascii="Times New Roman" w:hAnsi="Times New Roman" w:cs="Times New Roman"/>
          <w:sz w:val="28"/>
          <w:szCs w:val="28"/>
          <w:lang w:val="en-US"/>
        </w:rPr>
        <w:t>GP</w:t>
      </w:r>
      <w:r>
        <w:rPr>
          <w:rFonts w:ascii="Times New Roman" w:hAnsi="Times New Roman" w:cs="Times New Roman"/>
          <w:sz w:val="28"/>
          <w:szCs w:val="28"/>
          <w:lang w:val="en-US"/>
        </w:rPr>
        <w:t>U</w:t>
      </w:r>
    </w:p>
    <w:p w14:paraId="022D243F"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dim3 dimBlock(BLOCK_SIZE_X, BLOCK_SIZE_Y);</w:t>
      </w:r>
    </w:p>
    <w:p w14:paraId="18D44148"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dim3 dimGrid(N / dimBlock.x + ((N % dimBlock.x) ? 1 : 0), N / dimBlock.y + ((N % dimBlock.y) ? 1 : 0));</w:t>
      </w:r>
    </w:p>
    <w:p w14:paraId="21D92A12"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do {</w:t>
      </w:r>
    </w:p>
    <w:p w14:paraId="232FC6E3" w14:textId="48351B60"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ab/>
      </w:r>
      <w:r w:rsidRPr="00024532">
        <w:rPr>
          <w:rFonts w:ascii="Times New Roman" w:hAnsi="Times New Roman" w:cs="Times New Roman"/>
          <w:i/>
          <w:sz w:val="28"/>
          <w:szCs w:val="28"/>
          <w:lang w:val="en-US"/>
        </w:rPr>
        <w:t>P2D</w:t>
      </w:r>
      <w:r w:rsidRPr="00024532">
        <w:rPr>
          <w:rFonts w:ascii="Times New Roman" w:hAnsi="Times New Roman" w:cs="Times New Roman"/>
          <w:i/>
          <w:sz w:val="28"/>
          <w:szCs w:val="28"/>
          <w:lang w:val="kk-KZ"/>
        </w:rPr>
        <w:t xml:space="preserve"> &lt;&lt; &lt;dimGrid, dimBlock &gt;&gt; &gt;</w:t>
      </w:r>
      <w:r w:rsidR="00796EDF">
        <w:rPr>
          <w:rFonts w:ascii="Times New Roman" w:hAnsi="Times New Roman" w:cs="Times New Roman"/>
          <w:i/>
          <w:sz w:val="28"/>
          <w:szCs w:val="28"/>
          <w:lang w:val="en-US"/>
        </w:rPr>
        <w:t xml:space="preserve"> </w:t>
      </w:r>
      <w:r w:rsidRPr="00024532">
        <w:rPr>
          <w:rFonts w:ascii="Times New Roman" w:hAnsi="Times New Roman" w:cs="Times New Roman"/>
          <w:i/>
          <w:sz w:val="28"/>
          <w:szCs w:val="28"/>
          <w:lang w:val="kk-KZ"/>
        </w:rPr>
        <w:t>(d_</w:t>
      </w:r>
      <w:r w:rsidRPr="00024532">
        <w:rPr>
          <w:rFonts w:ascii="Times New Roman" w:hAnsi="Times New Roman" w:cs="Times New Roman"/>
          <w:i/>
          <w:sz w:val="28"/>
          <w:szCs w:val="28"/>
          <w:lang w:val="en-US"/>
        </w:rPr>
        <w:t>u</w:t>
      </w:r>
      <w:r w:rsidRPr="00024532">
        <w:rPr>
          <w:rFonts w:ascii="Times New Roman" w:hAnsi="Times New Roman" w:cs="Times New Roman"/>
          <w:i/>
          <w:sz w:val="28"/>
          <w:szCs w:val="28"/>
          <w:lang w:val="kk-KZ"/>
        </w:rPr>
        <w:t>_prev, d_</w:t>
      </w:r>
      <w:r w:rsidRPr="00024532">
        <w:rPr>
          <w:rFonts w:ascii="Times New Roman" w:hAnsi="Times New Roman" w:cs="Times New Roman"/>
          <w:i/>
          <w:sz w:val="28"/>
          <w:szCs w:val="28"/>
          <w:lang w:val="en-US"/>
        </w:rPr>
        <w:t>u</w:t>
      </w:r>
      <w:r w:rsidRPr="00024532">
        <w:rPr>
          <w:rFonts w:ascii="Times New Roman" w:hAnsi="Times New Roman" w:cs="Times New Roman"/>
          <w:i/>
          <w:sz w:val="28"/>
          <w:szCs w:val="28"/>
          <w:lang w:val="kk-KZ"/>
        </w:rPr>
        <w:t>, dev</w:t>
      </w:r>
      <w:r w:rsidRPr="00024532">
        <w:rPr>
          <w:rFonts w:ascii="Times New Roman" w:hAnsi="Times New Roman" w:cs="Times New Roman"/>
          <w:i/>
          <w:sz w:val="28"/>
          <w:szCs w:val="28"/>
          <w:lang w:val="en-US"/>
        </w:rPr>
        <w:t>_f</w:t>
      </w:r>
      <w:r w:rsidRPr="00024532">
        <w:rPr>
          <w:rFonts w:ascii="Times New Roman" w:hAnsi="Times New Roman" w:cs="Times New Roman"/>
          <w:i/>
          <w:sz w:val="28"/>
          <w:szCs w:val="28"/>
          <w:lang w:val="kk-KZ"/>
        </w:rPr>
        <w:t>, N, h);</w:t>
      </w:r>
    </w:p>
    <w:p w14:paraId="7AEDBDD7"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ab/>
      </w:r>
      <w:r w:rsidRPr="00024532">
        <w:rPr>
          <w:rFonts w:ascii="Times New Roman" w:hAnsi="Times New Roman" w:cs="Times New Roman"/>
          <w:i/>
          <w:sz w:val="28"/>
          <w:szCs w:val="28"/>
          <w:lang w:val="kk-KZ"/>
        </w:rPr>
        <w:tab/>
        <w:t xml:space="preserve">float* pingPong </w:t>
      </w:r>
      <w:r w:rsidRPr="00024532">
        <w:rPr>
          <w:rFonts w:ascii="Times New Roman" w:hAnsi="Times New Roman" w:cs="Times New Roman"/>
          <w:i/>
          <w:position w:val="-6"/>
          <w:sz w:val="28"/>
          <w:szCs w:val="28"/>
          <w:lang w:val="kk-KZ"/>
        </w:rPr>
        <w:object w:dxaOrig="340" w:dyaOrig="240" w14:anchorId="7D50532D">
          <v:shape id="_x0000_i1165" type="#_x0000_t75" style="width:17.25pt;height:12.75pt" o:ole="">
            <v:imagedata r:id="rId292" o:title=""/>
          </v:shape>
          <o:OLEObject Type="Embed" ProgID="Equation.3" ShapeID="_x0000_i1165" DrawAspect="Content" ObjectID="_1731146840" r:id="rId293"/>
        </w:object>
      </w:r>
      <w:r w:rsidRPr="00024532">
        <w:rPr>
          <w:rFonts w:ascii="Times New Roman" w:hAnsi="Times New Roman" w:cs="Times New Roman"/>
          <w:i/>
          <w:sz w:val="28"/>
          <w:szCs w:val="28"/>
          <w:lang w:val="kk-KZ"/>
        </w:rPr>
        <w:t xml:space="preserve"> d_t_prev;</w:t>
      </w:r>
    </w:p>
    <w:p w14:paraId="0D98D6F9"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ab/>
      </w:r>
      <w:r w:rsidRPr="00024532">
        <w:rPr>
          <w:rFonts w:ascii="Times New Roman" w:hAnsi="Times New Roman" w:cs="Times New Roman"/>
          <w:i/>
          <w:sz w:val="28"/>
          <w:szCs w:val="28"/>
          <w:lang w:val="kk-KZ"/>
        </w:rPr>
        <w:tab/>
        <w:t xml:space="preserve">d_t_prev </w:t>
      </w:r>
      <w:r w:rsidRPr="00024532">
        <w:rPr>
          <w:rFonts w:ascii="Times New Roman" w:hAnsi="Times New Roman" w:cs="Times New Roman"/>
          <w:i/>
          <w:position w:val="-6"/>
          <w:sz w:val="28"/>
          <w:szCs w:val="28"/>
          <w:lang w:val="kk-KZ"/>
        </w:rPr>
        <w:object w:dxaOrig="340" w:dyaOrig="240" w14:anchorId="0D93EC12">
          <v:shape id="_x0000_i1166" type="#_x0000_t75" style="width:17.25pt;height:12.75pt" o:ole="">
            <v:imagedata r:id="rId292" o:title=""/>
          </v:shape>
          <o:OLEObject Type="Embed" ProgID="Equation.3" ShapeID="_x0000_i1166" DrawAspect="Content" ObjectID="_1731146841" r:id="rId294"/>
        </w:object>
      </w:r>
      <w:r w:rsidRPr="00024532">
        <w:rPr>
          <w:rFonts w:ascii="Times New Roman" w:hAnsi="Times New Roman" w:cs="Times New Roman"/>
          <w:i/>
          <w:sz w:val="28"/>
          <w:szCs w:val="28"/>
          <w:lang w:val="kk-KZ"/>
        </w:rPr>
        <w:t xml:space="preserve"> d_t;</w:t>
      </w:r>
    </w:p>
    <w:p w14:paraId="3B7BB74B"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ab/>
      </w:r>
      <w:r w:rsidRPr="00024532">
        <w:rPr>
          <w:rFonts w:ascii="Times New Roman" w:hAnsi="Times New Roman" w:cs="Times New Roman"/>
          <w:i/>
          <w:sz w:val="28"/>
          <w:szCs w:val="28"/>
          <w:lang w:val="kk-KZ"/>
        </w:rPr>
        <w:tab/>
        <w:t xml:space="preserve">d_t </w:t>
      </w:r>
      <w:r w:rsidRPr="00024532">
        <w:rPr>
          <w:rFonts w:ascii="Times New Roman" w:hAnsi="Times New Roman" w:cs="Times New Roman"/>
          <w:i/>
          <w:position w:val="-6"/>
          <w:sz w:val="28"/>
          <w:szCs w:val="28"/>
          <w:lang w:val="kk-KZ"/>
        </w:rPr>
        <w:object w:dxaOrig="340" w:dyaOrig="240" w14:anchorId="7ED438CA">
          <v:shape id="_x0000_i1167" type="#_x0000_t75" style="width:17.25pt;height:12.75pt" o:ole="">
            <v:imagedata r:id="rId292" o:title=""/>
          </v:shape>
          <o:OLEObject Type="Embed" ProgID="Equation.3" ShapeID="_x0000_i1167" DrawAspect="Content" ObjectID="_1731146842" r:id="rId295"/>
        </w:object>
      </w:r>
      <w:r w:rsidRPr="00024532">
        <w:rPr>
          <w:rFonts w:ascii="Times New Roman" w:hAnsi="Times New Roman" w:cs="Times New Roman"/>
          <w:i/>
          <w:sz w:val="28"/>
          <w:szCs w:val="28"/>
          <w:lang w:val="kk-KZ"/>
        </w:rPr>
        <w:t xml:space="preserve"> pingPong;</w:t>
      </w:r>
    </w:p>
    <w:p w14:paraId="143391DD" w14:textId="77777777" w:rsidR="001974C0" w:rsidRPr="00024532"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tab/>
      </w:r>
      <w:r w:rsidRPr="00024532">
        <w:rPr>
          <w:rFonts w:ascii="Times New Roman" w:hAnsi="Times New Roman" w:cs="Times New Roman"/>
          <w:i/>
          <w:sz w:val="28"/>
          <w:szCs w:val="28"/>
          <w:lang w:val="kk-KZ"/>
        </w:rPr>
        <w:tab/>
        <w:t>k++;</w:t>
      </w:r>
    </w:p>
    <w:p w14:paraId="196F880E" w14:textId="1E050FBB" w:rsidR="001974C0" w:rsidRDefault="001974C0" w:rsidP="001974C0">
      <w:pPr>
        <w:spacing w:after="0" w:line="240" w:lineRule="auto"/>
        <w:ind w:firstLine="709"/>
        <w:jc w:val="both"/>
        <w:rPr>
          <w:rFonts w:ascii="Times New Roman" w:hAnsi="Times New Roman" w:cs="Times New Roman"/>
          <w:i/>
          <w:sz w:val="28"/>
          <w:szCs w:val="28"/>
          <w:lang w:val="kk-KZ"/>
        </w:rPr>
      </w:pPr>
      <w:r w:rsidRPr="00024532">
        <w:rPr>
          <w:rFonts w:ascii="Times New Roman" w:hAnsi="Times New Roman" w:cs="Times New Roman"/>
          <w:i/>
          <w:sz w:val="28"/>
          <w:szCs w:val="28"/>
          <w:lang w:val="kk-KZ"/>
        </w:rPr>
        <w:lastRenderedPageBreak/>
        <w:tab/>
        <w:t>} while (k &lt; nIterations);</w:t>
      </w:r>
    </w:p>
    <w:p w14:paraId="43393D1E" w14:textId="77777777" w:rsidR="00796EDF" w:rsidRDefault="00796EDF" w:rsidP="001974C0">
      <w:pPr>
        <w:spacing w:after="0" w:line="240" w:lineRule="auto"/>
        <w:ind w:firstLine="709"/>
        <w:jc w:val="both"/>
        <w:rPr>
          <w:rFonts w:ascii="Times New Roman" w:hAnsi="Times New Roman" w:cs="Times New Roman"/>
          <w:i/>
          <w:sz w:val="28"/>
          <w:szCs w:val="28"/>
          <w:lang w:val="kk-KZ"/>
        </w:rPr>
      </w:pPr>
    </w:p>
    <w:p w14:paraId="42044E1C" w14:textId="57E31C02" w:rsidR="00796EDF" w:rsidRPr="00DF3496" w:rsidRDefault="00796EDF" w:rsidP="00796EDF">
      <w:pPr>
        <w:rPr>
          <w:rFonts w:ascii="Times New Roman" w:hAnsi="Times New Roman" w:cs="Times New Roman"/>
          <w:i/>
          <w:sz w:val="28"/>
          <w:szCs w:val="28"/>
          <w:lang w:val="kk-KZ"/>
        </w:rPr>
      </w:pPr>
      <w:r w:rsidRPr="00024532">
        <w:rPr>
          <w:rFonts w:ascii="Times New Roman" w:hAnsi="Times New Roman" w:cs="Times New Roman"/>
          <w:sz w:val="28"/>
          <w:szCs w:val="28"/>
          <w:lang w:val="kk-KZ"/>
        </w:rPr>
        <w:t xml:space="preserve">Таким образом, рассчитываем массив d_u и расчетные данные d_u с устроиства на хост копируем с помощью </w:t>
      </w:r>
      <w:r w:rsidRPr="00024532">
        <w:rPr>
          <w:rFonts w:ascii="Times New Roman" w:hAnsi="Times New Roman" w:cs="Times New Roman"/>
          <w:i/>
          <w:sz w:val="28"/>
          <w:szCs w:val="28"/>
          <w:lang w:val="kk-KZ"/>
        </w:rPr>
        <w:t>cudaMemcpy(d_u, u, sizeof(float) * N * N, cudaMemcpyHostToDevice</w:t>
      </w:r>
      <w:r w:rsidRPr="00DF3496">
        <w:rPr>
          <w:rFonts w:ascii="Times New Roman" w:hAnsi="Times New Roman" w:cs="Times New Roman"/>
          <w:i/>
          <w:sz w:val="28"/>
          <w:szCs w:val="28"/>
          <w:lang w:val="kk-KZ"/>
        </w:rPr>
        <w:t>);</w:t>
      </w:r>
    </w:p>
    <w:p w14:paraId="3EB6562A" w14:textId="77777777" w:rsidR="00796EDF" w:rsidRPr="00DF3496" w:rsidRDefault="00796EDF" w:rsidP="00796EDF">
      <w:pPr>
        <w:spacing w:after="0" w:line="240" w:lineRule="auto"/>
        <w:rPr>
          <w:lang w:val="kk-KZ"/>
        </w:rPr>
      </w:pPr>
    </w:p>
    <w:p w14:paraId="6B8D556B" w14:textId="77777777" w:rsidR="001974C0" w:rsidRPr="00F30D5A" w:rsidRDefault="001974C0" w:rsidP="00796EDF">
      <w:pPr>
        <w:pStyle w:val="20"/>
        <w:numPr>
          <w:ilvl w:val="1"/>
          <w:numId w:val="26"/>
        </w:numPr>
        <w:spacing w:before="0" w:line="240" w:lineRule="auto"/>
        <w:ind w:left="0" w:firstLine="705"/>
        <w:jc w:val="both"/>
        <w:rPr>
          <w:rFonts w:ascii="Times New Roman" w:eastAsia="Times New Roman" w:hAnsi="Times New Roman" w:cs="Times New Roman"/>
          <w:color w:val="auto"/>
          <w:sz w:val="28"/>
          <w:szCs w:val="28"/>
          <w:lang w:val="kk-KZ"/>
        </w:rPr>
      </w:pPr>
      <w:bookmarkStart w:id="43" w:name="_Toc97888835"/>
      <w:bookmarkStart w:id="44" w:name="_Toc100565808"/>
      <w:bookmarkStart w:id="45" w:name="_Toc100578657"/>
      <w:bookmarkStart w:id="46" w:name="_Toc103783278"/>
      <w:bookmarkStart w:id="47" w:name="_Toc120523885"/>
      <w:r w:rsidRPr="00F30D5A">
        <w:rPr>
          <w:rFonts w:ascii="Times New Roman" w:eastAsia="Times New Roman" w:hAnsi="Times New Roman" w:cs="Times New Roman"/>
          <w:color w:val="auto"/>
          <w:sz w:val="28"/>
          <w:szCs w:val="28"/>
        </w:rPr>
        <w:t>Результаты численного расчета</w:t>
      </w:r>
      <w:bookmarkEnd w:id="43"/>
      <w:bookmarkEnd w:id="44"/>
      <w:bookmarkEnd w:id="45"/>
      <w:bookmarkEnd w:id="46"/>
      <w:bookmarkEnd w:id="47"/>
    </w:p>
    <w:p w14:paraId="2812E68E" w14:textId="4F2ED0E3" w:rsidR="001974C0" w:rsidRPr="00024532" w:rsidRDefault="001974C0" w:rsidP="00796EDF">
      <w:pPr>
        <w:spacing w:after="0" w:line="240" w:lineRule="auto"/>
        <w:ind w:firstLine="709"/>
        <w:jc w:val="both"/>
        <w:rPr>
          <w:rFonts w:ascii="Times New Roman" w:eastAsia="Times New Roman" w:hAnsi="Times New Roman" w:cs="Times New Roman"/>
          <w:sz w:val="28"/>
          <w:szCs w:val="28"/>
        </w:rPr>
      </w:pPr>
      <w:r w:rsidRPr="00024532">
        <w:rPr>
          <w:rFonts w:ascii="Times New Roman" w:hAnsi="Times New Roman" w:cs="Times New Roman"/>
          <w:sz w:val="28"/>
          <w:szCs w:val="28"/>
        </w:rPr>
        <w:t xml:space="preserve">Значения параметров моделирования </w:t>
      </w:r>
      <w:r w:rsidRPr="00024532">
        <w:rPr>
          <w:rFonts w:ascii="Times New Roman" w:hAnsi="Times New Roman" w:cs="Times New Roman"/>
          <w:sz w:val="28"/>
          <w:szCs w:val="28"/>
          <w:lang w:val="kk-KZ"/>
        </w:rPr>
        <w:t xml:space="preserve">даны в виде: </w:t>
      </w:r>
      <w:r w:rsidRPr="00024532">
        <w:rPr>
          <w:rFonts w:ascii="Times New Roman" w:hAnsi="Times New Roman" w:cs="Times New Roman"/>
          <w:position w:val="-12"/>
          <w:sz w:val="28"/>
          <w:szCs w:val="28"/>
          <w:lang w:val="kk-KZ"/>
        </w:rPr>
        <w:object w:dxaOrig="1700" w:dyaOrig="360" w14:anchorId="2E939DD0">
          <v:shape id="_x0000_i1168" type="#_x0000_t75" style="width:84.75pt;height:17.25pt" o:ole="">
            <v:imagedata r:id="rId296" o:title=""/>
          </v:shape>
          <o:OLEObject Type="Embed" ProgID="Equation.3" ShapeID="_x0000_i1168" DrawAspect="Content" ObjectID="_1731146843" r:id="rId297"/>
        </w:object>
      </w:r>
      <w:r w:rsidRPr="00024532">
        <w:rPr>
          <w:rFonts w:ascii="Times New Roman" w:hAnsi="Times New Roman" w:cs="Times New Roman"/>
          <w:sz w:val="28"/>
          <w:szCs w:val="28"/>
          <w:lang w:val="kk-KZ"/>
        </w:rPr>
        <w:t xml:space="preserve">, а относительная погрешность </w:t>
      </w:r>
      <w:r w:rsidRPr="00024532">
        <w:rPr>
          <w:rFonts w:ascii="Times New Roman" w:hAnsi="Times New Roman" w:cs="Times New Roman"/>
          <w:position w:val="-6"/>
          <w:sz w:val="28"/>
          <w:szCs w:val="28"/>
          <w:lang w:val="kk-KZ"/>
        </w:rPr>
        <w:object w:dxaOrig="480" w:dyaOrig="340" w14:anchorId="7019F4EC">
          <v:shape id="_x0000_i1169" type="#_x0000_t75" style="width:25.5pt;height:17.25pt" o:ole="">
            <v:imagedata r:id="rId298" o:title=""/>
          </v:shape>
          <o:OLEObject Type="Embed" ProgID="Equation.3" ShapeID="_x0000_i1169" DrawAspect="Content" ObjectID="_1731146844" r:id="rId299"/>
        </w:object>
      </w:r>
      <w:r w:rsidRPr="00024532">
        <w:rPr>
          <w:rFonts w:ascii="Times New Roman" w:hAnsi="Times New Roman" w:cs="Times New Roman"/>
          <w:sz w:val="28"/>
          <w:szCs w:val="28"/>
          <w:lang w:val="kk-KZ"/>
        </w:rPr>
        <w:t xml:space="preserve">. В результате использования явного метода (3.5) была получена сеточная функция </w:t>
      </w:r>
      <w:r w:rsidRPr="00024532">
        <w:rPr>
          <w:rFonts w:ascii="Times New Roman" w:hAnsi="Times New Roman" w:cs="Times New Roman"/>
          <w:position w:val="-16"/>
          <w:sz w:val="28"/>
          <w:szCs w:val="28"/>
          <w:lang w:val="kk-KZ"/>
        </w:rPr>
        <w:object w:dxaOrig="460" w:dyaOrig="440" w14:anchorId="2ED60310">
          <v:shape id="_x0000_i1170" type="#_x0000_t75" style="width:22.5pt;height:20.25pt" o:ole="">
            <v:imagedata r:id="rId300" o:title=""/>
          </v:shape>
          <o:OLEObject Type="Embed" ProgID="Equation.3" ShapeID="_x0000_i1170" DrawAspect="Content" ObjectID="_1731146845" r:id="rId301"/>
        </w:objec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Для получения более реалистичных данных</w:t>
      </w:r>
      <w:r w:rsidRPr="00024532">
        <w:rPr>
          <w:rFonts w:ascii="Times New Roman" w:hAnsi="Times New Roman" w:cs="Times New Roman"/>
          <w:sz w:val="28"/>
          <w:szCs w:val="28"/>
        </w:rPr>
        <w:t xml:space="preserve"> были протестированы семь случаев с разной площадью рассматриваемой области: 32 × 32, 64 × 64, 128 × 128, 256 × 256, 512 × 512, 1024 × 1024, 2048 × 2048. </w:t>
      </w:r>
      <w:r w:rsidR="008C6439" w:rsidRPr="008C6439">
        <w:rPr>
          <w:rFonts w:ascii="Times New Roman" w:hAnsi="Times New Roman" w:cs="Times New Roman"/>
          <w:sz w:val="28"/>
          <w:szCs w:val="28"/>
        </w:rPr>
        <w:t xml:space="preserve">Результаты тестирования численного решения краевых задач для уравнения Пуассона, который был предложен нами является эффективным, что показывает решение с относительной погрешностью </w:t>
      </w:r>
      <w:r w:rsidR="008C6439" w:rsidRPr="00024532">
        <w:rPr>
          <w:rFonts w:ascii="Times New Roman" w:eastAsia="Times New Roman" w:hAnsi="Times New Roman" w:cs="Times New Roman"/>
          <w:sz w:val="28"/>
          <w:szCs w:val="28"/>
        </w:rPr>
        <w:t xml:space="preserve"> </w:t>
      </w:r>
      <w:r w:rsidR="008C6439" w:rsidRPr="00024532">
        <w:rPr>
          <w:rFonts w:ascii="Times New Roman" w:eastAsia="Times New Roman" w:hAnsi="Times New Roman" w:cs="Times New Roman"/>
          <w:position w:val="-6"/>
          <w:sz w:val="28"/>
          <w:szCs w:val="28"/>
        </w:rPr>
        <w:object w:dxaOrig="480" w:dyaOrig="340" w14:anchorId="40E99B1B">
          <v:shape id="_x0000_i1171" type="#_x0000_t75" style="width:25.5pt;height:17.25pt" o:ole="">
            <v:imagedata r:id="rId302" o:title=""/>
          </v:shape>
          <o:OLEObject Type="Embed" ProgID="Equation.3" ShapeID="_x0000_i1171" DrawAspect="Content" ObjectID="_1731146846" r:id="rId303"/>
        </w:object>
      </w:r>
      <w:r w:rsidR="008C6439" w:rsidRPr="00C870C2">
        <w:rPr>
          <w:rFonts w:ascii="Times New Roman" w:eastAsia="Times New Roman" w:hAnsi="Times New Roman" w:cs="Times New Roman"/>
          <w:sz w:val="28"/>
          <w:szCs w:val="28"/>
        </w:rPr>
        <w:t xml:space="preserve"> </w:t>
      </w:r>
      <w:r w:rsidR="008C6439" w:rsidRPr="008C6439">
        <w:rPr>
          <w:rFonts w:ascii="Times New Roman" w:hAnsi="Times New Roman" w:cs="Times New Roman"/>
          <w:sz w:val="28"/>
          <w:szCs w:val="28"/>
        </w:rPr>
        <w:t xml:space="preserve">в минимальных затратах машинного времени. </w:t>
      </w:r>
      <w:r w:rsidRPr="00024532">
        <w:rPr>
          <w:rFonts w:ascii="Times New Roman" w:hAnsi="Times New Roman" w:cs="Times New Roman"/>
          <w:sz w:val="28"/>
          <w:szCs w:val="28"/>
        </w:rPr>
        <w:t xml:space="preserve">Затем система уравнений реализуется на параллельном алгоритме CUDA как задача численной линейной алгебры. Выполняется программа CUDA и анализируются результаты. В таблице 3.1 указывается время выполнения для последовательного подхода (в ЦП), </w:t>
      </w:r>
      <w:r w:rsidRPr="00024532">
        <w:rPr>
          <w:rFonts w:ascii="Times New Roman" w:hAnsi="Times New Roman" w:cs="Times New Roman"/>
          <w:sz w:val="28"/>
          <w:szCs w:val="28"/>
          <w:lang w:val="en-US"/>
        </w:rPr>
        <w:t>CUDA</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в графическом процессоре) для задач (3.6).</w:t>
      </w:r>
    </w:p>
    <w:p w14:paraId="782392A6" w14:textId="77777777" w:rsidR="001974C0" w:rsidRPr="00024532" w:rsidRDefault="001974C0" w:rsidP="001974C0">
      <w:pPr>
        <w:spacing w:after="0" w:line="240" w:lineRule="auto"/>
        <w:ind w:firstLine="709"/>
        <w:jc w:val="both"/>
        <w:rPr>
          <w:rFonts w:ascii="Times New Roman" w:hAnsi="Times New Roman" w:cs="Times New Roman"/>
          <w:sz w:val="28"/>
          <w:szCs w:val="28"/>
          <w:highlight w:val="yellow"/>
          <w:lang w:val="kk-KZ"/>
        </w:rPr>
      </w:pPr>
    </w:p>
    <w:p w14:paraId="07BDEBEF" w14:textId="5E3489B7" w:rsidR="001974C0" w:rsidRDefault="001974C0" w:rsidP="001974C0">
      <w:pPr>
        <w:spacing w:after="0" w:line="240" w:lineRule="auto"/>
        <w:jc w:val="both"/>
        <w:rPr>
          <w:rFonts w:ascii="Times New Roman" w:hAnsi="Times New Roman" w:cs="Times New Roman"/>
          <w:sz w:val="28"/>
          <w:szCs w:val="28"/>
          <w:lang w:val="en-US"/>
        </w:rPr>
      </w:pPr>
      <w:r w:rsidRPr="00024532">
        <w:rPr>
          <w:rFonts w:ascii="Times New Roman" w:hAnsi="Times New Roman" w:cs="Times New Roman"/>
          <w:sz w:val="28"/>
          <w:szCs w:val="28"/>
          <w:lang w:val="kk-KZ"/>
        </w:rPr>
        <w:t>Таблица 3.1</w:t>
      </w:r>
      <w:r>
        <w:rPr>
          <w:rFonts w:ascii="Times New Roman" w:eastAsia="Times New Roman" w:hAnsi="Times New Roman" w:cs="Times New Roman"/>
          <w:sz w:val="28"/>
          <w:szCs w:val="28"/>
        </w:rPr>
        <w:t xml:space="preserve">– </w:t>
      </w:r>
      <w:r>
        <w:rPr>
          <w:rFonts w:ascii="Times New Roman" w:hAnsi="Times New Roman" w:cs="Times New Roman"/>
          <w:sz w:val="28"/>
          <w:szCs w:val="28"/>
          <w:lang w:val="kk-KZ"/>
        </w:rPr>
        <w:t>Время выполнение</w:t>
      </w:r>
      <w:r w:rsidR="00865A80">
        <w:rPr>
          <w:rFonts w:ascii="Times New Roman" w:hAnsi="Times New Roman" w:cs="Times New Roman"/>
          <w:sz w:val="28"/>
          <w:szCs w:val="28"/>
          <w:lang w:val="kk-KZ"/>
        </w:rPr>
        <w:t xml:space="preserve"> (</w:t>
      </w:r>
      <w:r w:rsidR="003F1F0E">
        <w:rPr>
          <w:rFonts w:ascii="Times New Roman" w:hAnsi="Times New Roman" w:cs="Times New Roman"/>
          <w:sz w:val="28"/>
          <w:szCs w:val="28"/>
          <w:lang w:val="kk-KZ"/>
        </w:rPr>
        <w:t>м</w:t>
      </w:r>
      <w:r w:rsidR="008B2EA8">
        <w:rPr>
          <w:rFonts w:ascii="Times New Roman" w:hAnsi="Times New Roman" w:cs="Times New Roman"/>
          <w:sz w:val="28"/>
          <w:szCs w:val="28"/>
          <w:lang w:val="kk-KZ"/>
        </w:rPr>
        <w:t>сек)</w:t>
      </w:r>
      <w:r w:rsidR="00016411">
        <w:rPr>
          <w:rFonts w:ascii="Times New Roman" w:hAnsi="Times New Roman" w:cs="Times New Roman"/>
          <w:sz w:val="28"/>
          <w:szCs w:val="28"/>
          <w:lang w:val="en-US"/>
        </w:rPr>
        <w:t xml:space="preserve"> </w:t>
      </w:r>
    </w:p>
    <w:p w14:paraId="5C9E3ACE" w14:textId="77777777" w:rsidR="00016411" w:rsidRPr="00024532" w:rsidRDefault="00016411" w:rsidP="001974C0">
      <w:pPr>
        <w:spacing w:after="0" w:line="240" w:lineRule="auto"/>
        <w:jc w:val="both"/>
        <w:rPr>
          <w:rFonts w:ascii="Times New Roman" w:hAnsi="Times New Roman" w:cs="Times New Roman"/>
          <w:sz w:val="28"/>
          <w:szCs w:val="28"/>
          <w:lang w:val="en-US"/>
        </w:rPr>
      </w:pPr>
    </w:p>
    <w:tbl>
      <w:tblPr>
        <w:tblStyle w:val="af5"/>
        <w:tblW w:w="0" w:type="auto"/>
        <w:tblInd w:w="108" w:type="dxa"/>
        <w:tblLook w:val="04A0" w:firstRow="1" w:lastRow="0" w:firstColumn="1" w:lastColumn="0" w:noHBand="0" w:noVBand="1"/>
      </w:tblPr>
      <w:tblGrid>
        <w:gridCol w:w="2991"/>
        <w:gridCol w:w="2152"/>
        <w:gridCol w:w="2338"/>
        <w:gridCol w:w="1981"/>
      </w:tblGrid>
      <w:tr w:rsidR="001974C0" w:rsidRPr="00024532" w14:paraId="539A2D51" w14:textId="77777777" w:rsidTr="008C6439">
        <w:tc>
          <w:tcPr>
            <w:tcW w:w="2991" w:type="dxa"/>
          </w:tcPr>
          <w:p w14:paraId="1C10EC98" w14:textId="77777777" w:rsidR="001974C0" w:rsidRPr="00AB00B4" w:rsidRDefault="001974C0" w:rsidP="001974C0">
            <w:pPr>
              <w:jc w:val="both"/>
              <w:rPr>
                <w:rFonts w:ascii="Times New Roman" w:hAnsi="Times New Roman" w:cs="Times New Roman"/>
                <w:sz w:val="28"/>
                <w:szCs w:val="28"/>
                <w:lang w:val="kk-KZ"/>
              </w:rPr>
            </w:pPr>
            <w:r w:rsidRPr="00024532">
              <w:rPr>
                <w:rFonts w:ascii="Times New Roman" w:hAnsi="Times New Roman" w:cs="Times New Roman"/>
                <w:sz w:val="28"/>
                <w:szCs w:val="28"/>
                <w:lang w:val="en-US"/>
              </w:rPr>
              <w:t>Mesh size</w:t>
            </w:r>
          </w:p>
        </w:tc>
        <w:tc>
          <w:tcPr>
            <w:tcW w:w="2152" w:type="dxa"/>
          </w:tcPr>
          <w:p w14:paraId="5051429B"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CPU</w:t>
            </w:r>
          </w:p>
        </w:tc>
        <w:tc>
          <w:tcPr>
            <w:tcW w:w="2338" w:type="dxa"/>
          </w:tcPr>
          <w:p w14:paraId="587527C6"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GPU</w:t>
            </w:r>
          </w:p>
        </w:tc>
        <w:tc>
          <w:tcPr>
            <w:tcW w:w="1981" w:type="dxa"/>
          </w:tcPr>
          <w:p w14:paraId="2183AD40"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Speed-up</w:t>
            </w:r>
          </w:p>
        </w:tc>
      </w:tr>
      <w:tr w:rsidR="001974C0" w:rsidRPr="00024532" w14:paraId="2AD9143A" w14:textId="77777777" w:rsidTr="008C6439">
        <w:tc>
          <w:tcPr>
            <w:tcW w:w="2991" w:type="dxa"/>
          </w:tcPr>
          <w:p w14:paraId="5CC957B0"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kk-KZ"/>
              </w:rPr>
              <w:t>32</w:t>
            </w:r>
            <w:r w:rsidRPr="00024532">
              <w:rPr>
                <w:rFonts w:ascii="Times New Roman" w:hAnsi="Times New Roman" w:cs="Times New Roman"/>
                <w:sz w:val="28"/>
                <w:szCs w:val="28"/>
                <w:lang w:val="en-US"/>
              </w:rPr>
              <w:t>x32</w:t>
            </w:r>
          </w:p>
        </w:tc>
        <w:tc>
          <w:tcPr>
            <w:tcW w:w="2152" w:type="dxa"/>
          </w:tcPr>
          <w:p w14:paraId="3335DDEB"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0.035</w:t>
            </w:r>
          </w:p>
        </w:tc>
        <w:tc>
          <w:tcPr>
            <w:tcW w:w="2338" w:type="dxa"/>
          </w:tcPr>
          <w:p w14:paraId="348F5830"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0.2160385</w:t>
            </w:r>
          </w:p>
        </w:tc>
        <w:tc>
          <w:tcPr>
            <w:tcW w:w="1981" w:type="dxa"/>
            <w:vAlign w:val="bottom"/>
          </w:tcPr>
          <w:p w14:paraId="7A36FEC7" w14:textId="77777777" w:rsidR="001974C0" w:rsidRPr="00024532" w:rsidRDefault="001974C0" w:rsidP="001974C0">
            <w:pPr>
              <w:jc w:val="both"/>
              <w:rPr>
                <w:rFonts w:ascii="Times New Roman" w:hAnsi="Times New Roman" w:cs="Times New Roman"/>
                <w:color w:val="000000"/>
                <w:sz w:val="28"/>
                <w:szCs w:val="28"/>
              </w:rPr>
            </w:pPr>
            <w:r w:rsidRPr="00024532">
              <w:rPr>
                <w:rFonts w:ascii="Times New Roman" w:hAnsi="Times New Roman" w:cs="Times New Roman"/>
                <w:color w:val="000000"/>
                <w:sz w:val="28"/>
                <w:szCs w:val="28"/>
              </w:rPr>
              <w:t>0,162008</w:t>
            </w:r>
          </w:p>
        </w:tc>
      </w:tr>
      <w:tr w:rsidR="001974C0" w:rsidRPr="00024532" w14:paraId="4A268F85" w14:textId="77777777" w:rsidTr="008C6439">
        <w:tc>
          <w:tcPr>
            <w:tcW w:w="2991" w:type="dxa"/>
          </w:tcPr>
          <w:p w14:paraId="64E9B954"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64x64</w:t>
            </w:r>
          </w:p>
        </w:tc>
        <w:tc>
          <w:tcPr>
            <w:tcW w:w="2152" w:type="dxa"/>
          </w:tcPr>
          <w:p w14:paraId="7577B78F"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0.497</w:t>
            </w:r>
          </w:p>
        </w:tc>
        <w:tc>
          <w:tcPr>
            <w:tcW w:w="2338" w:type="dxa"/>
          </w:tcPr>
          <w:p w14:paraId="0CC9E64F"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1.0914834</w:t>
            </w:r>
          </w:p>
        </w:tc>
        <w:tc>
          <w:tcPr>
            <w:tcW w:w="1981" w:type="dxa"/>
            <w:vAlign w:val="bottom"/>
          </w:tcPr>
          <w:p w14:paraId="389513D4" w14:textId="77777777" w:rsidR="001974C0" w:rsidRPr="00024532" w:rsidRDefault="001974C0" w:rsidP="001974C0">
            <w:pPr>
              <w:jc w:val="both"/>
              <w:rPr>
                <w:rFonts w:ascii="Times New Roman" w:hAnsi="Times New Roman" w:cs="Times New Roman"/>
                <w:color w:val="000000"/>
                <w:sz w:val="28"/>
                <w:szCs w:val="28"/>
              </w:rPr>
            </w:pPr>
            <w:r w:rsidRPr="00024532">
              <w:rPr>
                <w:rFonts w:ascii="Times New Roman" w:hAnsi="Times New Roman" w:cs="Times New Roman"/>
                <w:color w:val="000000"/>
                <w:sz w:val="28"/>
                <w:szCs w:val="28"/>
              </w:rPr>
              <w:t>0,455344</w:t>
            </w:r>
          </w:p>
        </w:tc>
      </w:tr>
      <w:tr w:rsidR="001974C0" w:rsidRPr="00024532" w14:paraId="5EB46BAE" w14:textId="77777777" w:rsidTr="008C6439">
        <w:tc>
          <w:tcPr>
            <w:tcW w:w="2991" w:type="dxa"/>
          </w:tcPr>
          <w:p w14:paraId="445CC38C"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128x128</w:t>
            </w:r>
          </w:p>
        </w:tc>
        <w:tc>
          <w:tcPr>
            <w:tcW w:w="2152" w:type="dxa"/>
          </w:tcPr>
          <w:p w14:paraId="35C6B0B8"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6.871</w:t>
            </w:r>
          </w:p>
        </w:tc>
        <w:tc>
          <w:tcPr>
            <w:tcW w:w="2338" w:type="dxa"/>
          </w:tcPr>
          <w:p w14:paraId="22765B09"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7.5760875</w:t>
            </w:r>
          </w:p>
        </w:tc>
        <w:tc>
          <w:tcPr>
            <w:tcW w:w="1981" w:type="dxa"/>
            <w:vAlign w:val="bottom"/>
          </w:tcPr>
          <w:p w14:paraId="318F3A18" w14:textId="77777777" w:rsidR="001974C0" w:rsidRPr="00024532" w:rsidRDefault="001974C0" w:rsidP="001974C0">
            <w:pPr>
              <w:jc w:val="both"/>
              <w:rPr>
                <w:rFonts w:ascii="Times New Roman" w:hAnsi="Times New Roman" w:cs="Times New Roman"/>
                <w:color w:val="000000"/>
                <w:sz w:val="28"/>
                <w:szCs w:val="28"/>
              </w:rPr>
            </w:pPr>
            <w:r w:rsidRPr="00024532">
              <w:rPr>
                <w:rFonts w:ascii="Times New Roman" w:hAnsi="Times New Roman" w:cs="Times New Roman"/>
                <w:color w:val="000000"/>
                <w:sz w:val="28"/>
                <w:szCs w:val="28"/>
              </w:rPr>
              <w:t>0,906933</w:t>
            </w:r>
          </w:p>
        </w:tc>
      </w:tr>
      <w:tr w:rsidR="001974C0" w:rsidRPr="00024532" w14:paraId="1F66EC75" w14:textId="77777777" w:rsidTr="008C6439">
        <w:tc>
          <w:tcPr>
            <w:tcW w:w="2991" w:type="dxa"/>
          </w:tcPr>
          <w:p w14:paraId="4A93DE8F"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256x256</w:t>
            </w:r>
          </w:p>
        </w:tc>
        <w:tc>
          <w:tcPr>
            <w:tcW w:w="2152" w:type="dxa"/>
          </w:tcPr>
          <w:p w14:paraId="25CDE074"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91.917</w:t>
            </w:r>
          </w:p>
        </w:tc>
        <w:tc>
          <w:tcPr>
            <w:tcW w:w="2338" w:type="dxa"/>
          </w:tcPr>
          <w:p w14:paraId="66288713"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72.6604385</w:t>
            </w:r>
          </w:p>
        </w:tc>
        <w:tc>
          <w:tcPr>
            <w:tcW w:w="1981" w:type="dxa"/>
            <w:vAlign w:val="bottom"/>
          </w:tcPr>
          <w:p w14:paraId="3BD2C1F0" w14:textId="77777777" w:rsidR="001974C0" w:rsidRPr="00024532" w:rsidRDefault="001974C0" w:rsidP="001974C0">
            <w:pPr>
              <w:jc w:val="both"/>
              <w:rPr>
                <w:rFonts w:ascii="Times New Roman" w:hAnsi="Times New Roman" w:cs="Times New Roman"/>
                <w:color w:val="000000"/>
                <w:sz w:val="28"/>
                <w:szCs w:val="28"/>
              </w:rPr>
            </w:pPr>
            <w:r w:rsidRPr="00024532">
              <w:rPr>
                <w:rFonts w:ascii="Times New Roman" w:hAnsi="Times New Roman" w:cs="Times New Roman"/>
                <w:color w:val="000000"/>
                <w:sz w:val="28"/>
                <w:szCs w:val="28"/>
              </w:rPr>
              <w:t>1,265021</w:t>
            </w:r>
          </w:p>
        </w:tc>
      </w:tr>
      <w:tr w:rsidR="001974C0" w:rsidRPr="00024532" w14:paraId="25D1F874" w14:textId="77777777" w:rsidTr="008C6439">
        <w:tc>
          <w:tcPr>
            <w:tcW w:w="2991" w:type="dxa"/>
          </w:tcPr>
          <w:p w14:paraId="4A89F6EE"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512x512</w:t>
            </w:r>
          </w:p>
        </w:tc>
        <w:tc>
          <w:tcPr>
            <w:tcW w:w="2152" w:type="dxa"/>
          </w:tcPr>
          <w:p w14:paraId="29D2EBAB" w14:textId="77777777" w:rsidR="001974C0" w:rsidRPr="00024532" w:rsidRDefault="001974C0" w:rsidP="001974C0">
            <w:pPr>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1292.31</w:t>
            </w:r>
          </w:p>
        </w:tc>
        <w:tc>
          <w:tcPr>
            <w:tcW w:w="2338" w:type="dxa"/>
          </w:tcPr>
          <w:p w14:paraId="1BA7C57B"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rPr>
              <w:t>842.4293213</w:t>
            </w:r>
          </w:p>
        </w:tc>
        <w:tc>
          <w:tcPr>
            <w:tcW w:w="1981" w:type="dxa"/>
            <w:vAlign w:val="bottom"/>
          </w:tcPr>
          <w:p w14:paraId="0E4FC8AB" w14:textId="77777777" w:rsidR="001974C0" w:rsidRPr="00024532" w:rsidRDefault="001974C0" w:rsidP="001974C0">
            <w:pPr>
              <w:jc w:val="both"/>
              <w:rPr>
                <w:rFonts w:ascii="Times New Roman" w:hAnsi="Times New Roman" w:cs="Times New Roman"/>
                <w:color w:val="000000"/>
                <w:sz w:val="28"/>
                <w:szCs w:val="28"/>
              </w:rPr>
            </w:pPr>
            <w:r w:rsidRPr="00024532">
              <w:rPr>
                <w:rFonts w:ascii="Times New Roman" w:hAnsi="Times New Roman" w:cs="Times New Roman"/>
                <w:color w:val="000000"/>
                <w:sz w:val="28"/>
                <w:szCs w:val="28"/>
              </w:rPr>
              <w:t>1,534028</w:t>
            </w:r>
          </w:p>
        </w:tc>
      </w:tr>
      <w:tr w:rsidR="001974C0" w:rsidRPr="00024532" w14:paraId="132FBBE1" w14:textId="77777777" w:rsidTr="008C6439">
        <w:trPr>
          <w:trHeight w:val="333"/>
        </w:trPr>
        <w:tc>
          <w:tcPr>
            <w:tcW w:w="2991" w:type="dxa"/>
          </w:tcPr>
          <w:p w14:paraId="033533B1"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lang w:val="en-US"/>
              </w:rPr>
              <w:t>1024x1024</w:t>
            </w:r>
          </w:p>
        </w:tc>
        <w:tc>
          <w:tcPr>
            <w:tcW w:w="2152" w:type="dxa"/>
          </w:tcPr>
          <w:p w14:paraId="2B0CAD99" w14:textId="77777777" w:rsidR="001974C0" w:rsidRPr="00024532" w:rsidRDefault="001974C0" w:rsidP="001974C0">
            <w:pPr>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16771.3</w:t>
            </w:r>
          </w:p>
        </w:tc>
        <w:tc>
          <w:tcPr>
            <w:tcW w:w="2338" w:type="dxa"/>
          </w:tcPr>
          <w:p w14:paraId="206C8514" w14:textId="77777777" w:rsidR="001974C0" w:rsidRPr="00024532" w:rsidRDefault="001974C0" w:rsidP="001974C0">
            <w:pPr>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10528.823242</w:t>
            </w:r>
          </w:p>
        </w:tc>
        <w:tc>
          <w:tcPr>
            <w:tcW w:w="1981" w:type="dxa"/>
            <w:vAlign w:val="bottom"/>
          </w:tcPr>
          <w:p w14:paraId="7E3A071C" w14:textId="77777777" w:rsidR="001974C0" w:rsidRPr="00024532" w:rsidRDefault="001974C0" w:rsidP="001974C0">
            <w:pPr>
              <w:jc w:val="both"/>
              <w:rPr>
                <w:rFonts w:ascii="Times New Roman" w:hAnsi="Times New Roman" w:cs="Times New Roman"/>
                <w:color w:val="000000"/>
                <w:sz w:val="28"/>
                <w:szCs w:val="28"/>
              </w:rPr>
            </w:pPr>
            <w:r w:rsidRPr="00024532">
              <w:rPr>
                <w:rFonts w:ascii="Times New Roman" w:hAnsi="Times New Roman" w:cs="Times New Roman"/>
                <w:color w:val="000000"/>
                <w:sz w:val="28"/>
                <w:szCs w:val="28"/>
              </w:rPr>
              <w:t>1,592894</w:t>
            </w:r>
          </w:p>
        </w:tc>
      </w:tr>
      <w:tr w:rsidR="001974C0" w:rsidRPr="00024532" w14:paraId="2584641F" w14:textId="77777777" w:rsidTr="008C6439">
        <w:tc>
          <w:tcPr>
            <w:tcW w:w="2991" w:type="dxa"/>
          </w:tcPr>
          <w:p w14:paraId="29476036" w14:textId="77777777" w:rsidR="001974C0" w:rsidRPr="00024532" w:rsidRDefault="001974C0" w:rsidP="001974C0">
            <w:pPr>
              <w:jc w:val="both"/>
              <w:rPr>
                <w:rFonts w:ascii="Times New Roman" w:hAnsi="Times New Roman" w:cs="Times New Roman"/>
                <w:sz w:val="28"/>
                <w:szCs w:val="28"/>
                <w:lang w:val="en-US"/>
              </w:rPr>
            </w:pPr>
            <w:r w:rsidRPr="00024532">
              <w:rPr>
                <w:rFonts w:ascii="Times New Roman" w:hAnsi="Times New Roman" w:cs="Times New Roman"/>
                <w:sz w:val="28"/>
                <w:szCs w:val="28"/>
              </w:rPr>
              <w:t>2048</w:t>
            </w:r>
            <w:r w:rsidRPr="00024532">
              <w:rPr>
                <w:rFonts w:ascii="Times New Roman" w:hAnsi="Times New Roman" w:cs="Times New Roman"/>
                <w:sz w:val="28"/>
                <w:szCs w:val="28"/>
                <w:lang w:val="en-US"/>
              </w:rPr>
              <w:t>x2048</w:t>
            </w:r>
          </w:p>
        </w:tc>
        <w:tc>
          <w:tcPr>
            <w:tcW w:w="2152" w:type="dxa"/>
          </w:tcPr>
          <w:p w14:paraId="3242B74F" w14:textId="77777777" w:rsidR="001974C0" w:rsidRPr="00024532" w:rsidRDefault="001974C0" w:rsidP="001974C0">
            <w:pPr>
              <w:jc w:val="both"/>
              <w:rPr>
                <w:rFonts w:ascii="Times New Roman" w:hAnsi="Times New Roman" w:cs="Times New Roman"/>
                <w:sz w:val="28"/>
                <w:szCs w:val="28"/>
              </w:rPr>
            </w:pPr>
            <w:r w:rsidRPr="00024532">
              <w:rPr>
                <w:rFonts w:ascii="Times New Roman" w:hAnsi="Times New Roman" w:cs="Times New Roman"/>
                <w:sz w:val="28"/>
                <w:szCs w:val="28"/>
                <w:lang w:val="en-US"/>
              </w:rPr>
              <w:t>202957</w:t>
            </w:r>
          </w:p>
        </w:tc>
        <w:tc>
          <w:tcPr>
            <w:tcW w:w="2338" w:type="dxa"/>
          </w:tcPr>
          <w:p w14:paraId="447F144F" w14:textId="77777777" w:rsidR="001974C0" w:rsidRPr="00024532" w:rsidRDefault="001974C0" w:rsidP="001974C0">
            <w:pPr>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125857.4296875</w:t>
            </w:r>
          </w:p>
        </w:tc>
        <w:tc>
          <w:tcPr>
            <w:tcW w:w="1981" w:type="dxa"/>
            <w:vAlign w:val="bottom"/>
          </w:tcPr>
          <w:p w14:paraId="5A3B06E5" w14:textId="77777777" w:rsidR="001974C0" w:rsidRPr="00024532" w:rsidRDefault="001974C0" w:rsidP="001974C0">
            <w:pPr>
              <w:jc w:val="both"/>
              <w:rPr>
                <w:rFonts w:ascii="Times New Roman" w:hAnsi="Times New Roman" w:cs="Times New Roman"/>
                <w:color w:val="000000"/>
                <w:sz w:val="28"/>
                <w:szCs w:val="28"/>
              </w:rPr>
            </w:pPr>
            <w:r w:rsidRPr="00024532">
              <w:rPr>
                <w:rFonts w:ascii="Times New Roman" w:hAnsi="Times New Roman" w:cs="Times New Roman"/>
                <w:color w:val="000000"/>
                <w:sz w:val="28"/>
                <w:szCs w:val="28"/>
              </w:rPr>
              <w:t>1,612595</w:t>
            </w:r>
          </w:p>
        </w:tc>
      </w:tr>
    </w:tbl>
    <w:p w14:paraId="6301C670"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562693F9" w14:textId="77777777" w:rsidR="001974C0" w:rsidRPr="0095504F" w:rsidRDefault="001974C0" w:rsidP="00ED4452">
      <w:pPr>
        <w:pStyle w:val="20"/>
        <w:numPr>
          <w:ilvl w:val="1"/>
          <w:numId w:val="27"/>
        </w:numPr>
        <w:ind w:left="0" w:firstLine="705"/>
        <w:rPr>
          <w:rFonts w:ascii="Times New Roman" w:eastAsia="Times New Roman" w:hAnsi="Times New Roman" w:cs="Times New Roman"/>
          <w:color w:val="auto"/>
          <w:sz w:val="28"/>
          <w:szCs w:val="28"/>
        </w:rPr>
      </w:pPr>
      <w:bookmarkStart w:id="48" w:name="_Toc97888836"/>
      <w:bookmarkStart w:id="49" w:name="_Toc100565809"/>
      <w:bookmarkStart w:id="50" w:name="_Toc100578658"/>
      <w:bookmarkStart w:id="51" w:name="_Toc103783279"/>
      <w:bookmarkStart w:id="52" w:name="_Toc120523886"/>
      <w:r w:rsidRPr="0095504F">
        <w:rPr>
          <w:rFonts w:ascii="Times New Roman" w:eastAsia="Times New Roman" w:hAnsi="Times New Roman" w:cs="Times New Roman"/>
          <w:color w:val="auto"/>
          <w:sz w:val="28"/>
          <w:szCs w:val="28"/>
        </w:rPr>
        <w:t>Оценка эффективности параллельного численного алгоритма</w:t>
      </w:r>
      <w:bookmarkEnd w:id="48"/>
      <w:bookmarkEnd w:id="49"/>
      <w:bookmarkEnd w:id="50"/>
      <w:bookmarkEnd w:id="51"/>
      <w:bookmarkEnd w:id="52"/>
    </w:p>
    <w:p w14:paraId="210796C5" w14:textId="618EEA3D" w:rsidR="001974C0" w:rsidRPr="00024532"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rPr>
        <w:t xml:space="preserve">Параллельные вычисления на GPU реализованы на основе Compute Unified Device Architecture (CUDA), инструментария, разработанного NVIDIA для выполнения параллельных вычислений с использованием своих видеокарт. </w:t>
      </w:r>
      <w:r w:rsidRPr="00024532">
        <w:rPr>
          <w:rFonts w:ascii="Times New Roman" w:hAnsi="Times New Roman" w:cs="Times New Roman"/>
          <w:sz w:val="28"/>
          <w:szCs w:val="28"/>
          <w:lang w:val="kk-KZ"/>
        </w:rPr>
        <w:t>В данном разделе продемонстрированы результаты, полученные на настольн</w:t>
      </w:r>
      <w:r w:rsidR="00AB05A9">
        <w:rPr>
          <w:rFonts w:ascii="Times New Roman" w:hAnsi="Times New Roman" w:cs="Times New Roman"/>
          <w:sz w:val="28"/>
          <w:szCs w:val="28"/>
          <w:lang w:val="kk-KZ"/>
        </w:rPr>
        <w:t>о</w:t>
      </w:r>
      <w:r w:rsidRPr="00024532">
        <w:rPr>
          <w:rFonts w:ascii="Times New Roman" w:hAnsi="Times New Roman" w:cs="Times New Roman"/>
          <w:sz w:val="28"/>
          <w:szCs w:val="28"/>
          <w:lang w:val="kk-KZ"/>
        </w:rPr>
        <w:t xml:space="preserve">м компьютере с конфигурацией 640 ядра GeForce </w:t>
      </w:r>
      <w:r w:rsidRPr="00024532">
        <w:rPr>
          <w:rFonts w:ascii="Times New Roman" w:hAnsi="Times New Roman" w:cs="Times New Roman"/>
          <w:sz w:val="28"/>
          <w:szCs w:val="28"/>
          <w:lang w:val="en-US"/>
        </w:rPr>
        <w:t>G</w:t>
      </w:r>
      <w:r w:rsidRPr="00024532">
        <w:rPr>
          <w:rFonts w:ascii="Times New Roman" w:hAnsi="Times New Roman" w:cs="Times New Roman"/>
          <w:sz w:val="28"/>
          <w:szCs w:val="28"/>
          <w:lang w:val="kk-KZ"/>
        </w:rPr>
        <w:t xml:space="preserve">TX </w:t>
      </w:r>
      <w:r w:rsidRPr="00024532">
        <w:rPr>
          <w:rFonts w:ascii="Times New Roman" w:hAnsi="Times New Roman" w:cs="Times New Roman"/>
          <w:sz w:val="28"/>
          <w:szCs w:val="28"/>
        </w:rPr>
        <w:t>1050</w:t>
      </w:r>
      <w:r w:rsidRPr="00024532">
        <w:rPr>
          <w:rFonts w:ascii="Times New Roman" w:hAnsi="Times New Roman" w:cs="Times New Roman"/>
          <w:sz w:val="28"/>
          <w:szCs w:val="28"/>
          <w:lang w:val="kk-KZ"/>
        </w:rPr>
        <w:t>, NVIDIA GPU</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и с CPU Intel(R) Core(TM) i5-7500</w:t>
      </w:r>
      <w:r w:rsidRPr="00024532">
        <w:rPr>
          <w:rFonts w:ascii="Times New Roman" w:hAnsi="Times New Roman" w:cs="Times New Roman"/>
          <w:sz w:val="28"/>
          <w:szCs w:val="28"/>
        </w:rPr>
        <w:t>,</w:t>
      </w:r>
      <w:r w:rsidRPr="00024532">
        <w:rPr>
          <w:rFonts w:ascii="Times New Roman" w:hAnsi="Times New Roman" w:cs="Times New Roman"/>
          <w:sz w:val="28"/>
          <w:szCs w:val="28"/>
          <w:lang w:val="kk-KZ"/>
        </w:rPr>
        <w:t xml:space="preserve"> 3.40GHz</w:t>
      </w:r>
      <w:r w:rsidRPr="00024532">
        <w:rPr>
          <w:rFonts w:ascii="Times New Roman" w:hAnsi="Times New Roman" w:cs="Times New Roman"/>
          <w:sz w:val="28"/>
          <w:szCs w:val="28"/>
        </w:rPr>
        <w:t>,</w:t>
      </w:r>
      <w:r w:rsidRPr="00024532">
        <w:rPr>
          <w:rFonts w:ascii="Times New Roman" w:hAnsi="Times New Roman" w:cs="Times New Roman"/>
          <w:sz w:val="28"/>
          <w:szCs w:val="28"/>
          <w:lang w:val="kk-KZ"/>
        </w:rPr>
        <w:t xml:space="preserve"> </w:t>
      </w:r>
      <w:r w:rsidRPr="00024532">
        <w:rPr>
          <w:rFonts w:ascii="Times New Roman" w:hAnsi="Times New Roman" w:cs="Times New Roman"/>
          <w:sz w:val="28"/>
          <w:szCs w:val="28"/>
          <w:lang w:val="en-US"/>
        </w:rPr>
        <w:t>RAM</w:t>
      </w:r>
      <w:r w:rsidRPr="00024532">
        <w:rPr>
          <w:rFonts w:ascii="Times New Roman" w:hAnsi="Times New Roman" w:cs="Times New Roman"/>
          <w:sz w:val="28"/>
          <w:szCs w:val="28"/>
        </w:rPr>
        <w:t xml:space="preserve"> 16</w:t>
      </w:r>
      <w:r w:rsidRPr="00024532">
        <w:rPr>
          <w:rFonts w:ascii="Times New Roman" w:hAnsi="Times New Roman" w:cs="Times New Roman"/>
          <w:sz w:val="28"/>
          <w:szCs w:val="28"/>
          <w:lang w:val="en-US"/>
        </w:rPr>
        <w:t>Gb</w:t>
      </w:r>
      <w:r w:rsidRPr="00024532">
        <w:rPr>
          <w:rFonts w:ascii="Times New Roman" w:hAnsi="Times New Roman" w:cs="Times New Roman"/>
          <w:sz w:val="28"/>
          <w:szCs w:val="28"/>
          <w:lang w:val="kk-KZ"/>
        </w:rPr>
        <w:t>.</w:t>
      </w:r>
    </w:p>
    <w:p w14:paraId="3B2FB8D7" w14:textId="26F9026B" w:rsidR="001974C0" w:rsidRDefault="001974C0" w:rsidP="001974C0">
      <w:pPr>
        <w:spacing w:after="0" w:line="240" w:lineRule="auto"/>
        <w:ind w:firstLine="709"/>
        <w:jc w:val="both"/>
        <w:rPr>
          <w:rFonts w:ascii="Times New Roman" w:hAnsi="Times New Roman" w:cs="Times New Roman"/>
          <w:sz w:val="28"/>
          <w:szCs w:val="28"/>
        </w:rPr>
      </w:pPr>
      <w:r w:rsidRPr="00E02439">
        <w:rPr>
          <w:rFonts w:ascii="Times New Roman" w:hAnsi="Times New Roman" w:cs="Times New Roman"/>
          <w:sz w:val="28"/>
          <w:szCs w:val="28"/>
          <w:lang w:val="kk-KZ"/>
        </w:rPr>
        <w:t xml:space="preserve">Результаты тестов программ приведены </w:t>
      </w:r>
      <w:r w:rsidRPr="00E02439">
        <w:rPr>
          <w:rFonts w:ascii="Times New Roman" w:hAnsi="Times New Roman" w:cs="Times New Roman"/>
          <w:sz w:val="28"/>
          <w:szCs w:val="28"/>
        </w:rPr>
        <w:t>в таблице 3.1 и при увеличени</w:t>
      </w:r>
      <w:r w:rsidR="00AB05A9">
        <w:rPr>
          <w:rFonts w:ascii="Times New Roman" w:hAnsi="Times New Roman" w:cs="Times New Roman"/>
          <w:sz w:val="28"/>
          <w:szCs w:val="28"/>
        </w:rPr>
        <w:t>и</w:t>
      </w:r>
      <w:r w:rsidRPr="00E02439">
        <w:rPr>
          <w:rFonts w:ascii="Times New Roman" w:hAnsi="Times New Roman" w:cs="Times New Roman"/>
          <w:sz w:val="28"/>
          <w:szCs w:val="28"/>
        </w:rPr>
        <w:t xml:space="preserve"> размера сетки вычисление на графическом процессоре быстрее</w:t>
      </w:r>
      <w:r w:rsidR="00AB05A9">
        <w:rPr>
          <w:rFonts w:ascii="Times New Roman" w:hAnsi="Times New Roman" w:cs="Times New Roman"/>
          <w:sz w:val="28"/>
          <w:szCs w:val="28"/>
        </w:rPr>
        <w:t>,</w:t>
      </w:r>
      <w:r w:rsidRPr="00E02439">
        <w:rPr>
          <w:rFonts w:ascii="Times New Roman" w:hAnsi="Times New Roman" w:cs="Times New Roman"/>
          <w:sz w:val="28"/>
          <w:szCs w:val="28"/>
        </w:rPr>
        <w:t xml:space="preserve"> чем </w:t>
      </w:r>
      <w:r w:rsidR="00AB05A9">
        <w:rPr>
          <w:rFonts w:ascii="Times New Roman" w:hAnsi="Times New Roman" w:cs="Times New Roman"/>
          <w:sz w:val="28"/>
          <w:szCs w:val="28"/>
        </w:rPr>
        <w:t xml:space="preserve">на </w:t>
      </w:r>
      <w:r w:rsidRPr="00E02439">
        <w:rPr>
          <w:rFonts w:ascii="Times New Roman" w:hAnsi="Times New Roman" w:cs="Times New Roman"/>
          <w:sz w:val="28"/>
          <w:szCs w:val="28"/>
        </w:rPr>
        <w:t xml:space="preserve">центральном процессоре. </w:t>
      </w:r>
      <w:r>
        <w:rPr>
          <w:rFonts w:ascii="Times New Roman" w:hAnsi="Times New Roman" w:cs="Times New Roman"/>
          <w:sz w:val="28"/>
          <w:szCs w:val="28"/>
        </w:rPr>
        <w:t>Это видно на рисунке 3.1 и 3.2.</w:t>
      </w:r>
    </w:p>
    <w:p w14:paraId="39DE8509" w14:textId="77777777" w:rsidR="008B2EA8" w:rsidRPr="00E02439" w:rsidRDefault="008B2EA8" w:rsidP="001974C0">
      <w:pPr>
        <w:spacing w:after="0" w:line="240" w:lineRule="auto"/>
        <w:ind w:firstLine="709"/>
        <w:jc w:val="both"/>
        <w:rPr>
          <w:rFonts w:ascii="Times New Roman" w:hAnsi="Times New Roman" w:cs="Times New Roman"/>
          <w:sz w:val="28"/>
          <w:szCs w:val="28"/>
        </w:rPr>
      </w:pPr>
    </w:p>
    <w:p w14:paraId="30D2EF91" w14:textId="77777777" w:rsidR="001974C0" w:rsidRPr="00024532" w:rsidRDefault="001974C0" w:rsidP="001974C0">
      <w:pPr>
        <w:spacing w:after="0" w:line="240" w:lineRule="auto"/>
        <w:ind w:firstLine="709"/>
        <w:jc w:val="center"/>
        <w:rPr>
          <w:rFonts w:ascii="Times New Roman" w:hAnsi="Times New Roman" w:cs="Times New Roman"/>
          <w:sz w:val="28"/>
          <w:szCs w:val="28"/>
          <w:lang w:val="kk-KZ"/>
        </w:rPr>
      </w:pPr>
      <w:r w:rsidRPr="00024532">
        <w:rPr>
          <w:rFonts w:ascii="Times New Roman" w:hAnsi="Times New Roman" w:cs="Times New Roman"/>
          <w:noProof/>
          <w:sz w:val="28"/>
          <w:szCs w:val="28"/>
        </w:rPr>
        <w:drawing>
          <wp:inline distT="0" distB="0" distL="0" distR="0" wp14:anchorId="3380366A" wp14:editId="58B44C1C">
            <wp:extent cx="4624754" cy="2479431"/>
            <wp:effectExtent l="0" t="0" r="23495" b="16510"/>
            <wp:docPr id="436" name="Диаграмма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65A5119A" w14:textId="77777777" w:rsidR="00796EDF" w:rsidRDefault="00796EDF" w:rsidP="001974C0">
      <w:pPr>
        <w:spacing w:after="0" w:line="240" w:lineRule="auto"/>
        <w:ind w:firstLine="709"/>
        <w:jc w:val="center"/>
        <w:rPr>
          <w:rFonts w:ascii="Times New Roman" w:hAnsi="Times New Roman" w:cs="Times New Roman"/>
          <w:sz w:val="28"/>
          <w:szCs w:val="28"/>
          <w:lang w:val="kk-KZ"/>
        </w:rPr>
      </w:pPr>
    </w:p>
    <w:p w14:paraId="273D50E3" w14:textId="7D2A950D" w:rsidR="001974C0" w:rsidRPr="00C870C2" w:rsidRDefault="001974C0" w:rsidP="001974C0">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sz w:val="28"/>
          <w:szCs w:val="28"/>
          <w:lang w:val="kk-KZ"/>
        </w:rPr>
        <w:t>Рисунок 3.1 – Время выполнения программ</w:t>
      </w:r>
    </w:p>
    <w:p w14:paraId="7654EBAE" w14:textId="77777777" w:rsidR="001974C0" w:rsidRPr="00024532" w:rsidRDefault="001974C0" w:rsidP="001974C0">
      <w:pPr>
        <w:spacing w:after="0" w:line="240" w:lineRule="auto"/>
        <w:ind w:firstLine="709"/>
        <w:jc w:val="both"/>
        <w:rPr>
          <w:rFonts w:ascii="Times New Roman" w:hAnsi="Times New Roman" w:cs="Times New Roman"/>
          <w:sz w:val="28"/>
          <w:szCs w:val="28"/>
          <w:lang w:val="en-US"/>
        </w:rPr>
      </w:pPr>
    </w:p>
    <w:p w14:paraId="32E25C89" w14:textId="77777777" w:rsidR="001974C0" w:rsidRPr="00024532" w:rsidRDefault="001974C0" w:rsidP="001974C0">
      <w:pPr>
        <w:spacing w:after="0" w:line="240" w:lineRule="auto"/>
        <w:ind w:firstLine="709"/>
        <w:jc w:val="center"/>
        <w:rPr>
          <w:rFonts w:ascii="Times New Roman" w:hAnsi="Times New Roman" w:cs="Times New Roman"/>
          <w:sz w:val="28"/>
          <w:szCs w:val="28"/>
          <w:lang w:val="kk-KZ"/>
        </w:rPr>
      </w:pPr>
      <w:r w:rsidRPr="00024532">
        <w:rPr>
          <w:rFonts w:ascii="Times New Roman" w:hAnsi="Times New Roman" w:cs="Times New Roman"/>
          <w:noProof/>
          <w:sz w:val="28"/>
          <w:szCs w:val="28"/>
        </w:rPr>
        <w:drawing>
          <wp:inline distT="0" distB="0" distL="0" distR="0" wp14:anchorId="17D8B294" wp14:editId="6F479A86">
            <wp:extent cx="4510454" cy="2769577"/>
            <wp:effectExtent l="0" t="0" r="23495" b="12065"/>
            <wp:docPr id="437" name="Диаграмма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1100071F" w14:textId="77777777" w:rsidR="00796EDF" w:rsidRDefault="00796EDF" w:rsidP="001974C0">
      <w:pPr>
        <w:spacing w:after="0" w:line="240" w:lineRule="auto"/>
        <w:ind w:firstLine="709"/>
        <w:jc w:val="center"/>
        <w:rPr>
          <w:rFonts w:ascii="Times New Roman" w:hAnsi="Times New Roman" w:cs="Times New Roman"/>
          <w:sz w:val="28"/>
          <w:szCs w:val="28"/>
          <w:lang w:val="kk-KZ"/>
        </w:rPr>
      </w:pPr>
    </w:p>
    <w:p w14:paraId="3104C405" w14:textId="4A574507" w:rsidR="001974C0" w:rsidRPr="00024532" w:rsidRDefault="001974C0" w:rsidP="001974C0">
      <w:pPr>
        <w:spacing w:after="0" w:line="240" w:lineRule="auto"/>
        <w:ind w:firstLine="709"/>
        <w:jc w:val="center"/>
        <w:rPr>
          <w:rFonts w:ascii="Times New Roman" w:hAnsi="Times New Roman" w:cs="Times New Roman"/>
          <w:sz w:val="28"/>
          <w:szCs w:val="28"/>
          <w:lang w:val="kk-KZ"/>
        </w:rPr>
      </w:pPr>
      <w:r w:rsidRPr="00024532">
        <w:rPr>
          <w:rFonts w:ascii="Times New Roman" w:hAnsi="Times New Roman" w:cs="Times New Roman"/>
          <w:sz w:val="28"/>
          <w:szCs w:val="28"/>
          <w:lang w:val="kk-KZ"/>
        </w:rPr>
        <w:t>Рисунок 3.2 – Ускорение программ</w:t>
      </w:r>
    </w:p>
    <w:p w14:paraId="1EE0BBE6" w14:textId="77777777" w:rsidR="001974C0" w:rsidRPr="00024532" w:rsidRDefault="001974C0" w:rsidP="001974C0">
      <w:pPr>
        <w:spacing w:after="0" w:line="240" w:lineRule="auto"/>
        <w:ind w:firstLine="709"/>
        <w:jc w:val="both"/>
        <w:rPr>
          <w:rFonts w:ascii="Times New Roman" w:hAnsi="Times New Roman" w:cs="Times New Roman"/>
          <w:sz w:val="28"/>
          <w:szCs w:val="28"/>
          <w:lang w:val="kk-KZ"/>
        </w:rPr>
      </w:pPr>
    </w:p>
    <w:p w14:paraId="2E95365B" w14:textId="77777777" w:rsidR="001974C0" w:rsidRPr="00024532" w:rsidRDefault="001974C0" w:rsidP="001974C0">
      <w:pPr>
        <w:spacing w:after="0" w:line="240" w:lineRule="auto"/>
        <w:ind w:firstLine="709"/>
        <w:jc w:val="both"/>
        <w:rPr>
          <w:rFonts w:ascii="Times New Roman" w:hAnsi="Times New Roman" w:cs="Times New Roman"/>
          <w:sz w:val="28"/>
          <w:szCs w:val="28"/>
        </w:rPr>
      </w:pPr>
      <w:r w:rsidRPr="00024532">
        <w:rPr>
          <w:rFonts w:ascii="Times New Roman" w:eastAsia="Times New Roman" w:hAnsi="Times New Roman" w:cs="Times New Roman"/>
          <w:sz w:val="28"/>
          <w:szCs w:val="28"/>
        </w:rPr>
        <w:t>Замечено, что для большего количества данных и количества пространственных узлов в пространстве решений достигаются более высокие значения ускорения. Кроме того, следует отметить, что из-за процесса распараллеливания как на CPU, так и на GPU потери точности не произошло.</w:t>
      </w:r>
    </w:p>
    <w:p w14:paraId="2D5305B2" w14:textId="098D6A4C" w:rsidR="001974C0" w:rsidRDefault="001974C0" w:rsidP="001974C0">
      <w:pPr>
        <w:spacing w:after="0" w:line="240" w:lineRule="auto"/>
        <w:ind w:firstLine="709"/>
        <w:jc w:val="both"/>
        <w:rPr>
          <w:rFonts w:ascii="Times New Roman" w:hAnsi="Times New Roman" w:cs="Times New Roman"/>
          <w:sz w:val="28"/>
          <w:szCs w:val="28"/>
          <w:lang w:val="kk-KZ"/>
        </w:rPr>
      </w:pPr>
      <w:r w:rsidRPr="00024532">
        <w:rPr>
          <w:rFonts w:ascii="Times New Roman" w:eastAsia="Times New Roman" w:hAnsi="Times New Roman" w:cs="Times New Roman"/>
          <w:sz w:val="28"/>
          <w:szCs w:val="28"/>
          <w:lang w:val="kk-KZ"/>
        </w:rPr>
        <w:t xml:space="preserve">Решение уравнения Пуассона является наиболее решающей частью с точки зрения общей производительности. Это показывает важность использования эффективных алгоритмов линейной алгебры в процессе решения. </w:t>
      </w:r>
      <w:r w:rsidRPr="00024532">
        <w:rPr>
          <w:rFonts w:ascii="Times New Roman" w:hAnsi="Times New Roman" w:cs="Times New Roman"/>
          <w:sz w:val="28"/>
          <w:szCs w:val="28"/>
        </w:rPr>
        <w:t>Дискретизированное</w:t>
      </w:r>
      <w:r w:rsidRPr="00024532">
        <w:rPr>
          <w:rFonts w:ascii="Times New Roman" w:eastAsia="Times New Roman" w:hAnsi="Times New Roman" w:cs="Times New Roman"/>
          <w:sz w:val="28"/>
          <w:szCs w:val="28"/>
          <w:lang w:val="kk-KZ"/>
        </w:rPr>
        <w:t xml:space="preserve"> уравнение Пуассона обычно дает </w:t>
      </w:r>
      <w:r w:rsidRPr="00024532">
        <w:rPr>
          <w:rFonts w:ascii="Times New Roman" w:hAnsi="Times New Roman" w:cs="Times New Roman"/>
          <w:sz w:val="28"/>
          <w:szCs w:val="28"/>
        </w:rPr>
        <w:t>разреженную</w:t>
      </w:r>
      <w:r w:rsidRPr="00024532">
        <w:rPr>
          <w:rFonts w:ascii="Times New Roman" w:eastAsia="Times New Roman" w:hAnsi="Times New Roman" w:cs="Times New Roman"/>
          <w:sz w:val="28"/>
          <w:szCs w:val="28"/>
          <w:lang w:val="kk-KZ"/>
        </w:rPr>
        <w:t xml:space="preserve"> линейную систему, называемую проблемой ограниченной пропускной способности. Например, наш процессор </w:t>
      </w:r>
      <w:r w:rsidRPr="00024532">
        <w:rPr>
          <w:rFonts w:ascii="Times New Roman" w:hAnsi="Times New Roman" w:cs="Times New Roman"/>
          <w:sz w:val="28"/>
          <w:szCs w:val="28"/>
          <w:lang w:val="kk-KZ"/>
        </w:rPr>
        <w:t xml:space="preserve">640 ядра GeForce </w:t>
      </w:r>
      <w:r w:rsidRPr="008C380F">
        <w:rPr>
          <w:rFonts w:ascii="Times New Roman" w:hAnsi="Times New Roman" w:cs="Times New Roman"/>
          <w:sz w:val="28"/>
          <w:szCs w:val="28"/>
          <w:lang w:val="kk-KZ"/>
        </w:rPr>
        <w:t>G</w:t>
      </w:r>
      <w:r w:rsidRPr="00024532">
        <w:rPr>
          <w:rFonts w:ascii="Times New Roman" w:hAnsi="Times New Roman" w:cs="Times New Roman"/>
          <w:sz w:val="28"/>
          <w:szCs w:val="28"/>
          <w:lang w:val="kk-KZ"/>
        </w:rPr>
        <w:t xml:space="preserve">TX </w:t>
      </w:r>
      <w:r w:rsidRPr="008C380F">
        <w:rPr>
          <w:rFonts w:ascii="Times New Roman" w:hAnsi="Times New Roman" w:cs="Times New Roman"/>
          <w:sz w:val="28"/>
          <w:szCs w:val="28"/>
          <w:lang w:val="kk-KZ"/>
        </w:rPr>
        <w:t>1050</w:t>
      </w:r>
      <w:r w:rsidRPr="00024532">
        <w:rPr>
          <w:rFonts w:ascii="Times New Roman" w:hAnsi="Times New Roman" w:cs="Times New Roman"/>
          <w:sz w:val="28"/>
          <w:szCs w:val="28"/>
          <w:lang w:val="kk-KZ"/>
        </w:rPr>
        <w:t>, NVIDIA GPU</w:t>
      </w:r>
      <w:r w:rsidRPr="008C380F">
        <w:rPr>
          <w:rFonts w:ascii="Times New Roman" w:hAnsi="Times New Roman" w:cs="Times New Roman"/>
          <w:sz w:val="28"/>
          <w:szCs w:val="28"/>
          <w:lang w:val="kk-KZ"/>
        </w:rPr>
        <w:t xml:space="preserve"> </w:t>
      </w:r>
      <w:r w:rsidRPr="00024532">
        <w:rPr>
          <w:rFonts w:ascii="Times New Roman" w:hAnsi="Times New Roman" w:cs="Times New Roman"/>
          <w:sz w:val="28"/>
          <w:szCs w:val="28"/>
          <w:lang w:val="kk-KZ"/>
        </w:rPr>
        <w:t>и с CPU Intel(R) Core(TM) i5-7500</w:t>
      </w:r>
      <w:r w:rsidRPr="008C380F">
        <w:rPr>
          <w:rFonts w:ascii="Times New Roman" w:hAnsi="Times New Roman" w:cs="Times New Roman"/>
          <w:sz w:val="28"/>
          <w:szCs w:val="28"/>
          <w:lang w:val="kk-KZ"/>
        </w:rPr>
        <w:t>,</w:t>
      </w:r>
      <w:r w:rsidRPr="00024532">
        <w:rPr>
          <w:rFonts w:ascii="Times New Roman" w:hAnsi="Times New Roman" w:cs="Times New Roman"/>
          <w:sz w:val="28"/>
          <w:szCs w:val="28"/>
          <w:lang w:val="kk-KZ"/>
        </w:rPr>
        <w:t xml:space="preserve"> 3.40GHz</w:t>
      </w:r>
      <w:r w:rsidRPr="008C380F">
        <w:rPr>
          <w:rFonts w:ascii="Times New Roman" w:hAnsi="Times New Roman" w:cs="Times New Roman"/>
          <w:sz w:val="28"/>
          <w:szCs w:val="28"/>
          <w:lang w:val="kk-KZ"/>
        </w:rPr>
        <w:t>,</w:t>
      </w:r>
      <w:r w:rsidRPr="00024532">
        <w:rPr>
          <w:rFonts w:ascii="Times New Roman" w:hAnsi="Times New Roman" w:cs="Times New Roman"/>
          <w:sz w:val="28"/>
          <w:szCs w:val="28"/>
          <w:lang w:val="kk-KZ"/>
        </w:rPr>
        <w:t xml:space="preserve"> </w:t>
      </w:r>
      <w:r w:rsidRPr="008C380F">
        <w:rPr>
          <w:rFonts w:ascii="Times New Roman" w:hAnsi="Times New Roman" w:cs="Times New Roman"/>
          <w:sz w:val="28"/>
          <w:szCs w:val="28"/>
          <w:lang w:val="kk-KZ"/>
        </w:rPr>
        <w:t>RAM 16Gb.</w:t>
      </w:r>
      <w:r w:rsidRPr="00024532">
        <w:rPr>
          <w:rFonts w:ascii="Times New Roman" w:eastAsia="Times New Roman" w:hAnsi="Times New Roman" w:cs="Times New Roman"/>
          <w:sz w:val="28"/>
          <w:szCs w:val="28"/>
          <w:lang w:val="kk-KZ"/>
        </w:rPr>
        <w:t xml:space="preserve"> Изучив эти цифры, можно сказать, что для задачи с ограниченной пропускной </w:t>
      </w:r>
      <w:r w:rsidRPr="00024532">
        <w:rPr>
          <w:rFonts w:ascii="Times New Roman" w:eastAsia="Times New Roman" w:hAnsi="Times New Roman" w:cs="Times New Roman"/>
          <w:sz w:val="28"/>
          <w:szCs w:val="28"/>
          <w:lang w:val="kk-KZ"/>
        </w:rPr>
        <w:lastRenderedPageBreak/>
        <w:t xml:space="preserve">способностью ускорение должно быть в 6 раз больше. </w:t>
      </w:r>
      <w:bookmarkStart w:id="53" w:name="_heading=h.k0hopahhsg0b" w:colFirst="0" w:colLast="0"/>
      <w:bookmarkEnd w:id="53"/>
      <w:r w:rsidRPr="00024532">
        <w:rPr>
          <w:rFonts w:ascii="Times New Roman" w:hAnsi="Times New Roman" w:cs="Times New Roman"/>
          <w:sz w:val="28"/>
          <w:szCs w:val="28"/>
        </w:rPr>
        <w:t>Таким образом, мы можем провести несколько сравнений производительности CPU и GPU для решения уравнения Пуассона, чтобы оправдать дополнительн</w:t>
      </w:r>
      <w:r>
        <w:rPr>
          <w:rFonts w:ascii="Times New Roman" w:hAnsi="Times New Roman" w:cs="Times New Roman"/>
          <w:sz w:val="28"/>
          <w:szCs w:val="28"/>
        </w:rPr>
        <w:t>ые усилия при использовании GPU</w:t>
      </w:r>
      <w:r w:rsidR="00764350">
        <w:rPr>
          <w:rFonts w:ascii="Times New Roman" w:hAnsi="Times New Roman" w:cs="Times New Roman"/>
          <w:sz w:val="28"/>
          <w:szCs w:val="28"/>
          <w:lang w:val="kk-KZ"/>
        </w:rPr>
        <w:t xml:space="preserve"> </w:t>
      </w:r>
      <w:r w:rsidR="003F1F0E" w:rsidRPr="003F1F0E">
        <w:rPr>
          <w:rFonts w:ascii="Times New Roman" w:hAnsi="Times New Roman" w:cs="Times New Roman"/>
          <w:sz w:val="28"/>
          <w:szCs w:val="28"/>
        </w:rPr>
        <w:t>[</w:t>
      </w:r>
      <w:r w:rsidR="00575398" w:rsidRPr="00575398">
        <w:rPr>
          <w:rFonts w:ascii="Times New Roman" w:hAnsi="Times New Roman" w:cs="Times New Roman"/>
          <w:sz w:val="28"/>
          <w:szCs w:val="28"/>
        </w:rPr>
        <w:t>49</w:t>
      </w:r>
      <w:r w:rsidR="003F1F0E" w:rsidRPr="003F1F0E">
        <w:rPr>
          <w:rFonts w:ascii="Times New Roman" w:hAnsi="Times New Roman" w:cs="Times New Roman"/>
          <w:sz w:val="28"/>
          <w:szCs w:val="28"/>
        </w:rPr>
        <w:t>]</w:t>
      </w:r>
      <w:r w:rsidRPr="00024532">
        <w:rPr>
          <w:rFonts w:ascii="Times New Roman" w:hAnsi="Times New Roman" w:cs="Times New Roman"/>
          <w:sz w:val="28"/>
          <w:szCs w:val="28"/>
        </w:rPr>
        <w:t>.</w:t>
      </w:r>
    </w:p>
    <w:p w14:paraId="650E3FD3" w14:textId="77777777" w:rsidR="001974C0" w:rsidRPr="00386EBF" w:rsidRDefault="001974C0" w:rsidP="001974C0">
      <w:pPr>
        <w:spacing w:after="0" w:line="240" w:lineRule="auto"/>
        <w:ind w:firstLine="709"/>
        <w:jc w:val="both"/>
        <w:rPr>
          <w:rFonts w:ascii="Times New Roman" w:eastAsia="Times New Roman" w:hAnsi="Times New Roman" w:cs="Times New Roman"/>
          <w:sz w:val="24"/>
          <w:szCs w:val="24"/>
        </w:rPr>
      </w:pPr>
      <w:r w:rsidRPr="00386EBF">
        <w:rPr>
          <w:rFonts w:ascii="Times New Roman" w:eastAsia="Times New Roman" w:hAnsi="Times New Roman" w:cs="Times New Roman"/>
          <w:color w:val="000000"/>
          <w:sz w:val="28"/>
          <w:szCs w:val="28"/>
        </w:rPr>
        <w:t>Заключение по 3 разделу</w:t>
      </w:r>
    </w:p>
    <w:p w14:paraId="6EB36A66" w14:textId="79C902C0" w:rsidR="000C6290" w:rsidRPr="005B22CB" w:rsidRDefault="001974C0">
      <w:pPr>
        <w:spacing w:after="0" w:line="240" w:lineRule="auto"/>
        <w:ind w:firstLine="709"/>
        <w:jc w:val="both"/>
        <w:rPr>
          <w:rFonts w:ascii="Times New Roman" w:eastAsia="Times New Roman" w:hAnsi="Times New Roman" w:cs="Times New Roman"/>
          <w:sz w:val="28"/>
          <w:szCs w:val="28"/>
        </w:rPr>
      </w:pPr>
      <w:r w:rsidRPr="005B22CB">
        <w:rPr>
          <w:rFonts w:ascii="Times New Roman" w:eastAsia="Times New Roman" w:hAnsi="Times New Roman" w:cs="Times New Roman"/>
          <w:sz w:val="28"/>
          <w:szCs w:val="28"/>
        </w:rPr>
        <w:t>В данном разделе рассматривалось решение уравнения Пуассона в некоторой прямоугольной области, охватывающе</w:t>
      </w:r>
      <w:r w:rsidR="005B22CB">
        <w:rPr>
          <w:rFonts w:ascii="Times New Roman" w:eastAsia="Times New Roman" w:hAnsi="Times New Roman" w:cs="Times New Roman"/>
          <w:sz w:val="28"/>
          <w:szCs w:val="28"/>
        </w:rPr>
        <w:t>е</w:t>
      </w:r>
      <w:r w:rsidRPr="005B22CB">
        <w:rPr>
          <w:rFonts w:ascii="Times New Roman" w:eastAsia="Times New Roman" w:hAnsi="Times New Roman" w:cs="Times New Roman"/>
          <w:sz w:val="28"/>
          <w:szCs w:val="28"/>
        </w:rPr>
        <w:t xml:space="preserve"> широкий класс прикладных задач. Применяя </w:t>
      </w:r>
      <w:r w:rsidR="005B22CB" w:rsidRPr="005B22CB">
        <w:rPr>
          <w:rFonts w:ascii="Times New Roman" w:eastAsia="Times New Roman" w:hAnsi="Times New Roman" w:cs="Times New Roman"/>
          <w:sz w:val="28"/>
          <w:szCs w:val="28"/>
        </w:rPr>
        <w:t>данное уравнение,</w:t>
      </w:r>
      <w:r w:rsidRPr="005B22CB">
        <w:rPr>
          <w:rFonts w:ascii="Times New Roman" w:eastAsia="Times New Roman" w:hAnsi="Times New Roman" w:cs="Times New Roman"/>
          <w:sz w:val="28"/>
          <w:szCs w:val="28"/>
        </w:rPr>
        <w:t xml:space="preserve"> был представлен численный расчет на CPU и </w:t>
      </w:r>
      <w:r w:rsidR="005B22CB" w:rsidRPr="005B22CB">
        <w:rPr>
          <w:rFonts w:ascii="Times New Roman" w:eastAsia="Times New Roman" w:hAnsi="Times New Roman" w:cs="Times New Roman"/>
          <w:sz w:val="28"/>
          <w:szCs w:val="28"/>
        </w:rPr>
        <w:t>GPU, на</w:t>
      </w:r>
      <w:r w:rsidRPr="005B22CB">
        <w:rPr>
          <w:rFonts w:ascii="Times New Roman" w:eastAsia="Times New Roman" w:hAnsi="Times New Roman" w:cs="Times New Roman"/>
          <w:sz w:val="28"/>
          <w:szCs w:val="28"/>
        </w:rPr>
        <w:t xml:space="preserve"> основании данного расчета был </w:t>
      </w:r>
      <w:r w:rsidR="005B22CB" w:rsidRPr="005B22CB">
        <w:rPr>
          <w:rFonts w:ascii="Times New Roman" w:eastAsia="Times New Roman" w:hAnsi="Times New Roman" w:cs="Times New Roman"/>
          <w:sz w:val="28"/>
          <w:szCs w:val="28"/>
        </w:rPr>
        <w:t>сделан сравнительный</w:t>
      </w:r>
      <w:r w:rsidRPr="005B22CB">
        <w:rPr>
          <w:rFonts w:ascii="Times New Roman" w:eastAsia="Times New Roman" w:hAnsi="Times New Roman" w:cs="Times New Roman"/>
          <w:sz w:val="28"/>
          <w:szCs w:val="28"/>
        </w:rPr>
        <w:t xml:space="preserve"> анализ, который показал эффективность параллельного численного алгоритма.</w:t>
      </w:r>
    </w:p>
    <w:p w14:paraId="1CF1B91F" w14:textId="1E45CC6F" w:rsidR="000C6290" w:rsidRPr="00A22948" w:rsidRDefault="00C35894" w:rsidP="00A22948">
      <w:pPr>
        <w:pStyle w:val="10"/>
        <w:spacing w:before="0" w:line="240" w:lineRule="auto"/>
        <w:ind w:firstLine="709"/>
        <w:jc w:val="both"/>
        <w:rPr>
          <w:rFonts w:ascii="Times New Roman" w:eastAsia="Times New Roman" w:hAnsi="Times New Roman" w:cs="Times New Roman"/>
          <w:color w:val="auto"/>
        </w:rPr>
      </w:pPr>
      <w:r>
        <w:br w:type="page"/>
      </w:r>
      <w:bookmarkStart w:id="54" w:name="_Toc120523887"/>
      <w:r w:rsidR="008B2EA8" w:rsidRPr="00A22948">
        <w:rPr>
          <w:rFonts w:ascii="Times New Roman" w:hAnsi="Times New Roman" w:cs="Times New Roman"/>
          <w:color w:val="auto"/>
          <w:lang w:val="kk-KZ"/>
        </w:rPr>
        <w:lastRenderedPageBreak/>
        <w:t>4</w:t>
      </w:r>
      <w:r w:rsidR="008B2EA8" w:rsidRPr="00A22948">
        <w:rPr>
          <w:rFonts w:ascii="Times New Roman" w:hAnsi="Times New Roman" w:cs="Times New Roman"/>
          <w:color w:val="auto"/>
        </w:rPr>
        <w:t xml:space="preserve"> </w:t>
      </w:r>
      <w:r w:rsidR="004E213D" w:rsidRPr="00A22948">
        <w:rPr>
          <w:rFonts w:ascii="Times New Roman" w:eastAsia="Times New Roman" w:hAnsi="Times New Roman" w:cs="Times New Roman"/>
          <w:color w:val="auto"/>
        </w:rPr>
        <w:t>РАЗРАБОТАТЬ</w:t>
      </w:r>
      <w:r w:rsidRPr="00A22948">
        <w:rPr>
          <w:rFonts w:ascii="Times New Roman" w:eastAsia="Times New Roman" w:hAnsi="Times New Roman" w:cs="Times New Roman"/>
          <w:color w:val="auto"/>
        </w:rPr>
        <w:t xml:space="preserve"> ЭФФЕКТИВНОГО ВЫСОКОПРОИЗВОДИТЕЛЬНОГО ВЫЧИСЛЕНИЯ ДЛЯ РЕШЕНИЙ ЦИРКУЛЯЦИОННЫХ НЕСЖИМАЕМЫХ ВЯЗКИХ ТЕЧЕНИЙ В КАВЕРНЕ</w:t>
      </w:r>
      <w:bookmarkEnd w:id="54"/>
    </w:p>
    <w:p w14:paraId="0057AD5D" w14:textId="77777777" w:rsidR="000C6290" w:rsidRPr="00FF2C34" w:rsidRDefault="00C35894" w:rsidP="00796EDF">
      <w:pPr>
        <w:pStyle w:val="20"/>
        <w:spacing w:before="0" w:line="240" w:lineRule="auto"/>
        <w:ind w:firstLine="709"/>
        <w:jc w:val="both"/>
        <w:rPr>
          <w:rFonts w:ascii="Times New Roman" w:eastAsia="Times New Roman" w:hAnsi="Times New Roman" w:cs="Times New Roman"/>
          <w:color w:val="000000"/>
          <w:sz w:val="28"/>
          <w:szCs w:val="28"/>
        </w:rPr>
      </w:pPr>
      <w:r w:rsidRPr="00FF2C34">
        <w:rPr>
          <w:rFonts w:ascii="Times New Roman" w:eastAsia="Times New Roman" w:hAnsi="Times New Roman" w:cs="Times New Roman"/>
          <w:color w:val="000000"/>
          <w:sz w:val="28"/>
          <w:szCs w:val="28"/>
        </w:rPr>
        <w:t xml:space="preserve"> </w:t>
      </w:r>
    </w:p>
    <w:p w14:paraId="3EA266C2" w14:textId="77777777" w:rsidR="000C6290" w:rsidRDefault="00C35894" w:rsidP="00796EDF">
      <w:pPr>
        <w:pStyle w:val="20"/>
        <w:spacing w:before="0" w:line="240" w:lineRule="auto"/>
        <w:ind w:firstLine="709"/>
        <w:jc w:val="both"/>
        <w:rPr>
          <w:rFonts w:ascii="Times New Roman" w:eastAsia="Times New Roman" w:hAnsi="Times New Roman" w:cs="Times New Roman"/>
          <w:color w:val="000000"/>
          <w:sz w:val="28"/>
          <w:szCs w:val="28"/>
        </w:rPr>
      </w:pPr>
      <w:bookmarkStart w:id="55" w:name="_Toc120523888"/>
      <w:r>
        <w:rPr>
          <w:rFonts w:ascii="Times New Roman" w:eastAsia="Times New Roman" w:hAnsi="Times New Roman" w:cs="Times New Roman"/>
          <w:color w:val="000000"/>
          <w:sz w:val="28"/>
          <w:szCs w:val="28"/>
        </w:rPr>
        <w:t>4.1 Математическая постановка задачи несжимаемого вязкого течения в каверне</w:t>
      </w:r>
      <w:bookmarkEnd w:id="55"/>
    </w:p>
    <w:p w14:paraId="774CED20" w14:textId="4E794D61"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несжимаемой жидкости уравнения Навье-Стокса моделировали течение несжимаемой и вязкой жидкости. В несжимаемом потоке изменение плотности из-за давления игнорируется, поэтому плотность можно считать постоянной. Этот поток жидкости образуется в потоке воды, масла и воздуха с низкой скоростью. Поток несжимаемой жидкости представляется системой нелинейных уравнений в частных производных и состоит из уравнений сохранения массы и сохранения количества движения. Это уравнение трудно решить численно, потому что нет уравнения состояния, которое связывает поле давления с переменной скоростью. Для преодоления вышеуказанной трудности существует несколько подходов к численному решению, первый из которых - удалени</w:t>
      </w:r>
      <w:r w:rsidR="008B49B8">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поля давления с помощью функции тока и завихренности [</w:t>
      </w:r>
      <w:r w:rsidR="00575398" w:rsidRPr="00575398">
        <w:rPr>
          <w:rFonts w:ascii="Times New Roman" w:eastAsia="Times New Roman" w:hAnsi="Times New Roman" w:cs="Times New Roman"/>
          <w:sz w:val="28"/>
          <w:szCs w:val="28"/>
        </w:rPr>
        <w:t>50</w:t>
      </w:r>
      <w:r w:rsidR="00E873D7">
        <w:rPr>
          <w:rFonts w:ascii="Times New Roman" w:eastAsia="Times New Roman" w:hAnsi="Times New Roman" w:cs="Times New Roman"/>
          <w:sz w:val="28"/>
          <w:szCs w:val="28"/>
        </w:rPr>
        <w:t>, 55</w:t>
      </w:r>
      <w:r>
        <w:rPr>
          <w:rFonts w:ascii="Times New Roman" w:eastAsia="Times New Roman" w:hAnsi="Times New Roman" w:cs="Times New Roman"/>
          <w:sz w:val="28"/>
          <w:szCs w:val="28"/>
        </w:rPr>
        <w:t xml:space="preserve">]. Второй подход основан на примитивных переменных, этот подход включает в себя: </w:t>
      </w:r>
      <w:r w:rsidR="00575398">
        <w:rPr>
          <w:rFonts w:ascii="Times New Roman" w:eastAsia="Times New Roman" w:hAnsi="Times New Roman" w:cs="Times New Roman"/>
          <w:sz w:val="28"/>
          <w:szCs w:val="28"/>
        </w:rPr>
        <w:t>метод маркеров и ячеек (MAC) [51], метод дробного шага [52</w:t>
      </w:r>
      <w:r>
        <w:rPr>
          <w:rFonts w:ascii="Times New Roman" w:eastAsia="Times New Roman" w:hAnsi="Times New Roman" w:cs="Times New Roman"/>
          <w:sz w:val="28"/>
          <w:szCs w:val="28"/>
        </w:rPr>
        <w:t>], полунеявный метод для</w:t>
      </w:r>
      <w:r w:rsidR="00575398">
        <w:rPr>
          <w:rFonts w:ascii="Times New Roman" w:eastAsia="Times New Roman" w:hAnsi="Times New Roman" w:cs="Times New Roman"/>
          <w:sz w:val="28"/>
          <w:szCs w:val="28"/>
        </w:rPr>
        <w:t xml:space="preserve"> уравнений давления (SIMPLE) [53</w:t>
      </w:r>
      <w:r>
        <w:rPr>
          <w:rFonts w:ascii="Times New Roman" w:eastAsia="Times New Roman" w:hAnsi="Times New Roman" w:cs="Times New Roman"/>
          <w:sz w:val="28"/>
          <w:szCs w:val="28"/>
        </w:rPr>
        <w:t>] и мет</w:t>
      </w:r>
      <w:r w:rsidR="00575398">
        <w:rPr>
          <w:rFonts w:ascii="Times New Roman" w:eastAsia="Times New Roman" w:hAnsi="Times New Roman" w:cs="Times New Roman"/>
          <w:sz w:val="28"/>
          <w:szCs w:val="28"/>
        </w:rPr>
        <w:t>од искусственной сжимаемости [54</w:t>
      </w:r>
      <w:r>
        <w:rPr>
          <w:rFonts w:ascii="Times New Roman" w:eastAsia="Times New Roman" w:hAnsi="Times New Roman" w:cs="Times New Roman"/>
          <w:sz w:val="28"/>
          <w:szCs w:val="28"/>
        </w:rPr>
        <w:t xml:space="preserve">]. Методы маркеров и ячеек, метод дробного шага и полунеявный метод для уравнений давления получают поле давления путем решения уравнения Пуассона. Метод искусственного сжатия добавляет производную </w:t>
      </w:r>
      <w:r w:rsidR="008B49B8">
        <w:rPr>
          <w:rFonts w:ascii="Times New Roman" w:eastAsia="Times New Roman" w:hAnsi="Times New Roman" w:cs="Times New Roman"/>
          <w:sz w:val="28"/>
          <w:szCs w:val="28"/>
        </w:rPr>
        <w:t>давления по</w:t>
      </w:r>
      <w:r>
        <w:rPr>
          <w:rFonts w:ascii="Times New Roman" w:eastAsia="Times New Roman" w:hAnsi="Times New Roman" w:cs="Times New Roman"/>
          <w:sz w:val="28"/>
          <w:szCs w:val="28"/>
        </w:rPr>
        <w:t xml:space="preserve"> времени в уравнение сохранения массы, поэтому давление может быть получено непосредственно. </w:t>
      </w:r>
    </w:p>
    <w:p w14:paraId="5D31EC3E" w14:textId="1A0AF0A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Стабилизированный метод решения </w:t>
      </w:r>
      <w:r w:rsidR="00223439">
        <w:rPr>
          <w:rFonts w:ascii="Times New Roman" w:eastAsia="Times New Roman" w:hAnsi="Times New Roman" w:cs="Times New Roman"/>
          <w:sz w:val="28"/>
          <w:szCs w:val="28"/>
        </w:rPr>
        <w:t>несжимаемых уравнений</w:t>
      </w:r>
      <w:r>
        <w:rPr>
          <w:rFonts w:ascii="Times New Roman" w:eastAsia="Times New Roman" w:hAnsi="Times New Roman" w:cs="Times New Roman"/>
          <w:sz w:val="28"/>
          <w:szCs w:val="28"/>
        </w:rPr>
        <w:t xml:space="preserve"> Навье-Стокса (N–S) используется в важной области изучения конечных элементов. Стабилизация конечного элемента на основе методов решения состоит из двух компонентов: стабилизации пространственных колебаний, вызванных отбором членов конвекции в больших числах Рейнольдса, и стабилизации давления. Для обхода пространственных колебаний, вызванных стандартной центростремительной дискретизацией члена конвекции, были предприняты значительные усилия по разработке нестандартного метода конечного элемента Галеркина</w:t>
      </w:r>
      <w:r w:rsidR="002234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(МКЭ). Некоторые из популярных и общих методов стабилизации включают Петрова-Галеркина (</w:t>
      </w:r>
      <w:r>
        <w:rPr>
          <w:rFonts w:ascii="Times New Roman" w:eastAsia="Times New Roman" w:hAnsi="Times New Roman" w:cs="Times New Roman"/>
          <w:color w:val="000000"/>
          <w:sz w:val="28"/>
          <w:szCs w:val="28"/>
          <w:highlight w:val="white"/>
        </w:rPr>
        <w:t xml:space="preserve">Pranowo </w:t>
      </w:r>
      <w:r w:rsidR="00A05628">
        <w:rPr>
          <w:rFonts w:ascii="Times New Roman" w:eastAsia="Times New Roman" w:hAnsi="Times New Roman" w:cs="Times New Roman"/>
          <w:color w:val="000000"/>
          <w:sz w:val="28"/>
          <w:szCs w:val="28"/>
          <w:highlight w:val="white"/>
          <w:lang w:val="kk-KZ"/>
        </w:rPr>
        <w:t>и др</w:t>
      </w:r>
      <w:r>
        <w:rPr>
          <w:rFonts w:ascii="Times New Roman" w:eastAsia="Times New Roman" w:hAnsi="Times New Roman" w:cs="Times New Roman"/>
          <w:color w:val="000000"/>
          <w:sz w:val="28"/>
          <w:szCs w:val="28"/>
          <w:highlight w:val="white"/>
        </w:rPr>
        <w:t>., 2018</w:t>
      </w:r>
      <w:r>
        <w:rPr>
          <w:rFonts w:ascii="Times New Roman" w:eastAsia="Times New Roman" w:hAnsi="Times New Roman" w:cs="Times New Roman"/>
          <w:sz w:val="28"/>
          <w:szCs w:val="28"/>
        </w:rPr>
        <w:t xml:space="preserve">), метод конечных элементов наименьших квадратов (LSFEM) (Shui </w:t>
      </w:r>
      <w:r w:rsidR="00A05628">
        <w:rPr>
          <w:rFonts w:ascii="Times New Roman" w:eastAsia="Times New Roman" w:hAnsi="Times New Roman" w:cs="Times New Roman"/>
          <w:sz w:val="28"/>
          <w:szCs w:val="28"/>
          <w:lang w:val="kk-KZ"/>
        </w:rPr>
        <w:t>и др</w:t>
      </w:r>
      <w:r>
        <w:rPr>
          <w:rFonts w:ascii="Times New Roman" w:eastAsia="Times New Roman" w:hAnsi="Times New Roman" w:cs="Times New Roman"/>
          <w:sz w:val="28"/>
          <w:szCs w:val="28"/>
        </w:rPr>
        <w:t>.,</w:t>
      </w:r>
      <w:r w:rsidR="00A0562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2018; </w:t>
      </w:r>
      <w:hyperlink r:id="rId306">
        <w:r>
          <w:rPr>
            <w:rFonts w:ascii="Times New Roman" w:eastAsia="Times New Roman" w:hAnsi="Times New Roman" w:cs="Times New Roman"/>
            <w:sz w:val="28"/>
            <w:szCs w:val="28"/>
          </w:rPr>
          <w:t>Castelo</w:t>
        </w:r>
      </w:hyperlink>
      <w:r>
        <w:rPr>
          <w:rFonts w:ascii="Times New Roman" w:eastAsia="Times New Roman" w:hAnsi="Times New Roman" w:cs="Times New Roman"/>
          <w:sz w:val="28"/>
          <w:szCs w:val="28"/>
        </w:rPr>
        <w:t xml:space="preserve"> </w:t>
      </w:r>
      <w:r w:rsidR="00A05628">
        <w:rPr>
          <w:rFonts w:ascii="Times New Roman" w:eastAsia="Times New Roman" w:hAnsi="Times New Roman" w:cs="Times New Roman"/>
          <w:sz w:val="28"/>
          <w:szCs w:val="28"/>
          <w:lang w:val="kk-KZ"/>
        </w:rPr>
        <w:t>и др</w:t>
      </w:r>
      <w:r>
        <w:rPr>
          <w:rFonts w:ascii="Times New Roman" w:eastAsia="Times New Roman" w:hAnsi="Times New Roman" w:cs="Times New Roman"/>
          <w:sz w:val="28"/>
          <w:szCs w:val="28"/>
        </w:rPr>
        <w:t xml:space="preserve">., 2021) и разделение по характеристикам (CBS)( Shui, 2020).  </w:t>
      </w:r>
    </w:p>
    <w:p w14:paraId="5F40FE08" w14:textId="069A829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разделе мы представляем численные реализации двумерного циркуляционн</w:t>
      </w:r>
      <w:r w:rsidR="00223439">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несжимаем</w:t>
      </w:r>
      <w:r w:rsidR="00223439">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вязк</w:t>
      </w:r>
      <w:r w:rsidR="00223439">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течени</w:t>
      </w:r>
      <w:r w:rsidR="00223439">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в каверне. Эта эталонная задача широко использовалась для оценки CFD-решателей, поскольку </w:t>
      </w:r>
      <w:r w:rsidR="00833B1A">
        <w:rPr>
          <w:rFonts w:ascii="Times New Roman" w:eastAsia="Times New Roman" w:hAnsi="Times New Roman" w:cs="Times New Roman"/>
          <w:sz w:val="28"/>
          <w:szCs w:val="28"/>
        </w:rPr>
        <w:t xml:space="preserve">подробно </w:t>
      </w:r>
      <w:r>
        <w:rPr>
          <w:rFonts w:ascii="Times New Roman" w:eastAsia="Times New Roman" w:hAnsi="Times New Roman" w:cs="Times New Roman"/>
          <w:sz w:val="28"/>
          <w:szCs w:val="28"/>
        </w:rPr>
        <w:t>известно решение задачи в зависимости от числа Рейнольдса, размера сетки и необходимых временных шагов</w:t>
      </w:r>
      <w:r w:rsidR="00833B1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решение задачи требует значительных вычислительных ресурсов. При решении задачи течени</w:t>
      </w:r>
      <w:r w:rsidR="00833B1A">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в каверне, </w:t>
      </w:r>
      <w:r>
        <w:rPr>
          <w:rFonts w:ascii="Times New Roman" w:eastAsia="Times New Roman" w:hAnsi="Times New Roman" w:cs="Times New Roman"/>
          <w:sz w:val="28"/>
          <w:szCs w:val="28"/>
        </w:rPr>
        <w:lastRenderedPageBreak/>
        <w:t>управляемое крышкой (LDCF)</w:t>
      </w:r>
      <w:r w:rsidR="00833B1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большинство авторов использовали формулировку функции скорости–течения, так как неизвестное только два, а уравнение неразрывности выполняется автоматически. Несжимаемые уравнения Навье-Стокса в двумерной декартовой системе используются для моделирования интересующей проблемы LDCF. Это набор нелинейных, зависящих от времени дифференциальных уравнений в частных производных:</w:t>
      </w:r>
    </w:p>
    <w:p w14:paraId="5B5E6E3E" w14:textId="77777777" w:rsidR="00F27FC5" w:rsidRPr="00024532" w:rsidRDefault="00F27FC5" w:rsidP="00F27FC5">
      <w:pPr>
        <w:spacing w:after="0" w:line="240" w:lineRule="auto"/>
        <w:ind w:firstLine="709"/>
        <w:jc w:val="both"/>
        <w:rPr>
          <w:rFonts w:ascii="Times New Roman" w:hAnsi="Times New Roman" w:cs="Times New Roman"/>
          <w:sz w:val="28"/>
          <w:szCs w:val="28"/>
          <w:lang w:val="kk-KZ"/>
        </w:rPr>
      </w:pPr>
    </w:p>
    <w:p w14:paraId="50B82B98" w14:textId="15E5471B" w:rsidR="00F27FC5" w:rsidRPr="002E2211" w:rsidRDefault="00F27FC5" w:rsidP="00ED4452">
      <w:pPr>
        <w:pStyle w:val="a8"/>
        <w:numPr>
          <w:ilvl w:val="0"/>
          <w:numId w:val="18"/>
        </w:numPr>
        <w:tabs>
          <w:tab w:val="left" w:pos="993"/>
        </w:tabs>
        <w:spacing w:after="0" w:line="240" w:lineRule="auto"/>
        <w:ind w:left="0" w:firstLine="709"/>
        <w:jc w:val="both"/>
        <w:rPr>
          <w:rFonts w:ascii="Times New Roman" w:hAnsi="Times New Roman" w:cs="Times New Roman"/>
          <w:sz w:val="28"/>
          <w:szCs w:val="28"/>
        </w:rPr>
      </w:pPr>
      <w:r w:rsidRPr="002E2211">
        <w:rPr>
          <w:position w:val="-34"/>
        </w:rPr>
        <w:object w:dxaOrig="4540" w:dyaOrig="820" w14:anchorId="290000D1">
          <v:shape id="_x0000_i1172" type="#_x0000_t75" style="width:227.25pt;height:40.5pt" o:ole="">
            <v:imagedata r:id="rId307" o:title=""/>
          </v:shape>
          <o:OLEObject Type="Embed" ProgID="Equation.3" ShapeID="_x0000_i1172" DrawAspect="Content" ObjectID="_1731146847" r:id="rId308"/>
        </w:object>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lang w:val="en-US"/>
        </w:rPr>
        <w:tab/>
      </w:r>
      <w:r w:rsidRPr="002E2211">
        <w:rPr>
          <w:rFonts w:ascii="Times New Roman" w:hAnsi="Times New Roman" w:cs="Times New Roman"/>
          <w:sz w:val="28"/>
          <w:szCs w:val="28"/>
          <w:lang w:val="en-US"/>
        </w:rPr>
        <w:tab/>
      </w:r>
      <w:r w:rsidR="00A05628">
        <w:rPr>
          <w:rFonts w:ascii="Times New Roman" w:hAnsi="Times New Roman" w:cs="Times New Roman"/>
          <w:sz w:val="28"/>
          <w:szCs w:val="28"/>
          <w:lang w:val="kk-KZ"/>
        </w:rPr>
        <w:t xml:space="preserve">      </w:t>
      </w:r>
      <w:r w:rsidRPr="002E2211">
        <w:rPr>
          <w:rFonts w:ascii="Times New Roman" w:hAnsi="Times New Roman" w:cs="Times New Roman"/>
          <w:sz w:val="28"/>
          <w:szCs w:val="28"/>
        </w:rPr>
        <w:t>(</w:t>
      </w:r>
      <w:r w:rsidRPr="002E2211">
        <w:rPr>
          <w:rFonts w:ascii="Times New Roman" w:hAnsi="Times New Roman" w:cs="Times New Roman"/>
          <w:sz w:val="28"/>
          <w:szCs w:val="28"/>
          <w:lang w:val="en-US"/>
        </w:rPr>
        <w:t>4</w:t>
      </w:r>
      <w:r w:rsidRPr="002E2211">
        <w:rPr>
          <w:rFonts w:ascii="Times New Roman" w:hAnsi="Times New Roman" w:cs="Times New Roman"/>
          <w:sz w:val="28"/>
          <w:szCs w:val="28"/>
        </w:rPr>
        <w:t>.</w:t>
      </w:r>
      <w:r w:rsidRPr="002E2211">
        <w:rPr>
          <w:rFonts w:ascii="Times New Roman" w:hAnsi="Times New Roman" w:cs="Times New Roman"/>
          <w:sz w:val="28"/>
          <w:szCs w:val="28"/>
          <w:lang w:val="en-US"/>
        </w:rPr>
        <w:t>1</w:t>
      </w:r>
      <w:r w:rsidRPr="002E2211">
        <w:rPr>
          <w:rFonts w:ascii="Times New Roman" w:hAnsi="Times New Roman" w:cs="Times New Roman"/>
          <w:sz w:val="28"/>
          <w:szCs w:val="28"/>
        </w:rPr>
        <w:t>)</w:t>
      </w:r>
    </w:p>
    <w:p w14:paraId="446D55B6" w14:textId="7A5B48EE" w:rsidR="00F27FC5" w:rsidRPr="002E2211" w:rsidRDefault="00F27FC5" w:rsidP="00ED4452">
      <w:pPr>
        <w:pStyle w:val="a8"/>
        <w:numPr>
          <w:ilvl w:val="0"/>
          <w:numId w:val="18"/>
        </w:numPr>
        <w:tabs>
          <w:tab w:val="left" w:pos="993"/>
        </w:tabs>
        <w:spacing w:after="0" w:line="240" w:lineRule="auto"/>
        <w:ind w:left="0" w:firstLine="709"/>
        <w:jc w:val="both"/>
        <w:rPr>
          <w:rFonts w:ascii="Times New Roman" w:hAnsi="Times New Roman" w:cs="Times New Roman"/>
          <w:sz w:val="28"/>
          <w:szCs w:val="28"/>
        </w:rPr>
      </w:pPr>
      <w:r w:rsidRPr="002E2211">
        <w:rPr>
          <w:position w:val="-34"/>
        </w:rPr>
        <w:object w:dxaOrig="4459" w:dyaOrig="820" w14:anchorId="002C0867">
          <v:shape id="_x0000_i1173" type="#_x0000_t75" style="width:222pt;height:40.5pt" o:ole="">
            <v:imagedata r:id="rId309" o:title=""/>
          </v:shape>
          <o:OLEObject Type="Embed" ProgID="Equation.3" ShapeID="_x0000_i1173" DrawAspect="Content" ObjectID="_1731146848" r:id="rId310"/>
        </w:object>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00A05628">
        <w:rPr>
          <w:rFonts w:ascii="Times New Roman" w:hAnsi="Times New Roman" w:cs="Times New Roman"/>
          <w:sz w:val="28"/>
          <w:szCs w:val="28"/>
          <w:lang w:val="kk-KZ"/>
        </w:rPr>
        <w:t xml:space="preserve">      </w:t>
      </w:r>
      <w:r w:rsidRPr="002E2211">
        <w:rPr>
          <w:rFonts w:ascii="Times New Roman" w:hAnsi="Times New Roman" w:cs="Times New Roman"/>
          <w:sz w:val="28"/>
          <w:szCs w:val="28"/>
        </w:rPr>
        <w:t>(</w:t>
      </w:r>
      <w:r w:rsidRPr="002E2211">
        <w:rPr>
          <w:rFonts w:ascii="Times New Roman" w:hAnsi="Times New Roman" w:cs="Times New Roman"/>
          <w:sz w:val="28"/>
          <w:szCs w:val="28"/>
          <w:lang w:val="en-US"/>
        </w:rPr>
        <w:t>4</w:t>
      </w:r>
      <w:r w:rsidRPr="002E2211">
        <w:rPr>
          <w:rFonts w:ascii="Times New Roman" w:hAnsi="Times New Roman" w:cs="Times New Roman"/>
          <w:sz w:val="28"/>
          <w:szCs w:val="28"/>
        </w:rPr>
        <w:t>.</w:t>
      </w:r>
      <w:r w:rsidRPr="002E2211">
        <w:rPr>
          <w:rFonts w:ascii="Times New Roman" w:hAnsi="Times New Roman" w:cs="Times New Roman"/>
          <w:sz w:val="28"/>
          <w:szCs w:val="28"/>
          <w:lang w:val="en-US"/>
        </w:rPr>
        <w:t>2</w:t>
      </w:r>
      <w:r w:rsidRPr="002E2211">
        <w:rPr>
          <w:rFonts w:ascii="Times New Roman" w:hAnsi="Times New Roman" w:cs="Times New Roman"/>
          <w:sz w:val="28"/>
          <w:szCs w:val="28"/>
        </w:rPr>
        <w:t>)</w:t>
      </w:r>
    </w:p>
    <w:p w14:paraId="317E0BBF" w14:textId="2EF41854" w:rsidR="00F27FC5" w:rsidRPr="002E2211" w:rsidRDefault="00F27FC5" w:rsidP="00ED4452">
      <w:pPr>
        <w:pStyle w:val="a8"/>
        <w:numPr>
          <w:ilvl w:val="0"/>
          <w:numId w:val="18"/>
        </w:numPr>
        <w:tabs>
          <w:tab w:val="left" w:pos="993"/>
        </w:tabs>
        <w:spacing w:after="0" w:line="240" w:lineRule="auto"/>
        <w:ind w:left="0" w:firstLine="709"/>
        <w:jc w:val="both"/>
        <w:rPr>
          <w:rFonts w:ascii="Times New Roman" w:hAnsi="Times New Roman" w:cs="Times New Roman"/>
          <w:sz w:val="28"/>
          <w:szCs w:val="28"/>
        </w:rPr>
      </w:pPr>
      <w:r w:rsidRPr="002E2211">
        <w:rPr>
          <w:position w:val="-32"/>
        </w:rPr>
        <w:object w:dxaOrig="1380" w:dyaOrig="760" w14:anchorId="344B0CEB">
          <v:shape id="_x0000_i1174" type="#_x0000_t75" style="width:69.75pt;height:37.5pt" o:ole="">
            <v:imagedata r:id="rId311" o:title=""/>
          </v:shape>
          <o:OLEObject Type="Embed" ProgID="Equation.3" ShapeID="_x0000_i1174" DrawAspect="Content" ObjectID="_1731146849" r:id="rId312"/>
        </w:object>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Pr="002E2211">
        <w:rPr>
          <w:rFonts w:ascii="Times New Roman" w:hAnsi="Times New Roman" w:cs="Times New Roman"/>
          <w:sz w:val="28"/>
          <w:szCs w:val="28"/>
        </w:rPr>
        <w:tab/>
      </w:r>
      <w:r w:rsidR="00A05628">
        <w:rPr>
          <w:rFonts w:ascii="Times New Roman" w:hAnsi="Times New Roman" w:cs="Times New Roman"/>
          <w:sz w:val="28"/>
          <w:szCs w:val="28"/>
          <w:lang w:val="kk-KZ"/>
        </w:rPr>
        <w:t xml:space="preserve">      </w:t>
      </w:r>
      <w:r w:rsidRPr="002E2211">
        <w:rPr>
          <w:rFonts w:ascii="Times New Roman" w:hAnsi="Times New Roman" w:cs="Times New Roman"/>
          <w:sz w:val="28"/>
          <w:szCs w:val="28"/>
        </w:rPr>
        <w:t>(</w:t>
      </w:r>
      <w:r w:rsidRPr="002E2211">
        <w:rPr>
          <w:rFonts w:ascii="Times New Roman" w:hAnsi="Times New Roman" w:cs="Times New Roman"/>
          <w:sz w:val="28"/>
          <w:szCs w:val="28"/>
          <w:lang w:val="en-US"/>
        </w:rPr>
        <w:t>4</w:t>
      </w:r>
      <w:r w:rsidRPr="002E2211">
        <w:rPr>
          <w:rFonts w:ascii="Times New Roman" w:hAnsi="Times New Roman" w:cs="Times New Roman"/>
          <w:sz w:val="28"/>
          <w:szCs w:val="28"/>
        </w:rPr>
        <w:t>.</w:t>
      </w:r>
      <w:r w:rsidRPr="002E2211">
        <w:rPr>
          <w:rFonts w:ascii="Times New Roman" w:hAnsi="Times New Roman" w:cs="Times New Roman"/>
          <w:sz w:val="28"/>
          <w:szCs w:val="28"/>
          <w:lang w:val="en-US"/>
        </w:rPr>
        <w:t>3</w:t>
      </w:r>
      <w:r w:rsidRPr="002E2211">
        <w:rPr>
          <w:rFonts w:ascii="Times New Roman" w:hAnsi="Times New Roman" w:cs="Times New Roman"/>
          <w:sz w:val="28"/>
          <w:szCs w:val="28"/>
        </w:rPr>
        <w:t>)</w:t>
      </w:r>
    </w:p>
    <w:p w14:paraId="4B95760D" w14:textId="77777777" w:rsidR="00F27FC5" w:rsidRDefault="00F27FC5" w:rsidP="00F27FC5">
      <w:pPr>
        <w:spacing w:after="0" w:line="240" w:lineRule="auto"/>
        <w:jc w:val="both"/>
        <w:rPr>
          <w:rFonts w:ascii="Times New Roman" w:hAnsi="Times New Roman" w:cs="Times New Roman"/>
          <w:sz w:val="28"/>
          <w:szCs w:val="28"/>
        </w:rPr>
      </w:pPr>
    </w:p>
    <w:p w14:paraId="3FDEBE7E" w14:textId="73B31D42" w:rsidR="00F27FC5" w:rsidRPr="00024532" w:rsidRDefault="00F27FC5" w:rsidP="00F27FC5">
      <w:pPr>
        <w:spacing w:after="0" w:line="240" w:lineRule="auto"/>
        <w:jc w:val="both"/>
        <w:rPr>
          <w:rFonts w:ascii="Times New Roman" w:hAnsi="Times New Roman" w:cs="Times New Roman"/>
          <w:sz w:val="28"/>
          <w:szCs w:val="28"/>
          <w:lang w:val="kk-KZ"/>
        </w:rPr>
      </w:pPr>
      <w:r w:rsidRPr="00024532">
        <w:rPr>
          <w:rFonts w:ascii="Times New Roman" w:hAnsi="Times New Roman" w:cs="Times New Roman"/>
          <w:sz w:val="28"/>
          <w:szCs w:val="28"/>
        </w:rPr>
        <w:t>где p — давление, (x, y) — координаты,</w:t>
      </w:r>
      <w:r w:rsidR="00D83192" w:rsidRPr="00D83192">
        <w:rPr>
          <w:rFonts w:ascii="Times New Roman" w:hAnsi="Times New Roman" w:cs="Times New Roman"/>
          <w:sz w:val="28"/>
          <w:szCs w:val="28"/>
        </w:rPr>
        <w:t xml:space="preserve"> </w:t>
      </w:r>
      <w:r w:rsidR="00D83192" w:rsidRPr="00024532">
        <w:rPr>
          <w:rFonts w:ascii="Times New Roman" w:hAnsi="Times New Roman" w:cs="Times New Roman"/>
          <w:sz w:val="28"/>
          <w:szCs w:val="28"/>
        </w:rPr>
        <w:t xml:space="preserve">t — время, (u, v) — компоненты скорости, </w:t>
      </w:r>
      <w:r w:rsidRPr="00024532">
        <w:rPr>
          <w:rFonts w:ascii="Times New Roman" w:hAnsi="Times New Roman" w:cs="Times New Roman"/>
          <w:sz w:val="28"/>
          <w:szCs w:val="28"/>
        </w:rPr>
        <w:t>Re — число Рейнольдса.</w:t>
      </w:r>
    </w:p>
    <w:p w14:paraId="5F3EC595" w14:textId="77777777" w:rsidR="00F27FC5" w:rsidRPr="00024532" w:rsidRDefault="00F27FC5" w:rsidP="00F27FC5">
      <w:pPr>
        <w:spacing w:after="0" w:line="240" w:lineRule="auto"/>
        <w:ind w:firstLine="709"/>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Для корректной постановки задачи необходимо поставить начальные и граничные условия:</w:t>
      </w:r>
    </w:p>
    <w:p w14:paraId="062ECEDB" w14:textId="77777777" w:rsidR="00F27FC5" w:rsidRDefault="00F27FC5" w:rsidP="0074722D">
      <w:pPr>
        <w:spacing w:after="0" w:line="240" w:lineRule="auto"/>
        <w:jc w:val="both"/>
        <w:rPr>
          <w:rFonts w:ascii="Times New Roman" w:hAnsi="Times New Roman" w:cs="Times New Roman"/>
          <w:sz w:val="28"/>
          <w:szCs w:val="28"/>
          <w:lang w:val="kk-KZ"/>
        </w:rPr>
      </w:pPr>
      <w:r w:rsidRPr="00024532">
        <w:rPr>
          <w:rFonts w:ascii="Times New Roman" w:hAnsi="Times New Roman" w:cs="Times New Roman"/>
          <w:sz w:val="28"/>
          <w:szCs w:val="28"/>
          <w:lang w:val="kk-KZ"/>
        </w:rPr>
        <w:t xml:space="preserve">начальная условия: </w:t>
      </w:r>
    </w:p>
    <w:p w14:paraId="4CC26659" w14:textId="77777777" w:rsidR="00F27FC5" w:rsidRPr="00024532" w:rsidRDefault="00F27FC5" w:rsidP="00F27FC5">
      <w:pPr>
        <w:spacing w:after="0" w:line="240" w:lineRule="auto"/>
        <w:ind w:firstLine="709"/>
        <w:jc w:val="both"/>
        <w:rPr>
          <w:rFonts w:ascii="Times New Roman" w:hAnsi="Times New Roman" w:cs="Times New Roman"/>
          <w:sz w:val="28"/>
          <w:szCs w:val="28"/>
          <w:lang w:val="kk-KZ"/>
        </w:rPr>
      </w:pPr>
    </w:p>
    <w:p w14:paraId="58DD4669" w14:textId="77777777" w:rsidR="00F27FC5" w:rsidRPr="00024532" w:rsidRDefault="00F27FC5" w:rsidP="00F27FC5">
      <w:pPr>
        <w:spacing w:after="0" w:line="240" w:lineRule="auto"/>
        <w:ind w:firstLine="709"/>
        <w:jc w:val="right"/>
        <w:rPr>
          <w:rFonts w:ascii="Times New Roman" w:hAnsi="Times New Roman" w:cs="Times New Roman"/>
          <w:sz w:val="28"/>
          <w:szCs w:val="28"/>
          <w:lang w:val="kk-KZ"/>
        </w:rPr>
      </w:pPr>
    </w:p>
    <w:p w14:paraId="3BE3216E" w14:textId="77777777" w:rsidR="00F27FC5" w:rsidRPr="00024532" w:rsidRDefault="00F27FC5" w:rsidP="00F27FC5">
      <w:pPr>
        <w:spacing w:after="0" w:line="240" w:lineRule="auto"/>
        <w:ind w:firstLine="709"/>
        <w:jc w:val="right"/>
        <w:rPr>
          <w:rFonts w:ascii="Times New Roman" w:hAnsi="Times New Roman" w:cs="Times New Roman"/>
          <w:sz w:val="28"/>
          <w:szCs w:val="28"/>
          <w:lang w:val="en-US"/>
        </w:rPr>
      </w:pPr>
      <w:r w:rsidRPr="00024532">
        <w:rPr>
          <w:rFonts w:ascii="Times New Roman" w:hAnsi="Times New Roman" w:cs="Times New Roman"/>
          <w:position w:val="-12"/>
          <w:sz w:val="28"/>
          <w:szCs w:val="28"/>
          <w:lang w:val="kk-KZ"/>
        </w:rPr>
        <w:object w:dxaOrig="1500" w:dyaOrig="360" w14:anchorId="3E3B6160">
          <v:shape id="_x0000_i1175" type="#_x0000_t75" style="width:75pt;height:17.25pt" o:ole="">
            <v:imagedata r:id="rId313" o:title=""/>
          </v:shape>
          <o:OLEObject Type="Embed" ProgID="Equation.3" ShapeID="_x0000_i1175" DrawAspect="Content" ObjectID="_1731146850" r:id="rId314"/>
        </w:object>
      </w:r>
      <w:r w:rsidRPr="00024532">
        <w:rPr>
          <w:rFonts w:ascii="Times New Roman" w:hAnsi="Times New Roman" w:cs="Times New Roman"/>
          <w:sz w:val="28"/>
          <w:szCs w:val="28"/>
          <w:lang w:val="en-US"/>
        </w:rPr>
        <w:tab/>
      </w:r>
      <w:r w:rsidRPr="00024532">
        <w:rPr>
          <w:rFonts w:ascii="Times New Roman" w:hAnsi="Times New Roman" w:cs="Times New Roman"/>
          <w:sz w:val="28"/>
          <w:szCs w:val="28"/>
          <w:lang w:val="en-US"/>
        </w:rPr>
        <w:tab/>
      </w:r>
      <w:r w:rsidRPr="00024532">
        <w:rPr>
          <w:rFonts w:ascii="Times New Roman" w:hAnsi="Times New Roman" w:cs="Times New Roman"/>
          <w:sz w:val="28"/>
          <w:szCs w:val="28"/>
          <w:lang w:val="en-US"/>
        </w:rPr>
        <w:tab/>
      </w:r>
      <w:r w:rsidRPr="00024532">
        <w:rPr>
          <w:rFonts w:ascii="Times New Roman" w:hAnsi="Times New Roman" w:cs="Times New Roman"/>
          <w:sz w:val="28"/>
          <w:szCs w:val="28"/>
          <w:lang w:val="en-US"/>
        </w:rPr>
        <w:tab/>
      </w:r>
      <w:r w:rsidRPr="00024532">
        <w:rPr>
          <w:rFonts w:ascii="Times New Roman" w:hAnsi="Times New Roman" w:cs="Times New Roman"/>
          <w:sz w:val="28"/>
          <w:szCs w:val="28"/>
          <w:lang w:val="en-US"/>
        </w:rPr>
        <w:tab/>
        <w:t>(4.4)</w:t>
      </w:r>
    </w:p>
    <w:p w14:paraId="13865966" w14:textId="77777777" w:rsidR="00F27FC5" w:rsidRPr="00024532" w:rsidRDefault="00F27FC5" w:rsidP="00F27FC5">
      <w:pPr>
        <w:spacing w:after="0" w:line="240" w:lineRule="auto"/>
        <w:ind w:firstLine="709"/>
        <w:jc w:val="right"/>
        <w:rPr>
          <w:rFonts w:ascii="Times New Roman" w:hAnsi="Times New Roman" w:cs="Times New Roman"/>
          <w:sz w:val="28"/>
          <w:szCs w:val="28"/>
          <w:lang w:val="en-US"/>
        </w:rPr>
      </w:pPr>
      <w:r w:rsidRPr="00024532">
        <w:rPr>
          <w:rFonts w:ascii="Times New Roman" w:hAnsi="Times New Roman" w:cs="Times New Roman"/>
          <w:position w:val="-12"/>
          <w:sz w:val="28"/>
          <w:szCs w:val="28"/>
          <w:lang w:val="kk-KZ"/>
        </w:rPr>
        <w:object w:dxaOrig="1480" w:dyaOrig="360" w14:anchorId="0713651D">
          <v:shape id="_x0000_i1176" type="#_x0000_t75" style="width:74.25pt;height:17.25pt" o:ole="">
            <v:imagedata r:id="rId315" o:title=""/>
          </v:shape>
          <o:OLEObject Type="Embed" ProgID="Equation.3" ShapeID="_x0000_i1176" DrawAspect="Content" ObjectID="_1731146851" r:id="rId316"/>
        </w:object>
      </w:r>
      <w:r w:rsidRPr="00024532">
        <w:rPr>
          <w:rFonts w:ascii="Times New Roman" w:hAnsi="Times New Roman" w:cs="Times New Roman"/>
          <w:position w:val="-12"/>
          <w:sz w:val="28"/>
          <w:szCs w:val="28"/>
          <w:lang w:val="en-US"/>
        </w:rPr>
        <w:tab/>
      </w:r>
      <w:r w:rsidRPr="00024532">
        <w:rPr>
          <w:rFonts w:ascii="Times New Roman" w:hAnsi="Times New Roman" w:cs="Times New Roman"/>
          <w:position w:val="-12"/>
          <w:sz w:val="28"/>
          <w:szCs w:val="28"/>
          <w:lang w:val="en-US"/>
        </w:rPr>
        <w:tab/>
      </w:r>
      <w:r w:rsidRPr="00024532">
        <w:rPr>
          <w:rFonts w:ascii="Times New Roman" w:hAnsi="Times New Roman" w:cs="Times New Roman"/>
          <w:position w:val="-12"/>
          <w:sz w:val="28"/>
          <w:szCs w:val="28"/>
          <w:lang w:val="en-US"/>
        </w:rPr>
        <w:tab/>
      </w:r>
      <w:r w:rsidRPr="00024532">
        <w:rPr>
          <w:rFonts w:ascii="Times New Roman" w:hAnsi="Times New Roman" w:cs="Times New Roman"/>
          <w:position w:val="-12"/>
          <w:sz w:val="28"/>
          <w:szCs w:val="28"/>
          <w:lang w:val="en-US"/>
        </w:rPr>
        <w:tab/>
      </w:r>
      <w:r w:rsidRPr="00024532">
        <w:rPr>
          <w:rFonts w:ascii="Times New Roman" w:hAnsi="Times New Roman" w:cs="Times New Roman"/>
          <w:position w:val="-12"/>
          <w:sz w:val="28"/>
          <w:szCs w:val="28"/>
          <w:lang w:val="en-US"/>
        </w:rPr>
        <w:tab/>
        <w:t>(4.5)</w:t>
      </w:r>
    </w:p>
    <w:p w14:paraId="242048C4" w14:textId="77777777" w:rsidR="00F27FC5" w:rsidRPr="00024532" w:rsidRDefault="00F27FC5" w:rsidP="00F27FC5">
      <w:pPr>
        <w:spacing w:after="0" w:line="240" w:lineRule="auto"/>
        <w:ind w:firstLine="709"/>
        <w:jc w:val="both"/>
        <w:rPr>
          <w:rFonts w:ascii="Times New Roman" w:hAnsi="Times New Roman" w:cs="Times New Roman"/>
          <w:sz w:val="28"/>
          <w:szCs w:val="28"/>
          <w:lang w:val="en-US"/>
        </w:rPr>
      </w:pPr>
      <w:r w:rsidRPr="00024532">
        <w:rPr>
          <w:rFonts w:ascii="Times New Roman" w:hAnsi="Times New Roman" w:cs="Times New Roman"/>
          <w:sz w:val="28"/>
          <w:szCs w:val="28"/>
          <w:lang w:val="en-US"/>
        </w:rPr>
        <w:tab/>
      </w:r>
    </w:p>
    <w:p w14:paraId="05944F37" w14:textId="77777777" w:rsidR="00F27FC5" w:rsidRDefault="00F27FC5" w:rsidP="0074722D">
      <w:pPr>
        <w:spacing w:after="0" w:line="240" w:lineRule="auto"/>
        <w:rPr>
          <w:rFonts w:ascii="Times New Roman" w:hAnsi="Times New Roman" w:cs="Times New Roman"/>
          <w:sz w:val="28"/>
          <w:szCs w:val="28"/>
        </w:rPr>
      </w:pPr>
      <w:r w:rsidRPr="00024532">
        <w:rPr>
          <w:rFonts w:ascii="Times New Roman" w:hAnsi="Times New Roman" w:cs="Times New Roman"/>
          <w:sz w:val="28"/>
          <w:szCs w:val="28"/>
        </w:rPr>
        <w:t>граничные условия:</w:t>
      </w:r>
    </w:p>
    <w:p w14:paraId="25AF9373" w14:textId="77777777" w:rsidR="00F27FC5" w:rsidRPr="00024532" w:rsidRDefault="00F27FC5" w:rsidP="00F27FC5">
      <w:pPr>
        <w:spacing w:after="0" w:line="240" w:lineRule="auto"/>
        <w:ind w:firstLine="709"/>
        <w:rPr>
          <w:rFonts w:ascii="Times New Roman" w:hAnsi="Times New Roman" w:cs="Times New Roman"/>
          <w:sz w:val="28"/>
          <w:szCs w:val="28"/>
        </w:rPr>
      </w:pPr>
    </w:p>
    <w:p w14:paraId="5BB86B88" w14:textId="77777777" w:rsidR="00F27FC5" w:rsidRPr="00024532" w:rsidRDefault="00F27FC5" w:rsidP="00F27FC5">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12"/>
          <w:sz w:val="28"/>
          <w:szCs w:val="28"/>
        </w:rPr>
        <w:object w:dxaOrig="1460" w:dyaOrig="360" w14:anchorId="0E1AB6B8">
          <v:shape id="_x0000_i1177" type="#_x0000_t75" style="width:72.75pt;height:17.25pt" o:ole="">
            <v:imagedata r:id="rId317" o:title=""/>
          </v:shape>
          <o:OLEObject Type="Embed" ProgID="Equation.3" ShapeID="_x0000_i1177" DrawAspect="Content" ObjectID="_1731146852" r:id="rId318"/>
        </w:object>
      </w:r>
      <w:r w:rsidRPr="00024532">
        <w:rPr>
          <w:rFonts w:ascii="Times New Roman" w:hAnsi="Times New Roman" w:cs="Times New Roman"/>
          <w:sz w:val="28"/>
          <w:szCs w:val="28"/>
          <w:lang w:val="en-US"/>
        </w:rPr>
        <w:tab/>
      </w:r>
      <w:r w:rsidRPr="00024532">
        <w:rPr>
          <w:rFonts w:ascii="Times New Roman" w:hAnsi="Times New Roman" w:cs="Times New Roman"/>
          <w:position w:val="-12"/>
          <w:sz w:val="28"/>
          <w:szCs w:val="28"/>
        </w:rPr>
        <w:object w:dxaOrig="1420" w:dyaOrig="360" w14:anchorId="31E078A0">
          <v:shape id="_x0000_i1178" type="#_x0000_t75" style="width:71.25pt;height:17.25pt" o:ole="">
            <v:imagedata r:id="rId319" o:title=""/>
          </v:shape>
          <o:OLEObject Type="Embed" ProgID="Equation.3" ShapeID="_x0000_i1178" DrawAspect="Content" ObjectID="_1731146853" r:id="rId320"/>
        </w:object>
      </w:r>
    </w:p>
    <w:p w14:paraId="4D02288E" w14:textId="52B4525D" w:rsidR="00F27FC5" w:rsidRPr="00024532" w:rsidRDefault="00F27FC5" w:rsidP="00F27FC5">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12"/>
          <w:sz w:val="28"/>
          <w:szCs w:val="28"/>
        </w:rPr>
        <w:object w:dxaOrig="1420" w:dyaOrig="360" w14:anchorId="0B806C6B">
          <v:shape id="_x0000_i1179" type="#_x0000_t75" style="width:71.25pt;height:17.25pt" o:ole="">
            <v:imagedata r:id="rId321" o:title=""/>
          </v:shape>
          <o:OLEObject Type="Embed" ProgID="Equation.3" ShapeID="_x0000_i1179" DrawAspect="Content" ObjectID="_1731146854" r:id="rId322"/>
        </w:object>
      </w:r>
      <w:r>
        <w:rPr>
          <w:rFonts w:ascii="Times New Roman" w:hAnsi="Times New Roman" w:cs="Times New Roman"/>
          <w:sz w:val="28"/>
          <w:szCs w:val="28"/>
          <w:lang w:val="en-US"/>
        </w:rPr>
        <w:tab/>
      </w:r>
      <w:r w:rsidR="002751CC">
        <w:rPr>
          <w:rFonts w:ascii="Times New Roman" w:hAnsi="Times New Roman" w:cs="Times New Roman"/>
          <w:sz w:val="28"/>
          <w:szCs w:val="28"/>
          <w:lang w:val="en-US"/>
        </w:rPr>
        <w:tab/>
      </w:r>
      <w:r w:rsidRPr="00024532">
        <w:rPr>
          <w:rFonts w:ascii="Times New Roman" w:hAnsi="Times New Roman" w:cs="Times New Roman"/>
          <w:position w:val="-12"/>
          <w:sz w:val="28"/>
          <w:szCs w:val="28"/>
        </w:rPr>
        <w:object w:dxaOrig="1320" w:dyaOrig="360" w14:anchorId="58CBF3A0">
          <v:shape id="_x0000_i1180" type="#_x0000_t75" style="width:66pt;height:17.25pt" o:ole="">
            <v:imagedata r:id="rId323" o:title=""/>
          </v:shape>
          <o:OLEObject Type="Embed" ProgID="Equation.3" ShapeID="_x0000_i1180" DrawAspect="Content" ObjectID="_1731146855" r:id="rId324"/>
        </w:object>
      </w:r>
    </w:p>
    <w:p w14:paraId="66DABBDB" w14:textId="77777777" w:rsidR="00F27FC5" w:rsidRPr="00024532" w:rsidRDefault="00F27FC5" w:rsidP="00F27FC5">
      <w:pPr>
        <w:spacing w:after="0" w:line="240" w:lineRule="auto"/>
        <w:ind w:firstLine="709"/>
        <w:jc w:val="right"/>
        <w:rPr>
          <w:rFonts w:ascii="Times New Roman" w:hAnsi="Times New Roman" w:cs="Times New Roman"/>
          <w:sz w:val="28"/>
          <w:szCs w:val="28"/>
          <w:lang w:val="en-US"/>
        </w:rPr>
      </w:pPr>
      <w:r w:rsidRPr="00024532">
        <w:rPr>
          <w:rFonts w:ascii="Times New Roman" w:hAnsi="Times New Roman" w:cs="Times New Roman"/>
          <w:sz w:val="28"/>
          <w:szCs w:val="28"/>
          <w:lang w:val="en-US"/>
        </w:rPr>
        <w:t>(4.6)</w:t>
      </w:r>
    </w:p>
    <w:p w14:paraId="7065AC74" w14:textId="0732A11A" w:rsidR="00F27FC5" w:rsidRPr="00024532" w:rsidRDefault="00F27FC5" w:rsidP="00F27FC5">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12"/>
          <w:sz w:val="28"/>
          <w:szCs w:val="28"/>
        </w:rPr>
        <w:object w:dxaOrig="1440" w:dyaOrig="360" w14:anchorId="234E2827">
          <v:shape id="_x0000_i1181" type="#_x0000_t75" style="width:1in;height:17.25pt" o:ole="">
            <v:imagedata r:id="rId325" o:title=""/>
          </v:shape>
          <o:OLEObject Type="Embed" ProgID="Equation.3" ShapeID="_x0000_i1181" DrawAspect="Content" ObjectID="_1731146856" r:id="rId326"/>
        </w:object>
      </w:r>
      <w:r>
        <w:rPr>
          <w:rFonts w:ascii="Times New Roman" w:hAnsi="Times New Roman" w:cs="Times New Roman"/>
          <w:sz w:val="28"/>
          <w:szCs w:val="28"/>
          <w:lang w:val="en-US"/>
        </w:rPr>
        <w:tab/>
      </w:r>
      <w:r w:rsidR="002751CC">
        <w:rPr>
          <w:rFonts w:ascii="Times New Roman" w:hAnsi="Times New Roman" w:cs="Times New Roman"/>
          <w:sz w:val="28"/>
          <w:szCs w:val="28"/>
          <w:lang w:val="en-US"/>
        </w:rPr>
        <w:tab/>
      </w:r>
      <w:r w:rsidRPr="00024532">
        <w:rPr>
          <w:rFonts w:ascii="Times New Roman" w:hAnsi="Times New Roman" w:cs="Times New Roman"/>
          <w:position w:val="-12"/>
          <w:sz w:val="28"/>
          <w:szCs w:val="28"/>
        </w:rPr>
        <w:object w:dxaOrig="1400" w:dyaOrig="360" w14:anchorId="086730A5">
          <v:shape id="_x0000_i1182" type="#_x0000_t75" style="width:68.25pt;height:17.25pt" o:ole="">
            <v:imagedata r:id="rId327" o:title=""/>
          </v:shape>
          <o:OLEObject Type="Embed" ProgID="Equation.3" ShapeID="_x0000_i1182" DrawAspect="Content" ObjectID="_1731146857" r:id="rId328"/>
        </w:object>
      </w:r>
    </w:p>
    <w:p w14:paraId="0795CD90" w14:textId="77777777" w:rsidR="00F27FC5" w:rsidRPr="00024532" w:rsidRDefault="00F27FC5" w:rsidP="00F27FC5">
      <w:pPr>
        <w:spacing w:after="0" w:line="240" w:lineRule="auto"/>
        <w:ind w:firstLine="709"/>
        <w:jc w:val="center"/>
        <w:rPr>
          <w:rFonts w:ascii="Times New Roman" w:hAnsi="Times New Roman" w:cs="Times New Roman"/>
          <w:sz w:val="28"/>
          <w:szCs w:val="28"/>
          <w:lang w:val="en-US"/>
        </w:rPr>
      </w:pPr>
      <w:r w:rsidRPr="00024532">
        <w:rPr>
          <w:rFonts w:ascii="Times New Roman" w:hAnsi="Times New Roman" w:cs="Times New Roman"/>
          <w:position w:val="-12"/>
          <w:sz w:val="28"/>
          <w:szCs w:val="28"/>
        </w:rPr>
        <w:object w:dxaOrig="1400" w:dyaOrig="360" w14:anchorId="79C1E090">
          <v:shape id="_x0000_i1183" type="#_x0000_t75" style="width:68.25pt;height:17.25pt" o:ole="">
            <v:imagedata r:id="rId329" o:title=""/>
          </v:shape>
          <o:OLEObject Type="Embed" ProgID="Equation.3" ShapeID="_x0000_i1183" DrawAspect="Content" ObjectID="_1731146858" r:id="rId330"/>
        </w:object>
      </w:r>
      <w:r w:rsidRPr="00024532">
        <w:rPr>
          <w:rFonts w:ascii="Times New Roman" w:hAnsi="Times New Roman" w:cs="Times New Roman"/>
          <w:sz w:val="28"/>
          <w:szCs w:val="28"/>
          <w:lang w:val="en-US"/>
        </w:rPr>
        <w:tab/>
      </w:r>
      <w:r w:rsidRPr="00024532">
        <w:rPr>
          <w:rFonts w:ascii="Times New Roman" w:hAnsi="Times New Roman" w:cs="Times New Roman"/>
          <w:sz w:val="28"/>
          <w:szCs w:val="28"/>
          <w:lang w:val="en-US"/>
        </w:rPr>
        <w:tab/>
      </w:r>
      <w:r w:rsidRPr="00024532">
        <w:rPr>
          <w:rFonts w:ascii="Times New Roman" w:hAnsi="Times New Roman" w:cs="Times New Roman"/>
          <w:position w:val="-12"/>
          <w:sz w:val="28"/>
          <w:szCs w:val="28"/>
        </w:rPr>
        <w:object w:dxaOrig="1359" w:dyaOrig="360" w14:anchorId="1DD0DE1D">
          <v:shape id="_x0000_i1184" type="#_x0000_t75" style="width:67.5pt;height:17.25pt" o:ole="">
            <v:imagedata r:id="rId331" o:title=""/>
          </v:shape>
          <o:OLEObject Type="Embed" ProgID="Equation.3" ShapeID="_x0000_i1184" DrawAspect="Content" ObjectID="_1731146859" r:id="rId332"/>
        </w:object>
      </w:r>
    </w:p>
    <w:p w14:paraId="18FBC4B0" w14:textId="77777777" w:rsidR="00F27FC5" w:rsidRPr="00024532" w:rsidRDefault="00F27FC5" w:rsidP="00F27FC5">
      <w:pPr>
        <w:spacing w:after="0" w:line="240" w:lineRule="auto"/>
        <w:ind w:firstLine="709"/>
        <w:jc w:val="center"/>
        <w:rPr>
          <w:rFonts w:ascii="Times New Roman" w:hAnsi="Times New Roman" w:cs="Times New Roman"/>
          <w:sz w:val="28"/>
          <w:szCs w:val="28"/>
        </w:rPr>
      </w:pPr>
    </w:p>
    <w:p w14:paraId="0DB55055" w14:textId="77777777" w:rsidR="00F27FC5" w:rsidRPr="00230CD3" w:rsidRDefault="00F27FC5" w:rsidP="00F27FC5">
      <w:pPr>
        <w:pStyle w:val="20"/>
        <w:ind w:firstLine="709"/>
        <w:rPr>
          <w:rFonts w:ascii="Times New Roman" w:eastAsia="Times New Roman" w:hAnsi="Times New Roman" w:cs="Times New Roman"/>
          <w:color w:val="auto"/>
          <w:sz w:val="28"/>
          <w:szCs w:val="28"/>
          <w:lang w:val="kk-KZ"/>
        </w:rPr>
      </w:pPr>
      <w:bookmarkStart w:id="56" w:name="_Toc97888839"/>
      <w:bookmarkStart w:id="57" w:name="_Toc100565811"/>
      <w:bookmarkStart w:id="58" w:name="_Toc100578660"/>
      <w:bookmarkStart w:id="59" w:name="_Toc103783282"/>
      <w:bookmarkStart w:id="60" w:name="_Toc120523889"/>
      <w:r w:rsidRPr="00230CD3">
        <w:rPr>
          <w:rFonts w:ascii="Times New Roman" w:eastAsia="Times New Roman" w:hAnsi="Times New Roman" w:cs="Times New Roman"/>
          <w:color w:val="auto"/>
          <w:sz w:val="28"/>
          <w:szCs w:val="28"/>
        </w:rPr>
        <w:t>4.2 Дискретизация и численный алгоритм</w:t>
      </w:r>
      <w:bookmarkEnd w:id="56"/>
      <w:bookmarkEnd w:id="57"/>
      <w:bookmarkEnd w:id="58"/>
      <w:bookmarkEnd w:id="59"/>
      <w:bookmarkEnd w:id="60"/>
    </w:p>
    <w:p w14:paraId="7FD78FC9" w14:textId="1B26625F" w:rsidR="00F27FC5" w:rsidRPr="00024532" w:rsidRDefault="00F27FC5" w:rsidP="00F27FC5">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lang w:val="kk-KZ"/>
        </w:rPr>
        <w:t>Обычными методами дискретизации, используемыми для численных решений, являются методы конечных разностей, конечного объема и конечных элементов. Эти методы основаны на сетке и требуют сетки для численной дискретизации. Построение топологий связности элементов и узлов становится относительно сложной задачей. В качестве альтернативы предлагается разработать бессеточный метод. Этот метод не требует сетки, а требует только узл</w:t>
      </w:r>
      <w:r w:rsidR="00CB03F5">
        <w:rPr>
          <w:rFonts w:ascii="Times New Roman" w:hAnsi="Times New Roman" w:cs="Times New Roman"/>
          <w:sz w:val="28"/>
          <w:szCs w:val="28"/>
          <w:lang w:val="kk-KZ"/>
        </w:rPr>
        <w:t>ы</w:t>
      </w:r>
      <w:r w:rsidRPr="00024532">
        <w:rPr>
          <w:rFonts w:ascii="Times New Roman" w:hAnsi="Times New Roman" w:cs="Times New Roman"/>
          <w:sz w:val="28"/>
          <w:szCs w:val="28"/>
          <w:lang w:val="kk-KZ"/>
        </w:rPr>
        <w:t xml:space="preserve"> распределения</w:t>
      </w:r>
      <w:r w:rsidR="00CB03F5">
        <w:rPr>
          <w:rFonts w:ascii="Times New Roman" w:hAnsi="Times New Roman" w:cs="Times New Roman"/>
          <w:sz w:val="28"/>
          <w:szCs w:val="28"/>
          <w:lang w:val="kk-KZ"/>
        </w:rPr>
        <w:t>,</w:t>
      </w:r>
      <w:r w:rsidRPr="00024532">
        <w:rPr>
          <w:rFonts w:ascii="Times New Roman" w:hAnsi="Times New Roman" w:cs="Times New Roman"/>
          <w:sz w:val="28"/>
          <w:szCs w:val="28"/>
          <w:lang w:val="kk-KZ"/>
        </w:rPr>
        <w:t xml:space="preserve"> ряд бессеточных методов получения приближенных решений уравнений Навье-Стокса [</w:t>
      </w:r>
      <w:r w:rsidRPr="00024532">
        <w:rPr>
          <w:rFonts w:ascii="Times New Roman" w:hAnsi="Times New Roman" w:cs="Times New Roman"/>
          <w:sz w:val="28"/>
          <w:szCs w:val="28"/>
        </w:rPr>
        <w:t>57</w:t>
      </w:r>
      <w:r w:rsidR="00A05628">
        <w:rPr>
          <w:rFonts w:ascii="Times New Roman" w:hAnsi="Times New Roman" w:cs="Times New Roman"/>
          <w:sz w:val="28"/>
          <w:szCs w:val="28"/>
          <w:lang w:val="kk-KZ"/>
        </w:rPr>
        <w:t xml:space="preserve">, </w:t>
      </w:r>
      <w:r w:rsidRPr="00024532">
        <w:rPr>
          <w:rFonts w:ascii="Times New Roman" w:hAnsi="Times New Roman" w:cs="Times New Roman"/>
          <w:sz w:val="28"/>
          <w:szCs w:val="28"/>
        </w:rPr>
        <w:t>58</w:t>
      </w:r>
      <w:r w:rsidRPr="00024532">
        <w:rPr>
          <w:rFonts w:ascii="Times New Roman" w:hAnsi="Times New Roman" w:cs="Times New Roman"/>
          <w:sz w:val="28"/>
          <w:szCs w:val="28"/>
          <w:lang w:val="kk-KZ"/>
        </w:rPr>
        <w:t>].</w:t>
      </w:r>
    </w:p>
    <w:p w14:paraId="0BB41A18" w14:textId="487A611E" w:rsidR="00F27FC5" w:rsidRDefault="00F27FC5" w:rsidP="00F27FC5">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lastRenderedPageBreak/>
        <w:t>Для решения уравнений испо</w:t>
      </w:r>
      <w:r w:rsidR="00575398">
        <w:rPr>
          <w:rFonts w:ascii="Times New Roman" w:hAnsi="Times New Roman" w:cs="Times New Roman"/>
          <w:sz w:val="28"/>
          <w:szCs w:val="28"/>
        </w:rPr>
        <w:t>льзуется метод дробного шага [52</w:t>
      </w:r>
      <w:r w:rsidRPr="00024532">
        <w:rPr>
          <w:rFonts w:ascii="Times New Roman" w:hAnsi="Times New Roman" w:cs="Times New Roman"/>
          <w:sz w:val="28"/>
          <w:szCs w:val="28"/>
        </w:rPr>
        <w:t>] для варианта коррекции давления. Для первого шага вычислите промежуточные компоненты скорости (</w:t>
      </w:r>
      <w:r w:rsidRPr="00024532">
        <w:rPr>
          <w:rFonts w:ascii="Times New Roman" w:hAnsi="Times New Roman" w:cs="Times New Roman"/>
          <w:sz w:val="28"/>
          <w:szCs w:val="28"/>
          <w:lang w:val="en-US"/>
        </w:rPr>
        <w:t>u</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en-US"/>
        </w:rPr>
        <w:t>v</w:t>
      </w:r>
      <w:r w:rsidRPr="00024532">
        <w:rPr>
          <w:rFonts w:ascii="Times New Roman" w:hAnsi="Times New Roman" w:cs="Times New Roman"/>
          <w:sz w:val="28"/>
          <w:szCs w:val="28"/>
        </w:rPr>
        <w:t>*) неявным образом, опустив члены давления в уравнении (4.1) и (4.2):</w:t>
      </w:r>
    </w:p>
    <w:p w14:paraId="1759B8CD" w14:textId="77777777" w:rsidR="00F27FC5" w:rsidRPr="00024532" w:rsidRDefault="00F27FC5" w:rsidP="00F27FC5">
      <w:pPr>
        <w:spacing w:after="0" w:line="240" w:lineRule="auto"/>
        <w:ind w:firstLine="709"/>
        <w:jc w:val="both"/>
        <w:rPr>
          <w:rFonts w:ascii="Times New Roman" w:hAnsi="Times New Roman" w:cs="Times New Roman"/>
          <w:sz w:val="28"/>
          <w:szCs w:val="28"/>
        </w:rPr>
      </w:pPr>
    </w:p>
    <w:p w14:paraId="68135F25" w14:textId="211C42E7" w:rsidR="00F27FC5" w:rsidRPr="00024532" w:rsidRDefault="00F27FC5" w:rsidP="00F27FC5">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76"/>
          <w:sz w:val="28"/>
          <w:szCs w:val="28"/>
        </w:rPr>
        <w:object w:dxaOrig="6580" w:dyaOrig="1660" w14:anchorId="70E5C44A">
          <v:shape id="_x0000_i1185" type="#_x0000_t75" style="width:330pt;height:83.25pt" o:ole="">
            <v:imagedata r:id="rId333" o:title=""/>
          </v:shape>
          <o:OLEObject Type="Embed" ProgID="Equation.3" ShapeID="_x0000_i1185" DrawAspect="Content" ObjectID="_1731146860" r:id="rId334"/>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00A05628">
        <w:rPr>
          <w:rFonts w:ascii="Times New Roman" w:hAnsi="Times New Roman" w:cs="Times New Roman"/>
          <w:sz w:val="28"/>
          <w:szCs w:val="28"/>
          <w:lang w:val="kk-KZ"/>
        </w:rPr>
        <w:t xml:space="preserve">      </w:t>
      </w:r>
      <w:r w:rsidRPr="00024532">
        <w:rPr>
          <w:rFonts w:ascii="Times New Roman" w:hAnsi="Times New Roman" w:cs="Times New Roman"/>
          <w:sz w:val="28"/>
          <w:szCs w:val="28"/>
        </w:rPr>
        <w:t>(4.7)</w:t>
      </w:r>
    </w:p>
    <w:p w14:paraId="4A360401" w14:textId="49A8B0AB" w:rsidR="00F27FC5" w:rsidRPr="00024532" w:rsidRDefault="00F27FC5" w:rsidP="00F27FC5">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position w:val="-76"/>
          <w:sz w:val="28"/>
          <w:szCs w:val="28"/>
        </w:rPr>
        <w:object w:dxaOrig="6740" w:dyaOrig="1660" w14:anchorId="39A84F35">
          <v:shape id="_x0000_i1186" type="#_x0000_t75" style="width:334.5pt;height:83.25pt" o:ole="">
            <v:imagedata r:id="rId335" o:title=""/>
          </v:shape>
          <o:OLEObject Type="Embed" ProgID="Equation.3" ShapeID="_x0000_i1186" DrawAspect="Content" ObjectID="_1731146861" r:id="rId336"/>
        </w:object>
      </w:r>
      <w:r w:rsidRPr="00024532">
        <w:rPr>
          <w:rFonts w:ascii="Times New Roman" w:hAnsi="Times New Roman" w:cs="Times New Roman"/>
          <w:sz w:val="28"/>
          <w:szCs w:val="28"/>
        </w:rPr>
        <w:t xml:space="preserve"> </w: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00A05628">
        <w:rPr>
          <w:rFonts w:ascii="Times New Roman" w:hAnsi="Times New Roman" w:cs="Times New Roman"/>
          <w:sz w:val="28"/>
          <w:szCs w:val="28"/>
          <w:lang w:val="kk-KZ"/>
        </w:rPr>
        <w:t xml:space="preserve">      </w:t>
      </w:r>
      <w:r w:rsidRPr="00024532">
        <w:rPr>
          <w:rFonts w:ascii="Times New Roman" w:hAnsi="Times New Roman" w:cs="Times New Roman"/>
          <w:sz w:val="28"/>
          <w:szCs w:val="28"/>
        </w:rPr>
        <w:t>(4.8)</w:t>
      </w:r>
    </w:p>
    <w:p w14:paraId="154473FB" w14:textId="77777777" w:rsidR="00F27FC5" w:rsidRDefault="00F27FC5" w:rsidP="00F27FC5">
      <w:pPr>
        <w:spacing w:after="0" w:line="240" w:lineRule="auto"/>
        <w:ind w:firstLine="709"/>
        <w:jc w:val="both"/>
        <w:rPr>
          <w:rFonts w:ascii="Times New Roman" w:hAnsi="Times New Roman" w:cs="Times New Roman"/>
          <w:sz w:val="28"/>
          <w:szCs w:val="28"/>
        </w:rPr>
      </w:pPr>
    </w:p>
    <w:p w14:paraId="7E2220F2" w14:textId="61184E49" w:rsidR="00F27FC5" w:rsidRPr="00024532" w:rsidRDefault="00F27FC5" w:rsidP="00F27FC5">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Промежуточные компоненты скорости не удовлетворяют уравнению неразрывности, т.е. уравнению (</w:t>
      </w:r>
      <w:r w:rsidRPr="00024532">
        <w:rPr>
          <w:rFonts w:ascii="Times New Roman" w:hAnsi="Times New Roman" w:cs="Times New Roman"/>
          <w:sz w:val="28"/>
          <w:szCs w:val="28"/>
          <w:lang w:val="kk-KZ"/>
        </w:rPr>
        <w:t>4</w:t>
      </w:r>
      <w:r w:rsidRPr="00024532">
        <w:rPr>
          <w:rFonts w:ascii="Times New Roman" w:hAnsi="Times New Roman" w:cs="Times New Roman"/>
          <w:sz w:val="28"/>
          <w:szCs w:val="28"/>
        </w:rPr>
        <w:t>.</w:t>
      </w:r>
      <w:r w:rsidRPr="00024532">
        <w:rPr>
          <w:rFonts w:ascii="Times New Roman" w:hAnsi="Times New Roman" w:cs="Times New Roman"/>
          <w:sz w:val="28"/>
          <w:szCs w:val="28"/>
          <w:lang w:val="kk-KZ"/>
        </w:rPr>
        <w:t>3</w:t>
      </w:r>
      <w:r w:rsidRPr="00024532">
        <w:rPr>
          <w:rFonts w:ascii="Times New Roman" w:hAnsi="Times New Roman" w:cs="Times New Roman"/>
          <w:sz w:val="28"/>
          <w:szCs w:val="28"/>
        </w:rPr>
        <w:t xml:space="preserve">). </w:t>
      </w:r>
      <w:r w:rsidRPr="00024532">
        <w:rPr>
          <w:rFonts w:ascii="Times New Roman" w:hAnsi="Times New Roman" w:cs="Times New Roman"/>
          <w:sz w:val="28"/>
          <w:szCs w:val="28"/>
          <w:lang w:val="kk-KZ"/>
        </w:rPr>
        <w:t xml:space="preserve">Поэтому, чтобы получить правильные компоненты скорости </w:t>
      </w:r>
      <w:r w:rsidRPr="00024532">
        <w:rPr>
          <w:rFonts w:ascii="Times New Roman" w:hAnsi="Times New Roman" w:cs="Times New Roman"/>
          <w:position w:val="-16"/>
          <w:sz w:val="28"/>
          <w:szCs w:val="28"/>
          <w:lang w:val="kk-KZ"/>
        </w:rPr>
        <w:object w:dxaOrig="440" w:dyaOrig="440" w14:anchorId="08F375B4">
          <v:shape id="_x0000_i1187" type="#_x0000_t75" style="width:20.25pt;height:20.25pt" o:ole="">
            <v:imagedata r:id="rId337" o:title=""/>
          </v:shape>
          <o:OLEObject Type="Embed" ProgID="Equation.3" ShapeID="_x0000_i1187" DrawAspect="Content" ObjectID="_1731146862" r:id="rId338"/>
        </w:object>
      </w:r>
      <w:r w:rsidRPr="00024532">
        <w:rPr>
          <w:rFonts w:ascii="Times New Roman" w:hAnsi="Times New Roman" w:cs="Times New Roman"/>
          <w:sz w:val="28"/>
          <w:szCs w:val="28"/>
          <w:lang w:val="kk-KZ"/>
        </w:rPr>
        <w:t xml:space="preserve">, </w:t>
      </w:r>
      <w:r w:rsidRPr="00024532">
        <w:rPr>
          <w:rFonts w:ascii="Times New Roman" w:hAnsi="Times New Roman" w:cs="Times New Roman"/>
          <w:position w:val="-16"/>
          <w:sz w:val="28"/>
          <w:szCs w:val="28"/>
          <w:lang w:val="kk-KZ"/>
        </w:rPr>
        <w:object w:dxaOrig="440" w:dyaOrig="440" w14:anchorId="7EF73EDF">
          <v:shape id="_x0000_i1188" type="#_x0000_t75" style="width:20.25pt;height:20.25pt" o:ole="">
            <v:imagedata r:id="rId339" o:title=""/>
          </v:shape>
          <o:OLEObject Type="Embed" ProgID="Equation.3" ShapeID="_x0000_i1188" DrawAspect="Content" ObjectID="_1731146863" r:id="rId340"/>
        </w:object>
      </w:r>
      <w:r w:rsidRPr="00024532">
        <w:rPr>
          <w:rFonts w:ascii="Times New Roman" w:hAnsi="Times New Roman" w:cs="Times New Roman"/>
          <w:sz w:val="28"/>
          <w:szCs w:val="28"/>
          <w:lang w:val="kk-KZ"/>
        </w:rPr>
        <w:t>, их необходимо к</w:t>
      </w:r>
      <w:r w:rsidR="00AB6E3B">
        <w:rPr>
          <w:rFonts w:ascii="Times New Roman" w:hAnsi="Times New Roman" w:cs="Times New Roman"/>
          <w:sz w:val="28"/>
          <w:szCs w:val="28"/>
          <w:lang w:val="kk-KZ"/>
        </w:rPr>
        <w:t>орректировать следующим образом:</w:t>
      </w:r>
    </w:p>
    <w:p w14:paraId="7E56F007" w14:textId="77777777" w:rsidR="00F27FC5" w:rsidRPr="00024532" w:rsidRDefault="00F27FC5" w:rsidP="00F27FC5">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28"/>
          <w:sz w:val="28"/>
          <w:szCs w:val="28"/>
        </w:rPr>
        <w:object w:dxaOrig="2780" w:dyaOrig="780" w14:anchorId="6E33F1F6">
          <v:shape id="_x0000_i1189" type="#_x0000_t75" style="width:138pt;height:39.75pt" o:ole="">
            <v:imagedata r:id="rId341" o:title=""/>
          </v:shape>
          <o:OLEObject Type="Embed" ProgID="Equation.3" ShapeID="_x0000_i1189" DrawAspect="Content" ObjectID="_1731146864" r:id="rId342"/>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(4.9)</w:t>
      </w:r>
    </w:p>
    <w:p w14:paraId="68433028" w14:textId="77777777" w:rsidR="00F27FC5" w:rsidRPr="00024532" w:rsidRDefault="00F27FC5" w:rsidP="00F27FC5">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32"/>
          <w:sz w:val="28"/>
          <w:szCs w:val="28"/>
        </w:rPr>
        <w:object w:dxaOrig="2740" w:dyaOrig="820" w14:anchorId="59D65B6F">
          <v:shape id="_x0000_i1190" type="#_x0000_t75" style="width:136.5pt;height:40.5pt" o:ole="">
            <v:imagedata r:id="rId343" o:title=""/>
          </v:shape>
          <o:OLEObject Type="Embed" ProgID="Equation.3" ShapeID="_x0000_i1190" DrawAspect="Content" ObjectID="_1731146865" r:id="rId344"/>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(4.10)</w:t>
      </w:r>
    </w:p>
    <w:p w14:paraId="749B52DB" w14:textId="77777777" w:rsidR="00F27FC5" w:rsidRDefault="00F27FC5" w:rsidP="00F27FC5">
      <w:pPr>
        <w:spacing w:after="0" w:line="240" w:lineRule="auto"/>
        <w:ind w:firstLine="709"/>
        <w:jc w:val="both"/>
        <w:rPr>
          <w:rFonts w:ascii="Times New Roman" w:hAnsi="Times New Roman" w:cs="Times New Roman"/>
          <w:sz w:val="28"/>
          <w:szCs w:val="28"/>
        </w:rPr>
      </w:pPr>
    </w:p>
    <w:p w14:paraId="05C6A415" w14:textId="77777777" w:rsidR="00F27FC5" w:rsidRDefault="00F27FC5" w:rsidP="00F27FC5">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Связь скорости с давлением приводит к замене уравнение неразрывности следующим уравнением Пуассона для давления:</w:t>
      </w:r>
    </w:p>
    <w:p w14:paraId="30916B4F" w14:textId="77777777" w:rsidR="00F27FC5" w:rsidRPr="00024532" w:rsidRDefault="00F27FC5" w:rsidP="00F27FC5">
      <w:pPr>
        <w:spacing w:after="0" w:line="240" w:lineRule="auto"/>
        <w:ind w:firstLine="709"/>
        <w:jc w:val="both"/>
        <w:rPr>
          <w:rFonts w:ascii="Times New Roman" w:hAnsi="Times New Roman" w:cs="Times New Roman"/>
          <w:sz w:val="28"/>
          <w:szCs w:val="28"/>
          <w:lang w:val="kk-KZ"/>
        </w:rPr>
      </w:pPr>
    </w:p>
    <w:p w14:paraId="55CE7995" w14:textId="77777777" w:rsidR="00F27FC5" w:rsidRPr="00024532" w:rsidRDefault="00F27FC5" w:rsidP="00F27FC5">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34"/>
          <w:sz w:val="28"/>
          <w:szCs w:val="28"/>
        </w:rPr>
        <w:object w:dxaOrig="3280" w:dyaOrig="820" w14:anchorId="0F7E8EEA">
          <v:shape id="_x0000_i1191" type="#_x0000_t75" style="width:163.5pt;height:40.5pt" o:ole="">
            <v:imagedata r:id="rId218" o:title=""/>
          </v:shape>
          <o:OLEObject Type="Embed" ProgID="Equation.3" ShapeID="_x0000_i1191" DrawAspect="Content" ObjectID="_1731146866" r:id="rId345"/>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(4.11)</w:t>
      </w:r>
    </w:p>
    <w:p w14:paraId="6D1B38B2" w14:textId="77777777" w:rsidR="00F27FC5" w:rsidRDefault="00F27FC5" w:rsidP="00F27FC5">
      <w:pPr>
        <w:spacing w:after="0" w:line="240" w:lineRule="auto"/>
        <w:ind w:firstLine="709"/>
        <w:jc w:val="both"/>
        <w:rPr>
          <w:rFonts w:ascii="Times New Roman" w:hAnsi="Times New Roman" w:cs="Times New Roman"/>
          <w:sz w:val="28"/>
          <w:szCs w:val="28"/>
          <w:lang w:val="kk-KZ"/>
        </w:rPr>
      </w:pPr>
    </w:p>
    <w:p w14:paraId="485AF043" w14:textId="6DAF7FFF" w:rsidR="00F27FC5" w:rsidRDefault="008C6439" w:rsidP="00F27FC5">
      <w:pPr>
        <w:spacing w:after="0" w:line="240" w:lineRule="auto"/>
        <w:ind w:firstLine="709"/>
        <w:jc w:val="both"/>
        <w:rPr>
          <w:rFonts w:ascii="Times New Roman" w:hAnsi="Times New Roman" w:cs="Times New Roman"/>
          <w:sz w:val="28"/>
          <w:szCs w:val="28"/>
          <w:lang w:val="kk-KZ"/>
        </w:rPr>
      </w:pPr>
      <w:r w:rsidRPr="008C6439">
        <w:rPr>
          <w:rFonts w:ascii="Times New Roman" w:hAnsi="Times New Roman" w:cs="Times New Roman"/>
          <w:sz w:val="28"/>
          <w:szCs w:val="28"/>
          <w:lang w:val="kk-KZ"/>
        </w:rPr>
        <w:t xml:space="preserve">Пятиточечная схема часто используется для построения конечно-разностного аналога двумерного уравнения Пуассона. </w:t>
      </w:r>
      <w:r w:rsidR="00F27FC5" w:rsidRPr="00024532">
        <w:rPr>
          <w:rFonts w:ascii="Times New Roman" w:hAnsi="Times New Roman" w:cs="Times New Roman"/>
          <w:sz w:val="28"/>
          <w:szCs w:val="28"/>
          <w:lang w:val="kk-KZ"/>
        </w:rPr>
        <w:t>Для решения задачи воспользуемся методом Якоби. Приближение производных конечн</w:t>
      </w:r>
      <w:r w:rsidR="00F27FC5">
        <w:rPr>
          <w:rFonts w:ascii="Times New Roman" w:hAnsi="Times New Roman" w:cs="Times New Roman"/>
          <w:sz w:val="28"/>
          <w:szCs w:val="28"/>
          <w:lang w:val="kk-KZ"/>
        </w:rPr>
        <w:t>ыми разностями будет иметь вид:</w:t>
      </w:r>
    </w:p>
    <w:p w14:paraId="63C00DE2" w14:textId="77777777" w:rsidR="00F27FC5" w:rsidRPr="00024532" w:rsidRDefault="00F27FC5" w:rsidP="00F27FC5">
      <w:pPr>
        <w:spacing w:after="0" w:line="240" w:lineRule="auto"/>
        <w:ind w:firstLine="709"/>
        <w:jc w:val="both"/>
        <w:rPr>
          <w:rFonts w:ascii="Times New Roman" w:hAnsi="Times New Roman" w:cs="Times New Roman"/>
          <w:sz w:val="28"/>
          <w:szCs w:val="28"/>
        </w:rPr>
      </w:pPr>
    </w:p>
    <w:p w14:paraId="59E1853F" w14:textId="7F9B9F9E" w:rsidR="00F27FC5" w:rsidRPr="00024532" w:rsidRDefault="00F27FC5" w:rsidP="00F27FC5">
      <w:pPr>
        <w:spacing w:after="0" w:line="240" w:lineRule="auto"/>
        <w:jc w:val="both"/>
        <w:rPr>
          <w:rFonts w:ascii="Times New Roman" w:hAnsi="Times New Roman" w:cs="Times New Roman"/>
          <w:sz w:val="28"/>
          <w:szCs w:val="28"/>
        </w:rPr>
      </w:pPr>
      <w:r w:rsidRPr="00024532">
        <w:rPr>
          <w:rFonts w:ascii="Times New Roman" w:hAnsi="Times New Roman" w:cs="Times New Roman"/>
          <w:position w:val="-40"/>
          <w:sz w:val="28"/>
          <w:szCs w:val="28"/>
        </w:rPr>
        <w:object w:dxaOrig="8540" w:dyaOrig="940" w14:anchorId="053D5578">
          <v:shape id="_x0000_i1192" type="#_x0000_t75" style="width:427.5pt;height:46.5pt" o:ole="">
            <v:imagedata r:id="rId224" o:title=""/>
          </v:shape>
          <o:OLEObject Type="Embed" ProgID="Equation.3" ShapeID="_x0000_i1192" DrawAspect="Content" ObjectID="_1731146867" r:id="rId346"/>
        </w:object>
      </w:r>
      <w:r w:rsidR="00A05628">
        <w:rPr>
          <w:rFonts w:ascii="Times New Roman" w:hAnsi="Times New Roman" w:cs="Times New Roman"/>
          <w:sz w:val="28"/>
          <w:szCs w:val="28"/>
          <w:lang w:val="kk-KZ"/>
        </w:rPr>
        <w:t xml:space="preserve">     </w:t>
      </w:r>
      <w:r w:rsidRPr="00024532">
        <w:rPr>
          <w:rFonts w:ascii="Times New Roman" w:hAnsi="Times New Roman" w:cs="Times New Roman"/>
          <w:sz w:val="28"/>
          <w:szCs w:val="28"/>
        </w:rPr>
        <w:t>(4.12)</w:t>
      </w:r>
    </w:p>
    <w:p w14:paraId="3BC19C2D" w14:textId="77777777" w:rsidR="00F27FC5" w:rsidRDefault="00F27FC5" w:rsidP="00F27FC5">
      <w:pPr>
        <w:spacing w:after="0" w:line="240" w:lineRule="auto"/>
        <w:ind w:firstLine="709"/>
        <w:jc w:val="both"/>
        <w:rPr>
          <w:rFonts w:ascii="Times New Roman" w:hAnsi="Times New Roman" w:cs="Times New Roman"/>
          <w:sz w:val="28"/>
          <w:szCs w:val="28"/>
        </w:rPr>
      </w:pPr>
    </w:p>
    <w:p w14:paraId="0D913F78" w14:textId="77777777" w:rsidR="00F27FC5" w:rsidRPr="00024532" w:rsidRDefault="00F27FC5" w:rsidP="00F27FC5">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Проделываем показанную процедуру до выполнения условия:</w:t>
      </w:r>
    </w:p>
    <w:p w14:paraId="183C9F42" w14:textId="77777777" w:rsidR="00F27FC5" w:rsidRDefault="00F27FC5" w:rsidP="00F27FC5">
      <w:pPr>
        <w:spacing w:after="0" w:line="240" w:lineRule="auto"/>
        <w:ind w:firstLine="709"/>
        <w:jc w:val="center"/>
        <w:rPr>
          <w:rFonts w:ascii="Times New Roman" w:hAnsi="Times New Roman" w:cs="Times New Roman"/>
          <w:sz w:val="28"/>
          <w:szCs w:val="28"/>
        </w:rPr>
      </w:pPr>
    </w:p>
    <w:p w14:paraId="68B67773" w14:textId="77777777" w:rsidR="00F27FC5" w:rsidRDefault="00F27FC5" w:rsidP="00F27FC5">
      <w:pPr>
        <w:spacing w:after="0" w:line="240" w:lineRule="auto"/>
        <w:ind w:firstLine="709"/>
        <w:jc w:val="center"/>
        <w:rPr>
          <w:rFonts w:ascii="Times New Roman" w:hAnsi="Times New Roman" w:cs="Times New Roman"/>
          <w:position w:val="-22"/>
          <w:sz w:val="28"/>
          <w:szCs w:val="28"/>
        </w:rPr>
      </w:pPr>
      <w:r w:rsidRPr="00024532">
        <w:rPr>
          <w:rFonts w:ascii="Times New Roman" w:hAnsi="Times New Roman" w:cs="Times New Roman"/>
          <w:position w:val="-22"/>
          <w:sz w:val="28"/>
          <w:szCs w:val="28"/>
        </w:rPr>
        <w:object w:dxaOrig="2079" w:dyaOrig="540" w14:anchorId="1D048163">
          <v:shape id="_x0000_i1193" type="#_x0000_t75" style="width:103.5pt;height:27.75pt" o:ole="">
            <v:imagedata r:id="rId347" o:title=""/>
          </v:shape>
          <o:OLEObject Type="Embed" ProgID="Equation.3" ShapeID="_x0000_i1193" DrawAspect="Content" ObjectID="_1731146868" r:id="rId348"/>
        </w:object>
      </w:r>
    </w:p>
    <w:p w14:paraId="3B1153C4" w14:textId="77777777" w:rsidR="000C6290" w:rsidRDefault="00C35894" w:rsidP="00CB03F5">
      <w:pPr>
        <w:pStyle w:val="20"/>
        <w:ind w:firstLine="709"/>
        <w:jc w:val="both"/>
        <w:rPr>
          <w:rFonts w:ascii="Times New Roman" w:eastAsia="Times New Roman" w:hAnsi="Times New Roman" w:cs="Times New Roman"/>
          <w:color w:val="000000"/>
          <w:sz w:val="28"/>
          <w:szCs w:val="28"/>
        </w:rPr>
      </w:pPr>
      <w:bookmarkStart w:id="61" w:name="_Toc120523890"/>
      <w:r>
        <w:rPr>
          <w:rFonts w:ascii="Times New Roman" w:eastAsia="Times New Roman" w:hAnsi="Times New Roman" w:cs="Times New Roman"/>
          <w:color w:val="000000"/>
          <w:sz w:val="28"/>
          <w:szCs w:val="28"/>
        </w:rPr>
        <w:t>4.3 Создание параллельных схем в системе CUDA. Проблемы, пути решения</w:t>
      </w:r>
      <w:bookmarkEnd w:id="61"/>
    </w:p>
    <w:p w14:paraId="22C749A4"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Приведен алгоритм распараллеливания на GPU. Мы уделяем особое внимание повышению производительности параллельных алгоритмов. Замечено, что коды, работающие на платформе CUDA, дают ожидаемые результаты. Сравнивая наши тесты на графическом процессоре с тестами, полученными при запуске последовательного кода той же симуляции на ЦП, оказывается, что симуляции на графическом процессоре выполняются намного быстрее, чем на ЦП. GPU выполняет все вычисления, а процессор отвечает только за управление программным обеспечением GPU, ввод-вывод файлов и передачу данных. Этот код написан с использованием C++ и CUDA C/C++.</w:t>
      </w:r>
    </w:p>
    <w:p w14:paraId="5260DE56" w14:textId="18BC2279"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Используемая явная схема конечных разностей позволяет проводить независимые вычисления в каждом узле, поэтому существуют разные возможности схемы распараллеливания. Группа узлов может быть обработана блоком потоков, в котором каждый поток оценивает метод конечной разности на соответствующем узле. Потоки блоков обрабатываются одним и тем же потоковым процессором (SM), а распараллеливание зависит от количества ядер в SM. Архитектура GPU имеет ограничение на количество потоков в блоке. В этой работе карта NVIDIA GeForce GTX 1050 использовалась до 1024 потоков на блок. Тем не менее, большее количество потоков на число блоков, как правило, не означает более высокую производительность. Разные блоки могут обрабатываться в разных SM одновременно</w:t>
      </w:r>
      <w:r w:rsidR="00AB132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тогда распараллеливание блоков зависит от количества SM в GPU. Число потоков на блок (потоки) было зафиксировано на значении 32. Затем число блоков было равно Blocks = Nodes/Threads. Решение было реализовано только с использованием глобальной памяти. В этом подходе каждый поток из более медленной глобальной памяти должен считывать значения, необходимые для оценки шаблона конечных разностей. Значения вокруг каждого узла должны быть загружены соответствующим потоком. В результате каждый узел читается несколько раз, что влияет на производительность. Решением этой проблемы является подход, называемый повторным использованием данных, при котором набор данных загружается в более быструю общую память и оценивается группа узлов. Чем больше набор данных, тем меньше происходит многократных считываний, и, таким образом, повышается производительность.</w:t>
      </w:r>
    </w:p>
    <w:p w14:paraId="693E6733" w14:textId="6DCD141D" w:rsidR="000C6290" w:rsidRDefault="004E21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4</w:t>
      </w:r>
      <w:r w:rsidR="00C35894">
        <w:rPr>
          <w:rFonts w:ascii="Times New Roman" w:eastAsia="Times New Roman" w:hAnsi="Times New Roman" w:cs="Times New Roman"/>
          <w:sz w:val="28"/>
          <w:szCs w:val="28"/>
        </w:rPr>
        <w:t>.1 показ</w:t>
      </w:r>
      <w:r w:rsidR="00AB132F">
        <w:rPr>
          <w:rFonts w:ascii="Times New Roman" w:eastAsia="Times New Roman" w:hAnsi="Times New Roman" w:cs="Times New Roman"/>
          <w:sz w:val="28"/>
          <w:szCs w:val="28"/>
        </w:rPr>
        <w:t>ывает</w:t>
      </w:r>
      <w:r w:rsidR="00C35894">
        <w:rPr>
          <w:rFonts w:ascii="Times New Roman" w:eastAsia="Times New Roman" w:hAnsi="Times New Roman" w:cs="Times New Roman"/>
          <w:sz w:val="28"/>
          <w:szCs w:val="28"/>
        </w:rPr>
        <w:t xml:space="preserve"> алгоритм распараллеливания на GPU. CUDA код состоит из передач</w:t>
      </w:r>
      <w:r w:rsidR="00AB132F">
        <w:rPr>
          <w:rFonts w:ascii="Times New Roman" w:eastAsia="Times New Roman" w:hAnsi="Times New Roman" w:cs="Times New Roman"/>
          <w:sz w:val="28"/>
          <w:szCs w:val="28"/>
        </w:rPr>
        <w:t>и</w:t>
      </w:r>
      <w:r w:rsidR="00C35894">
        <w:rPr>
          <w:rFonts w:ascii="Times New Roman" w:eastAsia="Times New Roman" w:hAnsi="Times New Roman" w:cs="Times New Roman"/>
          <w:sz w:val="28"/>
          <w:szCs w:val="28"/>
        </w:rPr>
        <w:t xml:space="preserve"> данных в глобальную память GPU, запуск</w:t>
      </w:r>
      <w:r w:rsidR="00AB132F">
        <w:rPr>
          <w:rFonts w:ascii="Times New Roman" w:eastAsia="Times New Roman" w:hAnsi="Times New Roman" w:cs="Times New Roman"/>
          <w:sz w:val="28"/>
          <w:szCs w:val="28"/>
        </w:rPr>
        <w:t>а</w:t>
      </w:r>
      <w:r w:rsidR="00C35894">
        <w:rPr>
          <w:rFonts w:ascii="Times New Roman" w:eastAsia="Times New Roman" w:hAnsi="Times New Roman" w:cs="Times New Roman"/>
          <w:sz w:val="28"/>
          <w:szCs w:val="28"/>
        </w:rPr>
        <w:t xml:space="preserve"> ядра CUDA и передач</w:t>
      </w:r>
      <w:r w:rsidR="00AB132F">
        <w:rPr>
          <w:rFonts w:ascii="Times New Roman" w:eastAsia="Times New Roman" w:hAnsi="Times New Roman" w:cs="Times New Roman"/>
          <w:sz w:val="28"/>
          <w:szCs w:val="28"/>
        </w:rPr>
        <w:t>и</w:t>
      </w:r>
      <w:r w:rsidR="00C35894">
        <w:rPr>
          <w:rFonts w:ascii="Times New Roman" w:eastAsia="Times New Roman" w:hAnsi="Times New Roman" w:cs="Times New Roman"/>
          <w:sz w:val="28"/>
          <w:szCs w:val="28"/>
        </w:rPr>
        <w:t xml:space="preserve"> памят</w:t>
      </w:r>
      <w:r w:rsidR="00AB132F">
        <w:rPr>
          <w:rFonts w:ascii="Times New Roman" w:eastAsia="Times New Roman" w:hAnsi="Times New Roman" w:cs="Times New Roman"/>
          <w:sz w:val="28"/>
          <w:szCs w:val="28"/>
        </w:rPr>
        <w:t>и</w:t>
      </w:r>
      <w:r w:rsidR="00C35894">
        <w:rPr>
          <w:rFonts w:ascii="Times New Roman" w:eastAsia="Times New Roman" w:hAnsi="Times New Roman" w:cs="Times New Roman"/>
          <w:sz w:val="28"/>
          <w:szCs w:val="28"/>
        </w:rPr>
        <w:t xml:space="preserve"> из GPU в память CPU. Для решения этой задачи используем блоки размером 16х16 и размер сетки определяется по формуле: </w:t>
      </w:r>
    </w:p>
    <w:p w14:paraId="1A0A0731" w14:textId="77777777" w:rsidR="000C6290" w:rsidRPr="00C35894" w:rsidRDefault="00C35894">
      <w:pPr>
        <w:spacing w:after="0" w:line="240" w:lineRule="auto"/>
        <w:ind w:firstLine="709"/>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dim3 d</w:t>
      </w:r>
      <w:r w:rsidRPr="00C35894">
        <w:rPr>
          <w:rFonts w:ascii="Times New Roman" w:eastAsia="Times New Roman" w:hAnsi="Times New Roman" w:cs="Times New Roman"/>
          <w:i/>
          <w:color w:val="000000"/>
          <w:sz w:val="28"/>
          <w:szCs w:val="28"/>
          <w:lang w:val="en-US"/>
        </w:rPr>
        <w:t>imGrid((N - 1) / dimBlock.x + 1, (N - 1) / dimBlock.y + 1).</w:t>
      </w:r>
    </w:p>
    <w:p w14:paraId="0DC2995A" w14:textId="77777777" w:rsidR="000C6290" w:rsidRPr="00C35894" w:rsidRDefault="000C6290">
      <w:pPr>
        <w:spacing w:after="0" w:line="240" w:lineRule="auto"/>
        <w:ind w:firstLine="709"/>
        <w:jc w:val="both"/>
        <w:rPr>
          <w:rFonts w:ascii="Times New Roman" w:eastAsia="Times New Roman" w:hAnsi="Times New Roman" w:cs="Times New Roman"/>
          <w:sz w:val="28"/>
          <w:szCs w:val="28"/>
          <w:lang w:val="en-US"/>
        </w:rPr>
      </w:pPr>
    </w:p>
    <w:p w14:paraId="6D48C0EE" w14:textId="77777777" w:rsidR="0074722D" w:rsidRPr="0074722D" w:rsidRDefault="0074722D" w:rsidP="0074722D">
      <w:pPr>
        <w:rPr>
          <w:rFonts w:ascii="Times New Roman" w:eastAsia="Times New Roman" w:hAnsi="Times New Roman" w:cs="Times New Roman"/>
          <w:sz w:val="28"/>
          <w:szCs w:val="28"/>
          <w:lang w:val="kk-KZ"/>
        </w:rPr>
      </w:pPr>
      <w:r w:rsidRPr="0074722D">
        <w:rPr>
          <w:rFonts w:ascii="Times New Roman" w:eastAsia="Times New Roman" w:hAnsi="Times New Roman" w:cs="Times New Roman"/>
          <w:sz w:val="28"/>
          <w:szCs w:val="28"/>
        </w:rPr>
        <w:t>Алгоритм 4.1: Реализация двумерного несжимаемого вязкого течения в каверн</w:t>
      </w:r>
      <w:r w:rsidRPr="0074722D">
        <w:rPr>
          <w:rFonts w:ascii="Times New Roman" w:eastAsia="Times New Roman" w:hAnsi="Times New Roman" w:cs="Times New Roman"/>
          <w:sz w:val="28"/>
          <w:szCs w:val="28"/>
          <w:lang w:val="kk-KZ"/>
        </w:rPr>
        <w:t>е</w:t>
      </w:r>
    </w:p>
    <w:p w14:paraId="77CEEB22" w14:textId="77777777" w:rsidR="000C6290" w:rsidRPr="00C35894" w:rsidRDefault="00C35894">
      <w:pPr>
        <w:spacing w:after="0" w:line="240" w:lineRule="auto"/>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lastRenderedPageBreak/>
        <w:t>compute initial function matrix u,v</w:t>
      </w:r>
    </w:p>
    <w:p w14:paraId="581F7B73" w14:textId="77777777" w:rsidR="000C6290" w:rsidRPr="00C35894" w:rsidRDefault="00C35894">
      <w:pPr>
        <w:spacing w:after="0" w:line="240" w:lineRule="auto"/>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 xml:space="preserve">from initial condition (4.4), (4.5) we get un </w:t>
      </w:r>
      <w:r>
        <w:rPr>
          <w:rFonts w:ascii="Times New Roman" w:eastAsia="Times New Roman" w:hAnsi="Times New Roman" w:cs="Times New Roman"/>
          <w:i/>
          <w:sz w:val="46"/>
          <w:szCs w:val="46"/>
          <w:vertAlign w:val="subscript"/>
        </w:rPr>
        <w:object w:dxaOrig="330" w:dyaOrig="255" w14:anchorId="50E46D8F">
          <v:shape id="_x0000_i1194" type="#_x0000_t75" style="width:17.25pt;height:12.75pt" o:ole="">
            <v:imagedata r:id="rId292" o:title=""/>
          </v:shape>
          <o:OLEObject Type="Embed" ProgID="Equation.3" ShapeID="_x0000_i1194" DrawAspect="Content" ObjectID="_1731146869" r:id="rId349"/>
        </w:object>
      </w:r>
      <w:r w:rsidRPr="00C35894">
        <w:rPr>
          <w:rFonts w:ascii="Times New Roman" w:eastAsia="Times New Roman" w:hAnsi="Times New Roman" w:cs="Times New Roman"/>
          <w:i/>
          <w:sz w:val="28"/>
          <w:szCs w:val="28"/>
          <w:lang w:val="en-US"/>
        </w:rPr>
        <w:t xml:space="preserve"> u, vn</w:t>
      </w:r>
      <w:r>
        <w:rPr>
          <w:rFonts w:ascii="Times New Roman" w:eastAsia="Times New Roman" w:hAnsi="Times New Roman" w:cs="Times New Roman"/>
          <w:i/>
          <w:sz w:val="46"/>
          <w:szCs w:val="46"/>
          <w:vertAlign w:val="subscript"/>
        </w:rPr>
        <w:object w:dxaOrig="330" w:dyaOrig="255" w14:anchorId="664BE26F">
          <v:shape id="_x0000_i1195" type="#_x0000_t75" style="width:17.25pt;height:12.75pt" o:ole="">
            <v:imagedata r:id="rId292" o:title=""/>
          </v:shape>
          <o:OLEObject Type="Embed" ProgID="Equation.3" ShapeID="_x0000_i1195" DrawAspect="Content" ObjectID="_1731146870" r:id="rId350"/>
        </w:object>
      </w:r>
      <w:r w:rsidRPr="00C35894">
        <w:rPr>
          <w:rFonts w:ascii="Times New Roman" w:eastAsia="Times New Roman" w:hAnsi="Times New Roman" w:cs="Times New Roman"/>
          <w:i/>
          <w:sz w:val="28"/>
          <w:szCs w:val="28"/>
          <w:lang w:val="en-US"/>
        </w:rPr>
        <w:t>v</w:t>
      </w:r>
    </w:p>
    <w:p w14:paraId="4ACFCD9C" w14:textId="77777777" w:rsidR="000C6290" w:rsidRPr="00C35894" w:rsidRDefault="00C35894">
      <w:pPr>
        <w:spacing w:after="0" w:line="240" w:lineRule="auto"/>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do {</w:t>
      </w:r>
    </w:p>
    <w:p w14:paraId="210FA38E" w14:textId="77777777" w:rsidR="000C6290" w:rsidRPr="00C35894" w:rsidRDefault="00C35894">
      <w:pPr>
        <w:spacing w:after="0" w:line="240" w:lineRule="auto"/>
        <w:ind w:left="720"/>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call function u(d_un, d_u, d_v, N, h, dt);</w:t>
      </w:r>
    </w:p>
    <w:p w14:paraId="700235CE" w14:textId="77777777" w:rsidR="000C6290" w:rsidRPr="00C35894" w:rsidRDefault="00C35894">
      <w:pPr>
        <w:spacing w:after="0" w:line="240" w:lineRule="auto"/>
        <w:ind w:left="720"/>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d_un</w:t>
      </w:r>
      <w:r>
        <w:rPr>
          <w:rFonts w:ascii="Times New Roman" w:eastAsia="Times New Roman" w:hAnsi="Times New Roman" w:cs="Times New Roman"/>
          <w:i/>
          <w:sz w:val="46"/>
          <w:szCs w:val="46"/>
          <w:vertAlign w:val="subscript"/>
        </w:rPr>
        <w:object w:dxaOrig="330" w:dyaOrig="255" w14:anchorId="083AB437">
          <v:shape id="_x0000_i1196" type="#_x0000_t75" style="width:17.25pt;height:12.75pt" o:ole="">
            <v:imagedata r:id="rId292" o:title=""/>
          </v:shape>
          <o:OLEObject Type="Embed" ProgID="Equation.3" ShapeID="_x0000_i1196" DrawAspect="Content" ObjectID="_1731146871" r:id="rId351"/>
        </w:object>
      </w:r>
      <w:r w:rsidRPr="00C35894">
        <w:rPr>
          <w:rFonts w:ascii="Times New Roman" w:eastAsia="Times New Roman" w:hAnsi="Times New Roman" w:cs="Times New Roman"/>
          <w:i/>
          <w:sz w:val="28"/>
          <w:szCs w:val="28"/>
          <w:lang w:val="en-US"/>
        </w:rPr>
        <w:t>d_u;</w:t>
      </w:r>
    </w:p>
    <w:p w14:paraId="1FD71B05" w14:textId="77777777" w:rsidR="000C6290" w:rsidRPr="00C35894" w:rsidRDefault="00C35894">
      <w:pPr>
        <w:spacing w:after="0" w:line="240" w:lineRule="auto"/>
        <w:ind w:left="720"/>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call function v(d_vn, d_v, d_u, N, h, dt);</w:t>
      </w:r>
    </w:p>
    <w:p w14:paraId="1A3459F9" w14:textId="77777777" w:rsidR="000C6290" w:rsidRPr="00C35894" w:rsidRDefault="00C35894">
      <w:pPr>
        <w:spacing w:after="0" w:line="240" w:lineRule="auto"/>
        <w:ind w:left="720"/>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d_vn</w:t>
      </w:r>
      <w:r>
        <w:rPr>
          <w:rFonts w:ascii="Times New Roman" w:eastAsia="Times New Roman" w:hAnsi="Times New Roman" w:cs="Times New Roman"/>
          <w:i/>
          <w:sz w:val="46"/>
          <w:szCs w:val="46"/>
          <w:vertAlign w:val="subscript"/>
        </w:rPr>
        <w:object w:dxaOrig="330" w:dyaOrig="255" w14:anchorId="4F204712">
          <v:shape id="_x0000_i1197" type="#_x0000_t75" style="width:17.25pt;height:12.75pt" o:ole="">
            <v:imagedata r:id="rId292" o:title=""/>
          </v:shape>
          <o:OLEObject Type="Embed" ProgID="Equation.3" ShapeID="_x0000_i1197" DrawAspect="Content" ObjectID="_1731146872" r:id="rId352"/>
        </w:object>
      </w:r>
      <w:r w:rsidRPr="00C35894">
        <w:rPr>
          <w:rFonts w:ascii="Times New Roman" w:eastAsia="Times New Roman" w:hAnsi="Times New Roman" w:cs="Times New Roman"/>
          <w:i/>
          <w:sz w:val="28"/>
          <w:szCs w:val="28"/>
          <w:lang w:val="en-US"/>
        </w:rPr>
        <w:t>d_v;</w:t>
      </w:r>
    </w:p>
    <w:p w14:paraId="656C600D" w14:textId="77777777" w:rsidR="000C6290" w:rsidRPr="00C35894" w:rsidRDefault="00C35894">
      <w:pPr>
        <w:spacing w:after="0" w:line="240" w:lineRule="auto"/>
        <w:ind w:left="720"/>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call function f(d_u, d_v, d_f, N, h, dt);</w:t>
      </w:r>
    </w:p>
    <w:p w14:paraId="09ADAE37" w14:textId="77777777" w:rsidR="000C6290" w:rsidRPr="00C35894" w:rsidRDefault="00C35894">
      <w:pPr>
        <w:spacing w:after="0" w:line="240" w:lineRule="auto"/>
        <w:ind w:firstLine="709"/>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call function P(d_Pn, d_p, d_f, N, h, d_max);</w:t>
      </w:r>
    </w:p>
    <w:p w14:paraId="67011F23" w14:textId="77777777" w:rsidR="000C6290" w:rsidRPr="00C35894" w:rsidRDefault="00C35894">
      <w:pPr>
        <w:spacing w:after="0" w:line="240" w:lineRule="auto"/>
        <w:ind w:firstLine="709"/>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d_Pn</w:t>
      </w:r>
      <w:r>
        <w:rPr>
          <w:rFonts w:ascii="Times New Roman" w:eastAsia="Times New Roman" w:hAnsi="Times New Roman" w:cs="Times New Roman"/>
          <w:i/>
          <w:sz w:val="46"/>
          <w:szCs w:val="46"/>
          <w:vertAlign w:val="subscript"/>
        </w:rPr>
        <w:object w:dxaOrig="330" w:dyaOrig="255" w14:anchorId="24535402">
          <v:shape id="_x0000_i1198" type="#_x0000_t75" style="width:17.25pt;height:12.75pt" o:ole="">
            <v:imagedata r:id="rId292" o:title=""/>
          </v:shape>
          <o:OLEObject Type="Embed" ProgID="Equation.3" ShapeID="_x0000_i1198" DrawAspect="Content" ObjectID="_1731146873" r:id="rId353"/>
        </w:object>
      </w:r>
      <w:r w:rsidRPr="00C35894">
        <w:rPr>
          <w:rFonts w:ascii="Times New Roman" w:eastAsia="Times New Roman" w:hAnsi="Times New Roman" w:cs="Times New Roman"/>
          <w:i/>
          <w:sz w:val="28"/>
          <w:szCs w:val="28"/>
          <w:lang w:val="en-US"/>
        </w:rPr>
        <w:t>d_P</w:t>
      </w:r>
    </w:p>
    <w:p w14:paraId="31147388" w14:textId="08374EC8" w:rsidR="000C6290" w:rsidRDefault="00C35894">
      <w:pPr>
        <w:spacing w:after="0" w:line="240" w:lineRule="auto"/>
        <w:ind w:firstLine="709"/>
        <w:jc w:val="both"/>
        <w:rPr>
          <w:rFonts w:ascii="Times New Roman" w:eastAsia="Times New Roman" w:hAnsi="Times New Roman" w:cs="Times New Roman"/>
          <w:i/>
          <w:sz w:val="28"/>
          <w:szCs w:val="28"/>
          <w:lang w:val="en-US"/>
        </w:rPr>
      </w:pPr>
      <w:r w:rsidRPr="00C35894">
        <w:rPr>
          <w:rFonts w:ascii="Times New Roman" w:eastAsia="Times New Roman" w:hAnsi="Times New Roman" w:cs="Times New Roman"/>
          <w:i/>
          <w:sz w:val="28"/>
          <w:szCs w:val="28"/>
          <w:lang w:val="en-US"/>
        </w:rPr>
        <w:tab/>
        <w:t>k++;</w:t>
      </w:r>
    </w:p>
    <w:p w14:paraId="01FD358F" w14:textId="77777777" w:rsidR="0074722D" w:rsidRPr="00DF3496" w:rsidRDefault="0074722D" w:rsidP="0074722D">
      <w:pPr>
        <w:spacing w:after="0" w:line="240" w:lineRule="auto"/>
        <w:rPr>
          <w:lang w:val="en-US"/>
        </w:rPr>
      </w:pPr>
      <w:r w:rsidRPr="00DF3496">
        <w:rPr>
          <w:rFonts w:ascii="Times New Roman" w:eastAsia="Times New Roman" w:hAnsi="Times New Roman" w:cs="Times New Roman"/>
          <w:i/>
          <w:sz w:val="28"/>
          <w:szCs w:val="28"/>
          <w:lang w:val="en-US"/>
        </w:rPr>
        <w:t xml:space="preserve">} </w:t>
      </w:r>
      <w:r w:rsidRPr="00C35894">
        <w:rPr>
          <w:rFonts w:ascii="Times New Roman" w:eastAsia="Times New Roman" w:hAnsi="Times New Roman" w:cs="Times New Roman"/>
          <w:i/>
          <w:sz w:val="28"/>
          <w:szCs w:val="28"/>
          <w:lang w:val="en-US"/>
        </w:rPr>
        <w:t>while</w:t>
      </w:r>
      <w:r w:rsidRPr="00DF3496">
        <w:rPr>
          <w:rFonts w:ascii="Times New Roman" w:eastAsia="Times New Roman" w:hAnsi="Times New Roman" w:cs="Times New Roman"/>
          <w:i/>
          <w:sz w:val="28"/>
          <w:szCs w:val="28"/>
          <w:lang w:val="en-US"/>
        </w:rPr>
        <w:t xml:space="preserve"> (</w:t>
      </w:r>
      <w:r w:rsidRPr="00C35894">
        <w:rPr>
          <w:rFonts w:ascii="Times New Roman" w:eastAsia="Times New Roman" w:hAnsi="Times New Roman" w:cs="Times New Roman"/>
          <w:i/>
          <w:sz w:val="28"/>
          <w:szCs w:val="28"/>
          <w:lang w:val="en-US"/>
        </w:rPr>
        <w:t>k</w:t>
      </w:r>
      <w:r w:rsidRPr="00DF3496">
        <w:rPr>
          <w:rFonts w:ascii="Times New Roman" w:eastAsia="Times New Roman" w:hAnsi="Times New Roman" w:cs="Times New Roman"/>
          <w:i/>
          <w:sz w:val="28"/>
          <w:szCs w:val="28"/>
          <w:lang w:val="en-US"/>
        </w:rPr>
        <w:t xml:space="preserve"> &lt; </w:t>
      </w:r>
      <w:r w:rsidRPr="00C35894">
        <w:rPr>
          <w:rFonts w:ascii="Times New Roman" w:eastAsia="Times New Roman" w:hAnsi="Times New Roman" w:cs="Times New Roman"/>
          <w:i/>
          <w:sz w:val="28"/>
          <w:szCs w:val="28"/>
          <w:lang w:val="en-US"/>
        </w:rPr>
        <w:t>nIterations</w:t>
      </w:r>
      <w:r w:rsidRPr="00DF3496">
        <w:rPr>
          <w:rFonts w:ascii="Times New Roman" w:eastAsia="Times New Roman" w:hAnsi="Times New Roman" w:cs="Times New Roman"/>
          <w:i/>
          <w:sz w:val="28"/>
          <w:szCs w:val="28"/>
          <w:lang w:val="en-US"/>
        </w:rPr>
        <w:t>);</w:t>
      </w:r>
    </w:p>
    <w:p w14:paraId="4CD5F9BD" w14:textId="77777777" w:rsidR="0074722D" w:rsidRPr="00DF3496" w:rsidRDefault="0074722D" w:rsidP="0074722D">
      <w:pPr>
        <w:spacing w:after="0" w:line="240" w:lineRule="auto"/>
        <w:jc w:val="both"/>
        <w:rPr>
          <w:rFonts w:ascii="Times New Roman" w:eastAsia="Times New Roman" w:hAnsi="Times New Roman" w:cs="Times New Roman"/>
          <w:i/>
          <w:sz w:val="28"/>
          <w:szCs w:val="28"/>
          <w:lang w:val="en-US"/>
        </w:rPr>
      </w:pPr>
    </w:p>
    <w:p w14:paraId="70883655" w14:textId="6ED873BE" w:rsidR="006830D3" w:rsidRDefault="006830D3" w:rsidP="007472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отклонения между значениями двух последних итераций используется параллельная редук</w:t>
      </w:r>
      <w:r w:rsidR="004E213D">
        <w:rPr>
          <w:rFonts w:ascii="Times New Roman" w:eastAsia="Times New Roman" w:hAnsi="Times New Roman" w:cs="Times New Roman"/>
          <w:sz w:val="28"/>
          <w:szCs w:val="28"/>
        </w:rPr>
        <w:t>ция, как показано на алгоритме 4</w:t>
      </w:r>
      <w:r>
        <w:rPr>
          <w:rFonts w:ascii="Times New Roman" w:eastAsia="Times New Roman" w:hAnsi="Times New Roman" w:cs="Times New Roman"/>
          <w:sz w:val="28"/>
          <w:szCs w:val="28"/>
        </w:rPr>
        <w:t>.2.</w:t>
      </w:r>
    </w:p>
    <w:p w14:paraId="00DD3571" w14:textId="77777777" w:rsidR="0074722D" w:rsidRDefault="0074722D" w:rsidP="0074722D">
      <w:pPr>
        <w:spacing w:after="0" w:line="240" w:lineRule="auto"/>
        <w:jc w:val="both"/>
        <w:rPr>
          <w:rFonts w:ascii="Times New Roman" w:eastAsia="Times New Roman" w:hAnsi="Times New Roman" w:cs="Times New Roman"/>
          <w:sz w:val="28"/>
          <w:szCs w:val="28"/>
        </w:rPr>
      </w:pPr>
    </w:p>
    <w:p w14:paraId="22A4559F" w14:textId="5F7CC4A2" w:rsidR="0074722D" w:rsidRPr="0074722D" w:rsidRDefault="0074722D" w:rsidP="000216FF">
      <w:pPr>
        <w:autoSpaceDE w:val="0"/>
        <w:autoSpaceDN w:val="0"/>
        <w:adjustRightInd w:val="0"/>
        <w:spacing w:after="0" w:line="240" w:lineRule="auto"/>
        <w:rPr>
          <w:rFonts w:ascii="Times New Roman" w:hAnsi="Times New Roman" w:cs="Times New Roman"/>
          <w:i/>
          <w:sz w:val="28"/>
          <w:szCs w:val="28"/>
        </w:rPr>
      </w:pPr>
      <w:r w:rsidRPr="0074722D">
        <w:rPr>
          <w:rFonts w:ascii="Times New Roman" w:eastAsia="Times New Roman" w:hAnsi="Times New Roman" w:cs="Times New Roman"/>
          <w:sz w:val="28"/>
          <w:szCs w:val="28"/>
        </w:rPr>
        <w:t>Алгоритм 4.2: отклонения между значениями двух последних итераций</w:t>
      </w:r>
    </w:p>
    <w:p w14:paraId="770F0B6A" w14:textId="59A178CE"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 xml:space="preserve">unsigned int s </w:t>
      </w:r>
      <w:r w:rsidRPr="000216FF">
        <w:rPr>
          <w:rFonts w:ascii="Times New Roman" w:eastAsia="Times New Roman" w:hAnsi="Times New Roman" w:cs="Times New Roman"/>
          <w:i/>
          <w:sz w:val="28"/>
          <w:szCs w:val="28"/>
          <w:vertAlign w:val="subscript"/>
        </w:rPr>
        <w:object w:dxaOrig="330" w:dyaOrig="255" w14:anchorId="2BCA9BBB">
          <v:shape id="_x0000_i1199" type="#_x0000_t75" style="width:17.25pt;height:12.75pt" o:ole="">
            <v:imagedata r:id="rId292" o:title=""/>
          </v:shape>
          <o:OLEObject Type="Embed" ProgID="Equation.3" ShapeID="_x0000_i1199" DrawAspect="Content" ObjectID="_1731146874" r:id="rId354"/>
        </w:object>
      </w:r>
      <w:r w:rsidRPr="000216FF">
        <w:rPr>
          <w:rFonts w:ascii="Times New Roman" w:hAnsi="Times New Roman" w:cs="Times New Roman"/>
          <w:i/>
          <w:sz w:val="28"/>
          <w:szCs w:val="28"/>
          <w:lang w:val="en-US"/>
        </w:rPr>
        <w:t xml:space="preserve"> blockDim.x / 2;</w:t>
      </w:r>
    </w:p>
    <w:p w14:paraId="1735DABF"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while (s != 0) {</w:t>
      </w:r>
    </w:p>
    <w:p w14:paraId="081580F8"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if (tid &lt; s) {</w:t>
      </w:r>
    </w:p>
    <w:p w14:paraId="3C016AAF"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if (shArrr[tid + s] &gt; shArrr[tid])</w:t>
      </w:r>
    </w:p>
    <w:p w14:paraId="1D668515"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 xml:space="preserve">shArrr[tid] </w:t>
      </w:r>
      <w:r w:rsidRPr="000216FF">
        <w:rPr>
          <w:rFonts w:ascii="Times New Roman" w:eastAsia="Times New Roman" w:hAnsi="Times New Roman" w:cs="Times New Roman"/>
          <w:i/>
          <w:sz w:val="28"/>
          <w:szCs w:val="28"/>
          <w:vertAlign w:val="subscript"/>
        </w:rPr>
        <w:object w:dxaOrig="330" w:dyaOrig="255" w14:anchorId="16C527F5">
          <v:shape id="_x0000_i1200" type="#_x0000_t75" style="width:17.25pt;height:12.75pt" o:ole="">
            <v:imagedata r:id="rId292" o:title=""/>
          </v:shape>
          <o:OLEObject Type="Embed" ProgID="Equation.3" ShapeID="_x0000_i1200" DrawAspect="Content" ObjectID="_1731146875" r:id="rId355"/>
        </w:object>
      </w:r>
      <w:r w:rsidRPr="000216FF">
        <w:rPr>
          <w:rFonts w:ascii="Times New Roman" w:hAnsi="Times New Roman" w:cs="Times New Roman"/>
          <w:i/>
          <w:sz w:val="28"/>
          <w:szCs w:val="28"/>
          <w:lang w:val="en-US"/>
        </w:rPr>
        <w:t xml:space="preserve"> shArrr[tid + s];</w:t>
      </w:r>
    </w:p>
    <w:p w14:paraId="010C3160"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w:t>
      </w:r>
    </w:p>
    <w:p w14:paraId="4BCEF2EF"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__syncthreads();</w:t>
      </w:r>
    </w:p>
    <w:p w14:paraId="5D4AAA78"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s /</w:t>
      </w:r>
      <w:r w:rsidRPr="000216FF">
        <w:rPr>
          <w:rFonts w:ascii="Times New Roman" w:eastAsia="Times New Roman" w:hAnsi="Times New Roman" w:cs="Times New Roman"/>
          <w:i/>
          <w:sz w:val="28"/>
          <w:szCs w:val="28"/>
          <w:vertAlign w:val="subscript"/>
        </w:rPr>
        <w:object w:dxaOrig="330" w:dyaOrig="255" w14:anchorId="249A9F5F">
          <v:shape id="_x0000_i1201" type="#_x0000_t75" style="width:17.25pt;height:12.75pt" o:ole="">
            <v:imagedata r:id="rId292" o:title=""/>
          </v:shape>
          <o:OLEObject Type="Embed" ProgID="Equation.3" ShapeID="_x0000_i1201" DrawAspect="Content" ObjectID="_1731146876" r:id="rId356"/>
        </w:object>
      </w:r>
      <w:r w:rsidRPr="000216FF">
        <w:rPr>
          <w:rFonts w:ascii="Times New Roman" w:hAnsi="Times New Roman" w:cs="Times New Roman"/>
          <w:i/>
          <w:sz w:val="28"/>
          <w:szCs w:val="28"/>
          <w:lang w:val="en-US"/>
        </w:rPr>
        <w:t xml:space="preserve"> 2;</w:t>
      </w:r>
    </w:p>
    <w:p w14:paraId="147A9543"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w:t>
      </w:r>
    </w:p>
    <w:p w14:paraId="3DBCF2BF"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if (tid == 0) {</w:t>
      </w:r>
    </w:p>
    <w:p w14:paraId="14B96733" w14:textId="77777777" w:rsidR="000216FF" w:rsidRPr="000216FF" w:rsidRDefault="000216FF" w:rsidP="000216FF">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t xml:space="preserve">d_max[index] </w:t>
      </w:r>
      <w:r w:rsidRPr="000216FF">
        <w:rPr>
          <w:rFonts w:ascii="Times New Roman" w:eastAsia="Times New Roman" w:hAnsi="Times New Roman" w:cs="Times New Roman"/>
          <w:i/>
          <w:sz w:val="28"/>
          <w:szCs w:val="28"/>
          <w:vertAlign w:val="subscript"/>
        </w:rPr>
        <w:object w:dxaOrig="330" w:dyaOrig="255" w14:anchorId="5AE0D048">
          <v:shape id="_x0000_i1202" type="#_x0000_t75" style="width:17.25pt;height:12.75pt" o:ole="">
            <v:imagedata r:id="rId292" o:title=""/>
          </v:shape>
          <o:OLEObject Type="Embed" ProgID="Equation.3" ShapeID="_x0000_i1202" DrawAspect="Content" ObjectID="_1731146877" r:id="rId357"/>
        </w:object>
      </w:r>
      <w:r w:rsidRPr="000216FF">
        <w:rPr>
          <w:rFonts w:ascii="Times New Roman" w:hAnsi="Times New Roman" w:cs="Times New Roman"/>
          <w:i/>
          <w:sz w:val="28"/>
          <w:szCs w:val="28"/>
          <w:lang w:val="en-US"/>
        </w:rPr>
        <w:t xml:space="preserve"> shArrr[0];</w:t>
      </w:r>
    </w:p>
    <w:p w14:paraId="7BF514B8" w14:textId="1316AC62" w:rsidR="0074722D" w:rsidRDefault="000216FF" w:rsidP="0074722D">
      <w:pPr>
        <w:autoSpaceDE w:val="0"/>
        <w:autoSpaceDN w:val="0"/>
        <w:adjustRightInd w:val="0"/>
        <w:spacing w:after="0" w:line="240" w:lineRule="auto"/>
        <w:rPr>
          <w:rFonts w:ascii="Times New Roman" w:hAnsi="Times New Roman" w:cs="Times New Roman"/>
          <w:i/>
          <w:sz w:val="28"/>
          <w:szCs w:val="28"/>
          <w:lang w:val="en-US"/>
        </w:rPr>
      </w:pPr>
      <w:r w:rsidRPr="000216FF">
        <w:rPr>
          <w:rFonts w:ascii="Times New Roman" w:hAnsi="Times New Roman" w:cs="Times New Roman"/>
          <w:i/>
          <w:sz w:val="28"/>
          <w:szCs w:val="28"/>
          <w:lang w:val="en-US"/>
        </w:rPr>
        <w:tab/>
      </w:r>
      <w:r w:rsidRPr="000216FF">
        <w:rPr>
          <w:rFonts w:ascii="Times New Roman" w:hAnsi="Times New Roman" w:cs="Times New Roman"/>
          <w:i/>
          <w:sz w:val="28"/>
          <w:szCs w:val="28"/>
          <w:lang w:val="en-US"/>
        </w:rPr>
        <w:tab/>
      </w:r>
      <w:r w:rsidR="0074722D">
        <w:rPr>
          <w:rFonts w:ascii="Times New Roman" w:hAnsi="Times New Roman" w:cs="Times New Roman"/>
          <w:i/>
          <w:sz w:val="28"/>
          <w:szCs w:val="28"/>
          <w:lang w:val="en-US"/>
        </w:rPr>
        <w:t>}</w:t>
      </w:r>
    </w:p>
    <w:p w14:paraId="5571D113" w14:textId="067FE309" w:rsidR="0074722D" w:rsidRPr="00082C45" w:rsidRDefault="0074722D" w:rsidP="0074722D">
      <w:pPr>
        <w:spacing w:after="0" w:line="240" w:lineRule="auto"/>
        <w:ind w:firstLine="709"/>
        <w:rPr>
          <w:lang w:val="en-US"/>
        </w:rPr>
      </w:pPr>
      <w:r w:rsidRPr="000216FF">
        <w:rPr>
          <w:rFonts w:ascii="Times New Roman" w:hAnsi="Times New Roman" w:cs="Times New Roman"/>
          <w:i/>
          <w:sz w:val="28"/>
          <w:szCs w:val="28"/>
          <w:lang w:val="en-US"/>
        </w:rPr>
        <w:t>sData_P[</w:t>
      </w:r>
      <w:r w:rsidR="00BB2DD8">
        <w:rPr>
          <w:rFonts w:ascii="Times New Roman" w:hAnsi="Times New Roman" w:cs="Times New Roman"/>
          <w:i/>
          <w:sz w:val="28"/>
          <w:szCs w:val="28"/>
          <w:lang w:val="en-US"/>
        </w:rPr>
        <w:t>d_ti</w:t>
      </w:r>
      <w:r w:rsidRPr="000216FF">
        <w:rPr>
          <w:rFonts w:ascii="Times New Roman" w:hAnsi="Times New Roman" w:cs="Times New Roman"/>
          <w:i/>
          <w:sz w:val="28"/>
          <w:szCs w:val="28"/>
          <w:lang w:val="en-US"/>
        </w:rPr>
        <w:t>][</w:t>
      </w:r>
      <w:r w:rsidR="00BB2DD8">
        <w:rPr>
          <w:rFonts w:ascii="Times New Roman" w:hAnsi="Times New Roman" w:cs="Times New Roman"/>
          <w:i/>
          <w:sz w:val="28"/>
          <w:szCs w:val="28"/>
          <w:lang w:val="en-US"/>
        </w:rPr>
        <w:t>d_tj</w:t>
      </w:r>
      <w:r w:rsidRPr="000216FF">
        <w:rPr>
          <w:rFonts w:ascii="Times New Roman" w:hAnsi="Times New Roman" w:cs="Times New Roman"/>
          <w:i/>
          <w:sz w:val="28"/>
          <w:szCs w:val="28"/>
          <w:lang w:val="en-US"/>
        </w:rPr>
        <w:t xml:space="preserve">] </w:t>
      </w:r>
      <w:r w:rsidRPr="000216FF">
        <w:rPr>
          <w:rFonts w:ascii="Times New Roman" w:eastAsia="Times New Roman" w:hAnsi="Times New Roman" w:cs="Times New Roman"/>
          <w:i/>
          <w:sz w:val="28"/>
          <w:szCs w:val="28"/>
          <w:vertAlign w:val="subscript"/>
        </w:rPr>
        <w:object w:dxaOrig="330" w:dyaOrig="255" w14:anchorId="4BCB686C">
          <v:shape id="_x0000_i1203" type="#_x0000_t75" style="width:17.25pt;height:12.75pt" o:ole="">
            <v:imagedata r:id="rId292" o:title=""/>
          </v:shape>
          <o:OLEObject Type="Embed" ProgID="Equation.3" ShapeID="_x0000_i1203" DrawAspect="Content" ObjectID="_1731146878" r:id="rId358"/>
        </w:object>
      </w:r>
      <w:r w:rsidRPr="000216FF">
        <w:rPr>
          <w:rFonts w:ascii="Times New Roman" w:hAnsi="Times New Roman" w:cs="Times New Roman"/>
          <w:i/>
          <w:sz w:val="28"/>
          <w:szCs w:val="28"/>
          <w:lang w:val="en-US"/>
        </w:rPr>
        <w:t xml:space="preserve"> output_Pn[index</w:t>
      </w:r>
      <w:r>
        <w:rPr>
          <w:rFonts w:ascii="Times New Roman" w:hAnsi="Times New Roman" w:cs="Times New Roman"/>
          <w:i/>
          <w:sz w:val="28"/>
          <w:szCs w:val="28"/>
          <w:lang w:val="en-US"/>
        </w:rPr>
        <w:t>];</w:t>
      </w:r>
    </w:p>
    <w:p w14:paraId="67DFE8E4" w14:textId="77777777" w:rsidR="0074722D" w:rsidRPr="0074722D" w:rsidRDefault="0074722D" w:rsidP="0074722D">
      <w:pPr>
        <w:autoSpaceDE w:val="0"/>
        <w:autoSpaceDN w:val="0"/>
        <w:adjustRightInd w:val="0"/>
        <w:spacing w:after="0" w:line="240" w:lineRule="auto"/>
        <w:rPr>
          <w:rFonts w:ascii="Times New Roman" w:eastAsia="Times New Roman" w:hAnsi="Times New Roman" w:cs="Times New Roman"/>
          <w:sz w:val="28"/>
          <w:szCs w:val="28"/>
          <w:lang w:val="en-US"/>
        </w:rPr>
      </w:pPr>
    </w:p>
    <w:p w14:paraId="76273DAE" w14:textId="507036D9" w:rsidR="000C6290" w:rsidRDefault="00C35894" w:rsidP="007472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 мы копируем рассчитанные данные с устройства на хост с помощью cudaMemcpy(resultOnHost, nb, cudaMemcpyDeviceToHost).</w:t>
      </w:r>
    </w:p>
    <w:p w14:paraId="5A76239C"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01410AFE" w14:textId="77777777" w:rsidR="000C6290" w:rsidRDefault="00C35894">
      <w:pPr>
        <w:pStyle w:val="20"/>
        <w:ind w:firstLine="709"/>
        <w:rPr>
          <w:rFonts w:ascii="Times New Roman" w:eastAsia="Times New Roman" w:hAnsi="Times New Roman" w:cs="Times New Roman"/>
          <w:color w:val="000000"/>
          <w:sz w:val="28"/>
          <w:szCs w:val="28"/>
        </w:rPr>
      </w:pPr>
      <w:bookmarkStart w:id="62" w:name="_Toc120523891"/>
      <w:r>
        <w:rPr>
          <w:rFonts w:ascii="Times New Roman" w:eastAsia="Times New Roman" w:hAnsi="Times New Roman" w:cs="Times New Roman"/>
          <w:color w:val="000000"/>
          <w:sz w:val="28"/>
          <w:szCs w:val="28"/>
        </w:rPr>
        <w:t>4.4 Результаты численного расчета</w:t>
      </w:r>
      <w:bookmarkEnd w:id="62"/>
    </w:p>
    <w:p w14:paraId="374F544B" w14:textId="3C8091BD"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Течение в каверне, управляемое крышкой, является одной из самых популярных задач в области вычислительной гидродинамики. Многие исследования, начиная с ранней работы Burggraf (1966), изучали динамику течени</w:t>
      </w:r>
      <w:r w:rsidR="00AB132F">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внутри управляемой </w:t>
      </w:r>
      <w:r w:rsidR="00C93E67">
        <w:rPr>
          <w:rFonts w:ascii="Times New Roman" w:eastAsia="Times New Roman" w:hAnsi="Times New Roman" w:cs="Times New Roman"/>
          <w:sz w:val="28"/>
          <w:szCs w:val="28"/>
        </w:rPr>
        <w:t>каверне</w:t>
      </w:r>
      <w:r>
        <w:rPr>
          <w:rFonts w:ascii="Times New Roman" w:eastAsia="Times New Roman" w:hAnsi="Times New Roman" w:cs="Times New Roman"/>
          <w:sz w:val="28"/>
          <w:szCs w:val="28"/>
        </w:rPr>
        <w:t>. Несмотря на то, что геометрия прост</w:t>
      </w:r>
      <w:r w:rsidR="00AB132F">
        <w:rPr>
          <w:rFonts w:ascii="Times New Roman" w:eastAsia="Times New Roman" w:hAnsi="Times New Roman" w:cs="Times New Roman"/>
          <w:sz w:val="28"/>
          <w:szCs w:val="28"/>
        </w:rPr>
        <w:t>ая</w:t>
      </w:r>
      <w:r>
        <w:rPr>
          <w:rFonts w:ascii="Times New Roman" w:eastAsia="Times New Roman" w:hAnsi="Times New Roman" w:cs="Times New Roman"/>
          <w:sz w:val="28"/>
          <w:szCs w:val="28"/>
        </w:rPr>
        <w:t xml:space="preserve">, эта модель позволяет лучше понять более сложные режимы течения в каверне. С помощью настоящей модели получен ряд численных решений двумерного течения в каверне, управляемой крышкой, с индексом h, установленным равным 1/(N-1). Как показано на рисунке 4.1 безразмерный размер полости равен 1 × 1. Безразмерные скорости </w:t>
      </w:r>
      <w:r>
        <w:rPr>
          <w:rFonts w:ascii="Times New Roman" w:eastAsia="Times New Roman" w:hAnsi="Times New Roman" w:cs="Times New Roman"/>
          <w:sz w:val="46"/>
          <w:szCs w:val="46"/>
          <w:vertAlign w:val="subscript"/>
        </w:rPr>
        <w:object w:dxaOrig="600" w:dyaOrig="285" w14:anchorId="7DB499C4">
          <v:shape id="_x0000_i1204" type="#_x0000_t75" style="width:30pt;height:14.25pt" o:ole="">
            <v:imagedata r:id="rId359" o:title=""/>
          </v:shape>
          <o:OLEObject Type="Embed" ProgID="Equation.3" ShapeID="_x0000_i1204" DrawAspect="Content" ObjectID="_1731146879" r:id="rId360"/>
        </w:object>
      </w:r>
      <w:r>
        <w:rPr>
          <w:rFonts w:ascii="Times New Roman" w:eastAsia="Times New Roman" w:hAnsi="Times New Roman" w:cs="Times New Roman"/>
          <w:sz w:val="46"/>
          <w:szCs w:val="46"/>
          <w:vertAlign w:val="subscript"/>
        </w:rPr>
        <w:t xml:space="preserve"> </w:t>
      </w:r>
      <w:r>
        <w:rPr>
          <w:rFonts w:ascii="Times New Roman" w:eastAsia="Times New Roman" w:hAnsi="Times New Roman" w:cs="Times New Roman"/>
          <w:sz w:val="28"/>
          <w:szCs w:val="28"/>
        </w:rPr>
        <w:t xml:space="preserve">и </w:t>
      </w:r>
      <w:r>
        <w:rPr>
          <w:rFonts w:ascii="Times New Roman" w:eastAsia="Times New Roman" w:hAnsi="Times New Roman" w:cs="Times New Roman"/>
          <w:sz w:val="46"/>
          <w:szCs w:val="46"/>
          <w:vertAlign w:val="subscript"/>
        </w:rPr>
        <w:object w:dxaOrig="600" w:dyaOrig="285" w14:anchorId="147BE1D4">
          <v:shape id="_x0000_i1205" type="#_x0000_t75" style="width:30pt;height:14.25pt" o:ole="">
            <v:imagedata r:id="rId361" o:title=""/>
          </v:shape>
          <o:OLEObject Type="Embed" ProgID="Equation.3" ShapeID="_x0000_i1205" DrawAspect="Content" ObjectID="_1731146880" r:id="rId362"/>
        </w:object>
      </w:r>
      <w:r>
        <w:rPr>
          <w:rFonts w:ascii="Times New Roman" w:eastAsia="Times New Roman" w:hAnsi="Times New Roman" w:cs="Times New Roman"/>
          <w:sz w:val="28"/>
          <w:szCs w:val="28"/>
        </w:rPr>
        <w:t xml:space="preserve"> задаются на верхней стенке, а </w:t>
      </w:r>
      <w:r>
        <w:rPr>
          <w:rFonts w:ascii="Times New Roman" w:eastAsia="Times New Roman" w:hAnsi="Times New Roman" w:cs="Times New Roman"/>
          <w:sz w:val="28"/>
          <w:szCs w:val="28"/>
        </w:rPr>
        <w:lastRenderedPageBreak/>
        <w:t xml:space="preserve">остальные три стороны являются сплошными стенками, на которых заданы граничные условия </w:t>
      </w:r>
      <w:r>
        <w:rPr>
          <w:rFonts w:ascii="Times New Roman" w:eastAsia="Times New Roman" w:hAnsi="Times New Roman" w:cs="Times New Roman"/>
          <w:sz w:val="46"/>
          <w:szCs w:val="46"/>
          <w:vertAlign w:val="subscript"/>
        </w:rPr>
        <w:object w:dxaOrig="600" w:dyaOrig="285" w14:anchorId="6F932B99">
          <v:shape id="_x0000_i1206" type="#_x0000_t75" style="width:30pt;height:14.25pt" o:ole="">
            <v:imagedata r:id="rId363" o:title=""/>
          </v:shape>
          <o:OLEObject Type="Embed" ProgID="Equation.3" ShapeID="_x0000_i1206" DrawAspect="Content" ObjectID="_1731146881" r:id="rId364"/>
        </w:object>
      </w:r>
      <w:r>
        <w:rPr>
          <w:rFonts w:ascii="Times New Roman" w:eastAsia="Times New Roman" w:hAnsi="Times New Roman" w:cs="Times New Roman"/>
          <w:sz w:val="28"/>
          <w:szCs w:val="28"/>
        </w:rPr>
        <w:t xml:space="preserve">и </w:t>
      </w:r>
      <w:r>
        <w:rPr>
          <w:rFonts w:ascii="Times New Roman" w:eastAsia="Times New Roman" w:hAnsi="Times New Roman" w:cs="Times New Roman"/>
          <w:sz w:val="46"/>
          <w:szCs w:val="46"/>
          <w:vertAlign w:val="subscript"/>
        </w:rPr>
        <w:object w:dxaOrig="600" w:dyaOrig="285" w14:anchorId="7BFC8583">
          <v:shape id="_x0000_i1207" type="#_x0000_t75" style="width:30pt;height:14.25pt" o:ole="">
            <v:imagedata r:id="rId365" o:title=""/>
          </v:shape>
          <o:OLEObject Type="Embed" ProgID="Equation.3" ShapeID="_x0000_i1207" DrawAspect="Content" ObjectID="_1731146882" r:id="rId366"/>
        </w:object>
      </w:r>
      <w:r>
        <w:rPr>
          <w:rFonts w:ascii="Times New Roman" w:eastAsia="Times New Roman" w:hAnsi="Times New Roman" w:cs="Times New Roman"/>
          <w:sz w:val="28"/>
          <w:szCs w:val="28"/>
        </w:rPr>
        <w:t>.</w:t>
      </w:r>
    </w:p>
    <w:p w14:paraId="7DFE574C" w14:textId="2B63C56C" w:rsidR="0074722D" w:rsidRDefault="0074722D">
      <w:pPr>
        <w:spacing w:after="0" w:line="240" w:lineRule="auto"/>
        <w:ind w:firstLine="709"/>
        <w:jc w:val="center"/>
        <w:rPr>
          <w:rFonts w:ascii="Times New Roman" w:eastAsia="Times New Roman" w:hAnsi="Times New Roman" w:cs="Times New Roman"/>
          <w:sz w:val="28"/>
          <w:szCs w:val="28"/>
        </w:rPr>
      </w:pPr>
      <w:r>
        <w:rPr>
          <w:noProof/>
        </w:rPr>
        <w:drawing>
          <wp:anchor distT="0" distB="0" distL="114300" distR="114300" simplePos="0" relativeHeight="251655168" behindDoc="0" locked="0" layoutInCell="1" hidden="0" allowOverlap="1" wp14:anchorId="219AF963" wp14:editId="588B30C8">
            <wp:simplePos x="0" y="0"/>
            <wp:positionH relativeFrom="column">
              <wp:posOffset>1064820</wp:posOffset>
            </wp:positionH>
            <wp:positionV relativeFrom="paragraph">
              <wp:posOffset>228787</wp:posOffset>
            </wp:positionV>
            <wp:extent cx="4171950" cy="3422015"/>
            <wp:effectExtent l="0" t="0" r="0" b="0"/>
            <wp:wrapTopAndBottom distT="0" distB="0"/>
            <wp:docPr id="518" name="image314.gif" descr="C:\Users\Tom\Documents\Meruyert\Диссертация Сакыпбекова\4.1-сурет.gif"/>
            <wp:cNvGraphicFramePr/>
            <a:graphic xmlns:a="http://schemas.openxmlformats.org/drawingml/2006/main">
              <a:graphicData uri="http://schemas.openxmlformats.org/drawingml/2006/picture">
                <pic:pic xmlns:pic="http://schemas.openxmlformats.org/drawingml/2006/picture">
                  <pic:nvPicPr>
                    <pic:cNvPr id="0" name="image314.gif" descr="C:\Users\Tom\Documents\Meruyert\Диссертация Сакыпбекова\4.1-сурет.gif"/>
                    <pic:cNvPicPr preferRelativeResize="0"/>
                  </pic:nvPicPr>
                  <pic:blipFill>
                    <a:blip r:embed="rId367"/>
                    <a:srcRect/>
                    <a:stretch>
                      <a:fillRect/>
                    </a:stretch>
                  </pic:blipFill>
                  <pic:spPr>
                    <a:xfrm>
                      <a:off x="0" y="0"/>
                      <a:ext cx="4171950" cy="3422015"/>
                    </a:xfrm>
                    <a:prstGeom prst="rect">
                      <a:avLst/>
                    </a:prstGeom>
                    <a:ln/>
                  </pic:spPr>
                </pic:pic>
              </a:graphicData>
            </a:graphic>
          </wp:anchor>
        </w:drawing>
      </w:r>
    </w:p>
    <w:p w14:paraId="43772A61" w14:textId="77777777" w:rsidR="0074722D" w:rsidRDefault="0074722D">
      <w:pPr>
        <w:spacing w:after="0" w:line="240" w:lineRule="auto"/>
        <w:ind w:firstLine="709"/>
        <w:jc w:val="center"/>
        <w:rPr>
          <w:rFonts w:ascii="Times New Roman" w:eastAsia="Times New Roman" w:hAnsi="Times New Roman" w:cs="Times New Roman"/>
          <w:sz w:val="28"/>
          <w:szCs w:val="28"/>
        </w:rPr>
      </w:pPr>
    </w:p>
    <w:p w14:paraId="7961868E" w14:textId="48962786" w:rsidR="000C6290" w:rsidRDefault="00C3589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4.1 – Задача несжимаемого вязкого течения в каверне</w:t>
      </w:r>
    </w:p>
    <w:p w14:paraId="2D73DB91"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50BB0565"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используем однородную сетку, состоящую из 129х129 сеток, которая показана на рисунке 4.2. Выбранный размер сетки является оптимальным на основе независимого теста сетки.</w:t>
      </w:r>
    </w:p>
    <w:p w14:paraId="31CAC49D" w14:textId="77777777" w:rsidR="000C6290" w:rsidRDefault="000C6290">
      <w:pPr>
        <w:spacing w:after="0" w:line="240" w:lineRule="auto"/>
        <w:ind w:firstLine="709"/>
        <w:jc w:val="both"/>
        <w:rPr>
          <w:rFonts w:ascii="Times New Roman" w:eastAsia="Times New Roman" w:hAnsi="Times New Roman" w:cs="Times New Roman"/>
          <w:sz w:val="28"/>
          <w:szCs w:val="28"/>
        </w:rPr>
      </w:pPr>
    </w:p>
    <w:tbl>
      <w:tblPr>
        <w:tblStyle w:val="aff2"/>
        <w:tblW w:w="957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570"/>
      </w:tblGrid>
      <w:tr w:rsidR="000C6290" w14:paraId="658A1BAA" w14:textId="77777777">
        <w:trPr>
          <w:trHeight w:val="3352"/>
        </w:trPr>
        <w:tc>
          <w:tcPr>
            <w:tcW w:w="9570" w:type="dxa"/>
          </w:tcPr>
          <w:p w14:paraId="4AE59B78"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4.2 – Схематическая диаграмма, представляющая размер сетки 129х129</w:t>
            </w:r>
            <w:r>
              <w:rPr>
                <w:noProof/>
              </w:rPr>
              <w:drawing>
                <wp:anchor distT="0" distB="0" distL="114300" distR="114300" simplePos="0" relativeHeight="251657216" behindDoc="0" locked="0" layoutInCell="1" hidden="0" allowOverlap="1" wp14:anchorId="22695383" wp14:editId="3DB58D4D">
                  <wp:simplePos x="0" y="0"/>
                  <wp:positionH relativeFrom="column">
                    <wp:posOffset>1548765</wp:posOffset>
                  </wp:positionH>
                  <wp:positionV relativeFrom="paragraph">
                    <wp:posOffset>73660</wp:posOffset>
                  </wp:positionV>
                  <wp:extent cx="3041650" cy="2973705"/>
                  <wp:effectExtent l="0" t="0" r="0" b="0"/>
                  <wp:wrapTopAndBottom distT="0" distB="0"/>
                  <wp:docPr id="519"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368"/>
                          <a:srcRect/>
                          <a:stretch>
                            <a:fillRect/>
                          </a:stretch>
                        </pic:blipFill>
                        <pic:spPr>
                          <a:xfrm>
                            <a:off x="0" y="0"/>
                            <a:ext cx="3041650" cy="2973705"/>
                          </a:xfrm>
                          <a:prstGeom prst="rect">
                            <a:avLst/>
                          </a:prstGeom>
                          <a:ln/>
                        </pic:spPr>
                      </pic:pic>
                    </a:graphicData>
                  </a:graphic>
                </wp:anchor>
              </w:drawing>
            </w:r>
          </w:p>
        </w:tc>
      </w:tr>
    </w:tbl>
    <w:p w14:paraId="7E543720"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7FD3B5D1" w14:textId="1C749854"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рисунке 4.3 показан результат моделирования каверны, управляемой крышкой. На рисунке 4.4 показан первичный вихрь, возникающий вблизи центра </w:t>
      </w:r>
      <w:r w:rsidR="00C93E67">
        <w:rPr>
          <w:rFonts w:ascii="Times New Roman" w:eastAsia="Times New Roman" w:hAnsi="Times New Roman" w:cs="Times New Roman"/>
          <w:sz w:val="28"/>
          <w:szCs w:val="28"/>
        </w:rPr>
        <w:t>каверны</w:t>
      </w:r>
      <w:r>
        <w:rPr>
          <w:rFonts w:ascii="Times New Roman" w:eastAsia="Times New Roman" w:hAnsi="Times New Roman" w:cs="Times New Roman"/>
          <w:sz w:val="28"/>
          <w:szCs w:val="28"/>
        </w:rPr>
        <w:t xml:space="preserve">, с большим акцентом на вторичные вихри, </w:t>
      </w:r>
      <w:r w:rsidR="00AB132F">
        <w:rPr>
          <w:rFonts w:ascii="Times New Roman" w:eastAsia="Times New Roman" w:hAnsi="Times New Roman" w:cs="Times New Roman"/>
          <w:sz w:val="28"/>
          <w:szCs w:val="28"/>
        </w:rPr>
        <w:t>малые локальные циркуляции,</w:t>
      </w:r>
      <w:r>
        <w:rPr>
          <w:rFonts w:ascii="Times New Roman" w:eastAsia="Times New Roman" w:hAnsi="Times New Roman" w:cs="Times New Roman"/>
          <w:sz w:val="28"/>
          <w:szCs w:val="28"/>
        </w:rPr>
        <w:t xml:space="preserve"> возникающие в углах, которые обозначены интенсивными линиями потока.</w:t>
      </w:r>
    </w:p>
    <w:p w14:paraId="77F3020B"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8FA8C19" wp14:editId="3EDDA613">
            <wp:extent cx="4118540" cy="3364769"/>
            <wp:effectExtent l="0" t="0" r="0" b="0"/>
            <wp:docPr id="52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69"/>
                    <a:srcRect/>
                    <a:stretch>
                      <a:fillRect/>
                    </a:stretch>
                  </pic:blipFill>
                  <pic:spPr>
                    <a:xfrm>
                      <a:off x="0" y="0"/>
                      <a:ext cx="4118540" cy="3364769"/>
                    </a:xfrm>
                    <a:prstGeom prst="rect">
                      <a:avLst/>
                    </a:prstGeom>
                    <a:ln/>
                  </pic:spPr>
                </pic:pic>
              </a:graphicData>
            </a:graphic>
          </wp:inline>
        </w:drawing>
      </w:r>
    </w:p>
    <w:p w14:paraId="40A24839" w14:textId="676817E0" w:rsidR="000C6290" w:rsidRDefault="00C3589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 – Контуры u скорости</w:t>
      </w:r>
    </w:p>
    <w:p w14:paraId="1F68CE29" w14:textId="77777777" w:rsidR="0074722D" w:rsidRDefault="0074722D">
      <w:pPr>
        <w:spacing w:after="0" w:line="240" w:lineRule="auto"/>
        <w:ind w:firstLine="709"/>
        <w:jc w:val="center"/>
        <w:rPr>
          <w:rFonts w:ascii="Times New Roman" w:eastAsia="Times New Roman" w:hAnsi="Times New Roman" w:cs="Times New Roman"/>
          <w:sz w:val="28"/>
          <w:szCs w:val="28"/>
        </w:rPr>
      </w:pPr>
    </w:p>
    <w:p w14:paraId="2CB97FA9"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838FEA4" wp14:editId="1D8DCE52">
            <wp:extent cx="3362325" cy="3187659"/>
            <wp:effectExtent l="0" t="0" r="0" b="0"/>
            <wp:docPr id="521"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370"/>
                    <a:srcRect/>
                    <a:stretch>
                      <a:fillRect/>
                    </a:stretch>
                  </pic:blipFill>
                  <pic:spPr>
                    <a:xfrm>
                      <a:off x="0" y="0"/>
                      <a:ext cx="3362325" cy="3187659"/>
                    </a:xfrm>
                    <a:prstGeom prst="rect">
                      <a:avLst/>
                    </a:prstGeom>
                    <a:ln/>
                  </pic:spPr>
                </pic:pic>
              </a:graphicData>
            </a:graphic>
          </wp:inline>
        </w:drawing>
      </w:r>
    </w:p>
    <w:p w14:paraId="63633EC6" w14:textId="77777777"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4.4 – Линии потока для каверны с односторонним приводом от крышки</w:t>
      </w:r>
    </w:p>
    <w:p w14:paraId="716C1D99" w14:textId="77777777" w:rsidR="000C6290" w:rsidRDefault="000C6290">
      <w:pPr>
        <w:spacing w:after="0" w:line="240" w:lineRule="auto"/>
        <w:jc w:val="center"/>
        <w:rPr>
          <w:rFonts w:ascii="Times New Roman" w:eastAsia="Times New Roman" w:hAnsi="Times New Roman" w:cs="Times New Roman"/>
          <w:sz w:val="28"/>
          <w:szCs w:val="28"/>
        </w:rPr>
      </w:pPr>
    </w:p>
    <w:p w14:paraId="5BB87775" w14:textId="6D87881E"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вычислений при различных числах Рейнольдса. На рисунке 4.5 показаны распределения u-скорости по средней вертикальной линии и v-</w:t>
      </w:r>
      <w:r>
        <w:rPr>
          <w:rFonts w:ascii="Times New Roman" w:eastAsia="Times New Roman" w:hAnsi="Times New Roman" w:cs="Times New Roman"/>
          <w:sz w:val="28"/>
          <w:szCs w:val="28"/>
        </w:rPr>
        <w:lastRenderedPageBreak/>
        <w:t>скорости по горизонтальной средней линии для Re = 100 и 400. Видно, что результаты настоящей модели хорошо согласуются с результатами Ghia и др. (1982), Shui (2020), Huang &amp; Lim (2020). Количе</w:t>
      </w:r>
      <w:r w:rsidR="002751CC">
        <w:rPr>
          <w:rFonts w:ascii="Times New Roman" w:eastAsia="Times New Roman" w:hAnsi="Times New Roman" w:cs="Times New Roman"/>
          <w:sz w:val="28"/>
          <w:szCs w:val="28"/>
        </w:rPr>
        <w:t>ство сеток составляет 64×64, 128×128, 512×512</w:t>
      </w:r>
      <w:r>
        <w:rPr>
          <w:rFonts w:ascii="Times New Roman" w:eastAsia="Times New Roman" w:hAnsi="Times New Roman" w:cs="Times New Roman"/>
          <w:sz w:val="28"/>
          <w:szCs w:val="28"/>
        </w:rPr>
        <w:t xml:space="preserve"> при Re=100 и Re=400. Это указывает на то, что поток, движущийся с крышкой, имеет максимальную скорость в крышке, которая постепенно уменьшается к дну и переходит к отрицательной скорости в нижней области за счет циркуляции потока внутри полости. Из-за состояния прилипания к поверхности, максимальный отрицательный пик появляется не у стенки, а ближе у нее.  Кроме того, максимальная горизонтальная скорость u значительно меняется в зависимости от числа Re. С увеличением Re значение максимальной горизонтальной скорости увеличивается, а точка максимального пика смещается в сторону стенки. Как показано на рисунке 4.5(c,</w:t>
      </w:r>
      <w:r w:rsidR="002751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 при </w:t>
      </w:r>
      <w:r w:rsidRPr="00AB6E3B">
        <w:rPr>
          <w:rFonts w:ascii="Times New Roman" w:eastAsia="Times New Roman" w:hAnsi="Times New Roman" w:cs="Times New Roman"/>
          <w:sz w:val="28"/>
          <w:szCs w:val="28"/>
        </w:rPr>
        <w:t>увеличении</w:t>
      </w:r>
      <w:r w:rsidR="00AB6E3B">
        <w:rPr>
          <w:rFonts w:ascii="Times New Roman" w:eastAsia="Times New Roman" w:hAnsi="Times New Roman" w:cs="Times New Roman"/>
          <w:sz w:val="28"/>
          <w:szCs w:val="28"/>
          <w:lang w:val="kk-KZ"/>
        </w:rPr>
        <w:t xml:space="preserve"> числа</w:t>
      </w:r>
      <w:r w:rsidRPr="00AB6E3B">
        <w:rPr>
          <w:rFonts w:ascii="Times New Roman" w:eastAsia="Times New Roman" w:hAnsi="Times New Roman" w:cs="Times New Roman"/>
          <w:sz w:val="28"/>
          <w:szCs w:val="28"/>
        </w:rPr>
        <w:t xml:space="preserve"> Re пик</w:t>
      </w:r>
      <w:r>
        <w:rPr>
          <w:rFonts w:ascii="Times New Roman" w:eastAsia="Times New Roman" w:hAnsi="Times New Roman" w:cs="Times New Roman"/>
          <w:sz w:val="28"/>
          <w:szCs w:val="28"/>
        </w:rPr>
        <w:t xml:space="preserve"> максимальной горизонтальной скорости также увеличивается, а пиковая точка также смещается к стенке. Как видно из результатов, моделирование соответствует результатам существующих исследований [56,</w:t>
      </w:r>
      <w:r w:rsidR="002751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59,</w:t>
      </w:r>
      <w:r w:rsidR="002751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60]. </w:t>
      </w:r>
    </w:p>
    <w:p w14:paraId="4ECBAD87" w14:textId="77777777" w:rsidR="000C6290" w:rsidRDefault="000C6290">
      <w:pPr>
        <w:spacing w:after="0" w:line="240" w:lineRule="auto"/>
        <w:ind w:firstLine="709"/>
        <w:jc w:val="both"/>
        <w:rPr>
          <w:rFonts w:ascii="Times New Roman" w:eastAsia="Times New Roman" w:hAnsi="Times New Roman" w:cs="Times New Roman"/>
          <w:sz w:val="28"/>
          <w:szCs w:val="28"/>
        </w:rPr>
      </w:pPr>
    </w:p>
    <w:tbl>
      <w:tblPr>
        <w:tblStyle w:val="aff3"/>
        <w:tblW w:w="932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322"/>
      </w:tblGrid>
      <w:tr w:rsidR="000C6290" w14:paraId="2EEE675A" w14:textId="77777777">
        <w:tc>
          <w:tcPr>
            <w:tcW w:w="9322" w:type="dxa"/>
          </w:tcPr>
          <w:p w14:paraId="76CCEEB4"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30D31D" wp14:editId="401FE9A2">
                  <wp:extent cx="4535152" cy="2736855"/>
                  <wp:effectExtent l="0" t="0" r="0" b="0"/>
                  <wp:docPr id="522"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371"/>
                          <a:srcRect/>
                          <a:stretch>
                            <a:fillRect/>
                          </a:stretch>
                        </pic:blipFill>
                        <pic:spPr>
                          <a:xfrm>
                            <a:off x="0" y="0"/>
                            <a:ext cx="4535152" cy="2736855"/>
                          </a:xfrm>
                          <a:prstGeom prst="rect">
                            <a:avLst/>
                          </a:prstGeom>
                          <a:ln/>
                        </pic:spPr>
                      </pic:pic>
                    </a:graphicData>
                  </a:graphic>
                </wp:inline>
              </w:drawing>
            </w:r>
          </w:p>
        </w:tc>
      </w:tr>
      <w:tr w:rsidR="000C6290" w14:paraId="25C81D28" w14:textId="77777777">
        <w:tc>
          <w:tcPr>
            <w:tcW w:w="9322" w:type="dxa"/>
          </w:tcPr>
          <w:p w14:paraId="0AFFBA32" w14:textId="3248B9D3"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4.5 (</w:t>
            </w:r>
            <w:r w:rsidR="003F3782">
              <w:rPr>
                <w:rFonts w:ascii="Times New Roman" w:eastAsia="Times New Roman" w:hAnsi="Times New Roman" w:cs="Times New Roman"/>
                <w:sz w:val="28"/>
                <w:szCs w:val="28"/>
              </w:rPr>
              <w:t>а) – Скорости</w:t>
            </w:r>
            <w:r>
              <w:rPr>
                <w:rFonts w:ascii="Times New Roman" w:eastAsia="Times New Roman" w:hAnsi="Times New Roman" w:cs="Times New Roman"/>
                <w:sz w:val="28"/>
                <w:szCs w:val="28"/>
              </w:rPr>
              <w:t xml:space="preserve"> вдоль линий, проходящих через геометрический центр, профиль горизонтальной скорости, Re=100</w:t>
            </w:r>
          </w:p>
          <w:p w14:paraId="0F96C31E" w14:textId="77777777" w:rsidR="000C6290" w:rsidRDefault="000C6290">
            <w:pPr>
              <w:jc w:val="center"/>
              <w:rPr>
                <w:rFonts w:ascii="Times New Roman" w:eastAsia="Times New Roman" w:hAnsi="Times New Roman" w:cs="Times New Roman"/>
                <w:sz w:val="28"/>
                <w:szCs w:val="28"/>
              </w:rPr>
            </w:pPr>
          </w:p>
        </w:tc>
      </w:tr>
      <w:tr w:rsidR="000C6290" w14:paraId="460CFC62" w14:textId="77777777">
        <w:tc>
          <w:tcPr>
            <w:tcW w:w="9322" w:type="dxa"/>
          </w:tcPr>
          <w:p w14:paraId="09135769"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352CD7C" wp14:editId="3AA1DB86">
                  <wp:extent cx="4468170" cy="2692270"/>
                  <wp:effectExtent l="0" t="0" r="0" b="0"/>
                  <wp:docPr id="523"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372"/>
                          <a:srcRect/>
                          <a:stretch>
                            <a:fillRect/>
                          </a:stretch>
                        </pic:blipFill>
                        <pic:spPr>
                          <a:xfrm>
                            <a:off x="0" y="0"/>
                            <a:ext cx="4468170" cy="2692270"/>
                          </a:xfrm>
                          <a:prstGeom prst="rect">
                            <a:avLst/>
                          </a:prstGeom>
                          <a:ln/>
                        </pic:spPr>
                      </pic:pic>
                    </a:graphicData>
                  </a:graphic>
                </wp:inline>
              </w:drawing>
            </w:r>
          </w:p>
        </w:tc>
      </w:tr>
      <w:tr w:rsidR="000C6290" w14:paraId="27242242" w14:textId="77777777">
        <w:tc>
          <w:tcPr>
            <w:tcW w:w="9322" w:type="dxa"/>
          </w:tcPr>
          <w:p w14:paraId="7B3B2001" w14:textId="453F7E71"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4.5 (</w:t>
            </w:r>
            <w:r w:rsidR="003F3782">
              <w:rPr>
                <w:rFonts w:ascii="Times New Roman" w:eastAsia="Times New Roman" w:hAnsi="Times New Roman" w:cs="Times New Roman"/>
                <w:sz w:val="28"/>
                <w:szCs w:val="28"/>
              </w:rPr>
              <w:t>б) – Скорости</w:t>
            </w:r>
            <w:r>
              <w:rPr>
                <w:rFonts w:ascii="Times New Roman" w:eastAsia="Times New Roman" w:hAnsi="Times New Roman" w:cs="Times New Roman"/>
                <w:sz w:val="28"/>
                <w:szCs w:val="28"/>
              </w:rPr>
              <w:t xml:space="preserve"> вдоль линий, проходящих через геометрический центр, профиль горизонтальной скорости, Re=400</w:t>
            </w:r>
          </w:p>
          <w:p w14:paraId="2647AF7D" w14:textId="77777777" w:rsidR="000C6290" w:rsidRDefault="000C6290">
            <w:pPr>
              <w:jc w:val="center"/>
              <w:rPr>
                <w:rFonts w:ascii="Times New Roman" w:eastAsia="Times New Roman" w:hAnsi="Times New Roman" w:cs="Times New Roman"/>
                <w:sz w:val="28"/>
                <w:szCs w:val="28"/>
              </w:rPr>
            </w:pPr>
          </w:p>
        </w:tc>
      </w:tr>
      <w:tr w:rsidR="000C6290" w14:paraId="14AE4FE0" w14:textId="77777777">
        <w:tc>
          <w:tcPr>
            <w:tcW w:w="9322" w:type="dxa"/>
          </w:tcPr>
          <w:p w14:paraId="3042FB45"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E6F7679" wp14:editId="4520F525">
                  <wp:extent cx="4613593" cy="2708957"/>
                  <wp:effectExtent l="0" t="0" r="0" b="0"/>
                  <wp:docPr id="524"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373"/>
                          <a:srcRect b="1621"/>
                          <a:stretch>
                            <a:fillRect/>
                          </a:stretch>
                        </pic:blipFill>
                        <pic:spPr>
                          <a:xfrm>
                            <a:off x="0" y="0"/>
                            <a:ext cx="4613593" cy="2708957"/>
                          </a:xfrm>
                          <a:prstGeom prst="rect">
                            <a:avLst/>
                          </a:prstGeom>
                          <a:ln/>
                        </pic:spPr>
                      </pic:pic>
                    </a:graphicData>
                  </a:graphic>
                </wp:inline>
              </w:drawing>
            </w:r>
          </w:p>
        </w:tc>
      </w:tr>
      <w:tr w:rsidR="000C6290" w14:paraId="22EF4FD1" w14:textId="77777777">
        <w:tc>
          <w:tcPr>
            <w:tcW w:w="9322" w:type="dxa"/>
          </w:tcPr>
          <w:p w14:paraId="7E3AF4A0" w14:textId="72533F0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4.5 (c</w:t>
            </w:r>
            <w:r w:rsidR="003F3782">
              <w:rPr>
                <w:rFonts w:ascii="Times New Roman" w:eastAsia="Times New Roman" w:hAnsi="Times New Roman" w:cs="Times New Roman"/>
                <w:sz w:val="28"/>
                <w:szCs w:val="28"/>
              </w:rPr>
              <w:t>) – Скорости</w:t>
            </w:r>
            <w:r>
              <w:rPr>
                <w:rFonts w:ascii="Times New Roman" w:eastAsia="Times New Roman" w:hAnsi="Times New Roman" w:cs="Times New Roman"/>
                <w:sz w:val="28"/>
                <w:szCs w:val="28"/>
              </w:rPr>
              <w:t xml:space="preserve"> вдоль линий, проходящих через геометрический центр, профиль вертикальной скорости, Re=100</w:t>
            </w:r>
          </w:p>
          <w:p w14:paraId="36C79D6E" w14:textId="77777777" w:rsidR="000C6290" w:rsidRDefault="000C6290">
            <w:pPr>
              <w:jc w:val="center"/>
              <w:rPr>
                <w:rFonts w:ascii="Times New Roman" w:eastAsia="Times New Roman" w:hAnsi="Times New Roman" w:cs="Times New Roman"/>
                <w:sz w:val="28"/>
                <w:szCs w:val="28"/>
              </w:rPr>
            </w:pPr>
          </w:p>
        </w:tc>
      </w:tr>
      <w:tr w:rsidR="000C6290" w14:paraId="11B39AB4" w14:textId="77777777">
        <w:tc>
          <w:tcPr>
            <w:tcW w:w="9322" w:type="dxa"/>
          </w:tcPr>
          <w:p w14:paraId="51D5CA02"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C696994" wp14:editId="13042424">
                  <wp:extent cx="4621590" cy="2783206"/>
                  <wp:effectExtent l="0" t="0" r="0" b="0"/>
                  <wp:docPr id="525"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374"/>
                          <a:srcRect/>
                          <a:stretch>
                            <a:fillRect/>
                          </a:stretch>
                        </pic:blipFill>
                        <pic:spPr>
                          <a:xfrm>
                            <a:off x="0" y="0"/>
                            <a:ext cx="4621590" cy="2783206"/>
                          </a:xfrm>
                          <a:prstGeom prst="rect">
                            <a:avLst/>
                          </a:prstGeom>
                          <a:ln/>
                        </pic:spPr>
                      </pic:pic>
                    </a:graphicData>
                  </a:graphic>
                </wp:inline>
              </w:drawing>
            </w:r>
          </w:p>
        </w:tc>
      </w:tr>
      <w:tr w:rsidR="000C6290" w14:paraId="6B06FF80" w14:textId="77777777">
        <w:tc>
          <w:tcPr>
            <w:tcW w:w="9322" w:type="dxa"/>
          </w:tcPr>
          <w:p w14:paraId="3242950D" w14:textId="5A2592BC"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4.5(д) </w:t>
            </w:r>
            <w:r w:rsidR="00AB5372">
              <w:rPr>
                <w:rFonts w:ascii="Times New Roman" w:eastAsia="Times New Roman" w:hAnsi="Times New Roman" w:cs="Times New Roman"/>
                <w:sz w:val="28"/>
                <w:szCs w:val="28"/>
              </w:rPr>
              <w:t>– Скорости</w:t>
            </w:r>
            <w:r>
              <w:rPr>
                <w:rFonts w:ascii="Times New Roman" w:eastAsia="Times New Roman" w:hAnsi="Times New Roman" w:cs="Times New Roman"/>
                <w:sz w:val="28"/>
                <w:szCs w:val="28"/>
              </w:rPr>
              <w:t xml:space="preserve"> вдоль линий, проходящих через геометрический центр, профиль вертикальной скорости, Re=400</w:t>
            </w:r>
          </w:p>
          <w:p w14:paraId="3F5CED43" w14:textId="77777777" w:rsidR="000C6290" w:rsidRDefault="000C6290">
            <w:pPr>
              <w:jc w:val="center"/>
              <w:rPr>
                <w:rFonts w:ascii="Times New Roman" w:eastAsia="Times New Roman" w:hAnsi="Times New Roman" w:cs="Times New Roman"/>
                <w:sz w:val="28"/>
                <w:szCs w:val="28"/>
              </w:rPr>
            </w:pPr>
          </w:p>
        </w:tc>
      </w:tr>
    </w:tbl>
    <w:p w14:paraId="0684BB61" w14:textId="77777777" w:rsidR="000C6290" w:rsidRDefault="00C35894">
      <w:pPr>
        <w:pStyle w:val="20"/>
        <w:ind w:firstLine="709"/>
        <w:rPr>
          <w:rFonts w:ascii="Times New Roman" w:eastAsia="Times New Roman" w:hAnsi="Times New Roman" w:cs="Times New Roman"/>
          <w:color w:val="000000"/>
          <w:sz w:val="28"/>
          <w:szCs w:val="28"/>
        </w:rPr>
      </w:pPr>
      <w:bookmarkStart w:id="63" w:name="_Toc120523892"/>
      <w:r>
        <w:rPr>
          <w:rFonts w:ascii="Times New Roman" w:eastAsia="Times New Roman" w:hAnsi="Times New Roman" w:cs="Times New Roman"/>
          <w:color w:val="000000"/>
          <w:sz w:val="28"/>
          <w:szCs w:val="28"/>
        </w:rPr>
        <w:t>4.5 Оценка эффективности параллельного численного алгоритма</w:t>
      </w:r>
      <w:bookmarkEnd w:id="63"/>
    </w:p>
    <w:p w14:paraId="1E46B3A8" w14:textId="7EEAFFB0" w:rsidR="000C6290" w:rsidRDefault="000D18FE" w:rsidP="000D18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картинке</w:t>
      </w:r>
      <w:r w:rsidR="00C35894">
        <w:rPr>
          <w:rFonts w:ascii="Times New Roman" w:eastAsia="Times New Roman" w:hAnsi="Times New Roman" w:cs="Times New Roman"/>
          <w:sz w:val="28"/>
          <w:szCs w:val="28"/>
        </w:rPr>
        <w:t xml:space="preserve"> 4.6 показано вертикальное распределение горизонтальных скоростей вдоль осевых линий для точного сравнения компонентов скорости параллельного численного решения на осевых линиях. На каждом рисунке координаты x и y обозначают соответствующие оси, а u и v представляют компоненты горизонтальной и вертикальной скоростей при x = 0,5 и y = 0,5 соответственно.</w:t>
      </w:r>
      <w:r w:rsidR="00044BF6">
        <w:rPr>
          <w:rFonts w:ascii="Times New Roman" w:eastAsia="Times New Roman" w:hAnsi="Times New Roman" w:cs="Times New Roman"/>
          <w:sz w:val="28"/>
          <w:szCs w:val="28"/>
        </w:rPr>
        <w:t xml:space="preserve"> </w:t>
      </w:r>
      <w:r w:rsidR="00044BF6" w:rsidRPr="00044BF6">
        <w:rPr>
          <w:rFonts w:ascii="Times New Roman" w:eastAsia="Times New Roman" w:hAnsi="Times New Roman" w:cs="Times New Roman"/>
          <w:sz w:val="28"/>
          <w:szCs w:val="28"/>
        </w:rPr>
        <w:t>О двумерной задаче с квадратными полостями, управляемыми крышкой, при различных числах Рейнольдса</w:t>
      </w:r>
      <w:r w:rsidR="00044BF6">
        <w:rPr>
          <w:rFonts w:ascii="Times New Roman" w:eastAsia="Times New Roman" w:hAnsi="Times New Roman" w:cs="Times New Roman"/>
          <w:sz w:val="28"/>
          <w:szCs w:val="28"/>
        </w:rPr>
        <w:t>,</w:t>
      </w:r>
      <w:r w:rsidR="00044BF6" w:rsidRPr="00044BF6">
        <w:rPr>
          <w:rFonts w:ascii="Times New Roman" w:eastAsia="Times New Roman" w:hAnsi="Times New Roman" w:cs="Times New Roman"/>
          <w:sz w:val="28"/>
          <w:szCs w:val="28"/>
        </w:rPr>
        <w:t xml:space="preserve"> получены сравнительные результаты Ghia и др. (1982), Shui (2020), Huang &amp; Lim (2020)</w:t>
      </w:r>
      <w:r>
        <w:rPr>
          <w:rFonts w:ascii="Times New Roman" w:eastAsia="Times New Roman" w:hAnsi="Times New Roman" w:cs="Times New Roman"/>
          <w:sz w:val="28"/>
          <w:szCs w:val="28"/>
        </w:rPr>
        <w:t>.</w:t>
      </w:r>
    </w:p>
    <w:p w14:paraId="185FEE03" w14:textId="77777777" w:rsidR="000D18FE" w:rsidRPr="000D18FE" w:rsidRDefault="000D18FE" w:rsidP="000D18FE">
      <w:pPr>
        <w:spacing w:after="0" w:line="240" w:lineRule="auto"/>
        <w:ind w:firstLine="709"/>
        <w:jc w:val="both"/>
        <w:rPr>
          <w:rFonts w:ascii="Times New Roman" w:eastAsia="Times New Roman" w:hAnsi="Times New Roman" w:cs="Times New Roman"/>
          <w:sz w:val="28"/>
          <w:szCs w:val="28"/>
        </w:rPr>
      </w:pPr>
    </w:p>
    <w:tbl>
      <w:tblPr>
        <w:tblStyle w:val="aff4"/>
        <w:tblW w:w="946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464"/>
      </w:tblGrid>
      <w:tr w:rsidR="000C6290" w14:paraId="1FB48AE5" w14:textId="77777777">
        <w:trPr>
          <w:trHeight w:val="2819"/>
        </w:trPr>
        <w:tc>
          <w:tcPr>
            <w:tcW w:w="9464" w:type="dxa"/>
          </w:tcPr>
          <w:p w14:paraId="19670196" w14:textId="77777777" w:rsidR="000C6290" w:rsidRDefault="00C35894">
            <w:pPr>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14:anchorId="20EB3699" wp14:editId="7A9A43ED">
                  <wp:extent cx="4389041" cy="2616810"/>
                  <wp:effectExtent l="0" t="0" r="0" b="0"/>
                  <wp:docPr id="526"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375"/>
                          <a:srcRect/>
                          <a:stretch>
                            <a:fillRect/>
                          </a:stretch>
                        </pic:blipFill>
                        <pic:spPr>
                          <a:xfrm>
                            <a:off x="0" y="0"/>
                            <a:ext cx="4389041" cy="2616810"/>
                          </a:xfrm>
                          <a:prstGeom prst="rect">
                            <a:avLst/>
                          </a:prstGeom>
                          <a:ln/>
                        </pic:spPr>
                      </pic:pic>
                    </a:graphicData>
                  </a:graphic>
                </wp:inline>
              </w:drawing>
            </w:r>
          </w:p>
        </w:tc>
      </w:tr>
      <w:tr w:rsidR="000C6290" w14:paraId="2861623E" w14:textId="77777777">
        <w:tc>
          <w:tcPr>
            <w:tcW w:w="9464" w:type="dxa"/>
          </w:tcPr>
          <w:p w14:paraId="6C413DE4" w14:textId="3EA2AAB1"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4.6</w:t>
            </w:r>
            <w:r w:rsidR="00CD7C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253C7">
              <w:rPr>
                <w:rFonts w:ascii="Times New Roman" w:eastAsia="Times New Roman" w:hAnsi="Times New Roman" w:cs="Times New Roman"/>
                <w:sz w:val="28"/>
                <w:szCs w:val="28"/>
              </w:rPr>
              <w:t>а) –</w:t>
            </w:r>
            <w:r>
              <w:rPr>
                <w:rFonts w:ascii="Times New Roman" w:eastAsia="Times New Roman" w:hAnsi="Times New Roman" w:cs="Times New Roman"/>
                <w:sz w:val="28"/>
                <w:szCs w:val="28"/>
              </w:rPr>
              <w:t xml:space="preserve"> Скорости вдоль линий, проходящих через геометрический центр, по горизонтальной скорости, Re=100</w:t>
            </w:r>
          </w:p>
          <w:p w14:paraId="1DF057B4"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0C6290" w14:paraId="71B879B0" w14:textId="77777777">
        <w:tc>
          <w:tcPr>
            <w:tcW w:w="9464" w:type="dxa"/>
          </w:tcPr>
          <w:p w14:paraId="3B02B3CC"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B2CCBB8" wp14:editId="5090059E">
                  <wp:extent cx="4451063" cy="2656505"/>
                  <wp:effectExtent l="0" t="0" r="0" b="0"/>
                  <wp:docPr id="527"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376"/>
                          <a:srcRect/>
                          <a:stretch>
                            <a:fillRect/>
                          </a:stretch>
                        </pic:blipFill>
                        <pic:spPr>
                          <a:xfrm>
                            <a:off x="0" y="0"/>
                            <a:ext cx="4451063" cy="2656505"/>
                          </a:xfrm>
                          <a:prstGeom prst="rect">
                            <a:avLst/>
                          </a:prstGeom>
                          <a:ln/>
                        </pic:spPr>
                      </pic:pic>
                    </a:graphicData>
                  </a:graphic>
                </wp:inline>
              </w:drawing>
            </w:r>
          </w:p>
        </w:tc>
      </w:tr>
      <w:tr w:rsidR="000C6290" w14:paraId="73B28498" w14:textId="77777777">
        <w:tc>
          <w:tcPr>
            <w:tcW w:w="9464" w:type="dxa"/>
          </w:tcPr>
          <w:p w14:paraId="4D215A4F" w14:textId="017B14CF"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4.6</w:t>
            </w:r>
            <w:r w:rsidR="00CD7C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253C7">
              <w:rPr>
                <w:rFonts w:ascii="Times New Roman" w:eastAsia="Times New Roman" w:hAnsi="Times New Roman" w:cs="Times New Roman"/>
                <w:sz w:val="28"/>
                <w:szCs w:val="28"/>
              </w:rPr>
              <w:t>б) –</w:t>
            </w:r>
            <w:r>
              <w:rPr>
                <w:rFonts w:ascii="Times New Roman" w:eastAsia="Times New Roman" w:hAnsi="Times New Roman" w:cs="Times New Roman"/>
                <w:sz w:val="28"/>
                <w:szCs w:val="28"/>
              </w:rPr>
              <w:t xml:space="preserve"> Скорости вдоль линий, проходящих через геометрический центр, по горизонтальной скорости, Re=400</w:t>
            </w:r>
          </w:p>
          <w:p w14:paraId="13926ED4" w14:textId="77777777" w:rsidR="000C6290" w:rsidRDefault="000C6290">
            <w:pPr>
              <w:jc w:val="center"/>
              <w:rPr>
                <w:rFonts w:ascii="Times New Roman" w:eastAsia="Times New Roman" w:hAnsi="Times New Roman" w:cs="Times New Roman"/>
                <w:sz w:val="28"/>
                <w:szCs w:val="28"/>
              </w:rPr>
            </w:pPr>
          </w:p>
        </w:tc>
      </w:tr>
      <w:tr w:rsidR="000C6290" w14:paraId="61A6599F" w14:textId="77777777">
        <w:tc>
          <w:tcPr>
            <w:tcW w:w="9464" w:type="dxa"/>
          </w:tcPr>
          <w:p w14:paraId="2295A34C"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346BF2" wp14:editId="361DEBD2">
                  <wp:extent cx="4846825" cy="2878997"/>
                  <wp:effectExtent l="0" t="0" r="0" b="0"/>
                  <wp:docPr id="528"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377"/>
                          <a:srcRect/>
                          <a:stretch>
                            <a:fillRect/>
                          </a:stretch>
                        </pic:blipFill>
                        <pic:spPr>
                          <a:xfrm>
                            <a:off x="0" y="0"/>
                            <a:ext cx="4846825" cy="2878997"/>
                          </a:xfrm>
                          <a:prstGeom prst="rect">
                            <a:avLst/>
                          </a:prstGeom>
                          <a:ln/>
                        </pic:spPr>
                      </pic:pic>
                    </a:graphicData>
                  </a:graphic>
                </wp:inline>
              </w:drawing>
            </w:r>
          </w:p>
        </w:tc>
      </w:tr>
      <w:tr w:rsidR="000C6290" w14:paraId="0B783142" w14:textId="77777777">
        <w:tc>
          <w:tcPr>
            <w:tcW w:w="9464" w:type="dxa"/>
          </w:tcPr>
          <w:p w14:paraId="45C91FBF" w14:textId="69D9E7C5"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4.6</w:t>
            </w:r>
            <w:r w:rsidR="00CD7C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253C7">
              <w:rPr>
                <w:rFonts w:ascii="Times New Roman" w:eastAsia="Times New Roman" w:hAnsi="Times New Roman" w:cs="Times New Roman"/>
                <w:sz w:val="28"/>
                <w:szCs w:val="28"/>
              </w:rPr>
              <w:t>с) –</w:t>
            </w:r>
            <w:r>
              <w:rPr>
                <w:rFonts w:ascii="Times New Roman" w:eastAsia="Times New Roman" w:hAnsi="Times New Roman" w:cs="Times New Roman"/>
                <w:sz w:val="28"/>
                <w:szCs w:val="28"/>
              </w:rPr>
              <w:t xml:space="preserve"> Скорости вдоль линий, проходящих через геометрический центр, по вертикальной скорости, Re=100</w:t>
            </w:r>
          </w:p>
          <w:p w14:paraId="4FD3CD4F" w14:textId="77777777" w:rsidR="000C6290" w:rsidRDefault="000C6290">
            <w:pPr>
              <w:jc w:val="center"/>
              <w:rPr>
                <w:rFonts w:ascii="Times New Roman" w:eastAsia="Times New Roman" w:hAnsi="Times New Roman" w:cs="Times New Roman"/>
                <w:sz w:val="28"/>
                <w:szCs w:val="28"/>
              </w:rPr>
            </w:pPr>
          </w:p>
        </w:tc>
      </w:tr>
      <w:tr w:rsidR="000C6290" w14:paraId="1C22A6F7" w14:textId="77777777">
        <w:tc>
          <w:tcPr>
            <w:tcW w:w="9464" w:type="dxa"/>
          </w:tcPr>
          <w:p w14:paraId="1D06777D"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4ECA704" wp14:editId="75D0021E">
                  <wp:extent cx="4633989" cy="2755543"/>
                  <wp:effectExtent l="0" t="0" r="0" b="0"/>
                  <wp:docPr id="529"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378"/>
                          <a:srcRect/>
                          <a:stretch>
                            <a:fillRect/>
                          </a:stretch>
                        </pic:blipFill>
                        <pic:spPr>
                          <a:xfrm>
                            <a:off x="0" y="0"/>
                            <a:ext cx="4633989" cy="2755543"/>
                          </a:xfrm>
                          <a:prstGeom prst="rect">
                            <a:avLst/>
                          </a:prstGeom>
                          <a:ln/>
                        </pic:spPr>
                      </pic:pic>
                    </a:graphicData>
                  </a:graphic>
                </wp:inline>
              </w:drawing>
            </w:r>
          </w:p>
        </w:tc>
      </w:tr>
      <w:tr w:rsidR="000C6290" w14:paraId="671B655E" w14:textId="77777777">
        <w:tc>
          <w:tcPr>
            <w:tcW w:w="9464" w:type="dxa"/>
          </w:tcPr>
          <w:p w14:paraId="786C202D" w14:textId="4EB25D6F"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4.6</w:t>
            </w:r>
            <w:r w:rsidR="004F3D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253C7">
              <w:rPr>
                <w:rFonts w:ascii="Times New Roman" w:eastAsia="Times New Roman" w:hAnsi="Times New Roman" w:cs="Times New Roman"/>
                <w:sz w:val="28"/>
                <w:szCs w:val="28"/>
              </w:rPr>
              <w:t>д) –</w:t>
            </w:r>
            <w:r>
              <w:rPr>
                <w:rFonts w:ascii="Times New Roman" w:eastAsia="Times New Roman" w:hAnsi="Times New Roman" w:cs="Times New Roman"/>
                <w:sz w:val="28"/>
                <w:szCs w:val="28"/>
              </w:rPr>
              <w:t xml:space="preserve"> Скорости вдоль линий, проходящих через геометрический центр, по вертикальной скорости, Re=400</w:t>
            </w:r>
          </w:p>
        </w:tc>
      </w:tr>
    </w:tbl>
    <w:p w14:paraId="210CAD47" w14:textId="77777777" w:rsidR="000C6290" w:rsidRDefault="000C6290">
      <w:pPr>
        <w:spacing w:after="0" w:line="240" w:lineRule="auto"/>
        <w:jc w:val="both"/>
        <w:rPr>
          <w:rFonts w:ascii="Times New Roman" w:eastAsia="Times New Roman" w:hAnsi="Times New Roman" w:cs="Times New Roman"/>
          <w:sz w:val="28"/>
          <w:szCs w:val="28"/>
        </w:rPr>
      </w:pPr>
    </w:p>
    <w:p w14:paraId="7E60465E" w14:textId="0477B3B8"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4.1 показан</w:t>
      </w:r>
      <w:r w:rsidR="008253C7">
        <w:rPr>
          <w:rFonts w:ascii="Times New Roman" w:eastAsia="Times New Roman" w:hAnsi="Times New Roman" w:cs="Times New Roman"/>
          <w:sz w:val="28"/>
          <w:szCs w:val="28"/>
          <w:lang w:val="kk-KZ"/>
        </w:rPr>
        <w:t>о</w:t>
      </w:r>
      <w:r>
        <w:rPr>
          <w:rFonts w:ascii="Times New Roman" w:eastAsia="Times New Roman" w:hAnsi="Times New Roman" w:cs="Times New Roman"/>
          <w:sz w:val="28"/>
          <w:szCs w:val="28"/>
        </w:rPr>
        <w:t xml:space="preserve"> сравнение времени процессора и графического процессора</w:t>
      </w:r>
      <w:r w:rsidR="008253C7">
        <w:rPr>
          <w:rFonts w:ascii="Times New Roman" w:eastAsia="Times New Roman" w:hAnsi="Times New Roman" w:cs="Times New Roman"/>
          <w:sz w:val="28"/>
          <w:szCs w:val="28"/>
          <w:lang w:val="kk-KZ"/>
        </w:rPr>
        <w:t>, что</w:t>
      </w:r>
      <w:r>
        <w:rPr>
          <w:rFonts w:ascii="Times New Roman" w:eastAsia="Times New Roman" w:hAnsi="Times New Roman" w:cs="Times New Roman"/>
          <w:sz w:val="28"/>
          <w:szCs w:val="28"/>
        </w:rPr>
        <w:t xml:space="preserve"> сделало возможным </w:t>
      </w:r>
      <w:r w:rsidR="008253C7">
        <w:rPr>
          <w:rFonts w:ascii="Times New Roman" w:eastAsia="Times New Roman" w:hAnsi="Times New Roman" w:cs="Times New Roman"/>
          <w:sz w:val="28"/>
          <w:szCs w:val="28"/>
          <w:lang w:val="kk-KZ"/>
        </w:rPr>
        <w:t>про</w:t>
      </w:r>
      <w:r>
        <w:rPr>
          <w:rFonts w:ascii="Times New Roman" w:eastAsia="Times New Roman" w:hAnsi="Times New Roman" w:cs="Times New Roman"/>
          <w:sz w:val="28"/>
          <w:szCs w:val="28"/>
        </w:rPr>
        <w:t>анализ</w:t>
      </w:r>
      <w:r w:rsidR="008253C7">
        <w:rPr>
          <w:rFonts w:ascii="Times New Roman" w:eastAsia="Times New Roman" w:hAnsi="Times New Roman" w:cs="Times New Roman"/>
          <w:sz w:val="28"/>
          <w:szCs w:val="28"/>
          <w:lang w:val="kk-KZ"/>
        </w:rPr>
        <w:t>ировать</w:t>
      </w:r>
      <w:r>
        <w:rPr>
          <w:rFonts w:ascii="Times New Roman" w:eastAsia="Times New Roman" w:hAnsi="Times New Roman" w:cs="Times New Roman"/>
          <w:sz w:val="28"/>
          <w:szCs w:val="28"/>
        </w:rPr>
        <w:t xml:space="preserve"> </w:t>
      </w:r>
      <w:r w:rsidR="008253C7">
        <w:rPr>
          <w:rFonts w:ascii="Times New Roman" w:eastAsia="Times New Roman" w:hAnsi="Times New Roman" w:cs="Times New Roman"/>
          <w:sz w:val="28"/>
          <w:szCs w:val="28"/>
        </w:rPr>
        <w:t>производительность</w:t>
      </w:r>
      <w:r>
        <w:rPr>
          <w:rFonts w:ascii="Times New Roman" w:eastAsia="Times New Roman" w:hAnsi="Times New Roman" w:cs="Times New Roman"/>
          <w:sz w:val="28"/>
          <w:szCs w:val="28"/>
        </w:rPr>
        <w:t xml:space="preserve">, </w:t>
      </w:r>
      <w:r w:rsidR="000D18FE">
        <w:rPr>
          <w:rFonts w:ascii="Times New Roman" w:eastAsia="Times New Roman" w:hAnsi="Times New Roman" w:cs="Times New Roman"/>
          <w:sz w:val="28"/>
          <w:szCs w:val="28"/>
        </w:rPr>
        <w:t>показывающее</w:t>
      </w:r>
      <w:r>
        <w:rPr>
          <w:rFonts w:ascii="Times New Roman" w:eastAsia="Times New Roman" w:hAnsi="Times New Roman" w:cs="Times New Roman"/>
          <w:sz w:val="28"/>
          <w:szCs w:val="28"/>
        </w:rPr>
        <w:t xml:space="preserve"> значительное увеличение скорости, расчеты с использованием графического процессора. Сравнение вычислительной времени показывает преимущество технологии GPU в решении инженерных задач, требующих интенсивных численных вычислений. Анализ числа потоков в блоке, возможно, наиболее важного параметра распараллеливания в CUDA, показывает наличие оптимального значения. Этот результат является простым, но мощным методом оптимизации CUDA, который значительно влияет на общее время обработки (таблица 4.2). </w:t>
      </w:r>
    </w:p>
    <w:p w14:paraId="4E789296"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029C69E0" w14:textId="051FD105" w:rsidR="000C6290" w:rsidRDefault="00C358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4.1 </w:t>
      </w:r>
      <w:r w:rsidR="008253C7">
        <w:rPr>
          <w:rFonts w:ascii="Times New Roman" w:eastAsia="Times New Roman" w:hAnsi="Times New Roman" w:cs="Times New Roman"/>
          <w:sz w:val="28"/>
          <w:szCs w:val="28"/>
        </w:rPr>
        <w:t>– Увеличение</w:t>
      </w:r>
      <w:r>
        <w:rPr>
          <w:rFonts w:ascii="Times New Roman" w:eastAsia="Times New Roman" w:hAnsi="Times New Roman" w:cs="Times New Roman"/>
          <w:sz w:val="28"/>
          <w:szCs w:val="28"/>
        </w:rPr>
        <w:t xml:space="preserve"> скорости вычислений </w:t>
      </w:r>
    </w:p>
    <w:p w14:paraId="30A26277" w14:textId="77777777" w:rsidR="0074722D" w:rsidRDefault="0074722D">
      <w:pPr>
        <w:spacing w:after="0" w:line="240" w:lineRule="auto"/>
        <w:jc w:val="both"/>
        <w:rPr>
          <w:rFonts w:ascii="Times New Roman" w:eastAsia="Times New Roman" w:hAnsi="Times New Roman" w:cs="Times New Roman"/>
          <w:sz w:val="28"/>
          <w:szCs w:val="28"/>
        </w:rPr>
      </w:pPr>
    </w:p>
    <w:tbl>
      <w:tblPr>
        <w:tblStyle w:val="affb"/>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356"/>
        <w:gridCol w:w="1673"/>
        <w:gridCol w:w="1539"/>
        <w:gridCol w:w="1464"/>
        <w:gridCol w:w="1736"/>
      </w:tblGrid>
      <w:tr w:rsidR="00AF5A8C" w:rsidRPr="00AF5A8C" w14:paraId="1F6EEBAF" w14:textId="77777777" w:rsidTr="002208E8">
        <w:trPr>
          <w:trHeight w:val="303"/>
        </w:trPr>
        <w:tc>
          <w:tcPr>
            <w:tcW w:w="9498" w:type="dxa"/>
            <w:gridSpan w:val="6"/>
            <w:hideMark/>
          </w:tcPr>
          <w:p w14:paraId="3CAEF80D" w14:textId="36EFD307" w:rsidR="00AF5A8C" w:rsidRPr="008B2EA8" w:rsidRDefault="00AF5A8C" w:rsidP="00AF5A8C">
            <w:pPr>
              <w:jc w:val="center"/>
              <w:rPr>
                <w:rFonts w:ascii="Times New Roman" w:hAnsi="Times New Roman" w:cs="Times New Roman"/>
                <w:b/>
                <w:bCs/>
                <w:sz w:val="28"/>
                <w:szCs w:val="28"/>
              </w:rPr>
            </w:pPr>
            <w:r w:rsidRPr="00AF5A8C">
              <w:rPr>
                <w:rFonts w:ascii="Times New Roman" w:hAnsi="Times New Roman" w:cs="Times New Roman"/>
                <w:bCs/>
                <w:sz w:val="28"/>
                <w:szCs w:val="28"/>
              </w:rPr>
              <w:t>Время выполнения</w:t>
            </w:r>
            <w:r w:rsidR="008B2EA8">
              <w:rPr>
                <w:rFonts w:ascii="Times New Roman" w:hAnsi="Times New Roman" w:cs="Times New Roman"/>
                <w:bCs/>
                <w:sz w:val="28"/>
                <w:szCs w:val="28"/>
              </w:rPr>
              <w:t>(мсек)</w:t>
            </w:r>
          </w:p>
        </w:tc>
      </w:tr>
      <w:tr w:rsidR="00AC4AB4" w:rsidRPr="000E3E4B" w14:paraId="08FC15E6" w14:textId="77777777" w:rsidTr="002208E8">
        <w:trPr>
          <w:trHeight w:val="785"/>
        </w:trPr>
        <w:tc>
          <w:tcPr>
            <w:tcW w:w="1730" w:type="dxa"/>
            <w:hideMark/>
          </w:tcPr>
          <w:p w14:paraId="7D544DB2"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bCs/>
                <w:sz w:val="28"/>
                <w:szCs w:val="28"/>
              </w:rPr>
              <w:t>Размер сетки</w:t>
            </w:r>
          </w:p>
        </w:tc>
        <w:tc>
          <w:tcPr>
            <w:tcW w:w="1356" w:type="dxa"/>
            <w:hideMark/>
          </w:tcPr>
          <w:p w14:paraId="26359D8D"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CPU (C )</w:t>
            </w:r>
          </w:p>
        </w:tc>
        <w:tc>
          <w:tcPr>
            <w:tcW w:w="1673" w:type="dxa"/>
            <w:hideMark/>
          </w:tcPr>
          <w:p w14:paraId="003C810D" w14:textId="77777777" w:rsidR="00AC4AAF" w:rsidRDefault="00AC4AB4" w:rsidP="00AC4AAF">
            <w:pPr>
              <w:jc w:val="both"/>
              <w:rPr>
                <w:rFonts w:ascii="Times New Roman" w:hAnsi="Times New Roman" w:cs="Times New Roman"/>
                <w:sz w:val="28"/>
                <w:szCs w:val="28"/>
              </w:rPr>
            </w:pPr>
            <w:r w:rsidRPr="00AF5A8C">
              <w:rPr>
                <w:rFonts w:ascii="Times New Roman" w:hAnsi="Times New Roman" w:cs="Times New Roman"/>
                <w:sz w:val="28"/>
                <w:szCs w:val="28"/>
              </w:rPr>
              <w:t xml:space="preserve">GPU </w:t>
            </w:r>
          </w:p>
          <w:p w14:paraId="71E9F5AC" w14:textId="1CD05AEA" w:rsidR="00AC4AB4" w:rsidRPr="00AF5A8C" w:rsidRDefault="00AC4AB4" w:rsidP="00AC4AAF">
            <w:pPr>
              <w:jc w:val="both"/>
              <w:rPr>
                <w:rFonts w:ascii="Times New Roman" w:hAnsi="Times New Roman" w:cs="Times New Roman"/>
                <w:sz w:val="28"/>
                <w:szCs w:val="28"/>
              </w:rPr>
            </w:pPr>
            <w:r w:rsidRPr="00AF5A8C">
              <w:rPr>
                <w:rFonts w:ascii="Times New Roman" w:hAnsi="Times New Roman" w:cs="Times New Roman"/>
                <w:sz w:val="28"/>
                <w:szCs w:val="28"/>
              </w:rPr>
              <w:t>(shared memory)</w:t>
            </w:r>
          </w:p>
        </w:tc>
        <w:tc>
          <w:tcPr>
            <w:tcW w:w="1539" w:type="dxa"/>
            <w:hideMark/>
          </w:tcPr>
          <w:p w14:paraId="3782C451"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GPU (</w:t>
            </w:r>
            <w:r w:rsidRPr="00AF5A8C">
              <w:rPr>
                <w:rFonts w:ascii="Times New Roman" w:hAnsi="Times New Roman" w:cs="Times New Roman"/>
                <w:sz w:val="28"/>
                <w:szCs w:val="28"/>
                <w:lang w:val="en-US"/>
              </w:rPr>
              <w:t>global</w:t>
            </w:r>
            <w:r w:rsidRPr="00AF5A8C">
              <w:rPr>
                <w:rFonts w:ascii="Times New Roman" w:hAnsi="Times New Roman" w:cs="Times New Roman"/>
                <w:sz w:val="28"/>
                <w:szCs w:val="28"/>
              </w:rPr>
              <w:t xml:space="preserve"> memory)</w:t>
            </w:r>
          </w:p>
        </w:tc>
        <w:tc>
          <w:tcPr>
            <w:tcW w:w="1464" w:type="dxa"/>
          </w:tcPr>
          <w:p w14:paraId="2EB22295" w14:textId="52B55C0F" w:rsidR="00AC4AB4" w:rsidRPr="00AF5A8C" w:rsidRDefault="00AC4AB4" w:rsidP="00EF7429">
            <w:pPr>
              <w:jc w:val="both"/>
              <w:rPr>
                <w:rFonts w:ascii="Times New Roman" w:hAnsi="Times New Roman" w:cs="Times New Roman"/>
                <w:sz w:val="28"/>
                <w:szCs w:val="28"/>
                <w:lang w:val="en-US"/>
              </w:rPr>
            </w:pPr>
            <w:r w:rsidRPr="00AF5A8C">
              <w:rPr>
                <w:rFonts w:ascii="Times New Roman" w:hAnsi="Times New Roman" w:cs="Times New Roman"/>
                <w:sz w:val="28"/>
                <w:szCs w:val="28"/>
                <w:lang w:val="en-US"/>
              </w:rPr>
              <w:t>u</w:t>
            </w:r>
            <w:r w:rsidR="008B2EA8">
              <w:rPr>
                <w:rFonts w:ascii="Times New Roman" w:hAnsi="Times New Roman" w:cs="Times New Roman"/>
                <w:sz w:val="28"/>
                <w:szCs w:val="28"/>
                <w:lang w:val="en-US"/>
              </w:rPr>
              <w:t>-velocity</w:t>
            </w:r>
            <w:r w:rsidRPr="00AF5A8C">
              <w:rPr>
                <w:rFonts w:ascii="Times New Roman" w:hAnsi="Times New Roman" w:cs="Times New Roman"/>
                <w:sz w:val="28"/>
                <w:szCs w:val="28"/>
                <w:lang w:val="en-US"/>
              </w:rPr>
              <w:t xml:space="preserve"> </w:t>
            </w:r>
            <w:r w:rsidR="008B2EA8">
              <w:rPr>
                <w:rFonts w:ascii="Times New Roman" w:hAnsi="Times New Roman" w:cs="Times New Roman"/>
                <w:sz w:val="28"/>
                <w:szCs w:val="28"/>
                <w:lang w:val="en-US"/>
              </w:rPr>
              <w:t>(</w:t>
            </w:r>
            <w:r w:rsidRPr="00AF5A8C">
              <w:rPr>
                <w:rFonts w:ascii="Times New Roman" w:hAnsi="Times New Roman" w:cs="Times New Roman"/>
                <w:sz w:val="28"/>
                <w:szCs w:val="28"/>
                <w:lang w:val="en-US"/>
              </w:rPr>
              <w:t>shared memory</w:t>
            </w:r>
            <w:r w:rsidR="008B2EA8">
              <w:rPr>
                <w:rFonts w:ascii="Times New Roman" w:hAnsi="Times New Roman" w:cs="Times New Roman"/>
                <w:sz w:val="28"/>
                <w:szCs w:val="28"/>
                <w:lang w:val="en-US"/>
              </w:rPr>
              <w:t>)</w:t>
            </w:r>
          </w:p>
          <w:p w14:paraId="02E568BA" w14:textId="4840224F" w:rsidR="00AC4AB4" w:rsidRPr="00AF5A8C" w:rsidRDefault="00AC4AB4" w:rsidP="00EF7429">
            <w:pPr>
              <w:jc w:val="both"/>
              <w:rPr>
                <w:rFonts w:ascii="Times New Roman" w:hAnsi="Times New Roman" w:cs="Times New Roman"/>
                <w:sz w:val="28"/>
                <w:szCs w:val="28"/>
                <w:lang w:val="en-US"/>
              </w:rPr>
            </w:pPr>
            <w:r w:rsidRPr="00AF5A8C">
              <w:rPr>
                <w:rFonts w:ascii="Times New Roman" w:hAnsi="Times New Roman" w:cs="Times New Roman"/>
                <w:sz w:val="28"/>
                <w:szCs w:val="28"/>
                <w:lang w:val="en-US"/>
              </w:rPr>
              <w:t>v</w:t>
            </w:r>
            <w:r w:rsidR="008B2EA8">
              <w:rPr>
                <w:rFonts w:ascii="Times New Roman" w:hAnsi="Times New Roman" w:cs="Times New Roman"/>
                <w:sz w:val="28"/>
                <w:szCs w:val="28"/>
                <w:lang w:val="en-US"/>
              </w:rPr>
              <w:t>-velocity</w:t>
            </w:r>
            <w:r w:rsidRPr="00AF5A8C">
              <w:rPr>
                <w:rFonts w:ascii="Times New Roman" w:hAnsi="Times New Roman" w:cs="Times New Roman"/>
                <w:sz w:val="28"/>
                <w:szCs w:val="28"/>
                <w:lang w:val="en-US"/>
              </w:rPr>
              <w:t xml:space="preserve"> </w:t>
            </w:r>
            <w:r w:rsidR="008B2EA8">
              <w:rPr>
                <w:rFonts w:ascii="Times New Roman" w:hAnsi="Times New Roman" w:cs="Times New Roman"/>
                <w:sz w:val="28"/>
                <w:szCs w:val="28"/>
                <w:lang w:val="en-US"/>
              </w:rPr>
              <w:t>(</w:t>
            </w:r>
            <w:r w:rsidRPr="00AF5A8C">
              <w:rPr>
                <w:rFonts w:ascii="Times New Roman" w:hAnsi="Times New Roman" w:cs="Times New Roman"/>
                <w:sz w:val="28"/>
                <w:szCs w:val="28"/>
                <w:lang w:val="en-US"/>
              </w:rPr>
              <w:t>global memory</w:t>
            </w:r>
            <w:r w:rsidR="008B2EA8">
              <w:rPr>
                <w:rFonts w:ascii="Times New Roman" w:hAnsi="Times New Roman" w:cs="Times New Roman"/>
                <w:sz w:val="28"/>
                <w:szCs w:val="28"/>
                <w:lang w:val="en-US"/>
              </w:rPr>
              <w:t>)</w:t>
            </w:r>
          </w:p>
        </w:tc>
        <w:tc>
          <w:tcPr>
            <w:tcW w:w="1736" w:type="dxa"/>
          </w:tcPr>
          <w:p w14:paraId="35EF5CB2" w14:textId="45C744D2" w:rsidR="00AC4AB4" w:rsidRPr="00AF5A8C" w:rsidRDefault="00AC4AB4" w:rsidP="00EF7429">
            <w:pPr>
              <w:jc w:val="both"/>
              <w:rPr>
                <w:rFonts w:ascii="Times New Roman" w:hAnsi="Times New Roman" w:cs="Times New Roman"/>
                <w:sz w:val="28"/>
                <w:szCs w:val="28"/>
                <w:lang w:val="en-US"/>
              </w:rPr>
            </w:pPr>
            <w:r w:rsidRPr="00AF5A8C">
              <w:rPr>
                <w:rFonts w:ascii="Times New Roman" w:hAnsi="Times New Roman" w:cs="Times New Roman"/>
                <w:sz w:val="28"/>
                <w:szCs w:val="28"/>
                <w:lang w:val="en-US"/>
              </w:rPr>
              <w:t>v</w:t>
            </w:r>
            <w:r w:rsidR="008B2EA8">
              <w:rPr>
                <w:rFonts w:ascii="Times New Roman" w:hAnsi="Times New Roman" w:cs="Times New Roman"/>
                <w:sz w:val="28"/>
                <w:szCs w:val="28"/>
                <w:lang w:val="en-US"/>
              </w:rPr>
              <w:t>-velocity</w:t>
            </w:r>
            <w:r w:rsidRPr="00AF5A8C">
              <w:rPr>
                <w:rFonts w:ascii="Times New Roman" w:hAnsi="Times New Roman" w:cs="Times New Roman"/>
                <w:sz w:val="28"/>
                <w:szCs w:val="28"/>
                <w:lang w:val="en-US"/>
              </w:rPr>
              <w:t xml:space="preserve"> </w:t>
            </w:r>
            <w:r w:rsidR="008B2EA8">
              <w:rPr>
                <w:rFonts w:ascii="Times New Roman" w:hAnsi="Times New Roman" w:cs="Times New Roman"/>
                <w:sz w:val="28"/>
                <w:szCs w:val="28"/>
                <w:lang w:val="en-US"/>
              </w:rPr>
              <w:t>(</w:t>
            </w:r>
            <w:r w:rsidRPr="00AF5A8C">
              <w:rPr>
                <w:rFonts w:ascii="Times New Roman" w:hAnsi="Times New Roman" w:cs="Times New Roman"/>
                <w:sz w:val="28"/>
                <w:szCs w:val="28"/>
                <w:lang w:val="en-US"/>
              </w:rPr>
              <w:t>shared memory</w:t>
            </w:r>
            <w:r w:rsidR="008B2EA8">
              <w:rPr>
                <w:rFonts w:ascii="Times New Roman" w:hAnsi="Times New Roman" w:cs="Times New Roman"/>
                <w:sz w:val="28"/>
                <w:szCs w:val="28"/>
                <w:lang w:val="en-US"/>
              </w:rPr>
              <w:t>)</w:t>
            </w:r>
          </w:p>
          <w:p w14:paraId="3AC3EA30" w14:textId="6157EF78" w:rsidR="00AC4AB4" w:rsidRPr="00AF5A8C" w:rsidRDefault="00AC4AB4" w:rsidP="00EF7429">
            <w:pPr>
              <w:jc w:val="both"/>
              <w:rPr>
                <w:rFonts w:ascii="Times New Roman" w:hAnsi="Times New Roman" w:cs="Times New Roman"/>
                <w:sz w:val="28"/>
                <w:szCs w:val="28"/>
                <w:lang w:val="en-US"/>
              </w:rPr>
            </w:pPr>
            <w:r w:rsidRPr="00AF5A8C">
              <w:rPr>
                <w:rFonts w:ascii="Times New Roman" w:hAnsi="Times New Roman" w:cs="Times New Roman"/>
                <w:sz w:val="28"/>
                <w:szCs w:val="28"/>
                <w:lang w:val="en-US"/>
              </w:rPr>
              <w:t>u</w:t>
            </w:r>
            <w:r w:rsidR="008B2EA8">
              <w:rPr>
                <w:rFonts w:ascii="Times New Roman" w:hAnsi="Times New Roman" w:cs="Times New Roman"/>
                <w:sz w:val="28"/>
                <w:szCs w:val="28"/>
                <w:lang w:val="en-US"/>
              </w:rPr>
              <w:t>-velocity</w:t>
            </w:r>
            <w:r w:rsidRPr="00AF5A8C">
              <w:rPr>
                <w:rFonts w:ascii="Times New Roman" w:hAnsi="Times New Roman" w:cs="Times New Roman"/>
                <w:sz w:val="28"/>
                <w:szCs w:val="28"/>
                <w:lang w:val="en-US"/>
              </w:rPr>
              <w:t xml:space="preserve"> </w:t>
            </w:r>
            <w:r w:rsidR="008B2EA8">
              <w:rPr>
                <w:rFonts w:ascii="Times New Roman" w:hAnsi="Times New Roman" w:cs="Times New Roman"/>
                <w:sz w:val="28"/>
                <w:szCs w:val="28"/>
                <w:lang w:val="en-US"/>
              </w:rPr>
              <w:t>(</w:t>
            </w:r>
            <w:r w:rsidRPr="00AF5A8C">
              <w:rPr>
                <w:rFonts w:ascii="Times New Roman" w:hAnsi="Times New Roman" w:cs="Times New Roman"/>
                <w:sz w:val="28"/>
                <w:szCs w:val="28"/>
                <w:lang w:val="en-US"/>
              </w:rPr>
              <w:t>global memory</w:t>
            </w:r>
            <w:r w:rsidR="008B2EA8">
              <w:rPr>
                <w:rFonts w:ascii="Times New Roman" w:hAnsi="Times New Roman" w:cs="Times New Roman"/>
                <w:sz w:val="28"/>
                <w:szCs w:val="28"/>
                <w:lang w:val="en-US"/>
              </w:rPr>
              <w:t>)</w:t>
            </w:r>
          </w:p>
        </w:tc>
      </w:tr>
      <w:tr w:rsidR="00AC4AB4" w:rsidRPr="00AF5A8C" w14:paraId="4E22F60C" w14:textId="77777777" w:rsidTr="002208E8">
        <w:trPr>
          <w:trHeight w:val="386"/>
        </w:trPr>
        <w:tc>
          <w:tcPr>
            <w:tcW w:w="9498" w:type="dxa"/>
            <w:gridSpan w:val="6"/>
            <w:hideMark/>
          </w:tcPr>
          <w:p w14:paraId="49E0BF98" w14:textId="77777777" w:rsidR="00AC4AB4" w:rsidRPr="00AF5A8C" w:rsidRDefault="00AC4AB4" w:rsidP="00EF7429">
            <w:pPr>
              <w:jc w:val="center"/>
              <w:rPr>
                <w:rFonts w:ascii="Times New Roman" w:hAnsi="Times New Roman" w:cs="Times New Roman"/>
                <w:bCs/>
                <w:sz w:val="28"/>
                <w:szCs w:val="28"/>
              </w:rPr>
            </w:pPr>
            <w:r w:rsidRPr="00AF5A8C">
              <w:rPr>
                <w:rFonts w:ascii="Times New Roman" w:hAnsi="Times New Roman" w:cs="Times New Roman"/>
                <w:bCs/>
                <w:sz w:val="28"/>
                <w:szCs w:val="28"/>
              </w:rPr>
              <w:t>Re=100</w:t>
            </w:r>
          </w:p>
        </w:tc>
      </w:tr>
      <w:tr w:rsidR="00AC4AB4" w:rsidRPr="00AF5A8C" w14:paraId="2B1CD305" w14:textId="77777777" w:rsidTr="002208E8">
        <w:trPr>
          <w:trHeight w:val="386"/>
        </w:trPr>
        <w:tc>
          <w:tcPr>
            <w:tcW w:w="1730" w:type="dxa"/>
            <w:hideMark/>
          </w:tcPr>
          <w:p w14:paraId="2E45FD4E"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bCs/>
                <w:sz w:val="28"/>
                <w:szCs w:val="28"/>
              </w:rPr>
              <w:t>64x64</w:t>
            </w:r>
          </w:p>
        </w:tc>
        <w:tc>
          <w:tcPr>
            <w:tcW w:w="1356" w:type="dxa"/>
            <w:hideMark/>
          </w:tcPr>
          <w:p w14:paraId="4E137619"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1436,53</w:t>
            </w:r>
          </w:p>
        </w:tc>
        <w:tc>
          <w:tcPr>
            <w:tcW w:w="1673" w:type="dxa"/>
            <w:hideMark/>
          </w:tcPr>
          <w:p w14:paraId="5BA671F9"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1082,4</w:t>
            </w:r>
          </w:p>
        </w:tc>
        <w:tc>
          <w:tcPr>
            <w:tcW w:w="1539" w:type="dxa"/>
            <w:hideMark/>
          </w:tcPr>
          <w:p w14:paraId="1B6F55F2"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1345,5</w:t>
            </w:r>
          </w:p>
        </w:tc>
        <w:tc>
          <w:tcPr>
            <w:tcW w:w="1464" w:type="dxa"/>
          </w:tcPr>
          <w:p w14:paraId="1940DB64"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1235,8</w:t>
            </w:r>
          </w:p>
        </w:tc>
        <w:tc>
          <w:tcPr>
            <w:tcW w:w="1736" w:type="dxa"/>
          </w:tcPr>
          <w:p w14:paraId="682D40D3"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1237,6</w:t>
            </w:r>
          </w:p>
        </w:tc>
      </w:tr>
      <w:tr w:rsidR="00AC4AB4" w:rsidRPr="00AF5A8C" w14:paraId="7F7FF0EC" w14:textId="77777777" w:rsidTr="002208E8">
        <w:trPr>
          <w:trHeight w:val="386"/>
        </w:trPr>
        <w:tc>
          <w:tcPr>
            <w:tcW w:w="1730" w:type="dxa"/>
            <w:hideMark/>
          </w:tcPr>
          <w:p w14:paraId="0BD81DAB"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bCs/>
                <w:sz w:val="28"/>
                <w:szCs w:val="28"/>
              </w:rPr>
              <w:t>128x128</w:t>
            </w:r>
          </w:p>
        </w:tc>
        <w:tc>
          <w:tcPr>
            <w:tcW w:w="1356" w:type="dxa"/>
            <w:hideMark/>
          </w:tcPr>
          <w:p w14:paraId="7CF6DB18"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3663,23</w:t>
            </w:r>
          </w:p>
        </w:tc>
        <w:tc>
          <w:tcPr>
            <w:tcW w:w="1673" w:type="dxa"/>
            <w:hideMark/>
          </w:tcPr>
          <w:p w14:paraId="25402DD8"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1266,15</w:t>
            </w:r>
          </w:p>
        </w:tc>
        <w:tc>
          <w:tcPr>
            <w:tcW w:w="1539" w:type="dxa"/>
            <w:hideMark/>
          </w:tcPr>
          <w:p w14:paraId="2A2B7057"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2538,4</w:t>
            </w:r>
          </w:p>
        </w:tc>
        <w:tc>
          <w:tcPr>
            <w:tcW w:w="1464" w:type="dxa"/>
          </w:tcPr>
          <w:p w14:paraId="5F818E46"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1756,4</w:t>
            </w:r>
          </w:p>
        </w:tc>
        <w:tc>
          <w:tcPr>
            <w:tcW w:w="1736" w:type="dxa"/>
          </w:tcPr>
          <w:p w14:paraId="083BF703"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1698,9</w:t>
            </w:r>
          </w:p>
        </w:tc>
      </w:tr>
      <w:tr w:rsidR="00AC4AB4" w:rsidRPr="00AF5A8C" w14:paraId="2B7D2985" w14:textId="77777777" w:rsidTr="002208E8">
        <w:trPr>
          <w:trHeight w:val="386"/>
        </w:trPr>
        <w:tc>
          <w:tcPr>
            <w:tcW w:w="1730" w:type="dxa"/>
            <w:hideMark/>
          </w:tcPr>
          <w:p w14:paraId="6A4A8ED5"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bCs/>
                <w:sz w:val="28"/>
                <w:szCs w:val="28"/>
              </w:rPr>
              <w:t>512x512</w:t>
            </w:r>
          </w:p>
        </w:tc>
        <w:tc>
          <w:tcPr>
            <w:tcW w:w="1356" w:type="dxa"/>
            <w:hideMark/>
          </w:tcPr>
          <w:p w14:paraId="49568062"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54101,6</w:t>
            </w:r>
          </w:p>
        </w:tc>
        <w:tc>
          <w:tcPr>
            <w:tcW w:w="1673" w:type="dxa"/>
            <w:hideMark/>
          </w:tcPr>
          <w:p w14:paraId="168804DF"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13163,4</w:t>
            </w:r>
          </w:p>
        </w:tc>
        <w:tc>
          <w:tcPr>
            <w:tcW w:w="1539" w:type="dxa"/>
            <w:hideMark/>
          </w:tcPr>
          <w:p w14:paraId="7B2FAD9C"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30012,8</w:t>
            </w:r>
          </w:p>
        </w:tc>
        <w:tc>
          <w:tcPr>
            <w:tcW w:w="1464" w:type="dxa"/>
          </w:tcPr>
          <w:p w14:paraId="6F242843"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2583,4</w:t>
            </w:r>
          </w:p>
        </w:tc>
        <w:tc>
          <w:tcPr>
            <w:tcW w:w="1736" w:type="dxa"/>
          </w:tcPr>
          <w:p w14:paraId="59299670"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2678,9</w:t>
            </w:r>
          </w:p>
        </w:tc>
      </w:tr>
      <w:tr w:rsidR="00AC4AB4" w:rsidRPr="00AF5A8C" w14:paraId="74D164BF" w14:textId="77777777" w:rsidTr="002208E8">
        <w:trPr>
          <w:trHeight w:val="386"/>
        </w:trPr>
        <w:tc>
          <w:tcPr>
            <w:tcW w:w="9498" w:type="dxa"/>
            <w:gridSpan w:val="6"/>
            <w:hideMark/>
          </w:tcPr>
          <w:p w14:paraId="7BAE9D31" w14:textId="77777777" w:rsidR="00AC4AB4" w:rsidRPr="00AF5A8C" w:rsidRDefault="00AC4AB4" w:rsidP="00EF7429">
            <w:pPr>
              <w:jc w:val="center"/>
              <w:rPr>
                <w:rFonts w:ascii="Times New Roman" w:hAnsi="Times New Roman" w:cs="Times New Roman"/>
                <w:bCs/>
                <w:sz w:val="28"/>
                <w:szCs w:val="28"/>
              </w:rPr>
            </w:pPr>
            <w:r w:rsidRPr="00AF5A8C">
              <w:rPr>
                <w:rFonts w:ascii="Times New Roman" w:hAnsi="Times New Roman" w:cs="Times New Roman"/>
                <w:bCs/>
                <w:sz w:val="28"/>
                <w:szCs w:val="28"/>
              </w:rPr>
              <w:t>Re=400</w:t>
            </w:r>
          </w:p>
        </w:tc>
      </w:tr>
      <w:tr w:rsidR="00AC4AB4" w:rsidRPr="00AF5A8C" w14:paraId="22173AB5" w14:textId="77777777" w:rsidTr="002208E8">
        <w:trPr>
          <w:trHeight w:val="386"/>
        </w:trPr>
        <w:tc>
          <w:tcPr>
            <w:tcW w:w="1730" w:type="dxa"/>
            <w:hideMark/>
          </w:tcPr>
          <w:p w14:paraId="2012EEA5"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bCs/>
                <w:sz w:val="28"/>
                <w:szCs w:val="28"/>
              </w:rPr>
              <w:t>64x64</w:t>
            </w:r>
          </w:p>
        </w:tc>
        <w:tc>
          <w:tcPr>
            <w:tcW w:w="1356" w:type="dxa"/>
            <w:hideMark/>
          </w:tcPr>
          <w:p w14:paraId="115A0224"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1598,01</w:t>
            </w:r>
          </w:p>
        </w:tc>
        <w:tc>
          <w:tcPr>
            <w:tcW w:w="1673" w:type="dxa"/>
            <w:hideMark/>
          </w:tcPr>
          <w:p w14:paraId="4510DC85"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1122,6</w:t>
            </w:r>
          </w:p>
        </w:tc>
        <w:tc>
          <w:tcPr>
            <w:tcW w:w="1539" w:type="dxa"/>
            <w:hideMark/>
          </w:tcPr>
          <w:p w14:paraId="32E8B20F"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1485,9</w:t>
            </w:r>
          </w:p>
        </w:tc>
        <w:tc>
          <w:tcPr>
            <w:tcW w:w="1464" w:type="dxa"/>
          </w:tcPr>
          <w:p w14:paraId="2403B7D4"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1356,8</w:t>
            </w:r>
          </w:p>
        </w:tc>
        <w:tc>
          <w:tcPr>
            <w:tcW w:w="1736" w:type="dxa"/>
          </w:tcPr>
          <w:p w14:paraId="3DAFF358"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1345,7</w:t>
            </w:r>
          </w:p>
        </w:tc>
      </w:tr>
      <w:tr w:rsidR="00AC4AB4" w:rsidRPr="00AF5A8C" w14:paraId="747B19CE" w14:textId="77777777" w:rsidTr="002208E8">
        <w:trPr>
          <w:trHeight w:val="386"/>
        </w:trPr>
        <w:tc>
          <w:tcPr>
            <w:tcW w:w="1730" w:type="dxa"/>
            <w:hideMark/>
          </w:tcPr>
          <w:p w14:paraId="7033ED05"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bCs/>
                <w:sz w:val="28"/>
                <w:szCs w:val="28"/>
              </w:rPr>
              <w:lastRenderedPageBreak/>
              <w:t>128x128</w:t>
            </w:r>
          </w:p>
        </w:tc>
        <w:tc>
          <w:tcPr>
            <w:tcW w:w="1356" w:type="dxa"/>
            <w:hideMark/>
          </w:tcPr>
          <w:p w14:paraId="1318CCA9"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3831,09</w:t>
            </w:r>
          </w:p>
        </w:tc>
        <w:tc>
          <w:tcPr>
            <w:tcW w:w="1673" w:type="dxa"/>
            <w:hideMark/>
          </w:tcPr>
          <w:p w14:paraId="39701BFA"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1590,4</w:t>
            </w:r>
          </w:p>
        </w:tc>
        <w:tc>
          <w:tcPr>
            <w:tcW w:w="1539" w:type="dxa"/>
            <w:hideMark/>
          </w:tcPr>
          <w:p w14:paraId="1CEE2296"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2945,6</w:t>
            </w:r>
          </w:p>
        </w:tc>
        <w:tc>
          <w:tcPr>
            <w:tcW w:w="1464" w:type="dxa"/>
          </w:tcPr>
          <w:p w14:paraId="76B18305"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2236,6</w:t>
            </w:r>
          </w:p>
        </w:tc>
        <w:tc>
          <w:tcPr>
            <w:tcW w:w="1736" w:type="dxa"/>
          </w:tcPr>
          <w:p w14:paraId="12FC4F4E"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2348,3</w:t>
            </w:r>
          </w:p>
        </w:tc>
      </w:tr>
      <w:tr w:rsidR="00AC4AB4" w:rsidRPr="00AF5A8C" w14:paraId="6DEB679C" w14:textId="77777777" w:rsidTr="002208E8">
        <w:trPr>
          <w:trHeight w:val="386"/>
        </w:trPr>
        <w:tc>
          <w:tcPr>
            <w:tcW w:w="1730" w:type="dxa"/>
            <w:hideMark/>
          </w:tcPr>
          <w:p w14:paraId="3199F610"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bCs/>
                <w:sz w:val="28"/>
                <w:szCs w:val="28"/>
              </w:rPr>
              <w:t>512x512</w:t>
            </w:r>
          </w:p>
        </w:tc>
        <w:tc>
          <w:tcPr>
            <w:tcW w:w="1356" w:type="dxa"/>
            <w:hideMark/>
          </w:tcPr>
          <w:p w14:paraId="7A8191F6"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56450,5</w:t>
            </w:r>
          </w:p>
        </w:tc>
        <w:tc>
          <w:tcPr>
            <w:tcW w:w="1673" w:type="dxa"/>
            <w:hideMark/>
          </w:tcPr>
          <w:p w14:paraId="57C97583"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14685,8</w:t>
            </w:r>
          </w:p>
        </w:tc>
        <w:tc>
          <w:tcPr>
            <w:tcW w:w="1539" w:type="dxa"/>
            <w:hideMark/>
          </w:tcPr>
          <w:p w14:paraId="66AE1933"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37604,8</w:t>
            </w:r>
          </w:p>
        </w:tc>
        <w:tc>
          <w:tcPr>
            <w:tcW w:w="1464" w:type="dxa"/>
          </w:tcPr>
          <w:p w14:paraId="4009A7F9"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30696,3</w:t>
            </w:r>
          </w:p>
        </w:tc>
        <w:tc>
          <w:tcPr>
            <w:tcW w:w="1736" w:type="dxa"/>
          </w:tcPr>
          <w:p w14:paraId="4D7DCB41" w14:textId="77777777" w:rsidR="00AC4AB4" w:rsidRPr="00AF5A8C" w:rsidRDefault="00AC4AB4" w:rsidP="00EF7429">
            <w:pPr>
              <w:jc w:val="both"/>
              <w:rPr>
                <w:rFonts w:ascii="Times New Roman" w:hAnsi="Times New Roman" w:cs="Times New Roman"/>
                <w:sz w:val="28"/>
                <w:szCs w:val="28"/>
              </w:rPr>
            </w:pPr>
            <w:r w:rsidRPr="00AF5A8C">
              <w:rPr>
                <w:rFonts w:ascii="Times New Roman" w:hAnsi="Times New Roman" w:cs="Times New Roman"/>
                <w:sz w:val="28"/>
                <w:szCs w:val="28"/>
              </w:rPr>
              <w:t>29456,4</w:t>
            </w:r>
          </w:p>
        </w:tc>
      </w:tr>
    </w:tbl>
    <w:p w14:paraId="3E7A8E1B"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7EAA8888" w14:textId="77777777" w:rsidR="000C6290" w:rsidRDefault="00874F84">
      <w:pPr>
        <w:spacing w:after="0" w:line="240" w:lineRule="auto"/>
        <w:jc w:val="both"/>
        <w:rPr>
          <w:rFonts w:ascii="Times New Roman" w:eastAsia="Times New Roman" w:hAnsi="Times New Roman" w:cs="Times New Roman"/>
          <w:sz w:val="28"/>
          <w:szCs w:val="28"/>
        </w:rPr>
      </w:pPr>
      <w:r w:rsidRPr="00874F84">
        <w:rPr>
          <w:rFonts w:ascii="Times New Roman" w:eastAsia="Times New Roman" w:hAnsi="Times New Roman" w:cs="Times New Roman"/>
          <w:noProof/>
          <w:sz w:val="28"/>
          <w:szCs w:val="28"/>
        </w:rPr>
        <w:drawing>
          <wp:inline distT="0" distB="0" distL="0" distR="0" wp14:anchorId="47EE258B" wp14:editId="16232E06">
            <wp:extent cx="2990850" cy="2257425"/>
            <wp:effectExtent l="0" t="0" r="19050" b="9525"/>
            <wp:docPr id="10430" name="Диаграмма 10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r w:rsidRPr="00874F84">
        <w:rPr>
          <w:rFonts w:ascii="Times New Roman" w:eastAsia="Times New Roman" w:hAnsi="Times New Roman" w:cs="Times New Roman"/>
          <w:noProof/>
          <w:sz w:val="28"/>
          <w:szCs w:val="28"/>
        </w:rPr>
        <w:drawing>
          <wp:inline distT="0" distB="0" distL="0" distR="0" wp14:anchorId="5EA95E91" wp14:editId="229DB7F8">
            <wp:extent cx="3048000" cy="2247900"/>
            <wp:effectExtent l="0" t="0" r="19050" b="19050"/>
            <wp:docPr id="10431" name="Диаграмма 10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14:paraId="1206CC87" w14:textId="77777777" w:rsidR="0074722D" w:rsidRDefault="0074722D">
      <w:pPr>
        <w:spacing w:after="0" w:line="240" w:lineRule="auto"/>
        <w:jc w:val="center"/>
        <w:rPr>
          <w:rFonts w:ascii="Times New Roman" w:eastAsia="Times New Roman" w:hAnsi="Times New Roman" w:cs="Times New Roman"/>
          <w:sz w:val="28"/>
          <w:szCs w:val="28"/>
        </w:rPr>
      </w:pPr>
    </w:p>
    <w:p w14:paraId="6F44CABB" w14:textId="2560EA3C" w:rsidR="000C6290" w:rsidRDefault="007A45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kk-KZ"/>
        </w:rPr>
        <w:t>7</w:t>
      </w:r>
      <w:r w:rsidR="00C35894">
        <w:rPr>
          <w:rFonts w:ascii="Times New Roman" w:eastAsia="Times New Roman" w:hAnsi="Times New Roman" w:cs="Times New Roman"/>
          <w:sz w:val="28"/>
          <w:szCs w:val="28"/>
        </w:rPr>
        <w:t xml:space="preserve"> – Время выполнения программ при Re=100 и Re=400</w:t>
      </w:r>
    </w:p>
    <w:p w14:paraId="3D22558E" w14:textId="77777777" w:rsidR="000C6290" w:rsidRDefault="000C6290">
      <w:pPr>
        <w:spacing w:after="0" w:line="240" w:lineRule="auto"/>
        <w:jc w:val="both"/>
        <w:rPr>
          <w:rFonts w:ascii="Times New Roman" w:eastAsia="Times New Roman" w:hAnsi="Times New Roman" w:cs="Times New Roman"/>
          <w:sz w:val="28"/>
          <w:szCs w:val="28"/>
        </w:rPr>
      </w:pPr>
    </w:p>
    <w:p w14:paraId="01EBD863" w14:textId="77777777" w:rsidR="0074722D" w:rsidRDefault="00C358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4.2 – Время вычисления с разным размером блока</w:t>
      </w:r>
    </w:p>
    <w:p w14:paraId="6938F888" w14:textId="19B64E70" w:rsidR="000C6290" w:rsidRDefault="00C358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6"/>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7"/>
        <w:gridCol w:w="1701"/>
        <w:gridCol w:w="2268"/>
        <w:gridCol w:w="1951"/>
        <w:gridCol w:w="1842"/>
      </w:tblGrid>
      <w:tr w:rsidR="000C6290" w14:paraId="1E6653E4" w14:textId="77777777" w:rsidTr="002208E8">
        <w:tc>
          <w:tcPr>
            <w:tcW w:w="9639" w:type="dxa"/>
            <w:gridSpan w:val="5"/>
          </w:tcPr>
          <w:p w14:paraId="49A37257" w14:textId="2830B2DC" w:rsidR="000C6290" w:rsidRDefault="00C35894" w:rsidP="003E613F">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 вычисления</w:t>
            </w:r>
            <w:r w:rsidR="00AC4AAF">
              <w:rPr>
                <w:rFonts w:ascii="Times New Roman" w:hAnsi="Times New Roman" w:cs="Times New Roman"/>
                <w:bCs/>
                <w:sz w:val="28"/>
                <w:szCs w:val="28"/>
              </w:rPr>
              <w:t>(мсек)</w:t>
            </w:r>
          </w:p>
        </w:tc>
      </w:tr>
      <w:tr w:rsidR="00AF5A8C" w14:paraId="4790DBBC" w14:textId="77777777" w:rsidTr="002208E8">
        <w:trPr>
          <w:trHeight w:val="369"/>
        </w:trPr>
        <w:tc>
          <w:tcPr>
            <w:tcW w:w="1877" w:type="dxa"/>
          </w:tcPr>
          <w:p w14:paraId="2346C044" w14:textId="08DD6AA4" w:rsidR="00AF5A8C" w:rsidRDefault="00AF5A8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Размер сетки</w:t>
            </w:r>
          </w:p>
        </w:tc>
        <w:tc>
          <w:tcPr>
            <w:tcW w:w="1701" w:type="dxa"/>
            <w:vMerge w:val="restart"/>
          </w:tcPr>
          <w:p w14:paraId="6C4AC080" w14:textId="77777777" w:rsidR="00AF5A8C" w:rsidRDefault="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64х64</w:t>
            </w:r>
          </w:p>
        </w:tc>
        <w:tc>
          <w:tcPr>
            <w:tcW w:w="2268" w:type="dxa"/>
            <w:vMerge w:val="restart"/>
          </w:tcPr>
          <w:p w14:paraId="0AC7D980" w14:textId="77777777" w:rsidR="00AF5A8C" w:rsidRDefault="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128x128</w:t>
            </w:r>
          </w:p>
        </w:tc>
        <w:tc>
          <w:tcPr>
            <w:tcW w:w="1951" w:type="dxa"/>
            <w:vMerge w:val="restart"/>
          </w:tcPr>
          <w:p w14:paraId="2FEFC5AA" w14:textId="77777777" w:rsidR="00AF5A8C" w:rsidRDefault="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512х512</w:t>
            </w:r>
          </w:p>
        </w:tc>
        <w:tc>
          <w:tcPr>
            <w:tcW w:w="1842" w:type="dxa"/>
            <w:vMerge w:val="restart"/>
          </w:tcPr>
          <w:p w14:paraId="1C7ECD26" w14:textId="77777777" w:rsidR="00AF5A8C" w:rsidRDefault="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1024х1024</w:t>
            </w:r>
          </w:p>
        </w:tc>
      </w:tr>
      <w:tr w:rsidR="00AF5A8C" w14:paraId="3A806AF6" w14:textId="77777777" w:rsidTr="002208E8">
        <w:tc>
          <w:tcPr>
            <w:tcW w:w="1877" w:type="dxa"/>
          </w:tcPr>
          <w:p w14:paraId="1FF68429" w14:textId="2BB745F2" w:rsidR="00AF5A8C" w:rsidRDefault="00AF5A8C" w:rsidP="00AF5A8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Размер блока</w:t>
            </w:r>
          </w:p>
        </w:tc>
        <w:tc>
          <w:tcPr>
            <w:tcW w:w="1701" w:type="dxa"/>
            <w:vMerge/>
          </w:tcPr>
          <w:p w14:paraId="4F38EA91" w14:textId="77777777" w:rsidR="00AF5A8C" w:rsidRDefault="00AF5A8C">
            <w:pPr>
              <w:jc w:val="center"/>
              <w:rPr>
                <w:rFonts w:ascii="Times New Roman" w:eastAsia="Times New Roman" w:hAnsi="Times New Roman" w:cs="Times New Roman"/>
                <w:sz w:val="28"/>
                <w:szCs w:val="28"/>
              </w:rPr>
            </w:pPr>
          </w:p>
        </w:tc>
        <w:tc>
          <w:tcPr>
            <w:tcW w:w="2268" w:type="dxa"/>
            <w:vMerge/>
          </w:tcPr>
          <w:p w14:paraId="558B9610" w14:textId="77777777" w:rsidR="00AF5A8C" w:rsidRDefault="00AF5A8C">
            <w:pPr>
              <w:jc w:val="center"/>
              <w:rPr>
                <w:rFonts w:ascii="Times New Roman" w:eastAsia="Times New Roman" w:hAnsi="Times New Roman" w:cs="Times New Roman"/>
                <w:sz w:val="28"/>
                <w:szCs w:val="28"/>
              </w:rPr>
            </w:pPr>
          </w:p>
        </w:tc>
        <w:tc>
          <w:tcPr>
            <w:tcW w:w="1951" w:type="dxa"/>
            <w:vMerge/>
          </w:tcPr>
          <w:p w14:paraId="6708D866" w14:textId="77777777" w:rsidR="00AF5A8C" w:rsidRDefault="00AF5A8C">
            <w:pPr>
              <w:jc w:val="center"/>
              <w:rPr>
                <w:rFonts w:ascii="Times New Roman" w:eastAsia="Times New Roman" w:hAnsi="Times New Roman" w:cs="Times New Roman"/>
                <w:sz w:val="28"/>
                <w:szCs w:val="28"/>
              </w:rPr>
            </w:pPr>
          </w:p>
        </w:tc>
        <w:tc>
          <w:tcPr>
            <w:tcW w:w="1842" w:type="dxa"/>
            <w:vMerge/>
          </w:tcPr>
          <w:p w14:paraId="5962B32B" w14:textId="77777777" w:rsidR="00AF5A8C" w:rsidRDefault="00AF5A8C">
            <w:pPr>
              <w:jc w:val="center"/>
              <w:rPr>
                <w:rFonts w:ascii="Times New Roman" w:eastAsia="Times New Roman" w:hAnsi="Times New Roman" w:cs="Times New Roman"/>
                <w:sz w:val="28"/>
                <w:szCs w:val="28"/>
              </w:rPr>
            </w:pPr>
          </w:p>
        </w:tc>
      </w:tr>
      <w:tr w:rsidR="000C6290" w14:paraId="6039B806" w14:textId="77777777" w:rsidTr="002208E8">
        <w:tc>
          <w:tcPr>
            <w:tcW w:w="1877" w:type="dxa"/>
          </w:tcPr>
          <w:p w14:paraId="1B4A863A" w14:textId="77777777" w:rsidR="000C6290" w:rsidRDefault="00C3589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4x4</w:t>
            </w:r>
          </w:p>
        </w:tc>
        <w:tc>
          <w:tcPr>
            <w:tcW w:w="1701" w:type="dxa"/>
          </w:tcPr>
          <w:p w14:paraId="150C2B20"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1338,2</w:t>
            </w:r>
          </w:p>
        </w:tc>
        <w:tc>
          <w:tcPr>
            <w:tcW w:w="2268" w:type="dxa"/>
          </w:tcPr>
          <w:p w14:paraId="0EDF2C1E"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2434,38</w:t>
            </w:r>
          </w:p>
        </w:tc>
        <w:tc>
          <w:tcPr>
            <w:tcW w:w="1951" w:type="dxa"/>
          </w:tcPr>
          <w:p w14:paraId="22AC24EF"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23585,1</w:t>
            </w:r>
          </w:p>
        </w:tc>
        <w:tc>
          <w:tcPr>
            <w:tcW w:w="1842" w:type="dxa"/>
          </w:tcPr>
          <w:p w14:paraId="4111BAD8"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95280,6</w:t>
            </w:r>
          </w:p>
        </w:tc>
      </w:tr>
      <w:tr w:rsidR="000C6290" w14:paraId="451BD46C" w14:textId="77777777" w:rsidTr="002208E8">
        <w:tc>
          <w:tcPr>
            <w:tcW w:w="1877" w:type="dxa"/>
          </w:tcPr>
          <w:p w14:paraId="2155A9EE" w14:textId="77777777" w:rsidR="000C6290" w:rsidRDefault="00C3589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8x8</w:t>
            </w:r>
          </w:p>
        </w:tc>
        <w:tc>
          <w:tcPr>
            <w:tcW w:w="1701" w:type="dxa"/>
          </w:tcPr>
          <w:p w14:paraId="6E64CA94" w14:textId="7B3D0460" w:rsidR="000C6290" w:rsidRDefault="003E613F"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sidRPr="003E613F">
              <w:rPr>
                <w:rFonts w:ascii="Times New Roman" w:eastAsia="Times New Roman" w:hAnsi="Times New Roman" w:cs="Times New Roman"/>
                <w:sz w:val="28"/>
                <w:szCs w:val="28"/>
              </w:rPr>
              <w:t>082,4</w:t>
            </w:r>
          </w:p>
        </w:tc>
        <w:tc>
          <w:tcPr>
            <w:tcW w:w="2268" w:type="dxa"/>
          </w:tcPr>
          <w:p w14:paraId="2BBC75AB"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1266,15</w:t>
            </w:r>
          </w:p>
        </w:tc>
        <w:tc>
          <w:tcPr>
            <w:tcW w:w="1951" w:type="dxa"/>
          </w:tcPr>
          <w:p w14:paraId="77FAFC28"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13163,4</w:t>
            </w:r>
          </w:p>
        </w:tc>
        <w:tc>
          <w:tcPr>
            <w:tcW w:w="1842" w:type="dxa"/>
          </w:tcPr>
          <w:p w14:paraId="72A87EF8"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54372,6</w:t>
            </w:r>
          </w:p>
        </w:tc>
      </w:tr>
      <w:tr w:rsidR="000C6290" w14:paraId="74864930" w14:textId="77777777" w:rsidTr="002208E8">
        <w:tc>
          <w:tcPr>
            <w:tcW w:w="1877" w:type="dxa"/>
          </w:tcPr>
          <w:p w14:paraId="57B11577" w14:textId="77777777" w:rsidR="000C6290" w:rsidRDefault="00C3589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16x16</w:t>
            </w:r>
          </w:p>
        </w:tc>
        <w:tc>
          <w:tcPr>
            <w:tcW w:w="1701" w:type="dxa"/>
          </w:tcPr>
          <w:p w14:paraId="3F915517"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1122,6</w:t>
            </w:r>
          </w:p>
        </w:tc>
        <w:tc>
          <w:tcPr>
            <w:tcW w:w="2268" w:type="dxa"/>
          </w:tcPr>
          <w:p w14:paraId="457A2B8C"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1590,4</w:t>
            </w:r>
          </w:p>
        </w:tc>
        <w:tc>
          <w:tcPr>
            <w:tcW w:w="1951" w:type="dxa"/>
          </w:tcPr>
          <w:p w14:paraId="7AE56BAE"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14685,8</w:t>
            </w:r>
          </w:p>
        </w:tc>
        <w:tc>
          <w:tcPr>
            <w:tcW w:w="1842" w:type="dxa"/>
          </w:tcPr>
          <w:p w14:paraId="4E60D989"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60232,1</w:t>
            </w:r>
          </w:p>
        </w:tc>
      </w:tr>
      <w:tr w:rsidR="000C6290" w14:paraId="11B7D266" w14:textId="77777777" w:rsidTr="002208E8">
        <w:tc>
          <w:tcPr>
            <w:tcW w:w="1877" w:type="dxa"/>
          </w:tcPr>
          <w:p w14:paraId="5EB2B045" w14:textId="77777777" w:rsidR="000C6290" w:rsidRDefault="00C3589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8x32</w:t>
            </w:r>
          </w:p>
        </w:tc>
        <w:tc>
          <w:tcPr>
            <w:tcW w:w="1701" w:type="dxa"/>
          </w:tcPr>
          <w:p w14:paraId="08212E65"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1212,69</w:t>
            </w:r>
          </w:p>
        </w:tc>
        <w:tc>
          <w:tcPr>
            <w:tcW w:w="2268" w:type="dxa"/>
          </w:tcPr>
          <w:p w14:paraId="7BFD9EAC"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1852,65</w:t>
            </w:r>
          </w:p>
        </w:tc>
        <w:tc>
          <w:tcPr>
            <w:tcW w:w="1951" w:type="dxa"/>
          </w:tcPr>
          <w:p w14:paraId="4BBD1F59"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21644,0</w:t>
            </w:r>
          </w:p>
        </w:tc>
        <w:tc>
          <w:tcPr>
            <w:tcW w:w="1842" w:type="dxa"/>
          </w:tcPr>
          <w:p w14:paraId="316884B5"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95649,8</w:t>
            </w:r>
          </w:p>
        </w:tc>
      </w:tr>
      <w:tr w:rsidR="000C6290" w14:paraId="61604418" w14:textId="77777777" w:rsidTr="002208E8">
        <w:tc>
          <w:tcPr>
            <w:tcW w:w="1877" w:type="dxa"/>
          </w:tcPr>
          <w:p w14:paraId="540F40D6" w14:textId="77777777" w:rsidR="000C6290" w:rsidRDefault="00C35894">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32х8</w:t>
            </w:r>
          </w:p>
        </w:tc>
        <w:tc>
          <w:tcPr>
            <w:tcW w:w="1701" w:type="dxa"/>
          </w:tcPr>
          <w:p w14:paraId="68372AE8"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1189,15</w:t>
            </w:r>
          </w:p>
        </w:tc>
        <w:tc>
          <w:tcPr>
            <w:tcW w:w="2268" w:type="dxa"/>
          </w:tcPr>
          <w:p w14:paraId="2775E5F7"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1651.02</w:t>
            </w:r>
          </w:p>
        </w:tc>
        <w:tc>
          <w:tcPr>
            <w:tcW w:w="1951" w:type="dxa"/>
          </w:tcPr>
          <w:p w14:paraId="71040CD8"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14396.9</w:t>
            </w:r>
          </w:p>
        </w:tc>
        <w:tc>
          <w:tcPr>
            <w:tcW w:w="1842" w:type="dxa"/>
          </w:tcPr>
          <w:p w14:paraId="436DABAF" w14:textId="77777777" w:rsidR="000C6290" w:rsidRDefault="00C35894" w:rsidP="00AF5A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93072,6</w:t>
            </w:r>
          </w:p>
        </w:tc>
      </w:tr>
    </w:tbl>
    <w:p w14:paraId="45213FA9" w14:textId="77777777" w:rsidR="000C6290" w:rsidRDefault="000C6290">
      <w:pPr>
        <w:spacing w:after="0" w:line="240" w:lineRule="auto"/>
        <w:jc w:val="both"/>
        <w:rPr>
          <w:rFonts w:ascii="Times New Roman" w:eastAsia="Times New Roman" w:hAnsi="Times New Roman" w:cs="Times New Roman"/>
          <w:sz w:val="28"/>
          <w:szCs w:val="28"/>
        </w:rPr>
      </w:pPr>
    </w:p>
    <w:p w14:paraId="2794024C" w14:textId="77777777" w:rsidR="000C6290" w:rsidRDefault="00C35894">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37A25949" wp14:editId="6A4815EA">
            <wp:extent cx="5800725" cy="3286125"/>
            <wp:effectExtent l="0" t="0" r="0" b="0"/>
            <wp:docPr id="530" name="Диаграмма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14:paraId="2AE7D741" w14:textId="77777777" w:rsidR="0074722D" w:rsidRDefault="0074722D">
      <w:pPr>
        <w:spacing w:after="0" w:line="240" w:lineRule="auto"/>
        <w:ind w:firstLine="709"/>
        <w:jc w:val="both"/>
        <w:rPr>
          <w:rFonts w:ascii="Times New Roman" w:eastAsia="Times New Roman" w:hAnsi="Times New Roman" w:cs="Times New Roman"/>
          <w:sz w:val="28"/>
          <w:szCs w:val="28"/>
        </w:rPr>
      </w:pPr>
    </w:p>
    <w:p w14:paraId="7428F785" w14:textId="5B5D71E9" w:rsidR="000C6290" w:rsidRDefault="007A45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kk-KZ"/>
        </w:rPr>
        <w:t>8</w:t>
      </w:r>
      <w:r w:rsidR="00C35894">
        <w:rPr>
          <w:rFonts w:ascii="Times New Roman" w:eastAsia="Times New Roman" w:hAnsi="Times New Roman" w:cs="Times New Roman"/>
          <w:sz w:val="28"/>
          <w:szCs w:val="28"/>
        </w:rPr>
        <w:t xml:space="preserve"> – Время вычисления с разным размером блока</w:t>
      </w:r>
    </w:p>
    <w:p w14:paraId="62ACA851"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14C22723" w14:textId="77777777" w:rsidR="000C6290" w:rsidRDefault="00C35894">
      <w:pPr>
        <w:spacing w:after="0" w:line="240" w:lineRule="auto"/>
        <w:jc w:val="both"/>
        <w:rPr>
          <w:rFonts w:ascii="Times New Roman" w:eastAsia="Times New Roman" w:hAnsi="Times New Roman" w:cs="Times New Roman"/>
          <w:sz w:val="28"/>
          <w:szCs w:val="28"/>
        </w:rPr>
      </w:pPr>
      <w:r>
        <w:rPr>
          <w:noProof/>
        </w:rPr>
        <w:drawing>
          <wp:inline distT="0" distB="0" distL="0" distR="0" wp14:anchorId="6A7DAE63" wp14:editId="7297F9E2">
            <wp:extent cx="5800725" cy="2667000"/>
            <wp:effectExtent l="0" t="0" r="0" b="0"/>
            <wp:docPr id="532" name="Диаграмма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p w14:paraId="3A9EB9DD" w14:textId="77777777" w:rsidR="0074722D" w:rsidRDefault="0074722D" w:rsidP="00AF5A8C">
      <w:pPr>
        <w:spacing w:after="0" w:line="240" w:lineRule="auto"/>
        <w:ind w:firstLine="709"/>
        <w:jc w:val="center"/>
        <w:rPr>
          <w:rFonts w:ascii="Times New Roman" w:eastAsia="Times New Roman" w:hAnsi="Times New Roman" w:cs="Times New Roman"/>
          <w:sz w:val="28"/>
          <w:szCs w:val="28"/>
        </w:rPr>
      </w:pPr>
    </w:p>
    <w:p w14:paraId="776418EB" w14:textId="3E5AC0AE" w:rsidR="000C6290" w:rsidRDefault="007A45E0" w:rsidP="00AF5A8C">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Pr>
          <w:rFonts w:ascii="Times New Roman" w:eastAsia="Times New Roman" w:hAnsi="Times New Roman" w:cs="Times New Roman"/>
          <w:sz w:val="28"/>
          <w:szCs w:val="28"/>
          <w:lang w:val="kk-KZ"/>
        </w:rPr>
        <w:t>9</w:t>
      </w:r>
      <w:r w:rsidR="00C35894">
        <w:rPr>
          <w:rFonts w:ascii="Times New Roman" w:eastAsia="Times New Roman" w:hAnsi="Times New Roman" w:cs="Times New Roman"/>
          <w:sz w:val="28"/>
          <w:szCs w:val="28"/>
        </w:rPr>
        <w:t xml:space="preserve"> – ускорение блоков с разными размерами</w:t>
      </w:r>
    </w:p>
    <w:p w14:paraId="561CD9D8"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2BDE11A8" w14:textId="5BB6FC38"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Времена вычислений полученного результ</w:t>
      </w:r>
      <w:r w:rsidR="007A45E0">
        <w:rPr>
          <w:rFonts w:ascii="Times New Roman" w:eastAsia="Times New Roman" w:hAnsi="Times New Roman" w:cs="Times New Roman"/>
          <w:sz w:val="28"/>
          <w:szCs w:val="28"/>
        </w:rPr>
        <w:t>ата в разных блоках рисунков 4.</w:t>
      </w:r>
      <w:r w:rsidR="007A45E0">
        <w:rPr>
          <w:rFonts w:ascii="Times New Roman" w:eastAsia="Times New Roman" w:hAnsi="Times New Roman" w:cs="Times New Roman"/>
          <w:sz w:val="28"/>
          <w:szCs w:val="28"/>
          <w:lang w:val="kk-KZ"/>
        </w:rPr>
        <w:t>8</w:t>
      </w:r>
      <w:r w:rsidR="007A45E0">
        <w:rPr>
          <w:rFonts w:ascii="Times New Roman" w:eastAsia="Times New Roman" w:hAnsi="Times New Roman" w:cs="Times New Roman"/>
          <w:sz w:val="28"/>
          <w:szCs w:val="28"/>
        </w:rPr>
        <w:t xml:space="preserve"> и 4.</w:t>
      </w:r>
      <w:r w:rsidR="007A45E0">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rPr>
        <w:t xml:space="preserve"> были получены на 640-ядерном процессоре GeForce GTX 1050, графическом процессоре NVIDIA в микропроцессоре Pascal и процессоре Intel(R) Core</w:t>
      </w:r>
      <w:r w:rsidR="00C93E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(TM) i5-7500, 3,40 ГГц, ОЗУ 16 Гб. </w:t>
      </w:r>
    </w:p>
    <w:p w14:paraId="015819E0" w14:textId="1D5DEF83"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Вычислительные возможности GTX 1050 составляют 6.1, что может удовлетворить потребности в крупномасштабных научных вычислениях. Большой объем памяти и мощные вычислительные возможности делают GTX 1050 привлекательным для решения циркуляционных несжимаемых вязких </w:t>
      </w:r>
      <w:r>
        <w:rPr>
          <w:rFonts w:ascii="Times New Roman" w:eastAsia="Times New Roman" w:hAnsi="Times New Roman" w:cs="Times New Roman"/>
          <w:sz w:val="28"/>
          <w:szCs w:val="28"/>
        </w:rPr>
        <w:lastRenderedPageBreak/>
        <w:t>течений в каверне. В таблице 4.3 приведены основные параметры работы GPU. Все характеристики влияют на производительность вычисления программы.</w:t>
      </w:r>
    </w:p>
    <w:p w14:paraId="37BA3E8B" w14:textId="77777777" w:rsidR="00760362" w:rsidRDefault="00760362">
      <w:pPr>
        <w:spacing w:after="0" w:line="240" w:lineRule="auto"/>
        <w:ind w:firstLine="709"/>
        <w:jc w:val="both"/>
        <w:rPr>
          <w:rFonts w:ascii="Times New Roman" w:eastAsia="Times New Roman" w:hAnsi="Times New Roman" w:cs="Times New Roman"/>
          <w:sz w:val="28"/>
          <w:szCs w:val="28"/>
        </w:rPr>
      </w:pPr>
    </w:p>
    <w:p w14:paraId="2BE55090" w14:textId="68623B4D" w:rsidR="000C6290" w:rsidRDefault="00C35894">
      <w:pPr>
        <w:keepNext/>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4.3 - Основные параметры видеокарты NVIDIA GTX 1050</w:t>
      </w:r>
    </w:p>
    <w:p w14:paraId="1B89DF7A" w14:textId="77777777" w:rsidR="0074722D" w:rsidRDefault="0074722D">
      <w:pPr>
        <w:keepNext/>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Style w:val="aff7"/>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9"/>
        <w:gridCol w:w="4786"/>
      </w:tblGrid>
      <w:tr w:rsidR="000C6290" w14:paraId="0F4AAFDE" w14:textId="77777777" w:rsidTr="00AF5A8C">
        <w:tc>
          <w:tcPr>
            <w:tcW w:w="4569" w:type="dxa"/>
          </w:tcPr>
          <w:p w14:paraId="175061E8"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Параметры GPU</w:t>
            </w:r>
          </w:p>
        </w:tc>
        <w:tc>
          <w:tcPr>
            <w:tcW w:w="4786" w:type="dxa"/>
          </w:tcPr>
          <w:p w14:paraId="01C8CC1A"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GTX 1050</w:t>
            </w:r>
          </w:p>
        </w:tc>
      </w:tr>
      <w:tr w:rsidR="000C6290" w14:paraId="135276DC" w14:textId="77777777" w:rsidTr="00AF5A8C">
        <w:tc>
          <w:tcPr>
            <w:tcW w:w="4569" w:type="dxa"/>
          </w:tcPr>
          <w:p w14:paraId="3F498C23" w14:textId="77777777" w:rsidR="000C6290" w:rsidRDefault="00C358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Память устройства</w:t>
            </w:r>
          </w:p>
        </w:tc>
        <w:tc>
          <w:tcPr>
            <w:tcW w:w="4786" w:type="dxa"/>
          </w:tcPr>
          <w:p w14:paraId="0392018F"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2Gb</w:t>
            </w:r>
          </w:p>
        </w:tc>
      </w:tr>
      <w:tr w:rsidR="000C6290" w14:paraId="2C4A3740" w14:textId="77777777" w:rsidTr="00AF5A8C">
        <w:tc>
          <w:tcPr>
            <w:tcW w:w="4569" w:type="dxa"/>
          </w:tcPr>
          <w:p w14:paraId="5DA69A54" w14:textId="77777777" w:rsidR="000C6290" w:rsidRDefault="00C358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Вычислительные возможности</w:t>
            </w:r>
          </w:p>
        </w:tc>
        <w:tc>
          <w:tcPr>
            <w:tcW w:w="4786" w:type="dxa"/>
          </w:tcPr>
          <w:p w14:paraId="5B7B827F"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r>
      <w:tr w:rsidR="000C6290" w14:paraId="110B214B" w14:textId="77777777" w:rsidTr="00AF5A8C">
        <w:tc>
          <w:tcPr>
            <w:tcW w:w="4569" w:type="dxa"/>
          </w:tcPr>
          <w:p w14:paraId="3636686B" w14:textId="77777777" w:rsidR="000C6290" w:rsidRDefault="00C358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потоковых процессоров</w:t>
            </w:r>
          </w:p>
        </w:tc>
        <w:tc>
          <w:tcPr>
            <w:tcW w:w="4786" w:type="dxa"/>
          </w:tcPr>
          <w:p w14:paraId="6050A65D"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640</w:t>
            </w:r>
          </w:p>
        </w:tc>
      </w:tr>
      <w:tr w:rsidR="000C6290" w14:paraId="782E1C07" w14:textId="77777777" w:rsidTr="00AF5A8C">
        <w:tc>
          <w:tcPr>
            <w:tcW w:w="4569" w:type="dxa"/>
          </w:tcPr>
          <w:p w14:paraId="7308F61C" w14:textId="77777777" w:rsidR="000C6290" w:rsidRDefault="00C358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Пропускная способность</w:t>
            </w:r>
          </w:p>
        </w:tc>
        <w:tc>
          <w:tcPr>
            <w:tcW w:w="4786" w:type="dxa"/>
          </w:tcPr>
          <w:p w14:paraId="39D69565"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112Gb/sec</w:t>
            </w:r>
          </w:p>
        </w:tc>
      </w:tr>
      <w:tr w:rsidR="000C6290" w14:paraId="2B4D8AF2" w14:textId="77777777" w:rsidTr="00AF5A8C">
        <w:tc>
          <w:tcPr>
            <w:tcW w:w="4569" w:type="dxa"/>
          </w:tcPr>
          <w:p w14:paraId="1BF63EAB" w14:textId="77777777" w:rsidR="000C6290" w:rsidRDefault="00C3589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Одинарной с плавающей запятой</w:t>
            </w:r>
          </w:p>
        </w:tc>
        <w:tc>
          <w:tcPr>
            <w:tcW w:w="4786" w:type="dxa"/>
          </w:tcPr>
          <w:p w14:paraId="50CEDEFE"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 TFLOPs</w:t>
            </w:r>
          </w:p>
        </w:tc>
      </w:tr>
    </w:tbl>
    <w:p w14:paraId="58D82321"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76C8922F" w14:textId="5387B971"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Относительно недорогой графический процессор может значительно ускорить вычисления CFD. Массовое производство графических процессоров сократило расходы для конечного потребителя, а исследования и инновации производителей резко увеличили вычислительную мощность и улучшили использование энергии. Важным свойством является масштабируемость, поскольку несколько устройств могут быть объединены для увеличения вычислительной мощности. Кроме того, программное обеспечение постоянно совершенствуется, включая новые возможности языка и библиотеки для конкретных задач. </w:t>
      </w:r>
      <w:r w:rsidR="002C5B3A" w:rsidRPr="002C5B3A">
        <w:rPr>
          <w:rFonts w:ascii="Times New Roman" w:eastAsia="Times New Roman" w:hAnsi="Times New Roman" w:cs="Times New Roman"/>
          <w:sz w:val="28"/>
          <w:szCs w:val="28"/>
        </w:rPr>
        <w:t>Соответственно,</w:t>
      </w:r>
      <w:r w:rsidRPr="002C5B3A">
        <w:rPr>
          <w:rFonts w:ascii="Times New Roman" w:eastAsia="Times New Roman" w:hAnsi="Times New Roman" w:cs="Times New Roman"/>
          <w:sz w:val="28"/>
          <w:szCs w:val="28"/>
        </w:rPr>
        <w:t xml:space="preserve"> технология GPU-интересный и доступный вариант ускорения инженерных вычислений.</w:t>
      </w:r>
    </w:p>
    <w:p w14:paraId="079D162E" w14:textId="77777777" w:rsidR="000C6290" w:rsidRDefault="00C358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Заключение по 4 разделу</w:t>
      </w:r>
    </w:p>
    <w:p w14:paraId="63A6B43A" w14:textId="454B2408" w:rsidR="009B1C4E" w:rsidRDefault="00C35894" w:rsidP="009B1C4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данном разделе рассматривается задача несжимаемого вязкого течения в каверне. На основе данной задачи получен результат эффективности на GPU с применением разных размеров блока. Сделан сравнительный анализ времени процессора и графического процессора производительности, показавший значительное увеличение скорости графического процессора. Данное сравнение вычислительного времени показывает преимущество технологии GPU в решении инженерных задач, требующих интенсивных численных вычислений. Анализ числа потоков в блоке, возможно, наиболее важного параметра распараллеливания в CUDA, показывает наличие оптимального значения. Этот результат является простым, но мощным методом оптимизации CUDA, который значительно влияет на общее время обработки. </w:t>
      </w:r>
    </w:p>
    <w:p w14:paraId="6EB231D4" w14:textId="452E7393" w:rsidR="00035BF1" w:rsidRDefault="00035BF1" w:rsidP="009B1C4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2149510" w14:textId="0AA7454E" w:rsidR="00035BF1" w:rsidRDefault="00035BF1" w:rsidP="009B1C4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E1A878B" w14:textId="6ACEC0E7" w:rsidR="00035BF1" w:rsidRDefault="00035BF1" w:rsidP="009B1C4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18CB3CDB" w14:textId="47EA566E" w:rsidR="00035BF1" w:rsidRDefault="00035BF1" w:rsidP="009B1C4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5258A74B" w14:textId="37EFED25" w:rsidR="000C6290" w:rsidRPr="00A22948" w:rsidRDefault="00AC4AAF" w:rsidP="00A22948">
      <w:pPr>
        <w:pStyle w:val="10"/>
        <w:spacing w:before="0" w:line="240" w:lineRule="auto"/>
        <w:ind w:firstLine="709"/>
        <w:jc w:val="both"/>
        <w:rPr>
          <w:rFonts w:ascii="Times New Roman" w:eastAsia="Times New Roman" w:hAnsi="Times New Roman" w:cs="Times New Roman"/>
          <w:color w:val="auto"/>
        </w:rPr>
      </w:pPr>
      <w:r>
        <w:rPr>
          <w:rFonts w:eastAsia="Times New Roman"/>
        </w:rPr>
        <w:br w:type="page"/>
      </w:r>
      <w:bookmarkStart w:id="64" w:name="_Toc120523893"/>
      <w:r w:rsidR="0034044D" w:rsidRPr="00A22948">
        <w:rPr>
          <w:rFonts w:ascii="Times New Roman" w:eastAsia="Times New Roman" w:hAnsi="Times New Roman" w:cs="Times New Roman"/>
          <w:color w:val="auto"/>
        </w:rPr>
        <w:lastRenderedPageBreak/>
        <w:t>5</w:t>
      </w:r>
      <w:r w:rsidR="00A22948">
        <w:rPr>
          <w:rFonts w:ascii="Times New Roman" w:eastAsia="Times New Roman" w:hAnsi="Times New Roman" w:cs="Times New Roman"/>
          <w:color w:val="auto"/>
        </w:rPr>
        <w:t xml:space="preserve"> </w:t>
      </w:r>
      <w:r w:rsidR="004E213D" w:rsidRPr="00A22948">
        <w:rPr>
          <w:rFonts w:ascii="Times New Roman" w:eastAsia="Times New Roman" w:hAnsi="Times New Roman" w:cs="Times New Roman"/>
          <w:color w:val="auto"/>
        </w:rPr>
        <w:t>РАЗРАБОТАТЬ</w:t>
      </w:r>
      <w:r w:rsidR="00C35894" w:rsidRPr="00A22948">
        <w:rPr>
          <w:rFonts w:ascii="Times New Roman" w:eastAsia="Times New Roman" w:hAnsi="Times New Roman" w:cs="Times New Roman"/>
          <w:color w:val="auto"/>
        </w:rPr>
        <w:t xml:space="preserve"> ЭФФЕКТИВНОГО ВЫСОКОПРОИЗВОДИТЕЛЬНОГО ВЫЧИСЛЕНИЯ ДЛЯ ЗАДАЧ НЕСЖИМАЕМОГО ВЯЗКОГО ТЕЧЕНИЯ ЗА ОБРАТНЫМ УСТУПОМ ДЛЯ СТРУКТУРИРОВАННОЙ И НЕСТРУКТУРИРОВАННОЙ СЕТКИ</w:t>
      </w:r>
      <w:bookmarkEnd w:id="64"/>
    </w:p>
    <w:p w14:paraId="2E16C5FC" w14:textId="77777777" w:rsidR="000C6290" w:rsidRPr="009B1C4E" w:rsidRDefault="00C35894">
      <w:pPr>
        <w:pStyle w:val="20"/>
        <w:spacing w:before="0" w:line="240" w:lineRule="auto"/>
        <w:ind w:firstLine="709"/>
        <w:jc w:val="both"/>
        <w:rPr>
          <w:rFonts w:ascii="Times New Roman" w:eastAsia="Times New Roman" w:hAnsi="Times New Roman" w:cs="Times New Roman"/>
          <w:color w:val="000000"/>
          <w:sz w:val="28"/>
          <w:szCs w:val="28"/>
        </w:rPr>
      </w:pPr>
      <w:r w:rsidRPr="009B1C4E">
        <w:rPr>
          <w:rFonts w:ascii="Times New Roman" w:eastAsia="Times New Roman" w:hAnsi="Times New Roman" w:cs="Times New Roman"/>
          <w:color w:val="000000"/>
          <w:sz w:val="28"/>
          <w:szCs w:val="28"/>
        </w:rPr>
        <w:t xml:space="preserve"> </w:t>
      </w:r>
    </w:p>
    <w:p w14:paraId="3AB610F1" w14:textId="77777777" w:rsidR="000C6290" w:rsidRDefault="00C35894">
      <w:pPr>
        <w:pStyle w:val="20"/>
        <w:spacing w:before="0" w:line="240" w:lineRule="auto"/>
        <w:ind w:firstLine="709"/>
        <w:jc w:val="both"/>
        <w:rPr>
          <w:rFonts w:ascii="Times New Roman" w:eastAsia="Times New Roman" w:hAnsi="Times New Roman" w:cs="Times New Roman"/>
          <w:color w:val="000000"/>
          <w:sz w:val="28"/>
          <w:szCs w:val="28"/>
        </w:rPr>
      </w:pPr>
      <w:bookmarkStart w:id="65" w:name="_Toc120523894"/>
      <w:r>
        <w:rPr>
          <w:rFonts w:ascii="Times New Roman" w:eastAsia="Times New Roman" w:hAnsi="Times New Roman" w:cs="Times New Roman"/>
          <w:color w:val="000000"/>
          <w:sz w:val="28"/>
          <w:szCs w:val="28"/>
        </w:rPr>
        <w:t>5.1 Математическая постановка задачи несжимаемого вязкого течения за обратным уступом</w:t>
      </w:r>
      <w:bookmarkEnd w:id="65"/>
    </w:p>
    <w:p w14:paraId="75B4B075" w14:textId="2E5B4EAC"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возвратную ступень течение жидкости и теплопередача представляют собой интересные проблемы прикладных исследований. Это решение представляет собой решение различных реальных промышленных проблем и в строительстве крупных городов, чтобы сохранить естественную аэродинамику между зданиями. Теоретически задачи этого класса могут быть использованы в различных промышленных устройствах, а также в бытовой технике. Некоторые из них относятся к производственным процессам, распределительному потоку за транспортными средствами, потоку двигателя, поступающему в туннель, теплообменникам конденсатора/камеры сгорания или электронным устройствам и микросхемам. Во многих потоках, представляющих практический интерес, часто встречается явление разделения потока, связанное с внезапным расширением геометрии и дальнейшим соединением. Наличие отрыва потока и наличие зоны рециркуляции оказывают существенное влияние на работу теплообменных устройств, таких как электронное охлаждающее оборудование, </w:t>
      </w:r>
      <w:r w:rsidR="00D83192">
        <w:rPr>
          <w:rFonts w:ascii="Times New Roman" w:eastAsia="Times New Roman" w:hAnsi="Times New Roman" w:cs="Times New Roman"/>
          <w:sz w:val="28"/>
          <w:szCs w:val="28"/>
        </w:rPr>
        <w:t xml:space="preserve">охлаждающие каналы лопаток турбин, </w:t>
      </w:r>
      <w:r>
        <w:rPr>
          <w:rFonts w:ascii="Times New Roman" w:eastAsia="Times New Roman" w:hAnsi="Times New Roman" w:cs="Times New Roman"/>
          <w:sz w:val="28"/>
          <w:szCs w:val="28"/>
        </w:rPr>
        <w:t>камеры сгорания и многие другие поверхности теплообменников, встречающиес</w:t>
      </w:r>
      <w:r w:rsidR="001B06CA">
        <w:rPr>
          <w:rFonts w:ascii="Times New Roman" w:eastAsia="Times New Roman" w:hAnsi="Times New Roman" w:cs="Times New Roman"/>
          <w:sz w:val="28"/>
          <w:szCs w:val="28"/>
        </w:rPr>
        <w:t>я в технических конструкциях [77, 84</w:t>
      </w:r>
      <w:r>
        <w:rPr>
          <w:rFonts w:ascii="Times New Roman" w:eastAsia="Times New Roman" w:hAnsi="Times New Roman" w:cs="Times New Roman"/>
          <w:sz w:val="28"/>
          <w:szCs w:val="28"/>
        </w:rPr>
        <w:t xml:space="preserve">]. Таким образом, во многих работах, посвященных </w:t>
      </w:r>
      <w:r w:rsidR="0034044D">
        <w:rPr>
          <w:rFonts w:ascii="Times New Roman" w:eastAsia="Times New Roman" w:hAnsi="Times New Roman" w:cs="Times New Roman"/>
          <w:sz w:val="28"/>
          <w:szCs w:val="28"/>
        </w:rPr>
        <w:t>этим явлениям,</w:t>
      </w:r>
      <w:r>
        <w:rPr>
          <w:rFonts w:ascii="Times New Roman" w:eastAsia="Times New Roman" w:hAnsi="Times New Roman" w:cs="Times New Roman"/>
          <w:sz w:val="28"/>
          <w:szCs w:val="28"/>
        </w:rPr>
        <w:t xml:space="preserve"> можно найти множество численных, экспериментальных и аналитических исследований. </w:t>
      </w:r>
    </w:p>
    <w:p w14:paraId="2FE28093" w14:textId="2065AEDA" w:rsidR="000C6290" w:rsidRDefault="00C35894" w:rsidP="001F01A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Резкие изменения ориентации стенок в проточных каналах значительно оказывает большое влияние на характеристики течения вблизи стенки, и иногда вызывают разрушение и повторное присоединение. Типичная ситуация протекает через уступ, обращенный назад, где уступ, обращенный вперед, образует узкий поток, а уступ, направленный назад, приводит к внезапному расширению потока. Многочисленные исследования показали, что изменение коэффициента теплопередачи и коэффициента трения позволяет оптимизировать некоторые теплопередающие устройства, такие как электронные компоненты и системы охлаждения реакторов, каналы охлаждения, камеры сгорания и многие другие поверхности теплообмена. [61–66]. Исследования обратного ступенчатого течения в основном направлено на распределение скорости, нестабильности течения, структуру зоны рециркуляции и влияние коэффициента расширения и теплопередачи на нижнюю стенку. Обратный уступ, который образует внезапное расширение в канале течения, вызывает отрыв течения и создает зону рециркуляции за пределами смещения. Наличие рециркуляционной зоны обеспечивает высокую теплоотдачу ламинарному потоку, </w:t>
      </w:r>
      <w:r w:rsidR="00E72510">
        <w:rPr>
          <w:rFonts w:ascii="Times New Roman" w:eastAsia="Times New Roman" w:hAnsi="Times New Roman" w:cs="Times New Roman"/>
          <w:sz w:val="28"/>
          <w:szCs w:val="28"/>
        </w:rPr>
        <w:t>как описано в работах [67–69, 73</w:t>
      </w:r>
      <w:r>
        <w:rPr>
          <w:rFonts w:ascii="Times New Roman" w:eastAsia="Times New Roman" w:hAnsi="Times New Roman" w:cs="Times New Roman"/>
          <w:sz w:val="28"/>
          <w:szCs w:val="28"/>
        </w:rPr>
        <w:t xml:space="preserve">]. В работе [68] исследована длина присоединения и расположение максимальной скорости </w:t>
      </w:r>
      <w:r>
        <w:rPr>
          <w:rFonts w:ascii="Times New Roman" w:eastAsia="Times New Roman" w:hAnsi="Times New Roman" w:cs="Times New Roman"/>
          <w:sz w:val="28"/>
          <w:szCs w:val="28"/>
        </w:rPr>
        <w:lastRenderedPageBreak/>
        <w:t>теплообмена при ламинарном течении в канале за обратным уступом. В работе [70] анализируются угловые вихревые и первичные рециркуляционные вихревые образования за обратным отступом для различных коэффициентов расширения в малых и средних числах Рейнольдса. Кроме того, в работе [7</w:t>
      </w:r>
      <w:r w:rsidR="00E72510">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исследовали влияние высоты смещения на турбулентный расщепленный поток с помощью численного моделирования. Они обнаружили, что размер области первичной рециркуляции увеличивается с высотой ступеней, а высота ступеней также оказывает сильное влияние на коэффициент трения, турбулентную кинетическую энергию и объемную температуру. Oztop и Abu-Nada [27] численно исследовали естественную конвекцию в прямоугольных оболочках, частично обогреваемых от боковой стенки методом конечных объемов. В рассматриваемом исследовании показано влияние выталкивающих сил на характеристики течения и теплообмена в отдельных течениях. Численные решения для ламинарного смешанно-конвективного течения воздуха (Pr = 0,7) в двумерном вертикальном канале с обратным уступом высотой s для сохранения эффекта плавучести представлены на рисунке 5.1. Представляющие интерес </w:t>
      </w:r>
      <w:r w:rsidR="0074722D">
        <w:rPr>
          <w:rFonts w:ascii="Times New Roman" w:eastAsia="Times New Roman" w:hAnsi="Times New Roman" w:cs="Times New Roman"/>
          <w:noProof/>
          <w:sz w:val="28"/>
          <w:szCs w:val="28"/>
        </w:rPr>
        <mc:AlternateContent>
          <mc:Choice Requires="wpg">
            <w:drawing>
              <wp:anchor distT="0" distB="0" distL="114300" distR="114300" simplePos="0" relativeHeight="251659264" behindDoc="0" locked="0" layoutInCell="1" hidden="0" allowOverlap="1" wp14:anchorId="4B5A3ED9" wp14:editId="7E351D9F">
                <wp:simplePos x="0" y="0"/>
                <wp:positionH relativeFrom="margin">
                  <wp:posOffset>1243330</wp:posOffset>
                </wp:positionH>
                <wp:positionV relativeFrom="margin">
                  <wp:posOffset>4679950</wp:posOffset>
                </wp:positionV>
                <wp:extent cx="3271520" cy="3958590"/>
                <wp:effectExtent l="0" t="0" r="24130" b="22860"/>
                <wp:wrapTopAndBottom distT="0" distB="0"/>
                <wp:docPr id="10351" name="Группа 10351"/>
                <wp:cNvGraphicFramePr/>
                <a:graphic xmlns:a="http://schemas.openxmlformats.org/drawingml/2006/main">
                  <a:graphicData uri="http://schemas.microsoft.com/office/word/2010/wordprocessingGroup">
                    <wpg:wgp>
                      <wpg:cNvGrpSpPr/>
                      <wpg:grpSpPr>
                        <a:xfrm>
                          <a:off x="0" y="0"/>
                          <a:ext cx="3271520" cy="3958590"/>
                          <a:chOff x="3688650" y="1717825"/>
                          <a:chExt cx="3314700" cy="4129125"/>
                        </a:xfrm>
                      </wpg:grpSpPr>
                      <wpg:grpSp>
                        <wpg:cNvPr id="10352" name="Группа 10352"/>
                        <wpg:cNvGrpSpPr/>
                        <wpg:grpSpPr>
                          <a:xfrm>
                            <a:off x="3688650" y="1717838"/>
                            <a:ext cx="3314700" cy="4124325"/>
                            <a:chOff x="0" y="0"/>
                            <a:chExt cx="3314700" cy="4124325"/>
                          </a:xfrm>
                        </wpg:grpSpPr>
                        <wps:wsp>
                          <wps:cNvPr id="10353" name="Прямоугольник 10353"/>
                          <wps:cNvSpPr/>
                          <wps:spPr>
                            <a:xfrm>
                              <a:off x="0" y="0"/>
                              <a:ext cx="3314700" cy="4124325"/>
                            </a:xfrm>
                            <a:prstGeom prst="rect">
                              <a:avLst/>
                            </a:prstGeom>
                            <a:noFill/>
                            <a:ln>
                              <a:noFill/>
                            </a:ln>
                          </wps:spPr>
                          <wps:txbx>
                            <w:txbxContent>
                              <w:p w14:paraId="362247F9"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10354" name="Прямая со стрелкой 10354"/>
                          <wps:cNvCnPr/>
                          <wps:spPr>
                            <a:xfrm>
                              <a:off x="2619375" y="1247775"/>
                              <a:ext cx="28575" cy="0"/>
                            </a:xfrm>
                            <a:prstGeom prst="straightConnector1">
                              <a:avLst/>
                            </a:prstGeom>
                            <a:noFill/>
                            <a:ln w="9525" cap="flat" cmpd="sng">
                              <a:solidFill>
                                <a:srgbClr val="4A7DBA"/>
                              </a:solidFill>
                              <a:prstDash val="solid"/>
                              <a:round/>
                              <a:headEnd type="none" w="sm" len="sm"/>
                              <a:tailEnd type="none" w="sm" len="sm"/>
                            </a:ln>
                          </wps:spPr>
                          <wps:bodyPr/>
                        </wps:wsp>
                        <wpg:grpSp>
                          <wpg:cNvPr id="10355" name="Группа 10355"/>
                          <wpg:cNvGrpSpPr/>
                          <wpg:grpSpPr>
                            <a:xfrm>
                              <a:off x="0" y="0"/>
                              <a:ext cx="3314700" cy="4124325"/>
                              <a:chOff x="0" y="0"/>
                              <a:chExt cx="3314700" cy="4124325"/>
                            </a:xfrm>
                          </wpg:grpSpPr>
                          <wps:wsp>
                            <wps:cNvPr id="10356" name="Прямая со стрелкой 10356"/>
                            <wps:cNvCnPr/>
                            <wps:spPr>
                              <a:xfrm>
                                <a:off x="323850" y="590550"/>
                                <a:ext cx="19050" cy="2838450"/>
                              </a:xfrm>
                              <a:prstGeom prst="straightConnector1">
                                <a:avLst/>
                              </a:prstGeom>
                              <a:noFill/>
                              <a:ln w="9525" cap="flat" cmpd="sng">
                                <a:solidFill>
                                  <a:schemeClr val="dk1"/>
                                </a:solidFill>
                                <a:prstDash val="solid"/>
                                <a:round/>
                                <a:headEnd type="none" w="sm" len="sm"/>
                                <a:tailEnd type="none" w="sm" len="sm"/>
                              </a:ln>
                            </wps:spPr>
                            <wps:bodyPr/>
                          </wps:wsp>
                          <wps:wsp>
                            <wps:cNvPr id="10357" name="Прямая со стрелкой 10357"/>
                            <wps:cNvCnPr/>
                            <wps:spPr>
                              <a:xfrm rot="10800000">
                                <a:off x="1466850" y="590550"/>
                                <a:ext cx="1151890" cy="0"/>
                              </a:xfrm>
                              <a:prstGeom prst="straightConnector1">
                                <a:avLst/>
                              </a:prstGeom>
                              <a:noFill/>
                              <a:ln w="9525" cap="flat" cmpd="sng">
                                <a:solidFill>
                                  <a:schemeClr val="dk1"/>
                                </a:solidFill>
                                <a:prstDash val="solid"/>
                                <a:round/>
                                <a:headEnd type="none" w="sm" len="sm"/>
                                <a:tailEnd type="stealth" w="med" len="med"/>
                              </a:ln>
                            </wps:spPr>
                            <wps:bodyPr/>
                          </wps:wsp>
                          <wpg:grpSp>
                            <wpg:cNvPr id="10358" name="Группа 10358"/>
                            <wpg:cNvGrpSpPr/>
                            <wpg:grpSpPr>
                              <a:xfrm>
                                <a:off x="0" y="0"/>
                                <a:ext cx="3314700" cy="4124325"/>
                                <a:chOff x="0" y="0"/>
                                <a:chExt cx="3314700" cy="4124325"/>
                              </a:xfrm>
                            </wpg:grpSpPr>
                            <wps:wsp>
                              <wps:cNvPr id="10359" name="Стрелка вниз 10359"/>
                              <wps:cNvSpPr/>
                              <wps:spPr>
                                <a:xfrm rot="10800000">
                                  <a:off x="838200" y="3448050"/>
                                  <a:ext cx="238125" cy="266700"/>
                                </a:xfrm>
                                <a:prstGeom prst="downArrow">
                                  <a:avLst>
                                    <a:gd name="adj1" fmla="val 50000"/>
                                    <a:gd name="adj2" fmla="val 50000"/>
                                  </a:avLst>
                                </a:prstGeom>
                                <a:solidFill>
                                  <a:schemeClr val="lt1"/>
                                </a:solidFill>
                                <a:ln w="25400" cap="flat" cmpd="sng">
                                  <a:solidFill>
                                    <a:schemeClr val="dk1"/>
                                  </a:solidFill>
                                  <a:prstDash val="solid"/>
                                  <a:round/>
                                  <a:headEnd type="none" w="sm" len="sm"/>
                                  <a:tailEnd type="none" w="sm" len="sm"/>
                                </a:ln>
                              </wps:spPr>
                              <wps:txbx>
                                <w:txbxContent>
                                  <w:p w14:paraId="333EE02F"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g:grpSp>
                              <wpg:cNvPr id="10360" name="Группа 10360"/>
                              <wpg:cNvGrpSpPr/>
                              <wpg:grpSpPr>
                                <a:xfrm>
                                  <a:off x="0" y="0"/>
                                  <a:ext cx="3314700" cy="4124325"/>
                                  <a:chOff x="0" y="0"/>
                                  <a:chExt cx="3314700" cy="4124325"/>
                                </a:xfrm>
                              </wpg:grpSpPr>
                              <wps:wsp>
                                <wps:cNvPr id="10361" name="Прямая со стрелкой 10361"/>
                                <wps:cNvCnPr/>
                                <wps:spPr>
                                  <a:xfrm>
                                    <a:off x="285750" y="590550"/>
                                    <a:ext cx="19050" cy="2790825"/>
                                  </a:xfrm>
                                  <a:prstGeom prst="straightConnector1">
                                    <a:avLst/>
                                  </a:prstGeom>
                                  <a:noFill/>
                                  <a:ln w="9525" cap="flat" cmpd="sng">
                                    <a:solidFill>
                                      <a:schemeClr val="dk1"/>
                                    </a:solidFill>
                                    <a:prstDash val="solid"/>
                                    <a:round/>
                                    <a:headEnd type="none" w="sm" len="sm"/>
                                    <a:tailEnd type="none" w="sm" len="sm"/>
                                  </a:ln>
                                </wps:spPr>
                                <wps:bodyPr/>
                              </wps:wsp>
                              <wps:wsp>
                                <wps:cNvPr id="10362" name="Прямая со стрелкой 10362"/>
                                <wps:cNvCnPr/>
                                <wps:spPr>
                                  <a:xfrm>
                                    <a:off x="295275" y="3381375"/>
                                    <a:ext cx="47625" cy="57150"/>
                                  </a:xfrm>
                                  <a:prstGeom prst="straightConnector1">
                                    <a:avLst/>
                                  </a:prstGeom>
                                  <a:noFill/>
                                  <a:ln w="9525" cap="flat" cmpd="sng">
                                    <a:solidFill>
                                      <a:schemeClr val="dk1"/>
                                    </a:solidFill>
                                    <a:prstDash val="solid"/>
                                    <a:round/>
                                    <a:headEnd type="none" w="sm" len="sm"/>
                                    <a:tailEnd type="none" w="sm" len="sm"/>
                                  </a:ln>
                                </wps:spPr>
                                <wps:bodyPr/>
                              </wps:wsp>
                              <wps:wsp>
                                <wps:cNvPr id="10363" name="Прямая со стрелкой 10363"/>
                                <wps:cNvCnPr/>
                                <wps:spPr>
                                  <a:xfrm>
                                    <a:off x="295275" y="590550"/>
                                    <a:ext cx="28575" cy="0"/>
                                  </a:xfrm>
                                  <a:prstGeom prst="straightConnector1">
                                    <a:avLst/>
                                  </a:prstGeom>
                                  <a:noFill/>
                                  <a:ln w="9525" cap="flat" cmpd="sng">
                                    <a:solidFill>
                                      <a:srgbClr val="4A7DBA"/>
                                    </a:solidFill>
                                    <a:prstDash val="solid"/>
                                    <a:round/>
                                    <a:headEnd type="none" w="sm" len="sm"/>
                                    <a:tailEnd type="none" w="sm" len="sm"/>
                                  </a:ln>
                                </wps:spPr>
                                <wps:bodyPr/>
                              </wps:wsp>
                              <wps:wsp>
                                <wps:cNvPr id="10364" name="Прямая со стрелкой 10364"/>
                                <wps:cNvCnPr/>
                                <wps:spPr>
                                  <a:xfrm>
                                    <a:off x="1466850" y="2181225"/>
                                    <a:ext cx="19050" cy="1247775"/>
                                  </a:xfrm>
                                  <a:prstGeom prst="straightConnector1">
                                    <a:avLst/>
                                  </a:prstGeom>
                                  <a:noFill/>
                                  <a:ln w="9525" cap="flat" cmpd="sng">
                                    <a:solidFill>
                                      <a:schemeClr val="dk1"/>
                                    </a:solidFill>
                                    <a:prstDash val="solid"/>
                                    <a:round/>
                                    <a:headEnd type="none" w="sm" len="sm"/>
                                    <a:tailEnd type="none" w="sm" len="sm"/>
                                  </a:ln>
                                </wps:spPr>
                                <wps:bodyPr/>
                              </wps:wsp>
                              <wps:wsp>
                                <wps:cNvPr id="10365" name="Прямая со стрелкой 10365"/>
                                <wps:cNvCnPr/>
                                <wps:spPr>
                                  <a:xfrm>
                                    <a:off x="352425" y="3429000"/>
                                    <a:ext cx="1133475" cy="0"/>
                                  </a:xfrm>
                                  <a:prstGeom prst="straightConnector1">
                                    <a:avLst/>
                                  </a:prstGeom>
                                  <a:noFill/>
                                  <a:ln w="9525" cap="flat" cmpd="sng">
                                    <a:solidFill>
                                      <a:schemeClr val="dk1"/>
                                    </a:solidFill>
                                    <a:prstDash val="lgDash"/>
                                    <a:round/>
                                    <a:headEnd type="none" w="sm" len="sm"/>
                                    <a:tailEnd type="none" w="sm" len="sm"/>
                                  </a:ln>
                                </wps:spPr>
                                <wps:bodyPr/>
                              </wps:wsp>
                              <wps:wsp>
                                <wps:cNvPr id="10366" name="Прямая со стрелкой 10366"/>
                                <wps:cNvCnPr/>
                                <wps:spPr>
                                  <a:xfrm>
                                    <a:off x="1504950" y="2219325"/>
                                    <a:ext cx="9525" cy="1162050"/>
                                  </a:xfrm>
                                  <a:prstGeom prst="straightConnector1">
                                    <a:avLst/>
                                  </a:prstGeom>
                                  <a:noFill/>
                                  <a:ln w="9525" cap="flat" cmpd="sng">
                                    <a:solidFill>
                                      <a:schemeClr val="dk1"/>
                                    </a:solidFill>
                                    <a:prstDash val="solid"/>
                                    <a:round/>
                                    <a:headEnd type="none" w="sm" len="sm"/>
                                    <a:tailEnd type="none" w="sm" len="sm"/>
                                  </a:ln>
                                </wps:spPr>
                                <wps:bodyPr/>
                              </wps:wsp>
                              <wps:wsp>
                                <wps:cNvPr id="10367" name="Прямая со стрелкой 10367"/>
                                <wps:cNvCnPr/>
                                <wps:spPr>
                                  <a:xfrm flipH="1">
                                    <a:off x="1495425" y="3381375"/>
                                    <a:ext cx="19050" cy="57150"/>
                                  </a:xfrm>
                                  <a:prstGeom prst="straightConnector1">
                                    <a:avLst/>
                                  </a:prstGeom>
                                  <a:noFill/>
                                  <a:ln w="9525" cap="flat" cmpd="sng">
                                    <a:solidFill>
                                      <a:schemeClr val="dk1"/>
                                    </a:solidFill>
                                    <a:prstDash val="solid"/>
                                    <a:round/>
                                    <a:headEnd type="none" w="sm" len="sm"/>
                                    <a:tailEnd type="none" w="sm" len="sm"/>
                                  </a:ln>
                                </wps:spPr>
                                <wps:bodyPr/>
                              </wps:wsp>
                              <wps:wsp>
                                <wps:cNvPr id="10400" name="Прямая со стрелкой 10400"/>
                                <wps:cNvCnPr/>
                                <wps:spPr>
                                  <a:xfrm>
                                    <a:off x="1476375" y="2181225"/>
                                    <a:ext cx="1143000" cy="0"/>
                                  </a:xfrm>
                                  <a:prstGeom prst="straightConnector1">
                                    <a:avLst/>
                                  </a:prstGeom>
                                  <a:noFill/>
                                  <a:ln w="9525" cap="flat" cmpd="sng">
                                    <a:solidFill>
                                      <a:schemeClr val="dk1"/>
                                    </a:solidFill>
                                    <a:prstDash val="solid"/>
                                    <a:round/>
                                    <a:headEnd type="none" w="sm" len="sm"/>
                                    <a:tailEnd type="none" w="sm" len="sm"/>
                                  </a:ln>
                                </wps:spPr>
                                <wps:bodyPr/>
                              </wps:wsp>
                              <wps:wsp>
                                <wps:cNvPr id="10401" name="Прямая со стрелкой 10401"/>
                                <wps:cNvCnPr/>
                                <wps:spPr>
                                  <a:xfrm>
                                    <a:off x="342900" y="590550"/>
                                    <a:ext cx="1123950" cy="0"/>
                                  </a:xfrm>
                                  <a:prstGeom prst="straightConnector1">
                                    <a:avLst/>
                                  </a:prstGeom>
                                  <a:noFill/>
                                  <a:ln w="9525" cap="flat" cmpd="sng">
                                    <a:solidFill>
                                      <a:schemeClr val="dk1"/>
                                    </a:solidFill>
                                    <a:prstDash val="lgDash"/>
                                    <a:round/>
                                    <a:headEnd type="none" w="sm" len="sm"/>
                                    <a:tailEnd type="none" w="sm" len="sm"/>
                                  </a:ln>
                                </wps:spPr>
                                <wps:bodyPr/>
                              </wps:wsp>
                              <wps:wsp>
                                <wps:cNvPr id="10402" name="Прямая со стрелкой 10402"/>
                                <wps:cNvCnPr/>
                                <wps:spPr>
                                  <a:xfrm rot="10800000">
                                    <a:off x="2619375" y="590550"/>
                                    <a:ext cx="0" cy="1590675"/>
                                  </a:xfrm>
                                  <a:prstGeom prst="straightConnector1">
                                    <a:avLst/>
                                  </a:prstGeom>
                                  <a:noFill/>
                                  <a:ln w="9525" cap="flat" cmpd="sng">
                                    <a:solidFill>
                                      <a:schemeClr val="dk1"/>
                                    </a:solidFill>
                                    <a:prstDash val="solid"/>
                                    <a:round/>
                                    <a:headEnd type="none" w="sm" len="sm"/>
                                    <a:tailEnd type="none" w="sm" len="sm"/>
                                  </a:ln>
                                </wps:spPr>
                                <wps:bodyPr/>
                              </wps:wsp>
                              <wps:wsp>
                                <wps:cNvPr id="10403" name="Прямая со стрелкой 10403"/>
                                <wps:cNvCnPr/>
                                <wps:spPr>
                                  <a:xfrm>
                                    <a:off x="1504950" y="2209800"/>
                                    <a:ext cx="1133475" cy="0"/>
                                  </a:xfrm>
                                  <a:prstGeom prst="straightConnector1">
                                    <a:avLst/>
                                  </a:prstGeom>
                                  <a:noFill/>
                                  <a:ln w="9525" cap="flat" cmpd="sng">
                                    <a:solidFill>
                                      <a:schemeClr val="dk1"/>
                                    </a:solidFill>
                                    <a:prstDash val="solid"/>
                                    <a:round/>
                                    <a:headEnd type="none" w="sm" len="sm"/>
                                    <a:tailEnd type="none" w="sm" len="sm"/>
                                  </a:ln>
                                </wps:spPr>
                                <wps:bodyPr/>
                              </wps:wsp>
                              <wps:wsp>
                                <wps:cNvPr id="10404" name="Прямая со стрелкой 10404"/>
                                <wps:cNvCnPr/>
                                <wps:spPr>
                                  <a:xfrm>
                                    <a:off x="2647950" y="590550"/>
                                    <a:ext cx="0" cy="1628775"/>
                                  </a:xfrm>
                                  <a:prstGeom prst="straightConnector1">
                                    <a:avLst/>
                                  </a:prstGeom>
                                  <a:noFill/>
                                  <a:ln w="9525" cap="flat" cmpd="sng">
                                    <a:solidFill>
                                      <a:schemeClr val="dk1"/>
                                    </a:solidFill>
                                    <a:prstDash val="solid"/>
                                    <a:round/>
                                    <a:headEnd type="none" w="sm" len="sm"/>
                                    <a:tailEnd type="none" w="sm" len="sm"/>
                                  </a:ln>
                                </wps:spPr>
                                <wps:bodyPr/>
                              </wps:wsp>
                              <wps:wsp>
                                <wps:cNvPr id="10405" name="Прямая со стрелкой 10405"/>
                                <wps:cNvCnPr/>
                                <wps:spPr>
                                  <a:xfrm>
                                    <a:off x="2619375" y="590550"/>
                                    <a:ext cx="28575" cy="0"/>
                                  </a:xfrm>
                                  <a:prstGeom prst="straightConnector1">
                                    <a:avLst/>
                                  </a:prstGeom>
                                  <a:noFill/>
                                  <a:ln w="9525" cap="flat" cmpd="sng">
                                    <a:solidFill>
                                      <a:srgbClr val="4A7DBA"/>
                                    </a:solidFill>
                                    <a:prstDash val="solid"/>
                                    <a:round/>
                                    <a:headEnd type="none" w="sm" len="sm"/>
                                    <a:tailEnd type="none" w="sm" len="sm"/>
                                  </a:ln>
                                </wps:spPr>
                                <wps:bodyPr/>
                              </wps:wsp>
                              <wps:wsp>
                                <wps:cNvPr id="10406" name="Прямая со стрелкой 10406"/>
                                <wps:cNvCnPr/>
                                <wps:spPr>
                                  <a:xfrm>
                                    <a:off x="295275" y="1447800"/>
                                    <a:ext cx="28575" cy="0"/>
                                  </a:xfrm>
                                  <a:prstGeom prst="straightConnector1">
                                    <a:avLst/>
                                  </a:prstGeom>
                                  <a:noFill/>
                                  <a:ln w="9525" cap="flat" cmpd="sng">
                                    <a:solidFill>
                                      <a:srgbClr val="4A7DBA"/>
                                    </a:solidFill>
                                    <a:prstDash val="solid"/>
                                    <a:round/>
                                    <a:headEnd type="none" w="sm" len="sm"/>
                                    <a:tailEnd type="none" w="sm" len="sm"/>
                                  </a:ln>
                                </wps:spPr>
                                <wps:bodyPr/>
                              </wps:wsp>
                              <wps:wsp>
                                <wps:cNvPr id="10407" name="Прямая со стрелкой 10407"/>
                                <wps:cNvCnPr/>
                                <wps:spPr>
                                  <a:xfrm>
                                    <a:off x="304800" y="1952625"/>
                                    <a:ext cx="28575" cy="0"/>
                                  </a:xfrm>
                                  <a:prstGeom prst="straightConnector1">
                                    <a:avLst/>
                                  </a:prstGeom>
                                  <a:noFill/>
                                  <a:ln w="9525" cap="flat" cmpd="sng">
                                    <a:solidFill>
                                      <a:srgbClr val="4A7DBA"/>
                                    </a:solidFill>
                                    <a:prstDash val="solid"/>
                                    <a:round/>
                                    <a:headEnd type="none" w="sm" len="sm"/>
                                    <a:tailEnd type="none" w="sm" len="sm"/>
                                  </a:ln>
                                </wps:spPr>
                                <wps:bodyPr/>
                              </wps:wsp>
                              <wps:wsp>
                                <wps:cNvPr id="10408" name="Прямая со стрелкой 10408"/>
                                <wps:cNvCnPr/>
                                <wps:spPr>
                                  <a:xfrm>
                                    <a:off x="304800" y="2533650"/>
                                    <a:ext cx="28575" cy="0"/>
                                  </a:xfrm>
                                  <a:prstGeom prst="straightConnector1">
                                    <a:avLst/>
                                  </a:prstGeom>
                                  <a:noFill/>
                                  <a:ln w="9525" cap="flat" cmpd="sng">
                                    <a:solidFill>
                                      <a:srgbClr val="4A7DBA"/>
                                    </a:solidFill>
                                    <a:prstDash val="solid"/>
                                    <a:round/>
                                    <a:headEnd type="none" w="sm" len="sm"/>
                                    <a:tailEnd type="none" w="sm" len="sm"/>
                                  </a:ln>
                                </wps:spPr>
                                <wps:bodyPr/>
                              </wps:wsp>
                              <wps:wsp>
                                <wps:cNvPr id="10409" name="Прямая со стрелкой 10409"/>
                                <wps:cNvCnPr/>
                                <wps:spPr>
                                  <a:xfrm>
                                    <a:off x="304800" y="3028950"/>
                                    <a:ext cx="28575" cy="0"/>
                                  </a:xfrm>
                                  <a:prstGeom prst="straightConnector1">
                                    <a:avLst/>
                                  </a:prstGeom>
                                  <a:noFill/>
                                  <a:ln w="9525" cap="flat" cmpd="sng">
                                    <a:solidFill>
                                      <a:srgbClr val="4A7DBA"/>
                                    </a:solidFill>
                                    <a:prstDash val="solid"/>
                                    <a:round/>
                                    <a:headEnd type="none" w="sm" len="sm"/>
                                    <a:tailEnd type="none" w="sm" len="sm"/>
                                  </a:ln>
                                </wps:spPr>
                                <wps:bodyPr/>
                              </wps:wsp>
                              <wps:wsp>
                                <wps:cNvPr id="10410" name="Прямая со стрелкой 10410"/>
                                <wps:cNvCnPr/>
                                <wps:spPr>
                                  <a:xfrm>
                                    <a:off x="2628900" y="1733550"/>
                                    <a:ext cx="28575" cy="0"/>
                                  </a:xfrm>
                                  <a:prstGeom prst="straightConnector1">
                                    <a:avLst/>
                                  </a:prstGeom>
                                  <a:noFill/>
                                  <a:ln w="9525" cap="flat" cmpd="sng">
                                    <a:solidFill>
                                      <a:srgbClr val="4A7DBA"/>
                                    </a:solidFill>
                                    <a:prstDash val="solid"/>
                                    <a:round/>
                                    <a:headEnd type="none" w="sm" len="sm"/>
                                    <a:tailEnd type="none" w="sm" len="sm"/>
                                  </a:ln>
                                </wps:spPr>
                                <wps:bodyPr/>
                              </wps:wsp>
                              <wps:wsp>
                                <wps:cNvPr id="10411" name="Прямая со стрелкой 10411"/>
                                <wps:cNvCnPr/>
                                <wps:spPr>
                                  <a:xfrm>
                                    <a:off x="2667000" y="590550"/>
                                    <a:ext cx="647700" cy="0"/>
                                  </a:xfrm>
                                  <a:prstGeom prst="straightConnector1">
                                    <a:avLst/>
                                  </a:prstGeom>
                                  <a:noFill/>
                                  <a:ln w="9525" cap="flat" cmpd="sng">
                                    <a:solidFill>
                                      <a:schemeClr val="dk1"/>
                                    </a:solidFill>
                                    <a:prstDash val="solid"/>
                                    <a:round/>
                                    <a:headEnd type="none" w="sm" len="sm"/>
                                    <a:tailEnd type="none" w="sm" len="sm"/>
                                  </a:ln>
                                </wps:spPr>
                                <wps:bodyPr/>
                              </wps:wsp>
                              <wps:wsp>
                                <wps:cNvPr id="10412" name="Прямая со стрелкой 10412"/>
                                <wps:cNvCnPr/>
                                <wps:spPr>
                                  <a:xfrm>
                                    <a:off x="2657475" y="2200275"/>
                                    <a:ext cx="647700" cy="0"/>
                                  </a:xfrm>
                                  <a:prstGeom prst="straightConnector1">
                                    <a:avLst/>
                                  </a:prstGeom>
                                  <a:noFill/>
                                  <a:ln w="9525" cap="flat" cmpd="sng">
                                    <a:solidFill>
                                      <a:schemeClr val="dk1"/>
                                    </a:solidFill>
                                    <a:prstDash val="solid"/>
                                    <a:round/>
                                    <a:headEnd type="none" w="sm" len="sm"/>
                                    <a:tailEnd type="none" w="sm" len="sm"/>
                                  </a:ln>
                                </wps:spPr>
                                <wps:bodyPr/>
                              </wps:wsp>
                              <wps:wsp>
                                <wps:cNvPr id="10413" name="Прямоугольник 10413"/>
                                <wps:cNvSpPr/>
                                <wps:spPr>
                                  <a:xfrm>
                                    <a:off x="1485900" y="371475"/>
                                    <a:ext cx="304800" cy="295275"/>
                                  </a:xfrm>
                                  <a:prstGeom prst="rect">
                                    <a:avLst/>
                                  </a:prstGeom>
                                  <a:noFill/>
                                  <a:ln>
                                    <a:noFill/>
                                  </a:ln>
                                </wps:spPr>
                                <wps:txbx>
                                  <w:txbxContent>
                                    <w:p w14:paraId="2BCEE464" w14:textId="77777777" w:rsidR="000E3E4B" w:rsidRDefault="000E3E4B">
                                      <w:pPr>
                                        <w:spacing w:after="0" w:line="240" w:lineRule="auto"/>
                                        <w:jc w:val="center"/>
                                        <w:textDirection w:val="btLr"/>
                                      </w:pPr>
                                      <w:r>
                                        <w:rPr>
                                          <w:color w:val="000000"/>
                                          <w:sz w:val="20"/>
                                        </w:rPr>
                                        <w:t>у</w:t>
                                      </w:r>
                                    </w:p>
                                  </w:txbxContent>
                                </wps:txbx>
                                <wps:bodyPr spcFirstLastPara="1" wrap="square" lIns="91425" tIns="45700" rIns="91425" bIns="45700" anchor="t" anchorCtr="0">
                                  <a:noAutofit/>
                                </wps:bodyPr>
                              </wps:wsp>
                              <wps:wsp>
                                <wps:cNvPr id="10414" name="Прямая со стрелкой 10414"/>
                                <wps:cNvCnPr/>
                                <wps:spPr>
                                  <a:xfrm rot="10800000">
                                    <a:off x="352425" y="885825"/>
                                    <a:ext cx="809625" cy="0"/>
                                  </a:xfrm>
                                  <a:prstGeom prst="straightConnector1">
                                    <a:avLst/>
                                  </a:prstGeom>
                                  <a:noFill/>
                                  <a:ln w="9525" cap="flat" cmpd="sng">
                                    <a:solidFill>
                                      <a:schemeClr val="dk1"/>
                                    </a:solidFill>
                                    <a:prstDash val="solid"/>
                                    <a:round/>
                                    <a:headEnd type="none" w="sm" len="sm"/>
                                    <a:tailEnd type="stealth" w="med" len="med"/>
                                  </a:ln>
                                </wps:spPr>
                                <wps:bodyPr/>
                              </wps:wsp>
                              <wps:wsp>
                                <wps:cNvPr id="10415" name="Прямая со стрелкой 10415"/>
                                <wps:cNvCnPr/>
                                <wps:spPr>
                                  <a:xfrm>
                                    <a:off x="1790700" y="885825"/>
                                    <a:ext cx="828040" cy="0"/>
                                  </a:xfrm>
                                  <a:prstGeom prst="straightConnector1">
                                    <a:avLst/>
                                  </a:prstGeom>
                                  <a:noFill/>
                                  <a:ln w="9525" cap="flat" cmpd="sng">
                                    <a:solidFill>
                                      <a:schemeClr val="dk1"/>
                                    </a:solidFill>
                                    <a:prstDash val="solid"/>
                                    <a:round/>
                                    <a:headEnd type="none" w="sm" len="sm"/>
                                    <a:tailEnd type="stealth" w="med" len="med"/>
                                  </a:ln>
                                </wps:spPr>
                                <wps:bodyPr/>
                              </wps:wsp>
                              <wps:wsp>
                                <wps:cNvPr id="10416" name="Прямоугольник 10416"/>
                                <wps:cNvSpPr/>
                                <wps:spPr>
                                  <a:xfrm>
                                    <a:off x="1343025" y="781050"/>
                                    <a:ext cx="333375" cy="314325"/>
                                  </a:xfrm>
                                  <a:prstGeom prst="rect">
                                    <a:avLst/>
                                  </a:prstGeom>
                                  <a:noFill/>
                                  <a:ln>
                                    <a:noFill/>
                                  </a:ln>
                                </wps:spPr>
                                <wps:txbx>
                                  <w:txbxContent>
                                    <w:p w14:paraId="52212EAD" w14:textId="77777777" w:rsidR="000E3E4B" w:rsidRDefault="000E3E4B">
                                      <w:pPr>
                                        <w:spacing w:after="0" w:line="240" w:lineRule="auto"/>
                                        <w:textDirection w:val="btLr"/>
                                      </w:pPr>
                                      <w:r>
                                        <w:rPr>
                                          <w:rFonts w:ascii="Times New Roman" w:eastAsia="Times New Roman" w:hAnsi="Times New Roman" w:cs="Times New Roman"/>
                                          <w:color w:val="000000"/>
                                          <w:sz w:val="20"/>
                                        </w:rPr>
                                        <w:t>H</w:t>
                                      </w:r>
                                    </w:p>
                                  </w:txbxContent>
                                </wps:txbx>
                                <wps:bodyPr spcFirstLastPara="1" wrap="square" lIns="91425" tIns="45700" rIns="91425" bIns="45700" anchor="t" anchorCtr="0">
                                  <a:noAutofit/>
                                </wps:bodyPr>
                              </wps:wsp>
                              <wps:wsp>
                                <wps:cNvPr id="10417" name="Прямая со стрелкой 10417"/>
                                <wps:cNvCnPr/>
                                <wps:spPr>
                                  <a:xfrm>
                                    <a:off x="1485900" y="1095375"/>
                                    <a:ext cx="0" cy="447675"/>
                                  </a:xfrm>
                                  <a:prstGeom prst="straightConnector1">
                                    <a:avLst/>
                                  </a:prstGeom>
                                  <a:noFill/>
                                  <a:ln w="9525" cap="flat" cmpd="sng">
                                    <a:solidFill>
                                      <a:schemeClr val="dk1"/>
                                    </a:solidFill>
                                    <a:prstDash val="solid"/>
                                    <a:round/>
                                    <a:headEnd type="none" w="sm" len="sm"/>
                                    <a:tailEnd type="stealth" w="med" len="med"/>
                                  </a:ln>
                                </wps:spPr>
                                <wps:bodyPr/>
                              </wps:wsp>
                              <wps:wsp>
                                <wps:cNvPr id="10418" name="Прямоугольник 10418"/>
                                <wps:cNvSpPr/>
                                <wps:spPr>
                                  <a:xfrm>
                                    <a:off x="1257300" y="1152525"/>
                                    <a:ext cx="180975" cy="238125"/>
                                  </a:xfrm>
                                  <a:prstGeom prst="rect">
                                    <a:avLst/>
                                  </a:prstGeom>
                                  <a:noFill/>
                                  <a:ln>
                                    <a:noFill/>
                                  </a:ln>
                                </wps:spPr>
                                <wps:txbx>
                                  <w:txbxContent>
                                    <w:p w14:paraId="08BAE58F" w14:textId="77777777" w:rsidR="000E3E4B" w:rsidRDefault="000E3E4B">
                                      <w:pPr>
                                        <w:spacing w:line="275" w:lineRule="auto"/>
                                        <w:textDirection w:val="btLr"/>
                                      </w:pPr>
                                      <w:r>
                                        <w:rPr>
                                          <w:rFonts w:ascii="Times New Roman" w:eastAsia="Times New Roman" w:hAnsi="Times New Roman" w:cs="Times New Roman"/>
                                          <w:color w:val="000000"/>
                                          <w:sz w:val="20"/>
                                        </w:rPr>
                                        <w:t>g</w:t>
                                      </w:r>
                                    </w:p>
                                  </w:txbxContent>
                                </wps:txbx>
                                <wps:bodyPr spcFirstLastPara="1" wrap="square" lIns="91425" tIns="45700" rIns="91425" bIns="45700" anchor="t" anchorCtr="0">
                                  <a:noAutofit/>
                                </wps:bodyPr>
                              </wps:wsp>
                              <wps:wsp>
                                <wps:cNvPr id="10419" name="Прямая со стрелкой 10419"/>
                                <wps:cNvCnPr/>
                                <wps:spPr>
                                  <a:xfrm>
                                    <a:off x="2657475" y="2219325"/>
                                    <a:ext cx="9525" cy="314325"/>
                                  </a:xfrm>
                                  <a:prstGeom prst="straightConnector1">
                                    <a:avLst/>
                                  </a:prstGeom>
                                  <a:noFill/>
                                  <a:ln w="9525" cap="flat" cmpd="sng">
                                    <a:solidFill>
                                      <a:schemeClr val="dk1"/>
                                    </a:solidFill>
                                    <a:prstDash val="solid"/>
                                    <a:round/>
                                    <a:headEnd type="none" w="sm" len="sm"/>
                                    <a:tailEnd type="none" w="sm" len="sm"/>
                                  </a:ln>
                                </wps:spPr>
                                <wps:bodyPr/>
                              </wps:wsp>
                              <wps:wsp>
                                <wps:cNvPr id="10420" name="Прямая со стрелкой 10420"/>
                                <wps:cNvCnPr/>
                                <wps:spPr>
                                  <a:xfrm rot="10800000" flipH="1">
                                    <a:off x="2305050" y="2381250"/>
                                    <a:ext cx="361950" cy="1"/>
                                  </a:xfrm>
                                  <a:prstGeom prst="straightConnector1">
                                    <a:avLst/>
                                  </a:prstGeom>
                                  <a:noFill/>
                                  <a:ln w="9525" cap="flat" cmpd="sng">
                                    <a:solidFill>
                                      <a:schemeClr val="dk1"/>
                                    </a:solidFill>
                                    <a:prstDash val="solid"/>
                                    <a:round/>
                                    <a:headEnd type="none" w="sm" len="sm"/>
                                    <a:tailEnd type="stealth" w="med" len="med"/>
                                  </a:ln>
                                </wps:spPr>
                                <wps:bodyPr/>
                              </wps:wsp>
                              <wps:wsp>
                                <wps:cNvPr id="10421" name="Прямая со стрелкой 10421"/>
                                <wps:cNvCnPr/>
                                <wps:spPr>
                                  <a:xfrm rot="10800000">
                                    <a:off x="1514475" y="2381250"/>
                                    <a:ext cx="352425" cy="0"/>
                                  </a:xfrm>
                                  <a:prstGeom prst="straightConnector1">
                                    <a:avLst/>
                                  </a:prstGeom>
                                  <a:noFill/>
                                  <a:ln w="9525" cap="flat" cmpd="sng">
                                    <a:solidFill>
                                      <a:schemeClr val="dk1"/>
                                    </a:solidFill>
                                    <a:prstDash val="solid"/>
                                    <a:round/>
                                    <a:headEnd type="none" w="sm" len="sm"/>
                                    <a:tailEnd type="stealth" w="med" len="med"/>
                                  </a:ln>
                                </wps:spPr>
                                <wps:bodyPr/>
                              </wps:wsp>
                              <wps:wsp>
                                <wps:cNvPr id="10422" name="Прямоугольник 10422"/>
                                <wps:cNvSpPr/>
                                <wps:spPr>
                                  <a:xfrm>
                                    <a:off x="1981200" y="2247900"/>
                                    <a:ext cx="266700" cy="228600"/>
                                  </a:xfrm>
                                  <a:prstGeom prst="rect">
                                    <a:avLst/>
                                  </a:prstGeom>
                                  <a:solidFill>
                                    <a:schemeClr val="lt1"/>
                                  </a:solidFill>
                                  <a:ln>
                                    <a:noFill/>
                                  </a:ln>
                                </wps:spPr>
                                <wps:txbx>
                                  <w:txbxContent>
                                    <w:p w14:paraId="384370C1" w14:textId="77777777" w:rsidR="000E3E4B" w:rsidRDefault="000E3E4B">
                                      <w:pPr>
                                        <w:spacing w:after="0" w:line="240" w:lineRule="auto"/>
                                        <w:textDirection w:val="btLr"/>
                                      </w:pPr>
                                      <w:r>
                                        <w:rPr>
                                          <w:rFonts w:ascii="Times New Roman" w:eastAsia="Times New Roman" w:hAnsi="Times New Roman" w:cs="Times New Roman"/>
                                          <w:color w:val="000000"/>
                                          <w:sz w:val="20"/>
                                        </w:rPr>
                                        <w:t>s</w:t>
                                      </w:r>
                                    </w:p>
                                  </w:txbxContent>
                                </wps:txbx>
                                <wps:bodyPr spcFirstLastPara="1" wrap="square" lIns="91425" tIns="45700" rIns="91425" bIns="45700" anchor="t" anchorCtr="0">
                                  <a:noAutofit/>
                                </wps:bodyPr>
                              </wps:wsp>
                              <wps:wsp>
                                <wps:cNvPr id="10423" name="Прямая со стрелкой 10423"/>
                                <wps:cNvCnPr/>
                                <wps:spPr>
                                  <a:xfrm>
                                    <a:off x="1581150" y="3429000"/>
                                    <a:ext cx="457200" cy="0"/>
                                  </a:xfrm>
                                  <a:prstGeom prst="straightConnector1">
                                    <a:avLst/>
                                  </a:prstGeom>
                                  <a:noFill/>
                                  <a:ln w="9525" cap="flat" cmpd="sng">
                                    <a:solidFill>
                                      <a:schemeClr val="dk1"/>
                                    </a:solidFill>
                                    <a:prstDash val="solid"/>
                                    <a:round/>
                                    <a:headEnd type="none" w="sm" len="sm"/>
                                    <a:tailEnd type="none" w="sm" len="sm"/>
                                  </a:ln>
                                </wps:spPr>
                                <wps:bodyPr/>
                              </wps:wsp>
                              <wps:wsp>
                                <wps:cNvPr id="10424" name="Прямая со стрелкой 10424"/>
                                <wps:cNvCnPr/>
                                <wps:spPr>
                                  <a:xfrm rot="10800000">
                                    <a:off x="1790700" y="2219325"/>
                                    <a:ext cx="0" cy="581025"/>
                                  </a:xfrm>
                                  <a:prstGeom prst="straightConnector1">
                                    <a:avLst/>
                                  </a:prstGeom>
                                  <a:noFill/>
                                  <a:ln w="9525" cap="flat" cmpd="sng">
                                    <a:solidFill>
                                      <a:schemeClr val="dk1"/>
                                    </a:solidFill>
                                    <a:prstDash val="solid"/>
                                    <a:round/>
                                    <a:headEnd type="none" w="sm" len="sm"/>
                                    <a:tailEnd type="stealth" w="med" len="med"/>
                                  </a:ln>
                                </wps:spPr>
                                <wps:bodyPr/>
                              </wps:wsp>
                              <wps:wsp>
                                <wps:cNvPr id="10425" name="Прямая со стрелкой 10425"/>
                                <wps:cNvCnPr/>
                                <wps:spPr>
                                  <a:xfrm>
                                    <a:off x="1809750" y="3209925"/>
                                    <a:ext cx="0" cy="228600"/>
                                  </a:xfrm>
                                  <a:prstGeom prst="straightConnector1">
                                    <a:avLst/>
                                  </a:prstGeom>
                                  <a:noFill/>
                                  <a:ln w="9525" cap="flat" cmpd="sng">
                                    <a:solidFill>
                                      <a:schemeClr val="dk1"/>
                                    </a:solidFill>
                                    <a:prstDash val="solid"/>
                                    <a:round/>
                                    <a:headEnd type="none" w="sm" len="sm"/>
                                    <a:tailEnd type="stealth" w="med" len="med"/>
                                  </a:ln>
                                </wps:spPr>
                                <wps:bodyPr/>
                              </wps:wsp>
                              <wps:wsp>
                                <wps:cNvPr id="10426" name="Прямоугольник 10426"/>
                                <wps:cNvSpPr/>
                                <wps:spPr>
                                  <a:xfrm rot="-5400000">
                                    <a:off x="1628775" y="2838450"/>
                                    <a:ext cx="333375" cy="257175"/>
                                  </a:xfrm>
                                  <a:prstGeom prst="rect">
                                    <a:avLst/>
                                  </a:prstGeom>
                                  <a:solidFill>
                                    <a:schemeClr val="lt1"/>
                                  </a:solidFill>
                                  <a:ln>
                                    <a:noFill/>
                                  </a:ln>
                                </wps:spPr>
                                <wps:txbx>
                                  <w:txbxContent>
                                    <w:p w14:paraId="30B5408B" w14:textId="77777777" w:rsidR="000E3E4B" w:rsidRDefault="000E3E4B">
                                      <w:pPr>
                                        <w:spacing w:after="0" w:line="240" w:lineRule="auto"/>
                                        <w:textDirection w:val="btLr"/>
                                      </w:pPr>
                                      <w:r>
                                        <w:rPr>
                                          <w:rFonts w:ascii="Times New Roman" w:eastAsia="Times New Roman" w:hAnsi="Times New Roman" w:cs="Times New Roman"/>
                                          <w:color w:val="000000"/>
                                          <w:sz w:val="20"/>
                                        </w:rPr>
                                        <w:t>x</w:t>
                                      </w:r>
                                      <w:r>
                                        <w:rPr>
                                          <w:rFonts w:ascii="Times New Roman" w:eastAsia="Times New Roman" w:hAnsi="Times New Roman" w:cs="Times New Roman"/>
                                          <w:color w:val="000000"/>
                                          <w:sz w:val="20"/>
                                          <w:vertAlign w:val="subscript"/>
                                        </w:rPr>
                                        <w:t>i</w:t>
                                      </w:r>
                                    </w:p>
                                  </w:txbxContent>
                                </wps:txbx>
                                <wps:bodyPr spcFirstLastPara="1" wrap="square" lIns="91425" tIns="45700" rIns="91425" bIns="45700" anchor="t" anchorCtr="0">
                                  <a:noAutofit/>
                                </wps:bodyPr>
                              </wps:wsp>
                              <wps:wsp>
                                <wps:cNvPr id="10427" name="Прямоугольник 10427"/>
                                <wps:cNvSpPr/>
                                <wps:spPr>
                                  <a:xfrm>
                                    <a:off x="1428750" y="1981200"/>
                                    <a:ext cx="1000125" cy="257175"/>
                                  </a:xfrm>
                                  <a:prstGeom prst="rect">
                                    <a:avLst/>
                                  </a:prstGeom>
                                  <a:noFill/>
                                  <a:ln>
                                    <a:noFill/>
                                  </a:ln>
                                </wps:spPr>
                                <wps:txbx>
                                  <w:txbxContent>
                                    <w:p w14:paraId="40805B8A" w14:textId="77777777" w:rsidR="000E3E4B" w:rsidRDefault="000E3E4B">
                                      <w:pPr>
                                        <w:spacing w:after="0" w:line="240" w:lineRule="auto"/>
                                        <w:textDirection w:val="btLr"/>
                                      </w:pPr>
                                      <w:r>
                                        <w:rPr>
                                          <w:rFonts w:ascii="Times New Roman" w:eastAsia="Times New Roman" w:hAnsi="Times New Roman" w:cs="Times New Roman"/>
                                          <w:color w:val="000000"/>
                                          <w:sz w:val="20"/>
                                        </w:rPr>
                                        <w:t>Adiabatic wall</w:t>
                                      </w:r>
                                    </w:p>
                                  </w:txbxContent>
                                </wps:txbx>
                                <wps:bodyPr spcFirstLastPara="1" wrap="square" lIns="91425" tIns="45700" rIns="91425" bIns="45700" anchor="t" anchorCtr="0">
                                  <a:noAutofit/>
                                </wps:bodyPr>
                              </wps:wsp>
                              <wps:wsp>
                                <wps:cNvPr id="10428" name="Прямоугольник 10428"/>
                                <wps:cNvSpPr/>
                                <wps:spPr>
                                  <a:xfrm rot="-5400000">
                                    <a:off x="895350" y="2400300"/>
                                    <a:ext cx="1000125" cy="257175"/>
                                  </a:xfrm>
                                  <a:prstGeom prst="rect">
                                    <a:avLst/>
                                  </a:prstGeom>
                                  <a:noFill/>
                                  <a:ln>
                                    <a:noFill/>
                                  </a:ln>
                                </wps:spPr>
                                <wps:txbx>
                                  <w:txbxContent>
                                    <w:p w14:paraId="3F8E470A" w14:textId="77777777" w:rsidR="000E3E4B" w:rsidRDefault="000E3E4B">
                                      <w:pPr>
                                        <w:spacing w:after="0" w:line="240" w:lineRule="auto"/>
                                        <w:textDirection w:val="btLr"/>
                                      </w:pPr>
                                      <w:r>
                                        <w:rPr>
                                          <w:rFonts w:ascii="Times New Roman" w:eastAsia="Times New Roman" w:hAnsi="Times New Roman" w:cs="Times New Roman"/>
                                          <w:color w:val="000000"/>
                                          <w:sz w:val="20"/>
                                        </w:rPr>
                                        <w:t>Adiabatic wall</w:t>
                                      </w:r>
                                    </w:p>
                                  </w:txbxContent>
                                </wps:txbx>
                                <wps:bodyPr spcFirstLastPara="1" wrap="square" lIns="91425" tIns="45700" rIns="91425" bIns="45700" anchor="t" anchorCtr="0">
                                  <a:noAutofit/>
                                </wps:bodyPr>
                              </wps:wsp>
                              <wps:wsp>
                                <wps:cNvPr id="10429" name="Прямая со стрелкой 10429"/>
                                <wps:cNvCnPr/>
                                <wps:spPr>
                                  <a:xfrm rot="10800000">
                                    <a:off x="352425" y="3209925"/>
                                    <a:ext cx="314325" cy="0"/>
                                  </a:xfrm>
                                  <a:prstGeom prst="straightConnector1">
                                    <a:avLst/>
                                  </a:prstGeom>
                                  <a:noFill/>
                                  <a:ln w="9525" cap="flat" cmpd="sng">
                                    <a:solidFill>
                                      <a:schemeClr val="dk1"/>
                                    </a:solidFill>
                                    <a:prstDash val="solid"/>
                                    <a:round/>
                                    <a:headEnd type="none" w="sm" len="sm"/>
                                    <a:tailEnd type="stealth" w="med" len="med"/>
                                  </a:ln>
                                </wps:spPr>
                                <wps:bodyPr/>
                              </wps:wsp>
                              <wps:wsp>
                                <wps:cNvPr id="416" name="Прямая со стрелкой 416"/>
                                <wps:cNvCnPr/>
                                <wps:spPr>
                                  <a:xfrm>
                                    <a:off x="1162050" y="3209925"/>
                                    <a:ext cx="314325" cy="0"/>
                                  </a:xfrm>
                                  <a:prstGeom prst="straightConnector1">
                                    <a:avLst/>
                                  </a:prstGeom>
                                  <a:noFill/>
                                  <a:ln w="9525" cap="flat" cmpd="sng">
                                    <a:solidFill>
                                      <a:schemeClr val="dk1"/>
                                    </a:solidFill>
                                    <a:prstDash val="solid"/>
                                    <a:round/>
                                    <a:headEnd type="none" w="sm" len="sm"/>
                                    <a:tailEnd type="stealth" w="med" len="med"/>
                                  </a:ln>
                                </wps:spPr>
                                <wps:bodyPr/>
                              </wps:wsp>
                              <wps:wsp>
                                <wps:cNvPr id="417" name="Прямоугольник 417"/>
                                <wps:cNvSpPr/>
                                <wps:spPr>
                                  <a:xfrm>
                                    <a:off x="800100" y="3095625"/>
                                    <a:ext cx="276225" cy="247650"/>
                                  </a:xfrm>
                                  <a:prstGeom prst="rect">
                                    <a:avLst/>
                                  </a:prstGeom>
                                  <a:noFill/>
                                  <a:ln>
                                    <a:noFill/>
                                  </a:ln>
                                </wps:spPr>
                                <wps:txbx>
                                  <w:txbxContent>
                                    <w:p w14:paraId="7B867DCC" w14:textId="77777777" w:rsidR="000E3E4B" w:rsidRDefault="000E3E4B">
                                      <w:pPr>
                                        <w:spacing w:after="0" w:line="240" w:lineRule="auto"/>
                                        <w:textDirection w:val="btLr"/>
                                      </w:pPr>
                                      <w:r>
                                        <w:rPr>
                                          <w:rFonts w:ascii="Times New Roman" w:eastAsia="Times New Roman" w:hAnsi="Times New Roman" w:cs="Times New Roman"/>
                                          <w:color w:val="000000"/>
                                        </w:rPr>
                                        <w:t>h</w:t>
                                      </w:r>
                                    </w:p>
                                  </w:txbxContent>
                                </wps:txbx>
                                <wps:bodyPr spcFirstLastPara="1" wrap="square" lIns="91425" tIns="45700" rIns="91425" bIns="45700" anchor="t" anchorCtr="0">
                                  <a:noAutofit/>
                                </wps:bodyPr>
                              </wps:wsp>
                              <wps:wsp>
                                <wps:cNvPr id="418" name="Прямая со стрелкой 418"/>
                                <wps:cNvCnPr/>
                                <wps:spPr>
                                  <a:xfrm rot="10800000">
                                    <a:off x="2800350" y="1695450"/>
                                    <a:ext cx="0" cy="485775"/>
                                  </a:xfrm>
                                  <a:prstGeom prst="straightConnector1">
                                    <a:avLst/>
                                  </a:prstGeom>
                                  <a:noFill/>
                                  <a:ln w="9525" cap="flat" cmpd="sng">
                                    <a:solidFill>
                                      <a:schemeClr val="dk1"/>
                                    </a:solidFill>
                                    <a:prstDash val="solid"/>
                                    <a:round/>
                                    <a:headEnd type="none" w="sm" len="sm"/>
                                    <a:tailEnd type="stealth" w="med" len="med"/>
                                  </a:ln>
                                </wps:spPr>
                                <wps:bodyPr/>
                              </wps:wsp>
                              <wps:wsp>
                                <wps:cNvPr id="419" name="Прямоугольник 419"/>
                                <wps:cNvSpPr/>
                                <wps:spPr>
                                  <a:xfrm rot="-5400000">
                                    <a:off x="2662237" y="1481138"/>
                                    <a:ext cx="238125" cy="247650"/>
                                  </a:xfrm>
                                  <a:prstGeom prst="rect">
                                    <a:avLst/>
                                  </a:prstGeom>
                                  <a:noFill/>
                                  <a:ln>
                                    <a:noFill/>
                                  </a:ln>
                                </wps:spPr>
                                <wps:txbx>
                                  <w:txbxContent>
                                    <w:p w14:paraId="7A774972" w14:textId="77777777" w:rsidR="000E3E4B" w:rsidRDefault="000E3E4B">
                                      <w:pPr>
                                        <w:spacing w:after="0" w:line="240" w:lineRule="auto"/>
                                        <w:textDirection w:val="btLr"/>
                                      </w:pPr>
                                      <w:r>
                                        <w:rPr>
                                          <w:rFonts w:ascii="Times New Roman" w:eastAsia="Times New Roman" w:hAnsi="Times New Roman" w:cs="Times New Roman"/>
                                          <w:color w:val="000000"/>
                                          <w:sz w:val="20"/>
                                        </w:rPr>
                                        <w:t>x</w:t>
                                      </w:r>
                                    </w:p>
                                  </w:txbxContent>
                                </wps:txbx>
                                <wps:bodyPr spcFirstLastPara="1" wrap="square" lIns="91425" tIns="45700" rIns="91425" bIns="45700" anchor="t" anchorCtr="0">
                                  <a:noAutofit/>
                                </wps:bodyPr>
                              </wps:wsp>
                              <wps:wsp>
                                <wps:cNvPr id="420" name="Прямоугольник 420"/>
                                <wps:cNvSpPr/>
                                <wps:spPr>
                                  <a:xfrm>
                                    <a:off x="0" y="2028825"/>
                                    <a:ext cx="371475" cy="294640"/>
                                  </a:xfrm>
                                  <a:prstGeom prst="rect">
                                    <a:avLst/>
                                  </a:prstGeom>
                                  <a:noFill/>
                                  <a:ln>
                                    <a:noFill/>
                                  </a:ln>
                                </wps:spPr>
                                <wps:txbx>
                                  <w:txbxContent>
                                    <w:p w14:paraId="1AD1BBC1" w14:textId="77777777" w:rsidR="000E3E4B" w:rsidRDefault="000E3E4B">
                                      <w:pPr>
                                        <w:spacing w:after="0" w:line="240" w:lineRule="auto"/>
                                        <w:textDirection w:val="btLr"/>
                                      </w:pPr>
                                      <w:r>
                                        <w:rPr>
                                          <w:rFonts w:ascii="Times New Roman" w:eastAsia="Times New Roman" w:hAnsi="Times New Roman" w:cs="Times New Roman"/>
                                          <w:color w:val="000000"/>
                                          <w:sz w:val="20"/>
                                        </w:rPr>
                                        <w:t>T</w:t>
                                      </w:r>
                                      <w:r>
                                        <w:rPr>
                                          <w:rFonts w:ascii="Times New Roman" w:eastAsia="Times New Roman" w:hAnsi="Times New Roman" w:cs="Times New Roman"/>
                                          <w:color w:val="000000"/>
                                          <w:sz w:val="20"/>
                                          <w:vertAlign w:val="subscript"/>
                                        </w:rPr>
                                        <w:t>0</w:t>
                                      </w:r>
                                    </w:p>
                                  </w:txbxContent>
                                </wps:txbx>
                                <wps:bodyPr spcFirstLastPara="1" wrap="square" lIns="91425" tIns="45700" rIns="91425" bIns="45700" anchor="t" anchorCtr="0">
                                  <a:noAutofit/>
                                </wps:bodyPr>
                              </wps:wsp>
                              <wps:wsp>
                                <wps:cNvPr id="421" name="Прямоугольник 421"/>
                                <wps:cNvSpPr/>
                                <wps:spPr>
                                  <a:xfrm>
                                    <a:off x="2619375" y="1095375"/>
                                    <a:ext cx="371475" cy="294640"/>
                                  </a:xfrm>
                                  <a:prstGeom prst="rect">
                                    <a:avLst/>
                                  </a:prstGeom>
                                  <a:noFill/>
                                  <a:ln>
                                    <a:noFill/>
                                  </a:ln>
                                </wps:spPr>
                                <wps:txbx>
                                  <w:txbxContent>
                                    <w:p w14:paraId="117769F4" w14:textId="77777777" w:rsidR="000E3E4B" w:rsidRDefault="000E3E4B">
                                      <w:pPr>
                                        <w:spacing w:after="0" w:line="240" w:lineRule="auto"/>
                                        <w:textDirection w:val="btLr"/>
                                      </w:pPr>
                                      <w:r>
                                        <w:rPr>
                                          <w:rFonts w:ascii="Times New Roman" w:eastAsia="Times New Roman" w:hAnsi="Times New Roman" w:cs="Times New Roman"/>
                                          <w:color w:val="000000"/>
                                          <w:sz w:val="20"/>
                                        </w:rPr>
                                        <w:t>T</w:t>
                                      </w:r>
                                      <w:r>
                                        <w:rPr>
                                          <w:rFonts w:ascii="Times New Roman" w:eastAsia="Times New Roman" w:hAnsi="Times New Roman" w:cs="Times New Roman"/>
                                          <w:color w:val="000000"/>
                                          <w:sz w:val="20"/>
                                          <w:vertAlign w:val="subscript"/>
                                        </w:rPr>
                                        <w:t>w</w:t>
                                      </w:r>
                                    </w:p>
                                  </w:txbxContent>
                                </wps:txbx>
                                <wps:bodyPr spcFirstLastPara="1" wrap="square" lIns="91425" tIns="45700" rIns="91425" bIns="45700" anchor="t" anchorCtr="0">
                                  <a:noAutofit/>
                                </wps:bodyPr>
                              </wps:wsp>
                              <wps:wsp>
                                <wps:cNvPr id="422" name="Прямоугольник 422"/>
                                <wps:cNvSpPr/>
                                <wps:spPr>
                                  <a:xfrm rot="-5400000">
                                    <a:off x="2933700" y="1152525"/>
                                    <a:ext cx="323851" cy="247650"/>
                                  </a:xfrm>
                                  <a:prstGeom prst="rect">
                                    <a:avLst/>
                                  </a:prstGeom>
                                  <a:noFill/>
                                  <a:ln>
                                    <a:noFill/>
                                  </a:ln>
                                </wps:spPr>
                                <wps:txbx>
                                  <w:txbxContent>
                                    <w:p w14:paraId="03526A32" w14:textId="77777777" w:rsidR="000E3E4B" w:rsidRDefault="000E3E4B">
                                      <w:pPr>
                                        <w:spacing w:after="0" w:line="240" w:lineRule="auto"/>
                                        <w:textDirection w:val="btLr"/>
                                      </w:pPr>
                                      <w:r>
                                        <w:rPr>
                                          <w:rFonts w:ascii="Times New Roman" w:eastAsia="Times New Roman" w:hAnsi="Times New Roman" w:cs="Times New Roman"/>
                                          <w:color w:val="000000"/>
                                          <w:sz w:val="20"/>
                                        </w:rPr>
                                        <w:t>x</w:t>
                                      </w:r>
                                      <w:r>
                                        <w:rPr>
                                          <w:rFonts w:ascii="Times New Roman" w:eastAsia="Times New Roman" w:hAnsi="Times New Roman" w:cs="Times New Roman"/>
                                          <w:color w:val="000000"/>
                                          <w:sz w:val="20"/>
                                          <w:vertAlign w:val="subscript"/>
                                        </w:rPr>
                                        <w:t>e</w:t>
                                      </w:r>
                                    </w:p>
                                  </w:txbxContent>
                                </wps:txbx>
                                <wps:bodyPr spcFirstLastPara="1" wrap="square" lIns="91425" tIns="45700" rIns="91425" bIns="45700" anchor="t" anchorCtr="0">
                                  <a:noAutofit/>
                                </wps:bodyPr>
                              </wps:wsp>
                              <wps:wsp>
                                <wps:cNvPr id="423" name="Прямая со стрелкой 423"/>
                                <wps:cNvCnPr/>
                                <wps:spPr>
                                  <a:xfrm>
                                    <a:off x="3095625" y="1438275"/>
                                    <a:ext cx="0" cy="762000"/>
                                  </a:xfrm>
                                  <a:prstGeom prst="straightConnector1">
                                    <a:avLst/>
                                  </a:prstGeom>
                                  <a:noFill/>
                                  <a:ln w="9525" cap="flat" cmpd="sng">
                                    <a:solidFill>
                                      <a:schemeClr val="dk1"/>
                                    </a:solidFill>
                                    <a:prstDash val="solid"/>
                                    <a:round/>
                                    <a:headEnd type="none" w="sm" len="sm"/>
                                    <a:tailEnd type="stealth" w="med" len="med"/>
                                  </a:ln>
                                </wps:spPr>
                                <wps:bodyPr/>
                              </wps:wsp>
                              <wps:wsp>
                                <wps:cNvPr id="424" name="Прямая со стрелкой 424"/>
                                <wps:cNvCnPr/>
                                <wps:spPr>
                                  <a:xfrm rot="10800000">
                                    <a:off x="3095625" y="590550"/>
                                    <a:ext cx="0" cy="419100"/>
                                  </a:xfrm>
                                  <a:prstGeom prst="straightConnector1">
                                    <a:avLst/>
                                  </a:prstGeom>
                                  <a:noFill/>
                                  <a:ln w="9525" cap="flat" cmpd="sng">
                                    <a:solidFill>
                                      <a:schemeClr val="dk1"/>
                                    </a:solidFill>
                                    <a:prstDash val="solid"/>
                                    <a:round/>
                                    <a:headEnd type="none" w="sm" len="sm"/>
                                    <a:tailEnd type="stealth" w="med" len="med"/>
                                  </a:ln>
                                </wps:spPr>
                                <wps:bodyPr/>
                              </wps:wsp>
                              <wps:wsp>
                                <wps:cNvPr id="425" name="Стрелка вниз 10407"/>
                                <wps:cNvSpPr/>
                                <wps:spPr>
                                  <a:xfrm rot="10800000">
                                    <a:off x="1285875" y="257175"/>
                                    <a:ext cx="238125" cy="266700"/>
                                  </a:xfrm>
                                  <a:prstGeom prst="downArrow">
                                    <a:avLst>
                                      <a:gd name="adj1" fmla="val 50000"/>
                                      <a:gd name="adj2" fmla="val 50000"/>
                                    </a:avLst>
                                  </a:prstGeom>
                                  <a:solidFill>
                                    <a:schemeClr val="lt1"/>
                                  </a:solidFill>
                                  <a:ln w="25400" cap="flat" cmpd="sng">
                                    <a:solidFill>
                                      <a:schemeClr val="dk1"/>
                                    </a:solidFill>
                                    <a:prstDash val="solid"/>
                                    <a:round/>
                                    <a:headEnd type="none" w="sm" len="sm"/>
                                    <a:tailEnd type="none" w="sm" len="sm"/>
                                  </a:ln>
                                </wps:spPr>
                                <wps:txbx>
                                  <w:txbxContent>
                                    <w:p w14:paraId="780C4B07"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426" name="Прямоугольник 426"/>
                                <wps:cNvSpPr/>
                                <wps:spPr>
                                  <a:xfrm>
                                    <a:off x="733425" y="3752850"/>
                                    <a:ext cx="704850" cy="371475"/>
                                  </a:xfrm>
                                  <a:prstGeom prst="rect">
                                    <a:avLst/>
                                  </a:prstGeom>
                                  <a:noFill/>
                                  <a:ln w="9525" cap="flat" cmpd="sng">
                                    <a:solidFill>
                                      <a:schemeClr val="lt1"/>
                                    </a:solidFill>
                                    <a:prstDash val="solid"/>
                                    <a:round/>
                                    <a:headEnd type="none" w="sm" len="sm"/>
                                    <a:tailEnd type="none" w="sm" len="sm"/>
                                  </a:ln>
                                </wps:spPr>
                                <wps:txbx>
                                  <w:txbxContent>
                                    <w:p w14:paraId="4FF469FB" w14:textId="77777777" w:rsidR="000E3E4B" w:rsidRDefault="000E3E4B">
                                      <w:pPr>
                                        <w:spacing w:after="0" w:line="240" w:lineRule="auto"/>
                                        <w:textDirection w:val="btLr"/>
                                      </w:pPr>
                                      <w:r>
                                        <w:rPr>
                                          <w:rFonts w:ascii="Times New Roman" w:eastAsia="Times New Roman" w:hAnsi="Times New Roman" w:cs="Times New Roman"/>
                                          <w:color w:val="000000"/>
                                          <w:sz w:val="20"/>
                                        </w:rPr>
                                        <w:t>U</w:t>
                                      </w:r>
                                      <w:r>
                                        <w:rPr>
                                          <w:rFonts w:ascii="Times New Roman" w:eastAsia="Times New Roman" w:hAnsi="Times New Roman" w:cs="Times New Roman"/>
                                          <w:color w:val="000000"/>
                                          <w:sz w:val="20"/>
                                          <w:vertAlign w:val="subscript"/>
                                        </w:rPr>
                                        <w:t>0</w:t>
                                      </w:r>
                                      <w:r>
                                        <w:rPr>
                                          <w:rFonts w:ascii="Times New Roman" w:eastAsia="Times New Roman" w:hAnsi="Times New Roman" w:cs="Times New Roman"/>
                                          <w:color w:val="000000"/>
                                          <w:sz w:val="20"/>
                                        </w:rPr>
                                        <w:t>, T</w:t>
                                      </w:r>
                                      <w:r>
                                        <w:rPr>
                                          <w:rFonts w:ascii="Times New Roman" w:eastAsia="Times New Roman" w:hAnsi="Times New Roman" w:cs="Times New Roman"/>
                                          <w:color w:val="000000"/>
                                          <w:sz w:val="20"/>
                                          <w:vertAlign w:val="subscript"/>
                                        </w:rPr>
                                        <w:t>0</w:t>
                                      </w:r>
                                    </w:p>
                                    <w:p w14:paraId="6E9294C1" w14:textId="77777777" w:rsidR="000E3E4B" w:rsidRDefault="000E3E4B">
                                      <w:pPr>
                                        <w:spacing w:after="0" w:line="240" w:lineRule="auto"/>
                                        <w:textDirection w:val="btLr"/>
                                      </w:pPr>
                                      <w:r>
                                        <w:rPr>
                                          <w:rFonts w:ascii="Times New Roman" w:eastAsia="Times New Roman" w:hAnsi="Times New Roman" w:cs="Times New Roman"/>
                                          <w:color w:val="000000"/>
                                          <w:sz w:val="20"/>
                                        </w:rPr>
                                        <w:t>Flow in</w:t>
                                      </w:r>
                                    </w:p>
                                  </w:txbxContent>
                                </wps:txbx>
                                <wps:bodyPr spcFirstLastPara="1" wrap="square" lIns="91425" tIns="45700" rIns="91425" bIns="45700" anchor="t" anchorCtr="0">
                                  <a:noAutofit/>
                                </wps:bodyPr>
                              </wps:wsp>
                              <wps:wsp>
                                <wps:cNvPr id="427" name="Прямоугольник 427"/>
                                <wps:cNvSpPr/>
                                <wps:spPr>
                                  <a:xfrm>
                                    <a:off x="1181100" y="0"/>
                                    <a:ext cx="808990" cy="257175"/>
                                  </a:xfrm>
                                  <a:prstGeom prst="rect">
                                    <a:avLst/>
                                  </a:prstGeom>
                                  <a:noFill/>
                                  <a:ln>
                                    <a:noFill/>
                                  </a:ln>
                                </wps:spPr>
                                <wps:txbx>
                                  <w:txbxContent>
                                    <w:p w14:paraId="21ED5C44" w14:textId="77777777" w:rsidR="000E3E4B" w:rsidRDefault="000E3E4B">
                                      <w:pPr>
                                        <w:spacing w:after="0" w:line="240" w:lineRule="auto"/>
                                        <w:textDirection w:val="btLr"/>
                                      </w:pPr>
                                      <w:r>
                                        <w:rPr>
                                          <w:rFonts w:ascii="Times New Roman" w:eastAsia="Times New Roman" w:hAnsi="Times New Roman" w:cs="Times New Roman"/>
                                          <w:color w:val="000000"/>
                                          <w:sz w:val="20"/>
                                        </w:rPr>
                                        <w:t>Flow out</w:t>
                                      </w:r>
                                    </w:p>
                                  </w:txbxContent>
                                </wps:txbx>
                                <wps:bodyPr spcFirstLastPara="1" wrap="square" lIns="91425" tIns="45700" rIns="91425" bIns="45700" anchor="t" anchorCtr="0">
                                  <a:noAutofit/>
                                </wps:bodyPr>
                              </wps:wsp>
                              <wps:wsp>
                                <wps:cNvPr id="428" name="Прямая со стрелкой 428"/>
                                <wps:cNvCnPr/>
                                <wps:spPr>
                                  <a:xfrm rot="10800000">
                                    <a:off x="952500" y="1514475"/>
                                    <a:ext cx="1" cy="371476"/>
                                  </a:xfrm>
                                  <a:prstGeom prst="straightConnector1">
                                    <a:avLst/>
                                  </a:prstGeom>
                                  <a:noFill/>
                                  <a:ln w="9525" cap="flat" cmpd="sng">
                                    <a:solidFill>
                                      <a:schemeClr val="dk1"/>
                                    </a:solidFill>
                                    <a:prstDash val="solid"/>
                                    <a:round/>
                                    <a:headEnd type="none" w="sm" len="sm"/>
                                    <a:tailEnd type="stealth" w="med" len="med"/>
                                  </a:ln>
                                </wps:spPr>
                                <wps:bodyPr/>
                              </wps:wsp>
                              <wps:wsp>
                                <wps:cNvPr id="429" name="Прямая со стрелкой 429"/>
                                <wps:cNvCnPr/>
                                <wps:spPr>
                                  <a:xfrm rot="10800000">
                                    <a:off x="561975" y="1885950"/>
                                    <a:ext cx="390525" cy="0"/>
                                  </a:xfrm>
                                  <a:prstGeom prst="straightConnector1">
                                    <a:avLst/>
                                  </a:prstGeom>
                                  <a:noFill/>
                                  <a:ln w="9525" cap="flat" cmpd="sng">
                                    <a:solidFill>
                                      <a:schemeClr val="dk1"/>
                                    </a:solidFill>
                                    <a:prstDash val="solid"/>
                                    <a:round/>
                                    <a:headEnd type="none" w="sm" len="sm"/>
                                    <a:tailEnd type="stealth" w="med" len="med"/>
                                  </a:ln>
                                </wps:spPr>
                                <wps:bodyPr/>
                              </wps:wsp>
                              <wps:wsp>
                                <wps:cNvPr id="430" name="Прямоугольник 430"/>
                                <wps:cNvSpPr/>
                                <wps:spPr>
                                  <a:xfrm rot="-5400000">
                                    <a:off x="919162" y="1576388"/>
                                    <a:ext cx="238125" cy="285750"/>
                                  </a:xfrm>
                                  <a:prstGeom prst="rect">
                                    <a:avLst/>
                                  </a:prstGeom>
                                  <a:noFill/>
                                  <a:ln>
                                    <a:noFill/>
                                  </a:ln>
                                </wps:spPr>
                                <wps:txbx>
                                  <w:txbxContent>
                                    <w:p w14:paraId="61E0E8B1" w14:textId="77777777" w:rsidR="000E3E4B" w:rsidRDefault="000E3E4B">
                                      <w:pPr>
                                        <w:spacing w:line="275" w:lineRule="auto"/>
                                        <w:textDirection w:val="btLr"/>
                                      </w:pPr>
                                      <w:r>
                                        <w:rPr>
                                          <w:rFonts w:ascii="Times New Roman" w:eastAsia="Times New Roman" w:hAnsi="Times New Roman" w:cs="Times New Roman"/>
                                          <w:color w:val="000000"/>
                                          <w:sz w:val="20"/>
                                        </w:rPr>
                                        <w:t>u</w:t>
                                      </w:r>
                                    </w:p>
                                  </w:txbxContent>
                                </wps:txbx>
                                <wps:bodyPr spcFirstLastPara="1" wrap="square" lIns="91425" tIns="45700" rIns="91425" bIns="45700" anchor="t" anchorCtr="0">
                                  <a:noAutofit/>
                                </wps:bodyPr>
                              </wps:wsp>
                              <wps:wsp>
                                <wps:cNvPr id="431" name="Прямоугольник 431"/>
                                <wps:cNvSpPr/>
                                <wps:spPr>
                                  <a:xfrm>
                                    <a:off x="695325" y="1866900"/>
                                    <a:ext cx="238125" cy="285750"/>
                                  </a:xfrm>
                                  <a:prstGeom prst="rect">
                                    <a:avLst/>
                                  </a:prstGeom>
                                  <a:noFill/>
                                  <a:ln>
                                    <a:noFill/>
                                  </a:ln>
                                </wps:spPr>
                                <wps:txbx>
                                  <w:txbxContent>
                                    <w:p w14:paraId="51CB2D38" w14:textId="77777777" w:rsidR="000E3E4B" w:rsidRDefault="000E3E4B">
                                      <w:pPr>
                                        <w:spacing w:line="275" w:lineRule="auto"/>
                                        <w:textDirection w:val="btLr"/>
                                      </w:pPr>
                                      <w:r>
                                        <w:rPr>
                                          <w:rFonts w:ascii="Times New Roman" w:eastAsia="Times New Roman" w:hAnsi="Times New Roman" w:cs="Times New Roman"/>
                                          <w:color w:val="000000"/>
                                          <w:sz w:val="20"/>
                                        </w:rPr>
                                        <w:t>v</w:t>
                                      </w:r>
                                    </w:p>
                                  </w:txbxContent>
                                </wps:txbx>
                                <wps:bodyPr spcFirstLastPara="1" wrap="square" lIns="91425" tIns="45700" rIns="91425" bIns="45700" anchor="t"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4B5A3ED9" id="Группа 10351" o:spid="_x0000_s1166" style="position:absolute;left:0;text-align:left;margin-left:97.9pt;margin-top:368.5pt;width:257.6pt;height:311.7pt;z-index:251659264;mso-position-horizontal-relative:margin;mso-position-vertical-relative:margin;mso-width-relative:margin;mso-height-relative:margin" coordorigin="36886,17178" coordsize="33147,4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">
                <v:group id="Группа 10352" o:spid="_x0000_s1167" style="position:absolute;left:36886;top:17178;width:33147;height:41243" coordsize="3314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">
                  <v:rect id="Прямоугольник 10353" o:spid="_x0000_s1168" style="position:absolute;width:33147;height:4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" filled="f" stroked="f">
                    <v:textbox inset="2.53958mm,2.53958mm,2.53958mm,2.53958mm">
                      <w:txbxContent>
                        <w:p w14:paraId="362247F9" w14:textId="77777777" w:rsidR="000E3E4B" w:rsidRDefault="000E3E4B">
                          <w:pPr>
                            <w:spacing w:after="0" w:line="240" w:lineRule="auto"/>
                            <w:textDirection w:val="btLr"/>
                          </w:pPr>
                        </w:p>
                      </w:txbxContent>
                    </v:textbox>
                  </v:rect>
                  <v:shape id="Прямая со стрелкой 10354" o:spid="_x0000_s1169" type="#_x0000_t32" style="position:absolute;left:26193;top:12477;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" strokecolor="#4a7dba">
                    <v:stroke startarrowwidth="narrow" startarrowlength="short" endarrowwidth="narrow" endarrowlength="short"/>
                  </v:shape>
                  <v:group id="Группа 10355" o:spid="_x0000_s1170" style="position:absolute;width:33147;height:41243" coordsize="3314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">
                    <v:shape id="Прямая со стрелкой 10356" o:spid="_x0000_s1171" type="#_x0000_t32" style="position:absolute;left:3238;top:5905;width:191;height:28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" strokecolor="black [3200]">
                      <v:stroke startarrowwidth="narrow" startarrowlength="short" endarrowwidth="narrow" endarrowlength="short"/>
                    </v:shape>
                    <v:shape id="Прямая со стрелкой 10357" o:spid="_x0000_s1172" type="#_x0000_t32" style="position:absolute;left:14668;top:5905;width:1151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" strokecolor="black [3200]">
                      <v:stroke startarrowwidth="narrow" startarrowlength="short" endarrow="classic"/>
                    </v:shape>
                    <v:group id="Группа 10358" o:spid="_x0000_s1173" style="position:absolute;width:33147;height:41243" coordsize="3314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359" o:spid="_x0000_s1174" type="#_x0000_t67" style="position:absolute;left:8382;top:34480;width:2381;height:26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" adj="11957" fillcolor="white [3201]" strokecolor="black [3200]" strokeweight="2pt">
                        <v:stroke startarrowwidth="narrow" startarrowlength="short" endarrowwidth="narrow" endarrowlength="short" joinstyle="round"/>
                        <v:textbox inset="2.53958mm,2.53958mm,2.53958mm,2.53958mm">
                          <w:txbxContent>
                            <w:p w14:paraId="333EE02F" w14:textId="77777777" w:rsidR="000E3E4B" w:rsidRDefault="000E3E4B">
                              <w:pPr>
                                <w:spacing w:after="0" w:line="240" w:lineRule="auto"/>
                                <w:textDirection w:val="btLr"/>
                              </w:pPr>
                            </w:p>
                          </w:txbxContent>
                        </v:textbox>
                      </v:shape>
                      <v:group id="Группа 10360" o:spid="_x0000_s1175" style="position:absolute;width:33147;height:41243" coordsize="3314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">
                        <v:shape id="Прямая со стрелкой 10361" o:spid="_x0000_s1176" type="#_x0000_t32" style="position:absolute;left:2857;top:5905;width:191;height:27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" strokecolor="black [3200]">
                          <v:stroke startarrowwidth="narrow" startarrowlength="short" endarrowwidth="narrow" endarrowlength="short"/>
                        </v:shape>
                        <v:shape id="Прямая со стрелкой 10362" o:spid="_x0000_s1177" type="#_x0000_t32" style="position:absolute;left:2952;top:33813;width:477;height: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" strokecolor="black [3200]">
                          <v:stroke startarrowwidth="narrow" startarrowlength="short" endarrowwidth="narrow" endarrowlength="short"/>
                        </v:shape>
                        <v:shape id="Прямая со стрелкой 10363" o:spid="_x0000_s1178" type="#_x0000_t32" style="position:absolute;left:2952;top:5905;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" strokecolor="#4a7dba">
                          <v:stroke startarrowwidth="narrow" startarrowlength="short" endarrowwidth="narrow" endarrowlength="short"/>
                        </v:shape>
                        <v:shape id="Прямая со стрелкой 10364" o:spid="_x0000_s1179" type="#_x0000_t32" style="position:absolute;left:14668;top:21812;width:191;height:1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" strokecolor="black [3200]">
                          <v:stroke startarrowwidth="narrow" startarrowlength="short" endarrowwidth="narrow" endarrowlength="short"/>
                        </v:shape>
                        <v:shape id="Прямая со стрелкой 10365" o:spid="_x0000_s1180" type="#_x0000_t32" style="position:absolute;left:3524;top:34290;width:11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" strokecolor="black [3200]">
                          <v:stroke dashstyle="longDash" startarrowwidth="narrow" startarrowlength="short" endarrowwidth="narrow" endarrowlength="short"/>
                        </v:shape>
                        <v:shape id="Прямая со стрелкой 10366" o:spid="_x0000_s1181" type="#_x0000_t32" style="position:absolute;left:15049;top:22193;width:95;height:1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" strokecolor="black [3200]">
                          <v:stroke startarrowwidth="narrow" startarrowlength="short" endarrowwidth="narrow" endarrowlength="short"/>
                        </v:shape>
                        <v:shape id="Прямая со стрелкой 10367" o:spid="_x0000_s1182" type="#_x0000_t32" style="position:absolute;left:14954;top:33813;width:190;height: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" strokecolor="black [3200]">
                          <v:stroke startarrowwidth="narrow" startarrowlength="short" endarrowwidth="narrow" endarrowlength="short"/>
                        </v:shape>
                        <v:shape id="Прямая со стрелкой 10400" o:spid="_x0000_s1183" type="#_x0000_t32" style="position:absolute;left:14763;top:21812;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" strokecolor="black [3200]">
                          <v:stroke startarrowwidth="narrow" startarrowlength="short" endarrowwidth="narrow" endarrowlength="short"/>
                        </v:shape>
                        <v:shape id="Прямая со стрелкой 10401" o:spid="_x0000_s1184" type="#_x0000_t32" style="position:absolute;left:3429;top:5905;width:11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" strokecolor="black [3200]">
                          <v:stroke dashstyle="longDash" startarrowwidth="narrow" startarrowlength="short" endarrowwidth="narrow" endarrowlength="short"/>
                        </v:shape>
                        <v:shape id="Прямая со стрелкой 10402" o:spid="_x0000_s1185" type="#_x0000_t32" style="position:absolute;left:26193;top:5905;width:0;height:1590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" strokecolor="black [3200]">
                          <v:stroke startarrowwidth="narrow" startarrowlength="short" endarrowwidth="narrow" endarrowlength="short"/>
                        </v:shape>
                        <v:shape id="Прямая со стрелкой 10403" o:spid="_x0000_s1186" type="#_x0000_t32" style="position:absolute;left:15049;top:22098;width:11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" strokecolor="black [3200]">
                          <v:stroke startarrowwidth="narrow" startarrowlength="short" endarrowwidth="narrow" endarrowlength="short"/>
                        </v:shape>
                        <v:shape id="Прямая со стрелкой 10404" o:spid="_x0000_s1187" type="#_x0000_t32" style="position:absolute;left:26479;top:5905;width:0;height:16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" strokecolor="black [3200]">
                          <v:stroke startarrowwidth="narrow" startarrowlength="short" endarrowwidth="narrow" endarrowlength="short"/>
                        </v:shape>
                        <v:shape id="Прямая со стрелкой 10405" o:spid="_x0000_s1188" type="#_x0000_t32" style="position:absolute;left:26193;top:5905;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" strokecolor="#4a7dba">
                          <v:stroke startarrowwidth="narrow" startarrowlength="short" endarrowwidth="narrow" endarrowlength="short"/>
                        </v:shape>
                        <v:shape id="Прямая со стрелкой 10406" o:spid="_x0000_s1189" type="#_x0000_t32" style="position:absolute;left:2952;top:14478;width: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" strokecolor="#4a7dba">
                          <v:stroke startarrowwidth="narrow" startarrowlength="short" endarrowwidth="narrow" endarrowlength="short"/>
                        </v:shape>
                        <v:shape id="Прямая со стрелкой 10407" o:spid="_x0000_s1190" type="#_x0000_t32" style="position:absolute;left:3048;top:19526;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" strokecolor="#4a7dba">
                          <v:stroke startarrowwidth="narrow" startarrowlength="short" endarrowwidth="narrow" endarrowlength="short"/>
                        </v:shape>
                        <v:shape id="Прямая со стрелкой 10408" o:spid="_x0000_s1191" type="#_x0000_t32" style="position:absolute;left:3048;top:25336;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" strokecolor="#4a7dba">
                          <v:stroke startarrowwidth="narrow" startarrowlength="short" endarrowwidth="narrow" endarrowlength="short"/>
                        </v:shape>
                        <v:shape id="Прямая со стрелкой 10409" o:spid="_x0000_s1192" type="#_x0000_t32" style="position:absolute;left:3048;top:30289;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" strokecolor="#4a7dba">
                          <v:stroke startarrowwidth="narrow" startarrowlength="short" endarrowwidth="narrow" endarrowlength="short"/>
                        </v:shape>
                        <v:shape id="Прямая со стрелкой 10410" o:spid="_x0000_s1193" type="#_x0000_t32" style="position:absolute;left:26289;top:17335;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" strokecolor="#4a7dba">
                          <v:stroke startarrowwidth="narrow" startarrowlength="short" endarrowwidth="narrow" endarrowlength="short"/>
                        </v:shape>
                        <v:shape id="Прямая со стрелкой 10411" o:spid="_x0000_s1194" type="#_x0000_t32" style="position:absolute;left:26670;top:5905;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" strokecolor="black [3200]">
                          <v:stroke startarrowwidth="narrow" startarrowlength="short" endarrowwidth="narrow" endarrowlength="short"/>
                        </v:shape>
                        <v:shape id="Прямая со стрелкой 10412" o:spid="_x0000_s1195" type="#_x0000_t32" style="position:absolute;left:26574;top:22002;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" strokecolor="black [3200]">
                          <v:stroke startarrowwidth="narrow" startarrowlength="short" endarrowwidth="narrow" endarrowlength="short"/>
                        </v:shape>
                        <v:rect id="Прямоугольник 10413" o:spid="_x0000_s1196" style="position:absolute;left:14859;top:3714;width:304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" filled="f" stroked="f">
                          <v:textbox inset="2.53958mm,1.2694mm,2.53958mm,1.2694mm">
                            <w:txbxContent>
                              <w:p w14:paraId="2BCEE464" w14:textId="77777777" w:rsidR="000E3E4B" w:rsidRDefault="000E3E4B">
                                <w:pPr>
                                  <w:spacing w:after="0" w:line="240" w:lineRule="auto"/>
                                  <w:jc w:val="center"/>
                                  <w:textDirection w:val="btLr"/>
                                </w:pPr>
                                <w:r>
                                  <w:rPr>
                                    <w:color w:val="000000"/>
                                    <w:sz w:val="20"/>
                                  </w:rPr>
                                  <w:t>у</w:t>
                                </w:r>
                              </w:p>
                            </w:txbxContent>
                          </v:textbox>
                        </v:rect>
                        <v:shape id="Прямая со стрелкой 10414" o:spid="_x0000_s1197" type="#_x0000_t32" style="position:absolute;left:3524;top:8858;width:809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" strokecolor="black [3200]">
                          <v:stroke startarrowwidth="narrow" startarrowlength="short" endarrow="classic"/>
                        </v:shape>
                        <v:shape id="Прямая со стрелкой 10415" o:spid="_x0000_s1198" type="#_x0000_t32" style="position:absolute;left:17907;top:8858;width:8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" strokecolor="black [3200]">
                          <v:stroke startarrowwidth="narrow" startarrowlength="short" endarrow="classic"/>
                        </v:shape>
                        <v:rect id="Прямоугольник 10416" o:spid="_x0000_s1199" style="position:absolute;left:13430;top:7810;width:3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" filled="f" stroked="f">
                          <v:textbox inset="2.53958mm,1.2694mm,2.53958mm,1.2694mm">
                            <w:txbxContent>
                              <w:p w14:paraId="52212EAD" w14:textId="77777777" w:rsidR="000E3E4B" w:rsidRDefault="000E3E4B">
                                <w:pPr>
                                  <w:spacing w:after="0" w:line="240" w:lineRule="auto"/>
                                  <w:textDirection w:val="btLr"/>
                                </w:pPr>
                                <w:r>
                                  <w:rPr>
                                    <w:rFonts w:ascii="Times New Roman" w:eastAsia="Times New Roman" w:hAnsi="Times New Roman" w:cs="Times New Roman"/>
                                    <w:color w:val="000000"/>
                                    <w:sz w:val="20"/>
                                  </w:rPr>
                                  <w:t>H</w:t>
                                </w:r>
                              </w:p>
                            </w:txbxContent>
                          </v:textbox>
                        </v:rect>
                        <v:shape id="Прямая со стрелкой 10417" o:spid="_x0000_s1200" type="#_x0000_t32" style="position:absolute;left:14859;top:10953;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" strokecolor="black [3200]">
                          <v:stroke startarrowwidth="narrow" startarrowlength="short" endarrow="classic"/>
                        </v:shape>
                        <v:rect id="Прямоугольник 10418" o:spid="_x0000_s1201" style="position:absolute;left:12573;top:11525;width:180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" filled="f" stroked="f">
                          <v:textbox inset="2.53958mm,1.2694mm,2.53958mm,1.2694mm">
                            <w:txbxContent>
                              <w:p w14:paraId="08BAE58F" w14:textId="77777777" w:rsidR="000E3E4B" w:rsidRDefault="000E3E4B">
                                <w:pPr>
                                  <w:spacing w:line="275" w:lineRule="auto"/>
                                  <w:textDirection w:val="btLr"/>
                                </w:pPr>
                                <w:r>
                                  <w:rPr>
                                    <w:rFonts w:ascii="Times New Roman" w:eastAsia="Times New Roman" w:hAnsi="Times New Roman" w:cs="Times New Roman"/>
                                    <w:color w:val="000000"/>
                                    <w:sz w:val="20"/>
                                  </w:rPr>
                                  <w:t>g</w:t>
                                </w:r>
                              </w:p>
                            </w:txbxContent>
                          </v:textbox>
                        </v:rect>
                        <v:shape id="Прямая со стрелкой 10419" o:spid="_x0000_s1202" type="#_x0000_t32" style="position:absolute;left:26574;top:22193;width:96;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" strokecolor="black [3200]">
                          <v:stroke startarrowwidth="narrow" startarrowlength="short" endarrowwidth="narrow" endarrowlength="short"/>
                        </v:shape>
                        <v:shape id="Прямая со стрелкой 10420" o:spid="_x0000_s1203" type="#_x0000_t32" style="position:absolute;left:23050;top:23812;width:3620;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" strokecolor="black [3200]">
                          <v:stroke startarrowwidth="narrow" startarrowlength="short" endarrow="classic"/>
                        </v:shape>
                        <v:shape id="Прямая со стрелкой 10421" o:spid="_x0000_s1204" type="#_x0000_t32" style="position:absolute;left:15144;top:23812;width:352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" strokecolor="black [3200]">
                          <v:stroke startarrowwidth="narrow" startarrowlength="short" endarrow="classic"/>
                        </v:shape>
                        <v:rect id="Прямоугольник 10422" o:spid="_x0000_s1205" style="position:absolute;left:19812;top:22479;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" fillcolor="white [3201]" stroked="f">
                          <v:textbox inset="2.53958mm,1.2694mm,2.53958mm,1.2694mm">
                            <w:txbxContent>
                              <w:p w14:paraId="384370C1" w14:textId="77777777" w:rsidR="000E3E4B" w:rsidRDefault="000E3E4B">
                                <w:pPr>
                                  <w:spacing w:after="0" w:line="240" w:lineRule="auto"/>
                                  <w:textDirection w:val="btLr"/>
                                </w:pPr>
                                <w:r>
                                  <w:rPr>
                                    <w:rFonts w:ascii="Times New Roman" w:eastAsia="Times New Roman" w:hAnsi="Times New Roman" w:cs="Times New Roman"/>
                                    <w:color w:val="000000"/>
                                    <w:sz w:val="20"/>
                                  </w:rPr>
                                  <w:t>s</w:t>
                                </w:r>
                              </w:p>
                            </w:txbxContent>
                          </v:textbox>
                        </v:rect>
                        <v:shape id="Прямая со стрелкой 10423" o:spid="_x0000_s1206" type="#_x0000_t32" style="position:absolute;left:15811;top:34290;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" strokecolor="black [3200]">
                          <v:stroke startarrowwidth="narrow" startarrowlength="short" endarrowwidth="narrow" endarrowlength="short"/>
                        </v:shape>
                        <v:shape id="Прямая со стрелкой 10424" o:spid="_x0000_s1207" type="#_x0000_t32" style="position:absolute;left:17907;top:22193;width:0;height:581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" strokecolor="black [3200]">
                          <v:stroke startarrowwidth="narrow" startarrowlength="short" endarrow="classic"/>
                        </v:shape>
                        <v:shape id="Прямая со стрелкой 10425" o:spid="_x0000_s1208" type="#_x0000_t32" style="position:absolute;left:18097;top:3209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" strokecolor="black [3200]">
                          <v:stroke startarrowwidth="narrow" startarrowlength="short" endarrow="classic"/>
                        </v:shape>
                        <v:rect id="Прямоугольник 10426" o:spid="_x0000_s1209" style="position:absolute;left:16287;top:28384;width:3334;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" fillcolor="white [3201]" stroked="f">
                          <v:textbox inset="2.53958mm,1.2694mm,2.53958mm,1.2694mm">
                            <w:txbxContent>
                              <w:p w14:paraId="30B5408B" w14:textId="77777777" w:rsidR="000E3E4B" w:rsidRDefault="000E3E4B">
                                <w:pPr>
                                  <w:spacing w:after="0" w:line="240" w:lineRule="auto"/>
                                  <w:textDirection w:val="btLr"/>
                                </w:pPr>
                                <w:r>
                                  <w:rPr>
                                    <w:rFonts w:ascii="Times New Roman" w:eastAsia="Times New Roman" w:hAnsi="Times New Roman" w:cs="Times New Roman"/>
                                    <w:color w:val="000000"/>
                                    <w:sz w:val="20"/>
                                  </w:rPr>
                                  <w:t>x</w:t>
                                </w:r>
                                <w:r>
                                  <w:rPr>
                                    <w:rFonts w:ascii="Times New Roman" w:eastAsia="Times New Roman" w:hAnsi="Times New Roman" w:cs="Times New Roman"/>
                                    <w:color w:val="000000"/>
                                    <w:sz w:val="20"/>
                                    <w:vertAlign w:val="subscript"/>
                                  </w:rPr>
                                  <w:t>i</w:t>
                                </w:r>
                              </w:p>
                            </w:txbxContent>
                          </v:textbox>
                        </v:rect>
                        <v:rect id="Прямоугольник 10427" o:spid="_x0000_s1210" style="position:absolute;left:14287;top:19812;width:1000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" filled="f" stroked="f">
                          <v:textbox inset="2.53958mm,1.2694mm,2.53958mm,1.2694mm">
                            <w:txbxContent>
                              <w:p w14:paraId="40805B8A" w14:textId="77777777" w:rsidR="000E3E4B" w:rsidRDefault="000E3E4B">
                                <w:pPr>
                                  <w:spacing w:after="0" w:line="240" w:lineRule="auto"/>
                                  <w:textDirection w:val="btLr"/>
                                </w:pPr>
                                <w:r>
                                  <w:rPr>
                                    <w:rFonts w:ascii="Times New Roman" w:eastAsia="Times New Roman" w:hAnsi="Times New Roman" w:cs="Times New Roman"/>
                                    <w:color w:val="000000"/>
                                    <w:sz w:val="20"/>
                                  </w:rPr>
                                  <w:t>Adiabatic wall</w:t>
                                </w:r>
                              </w:p>
                            </w:txbxContent>
                          </v:textbox>
                        </v:rect>
                        <v:rect id="Прямоугольник 10428" o:spid="_x0000_s1211" style="position:absolute;left:8953;top:24003;width:10001;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" filled="f" stroked="f">
                          <v:textbox inset="2.53958mm,1.2694mm,2.53958mm,1.2694mm">
                            <w:txbxContent>
                              <w:p w14:paraId="3F8E470A" w14:textId="77777777" w:rsidR="000E3E4B" w:rsidRDefault="000E3E4B">
                                <w:pPr>
                                  <w:spacing w:after="0" w:line="240" w:lineRule="auto"/>
                                  <w:textDirection w:val="btLr"/>
                                </w:pPr>
                                <w:r>
                                  <w:rPr>
                                    <w:rFonts w:ascii="Times New Roman" w:eastAsia="Times New Roman" w:hAnsi="Times New Roman" w:cs="Times New Roman"/>
                                    <w:color w:val="000000"/>
                                    <w:sz w:val="20"/>
                                  </w:rPr>
                                  <w:t>Adiabatic wall</w:t>
                                </w:r>
                              </w:p>
                            </w:txbxContent>
                          </v:textbox>
                        </v:rect>
                        <v:shape id="Прямая со стрелкой 10429" o:spid="_x0000_s1212" type="#_x0000_t32" style="position:absolute;left:3524;top:32099;width:314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" strokecolor="black [3200]">
                          <v:stroke startarrowwidth="narrow" startarrowlength="short" endarrow="classic"/>
                        </v:shape>
                        <v:shape id="Прямая со стрелкой 416" o:spid="_x0000_s1213" type="#_x0000_t32" style="position:absolute;left:11620;top:3209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" strokecolor="black [3200]">
                          <v:stroke startarrowwidth="narrow" startarrowlength="short" endarrow="classic"/>
                        </v:shape>
                        <v:rect id="Прямоугольник 417" o:spid="_x0000_s1214" style="position:absolute;left:8001;top:30956;width:276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" filled="f" stroked="f">
                          <v:textbox inset="2.53958mm,1.2694mm,2.53958mm,1.2694mm">
                            <w:txbxContent>
                              <w:p w14:paraId="7B867DCC" w14:textId="77777777" w:rsidR="000E3E4B" w:rsidRDefault="000E3E4B">
                                <w:pPr>
                                  <w:spacing w:after="0" w:line="240" w:lineRule="auto"/>
                                  <w:textDirection w:val="btLr"/>
                                </w:pPr>
                                <w:r>
                                  <w:rPr>
                                    <w:rFonts w:ascii="Times New Roman" w:eastAsia="Times New Roman" w:hAnsi="Times New Roman" w:cs="Times New Roman"/>
                                    <w:color w:val="000000"/>
                                  </w:rPr>
                                  <w:t>h</w:t>
                                </w:r>
                              </w:p>
                            </w:txbxContent>
                          </v:textbox>
                        </v:rect>
                        <v:shape id="Прямая со стрелкой 418" o:spid="_x0000_s1215" type="#_x0000_t32" style="position:absolute;left:28003;top:16954;width:0;height:485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" strokecolor="black [3200]">
                          <v:stroke startarrowwidth="narrow" startarrowlength="short" endarrow="classic"/>
                        </v:shape>
                        <v:rect id="Прямоугольник 419" o:spid="_x0000_s1216" style="position:absolute;left:26622;top:14811;width:2381;height:2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" filled="f" stroked="f">
                          <v:textbox inset="2.53958mm,1.2694mm,2.53958mm,1.2694mm">
                            <w:txbxContent>
                              <w:p w14:paraId="7A774972" w14:textId="77777777" w:rsidR="000E3E4B" w:rsidRDefault="000E3E4B">
                                <w:pPr>
                                  <w:spacing w:after="0" w:line="240" w:lineRule="auto"/>
                                  <w:textDirection w:val="btLr"/>
                                </w:pPr>
                                <w:r>
                                  <w:rPr>
                                    <w:rFonts w:ascii="Times New Roman" w:eastAsia="Times New Roman" w:hAnsi="Times New Roman" w:cs="Times New Roman"/>
                                    <w:color w:val="000000"/>
                                    <w:sz w:val="20"/>
                                  </w:rPr>
                                  <w:t>x</w:t>
                                </w:r>
                              </w:p>
                            </w:txbxContent>
                          </v:textbox>
                        </v:rect>
                        <v:rect id="Прямоугольник 420" o:spid="_x0000_s1217" style="position:absolute;top:20288;width:371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" filled="f" stroked="f">
                          <v:textbox inset="2.53958mm,1.2694mm,2.53958mm,1.2694mm">
                            <w:txbxContent>
                              <w:p w14:paraId="1AD1BBC1" w14:textId="77777777" w:rsidR="000E3E4B" w:rsidRDefault="000E3E4B">
                                <w:pPr>
                                  <w:spacing w:after="0" w:line="240" w:lineRule="auto"/>
                                  <w:textDirection w:val="btLr"/>
                                </w:pPr>
                                <w:r>
                                  <w:rPr>
                                    <w:rFonts w:ascii="Times New Roman" w:eastAsia="Times New Roman" w:hAnsi="Times New Roman" w:cs="Times New Roman"/>
                                    <w:color w:val="000000"/>
                                    <w:sz w:val="20"/>
                                  </w:rPr>
                                  <w:t>T</w:t>
                                </w:r>
                                <w:r>
                                  <w:rPr>
                                    <w:rFonts w:ascii="Times New Roman" w:eastAsia="Times New Roman" w:hAnsi="Times New Roman" w:cs="Times New Roman"/>
                                    <w:color w:val="000000"/>
                                    <w:sz w:val="20"/>
                                    <w:vertAlign w:val="subscript"/>
                                  </w:rPr>
                                  <w:t>0</w:t>
                                </w:r>
                              </w:p>
                            </w:txbxContent>
                          </v:textbox>
                        </v:rect>
                        <v:rect id="Прямоугольник 421" o:spid="_x0000_s1218" style="position:absolute;left:26193;top:10953;width:371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" filled="f" stroked="f">
                          <v:textbox inset="2.53958mm,1.2694mm,2.53958mm,1.2694mm">
                            <w:txbxContent>
                              <w:p w14:paraId="117769F4" w14:textId="77777777" w:rsidR="000E3E4B" w:rsidRDefault="000E3E4B">
                                <w:pPr>
                                  <w:spacing w:after="0" w:line="240" w:lineRule="auto"/>
                                  <w:textDirection w:val="btLr"/>
                                </w:pPr>
                                <w:r>
                                  <w:rPr>
                                    <w:rFonts w:ascii="Times New Roman" w:eastAsia="Times New Roman" w:hAnsi="Times New Roman" w:cs="Times New Roman"/>
                                    <w:color w:val="000000"/>
                                    <w:sz w:val="20"/>
                                  </w:rPr>
                                  <w:t>T</w:t>
                                </w:r>
                                <w:r>
                                  <w:rPr>
                                    <w:rFonts w:ascii="Times New Roman" w:eastAsia="Times New Roman" w:hAnsi="Times New Roman" w:cs="Times New Roman"/>
                                    <w:color w:val="000000"/>
                                    <w:sz w:val="20"/>
                                    <w:vertAlign w:val="subscript"/>
                                  </w:rPr>
                                  <w:t>w</w:t>
                                </w:r>
                              </w:p>
                            </w:txbxContent>
                          </v:textbox>
                        </v:rect>
                        <v:rect id="Прямоугольник 422" o:spid="_x0000_s1219" style="position:absolute;left:29337;top:11525;width:3238;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" filled="f" stroked="f">
                          <v:textbox inset="2.53958mm,1.2694mm,2.53958mm,1.2694mm">
                            <w:txbxContent>
                              <w:p w14:paraId="03526A32" w14:textId="77777777" w:rsidR="000E3E4B" w:rsidRDefault="000E3E4B">
                                <w:pPr>
                                  <w:spacing w:after="0" w:line="240" w:lineRule="auto"/>
                                  <w:textDirection w:val="btLr"/>
                                </w:pPr>
                                <w:r>
                                  <w:rPr>
                                    <w:rFonts w:ascii="Times New Roman" w:eastAsia="Times New Roman" w:hAnsi="Times New Roman" w:cs="Times New Roman"/>
                                    <w:color w:val="000000"/>
                                    <w:sz w:val="20"/>
                                  </w:rPr>
                                  <w:t>x</w:t>
                                </w:r>
                                <w:r>
                                  <w:rPr>
                                    <w:rFonts w:ascii="Times New Roman" w:eastAsia="Times New Roman" w:hAnsi="Times New Roman" w:cs="Times New Roman"/>
                                    <w:color w:val="000000"/>
                                    <w:sz w:val="20"/>
                                    <w:vertAlign w:val="subscript"/>
                                  </w:rPr>
                                  <w:t>e</w:t>
                                </w:r>
                              </w:p>
                            </w:txbxContent>
                          </v:textbox>
                        </v:rect>
                        <v:shape id="Прямая со стрелкой 423" o:spid="_x0000_s1220" type="#_x0000_t32" style="position:absolute;left:30956;top:14382;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" strokecolor="black [3200]">
                          <v:stroke startarrowwidth="narrow" startarrowlength="short" endarrow="classic"/>
                        </v:shape>
                        <v:shape id="Прямая со стрелкой 424" o:spid="_x0000_s1221" type="#_x0000_t32" style="position:absolute;left:30956;top:5905;width:0;height:419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" strokecolor="black [3200]">
                          <v:stroke startarrowwidth="narrow" startarrowlength="short" endarrow="classic"/>
                        </v:shape>
                        <v:shape id="Стрелка вниз 10407" o:spid="_x0000_s1222" type="#_x0000_t67" style="position:absolute;left:12858;top:2571;width:2382;height:26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" adj="11957" fillcolor="white [3201]" strokecolor="black [3200]" strokeweight="2pt">
                          <v:stroke startarrowwidth="narrow" startarrowlength="short" endarrowwidth="narrow" endarrowlength="short" joinstyle="round"/>
                          <v:textbox inset="2.53958mm,2.53958mm,2.53958mm,2.53958mm">
                            <w:txbxContent>
                              <w:p w14:paraId="780C4B07" w14:textId="77777777" w:rsidR="000E3E4B" w:rsidRDefault="000E3E4B">
                                <w:pPr>
                                  <w:spacing w:after="0" w:line="240" w:lineRule="auto"/>
                                  <w:textDirection w:val="btLr"/>
                                </w:pPr>
                              </w:p>
                            </w:txbxContent>
                          </v:textbox>
                        </v:shape>
                        <v:rect id="Прямоугольник 426" o:spid="_x0000_s1223" style="position:absolute;left:7334;top:37528;width:704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" filled="f" strokecolor="white [3201]">
                          <v:stroke startarrowwidth="narrow" startarrowlength="short" endarrowwidth="narrow" endarrowlength="short" joinstyle="round"/>
                          <v:textbox inset="2.53958mm,1.2694mm,2.53958mm,1.2694mm">
                            <w:txbxContent>
                              <w:p w14:paraId="4FF469FB" w14:textId="77777777" w:rsidR="000E3E4B" w:rsidRDefault="000E3E4B">
                                <w:pPr>
                                  <w:spacing w:after="0" w:line="240" w:lineRule="auto"/>
                                  <w:textDirection w:val="btLr"/>
                                </w:pPr>
                                <w:r>
                                  <w:rPr>
                                    <w:rFonts w:ascii="Times New Roman" w:eastAsia="Times New Roman" w:hAnsi="Times New Roman" w:cs="Times New Roman"/>
                                    <w:color w:val="000000"/>
                                    <w:sz w:val="20"/>
                                  </w:rPr>
                                  <w:t>U</w:t>
                                </w:r>
                                <w:r>
                                  <w:rPr>
                                    <w:rFonts w:ascii="Times New Roman" w:eastAsia="Times New Roman" w:hAnsi="Times New Roman" w:cs="Times New Roman"/>
                                    <w:color w:val="000000"/>
                                    <w:sz w:val="20"/>
                                    <w:vertAlign w:val="subscript"/>
                                  </w:rPr>
                                  <w:t>0</w:t>
                                </w:r>
                                <w:r>
                                  <w:rPr>
                                    <w:rFonts w:ascii="Times New Roman" w:eastAsia="Times New Roman" w:hAnsi="Times New Roman" w:cs="Times New Roman"/>
                                    <w:color w:val="000000"/>
                                    <w:sz w:val="20"/>
                                  </w:rPr>
                                  <w:t>, T</w:t>
                                </w:r>
                                <w:r>
                                  <w:rPr>
                                    <w:rFonts w:ascii="Times New Roman" w:eastAsia="Times New Roman" w:hAnsi="Times New Roman" w:cs="Times New Roman"/>
                                    <w:color w:val="000000"/>
                                    <w:sz w:val="20"/>
                                    <w:vertAlign w:val="subscript"/>
                                  </w:rPr>
                                  <w:t>0</w:t>
                                </w:r>
                              </w:p>
                              <w:p w14:paraId="6E9294C1" w14:textId="77777777" w:rsidR="000E3E4B" w:rsidRDefault="000E3E4B">
                                <w:pPr>
                                  <w:spacing w:after="0" w:line="240" w:lineRule="auto"/>
                                  <w:textDirection w:val="btLr"/>
                                </w:pPr>
                                <w:r>
                                  <w:rPr>
                                    <w:rFonts w:ascii="Times New Roman" w:eastAsia="Times New Roman" w:hAnsi="Times New Roman" w:cs="Times New Roman"/>
                                    <w:color w:val="000000"/>
                                    <w:sz w:val="20"/>
                                  </w:rPr>
                                  <w:t>Flow in</w:t>
                                </w:r>
                              </w:p>
                            </w:txbxContent>
                          </v:textbox>
                        </v:rect>
                        <v:rect id="Прямоугольник 427" o:spid="_x0000_s1224" style="position:absolute;left:11811;width:808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" filled="f" stroked="f">
                          <v:textbox inset="2.53958mm,1.2694mm,2.53958mm,1.2694mm">
                            <w:txbxContent>
                              <w:p w14:paraId="21ED5C44" w14:textId="77777777" w:rsidR="000E3E4B" w:rsidRDefault="000E3E4B">
                                <w:pPr>
                                  <w:spacing w:after="0" w:line="240" w:lineRule="auto"/>
                                  <w:textDirection w:val="btLr"/>
                                </w:pPr>
                                <w:r>
                                  <w:rPr>
                                    <w:rFonts w:ascii="Times New Roman" w:eastAsia="Times New Roman" w:hAnsi="Times New Roman" w:cs="Times New Roman"/>
                                    <w:color w:val="000000"/>
                                    <w:sz w:val="20"/>
                                  </w:rPr>
                                  <w:t>Flow out</w:t>
                                </w:r>
                              </w:p>
                            </w:txbxContent>
                          </v:textbox>
                        </v:rect>
                        <v:shape id="Прямая со стрелкой 428" o:spid="_x0000_s1225" type="#_x0000_t32" style="position:absolute;left:9525;top:15144;width:0;height:371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" strokecolor="black [3200]">
                          <v:stroke startarrowwidth="narrow" startarrowlength="short" endarrow="classic"/>
                        </v:shape>
                        <v:shape id="Прямая со стрелкой 429" o:spid="_x0000_s1226" type="#_x0000_t32" style="position:absolute;left:5619;top:18859;width:390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" strokecolor="black [3200]">
                          <v:stroke startarrowwidth="narrow" startarrowlength="short" endarrow="classic"/>
                        </v:shape>
                        <v:rect id="Прямоугольник 430" o:spid="_x0000_s1227" style="position:absolute;left:9191;top:15764;width:2381;height:2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" filled="f" stroked="f">
                          <v:textbox inset="2.53958mm,1.2694mm,2.53958mm,1.2694mm">
                            <w:txbxContent>
                              <w:p w14:paraId="61E0E8B1" w14:textId="77777777" w:rsidR="000E3E4B" w:rsidRDefault="000E3E4B">
                                <w:pPr>
                                  <w:spacing w:line="275" w:lineRule="auto"/>
                                  <w:textDirection w:val="btLr"/>
                                </w:pPr>
                                <w:r>
                                  <w:rPr>
                                    <w:rFonts w:ascii="Times New Roman" w:eastAsia="Times New Roman" w:hAnsi="Times New Roman" w:cs="Times New Roman"/>
                                    <w:color w:val="000000"/>
                                    <w:sz w:val="20"/>
                                  </w:rPr>
                                  <w:t>u</w:t>
                                </w:r>
                              </w:p>
                            </w:txbxContent>
                          </v:textbox>
                        </v:rect>
                        <v:rect id="Прямоугольник 431" o:spid="_x0000_s1228" style="position:absolute;left:6953;top:18669;width:23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" filled="f" stroked="f">
                          <v:textbox inset="2.53958mm,1.2694mm,2.53958mm,1.2694mm">
                            <w:txbxContent>
                              <w:p w14:paraId="51CB2D38" w14:textId="77777777" w:rsidR="000E3E4B" w:rsidRDefault="000E3E4B">
                                <w:pPr>
                                  <w:spacing w:line="275" w:lineRule="auto"/>
                                  <w:textDirection w:val="btLr"/>
                                </w:pPr>
                                <w:r>
                                  <w:rPr>
                                    <w:rFonts w:ascii="Times New Roman" w:eastAsia="Times New Roman" w:hAnsi="Times New Roman" w:cs="Times New Roman"/>
                                    <w:color w:val="000000"/>
                                    <w:sz w:val="20"/>
                                  </w:rPr>
                                  <w:t>v</w:t>
                                </w:r>
                              </w:p>
                            </w:txbxContent>
                          </v:textbox>
                        </v:rect>
                      </v:group>
                    </v:group>
                  </v:group>
                </v:group>
                <w10:wrap type="topAndBottom" anchorx="margin" anchory="margin"/>
              </v:group>
            </w:pict>
          </mc:Fallback>
        </mc:AlternateContent>
      </w:r>
      <w:r>
        <w:rPr>
          <w:rFonts w:ascii="Times New Roman" w:eastAsia="Times New Roman" w:hAnsi="Times New Roman" w:cs="Times New Roman"/>
          <w:sz w:val="28"/>
          <w:szCs w:val="28"/>
        </w:rPr>
        <w:t>численные результаты, такие как распределения скоростей и температур, длины повторного связывания и коэффициенты трения, представлены с целью иллюстрации влияния сил плавучести на эти параметры</w:t>
      </w:r>
      <w:r w:rsidR="001F01A3" w:rsidRPr="001F01A3">
        <w:rPr>
          <w:rFonts w:ascii="Times New Roman" w:eastAsia="Times New Roman" w:hAnsi="Times New Roman" w:cs="Times New Roman"/>
          <w:sz w:val="28"/>
          <w:szCs w:val="28"/>
        </w:rPr>
        <w:t>[71]</w:t>
      </w:r>
      <w:r>
        <w:rPr>
          <w:rFonts w:ascii="Times New Roman" w:eastAsia="Times New Roman" w:hAnsi="Times New Roman" w:cs="Times New Roman"/>
          <w:sz w:val="28"/>
          <w:szCs w:val="28"/>
        </w:rPr>
        <w:t xml:space="preserve">. </w:t>
      </w:r>
    </w:p>
    <w:p w14:paraId="56209591" w14:textId="77777777" w:rsidR="0074722D" w:rsidRDefault="0074722D">
      <w:pPr>
        <w:spacing w:after="0" w:line="240" w:lineRule="auto"/>
        <w:jc w:val="center"/>
        <w:rPr>
          <w:rFonts w:ascii="Times New Roman" w:eastAsia="Times New Roman" w:hAnsi="Times New Roman" w:cs="Times New Roman"/>
          <w:sz w:val="28"/>
          <w:szCs w:val="28"/>
        </w:rPr>
      </w:pPr>
    </w:p>
    <w:p w14:paraId="1F6B5BD9" w14:textId="45EDFD70" w:rsidR="000C6290" w:rsidRDefault="00C358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5.1 – Эскиз конфигурации потока через ступеньку, обращенную назад</w:t>
      </w:r>
    </w:p>
    <w:p w14:paraId="74AF6281"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0762E46E" w14:textId="0720ED49"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Конфигурация, исследуемая в настоящей работе, представляет собой обратную ступеньку, направленн</w:t>
      </w:r>
      <w:r w:rsidR="00C93E67">
        <w:rPr>
          <w:rFonts w:ascii="Times New Roman" w:eastAsia="Times New Roman" w:hAnsi="Times New Roman" w:cs="Times New Roman"/>
          <w:sz w:val="28"/>
          <w:szCs w:val="28"/>
        </w:rPr>
        <w:t>ой</w:t>
      </w:r>
      <w:r>
        <w:rPr>
          <w:rFonts w:ascii="Times New Roman" w:eastAsia="Times New Roman" w:hAnsi="Times New Roman" w:cs="Times New Roman"/>
          <w:sz w:val="28"/>
          <w:szCs w:val="28"/>
        </w:rPr>
        <w:t xml:space="preserve"> вертикально с высотой ступени s как видно </w:t>
      </w:r>
      <w:r>
        <w:rPr>
          <w:rFonts w:ascii="Times New Roman" w:eastAsia="Times New Roman" w:hAnsi="Times New Roman" w:cs="Times New Roman"/>
          <w:sz w:val="28"/>
          <w:szCs w:val="28"/>
        </w:rPr>
        <w:lastRenderedPageBreak/>
        <w:t>на рисунке 5.1. Прямая стенка канала поддерживается при постоянной температуре, равной температуре воздуха на входе</w:t>
      </w:r>
      <w:r w:rsidR="00D83192">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oMath>
      <w:r>
        <w:rPr>
          <w:rFonts w:ascii="Times New Roman" w:eastAsia="Times New Roman" w:hAnsi="Times New Roman" w:cs="Times New Roman"/>
          <w:sz w:val="28"/>
          <w:szCs w:val="28"/>
        </w:rPr>
        <w:t>. При обратной стенке ступени нижняя часть канала нагревается до равномерной температуры, которую можно регулировать до любого желаемого значения</w:t>
      </w:r>
      <w:r w:rsidR="008C6439" w:rsidRPr="008C6439">
        <w:rPr>
          <w:rFonts w:ascii="Times New Roman" w:eastAsia="Times New Roman" w:hAnsi="Times New Roman" w:cs="Times New Roman"/>
          <w:sz w:val="46"/>
          <w:szCs w:val="46"/>
          <w:vertAlign w:val="subscript"/>
        </w:rPr>
        <w:t xml:space="preserve"> </w:t>
      </w:r>
      <m:oMath>
        <m:sSub>
          <m:sSubPr>
            <m:ctrlPr>
              <w:rPr>
                <w:rFonts w:ascii="Cambria Math" w:eastAsia="Times New Roman" w:hAnsi="Cambria Math" w:cs="Times New Roman"/>
                <w:i/>
                <w:sz w:val="28"/>
                <w:szCs w:val="28"/>
                <w:vertAlign w:val="subscript"/>
              </w:rPr>
            </m:ctrlPr>
          </m:sSubPr>
          <m:e>
            <m:r>
              <w:rPr>
                <w:rFonts w:ascii="Cambria Math" w:eastAsia="Times New Roman" w:hAnsi="Cambria Math" w:cs="Times New Roman"/>
                <w:sz w:val="28"/>
                <w:szCs w:val="28"/>
                <w:vertAlign w:val="subscript"/>
              </w:rPr>
              <m:t>T</m:t>
            </m:r>
          </m:e>
          <m:sub>
            <m:r>
              <w:rPr>
                <w:rFonts w:ascii="Cambria Math" w:eastAsia="Times New Roman" w:hAnsi="Cambria Math" w:cs="Times New Roman"/>
                <w:sz w:val="28"/>
                <w:szCs w:val="28"/>
                <w:vertAlign w:val="subscript"/>
              </w:rPr>
              <m:t>w</m:t>
            </m:r>
          </m:sub>
        </m:sSub>
      </m:oMath>
      <w:r w:rsidRPr="008C64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Верхняя часть ступенчатой ​​стенки и </w:t>
      </w:r>
      <w:r w:rsidR="0076333C">
        <w:rPr>
          <w:rFonts w:ascii="Times New Roman" w:eastAsia="Times New Roman" w:hAnsi="Times New Roman" w:cs="Times New Roman"/>
          <w:sz w:val="28"/>
          <w:szCs w:val="28"/>
        </w:rPr>
        <w:t>задняя</w:t>
      </w:r>
      <w:r>
        <w:rPr>
          <w:rFonts w:ascii="Times New Roman" w:eastAsia="Times New Roman" w:hAnsi="Times New Roman" w:cs="Times New Roman"/>
          <w:sz w:val="28"/>
          <w:szCs w:val="28"/>
        </w:rPr>
        <w:t xml:space="preserve"> часть облицовочного уступа устанавливаются как адиабатические поверхности. Входная длина канала </w:t>
      </w:r>
      <w:r w:rsidR="00D83192" w:rsidRPr="00D83192">
        <w:rPr>
          <w:rFonts w:ascii="Times New Roman" w:eastAsia="Times New Roman" w:hAnsi="Times New Roman" w:cs="Times New Roman"/>
          <w:position w:val="-12"/>
          <w:sz w:val="46"/>
          <w:szCs w:val="46"/>
          <w:vertAlign w:val="subscript"/>
        </w:rPr>
        <w:object w:dxaOrig="260" w:dyaOrig="380" w14:anchorId="5269A80C">
          <v:shape id="_x0000_i1208" type="#_x0000_t75" style="width:12.75pt;height:21pt" o:ole="">
            <v:imagedata r:id="rId383" o:title=""/>
          </v:shape>
          <o:OLEObject Type="Embed" ProgID="Equation.3" ShapeID="_x0000_i1208" DrawAspect="Content" ObjectID="_1731146883" r:id="rId384"/>
        </w:object>
      </w:r>
      <w:r>
        <w:rPr>
          <w:rFonts w:ascii="Times New Roman" w:eastAsia="Times New Roman" w:hAnsi="Times New Roman" w:cs="Times New Roman"/>
          <w:sz w:val="28"/>
          <w:szCs w:val="28"/>
        </w:rPr>
        <w:t xml:space="preserve"> и выходная нижняя длина канала </w:t>
      </w:r>
      <w:r>
        <w:rPr>
          <w:rFonts w:ascii="Times New Roman" w:eastAsia="Times New Roman" w:hAnsi="Times New Roman" w:cs="Times New Roman"/>
          <w:sz w:val="46"/>
          <w:szCs w:val="46"/>
          <w:vertAlign w:val="subscript"/>
        </w:rPr>
        <w:object w:dxaOrig="285" w:dyaOrig="390" w14:anchorId="3A60B17F">
          <v:shape id="_x0000_i1209" type="#_x0000_t75" style="width:14.25pt;height:19.5pt" o:ole="">
            <v:imagedata r:id="rId385" o:title=""/>
          </v:shape>
          <o:OLEObject Type="Embed" ProgID="Equation.3" ShapeID="_x0000_i1209" DrawAspect="Content" ObjectID="_1731146884" r:id="rId386"/>
        </w:object>
      </w:r>
      <w:r>
        <w:rPr>
          <w:rFonts w:ascii="Times New Roman" w:eastAsia="Times New Roman" w:hAnsi="Times New Roman" w:cs="Times New Roman"/>
          <w:sz w:val="28"/>
          <w:szCs w:val="28"/>
        </w:rPr>
        <w:t xml:space="preserve"> имеют соответствующие размеры. Эти длины предполагаются бесконечными, но область расчета ограничена длиной  </w:t>
      </w:r>
      <w:r w:rsidR="00D83192" w:rsidRPr="00D83192">
        <w:rPr>
          <w:rFonts w:ascii="Times New Roman" w:eastAsia="Times New Roman" w:hAnsi="Times New Roman" w:cs="Times New Roman"/>
          <w:position w:val="-12"/>
          <w:sz w:val="46"/>
          <w:szCs w:val="46"/>
          <w:vertAlign w:val="subscript"/>
        </w:rPr>
        <w:object w:dxaOrig="1320" w:dyaOrig="380" w14:anchorId="2A862683">
          <v:shape id="_x0000_i1210" type="#_x0000_t75" style="width:66.75pt;height:18.75pt" o:ole="">
            <v:imagedata r:id="rId387" o:title=""/>
          </v:shape>
          <o:OLEObject Type="Embed" ProgID="Equation.3" ShapeID="_x0000_i1210" DrawAspect="Content" ObjectID="_1731146885" r:id="rId388"/>
        </w:object>
      </w:r>
      <w:r>
        <w:rPr>
          <w:rFonts w:ascii="Times New Roman" w:eastAsia="Times New Roman" w:hAnsi="Times New Roman" w:cs="Times New Roman"/>
          <w:sz w:val="28"/>
          <w:szCs w:val="28"/>
        </w:rPr>
        <w:t xml:space="preserve">. Меньший участок канала перед выступом имеет высоту h, а большой участок под сценой имеет высоту H = h + s. Воздух движется вверх по каналу со средней скоростью </w:t>
      </w:r>
      <w:r>
        <w:rPr>
          <w:rFonts w:ascii="Times New Roman" w:eastAsia="Times New Roman" w:hAnsi="Times New Roman" w:cs="Times New Roman"/>
          <w:sz w:val="46"/>
          <w:szCs w:val="46"/>
          <w:vertAlign w:val="subscript"/>
        </w:rPr>
        <w:object w:dxaOrig="285" w:dyaOrig="390" w14:anchorId="77802D1A">
          <v:shape id="_x0000_i1211" type="#_x0000_t75" style="width:14.25pt;height:19.5pt" o:ole="">
            <v:imagedata r:id="rId389" o:title=""/>
          </v:shape>
          <o:OLEObject Type="Embed" ProgID="Equation.3" ShapeID="_x0000_i1211" DrawAspect="Content" ObjectID="_1731146886" r:id="rId390"/>
        </w:object>
      </w:r>
      <w:r>
        <w:rPr>
          <w:rFonts w:ascii="Times New Roman" w:eastAsia="Times New Roman" w:hAnsi="Times New Roman" w:cs="Times New Roman"/>
          <w:sz w:val="28"/>
          <w:szCs w:val="28"/>
        </w:rPr>
        <w:t xml:space="preserve"> и однородной температурой</w:t>
      </w:r>
      <w:r w:rsidR="00D83192">
        <w:rPr>
          <w:rFonts w:ascii="Times New Roman" w:eastAsia="Times New Roman" w:hAnsi="Times New Roman" w:cs="Times New Roman"/>
          <w:sz w:val="28"/>
          <w:szCs w:val="28"/>
          <w:lang w:val="en-US"/>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rPr>
              <m:t>0</m:t>
            </m:r>
          </m:sub>
        </m:sSub>
      </m:oMath>
      <w:r>
        <w:rPr>
          <w:rFonts w:ascii="Times New Roman" w:eastAsia="Times New Roman" w:hAnsi="Times New Roman" w:cs="Times New Roman"/>
          <w:sz w:val="28"/>
          <w:szCs w:val="28"/>
        </w:rPr>
        <w:t>. Ускорение свободного падения g в этой задаче считается направленным вертикально вниз. Для описания этой физической задачи использовались предположения о постоянных свойствах и приближение Буссинеска. Эту систему уравнений в необъятном виде можно записать в виде:</w:t>
      </w:r>
    </w:p>
    <w:p w14:paraId="77E20349" w14:textId="77777777" w:rsidR="00643E66" w:rsidRPr="00024532" w:rsidRDefault="00643E66" w:rsidP="00643E66">
      <w:pPr>
        <w:spacing w:after="0" w:line="240" w:lineRule="auto"/>
        <w:ind w:firstLine="709"/>
        <w:jc w:val="both"/>
        <w:rPr>
          <w:rFonts w:ascii="Times New Roman" w:eastAsia="Times New Roman" w:hAnsi="Times New Roman" w:cs="Times New Roman"/>
          <w:sz w:val="28"/>
          <w:szCs w:val="28"/>
        </w:rPr>
      </w:pPr>
    </w:p>
    <w:p w14:paraId="34A4F19E" w14:textId="77777777" w:rsidR="00643E66" w:rsidRPr="00024532" w:rsidRDefault="00643E66" w:rsidP="00643E66">
      <w:pPr>
        <w:spacing w:after="0" w:line="240" w:lineRule="auto"/>
        <w:ind w:firstLine="709"/>
        <w:jc w:val="right"/>
        <w:rPr>
          <w:rFonts w:ascii="Times New Roman" w:eastAsia="Times New Roman" w:hAnsi="Times New Roman" w:cs="Times New Roman"/>
          <w:sz w:val="28"/>
          <w:szCs w:val="28"/>
        </w:rPr>
      </w:pPr>
      <w:r w:rsidRPr="00024532">
        <w:rPr>
          <w:rFonts w:ascii="Times New Roman" w:eastAsia="Times New Roman" w:hAnsi="Times New Roman" w:cs="Times New Roman"/>
          <w:position w:val="-28"/>
          <w:sz w:val="28"/>
          <w:szCs w:val="28"/>
          <w:lang w:val="en-US"/>
        </w:rPr>
        <w:object w:dxaOrig="1560" w:dyaOrig="720" w14:anchorId="7ADE0F91">
          <v:shape id="_x0000_i1212" type="#_x0000_t75" style="width:78pt;height:36.75pt" o:ole="">
            <v:imagedata r:id="rId391" o:title=""/>
          </v:shape>
          <o:OLEObject Type="Embed" ProgID="Equation.3" ShapeID="_x0000_i1212" DrawAspect="Content" ObjectID="_1731146887" r:id="rId392"/>
        </w:object>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t>(5.1)</w:t>
      </w:r>
    </w:p>
    <w:p w14:paraId="36D61C08" w14:textId="77777777" w:rsidR="00643E66" w:rsidRPr="00024532" w:rsidRDefault="00643E66" w:rsidP="00643E66">
      <w:pPr>
        <w:spacing w:after="0" w:line="240" w:lineRule="auto"/>
        <w:ind w:firstLine="709"/>
        <w:jc w:val="right"/>
        <w:rPr>
          <w:rFonts w:ascii="Times New Roman" w:eastAsia="Times New Roman" w:hAnsi="Times New Roman" w:cs="Times New Roman"/>
          <w:sz w:val="28"/>
          <w:szCs w:val="28"/>
        </w:rPr>
      </w:pPr>
      <w:r w:rsidRPr="00024532">
        <w:rPr>
          <w:rFonts w:ascii="Times New Roman" w:eastAsia="Times New Roman" w:hAnsi="Times New Roman" w:cs="Times New Roman"/>
          <w:position w:val="-34"/>
          <w:sz w:val="28"/>
          <w:szCs w:val="28"/>
          <w:lang w:val="en-US"/>
        </w:rPr>
        <w:object w:dxaOrig="6320" w:dyaOrig="820" w14:anchorId="34082E1B">
          <v:shape id="_x0000_i1213" type="#_x0000_t75" style="width:315.75pt;height:40.5pt" o:ole="">
            <v:imagedata r:id="rId393" o:title=""/>
          </v:shape>
          <o:OLEObject Type="Embed" ProgID="Equation.3" ShapeID="_x0000_i1213" DrawAspect="Content" ObjectID="_1731146888" r:id="rId394"/>
        </w:object>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t>(5.2)</w:t>
      </w:r>
    </w:p>
    <w:p w14:paraId="4EFE2C62" w14:textId="77777777" w:rsidR="00643E66" w:rsidRPr="00024532" w:rsidRDefault="00643E66" w:rsidP="00643E66">
      <w:pPr>
        <w:spacing w:after="0" w:line="240" w:lineRule="auto"/>
        <w:ind w:firstLine="709"/>
        <w:jc w:val="right"/>
        <w:rPr>
          <w:rFonts w:ascii="Times New Roman" w:eastAsia="Times New Roman" w:hAnsi="Times New Roman" w:cs="Times New Roman"/>
          <w:sz w:val="28"/>
          <w:szCs w:val="28"/>
        </w:rPr>
      </w:pPr>
      <w:r w:rsidRPr="00024532">
        <w:rPr>
          <w:rFonts w:ascii="Times New Roman" w:eastAsia="Times New Roman" w:hAnsi="Times New Roman" w:cs="Times New Roman"/>
          <w:position w:val="-34"/>
          <w:sz w:val="28"/>
          <w:szCs w:val="28"/>
          <w:lang w:val="en-US"/>
        </w:rPr>
        <w:object w:dxaOrig="5260" w:dyaOrig="820" w14:anchorId="38DD822C">
          <v:shape id="_x0000_i1214" type="#_x0000_t75" style="width:262.5pt;height:40.5pt" o:ole="">
            <v:imagedata r:id="rId395" o:title=""/>
          </v:shape>
          <o:OLEObject Type="Embed" ProgID="Equation.3" ShapeID="_x0000_i1214" DrawAspect="Content" ObjectID="_1731146889" r:id="rId396"/>
        </w:object>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r>
      <w:r w:rsidRPr="00024532">
        <w:rPr>
          <w:rFonts w:ascii="Times New Roman" w:eastAsia="Times New Roman" w:hAnsi="Times New Roman" w:cs="Times New Roman"/>
          <w:sz w:val="28"/>
          <w:szCs w:val="28"/>
        </w:rPr>
        <w:tab/>
        <w:t>(5.3)</w:t>
      </w:r>
    </w:p>
    <w:p w14:paraId="07F97E67" w14:textId="77777777" w:rsidR="00643E66" w:rsidRPr="00024532" w:rsidRDefault="00643E66" w:rsidP="00643E66">
      <w:pPr>
        <w:spacing w:after="0" w:line="240" w:lineRule="auto"/>
        <w:ind w:firstLine="709"/>
        <w:jc w:val="right"/>
        <w:rPr>
          <w:rFonts w:ascii="Times New Roman" w:eastAsia="Times New Roman" w:hAnsi="Times New Roman" w:cs="Times New Roman"/>
          <w:sz w:val="28"/>
          <w:szCs w:val="28"/>
        </w:rPr>
      </w:pPr>
      <w:r w:rsidRPr="00024532">
        <w:rPr>
          <w:rFonts w:ascii="Times New Roman" w:hAnsi="Times New Roman" w:cs="Times New Roman"/>
          <w:position w:val="-32"/>
          <w:sz w:val="28"/>
          <w:szCs w:val="28"/>
        </w:rPr>
        <w:tab/>
      </w:r>
      <w:r w:rsidRPr="00024532">
        <w:rPr>
          <w:rFonts w:ascii="Times New Roman" w:hAnsi="Times New Roman" w:cs="Times New Roman"/>
          <w:position w:val="-32"/>
          <w:sz w:val="28"/>
          <w:szCs w:val="28"/>
        </w:rPr>
        <w:tab/>
      </w:r>
      <w:r w:rsidRPr="00024532">
        <w:rPr>
          <w:rFonts w:ascii="Times New Roman" w:hAnsi="Times New Roman" w:cs="Times New Roman"/>
          <w:position w:val="-32"/>
          <w:sz w:val="28"/>
          <w:szCs w:val="28"/>
        </w:rPr>
        <w:tab/>
      </w:r>
      <w:r w:rsidRPr="00024532">
        <w:rPr>
          <w:rFonts w:ascii="Times New Roman" w:hAnsi="Times New Roman" w:cs="Times New Roman"/>
          <w:position w:val="-32"/>
          <w:sz w:val="28"/>
          <w:szCs w:val="28"/>
        </w:rPr>
        <w:tab/>
      </w:r>
      <w:r w:rsidRPr="00024532">
        <w:rPr>
          <w:rFonts w:ascii="Times New Roman" w:hAnsi="Times New Roman" w:cs="Times New Roman"/>
          <w:position w:val="-32"/>
          <w:sz w:val="28"/>
          <w:szCs w:val="28"/>
        </w:rPr>
        <w:tab/>
      </w:r>
      <w:r w:rsidRPr="00024532">
        <w:rPr>
          <w:rFonts w:ascii="Times New Roman" w:hAnsi="Times New Roman" w:cs="Times New Roman"/>
          <w:position w:val="-32"/>
          <w:sz w:val="28"/>
          <w:szCs w:val="28"/>
        </w:rPr>
        <w:tab/>
      </w:r>
      <w:r w:rsidRPr="00024532">
        <w:rPr>
          <w:rFonts w:ascii="Times New Roman" w:hAnsi="Times New Roman" w:cs="Times New Roman"/>
          <w:position w:val="-32"/>
          <w:sz w:val="28"/>
          <w:szCs w:val="28"/>
        </w:rPr>
        <w:tab/>
      </w:r>
    </w:p>
    <w:p w14:paraId="0972DDE2" w14:textId="77777777" w:rsidR="00643E66" w:rsidRDefault="00643E66" w:rsidP="00643E66">
      <w:pPr>
        <w:spacing w:after="0" w:line="240" w:lineRule="auto"/>
        <w:ind w:firstLine="709"/>
        <w:jc w:val="right"/>
        <w:rPr>
          <w:rFonts w:ascii="Times New Roman" w:eastAsia="Times New Roman" w:hAnsi="Times New Roman" w:cs="Times New Roman"/>
          <w:bCs/>
          <w:sz w:val="28"/>
          <w:szCs w:val="28"/>
        </w:rPr>
      </w:pPr>
      <w:r w:rsidRPr="00024532">
        <w:rPr>
          <w:rFonts w:ascii="Times New Roman" w:eastAsia="Times New Roman" w:hAnsi="Times New Roman" w:cs="Times New Roman"/>
          <w:bCs/>
          <w:position w:val="-34"/>
          <w:sz w:val="28"/>
          <w:szCs w:val="28"/>
          <w:lang w:val="en-US"/>
        </w:rPr>
        <w:object w:dxaOrig="4740" w:dyaOrig="820" w14:anchorId="24D7ACF3">
          <v:shape id="_x0000_i1215" type="#_x0000_t75" style="width:236.25pt;height:40.5pt" o:ole="">
            <v:imagedata r:id="rId397" o:title=""/>
          </v:shape>
          <o:OLEObject Type="Embed" ProgID="Equation.3" ShapeID="_x0000_i1215" DrawAspect="Content" ObjectID="_1731146890" r:id="rId398"/>
        </w:object>
      </w:r>
      <w:r w:rsidRPr="00024532">
        <w:rPr>
          <w:rFonts w:ascii="Times New Roman" w:eastAsia="Times New Roman" w:hAnsi="Times New Roman" w:cs="Times New Roman"/>
          <w:bCs/>
          <w:sz w:val="28"/>
          <w:szCs w:val="28"/>
        </w:rPr>
        <w:tab/>
      </w:r>
      <w:r w:rsidRPr="00024532">
        <w:rPr>
          <w:rFonts w:ascii="Times New Roman" w:eastAsia="Times New Roman" w:hAnsi="Times New Roman" w:cs="Times New Roman"/>
          <w:bCs/>
          <w:sz w:val="28"/>
          <w:szCs w:val="28"/>
        </w:rPr>
        <w:tab/>
      </w:r>
      <w:r w:rsidRPr="00024532">
        <w:rPr>
          <w:rFonts w:ascii="Times New Roman" w:eastAsia="Times New Roman" w:hAnsi="Times New Roman" w:cs="Times New Roman"/>
          <w:bCs/>
          <w:sz w:val="28"/>
          <w:szCs w:val="28"/>
        </w:rPr>
        <w:tab/>
      </w:r>
      <w:r w:rsidRPr="00024532">
        <w:rPr>
          <w:rFonts w:ascii="Times New Roman" w:eastAsia="Times New Roman" w:hAnsi="Times New Roman" w:cs="Times New Roman"/>
          <w:bCs/>
          <w:sz w:val="28"/>
          <w:szCs w:val="28"/>
        </w:rPr>
        <w:tab/>
        <w:t>(5.4)</w:t>
      </w:r>
    </w:p>
    <w:p w14:paraId="16B6DDE1" w14:textId="77777777" w:rsidR="00643E66" w:rsidRPr="00024532" w:rsidRDefault="00643E66" w:rsidP="00643E66">
      <w:pPr>
        <w:spacing w:after="0" w:line="240" w:lineRule="auto"/>
        <w:ind w:firstLine="709"/>
        <w:jc w:val="right"/>
        <w:rPr>
          <w:rFonts w:ascii="Times New Roman" w:eastAsia="Times New Roman" w:hAnsi="Times New Roman" w:cs="Times New Roman"/>
          <w:bCs/>
          <w:sz w:val="28"/>
          <w:szCs w:val="28"/>
        </w:rPr>
      </w:pPr>
    </w:p>
    <w:p w14:paraId="006AABC0" w14:textId="77777777" w:rsidR="00643E66" w:rsidRDefault="00643E66" w:rsidP="00643E66">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t>Безразмерные параметры в приведенных выше уравнениях определяются по формуле:</w:t>
      </w:r>
    </w:p>
    <w:p w14:paraId="174BA245" w14:textId="77777777" w:rsidR="00643E66" w:rsidRPr="00024532" w:rsidRDefault="00643E66" w:rsidP="00643E66">
      <w:pPr>
        <w:spacing w:after="0" w:line="240" w:lineRule="auto"/>
        <w:ind w:firstLine="709"/>
        <w:jc w:val="both"/>
        <w:rPr>
          <w:rFonts w:ascii="Times New Roman" w:hAnsi="Times New Roman" w:cs="Times New Roman"/>
          <w:sz w:val="28"/>
          <w:szCs w:val="28"/>
        </w:rPr>
      </w:pPr>
    </w:p>
    <w:p w14:paraId="4B9CE96A" w14:textId="77777777" w:rsidR="00643E66" w:rsidRPr="00024532" w:rsidRDefault="00643E66" w:rsidP="00643E66">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34"/>
          <w:sz w:val="28"/>
          <w:szCs w:val="28"/>
        </w:rPr>
        <w:object w:dxaOrig="940" w:dyaOrig="780" w14:anchorId="0112AD63">
          <v:shape id="_x0000_i1216" type="#_x0000_t75" style="width:46.5pt;height:39.75pt" o:ole="">
            <v:imagedata r:id="rId399" o:title=""/>
          </v:shape>
          <o:OLEObject Type="Embed" ProgID="Equation.3" ShapeID="_x0000_i1216" DrawAspect="Content" ObjectID="_1731146891" r:id="rId400"/>
        </w:object>
      </w:r>
      <w:r w:rsidRPr="00024532">
        <w:rPr>
          <w:rFonts w:ascii="Times New Roman" w:hAnsi="Times New Roman" w:cs="Times New Roman"/>
          <w:sz w:val="28"/>
          <w:szCs w:val="28"/>
        </w:rPr>
        <w:t xml:space="preserve"> </w:t>
      </w:r>
      <w:r w:rsidRPr="00024532">
        <w:rPr>
          <w:rFonts w:ascii="Times New Roman" w:hAnsi="Times New Roman" w:cs="Times New Roman"/>
          <w:position w:val="-34"/>
          <w:sz w:val="28"/>
          <w:szCs w:val="28"/>
        </w:rPr>
        <w:object w:dxaOrig="900" w:dyaOrig="780" w14:anchorId="449270E7">
          <v:shape id="_x0000_i1217" type="#_x0000_t75" style="width:46.5pt;height:39.75pt" o:ole="">
            <v:imagedata r:id="rId401" o:title=""/>
          </v:shape>
          <o:OLEObject Type="Embed" ProgID="Equation.3" ShapeID="_x0000_i1217" DrawAspect="Content" ObjectID="_1731146892" r:id="rId402"/>
        </w:object>
      </w:r>
      <w:r w:rsidRPr="00024532">
        <w:rPr>
          <w:rFonts w:ascii="Times New Roman" w:hAnsi="Times New Roman" w:cs="Times New Roman"/>
          <w:sz w:val="28"/>
          <w:szCs w:val="28"/>
        </w:rPr>
        <w:t xml:space="preserve"> </w:t>
      </w:r>
      <w:r w:rsidRPr="00024532">
        <w:rPr>
          <w:rFonts w:ascii="Times New Roman" w:hAnsi="Times New Roman" w:cs="Times New Roman"/>
          <w:position w:val="-28"/>
          <w:sz w:val="28"/>
          <w:szCs w:val="28"/>
        </w:rPr>
        <w:object w:dxaOrig="859" w:dyaOrig="720" w14:anchorId="410221C4">
          <v:shape id="_x0000_i1218" type="#_x0000_t75" style="width:43.5pt;height:36.75pt" o:ole="">
            <v:imagedata r:id="rId403" o:title=""/>
          </v:shape>
          <o:OLEObject Type="Embed" ProgID="Equation.3" ShapeID="_x0000_i1218" DrawAspect="Content" ObjectID="_1731146893" r:id="rId404"/>
        </w:object>
      </w:r>
      <w:r w:rsidRPr="00024532">
        <w:rPr>
          <w:rFonts w:ascii="Times New Roman" w:hAnsi="Times New Roman" w:cs="Times New Roman"/>
          <w:sz w:val="28"/>
          <w:szCs w:val="28"/>
        </w:rPr>
        <w:t xml:space="preserve"> </w:t>
      </w:r>
      <w:r w:rsidRPr="00024532">
        <w:rPr>
          <w:rFonts w:ascii="Times New Roman" w:hAnsi="Times New Roman" w:cs="Times New Roman"/>
          <w:position w:val="-28"/>
          <w:sz w:val="28"/>
          <w:szCs w:val="28"/>
        </w:rPr>
        <w:object w:dxaOrig="720" w:dyaOrig="720" w14:anchorId="09D624F6">
          <v:shape id="_x0000_i1219" type="#_x0000_t75" style="width:36.75pt;height:36.75pt" o:ole="">
            <v:imagedata r:id="rId405" o:title=""/>
          </v:shape>
          <o:OLEObject Type="Embed" ProgID="Equation.3" ShapeID="_x0000_i1219" DrawAspect="Content" ObjectID="_1731146894" r:id="rId406"/>
        </w:object>
      </w:r>
      <w:r w:rsidRPr="00024532">
        <w:rPr>
          <w:rFonts w:ascii="Times New Roman" w:hAnsi="Times New Roman" w:cs="Times New Roman"/>
          <w:sz w:val="28"/>
          <w:szCs w:val="28"/>
        </w:rPr>
        <w:t>,</w:t>
      </w:r>
    </w:p>
    <w:p w14:paraId="5DB35D43" w14:textId="77777777" w:rsidR="00643E66" w:rsidRPr="00024532" w:rsidRDefault="00643E66" w:rsidP="00643E66">
      <w:pPr>
        <w:spacing w:after="0" w:line="240" w:lineRule="auto"/>
        <w:ind w:firstLine="709"/>
        <w:jc w:val="right"/>
        <w:rPr>
          <w:rFonts w:ascii="Times New Roman" w:hAnsi="Times New Roman" w:cs="Times New Roman"/>
          <w:sz w:val="28"/>
          <w:szCs w:val="28"/>
        </w:rPr>
      </w:pPr>
      <w:r w:rsidRPr="00024532">
        <w:rPr>
          <w:rFonts w:ascii="Times New Roman" w:hAnsi="Times New Roman" w:cs="Times New Roman"/>
          <w:position w:val="-34"/>
          <w:sz w:val="28"/>
          <w:szCs w:val="28"/>
          <w:lang w:val="en-US"/>
        </w:rPr>
        <w:object w:dxaOrig="1600" w:dyaOrig="780" w14:anchorId="7754B327">
          <v:shape id="_x0000_i1220" type="#_x0000_t75" style="width:80.25pt;height:39.75pt" o:ole="">
            <v:imagedata r:id="rId407" o:title=""/>
          </v:shape>
          <o:OLEObject Type="Embed" ProgID="Equation.3" ShapeID="_x0000_i1220" DrawAspect="Content" ObjectID="_1731146895" r:id="rId408"/>
        </w:object>
      </w:r>
      <w:r w:rsidRPr="00024532">
        <w:rPr>
          <w:rFonts w:ascii="Times New Roman" w:hAnsi="Times New Roman" w:cs="Times New Roman"/>
          <w:sz w:val="28"/>
          <w:szCs w:val="28"/>
        </w:rPr>
        <w:t xml:space="preserve"> </w:t>
      </w:r>
      <w:r w:rsidRPr="00024532">
        <w:rPr>
          <w:rFonts w:ascii="Times New Roman" w:hAnsi="Times New Roman" w:cs="Times New Roman"/>
          <w:position w:val="-34"/>
          <w:sz w:val="28"/>
          <w:szCs w:val="28"/>
          <w:lang w:val="en-US"/>
        </w:rPr>
        <w:object w:dxaOrig="1200" w:dyaOrig="780" w14:anchorId="0769CB71">
          <v:shape id="_x0000_i1221" type="#_x0000_t75" style="width:60.75pt;height:39.75pt" o:ole="">
            <v:imagedata r:id="rId409" o:title=""/>
          </v:shape>
          <o:OLEObject Type="Embed" ProgID="Equation.3" ShapeID="_x0000_i1221" DrawAspect="Content" ObjectID="_1731146896" r:id="rId410"/>
        </w:object>
      </w:r>
      <w:r w:rsidRPr="00024532">
        <w:rPr>
          <w:rFonts w:ascii="Times New Roman" w:hAnsi="Times New Roman" w:cs="Times New Roman"/>
          <w:sz w:val="28"/>
          <w:szCs w:val="28"/>
        </w:rPr>
        <w:t xml:space="preserve"> </w:t>
      </w:r>
      <w:r w:rsidRPr="00024532">
        <w:rPr>
          <w:rFonts w:ascii="Times New Roman" w:hAnsi="Times New Roman" w:cs="Times New Roman"/>
          <w:position w:val="-28"/>
          <w:sz w:val="28"/>
          <w:szCs w:val="28"/>
          <w:lang w:val="en-US"/>
        </w:rPr>
        <w:object w:dxaOrig="920" w:dyaOrig="720" w14:anchorId="00AE73AA">
          <v:shape id="_x0000_i1222" type="#_x0000_t75" style="width:44.25pt;height:36.75pt" o:ole="">
            <v:imagedata r:id="rId411" o:title=""/>
          </v:shape>
          <o:OLEObject Type="Embed" ProgID="Equation.3" ShapeID="_x0000_i1222" DrawAspect="Content" ObjectID="_1731146897" r:id="rId412"/>
        </w:object>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r>
      <w:r w:rsidRPr="00024532">
        <w:rPr>
          <w:rFonts w:ascii="Times New Roman" w:hAnsi="Times New Roman" w:cs="Times New Roman"/>
          <w:sz w:val="28"/>
          <w:szCs w:val="28"/>
        </w:rPr>
        <w:tab/>
        <w:t>(5.5)</w:t>
      </w:r>
    </w:p>
    <w:p w14:paraId="450DBC17" w14:textId="77777777" w:rsidR="00643E66" w:rsidRDefault="00643E66" w:rsidP="00643E66">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position w:val="-28"/>
          <w:sz w:val="28"/>
          <w:szCs w:val="28"/>
          <w:lang w:val="en-US"/>
        </w:rPr>
        <w:object w:dxaOrig="1140" w:dyaOrig="720" w14:anchorId="3F97EA6B">
          <v:shape id="_x0000_i1223" type="#_x0000_t75" style="width:57.75pt;height:36.75pt" o:ole="">
            <v:imagedata r:id="rId413" o:title=""/>
          </v:shape>
          <o:OLEObject Type="Embed" ProgID="Equation.3" ShapeID="_x0000_i1223" DrawAspect="Content" ObjectID="_1731146898" r:id="rId414"/>
        </w:object>
      </w:r>
      <w:r w:rsidRPr="00024532">
        <w:rPr>
          <w:rFonts w:ascii="Times New Roman" w:hAnsi="Times New Roman" w:cs="Times New Roman"/>
          <w:sz w:val="28"/>
          <w:szCs w:val="28"/>
        </w:rPr>
        <w:t xml:space="preserve"> </w:t>
      </w:r>
      <w:r w:rsidRPr="00024532">
        <w:rPr>
          <w:rFonts w:ascii="Times New Roman" w:hAnsi="Times New Roman" w:cs="Times New Roman"/>
          <w:position w:val="-28"/>
          <w:sz w:val="28"/>
          <w:szCs w:val="28"/>
          <w:lang w:val="en-US"/>
        </w:rPr>
        <w:object w:dxaOrig="2320" w:dyaOrig="740" w14:anchorId="4208E469">
          <v:shape id="_x0000_i1224" type="#_x0000_t75" style="width:116.25pt;height:36.75pt" o:ole="">
            <v:imagedata r:id="rId415" o:title=""/>
          </v:shape>
          <o:OLEObject Type="Embed" ProgID="Equation.3" ShapeID="_x0000_i1224" DrawAspect="Content" ObjectID="_1731146899" r:id="rId416"/>
        </w:object>
      </w:r>
      <w:r w:rsidRPr="00024532">
        <w:rPr>
          <w:rFonts w:ascii="Times New Roman" w:hAnsi="Times New Roman" w:cs="Times New Roman"/>
          <w:sz w:val="28"/>
          <w:szCs w:val="28"/>
        </w:rPr>
        <w:t>.</w:t>
      </w:r>
    </w:p>
    <w:p w14:paraId="3AF595A6" w14:textId="77777777" w:rsidR="00643E66" w:rsidRPr="00024532" w:rsidRDefault="00643E66" w:rsidP="00643E66">
      <w:pPr>
        <w:spacing w:after="0" w:line="240" w:lineRule="auto"/>
        <w:ind w:firstLine="709"/>
        <w:jc w:val="center"/>
        <w:rPr>
          <w:rFonts w:ascii="Times New Roman" w:hAnsi="Times New Roman" w:cs="Times New Roman"/>
          <w:sz w:val="28"/>
          <w:szCs w:val="28"/>
        </w:rPr>
      </w:pPr>
    </w:p>
    <w:p w14:paraId="7A7ACC3B" w14:textId="4515C4E3" w:rsidR="00643E66" w:rsidRPr="00024532" w:rsidRDefault="00643E66" w:rsidP="00643E66">
      <w:pPr>
        <w:spacing w:after="0" w:line="240" w:lineRule="auto"/>
        <w:jc w:val="both"/>
        <w:rPr>
          <w:rFonts w:ascii="Times New Roman" w:hAnsi="Times New Roman" w:cs="Times New Roman"/>
          <w:sz w:val="28"/>
          <w:szCs w:val="28"/>
        </w:rPr>
      </w:pPr>
      <w:r w:rsidRPr="00024532">
        <w:rPr>
          <w:rFonts w:ascii="Times New Roman" w:hAnsi="Times New Roman" w:cs="Times New Roman"/>
          <w:sz w:val="28"/>
          <w:szCs w:val="28"/>
        </w:rPr>
        <w:t xml:space="preserve">где </w:t>
      </w:r>
      <w:r w:rsidRPr="00024532">
        <w:rPr>
          <w:rFonts w:ascii="Times New Roman" w:hAnsi="Times New Roman" w:cs="Times New Roman"/>
          <w:position w:val="-6"/>
          <w:sz w:val="28"/>
          <w:szCs w:val="28"/>
        </w:rPr>
        <w:object w:dxaOrig="260" w:dyaOrig="240" w14:anchorId="6A2F77C5">
          <v:shape id="_x0000_i1225" type="#_x0000_t75" style="width:12.75pt;height:12.75pt" o:ole="">
            <v:imagedata r:id="rId417" o:title=""/>
          </v:shape>
          <o:OLEObject Type="Embed" ProgID="Equation.3" ShapeID="_x0000_i1225" DrawAspect="Content" ObjectID="_1731146900" r:id="rId418"/>
        </w:object>
      </w:r>
      <w:r w:rsidRPr="00024532">
        <w:rPr>
          <w:rFonts w:ascii="Times New Roman" w:hAnsi="Times New Roman" w:cs="Times New Roman"/>
          <w:sz w:val="28"/>
          <w:szCs w:val="28"/>
        </w:rPr>
        <w:t xml:space="preserve">– температурная диффузия, </w:t>
      </w:r>
      <w:r w:rsidRPr="00024532">
        <w:rPr>
          <w:rFonts w:ascii="Times New Roman" w:hAnsi="Times New Roman" w:cs="Times New Roman"/>
          <w:position w:val="-6"/>
          <w:sz w:val="28"/>
          <w:szCs w:val="28"/>
        </w:rPr>
        <w:object w:dxaOrig="200" w:dyaOrig="240" w14:anchorId="3A12A26C">
          <v:shape id="_x0000_i1226" type="#_x0000_t75" style="width:9pt;height:12.75pt" o:ole="">
            <v:imagedata r:id="rId419" o:title=""/>
          </v:shape>
          <o:OLEObject Type="Embed" ProgID="Equation.3" ShapeID="_x0000_i1226" DrawAspect="Content" ObjectID="_1731146901" r:id="rId420"/>
        </w:object>
      </w:r>
      <w:r w:rsidRPr="00024532">
        <w:rPr>
          <w:rFonts w:ascii="Times New Roman" w:hAnsi="Times New Roman" w:cs="Times New Roman"/>
          <w:sz w:val="28"/>
          <w:szCs w:val="28"/>
        </w:rPr>
        <w:t xml:space="preserve">– кинематическая вязкость и </w:t>
      </w:r>
      <w:r w:rsidRPr="00024532">
        <w:rPr>
          <w:rFonts w:ascii="Times New Roman" w:hAnsi="Times New Roman" w:cs="Times New Roman"/>
          <w:position w:val="-10"/>
          <w:sz w:val="28"/>
          <w:szCs w:val="28"/>
        </w:rPr>
        <w:object w:dxaOrig="260" w:dyaOrig="340" w14:anchorId="77EDEB9D">
          <v:shape id="_x0000_i1227" type="#_x0000_t75" style="width:12.75pt;height:17.25pt" o:ole="">
            <v:imagedata r:id="rId421" o:title=""/>
          </v:shape>
          <o:OLEObject Type="Embed" ProgID="Equation.3" ShapeID="_x0000_i1227" DrawAspect="Content" ObjectID="_1731146902" r:id="rId422"/>
        </w:object>
      </w:r>
      <w:r w:rsidRPr="00024532">
        <w:rPr>
          <w:rFonts w:ascii="Times New Roman" w:hAnsi="Times New Roman" w:cs="Times New Roman"/>
          <w:sz w:val="28"/>
          <w:szCs w:val="28"/>
        </w:rPr>
        <w:t xml:space="preserve"> – коэффициент теплового расширения оцениваются при температуре пленки </w:t>
      </w:r>
      <w:r w:rsidRPr="00024532">
        <w:rPr>
          <w:rFonts w:ascii="Times New Roman" w:hAnsi="Times New Roman" w:cs="Times New Roman"/>
          <w:position w:val="-16"/>
          <w:sz w:val="28"/>
          <w:szCs w:val="28"/>
        </w:rPr>
        <w:object w:dxaOrig="1860" w:dyaOrig="420" w14:anchorId="7D74D2D4">
          <v:shape id="_x0000_i1228" type="#_x0000_t75" style="width:93.75pt;height:20.25pt" o:ole="">
            <v:imagedata r:id="rId423" o:title=""/>
          </v:shape>
          <o:OLEObject Type="Embed" ProgID="Equation.3" ShapeID="_x0000_i1228" DrawAspect="Content" ObjectID="_1731146903" r:id="rId424"/>
        </w:object>
      </w:r>
      <w:r w:rsidR="0074722D">
        <w:rPr>
          <w:rFonts w:ascii="Times New Roman" w:hAnsi="Times New Roman" w:cs="Times New Roman"/>
          <w:sz w:val="28"/>
          <w:szCs w:val="28"/>
        </w:rPr>
        <w:t xml:space="preserve"> (см. рисунок</w:t>
      </w:r>
      <w:r w:rsidRPr="00024532">
        <w:rPr>
          <w:rFonts w:ascii="Times New Roman" w:hAnsi="Times New Roman" w:cs="Times New Roman"/>
          <w:sz w:val="28"/>
          <w:szCs w:val="28"/>
        </w:rPr>
        <w:t xml:space="preserve"> 5.2).</w:t>
      </w:r>
    </w:p>
    <w:p w14:paraId="53F9E5D9" w14:textId="77777777" w:rsidR="00643E66" w:rsidRPr="00024532" w:rsidRDefault="00643E66" w:rsidP="00643E66">
      <w:pPr>
        <w:spacing w:after="0" w:line="240" w:lineRule="auto"/>
        <w:jc w:val="both"/>
        <w:rPr>
          <w:rFonts w:ascii="Times New Roman" w:hAnsi="Times New Roman" w:cs="Times New Roman"/>
          <w:sz w:val="28"/>
          <w:szCs w:val="28"/>
        </w:rPr>
      </w:pPr>
      <w:r w:rsidRPr="00024532">
        <w:rPr>
          <w:rFonts w:ascii="Times New Roman" w:hAnsi="Times New Roman" w:cs="Times New Roman"/>
          <w:sz w:val="28"/>
          <w:szCs w:val="28"/>
        </w:rPr>
        <w:t>Граничные условия:</w:t>
      </w:r>
    </w:p>
    <w:p w14:paraId="34F39DC2" w14:textId="69D4302B" w:rsidR="00643E66" w:rsidRDefault="00643E66" w:rsidP="00ED4452">
      <w:pPr>
        <w:pStyle w:val="a8"/>
        <w:numPr>
          <w:ilvl w:val="0"/>
          <w:numId w:val="19"/>
        </w:numPr>
        <w:spacing w:after="0" w:line="240" w:lineRule="auto"/>
        <w:ind w:left="709" w:hanging="709"/>
        <w:jc w:val="both"/>
        <w:rPr>
          <w:rFonts w:ascii="Times New Roman" w:hAnsi="Times New Roman" w:cs="Times New Roman"/>
          <w:sz w:val="28"/>
          <w:szCs w:val="28"/>
        </w:rPr>
      </w:pPr>
      <w:r w:rsidRPr="00D51B9D">
        <w:rPr>
          <w:rFonts w:ascii="Times New Roman" w:hAnsi="Times New Roman" w:cs="Times New Roman"/>
          <w:sz w:val="28"/>
          <w:szCs w:val="28"/>
        </w:rPr>
        <w:lastRenderedPageBreak/>
        <w:t xml:space="preserve">Условия на входе: В точке </w:t>
      </w:r>
      <w:r w:rsidRPr="00D51B9D">
        <w:rPr>
          <w:rFonts w:ascii="Times New Roman" w:hAnsi="Times New Roman" w:cs="Times New Roman"/>
          <w:position w:val="-12"/>
          <w:lang w:val="en-US"/>
        </w:rPr>
        <w:object w:dxaOrig="1020" w:dyaOrig="380" w14:anchorId="05C90555">
          <v:shape id="_x0000_i1229" type="#_x0000_t75" style="width:51.75pt;height:19.5pt" o:ole="">
            <v:imagedata r:id="rId425" o:title=""/>
          </v:shape>
          <o:OLEObject Type="Embed" ProgID="Equation.3" ShapeID="_x0000_i1229" DrawAspect="Content" ObjectID="_1731146904" r:id="rId426"/>
        </w:object>
      </w:r>
      <w:r w:rsidRPr="00D51B9D">
        <w:rPr>
          <w:rFonts w:ascii="Times New Roman" w:hAnsi="Times New Roman" w:cs="Times New Roman"/>
          <w:sz w:val="28"/>
          <w:szCs w:val="28"/>
        </w:rPr>
        <w:t xml:space="preserve"> и </w:t>
      </w:r>
      <w:r w:rsidRPr="00D51B9D">
        <w:rPr>
          <w:rFonts w:ascii="Times New Roman" w:hAnsi="Times New Roman" w:cs="Times New Roman"/>
          <w:position w:val="-6"/>
        </w:rPr>
        <w:object w:dxaOrig="1400" w:dyaOrig="300" w14:anchorId="0BDE3A2A">
          <v:shape id="_x0000_i1230" type="#_x0000_t75" style="width:68.25pt;height:14.25pt" o:ole="">
            <v:imagedata r:id="rId427" o:title=""/>
          </v:shape>
          <o:OLEObject Type="Embed" ProgID="Equation.3" ShapeID="_x0000_i1230" DrawAspect="Content" ObjectID="_1731146905" r:id="rId428"/>
        </w:object>
      </w:r>
      <w:r w:rsidRPr="00D51B9D">
        <w:rPr>
          <w:rFonts w:ascii="Times New Roman" w:hAnsi="Times New Roman" w:cs="Times New Roman"/>
          <w:sz w:val="28"/>
          <w:szCs w:val="28"/>
        </w:rPr>
        <w:t xml:space="preserve">: </w:t>
      </w:r>
      <w:r w:rsidRPr="00D51B9D">
        <w:rPr>
          <w:rFonts w:ascii="Times New Roman" w:hAnsi="Times New Roman" w:cs="Times New Roman"/>
          <w:position w:val="-12"/>
        </w:rPr>
        <w:object w:dxaOrig="1140" w:dyaOrig="380" w14:anchorId="676A1E25">
          <v:shape id="_x0000_i1231" type="#_x0000_t75" style="width:57.75pt;height:19.5pt" o:ole="">
            <v:imagedata r:id="rId429" o:title=""/>
          </v:shape>
          <o:OLEObject Type="Embed" ProgID="Equation.3" ShapeID="_x0000_i1231" DrawAspect="Content" ObjectID="_1731146906" r:id="rId430"/>
        </w:object>
      </w:r>
      <w:r w:rsidRPr="00D51B9D">
        <w:rPr>
          <w:rFonts w:ascii="Times New Roman" w:hAnsi="Times New Roman" w:cs="Times New Roman"/>
          <w:sz w:val="28"/>
          <w:szCs w:val="28"/>
        </w:rPr>
        <w:t xml:space="preserve">, </w:t>
      </w:r>
      <w:r w:rsidRPr="00D51B9D">
        <w:rPr>
          <w:rFonts w:ascii="Times New Roman" w:hAnsi="Times New Roman" w:cs="Times New Roman"/>
          <w:position w:val="-6"/>
        </w:rPr>
        <w:object w:dxaOrig="660" w:dyaOrig="300" w14:anchorId="6D1356D1">
          <v:shape id="_x0000_i1232" type="#_x0000_t75" style="width:32.25pt;height:14.25pt" o:ole="">
            <v:imagedata r:id="rId431" o:title=""/>
          </v:shape>
          <o:OLEObject Type="Embed" ProgID="Equation.3" ShapeID="_x0000_i1232" DrawAspect="Content" ObjectID="_1731146907" r:id="rId432"/>
        </w:object>
      </w:r>
      <w:r w:rsidRPr="00D51B9D">
        <w:rPr>
          <w:rFonts w:ascii="Times New Roman" w:hAnsi="Times New Roman" w:cs="Times New Roman"/>
          <w:sz w:val="28"/>
          <w:szCs w:val="28"/>
        </w:rPr>
        <w:t xml:space="preserve">, </w:t>
      </w:r>
      <w:r w:rsidRPr="00D51B9D">
        <w:rPr>
          <w:rFonts w:ascii="Times New Roman" w:hAnsi="Times New Roman" w:cs="Times New Roman"/>
          <w:position w:val="-6"/>
        </w:rPr>
        <w:object w:dxaOrig="639" w:dyaOrig="300" w14:anchorId="19F686EA">
          <v:shape id="_x0000_i1233" type="#_x0000_t75" style="width:32.25pt;height:14.25pt" o:ole="">
            <v:imagedata r:id="rId433" o:title=""/>
          </v:shape>
          <o:OLEObject Type="Embed" ProgID="Equation.3" ShapeID="_x0000_i1233" DrawAspect="Content" ObjectID="_1731146908" r:id="rId434"/>
        </w:object>
      </w:r>
      <w:r w:rsidRPr="00D51B9D">
        <w:rPr>
          <w:rFonts w:ascii="Times New Roman" w:hAnsi="Times New Roman" w:cs="Times New Roman"/>
          <w:sz w:val="28"/>
          <w:szCs w:val="28"/>
        </w:rPr>
        <w:t xml:space="preserve">, </w:t>
      </w:r>
      <w:r w:rsidRPr="00D51B9D">
        <w:rPr>
          <w:rFonts w:ascii="Times New Roman" w:hAnsi="Times New Roman" w:cs="Times New Roman"/>
          <w:position w:val="-28"/>
        </w:rPr>
        <w:object w:dxaOrig="1520" w:dyaOrig="720" w14:anchorId="21A28392">
          <v:shape id="_x0000_i1234" type="#_x0000_t75" style="width:77.25pt;height:36.75pt" o:ole="">
            <v:imagedata r:id="rId435" o:title=""/>
          </v:shape>
          <o:OLEObject Type="Embed" ProgID="Equation.3" ShapeID="_x0000_i1234" DrawAspect="Content" ObjectID="_1731146909" r:id="rId436"/>
        </w:object>
      </w:r>
      <w:r w:rsidRPr="00D51B9D">
        <w:rPr>
          <w:rFonts w:ascii="Times New Roman" w:hAnsi="Times New Roman" w:cs="Times New Roman"/>
          <w:sz w:val="28"/>
          <w:szCs w:val="28"/>
        </w:rPr>
        <w:t xml:space="preserve">, </w:t>
      </w:r>
      <w:r w:rsidRPr="004A6D7E">
        <w:rPr>
          <w:rFonts w:ascii="Times New Roman" w:hAnsi="Times New Roman" w:cs="Times New Roman"/>
          <w:sz w:val="28"/>
          <w:szCs w:val="28"/>
        </w:rPr>
        <w:t xml:space="preserve">где </w:t>
      </w:r>
      <w:r w:rsidRPr="00024532">
        <w:rPr>
          <w:position w:val="-12"/>
        </w:rPr>
        <w:object w:dxaOrig="260" w:dyaOrig="380" w14:anchorId="729E333B">
          <v:shape id="_x0000_i1235" type="#_x0000_t75" style="width:12.75pt;height:19.5pt" o:ole="">
            <v:imagedata r:id="rId437" o:title=""/>
          </v:shape>
          <o:OLEObject Type="Embed" ProgID="Equation.3" ShapeID="_x0000_i1235" DrawAspect="Content" ObjectID="_1731146910" r:id="rId438"/>
        </w:object>
      </w:r>
      <w:r w:rsidRPr="004A6D7E">
        <w:rPr>
          <w:rFonts w:ascii="Times New Roman" w:hAnsi="Times New Roman" w:cs="Times New Roman"/>
          <w:sz w:val="28"/>
          <w:szCs w:val="28"/>
        </w:rPr>
        <w:t xml:space="preserve">— локальное распределение скоростей на входе, которое предполагается имеющим параболический профиль, а </w:t>
      </w:r>
      <w:r w:rsidRPr="00024532">
        <w:rPr>
          <w:position w:val="-34"/>
        </w:rPr>
        <w:object w:dxaOrig="360" w:dyaOrig="780" w14:anchorId="3A204B4E">
          <v:shape id="_x0000_i1236" type="#_x0000_t75" style="width:17.25pt;height:39.75pt" o:ole="">
            <v:imagedata r:id="rId439" o:title=""/>
          </v:shape>
          <o:OLEObject Type="Embed" ProgID="Equation.3" ShapeID="_x0000_i1236" DrawAspect="Content" ObjectID="_1731146911" r:id="rId440"/>
        </w:object>
      </w:r>
      <w:r w:rsidRPr="004A6D7E">
        <w:rPr>
          <w:rFonts w:ascii="Times New Roman" w:hAnsi="Times New Roman" w:cs="Times New Roman"/>
          <w:sz w:val="28"/>
          <w:szCs w:val="28"/>
        </w:rPr>
        <w:t>— средняя скорость на входе, т. е. определяемая формулой</w:t>
      </w:r>
      <w:r w:rsidR="000D18FE">
        <w:rPr>
          <w:rFonts w:ascii="Times New Roman" w:hAnsi="Times New Roman" w:cs="Times New Roman"/>
          <w:sz w:val="28"/>
          <w:szCs w:val="28"/>
          <w:lang w:val="kk-KZ"/>
        </w:rPr>
        <w:t>:</w:t>
      </w:r>
    </w:p>
    <w:p w14:paraId="00F7F2D9" w14:textId="77777777" w:rsidR="00643E66" w:rsidRPr="004A6D7E" w:rsidRDefault="00643E66" w:rsidP="00643E66">
      <w:pPr>
        <w:pStyle w:val="a8"/>
        <w:spacing w:after="0" w:line="240" w:lineRule="auto"/>
        <w:ind w:left="709"/>
        <w:jc w:val="both"/>
        <w:rPr>
          <w:rFonts w:ascii="Times New Roman" w:hAnsi="Times New Roman" w:cs="Times New Roman"/>
          <w:sz w:val="28"/>
          <w:szCs w:val="28"/>
        </w:rPr>
      </w:pPr>
    </w:p>
    <w:p w14:paraId="432C1A5E" w14:textId="77777777" w:rsidR="00643E66" w:rsidRDefault="00643E66" w:rsidP="00643E66">
      <w:pPr>
        <w:spacing w:after="0" w:line="240" w:lineRule="auto"/>
        <w:ind w:firstLine="709"/>
        <w:jc w:val="center"/>
        <w:rPr>
          <w:rFonts w:ascii="Times New Roman" w:hAnsi="Times New Roman" w:cs="Times New Roman"/>
          <w:sz w:val="28"/>
          <w:szCs w:val="28"/>
        </w:rPr>
      </w:pPr>
      <w:r w:rsidRPr="00024532">
        <w:rPr>
          <w:rFonts w:ascii="Times New Roman" w:hAnsi="Times New Roman" w:cs="Times New Roman"/>
          <w:noProof/>
          <w:sz w:val="28"/>
          <w:szCs w:val="28"/>
        </w:rPr>
        <w:drawing>
          <wp:anchor distT="0" distB="0" distL="114300" distR="114300" simplePos="0" relativeHeight="251663360" behindDoc="0" locked="0" layoutInCell="1" allowOverlap="1" wp14:anchorId="03F5C655" wp14:editId="06C659F0">
            <wp:simplePos x="0" y="0"/>
            <wp:positionH relativeFrom="column">
              <wp:posOffset>-270510</wp:posOffset>
            </wp:positionH>
            <wp:positionV relativeFrom="paragraph">
              <wp:posOffset>565785</wp:posOffset>
            </wp:positionV>
            <wp:extent cx="5934075" cy="2179955"/>
            <wp:effectExtent l="0" t="0" r="9525" b="0"/>
            <wp:wrapTopAndBottom/>
            <wp:docPr id="531" name="Рисунок 531" descr="C:\Users\Tom\Documents\Meruyert\Диссертация Сакыпбекова\5.2-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Users\Tom\Documents\Meruyert\Диссертация Сакыпбекова\5.2-сурет.jpg"/>
                    <pic:cNvPicPr>
                      <a:picLocks noChangeAspect="1" noChangeArrowheads="1"/>
                    </pic:cNvPicPr>
                  </pic:nvPicPr>
                  <pic:blipFill rotWithShape="1">
                    <a:blip r:embed="rId441">
                      <a:extLst>
                        <a:ext uri="{28A0092B-C50C-407E-A947-70E740481C1C}">
                          <a14:useLocalDpi xmlns:a14="http://schemas.microsoft.com/office/drawing/2010/main" val="0"/>
                        </a:ext>
                      </a:extLst>
                    </a:blip>
                    <a:srcRect t="2687" b="20469"/>
                    <a:stretch/>
                  </pic:blipFill>
                  <pic:spPr bwMode="auto">
                    <a:xfrm>
                      <a:off x="0" y="0"/>
                      <a:ext cx="5934075" cy="217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532">
        <w:rPr>
          <w:rFonts w:ascii="Times New Roman" w:hAnsi="Times New Roman" w:cs="Times New Roman"/>
          <w:position w:val="-34"/>
          <w:sz w:val="28"/>
          <w:szCs w:val="28"/>
        </w:rPr>
        <w:object w:dxaOrig="4280" w:dyaOrig="780" w14:anchorId="0275025D">
          <v:shape id="_x0000_i1237" type="#_x0000_t75" style="width:212.25pt;height:39.75pt" o:ole="">
            <v:imagedata r:id="rId442" o:title=""/>
          </v:shape>
          <o:OLEObject Type="Embed" ProgID="Equation.3" ShapeID="_x0000_i1237" DrawAspect="Content" ObjectID="_1731146912" r:id="rId443"/>
        </w:object>
      </w:r>
      <w:r w:rsidRPr="005C66C4">
        <w:rPr>
          <w:rFonts w:ascii="Times New Roman" w:hAnsi="Times New Roman" w:cs="Times New Roman"/>
          <w:sz w:val="28"/>
          <w:szCs w:val="28"/>
        </w:rPr>
        <w:t>.</w:t>
      </w:r>
    </w:p>
    <w:p w14:paraId="0DFC5016" w14:textId="77777777" w:rsidR="00643E66" w:rsidRPr="00024532" w:rsidRDefault="00643E66" w:rsidP="00643E66">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5.2 – </w:t>
      </w:r>
      <w:r w:rsidRPr="00024532">
        <w:rPr>
          <w:rFonts w:ascii="Times New Roman" w:hAnsi="Times New Roman" w:cs="Times New Roman"/>
          <w:sz w:val="28"/>
          <w:szCs w:val="28"/>
          <w:lang w:val="kk-KZ"/>
        </w:rPr>
        <w:t xml:space="preserve"> Граничные условия</w:t>
      </w:r>
    </w:p>
    <w:p w14:paraId="239902F5" w14:textId="77777777" w:rsidR="00643E66" w:rsidRPr="005C66C4" w:rsidRDefault="00643E66" w:rsidP="00643E66">
      <w:pPr>
        <w:spacing w:after="0" w:line="240" w:lineRule="auto"/>
        <w:ind w:firstLine="709"/>
        <w:jc w:val="both"/>
        <w:rPr>
          <w:rFonts w:ascii="Times New Roman" w:hAnsi="Times New Roman" w:cs="Times New Roman"/>
          <w:sz w:val="28"/>
          <w:szCs w:val="28"/>
        </w:rPr>
      </w:pPr>
    </w:p>
    <w:p w14:paraId="401335DD" w14:textId="77777777" w:rsidR="00643E66" w:rsidRPr="000262A2" w:rsidRDefault="00643E66" w:rsidP="00ED4452">
      <w:pPr>
        <w:pStyle w:val="a8"/>
        <w:numPr>
          <w:ilvl w:val="0"/>
          <w:numId w:val="19"/>
        </w:numPr>
        <w:spacing w:after="0" w:line="240" w:lineRule="auto"/>
        <w:ind w:hanging="720"/>
        <w:jc w:val="both"/>
        <w:rPr>
          <w:rFonts w:ascii="Times New Roman" w:hAnsi="Times New Roman" w:cs="Times New Roman"/>
          <w:sz w:val="28"/>
          <w:szCs w:val="28"/>
        </w:rPr>
      </w:pPr>
      <w:r w:rsidRPr="004A6D7E">
        <w:rPr>
          <w:rFonts w:ascii="Times New Roman" w:hAnsi="Times New Roman" w:cs="Times New Roman"/>
          <w:sz w:val="28"/>
          <w:szCs w:val="28"/>
        </w:rPr>
        <w:t xml:space="preserve">Условия выхода: В точке </w:t>
      </w:r>
      <w:r w:rsidRPr="00024532">
        <w:rPr>
          <w:position w:val="-12"/>
          <w:lang w:val="en-US"/>
        </w:rPr>
        <w:object w:dxaOrig="880" w:dyaOrig="380" w14:anchorId="5DE869C6">
          <v:shape id="_x0000_i1238" type="#_x0000_t75" style="width:44.25pt;height:19.5pt" o:ole="">
            <v:imagedata r:id="rId444" o:title=""/>
          </v:shape>
          <o:OLEObject Type="Embed" ProgID="Equation.3" ShapeID="_x0000_i1238" DrawAspect="Content" ObjectID="_1731146913" r:id="rId445"/>
        </w:object>
      </w:r>
      <w:r w:rsidRPr="004A6D7E">
        <w:rPr>
          <w:rFonts w:ascii="Times New Roman" w:hAnsi="Times New Roman" w:cs="Times New Roman"/>
          <w:sz w:val="28"/>
          <w:szCs w:val="28"/>
        </w:rPr>
        <w:t xml:space="preserve"> и </w:t>
      </w:r>
      <w:r w:rsidRPr="00024532">
        <w:rPr>
          <w:position w:val="-6"/>
        </w:rPr>
        <w:object w:dxaOrig="1440" w:dyaOrig="300" w14:anchorId="382EAF6B">
          <v:shape id="_x0000_i1239" type="#_x0000_t75" style="width:1in;height:14.25pt" o:ole="">
            <v:imagedata r:id="rId446" o:title=""/>
          </v:shape>
          <o:OLEObject Type="Embed" ProgID="Equation.3" ShapeID="_x0000_i1239" DrawAspect="Content" ObjectID="_1731146914" r:id="rId447"/>
        </w:object>
      </w:r>
      <w:r w:rsidRPr="004A6D7E">
        <w:rPr>
          <w:rFonts w:ascii="Times New Roman" w:hAnsi="Times New Roman" w:cs="Times New Roman"/>
          <w:sz w:val="28"/>
          <w:szCs w:val="28"/>
        </w:rPr>
        <w:t xml:space="preserve">: </w:t>
      </w:r>
      <w:r w:rsidRPr="000262A2">
        <w:rPr>
          <w:position w:val="-28"/>
        </w:rPr>
        <w:object w:dxaOrig="900" w:dyaOrig="720" w14:anchorId="720C6838">
          <v:shape id="_x0000_i1240" type="#_x0000_t75" style="width:46.5pt;height:36.75pt" o:ole="">
            <v:imagedata r:id="rId448" o:title=""/>
          </v:shape>
          <o:OLEObject Type="Embed" ProgID="Equation.3" ShapeID="_x0000_i1240" DrawAspect="Content" ObjectID="_1731146915" r:id="rId449"/>
        </w:object>
      </w:r>
      <w:r w:rsidRPr="004A6D7E">
        <w:rPr>
          <w:rFonts w:ascii="Times New Roman" w:hAnsi="Times New Roman" w:cs="Times New Roman"/>
          <w:sz w:val="28"/>
          <w:szCs w:val="28"/>
        </w:rPr>
        <w:t xml:space="preserve">, </w:t>
      </w:r>
      <w:r w:rsidRPr="000262A2">
        <w:rPr>
          <w:position w:val="-28"/>
        </w:rPr>
        <w:object w:dxaOrig="999" w:dyaOrig="740" w14:anchorId="61073011">
          <v:shape id="_x0000_i1241" type="#_x0000_t75" style="width:51.75pt;height:36.75pt" o:ole="">
            <v:imagedata r:id="rId450" o:title=""/>
          </v:shape>
          <o:OLEObject Type="Embed" ProgID="Equation.3" ShapeID="_x0000_i1241" DrawAspect="Content" ObjectID="_1731146916" r:id="rId451"/>
        </w:object>
      </w:r>
      <w:r w:rsidRPr="004A6D7E">
        <w:rPr>
          <w:rFonts w:ascii="Times New Roman" w:hAnsi="Times New Roman" w:cs="Times New Roman"/>
          <w:sz w:val="28"/>
          <w:szCs w:val="28"/>
        </w:rPr>
        <w:t xml:space="preserve">, </w:t>
      </w:r>
      <w:r w:rsidRPr="000262A2">
        <w:rPr>
          <w:position w:val="-28"/>
        </w:rPr>
        <w:object w:dxaOrig="880" w:dyaOrig="720" w14:anchorId="6BCBE29A">
          <v:shape id="_x0000_i1242" type="#_x0000_t75" style="width:44.25pt;height:36.75pt" o:ole="">
            <v:imagedata r:id="rId452" o:title=""/>
          </v:shape>
          <o:OLEObject Type="Embed" ProgID="Equation.3" ShapeID="_x0000_i1242" DrawAspect="Content" ObjectID="_1731146917" r:id="rId453"/>
        </w:object>
      </w:r>
      <w:r w:rsidRPr="004A6D7E">
        <w:rPr>
          <w:rFonts w:ascii="Times New Roman" w:hAnsi="Times New Roman" w:cs="Times New Roman"/>
          <w:sz w:val="28"/>
          <w:szCs w:val="28"/>
        </w:rPr>
        <w:t xml:space="preserve"> </w:t>
      </w:r>
      <w:r w:rsidRPr="000262A2">
        <w:rPr>
          <w:position w:val="-28"/>
        </w:rPr>
        <w:object w:dxaOrig="1520" w:dyaOrig="720" w14:anchorId="07C11367">
          <v:shape id="_x0000_i1243" type="#_x0000_t75" style="width:77.25pt;height:36.75pt" o:ole="">
            <v:imagedata r:id="rId454" o:title=""/>
          </v:shape>
          <o:OLEObject Type="Embed" ProgID="Equation.3" ShapeID="_x0000_i1243" DrawAspect="Content" ObjectID="_1731146918" r:id="rId455"/>
        </w:object>
      </w:r>
      <w:r w:rsidRPr="004A6D7E">
        <w:rPr>
          <w:rFonts w:ascii="Times New Roman" w:hAnsi="Times New Roman" w:cs="Times New Roman"/>
          <w:sz w:val="28"/>
          <w:szCs w:val="28"/>
        </w:rPr>
        <w:t>.</w:t>
      </w:r>
    </w:p>
    <w:p w14:paraId="3C06365A" w14:textId="77777777" w:rsidR="00643E66" w:rsidRPr="000262A2" w:rsidRDefault="00643E66" w:rsidP="00ED4452">
      <w:pPr>
        <w:pStyle w:val="a8"/>
        <w:numPr>
          <w:ilvl w:val="0"/>
          <w:numId w:val="19"/>
        </w:numPr>
        <w:spacing w:after="0" w:line="240" w:lineRule="auto"/>
        <w:ind w:hanging="720"/>
        <w:jc w:val="both"/>
        <w:rPr>
          <w:rFonts w:ascii="Times New Roman" w:hAnsi="Times New Roman" w:cs="Times New Roman"/>
          <w:sz w:val="28"/>
          <w:szCs w:val="28"/>
        </w:rPr>
      </w:pPr>
      <w:r w:rsidRPr="000262A2">
        <w:rPr>
          <w:rFonts w:ascii="Times New Roman" w:hAnsi="Times New Roman" w:cs="Times New Roman"/>
          <w:sz w:val="28"/>
          <w:szCs w:val="28"/>
        </w:rPr>
        <w:t xml:space="preserve">на верхней стене: В точке </w:t>
      </w:r>
      <w:r w:rsidRPr="00024532">
        <w:rPr>
          <w:position w:val="-6"/>
          <w:lang w:val="en-US"/>
        </w:rPr>
        <w:object w:dxaOrig="1040" w:dyaOrig="300" w14:anchorId="151207CC">
          <v:shape id="_x0000_i1244" type="#_x0000_t75" style="width:52.5pt;height:14.25pt" o:ole="">
            <v:imagedata r:id="rId456" o:title=""/>
          </v:shape>
          <o:OLEObject Type="Embed" ProgID="Equation.3" ShapeID="_x0000_i1244" DrawAspect="Content" ObjectID="_1731146919" r:id="rId457"/>
        </w:object>
      </w:r>
      <w:r w:rsidRPr="000262A2">
        <w:rPr>
          <w:rFonts w:ascii="Times New Roman" w:hAnsi="Times New Roman" w:cs="Times New Roman"/>
          <w:sz w:val="28"/>
          <w:szCs w:val="28"/>
        </w:rPr>
        <w:t xml:space="preserve">и </w:t>
      </w:r>
      <w:r w:rsidRPr="00024532">
        <w:rPr>
          <w:position w:val="-12"/>
        </w:rPr>
        <w:object w:dxaOrig="1680" w:dyaOrig="380" w14:anchorId="6FC1EB7B">
          <v:shape id="_x0000_i1245" type="#_x0000_t75" style="width:84.75pt;height:19.5pt" o:ole="">
            <v:imagedata r:id="rId458" o:title=""/>
          </v:shape>
          <o:OLEObject Type="Embed" ProgID="Equation.3" ShapeID="_x0000_i1245" DrawAspect="Content" ObjectID="_1731146920" r:id="rId459"/>
        </w:object>
      </w:r>
      <w:r w:rsidRPr="000262A2">
        <w:rPr>
          <w:rFonts w:ascii="Times New Roman" w:hAnsi="Times New Roman" w:cs="Times New Roman"/>
          <w:sz w:val="28"/>
          <w:szCs w:val="28"/>
        </w:rPr>
        <w:t xml:space="preserve">: </w:t>
      </w:r>
      <w:r w:rsidRPr="00024532">
        <w:rPr>
          <w:position w:val="-6"/>
        </w:rPr>
        <w:object w:dxaOrig="700" w:dyaOrig="300" w14:anchorId="7D73CDBC">
          <v:shape id="_x0000_i1246" type="#_x0000_t75" style="width:35.25pt;height:14.25pt" o:ole="">
            <v:imagedata r:id="rId460" o:title=""/>
          </v:shape>
          <o:OLEObject Type="Embed" ProgID="Equation.3" ShapeID="_x0000_i1246" DrawAspect="Content" ObjectID="_1731146921" r:id="rId461"/>
        </w:object>
      </w:r>
      <w:r w:rsidRPr="000262A2">
        <w:rPr>
          <w:rFonts w:ascii="Times New Roman" w:hAnsi="Times New Roman" w:cs="Times New Roman"/>
          <w:sz w:val="28"/>
          <w:szCs w:val="28"/>
        </w:rPr>
        <w:t xml:space="preserve">, </w:t>
      </w:r>
      <w:r w:rsidRPr="00024532">
        <w:rPr>
          <w:position w:val="-6"/>
        </w:rPr>
        <w:object w:dxaOrig="660" w:dyaOrig="300" w14:anchorId="5EA88F78">
          <v:shape id="_x0000_i1247" type="#_x0000_t75" style="width:32.25pt;height:14.25pt" o:ole="">
            <v:imagedata r:id="rId462" o:title=""/>
          </v:shape>
          <o:OLEObject Type="Embed" ProgID="Equation.3" ShapeID="_x0000_i1247" DrawAspect="Content" ObjectID="_1731146922" r:id="rId463"/>
        </w:object>
      </w:r>
      <w:r w:rsidRPr="000262A2">
        <w:rPr>
          <w:rFonts w:ascii="Times New Roman" w:hAnsi="Times New Roman" w:cs="Times New Roman"/>
          <w:sz w:val="28"/>
          <w:szCs w:val="28"/>
        </w:rPr>
        <w:t>,</w:t>
      </w:r>
      <w:r w:rsidRPr="00024532">
        <w:rPr>
          <w:position w:val="-6"/>
        </w:rPr>
        <w:object w:dxaOrig="639" w:dyaOrig="300" w14:anchorId="0394D746">
          <v:shape id="_x0000_i1248" type="#_x0000_t75" style="width:32.25pt;height:14.25pt" o:ole="">
            <v:imagedata r:id="rId464" o:title=""/>
          </v:shape>
          <o:OLEObject Type="Embed" ProgID="Equation.3" ShapeID="_x0000_i1248" DrawAspect="Content" ObjectID="_1731146923" r:id="rId465"/>
        </w:object>
      </w:r>
      <w:r w:rsidRPr="000262A2">
        <w:rPr>
          <w:rFonts w:ascii="Times New Roman" w:hAnsi="Times New Roman" w:cs="Times New Roman"/>
          <w:sz w:val="28"/>
          <w:szCs w:val="28"/>
        </w:rPr>
        <w:t xml:space="preserve">, </w:t>
      </w:r>
      <w:r w:rsidRPr="00024532">
        <w:rPr>
          <w:position w:val="-32"/>
        </w:rPr>
        <w:object w:dxaOrig="800" w:dyaOrig="760" w14:anchorId="00134265">
          <v:shape id="_x0000_i1249" type="#_x0000_t75" style="width:40.5pt;height:37.5pt" o:ole="">
            <v:imagedata r:id="rId466" o:title=""/>
          </v:shape>
          <o:OLEObject Type="Embed" ProgID="Equation.3" ShapeID="_x0000_i1249" DrawAspect="Content" ObjectID="_1731146924" r:id="rId467"/>
        </w:object>
      </w:r>
      <w:r w:rsidRPr="000262A2">
        <w:rPr>
          <w:rFonts w:ascii="Times New Roman" w:hAnsi="Times New Roman" w:cs="Times New Roman"/>
          <w:sz w:val="28"/>
          <w:szCs w:val="28"/>
        </w:rPr>
        <w:t>.</w:t>
      </w:r>
    </w:p>
    <w:p w14:paraId="555FF715" w14:textId="77777777" w:rsidR="00643E66" w:rsidRPr="000262A2" w:rsidRDefault="00643E66" w:rsidP="00ED4452">
      <w:pPr>
        <w:pStyle w:val="a8"/>
        <w:numPr>
          <w:ilvl w:val="0"/>
          <w:numId w:val="19"/>
        </w:numPr>
        <w:spacing w:after="0" w:line="240" w:lineRule="auto"/>
        <w:ind w:hanging="720"/>
        <w:jc w:val="both"/>
        <w:rPr>
          <w:rFonts w:ascii="Times New Roman" w:hAnsi="Times New Roman" w:cs="Times New Roman"/>
          <w:sz w:val="28"/>
          <w:szCs w:val="28"/>
        </w:rPr>
      </w:pPr>
      <w:r w:rsidRPr="000262A2">
        <w:rPr>
          <w:rFonts w:ascii="Times New Roman" w:hAnsi="Times New Roman" w:cs="Times New Roman"/>
          <w:sz w:val="28"/>
          <w:szCs w:val="28"/>
        </w:rPr>
        <w:t xml:space="preserve">на стене верхней ступени: В точке </w:t>
      </w:r>
      <w:r w:rsidRPr="00024532">
        <w:rPr>
          <w:position w:val="-4"/>
        </w:rPr>
        <w:object w:dxaOrig="600" w:dyaOrig="279" w14:anchorId="7DE6C560">
          <v:shape id="_x0000_i1250" type="#_x0000_t75" style="width:30pt;height:13.5pt" o:ole="">
            <v:imagedata r:id="rId468" o:title=""/>
          </v:shape>
          <o:OLEObject Type="Embed" ProgID="Equation.3" ShapeID="_x0000_i1250" DrawAspect="Content" ObjectID="_1731146925" r:id="rId469"/>
        </w:object>
      </w:r>
      <w:r w:rsidRPr="000262A2">
        <w:rPr>
          <w:rFonts w:ascii="Times New Roman" w:hAnsi="Times New Roman" w:cs="Times New Roman"/>
          <w:sz w:val="28"/>
          <w:szCs w:val="28"/>
        </w:rPr>
        <w:t xml:space="preserve"> </w:t>
      </w:r>
      <w:r w:rsidRPr="000262A2">
        <w:rPr>
          <w:rFonts w:ascii="Times New Roman" w:hAnsi="Times New Roman" w:cs="Times New Roman"/>
          <w:sz w:val="28"/>
          <w:szCs w:val="28"/>
          <w:lang w:val="kk-KZ"/>
        </w:rPr>
        <w:t xml:space="preserve">и </w:t>
      </w:r>
      <w:r w:rsidRPr="00024532">
        <w:rPr>
          <w:position w:val="-12"/>
          <w:lang w:val="kk-KZ"/>
        </w:rPr>
        <w:object w:dxaOrig="1500" w:dyaOrig="380" w14:anchorId="192EE5EC">
          <v:shape id="_x0000_i1251" type="#_x0000_t75" style="width:75pt;height:19.5pt" o:ole="">
            <v:imagedata r:id="rId470" o:title=""/>
          </v:shape>
          <o:OLEObject Type="Embed" ProgID="Equation.3" ShapeID="_x0000_i1251" DrawAspect="Content" ObjectID="_1731146926" r:id="rId471"/>
        </w:object>
      </w:r>
      <w:r w:rsidRPr="000262A2">
        <w:rPr>
          <w:rFonts w:ascii="Times New Roman" w:hAnsi="Times New Roman" w:cs="Times New Roman"/>
          <w:sz w:val="28"/>
          <w:szCs w:val="28"/>
        </w:rPr>
        <w:t xml:space="preserve">: </w:t>
      </w:r>
      <w:r w:rsidRPr="00024532">
        <w:rPr>
          <w:position w:val="-6"/>
        </w:rPr>
        <w:object w:dxaOrig="700" w:dyaOrig="300" w14:anchorId="37373B2B">
          <v:shape id="_x0000_i1252" type="#_x0000_t75" style="width:35.25pt;height:14.25pt" o:ole="">
            <v:imagedata r:id="rId472" o:title=""/>
          </v:shape>
          <o:OLEObject Type="Embed" ProgID="Equation.3" ShapeID="_x0000_i1252" DrawAspect="Content" ObjectID="_1731146927" r:id="rId473"/>
        </w:object>
      </w:r>
      <w:r w:rsidRPr="000262A2">
        <w:rPr>
          <w:rFonts w:ascii="Times New Roman" w:hAnsi="Times New Roman" w:cs="Times New Roman"/>
          <w:sz w:val="28"/>
          <w:szCs w:val="28"/>
        </w:rPr>
        <w:t xml:space="preserve">, </w:t>
      </w:r>
      <w:r w:rsidRPr="00024532">
        <w:rPr>
          <w:position w:val="-6"/>
        </w:rPr>
        <w:object w:dxaOrig="660" w:dyaOrig="300" w14:anchorId="5CE5AF72">
          <v:shape id="_x0000_i1253" type="#_x0000_t75" style="width:32.25pt;height:14.25pt" o:ole="">
            <v:imagedata r:id="rId474" o:title=""/>
          </v:shape>
          <o:OLEObject Type="Embed" ProgID="Equation.3" ShapeID="_x0000_i1253" DrawAspect="Content" ObjectID="_1731146928" r:id="rId475"/>
        </w:object>
      </w:r>
      <w:r w:rsidRPr="000262A2">
        <w:rPr>
          <w:rFonts w:ascii="Times New Roman" w:hAnsi="Times New Roman" w:cs="Times New Roman"/>
          <w:sz w:val="28"/>
          <w:szCs w:val="28"/>
        </w:rPr>
        <w:t xml:space="preserve">, </w:t>
      </w:r>
      <w:r w:rsidRPr="00024532">
        <w:rPr>
          <w:position w:val="-28"/>
        </w:rPr>
        <w:object w:dxaOrig="840" w:dyaOrig="720" w14:anchorId="7288858C">
          <v:shape id="_x0000_i1254" type="#_x0000_t75" style="width:41.25pt;height:36.75pt" o:ole="">
            <v:imagedata r:id="rId476" o:title=""/>
          </v:shape>
          <o:OLEObject Type="Embed" ProgID="Equation.3" ShapeID="_x0000_i1254" DrawAspect="Content" ObjectID="_1731146929" r:id="rId477"/>
        </w:object>
      </w:r>
      <w:r w:rsidRPr="000262A2">
        <w:rPr>
          <w:rFonts w:ascii="Times New Roman" w:hAnsi="Times New Roman" w:cs="Times New Roman"/>
          <w:sz w:val="28"/>
          <w:szCs w:val="28"/>
        </w:rPr>
        <w:t xml:space="preserve">, </w:t>
      </w:r>
      <w:r w:rsidRPr="00024532">
        <w:rPr>
          <w:position w:val="-32"/>
        </w:rPr>
        <w:object w:dxaOrig="800" w:dyaOrig="760" w14:anchorId="7A784397">
          <v:shape id="_x0000_i1255" type="#_x0000_t75" style="width:40.5pt;height:37.5pt" o:ole="">
            <v:imagedata r:id="rId478" o:title=""/>
          </v:shape>
          <o:OLEObject Type="Embed" ProgID="Equation.3" ShapeID="_x0000_i1255" DrawAspect="Content" ObjectID="_1731146930" r:id="rId479"/>
        </w:object>
      </w:r>
      <w:r w:rsidRPr="000262A2">
        <w:rPr>
          <w:rFonts w:ascii="Times New Roman" w:hAnsi="Times New Roman" w:cs="Times New Roman"/>
          <w:sz w:val="28"/>
          <w:szCs w:val="28"/>
        </w:rPr>
        <w:t>.</w:t>
      </w:r>
    </w:p>
    <w:p w14:paraId="5D96B90B" w14:textId="77777777" w:rsidR="00643E66" w:rsidRPr="000262A2" w:rsidRDefault="00643E66" w:rsidP="00ED4452">
      <w:pPr>
        <w:pStyle w:val="a8"/>
        <w:numPr>
          <w:ilvl w:val="0"/>
          <w:numId w:val="19"/>
        </w:numPr>
        <w:spacing w:after="0" w:line="240" w:lineRule="auto"/>
        <w:ind w:hanging="720"/>
        <w:jc w:val="both"/>
        <w:rPr>
          <w:rFonts w:ascii="Times New Roman" w:hAnsi="Times New Roman" w:cs="Times New Roman"/>
          <w:sz w:val="28"/>
          <w:szCs w:val="28"/>
        </w:rPr>
      </w:pPr>
      <w:r w:rsidRPr="000262A2">
        <w:rPr>
          <w:rFonts w:ascii="Times New Roman" w:hAnsi="Times New Roman" w:cs="Times New Roman"/>
          <w:sz w:val="28"/>
          <w:szCs w:val="28"/>
        </w:rPr>
        <w:t xml:space="preserve">на стене нижней ступени: В точке </w:t>
      </w:r>
      <w:r w:rsidRPr="00024532">
        <w:rPr>
          <w:position w:val="-6"/>
        </w:rPr>
        <w:object w:dxaOrig="720" w:dyaOrig="300" w14:anchorId="72C6023F">
          <v:shape id="_x0000_i1256" type="#_x0000_t75" style="width:36.75pt;height:14.25pt" o:ole="">
            <v:imagedata r:id="rId480" o:title=""/>
          </v:shape>
          <o:OLEObject Type="Embed" ProgID="Equation.3" ShapeID="_x0000_i1256" DrawAspect="Content" ObjectID="_1731146931" r:id="rId481"/>
        </w:object>
      </w:r>
      <w:r w:rsidRPr="000262A2">
        <w:rPr>
          <w:rFonts w:ascii="Times New Roman" w:hAnsi="Times New Roman" w:cs="Times New Roman"/>
          <w:sz w:val="28"/>
          <w:szCs w:val="28"/>
        </w:rPr>
        <w:t xml:space="preserve">и </w:t>
      </w:r>
      <w:r w:rsidRPr="00024532">
        <w:rPr>
          <w:position w:val="-6"/>
        </w:rPr>
        <w:object w:dxaOrig="999" w:dyaOrig="300" w14:anchorId="3151179C">
          <v:shape id="_x0000_i1257" type="#_x0000_t75" style="width:51.75pt;height:14.25pt" o:ole="">
            <v:imagedata r:id="rId482" o:title=""/>
          </v:shape>
          <o:OLEObject Type="Embed" ProgID="Equation.3" ShapeID="_x0000_i1257" DrawAspect="Content" ObjectID="_1731146932" r:id="rId483"/>
        </w:object>
      </w:r>
      <w:r w:rsidRPr="000262A2">
        <w:rPr>
          <w:rFonts w:ascii="Times New Roman" w:hAnsi="Times New Roman" w:cs="Times New Roman"/>
          <w:sz w:val="28"/>
          <w:szCs w:val="28"/>
        </w:rPr>
        <w:t xml:space="preserve">: </w:t>
      </w:r>
      <w:r w:rsidRPr="00024532">
        <w:rPr>
          <w:position w:val="-6"/>
        </w:rPr>
        <w:object w:dxaOrig="700" w:dyaOrig="300" w14:anchorId="0F0384BB">
          <v:shape id="_x0000_i1258" type="#_x0000_t75" style="width:35.25pt;height:14.25pt" o:ole="">
            <v:imagedata r:id="rId484" o:title=""/>
          </v:shape>
          <o:OLEObject Type="Embed" ProgID="Equation.3" ShapeID="_x0000_i1258" DrawAspect="Content" ObjectID="_1731146933" r:id="rId485"/>
        </w:object>
      </w:r>
      <w:r w:rsidRPr="000262A2">
        <w:rPr>
          <w:rFonts w:ascii="Times New Roman" w:hAnsi="Times New Roman" w:cs="Times New Roman"/>
          <w:sz w:val="28"/>
          <w:szCs w:val="28"/>
        </w:rPr>
        <w:t xml:space="preserve">, </w:t>
      </w:r>
      <w:r w:rsidRPr="00024532">
        <w:rPr>
          <w:position w:val="-6"/>
        </w:rPr>
        <w:object w:dxaOrig="660" w:dyaOrig="300" w14:anchorId="1507B13C">
          <v:shape id="_x0000_i1259" type="#_x0000_t75" style="width:32.25pt;height:14.25pt" o:ole="">
            <v:imagedata r:id="rId474" o:title=""/>
          </v:shape>
          <o:OLEObject Type="Embed" ProgID="Equation.3" ShapeID="_x0000_i1259" DrawAspect="Content" ObjectID="_1731146934" r:id="rId486"/>
        </w:object>
      </w:r>
      <w:r w:rsidRPr="000262A2">
        <w:rPr>
          <w:rFonts w:ascii="Times New Roman" w:hAnsi="Times New Roman" w:cs="Times New Roman"/>
          <w:sz w:val="28"/>
          <w:szCs w:val="28"/>
        </w:rPr>
        <w:t xml:space="preserve">, </w:t>
      </w:r>
      <w:r w:rsidRPr="00024532">
        <w:rPr>
          <w:position w:val="-28"/>
        </w:rPr>
        <w:object w:dxaOrig="859" w:dyaOrig="720" w14:anchorId="63270038">
          <v:shape id="_x0000_i1260" type="#_x0000_t75" style="width:43.5pt;height:36.75pt" o:ole="">
            <v:imagedata r:id="rId487" o:title=""/>
          </v:shape>
          <o:OLEObject Type="Embed" ProgID="Equation.3" ShapeID="_x0000_i1260" DrawAspect="Content" ObjectID="_1731146935" r:id="rId488"/>
        </w:object>
      </w:r>
      <w:r w:rsidRPr="000262A2">
        <w:rPr>
          <w:rFonts w:ascii="Times New Roman" w:hAnsi="Times New Roman" w:cs="Times New Roman"/>
          <w:sz w:val="28"/>
          <w:szCs w:val="28"/>
        </w:rPr>
        <w:t xml:space="preserve">, </w:t>
      </w:r>
      <w:r w:rsidRPr="00024532">
        <w:rPr>
          <w:position w:val="-28"/>
        </w:rPr>
        <w:object w:dxaOrig="800" w:dyaOrig="720" w14:anchorId="6A4051BD">
          <v:shape id="_x0000_i1261" type="#_x0000_t75" style="width:40.5pt;height:36.75pt" o:ole="">
            <v:imagedata r:id="rId489" o:title=""/>
          </v:shape>
          <o:OLEObject Type="Embed" ProgID="Equation.3" ShapeID="_x0000_i1261" DrawAspect="Content" ObjectID="_1731146936" r:id="rId490"/>
        </w:object>
      </w:r>
      <w:r w:rsidRPr="000262A2">
        <w:rPr>
          <w:rFonts w:ascii="Times New Roman" w:hAnsi="Times New Roman" w:cs="Times New Roman"/>
          <w:sz w:val="28"/>
          <w:szCs w:val="28"/>
        </w:rPr>
        <w:t>.</w:t>
      </w:r>
    </w:p>
    <w:p w14:paraId="7A45C1B8" w14:textId="77777777" w:rsidR="00643E66" w:rsidRPr="000262A2" w:rsidRDefault="00643E66" w:rsidP="00ED4452">
      <w:pPr>
        <w:pStyle w:val="a8"/>
        <w:numPr>
          <w:ilvl w:val="0"/>
          <w:numId w:val="19"/>
        </w:numPr>
        <w:spacing w:after="0" w:line="240" w:lineRule="auto"/>
        <w:ind w:hanging="720"/>
        <w:jc w:val="both"/>
        <w:rPr>
          <w:rFonts w:ascii="Times New Roman" w:hAnsi="Times New Roman" w:cs="Times New Roman"/>
          <w:sz w:val="28"/>
          <w:szCs w:val="28"/>
        </w:rPr>
      </w:pPr>
      <w:r w:rsidRPr="000262A2">
        <w:rPr>
          <w:rFonts w:ascii="Times New Roman" w:hAnsi="Times New Roman" w:cs="Times New Roman"/>
          <w:sz w:val="28"/>
          <w:szCs w:val="28"/>
        </w:rPr>
        <w:t xml:space="preserve">на стене под ступени: В точке </w:t>
      </w:r>
      <w:r w:rsidRPr="00024532">
        <w:rPr>
          <w:position w:val="-6"/>
        </w:rPr>
        <w:object w:dxaOrig="660" w:dyaOrig="300" w14:anchorId="408CA0FE">
          <v:shape id="_x0000_i1262" type="#_x0000_t75" style="width:32.25pt;height:14.25pt" o:ole="">
            <v:imagedata r:id="rId491" o:title=""/>
          </v:shape>
          <o:OLEObject Type="Embed" ProgID="Equation.3" ShapeID="_x0000_i1262" DrawAspect="Content" ObjectID="_1731146937" r:id="rId492"/>
        </w:object>
      </w:r>
      <w:r w:rsidRPr="000262A2">
        <w:rPr>
          <w:rFonts w:ascii="Times New Roman" w:hAnsi="Times New Roman" w:cs="Times New Roman"/>
          <w:sz w:val="28"/>
          <w:szCs w:val="28"/>
        </w:rPr>
        <w:t xml:space="preserve">и </w:t>
      </w:r>
      <w:r w:rsidRPr="00024532">
        <w:rPr>
          <w:position w:val="-12"/>
        </w:rPr>
        <w:object w:dxaOrig="1280" w:dyaOrig="380" w14:anchorId="6E09083D">
          <v:shape id="_x0000_i1263" type="#_x0000_t75" style="width:64.5pt;height:19.5pt" o:ole="">
            <v:imagedata r:id="rId493" o:title=""/>
          </v:shape>
          <o:OLEObject Type="Embed" ProgID="Equation.3" ShapeID="_x0000_i1263" DrawAspect="Content" ObjectID="_1731146938" r:id="rId494"/>
        </w:object>
      </w:r>
      <w:r w:rsidRPr="000262A2">
        <w:rPr>
          <w:rFonts w:ascii="Times New Roman" w:hAnsi="Times New Roman" w:cs="Times New Roman"/>
          <w:sz w:val="28"/>
          <w:szCs w:val="28"/>
        </w:rPr>
        <w:t xml:space="preserve">: </w:t>
      </w:r>
      <w:r w:rsidRPr="00024532">
        <w:rPr>
          <w:position w:val="-6"/>
        </w:rPr>
        <w:object w:dxaOrig="700" w:dyaOrig="300" w14:anchorId="6B8DEF70">
          <v:shape id="_x0000_i1264" type="#_x0000_t75" style="width:35.25pt;height:14.25pt" o:ole="">
            <v:imagedata r:id="rId495" o:title=""/>
          </v:shape>
          <o:OLEObject Type="Embed" ProgID="Equation.3" ShapeID="_x0000_i1264" DrawAspect="Content" ObjectID="_1731146939" r:id="rId496"/>
        </w:object>
      </w:r>
      <w:r w:rsidRPr="000262A2">
        <w:rPr>
          <w:rFonts w:ascii="Times New Roman" w:hAnsi="Times New Roman" w:cs="Times New Roman"/>
          <w:sz w:val="28"/>
          <w:szCs w:val="28"/>
        </w:rPr>
        <w:t xml:space="preserve">, </w:t>
      </w:r>
      <w:r w:rsidRPr="00024532">
        <w:rPr>
          <w:position w:val="-6"/>
        </w:rPr>
        <w:object w:dxaOrig="660" w:dyaOrig="300" w14:anchorId="3F278F74">
          <v:shape id="_x0000_i1265" type="#_x0000_t75" style="width:32.25pt;height:14.25pt" o:ole="">
            <v:imagedata r:id="rId474" o:title=""/>
          </v:shape>
          <o:OLEObject Type="Embed" ProgID="Equation.3" ShapeID="_x0000_i1265" DrawAspect="Content" ObjectID="_1731146940" r:id="rId497"/>
        </w:object>
      </w:r>
      <w:r w:rsidRPr="000262A2">
        <w:rPr>
          <w:rFonts w:ascii="Times New Roman" w:hAnsi="Times New Roman" w:cs="Times New Roman"/>
          <w:sz w:val="28"/>
          <w:szCs w:val="28"/>
        </w:rPr>
        <w:t xml:space="preserve">, </w:t>
      </w:r>
      <w:r w:rsidRPr="00024532">
        <w:rPr>
          <w:position w:val="-6"/>
        </w:rPr>
        <w:object w:dxaOrig="580" w:dyaOrig="300" w14:anchorId="6BB7210A">
          <v:shape id="_x0000_i1266" type="#_x0000_t75" style="width:28.5pt;height:14.25pt" o:ole="">
            <v:imagedata r:id="rId498" o:title=""/>
          </v:shape>
          <o:OLEObject Type="Embed" ProgID="Equation.3" ShapeID="_x0000_i1266" DrawAspect="Content" ObjectID="_1731146941" r:id="rId499"/>
        </w:object>
      </w:r>
      <w:r w:rsidRPr="000262A2">
        <w:rPr>
          <w:rFonts w:ascii="Times New Roman" w:hAnsi="Times New Roman" w:cs="Times New Roman"/>
          <w:sz w:val="28"/>
          <w:szCs w:val="28"/>
        </w:rPr>
        <w:t xml:space="preserve">, </w:t>
      </w:r>
      <w:r w:rsidRPr="00024532">
        <w:rPr>
          <w:position w:val="-32"/>
        </w:rPr>
        <w:object w:dxaOrig="800" w:dyaOrig="760" w14:anchorId="6B7B7CE8">
          <v:shape id="_x0000_i1267" type="#_x0000_t75" style="width:40.5pt;height:37.5pt" o:ole="">
            <v:imagedata r:id="rId478" o:title=""/>
          </v:shape>
          <o:OLEObject Type="Embed" ProgID="Equation.3" ShapeID="_x0000_i1267" DrawAspect="Content" ObjectID="_1731146942" r:id="rId500"/>
        </w:object>
      </w:r>
      <w:r w:rsidRPr="000262A2">
        <w:rPr>
          <w:rFonts w:ascii="Times New Roman" w:hAnsi="Times New Roman" w:cs="Times New Roman"/>
          <w:sz w:val="28"/>
          <w:szCs w:val="28"/>
        </w:rPr>
        <w:t>.</w:t>
      </w:r>
    </w:p>
    <w:p w14:paraId="6125B12B" w14:textId="598E7720" w:rsidR="00643E66" w:rsidRPr="00024532" w:rsidRDefault="00643E66" w:rsidP="00643E66">
      <w:pPr>
        <w:spacing w:after="0" w:line="240" w:lineRule="auto"/>
        <w:ind w:firstLine="709"/>
        <w:jc w:val="both"/>
        <w:rPr>
          <w:rFonts w:ascii="Times New Roman" w:hAnsi="Times New Roman" w:cs="Times New Roman"/>
          <w:sz w:val="28"/>
          <w:szCs w:val="28"/>
        </w:rPr>
      </w:pPr>
      <w:r w:rsidRPr="00024532">
        <w:rPr>
          <w:rFonts w:ascii="Times New Roman" w:hAnsi="Times New Roman" w:cs="Times New Roman"/>
          <w:sz w:val="28"/>
          <w:szCs w:val="28"/>
        </w:rPr>
        <w:lastRenderedPageBreak/>
        <w:t xml:space="preserve">Последний член в правой части уравнения (5.2) является вкладом выталкивающей силы. Длина потока вниз по потоку от области моделирования была выбрана равной 70 шагам (Xe = 70). Верхняя длина расчетной области была выбрана равной 5 шагам (т. е. Xi = 5), а профиль скорости на входе был задан как параболический профиль, например, </w:t>
      </w:r>
      <w:r w:rsidRPr="00024532">
        <w:rPr>
          <w:rFonts w:ascii="Times New Roman" w:hAnsi="Times New Roman" w:cs="Times New Roman"/>
          <w:position w:val="-12"/>
          <w:sz w:val="28"/>
          <w:szCs w:val="28"/>
        </w:rPr>
        <w:object w:dxaOrig="4620" w:dyaOrig="420" w14:anchorId="7B73CF48">
          <v:shape id="_x0000_i1268" type="#_x0000_t75" style="width:230.25pt;height:20.25pt" o:ole="">
            <v:imagedata r:id="rId501" o:title=""/>
          </v:shape>
          <o:OLEObject Type="Embed" ProgID="Equation.3" ShapeID="_x0000_i1268" DrawAspect="Content" ObjectID="_1731146943" r:id="rId502"/>
        </w:object>
      </w:r>
      <w:r w:rsidRPr="00024532">
        <w:rPr>
          <w:rFonts w:ascii="Times New Roman" w:hAnsi="Times New Roman" w:cs="Times New Roman"/>
          <w:sz w:val="28"/>
          <w:szCs w:val="28"/>
        </w:rPr>
        <w:t xml:space="preserve">, а температура выбиралась равномерная </w:t>
      </w:r>
      <w:r w:rsidRPr="00024532">
        <w:rPr>
          <w:rFonts w:ascii="Times New Roman" w:hAnsi="Times New Roman" w:cs="Times New Roman"/>
          <w:position w:val="-12"/>
          <w:sz w:val="28"/>
          <w:szCs w:val="28"/>
        </w:rPr>
        <w:object w:dxaOrig="279" w:dyaOrig="380" w14:anchorId="24E3F8DD">
          <v:shape id="_x0000_i1269" type="#_x0000_t75" style="width:13.5pt;height:19.5pt" o:ole="">
            <v:imagedata r:id="rId503" o:title=""/>
          </v:shape>
          <o:OLEObject Type="Embed" ProgID="Equation.3" ShapeID="_x0000_i1269" DrawAspect="Content" ObjectID="_1731146944" r:id="rId504"/>
        </w:object>
      </w:r>
      <w:r w:rsidR="00E72510">
        <w:rPr>
          <w:rFonts w:ascii="Times New Roman" w:hAnsi="Times New Roman" w:cs="Times New Roman"/>
          <w:sz w:val="28"/>
          <w:szCs w:val="28"/>
        </w:rPr>
        <w:t>[73</w:t>
      </w:r>
      <w:r w:rsidRPr="00024532">
        <w:rPr>
          <w:rFonts w:ascii="Times New Roman" w:hAnsi="Times New Roman" w:cs="Times New Roman"/>
          <w:sz w:val="28"/>
          <w:szCs w:val="28"/>
        </w:rPr>
        <w:t>].</w:t>
      </w:r>
    </w:p>
    <w:p w14:paraId="7E0AAC3D" w14:textId="77777777" w:rsidR="00643E66" w:rsidRPr="00793950" w:rsidRDefault="00643E66" w:rsidP="0074722D">
      <w:pPr>
        <w:pStyle w:val="20"/>
        <w:spacing w:before="0" w:line="240" w:lineRule="auto"/>
        <w:ind w:firstLine="709"/>
        <w:rPr>
          <w:rFonts w:ascii="Times New Roman" w:eastAsia="Times New Roman" w:hAnsi="Times New Roman" w:cs="Times New Roman"/>
          <w:color w:val="000000"/>
          <w:sz w:val="28"/>
          <w:szCs w:val="28"/>
        </w:rPr>
      </w:pPr>
    </w:p>
    <w:p w14:paraId="7A7E9665" w14:textId="4912DDFB" w:rsidR="000C6290" w:rsidRDefault="00C35894" w:rsidP="0074722D">
      <w:pPr>
        <w:pStyle w:val="20"/>
        <w:spacing w:before="0" w:line="240" w:lineRule="auto"/>
        <w:ind w:firstLine="709"/>
        <w:rPr>
          <w:rFonts w:ascii="Times New Roman" w:eastAsia="Times New Roman" w:hAnsi="Times New Roman" w:cs="Times New Roman"/>
          <w:color w:val="000000"/>
          <w:sz w:val="28"/>
          <w:szCs w:val="28"/>
        </w:rPr>
      </w:pPr>
      <w:bookmarkStart w:id="66" w:name="_Toc120523895"/>
      <w:r>
        <w:rPr>
          <w:rFonts w:ascii="Times New Roman" w:eastAsia="Times New Roman" w:hAnsi="Times New Roman" w:cs="Times New Roman"/>
          <w:color w:val="000000"/>
          <w:sz w:val="28"/>
          <w:szCs w:val="28"/>
        </w:rPr>
        <w:t>5.2 Дискретизация и численный алгоритм</w:t>
      </w:r>
      <w:bookmarkEnd w:id="66"/>
    </w:p>
    <w:p w14:paraId="73DAB9E0" w14:textId="77777777" w:rsidR="0074722D" w:rsidRPr="0074722D" w:rsidRDefault="0074722D" w:rsidP="0074722D">
      <w:pPr>
        <w:spacing w:after="0" w:line="240" w:lineRule="auto"/>
      </w:pPr>
    </w:p>
    <w:p w14:paraId="655C92CE" w14:textId="77777777" w:rsidR="000C6290" w:rsidRPr="0074722D" w:rsidRDefault="00C35894" w:rsidP="0074722D">
      <w:pPr>
        <w:pStyle w:val="3"/>
        <w:spacing w:before="0" w:line="240" w:lineRule="auto"/>
        <w:ind w:firstLine="709"/>
        <w:jc w:val="both"/>
        <w:rPr>
          <w:rFonts w:ascii="Times New Roman" w:eastAsia="Times New Roman" w:hAnsi="Times New Roman" w:cs="Times New Roman"/>
          <w:b w:val="0"/>
          <w:color w:val="000000"/>
          <w:sz w:val="28"/>
          <w:szCs w:val="28"/>
        </w:rPr>
      </w:pPr>
      <w:bookmarkStart w:id="67" w:name="_Toc120523896"/>
      <w:r w:rsidRPr="0074722D">
        <w:rPr>
          <w:rFonts w:ascii="Times New Roman" w:eastAsia="Times New Roman" w:hAnsi="Times New Roman" w:cs="Times New Roman"/>
          <w:b w:val="0"/>
          <w:color w:val="000000"/>
          <w:sz w:val="28"/>
          <w:szCs w:val="28"/>
        </w:rPr>
        <w:t>5.2.1</w:t>
      </w:r>
      <w:r>
        <w:rPr>
          <w:rFonts w:ascii="Times New Roman" w:eastAsia="Times New Roman" w:hAnsi="Times New Roman" w:cs="Times New Roman"/>
          <w:color w:val="000000"/>
          <w:sz w:val="28"/>
          <w:szCs w:val="28"/>
        </w:rPr>
        <w:t xml:space="preserve"> </w:t>
      </w:r>
      <w:r w:rsidRPr="0074722D">
        <w:rPr>
          <w:rFonts w:ascii="Times New Roman" w:eastAsia="Times New Roman" w:hAnsi="Times New Roman" w:cs="Times New Roman"/>
          <w:b w:val="0"/>
          <w:color w:val="000000"/>
          <w:sz w:val="28"/>
          <w:szCs w:val="28"/>
        </w:rPr>
        <w:t>Дискретизация и численный алгоритм для структурированной сетки</w:t>
      </w:r>
      <w:bookmarkEnd w:id="67"/>
    </w:p>
    <w:p w14:paraId="2B78DB41" w14:textId="4E9081D5" w:rsidR="000C6290" w:rsidRDefault="00C35894" w:rsidP="007472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численного решения системы уравнений (5.1)</w:t>
      </w:r>
      <w:r w:rsidR="002751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2751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(5.4) применялся проекционный метод</w:t>
      </w:r>
      <w:r w:rsidR="00FB3CF7">
        <w:rPr>
          <w:rFonts w:ascii="Times New Roman" w:eastAsia="Times New Roman" w:hAnsi="Times New Roman" w:cs="Times New Roman"/>
          <w:sz w:val="28"/>
          <w:szCs w:val="28"/>
        </w:rPr>
        <w:t xml:space="preserve"> </w:t>
      </w:r>
      <w:r w:rsidR="00E72510">
        <w:rPr>
          <w:rFonts w:ascii="Times New Roman" w:eastAsia="Times New Roman" w:hAnsi="Times New Roman" w:cs="Times New Roman"/>
          <w:sz w:val="28"/>
          <w:szCs w:val="28"/>
        </w:rPr>
        <w:t>[74-75</w:t>
      </w:r>
      <w:r>
        <w:rPr>
          <w:rFonts w:ascii="Times New Roman" w:eastAsia="Times New Roman" w:hAnsi="Times New Roman" w:cs="Times New Roman"/>
          <w:sz w:val="28"/>
          <w:szCs w:val="28"/>
        </w:rPr>
        <w:t xml:space="preserve">]. На первом этапе предполагается, что передача импульса осуществлялась только за счет конвекции и диффузии, а промежуточное поле скоростей решалось методом Рунге-Кутты 4-го порядка. На втором этапе по найденному промежуточному полю скорости находилось поле давления. Двухмерное уравнение Пуассона, которое показано во 2 разделе использовалось для поля давления с помощью метода Якоби. На третьем этапе перенос осуществлялся только за счет градиента давления. На четвертом этапе находилось уравнение теплообмена методом Рунге-Кутты 4-го порядка [66]. Разобьем равномерной сеткой по каждому </w:t>
      </w:r>
      <w:r w:rsidR="0076333C">
        <w:rPr>
          <w:rFonts w:ascii="Times New Roman" w:eastAsia="Times New Roman" w:hAnsi="Times New Roman" w:cs="Times New Roman"/>
          <w:sz w:val="28"/>
          <w:szCs w:val="28"/>
        </w:rPr>
        <w:t xml:space="preserve">направлению,  </w:t>
      </w:r>
      <w:r w:rsidR="00A65D42" w:rsidRPr="00A65D42">
        <w:rPr>
          <w:rFonts w:ascii="Times New Roman" w:eastAsia="Times New Roman" w:hAnsi="Times New Roman" w:cs="Times New Roman"/>
          <w:position w:val="-12"/>
          <w:sz w:val="46"/>
          <w:szCs w:val="46"/>
          <w:vertAlign w:val="subscript"/>
        </w:rPr>
        <w:object w:dxaOrig="1700" w:dyaOrig="360" w14:anchorId="58CF0BED">
          <v:shape id="_x0000_i1270" type="#_x0000_t75" style="width:84.75pt;height:17.25pt" o:ole="">
            <v:imagedata r:id="rId505" o:title=""/>
          </v:shape>
          <o:OLEObject Type="Embed" ProgID="Equation.3" ShapeID="_x0000_i1270" DrawAspect="Content" ObjectID="_1731146945" r:id="rId506"/>
        </w:object>
      </w:r>
      <w:r>
        <w:rPr>
          <w:rFonts w:ascii="Times New Roman" w:eastAsia="Times New Roman" w:hAnsi="Times New Roman" w:cs="Times New Roman"/>
          <w:sz w:val="28"/>
          <w:szCs w:val="28"/>
        </w:rPr>
        <w:t xml:space="preserve">, </w:t>
      </w:r>
      <w:r w:rsidR="00A65D42" w:rsidRPr="00A65D42">
        <w:rPr>
          <w:rFonts w:ascii="Times New Roman" w:eastAsia="Times New Roman" w:hAnsi="Times New Roman" w:cs="Times New Roman"/>
          <w:position w:val="-12"/>
          <w:sz w:val="46"/>
          <w:szCs w:val="46"/>
          <w:vertAlign w:val="subscript"/>
        </w:rPr>
        <w:object w:dxaOrig="1880" w:dyaOrig="360" w14:anchorId="1A09748B">
          <v:shape id="_x0000_i1271" type="#_x0000_t75" style="width:93.75pt;height:17.25pt" o:ole="">
            <v:imagedata r:id="rId507" o:title=""/>
          </v:shape>
          <o:OLEObject Type="Embed" ProgID="Equation.3" ShapeID="_x0000_i1271" DrawAspect="Content" ObjectID="_1731146946" r:id="rId508"/>
        </w:object>
      </w:r>
      <w:r w:rsidR="00A65D42">
        <w:rPr>
          <w:rFonts w:ascii="Times New Roman" w:eastAsia="Times New Roman" w:hAnsi="Times New Roman" w:cs="Times New Roman"/>
          <w:sz w:val="46"/>
          <w:szCs w:val="46"/>
          <w:vertAlign w:val="subscript"/>
        </w:rPr>
        <w:t>.</w:t>
      </w:r>
    </w:p>
    <w:p w14:paraId="56800E19" w14:textId="77777777" w:rsidR="00643E66" w:rsidRPr="00EC7B01" w:rsidRDefault="00643E66" w:rsidP="00643E66">
      <w:pPr>
        <w:spacing w:after="0" w:line="240" w:lineRule="auto"/>
        <w:ind w:firstLine="709"/>
        <w:jc w:val="both"/>
        <w:rPr>
          <w:rFonts w:ascii="Times New Roman" w:eastAsia="Times New Roman" w:hAnsi="Times New Roman" w:cs="Times New Roman"/>
          <w:i/>
          <w:sz w:val="28"/>
          <w:szCs w:val="28"/>
        </w:rPr>
      </w:pPr>
    </w:p>
    <w:p w14:paraId="09A9CBD9" w14:textId="77777777" w:rsidR="00643E66" w:rsidRPr="000262A2" w:rsidRDefault="00643E66" w:rsidP="00ED4452">
      <w:pPr>
        <w:pStyle w:val="a8"/>
        <w:numPr>
          <w:ilvl w:val="0"/>
          <w:numId w:val="20"/>
        </w:numPr>
        <w:spacing w:after="0" w:line="240" w:lineRule="auto"/>
        <w:ind w:left="1418" w:hanging="349"/>
        <w:jc w:val="both"/>
        <w:rPr>
          <w:rFonts w:ascii="Times New Roman" w:eastAsia="Times New Roman" w:hAnsi="Times New Roman" w:cs="Times New Roman"/>
          <w:sz w:val="28"/>
          <w:szCs w:val="28"/>
          <w:lang w:val="en-US"/>
        </w:rPr>
      </w:pPr>
      <w:r w:rsidRPr="000262A2">
        <w:rPr>
          <w:position w:val="-32"/>
          <w:lang w:val="en-US"/>
        </w:rPr>
        <w:object w:dxaOrig="4560" w:dyaOrig="780" w14:anchorId="77C8AC1E">
          <v:shape id="_x0000_i1272" type="#_x0000_t75" style="width:228pt;height:39.75pt" o:ole="">
            <v:imagedata r:id="rId509" o:title=""/>
          </v:shape>
          <o:OLEObject Type="Embed" ProgID="Equation.3" ShapeID="_x0000_i1272" DrawAspect="Content" ObjectID="_1731146947" r:id="rId510"/>
        </w:object>
      </w:r>
    </w:p>
    <w:p w14:paraId="51FDF37C" w14:textId="77777777" w:rsidR="00643E66" w:rsidRPr="000262A2" w:rsidRDefault="00643E66" w:rsidP="00ED4452">
      <w:pPr>
        <w:pStyle w:val="a8"/>
        <w:numPr>
          <w:ilvl w:val="0"/>
          <w:numId w:val="20"/>
        </w:numPr>
        <w:spacing w:after="0" w:line="240" w:lineRule="auto"/>
        <w:jc w:val="both"/>
        <w:rPr>
          <w:rFonts w:ascii="Times New Roman" w:eastAsia="Times New Roman" w:hAnsi="Times New Roman" w:cs="Times New Roman"/>
          <w:sz w:val="28"/>
          <w:szCs w:val="28"/>
          <w:lang w:val="en-US"/>
        </w:rPr>
      </w:pPr>
      <w:r w:rsidRPr="000262A2">
        <w:rPr>
          <w:position w:val="-28"/>
          <w:lang w:val="en-US"/>
        </w:rPr>
        <w:object w:dxaOrig="1180" w:dyaOrig="740" w14:anchorId="688000DE">
          <v:shape id="_x0000_i1273" type="#_x0000_t75" style="width:59.25pt;height:36.75pt" o:ole="">
            <v:imagedata r:id="rId511" o:title=""/>
          </v:shape>
          <o:OLEObject Type="Embed" ProgID="Equation.3" ShapeID="_x0000_i1273" DrawAspect="Content" ObjectID="_1731146948" r:id="rId512"/>
        </w:object>
      </w:r>
      <w:r w:rsidRPr="000262A2">
        <w:rPr>
          <w:rFonts w:ascii="Times New Roman" w:eastAsia="Times New Roman" w:hAnsi="Times New Roman" w:cs="Times New Roman"/>
          <w:sz w:val="28"/>
          <w:szCs w:val="28"/>
          <w:lang w:val="en-US"/>
        </w:rPr>
        <w:t>,</w:t>
      </w:r>
    </w:p>
    <w:p w14:paraId="1672C9F8" w14:textId="77777777" w:rsidR="00643E66" w:rsidRPr="000262A2" w:rsidRDefault="00643E66" w:rsidP="00ED4452">
      <w:pPr>
        <w:pStyle w:val="a8"/>
        <w:numPr>
          <w:ilvl w:val="0"/>
          <w:numId w:val="20"/>
        </w:numPr>
        <w:spacing w:after="0" w:line="240" w:lineRule="auto"/>
        <w:jc w:val="both"/>
        <w:rPr>
          <w:rFonts w:ascii="Times New Roman" w:eastAsia="Times New Roman" w:hAnsi="Times New Roman" w:cs="Times New Roman"/>
          <w:sz w:val="28"/>
          <w:szCs w:val="28"/>
          <w:lang w:val="en-US"/>
        </w:rPr>
      </w:pPr>
      <w:r w:rsidRPr="000262A2">
        <w:rPr>
          <w:position w:val="-28"/>
          <w:lang w:val="en-US"/>
        </w:rPr>
        <w:object w:dxaOrig="1840" w:dyaOrig="740" w14:anchorId="11AE3C2A">
          <v:shape id="_x0000_i1274" type="#_x0000_t75" style="width:91.5pt;height:36.75pt" o:ole="">
            <v:imagedata r:id="rId513" o:title=""/>
          </v:shape>
          <o:OLEObject Type="Embed" ProgID="Equation.3" ShapeID="_x0000_i1274" DrawAspect="Content" ObjectID="_1731146949" r:id="rId514"/>
        </w:object>
      </w:r>
      <w:r w:rsidRPr="000262A2">
        <w:rPr>
          <w:rFonts w:ascii="Times New Roman" w:eastAsia="Times New Roman" w:hAnsi="Times New Roman" w:cs="Times New Roman"/>
          <w:sz w:val="28"/>
          <w:szCs w:val="28"/>
          <w:lang w:val="en-US"/>
        </w:rPr>
        <w:t>,</w:t>
      </w:r>
    </w:p>
    <w:p w14:paraId="4CBAF47A" w14:textId="7CDD27AC" w:rsidR="00643E66" w:rsidRDefault="00643E66" w:rsidP="00ED4452">
      <w:pPr>
        <w:pStyle w:val="a8"/>
        <w:numPr>
          <w:ilvl w:val="0"/>
          <w:numId w:val="20"/>
        </w:numPr>
        <w:spacing w:after="0" w:line="240" w:lineRule="auto"/>
        <w:jc w:val="both"/>
        <w:rPr>
          <w:rFonts w:ascii="Times New Roman" w:eastAsia="Times New Roman" w:hAnsi="Times New Roman" w:cs="Times New Roman"/>
          <w:sz w:val="28"/>
          <w:szCs w:val="28"/>
          <w:lang w:val="en-US"/>
        </w:rPr>
      </w:pPr>
      <w:r w:rsidRPr="000262A2">
        <w:rPr>
          <w:position w:val="-32"/>
          <w:lang w:val="en-US"/>
        </w:rPr>
        <w:object w:dxaOrig="3820" w:dyaOrig="780" w14:anchorId="6446BFDE">
          <v:shape id="_x0000_i1275" type="#_x0000_t75" style="width:190.5pt;height:39.75pt" o:ole="">
            <v:imagedata r:id="rId515" o:title=""/>
          </v:shape>
          <o:OLEObject Type="Embed" ProgID="Equation.3" ShapeID="_x0000_i1275" DrawAspect="Content" ObjectID="_1731146950" r:id="rId516"/>
        </w:object>
      </w:r>
      <w:r w:rsidRPr="000262A2">
        <w:rPr>
          <w:rFonts w:ascii="Times New Roman" w:eastAsia="Times New Roman" w:hAnsi="Times New Roman" w:cs="Times New Roman"/>
          <w:sz w:val="28"/>
          <w:szCs w:val="28"/>
          <w:lang w:val="en-US"/>
        </w:rPr>
        <w:t>.</w:t>
      </w:r>
    </w:p>
    <w:p w14:paraId="4B47DA75" w14:textId="77777777" w:rsidR="00AC4AAF" w:rsidRPr="00AC234F" w:rsidRDefault="00AC4AAF" w:rsidP="00AC4AAF">
      <w:pPr>
        <w:pStyle w:val="a8"/>
        <w:spacing w:after="0" w:line="240" w:lineRule="auto"/>
        <w:ind w:left="1429"/>
        <w:jc w:val="both"/>
        <w:rPr>
          <w:rFonts w:ascii="Times New Roman" w:eastAsia="Times New Roman" w:hAnsi="Times New Roman" w:cs="Times New Roman"/>
          <w:sz w:val="28"/>
          <w:szCs w:val="28"/>
          <w:lang w:val="en-US"/>
        </w:rPr>
      </w:pPr>
    </w:p>
    <w:p w14:paraId="3B41CDCD" w14:textId="77777777" w:rsidR="000C6290" w:rsidRDefault="000C629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66811760" w14:textId="77777777" w:rsidR="000C6290" w:rsidRDefault="00C358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93B92BA" wp14:editId="4D788C56">
            <wp:extent cx="5900716" cy="1397753"/>
            <wp:effectExtent l="0" t="0" r="0" b="0"/>
            <wp:docPr id="533" name="image287.jpg" descr="C:\Users\Tom\Documents\Meruyert\Диссертация Сакыпбекова\5.3-сурет.jpg"/>
            <wp:cNvGraphicFramePr/>
            <a:graphic xmlns:a="http://schemas.openxmlformats.org/drawingml/2006/main">
              <a:graphicData uri="http://schemas.openxmlformats.org/drawingml/2006/picture">
                <pic:pic xmlns:pic="http://schemas.openxmlformats.org/drawingml/2006/picture">
                  <pic:nvPicPr>
                    <pic:cNvPr id="0" name="image287.jpg" descr="C:\Users\Tom\Documents\Meruyert\Диссертация Сакыпбекова\5.3-сурет.jpg"/>
                    <pic:cNvPicPr preferRelativeResize="0"/>
                  </pic:nvPicPr>
                  <pic:blipFill>
                    <a:blip r:embed="rId517"/>
                    <a:srcRect l="667"/>
                    <a:stretch>
                      <a:fillRect/>
                    </a:stretch>
                  </pic:blipFill>
                  <pic:spPr>
                    <a:xfrm>
                      <a:off x="0" y="0"/>
                      <a:ext cx="5900716" cy="1397753"/>
                    </a:xfrm>
                    <a:prstGeom prst="rect">
                      <a:avLst/>
                    </a:prstGeom>
                    <a:ln/>
                  </pic:spPr>
                </pic:pic>
              </a:graphicData>
            </a:graphic>
          </wp:inline>
        </w:drawing>
      </w:r>
    </w:p>
    <w:p w14:paraId="0A0D4AEA" w14:textId="77777777" w:rsidR="00A65D42" w:rsidRDefault="00A65D4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016A98EB" w14:textId="5DCC84BE" w:rsidR="000C6290" w:rsidRDefault="00C35894">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5.3 – Структурированная сетка</w:t>
      </w:r>
    </w:p>
    <w:p w14:paraId="71791715" w14:textId="77777777" w:rsidR="000C6290" w:rsidRDefault="000C629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4D7764CF" w14:textId="77777777" w:rsidR="000C6290" w:rsidRPr="00A65D42" w:rsidRDefault="00C35894">
      <w:pPr>
        <w:pStyle w:val="3"/>
        <w:ind w:firstLine="709"/>
        <w:jc w:val="both"/>
        <w:rPr>
          <w:rFonts w:ascii="Times New Roman" w:eastAsia="Times New Roman" w:hAnsi="Times New Roman" w:cs="Times New Roman"/>
          <w:b w:val="0"/>
          <w:color w:val="000000"/>
          <w:sz w:val="28"/>
          <w:szCs w:val="28"/>
        </w:rPr>
      </w:pPr>
      <w:bookmarkStart w:id="68" w:name="_Toc120523897"/>
      <w:r w:rsidRPr="00A65D42">
        <w:rPr>
          <w:rFonts w:ascii="Times New Roman" w:eastAsia="Times New Roman" w:hAnsi="Times New Roman" w:cs="Times New Roman"/>
          <w:b w:val="0"/>
          <w:color w:val="000000"/>
          <w:sz w:val="28"/>
          <w:szCs w:val="28"/>
        </w:rPr>
        <w:t>5.2.2 Дискретизация и численный алгоритм для неструктурированной сетки</w:t>
      </w:r>
      <w:bookmarkEnd w:id="68"/>
    </w:p>
    <w:p w14:paraId="78633908" w14:textId="7DA492C9" w:rsidR="000C6290" w:rsidRDefault="00C358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численного решения задачи несжимаемого вязкого течения за обратным уступом на неструктурированных сетках (на рисунке 5.4) применялс</w:t>
      </w:r>
      <w:r w:rsidR="0076333C">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алгоритм кривая Гильберта. Чтобы сгенерировать сетку, мы используем настраиваемое уточнение сетки без необходимости повторного построения сетки во время моделирования, так как геометрические особенности остаются неизменными. Нахождение всех ближайших соседей используется кривой Гильберта. Алгоритм построения кривой Гильберта показаны на рисунке 5.5.</w:t>
      </w:r>
    </w:p>
    <w:p w14:paraId="118FCDF6" w14:textId="1631CFE7" w:rsidR="000C6290" w:rsidRDefault="00C35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Современные компьютерные системы характеризуются глубокой иерархией памяти, состоящей из основной памяти и нескольких уровней кэш-памяти, других специально подготовленных типов памяти. К этой иерархии в параллельных и распределенных системах добавляются </w:t>
      </w:r>
      <w:r w:rsidR="0076333C">
        <w:rPr>
          <w:rFonts w:ascii="Times New Roman" w:eastAsia="Times New Roman" w:hAnsi="Times New Roman" w:cs="Times New Roman"/>
          <w:sz w:val="28"/>
          <w:szCs w:val="28"/>
        </w:rPr>
        <w:t>дополнительные</w:t>
      </w:r>
      <w:r>
        <w:rPr>
          <w:rFonts w:ascii="Times New Roman" w:eastAsia="Times New Roman" w:hAnsi="Times New Roman" w:cs="Times New Roman"/>
          <w:sz w:val="28"/>
          <w:szCs w:val="28"/>
        </w:rPr>
        <w:t xml:space="preserve"> уровни памяти. Это связано с эффективным использованием иерархической памяти с точки зрения времени выполнения для достижения лучшей производительности приложения вычислительной науки. А неэффективное использование иерархической памяти может привести к перемещению данных. Это верно в отношении GPU, где методы обеспечения устойчивости к задержкам, основанные на планировании потоков, применяются для маскировки несоответствия между пропускной способностью глобальной памяти и пиковой скоростью выполнения </w:t>
      </w:r>
      <w:r w:rsidR="0076333C">
        <w:rPr>
          <w:rFonts w:ascii="Times New Roman" w:eastAsia="Times New Roman" w:hAnsi="Times New Roman" w:cs="Times New Roman"/>
          <w:sz w:val="28"/>
          <w:szCs w:val="28"/>
        </w:rPr>
        <w:t>GPU [</w:t>
      </w:r>
      <w:r>
        <w:rPr>
          <w:rFonts w:ascii="Times New Roman" w:eastAsia="Times New Roman" w:hAnsi="Times New Roman" w:cs="Times New Roman"/>
          <w:sz w:val="28"/>
          <w:szCs w:val="28"/>
        </w:rPr>
        <w:t>8</w:t>
      </w:r>
      <w:r w:rsidR="001B06CA" w:rsidRPr="001B06CA">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54DD1921" w14:textId="77777777" w:rsidR="000C6290" w:rsidRDefault="00C358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Из-за отсутствия полного упорядочения пространственной близости между пространственными объектами подход с использованием кривой Гильберта был предложен для сохранения пространственной локальности. </w:t>
      </w:r>
    </w:p>
    <w:p w14:paraId="4119DAC2" w14:textId="6D57EBCF" w:rsidR="000C6290" w:rsidRDefault="00C3589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Локальность данных является основным фактором эффективного использования иерархической памяти. Когда один элемент перемещается из нижнего уровня памяти в верхний, другие элементы, находящиеся рядом в памяти, также перемещаются вместе с ним.</w:t>
      </w:r>
      <w:r>
        <w:t xml:space="preserve"> </w:t>
      </w:r>
      <w:r>
        <w:rPr>
          <w:rFonts w:ascii="Times New Roman" w:eastAsia="Times New Roman" w:hAnsi="Times New Roman" w:cs="Times New Roman"/>
          <w:sz w:val="28"/>
          <w:szCs w:val="28"/>
        </w:rPr>
        <w:t xml:space="preserve">Большинство вычислений и явлений являются локальными, поэтому, если элементы хранятся в памяти в зависимости от местоположения, когда один элемент перемещается на более высокий уровень памяти, другие элементы, связанные с его обработкой, также перемещаются, таким образом, используя локальность пространственных данных и повышая </w:t>
      </w:r>
      <w:r w:rsidR="00F2064F">
        <w:rPr>
          <w:rFonts w:ascii="Times New Roman" w:eastAsia="Times New Roman" w:hAnsi="Times New Roman" w:cs="Times New Roman"/>
          <w:sz w:val="28"/>
          <w:szCs w:val="28"/>
        </w:rPr>
        <w:t>производительность [</w:t>
      </w:r>
      <w:r w:rsidR="001B06CA">
        <w:rPr>
          <w:rFonts w:ascii="Times New Roman" w:eastAsia="Times New Roman" w:hAnsi="Times New Roman" w:cs="Times New Roman"/>
          <w:sz w:val="28"/>
          <w:szCs w:val="28"/>
        </w:rPr>
        <w:t>8</w:t>
      </w:r>
      <w:r w:rsidR="00865A80">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17EA212A" w14:textId="4CF63613"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первой проблемы легко понять, что процесс иерархической декомпозиции должен быть прекращен, когда каждая ячейка сетки включает не более одного пространственного объекта. Количество ячеек сетки должно быть больше количества пространственных объектов. Согласно структуре кривой Гильберта, кривая Гильберта порядка M имеет ячейки сетки</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M</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M</m:t>
            </m:r>
          </m:sup>
        </m:sSup>
      </m:oMath>
      <w:r>
        <w:rPr>
          <w:rFonts w:ascii="Times New Roman" w:eastAsia="Times New Roman" w:hAnsi="Times New Roman" w:cs="Times New Roman"/>
          <w:sz w:val="28"/>
          <w:szCs w:val="28"/>
        </w:rPr>
        <w:t xml:space="preserve">. Таким образом, M и n должны соответствовать условию </w:t>
      </w:r>
      <m:oMath>
        <m:r>
          <w:rPr>
            <w:rFonts w:ascii="Cambria Math" w:eastAsia="Cambria Math" w:hAnsi="Cambria Math" w:cs="Cambria Math"/>
            <w:sz w:val="28"/>
            <w:szCs w:val="28"/>
          </w:rPr>
          <m:t>n&lt;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2M</m:t>
            </m:r>
          </m:sup>
        </m:sSup>
      </m:oMath>
      <w:r>
        <w:rPr>
          <w:rFonts w:ascii="Times New Roman" w:eastAsia="Times New Roman" w:hAnsi="Times New Roman" w:cs="Times New Roman"/>
          <w:sz w:val="28"/>
          <w:szCs w:val="28"/>
        </w:rPr>
        <w:t xml:space="preserve">, т. е. </w:t>
      </w:r>
      <m:oMath>
        <m:r>
          <w:rPr>
            <w:rFonts w:ascii="Cambria Math" w:eastAsia="Cambria Math" w:hAnsi="Cambria Math" w:cs="Cambria Math"/>
            <w:sz w:val="28"/>
            <w:szCs w:val="28"/>
          </w:rPr>
          <m:t>M&gt;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log</m:t>
            </m:r>
          </m:e>
          <m:sub>
            <m:r>
              <w:rPr>
                <w:rFonts w:ascii="Cambria Math" w:eastAsia="Cambria Math" w:hAnsi="Cambria Math" w:cs="Cambria Math"/>
                <w:sz w:val="28"/>
                <w:szCs w:val="28"/>
              </w:rPr>
              <m:t>2</m:t>
            </m:r>
          </m:sub>
        </m:sSub>
        <m:r>
          <w:rPr>
            <w:rFonts w:ascii="Cambria Math" w:eastAsia="Cambria Math" w:hAnsi="Cambria Math" w:cs="Cambria Math"/>
            <w:sz w:val="28"/>
            <w:szCs w:val="28"/>
          </w:rPr>
          <m:t>n</m:t>
        </m:r>
      </m:oMath>
      <w:r>
        <w:rPr>
          <w:rFonts w:ascii="Times New Roman" w:eastAsia="Times New Roman" w:hAnsi="Times New Roman" w:cs="Times New Roman"/>
          <w:sz w:val="28"/>
          <w:szCs w:val="28"/>
        </w:rPr>
        <w:t xml:space="preserve">. Здесь пусть окончательный порядок </w:t>
      </w:r>
      <m:oMath>
        <m:r>
          <w:rPr>
            <w:rFonts w:ascii="Cambria Math" w:eastAsia="Cambria Math" w:hAnsi="Cambria Math" w:cs="Cambria Math"/>
            <w:sz w:val="28"/>
            <w:szCs w:val="28"/>
          </w:rPr>
          <m:t>M=</m:t>
        </m:r>
        <m:d>
          <m:dPr>
            <m:begChr m:val="["/>
            <m:endChr m:val="]"/>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log</m:t>
                </m:r>
              </m:e>
              <m:sub>
                <m:r>
                  <w:rPr>
                    <w:rFonts w:ascii="Cambria Math" w:eastAsia="Cambria Math" w:hAnsi="Cambria Math" w:cs="Cambria Math"/>
                    <w:sz w:val="28"/>
                    <w:szCs w:val="28"/>
                  </w:rPr>
                  <m:t>2</m:t>
                </m:r>
              </m:sub>
            </m:sSub>
            <m:r>
              <w:rPr>
                <w:rFonts w:ascii="Cambria Math" w:eastAsia="Cambria Math" w:hAnsi="Cambria Math" w:cs="Cambria Math"/>
                <w:sz w:val="28"/>
                <w:szCs w:val="28"/>
              </w:rPr>
              <m:t>n</m:t>
            </m:r>
          </m:e>
        </m:d>
        <m:r>
          <w:rPr>
            <w:rFonts w:ascii="Cambria Math" w:eastAsia="Cambria Math" w:hAnsi="Cambria Math" w:cs="Cambria Math"/>
            <w:sz w:val="28"/>
            <w:szCs w:val="28"/>
          </w:rPr>
          <m:t>+1</m:t>
        </m:r>
      </m:oMath>
      <w:r>
        <w:rPr>
          <w:rFonts w:ascii="Times New Roman" w:eastAsia="Times New Roman" w:hAnsi="Times New Roman" w:cs="Times New Roman"/>
          <w:sz w:val="28"/>
          <w:szCs w:val="28"/>
        </w:rPr>
        <w:t xml:space="preserve">. Теоретически, начальный порядок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w:rPr>
                <w:rFonts w:ascii="Cambria Math" w:eastAsia="Cambria Math" w:hAnsi="Cambria Math" w:cs="Cambria Math"/>
                <w:sz w:val="28"/>
                <w:szCs w:val="28"/>
              </w:rPr>
              <m:t xml:space="preserve">0 </m:t>
            </m:r>
          </m:sub>
        </m:sSub>
      </m:oMath>
      <w:r>
        <w:rPr>
          <w:rFonts w:ascii="Times New Roman" w:eastAsia="Times New Roman" w:hAnsi="Times New Roman" w:cs="Times New Roman"/>
          <w:sz w:val="28"/>
          <w:szCs w:val="28"/>
        </w:rPr>
        <w:t xml:space="preserve">может быть любым положительным целым числом, для </w:t>
      </w:r>
      <w:r>
        <w:rPr>
          <w:rFonts w:ascii="Times New Roman" w:eastAsia="Times New Roman" w:hAnsi="Times New Roman" w:cs="Times New Roman"/>
          <w:sz w:val="28"/>
          <w:szCs w:val="28"/>
        </w:rPr>
        <w:lastRenderedPageBreak/>
        <w:t xml:space="preserve">которого нужно только условие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w:rPr>
                <w:rFonts w:ascii="Cambria Math" w:eastAsia="Cambria Math" w:hAnsi="Cambria Math" w:cs="Cambria Math"/>
                <w:sz w:val="28"/>
                <w:szCs w:val="28"/>
              </w:rPr>
              <m:t>0</m:t>
            </m:r>
          </m:sub>
        </m:sSub>
        <m:r>
          <w:rPr>
            <w:rFonts w:ascii="Cambria Math" w:eastAsia="Cambria Math" w:hAnsi="Cambria Math" w:cs="Cambria Math"/>
            <w:sz w:val="28"/>
            <w:szCs w:val="28"/>
          </w:rPr>
          <m:t>&lt;M</m:t>
        </m:r>
      </m:oMath>
      <w:r>
        <w:rPr>
          <w:rFonts w:ascii="Times New Roman" w:eastAsia="Times New Roman" w:hAnsi="Times New Roman" w:cs="Times New Roman"/>
          <w:sz w:val="28"/>
          <w:szCs w:val="28"/>
        </w:rPr>
        <w:t xml:space="preserve">, однако, если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w:rPr>
                <w:rFonts w:ascii="Cambria Math" w:eastAsia="Cambria Math" w:hAnsi="Cambria Math" w:cs="Cambria Math"/>
                <w:sz w:val="28"/>
                <w:szCs w:val="28"/>
              </w:rPr>
              <m:t xml:space="preserve">0 </m:t>
            </m:r>
          </m:sub>
        </m:sSub>
      </m:oMath>
      <w:r>
        <w:rPr>
          <w:rFonts w:ascii="Times New Roman" w:eastAsia="Times New Roman" w:hAnsi="Times New Roman" w:cs="Times New Roman"/>
          <w:sz w:val="28"/>
          <w:szCs w:val="28"/>
        </w:rPr>
        <w:t xml:space="preserve"> слишком мало, это приведет к переполной иерархической декомпозиции, тогда как, если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w:rPr>
                <w:rFonts w:ascii="Cambria Math" w:eastAsia="Cambria Math" w:hAnsi="Cambria Math" w:cs="Cambria Math"/>
                <w:sz w:val="28"/>
                <w:szCs w:val="28"/>
              </w:rPr>
              <m:t xml:space="preserve">0 </m:t>
            </m:r>
          </m:sub>
        </m:sSub>
      </m:oMath>
      <w:r>
        <w:rPr>
          <w:rFonts w:ascii="Times New Roman" w:eastAsia="Times New Roman" w:hAnsi="Times New Roman" w:cs="Times New Roman"/>
          <w:sz w:val="28"/>
          <w:szCs w:val="28"/>
        </w:rPr>
        <w:t xml:space="preserve"> слишком велико, это может быть ненужным. Таким образом, исходя из практического опыта, мы предлагаем значение начального порядка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w:rPr>
                <w:rFonts w:ascii="Cambria Math" w:eastAsia="Cambria Math" w:hAnsi="Cambria Math" w:cs="Cambria Math"/>
                <w:sz w:val="28"/>
                <w:szCs w:val="28"/>
              </w:rPr>
              <m:t xml:space="preserve">0 </m:t>
            </m:r>
          </m:sub>
        </m:sSub>
        <m:r>
          <w:rPr>
            <w:rFonts w:ascii="Cambria Math" w:eastAsia="Cambria Math" w:hAnsi="Cambria Math" w:cs="Cambria Math"/>
            <w:sz w:val="28"/>
            <w:szCs w:val="28"/>
          </w:rPr>
          <m:t>=</m:t>
        </m:r>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M/2</m:t>
            </m:r>
          </m:e>
        </m:d>
      </m:oMath>
      <w:r w:rsidR="00865A80">
        <w:rPr>
          <w:rFonts w:ascii="Times New Roman" w:eastAsia="Times New Roman" w:hAnsi="Times New Roman" w:cs="Times New Roman"/>
          <w:sz w:val="28"/>
          <w:szCs w:val="28"/>
        </w:rPr>
        <w:t>[82</w:t>
      </w:r>
      <w:r>
        <w:rPr>
          <w:rFonts w:ascii="Times New Roman" w:eastAsia="Times New Roman" w:hAnsi="Times New Roman" w:cs="Times New Roman"/>
          <w:sz w:val="28"/>
          <w:szCs w:val="28"/>
        </w:rPr>
        <w:t>].</w:t>
      </w:r>
    </w:p>
    <w:p w14:paraId="0C071630" w14:textId="0B06A58D" w:rsidR="000C6290" w:rsidRDefault="00C358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алгоритм применялся в научных исследованиях для улучшенного использования кэша и</w:t>
      </w:r>
      <w:r w:rsidR="00865A80">
        <w:rPr>
          <w:rFonts w:ascii="Times New Roman" w:eastAsia="Times New Roman" w:hAnsi="Times New Roman" w:cs="Times New Roman"/>
          <w:color w:val="000000"/>
          <w:sz w:val="28"/>
          <w:szCs w:val="28"/>
        </w:rPr>
        <w:t xml:space="preserve"> показания его эффективности [79</w:t>
      </w:r>
      <w:r>
        <w:rPr>
          <w:rFonts w:ascii="Times New Roman" w:eastAsia="Times New Roman" w:hAnsi="Times New Roman" w:cs="Times New Roman"/>
          <w:color w:val="000000"/>
          <w:sz w:val="28"/>
          <w:szCs w:val="28"/>
        </w:rPr>
        <w:t>], для быстрой и точной операционной модели цунами в реальном времен</w:t>
      </w:r>
      <w:r w:rsidR="001B06CA">
        <w:rPr>
          <w:rFonts w:ascii="Times New Roman" w:eastAsia="Times New Roman" w:hAnsi="Times New Roman" w:cs="Times New Roman"/>
          <w:color w:val="000000"/>
          <w:sz w:val="28"/>
          <w:szCs w:val="28"/>
        </w:rPr>
        <w:t>и с расчетом по всему океану [</w:t>
      </w:r>
      <w:r w:rsidR="00865A80" w:rsidRPr="00865A80">
        <w:rPr>
          <w:rFonts w:ascii="Times New Roman" w:eastAsia="Times New Roman" w:hAnsi="Times New Roman" w:cs="Times New Roman"/>
          <w:color w:val="000000"/>
          <w:sz w:val="28"/>
          <w:szCs w:val="28"/>
        </w:rPr>
        <w:t>80</w:t>
      </w:r>
      <w:r>
        <w:rPr>
          <w:rFonts w:ascii="Times New Roman" w:eastAsia="Times New Roman" w:hAnsi="Times New Roman" w:cs="Times New Roman"/>
          <w:color w:val="000000"/>
          <w:sz w:val="28"/>
          <w:szCs w:val="28"/>
        </w:rPr>
        <w:t>], для реализации решателя конечного объема на сетке с несколькими разрешениями multi-GPU [</w:t>
      </w:r>
      <w:r w:rsidR="001B06CA" w:rsidRPr="001B06CA">
        <w:rPr>
          <w:rFonts w:ascii="Times New Roman" w:eastAsia="Times New Roman" w:hAnsi="Times New Roman" w:cs="Times New Roman"/>
          <w:color w:val="000000"/>
          <w:sz w:val="28"/>
          <w:szCs w:val="28"/>
        </w:rPr>
        <w:t>8</w:t>
      </w:r>
      <w:r w:rsidR="00865A80" w:rsidRPr="00865A8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для моделирования молекулярной динамики [8</w:t>
      </w:r>
      <w:r w:rsidR="00865A80">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p>
    <w:p w14:paraId="7B8602E2" w14:textId="6552B570" w:rsidR="000C6290" w:rsidRPr="00614731" w:rsidRDefault="00C35894" w:rsidP="0061473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Заполнения п</w:t>
      </w:r>
      <w:r w:rsidR="00A65D42">
        <w:rPr>
          <w:rFonts w:ascii="Times New Roman" w:eastAsia="Times New Roman" w:hAnsi="Times New Roman" w:cs="Times New Roman"/>
          <w:color w:val="000000"/>
          <w:sz w:val="28"/>
          <w:szCs w:val="28"/>
        </w:rPr>
        <w:t>ространства кривая Гильберта (рисунок</w:t>
      </w:r>
      <w:r>
        <w:rPr>
          <w:rFonts w:ascii="Times New Roman" w:eastAsia="Times New Roman" w:hAnsi="Times New Roman" w:cs="Times New Roman"/>
          <w:color w:val="000000"/>
          <w:sz w:val="28"/>
          <w:szCs w:val="28"/>
        </w:rPr>
        <w:t xml:space="preserve"> 5.5) использовалась для расчета несжимаемых вязких течений от обратной дуги на неструкту</w:t>
      </w:r>
      <w:r w:rsidR="00A65D42">
        <w:rPr>
          <w:rFonts w:ascii="Times New Roman" w:eastAsia="Times New Roman" w:hAnsi="Times New Roman" w:cs="Times New Roman"/>
          <w:color w:val="000000"/>
          <w:sz w:val="28"/>
          <w:szCs w:val="28"/>
        </w:rPr>
        <w:t>рированных расчетных сетках (рисунок</w:t>
      </w:r>
      <w:r>
        <w:rPr>
          <w:rFonts w:ascii="Times New Roman" w:eastAsia="Times New Roman" w:hAnsi="Times New Roman" w:cs="Times New Roman"/>
          <w:color w:val="000000"/>
          <w:sz w:val="28"/>
          <w:szCs w:val="28"/>
        </w:rPr>
        <w:t xml:space="preserve"> 5.4).</w:t>
      </w:r>
    </w:p>
    <w:p w14:paraId="5F299DD9" w14:textId="77777777" w:rsidR="000C6290" w:rsidRDefault="00C35894">
      <w:r>
        <w:rPr>
          <w:noProof/>
        </w:rPr>
        <w:drawing>
          <wp:inline distT="0" distB="0" distL="0" distR="0" wp14:anchorId="24ACA3DF" wp14:editId="0E1779AE">
            <wp:extent cx="5940425" cy="2178571"/>
            <wp:effectExtent l="0" t="0" r="0" b="0"/>
            <wp:docPr id="534" name="image284.jpg" descr="C:\Users\Tom\Documents\Meruyert\Диссертация Сакыпбекова\неструктурированная сетка.jpg"/>
            <wp:cNvGraphicFramePr/>
            <a:graphic xmlns:a="http://schemas.openxmlformats.org/drawingml/2006/main">
              <a:graphicData uri="http://schemas.openxmlformats.org/drawingml/2006/picture">
                <pic:pic xmlns:pic="http://schemas.openxmlformats.org/drawingml/2006/picture">
                  <pic:nvPicPr>
                    <pic:cNvPr id="0" name="image284.jpg" descr="C:\Users\Tom\Documents\Meruyert\Диссертация Сакыпбекова\неструктурированная сетка.jpg"/>
                    <pic:cNvPicPr preferRelativeResize="0"/>
                  </pic:nvPicPr>
                  <pic:blipFill>
                    <a:blip r:embed="rId518"/>
                    <a:srcRect/>
                    <a:stretch>
                      <a:fillRect/>
                    </a:stretch>
                  </pic:blipFill>
                  <pic:spPr>
                    <a:xfrm>
                      <a:off x="0" y="0"/>
                      <a:ext cx="5940425" cy="2178571"/>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35A3CF9E" wp14:editId="6860BE35">
                <wp:simplePos x="0" y="0"/>
                <wp:positionH relativeFrom="column">
                  <wp:posOffset>1828800</wp:posOffset>
                </wp:positionH>
                <wp:positionV relativeFrom="paragraph">
                  <wp:posOffset>1587500</wp:posOffset>
                </wp:positionV>
                <wp:extent cx="255988" cy="57205"/>
                <wp:effectExtent l="0" t="0" r="0" b="0"/>
                <wp:wrapNone/>
                <wp:docPr id="432" name="Прямая со стрелкой 432"/>
                <wp:cNvGraphicFramePr/>
                <a:graphic xmlns:a="http://schemas.openxmlformats.org/drawingml/2006/main">
                  <a:graphicData uri="http://schemas.microsoft.com/office/word/2010/wordprocessingShape">
                    <wps:wsp>
                      <wps:cNvCnPr/>
                      <wps:spPr>
                        <a:xfrm rot="10800000">
                          <a:off x="5230706" y="3764098"/>
                          <a:ext cx="230588" cy="31805"/>
                        </a:xfrm>
                        <a:prstGeom prst="straightConnector1">
                          <a:avLst/>
                        </a:prstGeom>
                        <a:noFill/>
                        <a:ln w="25400" cap="flat" cmpd="sng">
                          <a:solidFill>
                            <a:schemeClr val="dk1"/>
                          </a:solidFill>
                          <a:prstDash val="solid"/>
                          <a:round/>
                          <a:headEnd type="none" w="sm" len="sm"/>
                          <a:tailEnd type="stealth" w="med" len="med"/>
                        </a:ln>
                      </wps:spPr>
                      <wps:bodyPr/>
                    </wps:wsp>
                  </a:graphicData>
                </a:graphic>
              </wp:anchor>
            </w:drawing>
          </mc:Choice>
          <mc:Fallback>
            <w:pict>
              <v:shape w14:anchorId="0B98FBBF" id="Прямая со стрелкой 432" o:spid="_x0000_s1026" type="#_x0000_t32" style="position:absolute;margin-left:2in;margin-top:125pt;width:20.15pt;height:4.5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" strokecolor="black [3200]" strokeweight="2pt">
                <v:stroke startarrowwidth="narrow" startarrowlength="short" endarrow="classic"/>
              </v:shape>
            </w:pict>
          </mc:Fallback>
        </mc:AlternateContent>
      </w:r>
    </w:p>
    <w:p w14:paraId="4B7E33E5" w14:textId="61F82407" w:rsidR="000C6290" w:rsidRDefault="00C35894" w:rsidP="0061473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5.4 – Неструктурированная сетка</w:t>
      </w:r>
    </w:p>
    <w:p w14:paraId="078B0DAE" w14:textId="77777777" w:rsidR="00A65D42" w:rsidRDefault="00A65D42" w:rsidP="00614731">
      <w:pPr>
        <w:jc w:val="center"/>
        <w:rPr>
          <w:rFonts w:ascii="Times New Roman" w:eastAsia="Times New Roman" w:hAnsi="Times New Roman" w:cs="Times New Roman"/>
          <w:sz w:val="28"/>
          <w:szCs w:val="28"/>
        </w:rPr>
      </w:pPr>
    </w:p>
    <w:p w14:paraId="4399BE05" w14:textId="4CF87208" w:rsidR="000C6290" w:rsidRDefault="00C35894" w:rsidP="003E613F">
      <w:pPr>
        <w:rPr>
          <w:rFonts w:ascii="Times New Roman" w:eastAsia="Times New Roman" w:hAnsi="Times New Roman" w:cs="Times New Roman"/>
          <w:sz w:val="28"/>
          <w:szCs w:val="28"/>
        </w:rPr>
      </w:pPr>
      <w:r>
        <w:rPr>
          <w:noProof/>
        </w:rPr>
        <w:drawing>
          <wp:inline distT="0" distB="0" distL="0" distR="0" wp14:anchorId="626DE0FA" wp14:editId="5183B8D4">
            <wp:extent cx="4303643" cy="1411357"/>
            <wp:effectExtent l="0" t="0" r="1905" b="0"/>
            <wp:docPr id="535" name="image266.png" descr="C:\Users\Tom\Documents\Meruyert\Диссертация Сакыпбекова\5.5-сурет.png"/>
            <wp:cNvGraphicFramePr/>
            <a:graphic xmlns:a="http://schemas.openxmlformats.org/drawingml/2006/main">
              <a:graphicData uri="http://schemas.openxmlformats.org/drawingml/2006/picture">
                <pic:pic xmlns:pic="http://schemas.openxmlformats.org/drawingml/2006/picture">
                  <pic:nvPicPr>
                    <pic:cNvPr id="0" name="image266.png" descr="C:\Users\Tom\Documents\Meruyert\Диссертация Сакыпбекова\5.5-сурет.png"/>
                    <pic:cNvPicPr preferRelativeResize="0"/>
                  </pic:nvPicPr>
                  <pic:blipFill>
                    <a:blip r:embed="rId519"/>
                    <a:srcRect/>
                    <a:stretch>
                      <a:fillRect/>
                    </a:stretch>
                  </pic:blipFill>
                  <pic:spPr>
                    <a:xfrm>
                      <a:off x="0" y="0"/>
                      <a:ext cx="4311912" cy="1414069"/>
                    </a:xfrm>
                    <a:prstGeom prst="rect">
                      <a:avLst/>
                    </a:prstGeom>
                    <a:ln/>
                  </pic:spPr>
                </pic:pic>
              </a:graphicData>
            </a:graphic>
          </wp:inline>
        </w:drawing>
      </w:r>
      <w:r>
        <w:t xml:space="preserve"> </w:t>
      </w:r>
      <w:r w:rsidR="003E613F" w:rsidRPr="003E613F">
        <w:rPr>
          <w:noProof/>
        </w:rPr>
        <w:drawing>
          <wp:inline distT="0" distB="0" distL="0" distR="0" wp14:anchorId="723B6908" wp14:editId="199B2910">
            <wp:extent cx="1728470" cy="1406217"/>
            <wp:effectExtent l="0" t="0" r="5080" b="381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520"/>
                    <a:stretch>
                      <a:fillRect/>
                    </a:stretch>
                  </pic:blipFill>
                  <pic:spPr>
                    <a:xfrm>
                      <a:off x="0" y="0"/>
                      <a:ext cx="1768191" cy="1438533"/>
                    </a:xfrm>
                    <a:prstGeom prst="rect">
                      <a:avLst/>
                    </a:prstGeom>
                  </pic:spPr>
                </pic:pic>
              </a:graphicData>
            </a:graphic>
          </wp:inline>
        </w:drawing>
      </w:r>
    </w:p>
    <w:p w14:paraId="7C1B99E2" w14:textId="77777777" w:rsidR="000C6290" w:rsidRDefault="00C3589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5.5 – Алгоритм построения кривой Гильберта</w:t>
      </w:r>
    </w:p>
    <w:p w14:paraId="49EB6BA9" w14:textId="77777777" w:rsidR="000C6290" w:rsidRDefault="000C6290">
      <w:pPr>
        <w:spacing w:after="0" w:line="240" w:lineRule="auto"/>
        <w:ind w:firstLine="709"/>
        <w:jc w:val="center"/>
        <w:rPr>
          <w:rFonts w:ascii="Times New Roman" w:eastAsia="Times New Roman" w:hAnsi="Times New Roman" w:cs="Times New Roman"/>
          <w:sz w:val="28"/>
          <w:szCs w:val="28"/>
        </w:rPr>
      </w:pPr>
    </w:p>
    <w:p w14:paraId="678E1646" w14:textId="77777777" w:rsidR="000C6290" w:rsidRDefault="00C3589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g">
            <w:drawing>
              <wp:inline distT="0" distB="0" distL="0" distR="0" wp14:anchorId="7CA42189" wp14:editId="3FA77C0E">
                <wp:extent cx="1924050" cy="1613250"/>
                <wp:effectExtent l="0" t="0" r="0" b="0"/>
                <wp:docPr id="433" name="Группа 433"/>
                <wp:cNvGraphicFramePr/>
                <a:graphic xmlns:a="http://schemas.openxmlformats.org/drawingml/2006/main">
                  <a:graphicData uri="http://schemas.microsoft.com/office/word/2010/wordprocessingGroup">
                    <wpg:wgp>
                      <wpg:cNvGrpSpPr/>
                      <wpg:grpSpPr>
                        <a:xfrm>
                          <a:off x="0" y="0"/>
                          <a:ext cx="1924050" cy="1613250"/>
                          <a:chOff x="4383975" y="2973375"/>
                          <a:chExt cx="1929300" cy="1613250"/>
                        </a:xfrm>
                      </wpg:grpSpPr>
                      <wpg:grpSp>
                        <wpg:cNvPr id="434" name="Группа 434"/>
                        <wpg:cNvGrpSpPr/>
                        <wpg:grpSpPr>
                          <a:xfrm>
                            <a:off x="4239727" y="2763086"/>
                            <a:ext cx="2095551" cy="1823539"/>
                            <a:chOff x="-132419" y="-187952"/>
                            <a:chExt cx="1923711" cy="1629842"/>
                          </a:xfrm>
                        </wpg:grpSpPr>
                        <wps:wsp>
                          <wps:cNvPr id="435" name="Прямоугольник 435"/>
                          <wps:cNvSpPr/>
                          <wps:spPr>
                            <a:xfrm>
                              <a:off x="0" y="0"/>
                              <a:ext cx="1766250" cy="1441875"/>
                            </a:xfrm>
                            <a:prstGeom prst="rect">
                              <a:avLst/>
                            </a:prstGeom>
                            <a:noFill/>
                            <a:ln>
                              <a:noFill/>
                            </a:ln>
                          </wps:spPr>
                          <wps:txbx>
                            <w:txbxContent>
                              <w:p w14:paraId="63DBA1F6"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438" name="Равнобедренный треугольник 438"/>
                          <wps:cNvSpPr/>
                          <wps:spPr>
                            <a:xfrm rot="5186925">
                              <a:off x="975946" y="404447"/>
                              <a:ext cx="831055" cy="749598"/>
                            </a:xfrm>
                            <a:prstGeom prst="triangle">
                              <a:avLst>
                                <a:gd name="adj" fmla="val 52248"/>
                              </a:avLst>
                            </a:prstGeom>
                            <a:solidFill>
                              <a:schemeClr val="lt1"/>
                            </a:solidFill>
                            <a:ln w="9525" cap="flat" cmpd="sng">
                              <a:solidFill>
                                <a:schemeClr val="dk1"/>
                              </a:solidFill>
                              <a:prstDash val="solid"/>
                              <a:round/>
                              <a:headEnd type="none" w="sm" len="sm"/>
                              <a:tailEnd type="none" w="sm" len="sm"/>
                            </a:ln>
                          </wps:spPr>
                          <wps:txbx>
                            <w:txbxContent>
                              <w:p w14:paraId="0C5A0760"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439" name="Равнобедренный треугольник 439"/>
                          <wps:cNvSpPr/>
                          <wps:spPr>
                            <a:xfrm rot="-2234465">
                              <a:off x="0" y="0"/>
                              <a:ext cx="867039" cy="729764"/>
                            </a:xfrm>
                            <a:prstGeom prst="triangle">
                              <a:avLst>
                                <a:gd name="adj" fmla="val 52248"/>
                              </a:avLst>
                            </a:prstGeom>
                            <a:solidFill>
                              <a:schemeClr val="lt1"/>
                            </a:solidFill>
                            <a:ln w="9525" cap="flat" cmpd="sng">
                              <a:solidFill>
                                <a:schemeClr val="dk1"/>
                              </a:solidFill>
                              <a:prstDash val="solid"/>
                              <a:round/>
                              <a:headEnd type="none" w="sm" len="sm"/>
                              <a:tailEnd type="none" w="sm" len="sm"/>
                            </a:ln>
                          </wps:spPr>
                          <wps:txbx>
                            <w:txbxContent>
                              <w:p w14:paraId="5ACDD9DA"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440" name="Равнобедренный треугольник 440"/>
                          <wps:cNvSpPr/>
                          <wps:spPr>
                            <a:xfrm rot="1373599">
                              <a:off x="430824" y="360485"/>
                              <a:ext cx="781983" cy="729403"/>
                            </a:xfrm>
                            <a:prstGeom prst="triangle">
                              <a:avLst>
                                <a:gd name="adj" fmla="val 52248"/>
                              </a:avLst>
                            </a:prstGeom>
                            <a:solidFill>
                              <a:schemeClr val="lt1"/>
                            </a:solidFill>
                            <a:ln w="9525" cap="flat" cmpd="sng">
                              <a:solidFill>
                                <a:schemeClr val="dk1"/>
                              </a:solidFill>
                              <a:prstDash val="solid"/>
                              <a:round/>
                              <a:headEnd type="none" w="sm" len="sm"/>
                              <a:tailEnd type="none" w="sm" len="sm"/>
                            </a:ln>
                          </wps:spPr>
                          <wps:txbx>
                            <w:txbxContent>
                              <w:p w14:paraId="684C5B63" w14:textId="77777777" w:rsidR="000E3E4B" w:rsidRDefault="000E3E4B">
                                <w:pPr>
                                  <w:spacing w:after="0" w:line="240" w:lineRule="auto"/>
                                  <w:textDirection w:val="btLr"/>
                                </w:pPr>
                              </w:p>
                            </w:txbxContent>
                          </wps:txbx>
                          <wps:bodyPr spcFirstLastPara="1" wrap="square" lIns="91425" tIns="91425" rIns="91425" bIns="91425" anchor="ctr" anchorCtr="0">
                            <a:noAutofit/>
                          </wps:bodyPr>
                        </wps:wsp>
                        <wps:wsp>
                          <wps:cNvPr id="441" name="Прямая со стрелкой 441"/>
                          <wps:cNvCnPr/>
                          <wps:spPr>
                            <a:xfrm rot="10800000">
                              <a:off x="553916" y="492369"/>
                              <a:ext cx="114251" cy="140635"/>
                            </a:xfrm>
                            <a:prstGeom prst="straightConnector1">
                              <a:avLst/>
                            </a:prstGeom>
                            <a:noFill/>
                            <a:ln w="9525" cap="flat" cmpd="sng">
                              <a:solidFill>
                                <a:schemeClr val="dk1"/>
                              </a:solidFill>
                              <a:prstDash val="solid"/>
                              <a:round/>
                              <a:headEnd type="none" w="sm" len="sm"/>
                              <a:tailEnd type="stealth" w="med" len="med"/>
                            </a:ln>
                          </wps:spPr>
                          <wps:bodyPr/>
                        </wps:wsp>
                        <wps:wsp>
                          <wps:cNvPr id="442" name="Прямая со стрелкой 442"/>
                          <wps:cNvCnPr/>
                          <wps:spPr>
                            <a:xfrm rot="10800000" flipH="1">
                              <a:off x="1002324" y="791308"/>
                              <a:ext cx="219615" cy="1"/>
                            </a:xfrm>
                            <a:prstGeom prst="straightConnector1">
                              <a:avLst/>
                            </a:prstGeom>
                            <a:noFill/>
                            <a:ln w="9525" cap="flat" cmpd="sng">
                              <a:solidFill>
                                <a:schemeClr val="dk1"/>
                              </a:solidFill>
                              <a:prstDash val="solid"/>
                              <a:round/>
                              <a:headEnd type="none" w="sm" len="sm"/>
                              <a:tailEnd type="stealth" w="med" len="med"/>
                            </a:ln>
                          </wps:spPr>
                          <wps:bodyPr/>
                        </wps:wsp>
                        <wps:wsp>
                          <wps:cNvPr id="443" name="Прямая со стрелкой 443"/>
                          <wps:cNvCnPr/>
                          <wps:spPr>
                            <a:xfrm flipH="1">
                              <a:off x="536331" y="1046285"/>
                              <a:ext cx="114251" cy="193375"/>
                            </a:xfrm>
                            <a:prstGeom prst="straightConnector1">
                              <a:avLst/>
                            </a:prstGeom>
                            <a:noFill/>
                            <a:ln w="9525" cap="flat" cmpd="sng">
                              <a:solidFill>
                                <a:schemeClr val="dk1"/>
                              </a:solidFill>
                              <a:prstDash val="solid"/>
                              <a:round/>
                              <a:headEnd type="none" w="sm" len="sm"/>
                              <a:tailEnd type="stealth" w="med" len="med"/>
                            </a:ln>
                          </wps:spPr>
                          <wps:bodyPr/>
                        </wps:wsp>
                        <wps:wsp>
                          <wps:cNvPr id="444" name="Прямоугольник 444"/>
                          <wps:cNvSpPr/>
                          <wps:spPr>
                            <a:xfrm>
                              <a:off x="325316" y="298939"/>
                              <a:ext cx="439615" cy="281354"/>
                            </a:xfrm>
                            <a:prstGeom prst="rect">
                              <a:avLst/>
                            </a:prstGeom>
                            <a:noFill/>
                            <a:ln>
                              <a:noFill/>
                            </a:ln>
                          </wps:spPr>
                          <wps:txbx>
                            <w:txbxContent>
                              <w:p w14:paraId="3C5BC836" w14:textId="77777777" w:rsidR="000E3E4B" w:rsidRDefault="000E3E4B">
                                <w:pPr>
                                  <w:spacing w:line="275" w:lineRule="auto"/>
                                  <w:textDirection w:val="btLr"/>
                                </w:pPr>
                              </w:p>
                            </w:txbxContent>
                          </wps:txbx>
                          <wps:bodyPr spcFirstLastPara="1" wrap="square" lIns="91425" tIns="45700" rIns="91425" bIns="45700" anchor="t" anchorCtr="0">
                            <a:noAutofit/>
                          </wps:bodyPr>
                        </wps:wsp>
                        <wps:wsp>
                          <wps:cNvPr id="445" name="Прямоугольник 445"/>
                          <wps:cNvSpPr/>
                          <wps:spPr>
                            <a:xfrm>
                              <a:off x="1063870" y="589085"/>
                              <a:ext cx="439615" cy="281354"/>
                            </a:xfrm>
                            <a:prstGeom prst="rect">
                              <a:avLst/>
                            </a:prstGeom>
                            <a:noFill/>
                            <a:ln>
                              <a:noFill/>
                            </a:ln>
                          </wps:spPr>
                          <wps:txbx>
                            <w:txbxContent>
                              <w:p w14:paraId="69860E36" w14:textId="77777777" w:rsidR="000E3E4B" w:rsidRDefault="000E3E4B">
                                <w:pPr>
                                  <w:spacing w:line="275" w:lineRule="auto"/>
                                  <w:textDirection w:val="btLr"/>
                                </w:pPr>
                              </w:p>
                            </w:txbxContent>
                          </wps:txbx>
                          <wps:bodyPr spcFirstLastPara="1" wrap="square" lIns="91425" tIns="45700" rIns="91425" bIns="45700" anchor="t" anchorCtr="0">
                            <a:noAutofit/>
                          </wps:bodyPr>
                        </wps:wsp>
                        <wps:wsp>
                          <wps:cNvPr id="446" name="Прямоугольник 446"/>
                          <wps:cNvSpPr/>
                          <wps:spPr>
                            <a:xfrm>
                              <a:off x="316524" y="1160585"/>
                              <a:ext cx="439420" cy="281305"/>
                            </a:xfrm>
                            <a:prstGeom prst="rect">
                              <a:avLst/>
                            </a:prstGeom>
                            <a:noFill/>
                            <a:ln>
                              <a:noFill/>
                            </a:ln>
                          </wps:spPr>
                          <wps:txbx>
                            <w:txbxContent>
                              <w:p w14:paraId="56837238" w14:textId="77777777" w:rsidR="000E3E4B" w:rsidRDefault="000E3E4B">
                                <w:pPr>
                                  <w:spacing w:line="275" w:lineRule="auto"/>
                                  <w:textDirection w:val="btLr"/>
                                </w:pPr>
                              </w:p>
                            </w:txbxContent>
                          </wps:txbx>
                          <wps:bodyPr spcFirstLastPara="1" wrap="square" lIns="91425" tIns="45700" rIns="91425" bIns="45700" anchor="t" anchorCtr="0">
                            <a:noAutofit/>
                          </wps:bodyPr>
                        </wps:wsp>
                        <wps:wsp>
                          <wps:cNvPr id="447" name="Прямоугольник 447"/>
                          <wps:cNvSpPr/>
                          <wps:spPr>
                            <a:xfrm>
                              <a:off x="96716" y="826477"/>
                              <a:ext cx="228600" cy="228600"/>
                            </a:xfrm>
                            <a:prstGeom prst="rect">
                              <a:avLst/>
                            </a:prstGeom>
                            <a:noFill/>
                            <a:ln>
                              <a:noFill/>
                            </a:ln>
                          </wps:spPr>
                          <wps:txbx>
                            <w:txbxContent>
                              <w:p w14:paraId="232F38C7" w14:textId="77777777" w:rsidR="000E3E4B" w:rsidRDefault="000E3E4B">
                                <w:pPr>
                                  <w:spacing w:line="275" w:lineRule="auto"/>
                                  <w:textDirection w:val="btLr"/>
                                </w:pPr>
                                <w:r>
                                  <w:rPr>
                                    <w:rFonts w:ascii="Times New Roman" w:eastAsia="Times New Roman" w:hAnsi="Times New Roman" w:cs="Times New Roman"/>
                                    <w:color w:val="000000"/>
                                  </w:rPr>
                                  <w:t>A</w:t>
                                </w:r>
                              </w:p>
                            </w:txbxContent>
                          </wps:txbx>
                          <wps:bodyPr spcFirstLastPara="1" wrap="square" lIns="91425" tIns="45700" rIns="91425" bIns="45700" anchor="t" anchorCtr="0">
                            <a:noAutofit/>
                          </wps:bodyPr>
                        </wps:wsp>
                        <wps:wsp>
                          <wps:cNvPr id="512" name="Прямоугольник 512"/>
                          <wps:cNvSpPr/>
                          <wps:spPr>
                            <a:xfrm>
                              <a:off x="888024" y="175846"/>
                              <a:ext cx="228600" cy="228600"/>
                            </a:xfrm>
                            <a:prstGeom prst="rect">
                              <a:avLst/>
                            </a:prstGeom>
                            <a:noFill/>
                            <a:ln>
                              <a:noFill/>
                            </a:ln>
                          </wps:spPr>
                          <wps:txbx>
                            <w:txbxContent>
                              <w:p w14:paraId="1071C176" w14:textId="77777777" w:rsidR="000E3E4B" w:rsidRDefault="000E3E4B">
                                <w:pPr>
                                  <w:spacing w:line="275" w:lineRule="auto"/>
                                  <w:textDirection w:val="btLr"/>
                                </w:pPr>
                                <w:r>
                                  <w:rPr>
                                    <w:rFonts w:ascii="Times New Roman" w:eastAsia="Times New Roman" w:hAnsi="Times New Roman" w:cs="Times New Roman"/>
                                    <w:color w:val="000000"/>
                                  </w:rPr>
                                  <w:t>B</w:t>
                                </w:r>
                              </w:p>
                            </w:txbxContent>
                          </wps:txbx>
                          <wps:bodyPr spcFirstLastPara="1" wrap="square" lIns="91425" tIns="45700" rIns="91425" bIns="45700" anchor="t" anchorCtr="0">
                            <a:noAutofit/>
                          </wps:bodyPr>
                        </wps:wsp>
                        <wps:wsp>
                          <wps:cNvPr id="513" name="Прямоугольник 513"/>
                          <wps:cNvSpPr/>
                          <wps:spPr>
                            <a:xfrm>
                              <a:off x="923193" y="1160585"/>
                              <a:ext cx="228600" cy="228600"/>
                            </a:xfrm>
                            <a:prstGeom prst="rect">
                              <a:avLst/>
                            </a:prstGeom>
                            <a:noFill/>
                            <a:ln>
                              <a:noFill/>
                            </a:ln>
                          </wps:spPr>
                          <wps:txbx>
                            <w:txbxContent>
                              <w:p w14:paraId="5DEA08B4" w14:textId="77777777" w:rsidR="000E3E4B" w:rsidRDefault="000E3E4B">
                                <w:pPr>
                                  <w:spacing w:line="275" w:lineRule="auto"/>
                                  <w:textDirection w:val="btLr"/>
                                </w:pPr>
                                <w:r>
                                  <w:rPr>
                                    <w:rFonts w:ascii="Times New Roman" w:eastAsia="Times New Roman" w:hAnsi="Times New Roman" w:cs="Times New Roman"/>
                                    <w:color w:val="000000"/>
                                  </w:rPr>
                                  <w:t>C</w:t>
                                </w:r>
                              </w:p>
                            </w:txbxContent>
                          </wps:txbx>
                          <wps:bodyPr spcFirstLastPara="1" wrap="square" lIns="91425" tIns="45700" rIns="91425" bIns="45700" anchor="t" anchorCtr="0">
                            <a:noAutofit/>
                          </wps:bodyPr>
                        </wps:wsp>
                      </wpg:grpSp>
                    </wpg:wgp>
                  </a:graphicData>
                </a:graphic>
              </wp:inline>
            </w:drawing>
          </mc:Choice>
          <mc:Fallback>
            <w:pict>
              <v:group w14:anchorId="7CA42189" id="Группа 433" o:spid="_x0000_s1229" style="width:151.5pt;height:127.05pt;mso-position-horizontal-relative:char;mso-position-vertical-relative:line" coordorigin="43839,29733" coordsize="19293,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">
                <v:group id="Группа 434" o:spid="_x0000_s1230" style="position:absolute;left:42397;top:27630;width:20955;height:18236" coordorigin="-1324,-1879" coordsize="19237,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Прямоугольник 435" o:spid="_x0000_s1231" style="position:absolute;width:17662;height:14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" filled="f" stroked="f">
                    <v:textbox inset="2.53958mm,2.53958mm,2.53958mm,2.53958mm">
                      <w:txbxContent>
                        <w:p w14:paraId="63DBA1F6" w14:textId="77777777" w:rsidR="000E3E4B" w:rsidRDefault="000E3E4B">
                          <w:pPr>
                            <w:spacing w:after="0" w:line="240" w:lineRule="auto"/>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38" o:spid="_x0000_s1232" type="#_x0000_t5" style="position:absolute;left:9759;top:4044;width:8310;height:7496;rotation:56655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" adj="11286" fillcolor="white [3201]" strokecolor="black [3200]">
                    <v:stroke startarrowwidth="narrow" startarrowlength="short" endarrowwidth="narrow" endarrowlength="short" joinstyle="round"/>
                    <v:textbox inset="2.53958mm,2.53958mm,2.53958mm,2.53958mm">
                      <w:txbxContent>
                        <w:p w14:paraId="0C5A0760" w14:textId="77777777" w:rsidR="000E3E4B" w:rsidRDefault="000E3E4B">
                          <w:pPr>
                            <w:spacing w:after="0" w:line="240" w:lineRule="auto"/>
                            <w:textDirection w:val="btLr"/>
                          </w:pPr>
                        </w:p>
                      </w:txbxContent>
                    </v:textbox>
                  </v:shape>
                  <v:shape id="Равнобедренный треугольник 439" o:spid="_x0000_s1233" type="#_x0000_t5" style="position:absolute;width:8670;height:7297;rotation:-24406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" adj="11286" fillcolor="white [3201]" strokecolor="black [3200]">
                    <v:stroke startarrowwidth="narrow" startarrowlength="short" endarrowwidth="narrow" endarrowlength="short" joinstyle="round"/>
                    <v:textbox inset="2.53958mm,2.53958mm,2.53958mm,2.53958mm">
                      <w:txbxContent>
                        <w:p w14:paraId="5ACDD9DA" w14:textId="77777777" w:rsidR="000E3E4B" w:rsidRDefault="000E3E4B">
                          <w:pPr>
                            <w:spacing w:after="0" w:line="240" w:lineRule="auto"/>
                            <w:textDirection w:val="btLr"/>
                          </w:pPr>
                        </w:p>
                      </w:txbxContent>
                    </v:textbox>
                  </v:shape>
                  <v:shape id="Равнобедренный треугольник 440" o:spid="_x0000_s1234" type="#_x0000_t5" style="position:absolute;left:4308;top:3604;width:7820;height:7294;rotation:1500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" adj="11286" fillcolor="white [3201]" strokecolor="black [3200]">
                    <v:stroke startarrowwidth="narrow" startarrowlength="short" endarrowwidth="narrow" endarrowlength="short" joinstyle="round"/>
                    <v:textbox inset="2.53958mm,2.53958mm,2.53958mm,2.53958mm">
                      <w:txbxContent>
                        <w:p w14:paraId="684C5B63" w14:textId="77777777" w:rsidR="000E3E4B" w:rsidRDefault="000E3E4B">
                          <w:pPr>
                            <w:spacing w:after="0" w:line="240" w:lineRule="auto"/>
                            <w:textDirection w:val="btLr"/>
                          </w:pPr>
                        </w:p>
                      </w:txbxContent>
                    </v:textbox>
                  </v:shape>
                  <v:shape id="Прямая со стрелкой 441" o:spid="_x0000_s1235" type="#_x0000_t32" style="position:absolute;left:5539;top:4923;width:1142;height:140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" strokecolor="black [3200]">
                    <v:stroke startarrowwidth="narrow" startarrowlength="short" endarrow="classic"/>
                  </v:shape>
                  <v:shape id="Прямая со стрелкой 442" o:spid="_x0000_s1236" type="#_x0000_t32" style="position:absolute;left:10023;top:7913;width:219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" strokecolor="black [3200]">
                    <v:stroke startarrowwidth="narrow" startarrowlength="short" endarrow="classic"/>
                  </v:shape>
                  <v:shape id="Прямая со стрелкой 443" o:spid="_x0000_s1237" type="#_x0000_t32" style="position:absolute;left:5363;top:10462;width:1142;height:1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" strokecolor="black [3200]">
                    <v:stroke startarrowwidth="narrow" startarrowlength="short" endarrow="classic"/>
                  </v:shape>
                  <v:rect id="Прямоугольник 444" o:spid="_x0000_s1238" style="position:absolute;left:3253;top:2989;width:439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" filled="f" stroked="f">
                    <v:textbox inset="2.53958mm,1.2694mm,2.53958mm,1.2694mm">
                      <w:txbxContent>
                        <w:p w14:paraId="3C5BC836" w14:textId="77777777" w:rsidR="000E3E4B" w:rsidRDefault="000E3E4B">
                          <w:pPr>
                            <w:spacing w:line="275" w:lineRule="auto"/>
                            <w:textDirection w:val="btLr"/>
                          </w:pPr>
                        </w:p>
                      </w:txbxContent>
                    </v:textbox>
                  </v:rect>
                  <v:rect id="Прямоугольник 445" o:spid="_x0000_s1239" style="position:absolute;left:10638;top:5890;width:4396;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" filled="f" stroked="f">
                    <v:textbox inset="2.53958mm,1.2694mm,2.53958mm,1.2694mm">
                      <w:txbxContent>
                        <w:p w14:paraId="69860E36" w14:textId="77777777" w:rsidR="000E3E4B" w:rsidRDefault="000E3E4B">
                          <w:pPr>
                            <w:spacing w:line="275" w:lineRule="auto"/>
                            <w:textDirection w:val="btLr"/>
                          </w:pPr>
                        </w:p>
                      </w:txbxContent>
                    </v:textbox>
                  </v:rect>
                  <v:rect id="Прямоугольник 446" o:spid="_x0000_s1240" style="position:absolute;left:3165;top:11605;width:439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" filled="f" stroked="f">
                    <v:textbox inset="2.53958mm,1.2694mm,2.53958mm,1.2694mm">
                      <w:txbxContent>
                        <w:p w14:paraId="56837238" w14:textId="77777777" w:rsidR="000E3E4B" w:rsidRDefault="000E3E4B">
                          <w:pPr>
                            <w:spacing w:line="275" w:lineRule="auto"/>
                            <w:textDirection w:val="btLr"/>
                          </w:pPr>
                        </w:p>
                      </w:txbxContent>
                    </v:textbox>
                  </v:rect>
                  <v:rect id="Прямоугольник 447" o:spid="_x0000_s1241" style="position:absolute;left:967;top:826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" filled="f" stroked="f">
                    <v:textbox inset="2.53958mm,1.2694mm,2.53958mm,1.2694mm">
                      <w:txbxContent>
                        <w:p w14:paraId="232F38C7" w14:textId="77777777" w:rsidR="000E3E4B" w:rsidRDefault="000E3E4B">
                          <w:pPr>
                            <w:spacing w:line="275" w:lineRule="auto"/>
                            <w:textDirection w:val="btLr"/>
                          </w:pPr>
                          <w:r>
                            <w:rPr>
                              <w:rFonts w:ascii="Times New Roman" w:eastAsia="Times New Roman" w:hAnsi="Times New Roman" w:cs="Times New Roman"/>
                              <w:color w:val="000000"/>
                            </w:rPr>
                            <w:t>A</w:t>
                          </w:r>
                        </w:p>
                      </w:txbxContent>
                    </v:textbox>
                  </v:rect>
                  <v:rect id="Прямоугольник 512" o:spid="_x0000_s1242" style="position:absolute;left:8880;top:17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" filled="f" stroked="f">
                    <v:textbox inset="2.53958mm,1.2694mm,2.53958mm,1.2694mm">
                      <w:txbxContent>
                        <w:p w14:paraId="1071C176" w14:textId="77777777" w:rsidR="000E3E4B" w:rsidRDefault="000E3E4B">
                          <w:pPr>
                            <w:spacing w:line="275" w:lineRule="auto"/>
                            <w:textDirection w:val="btLr"/>
                          </w:pPr>
                          <w:r>
                            <w:rPr>
                              <w:rFonts w:ascii="Times New Roman" w:eastAsia="Times New Roman" w:hAnsi="Times New Roman" w:cs="Times New Roman"/>
                              <w:color w:val="000000"/>
                            </w:rPr>
                            <w:t>B</w:t>
                          </w:r>
                        </w:p>
                      </w:txbxContent>
                    </v:textbox>
                  </v:rect>
                  <v:rect id="Прямоугольник 513" o:spid="_x0000_s1243" style="position:absolute;left:9231;top:1160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" filled="f" stroked="f">
                    <v:textbox inset="2.53958mm,1.2694mm,2.53958mm,1.2694mm">
                      <w:txbxContent>
                        <w:p w14:paraId="5DEA08B4" w14:textId="77777777" w:rsidR="000E3E4B" w:rsidRDefault="000E3E4B">
                          <w:pPr>
                            <w:spacing w:line="275" w:lineRule="auto"/>
                            <w:textDirection w:val="btLr"/>
                          </w:pPr>
                          <w:r>
                            <w:rPr>
                              <w:rFonts w:ascii="Times New Roman" w:eastAsia="Times New Roman" w:hAnsi="Times New Roman" w:cs="Times New Roman"/>
                              <w:color w:val="000000"/>
                            </w:rPr>
                            <w:t>C</w:t>
                          </w:r>
                        </w:p>
                      </w:txbxContent>
                    </v:textbox>
                  </v:rect>
                </v:group>
                <w10:anchorlock/>
              </v:group>
            </w:pict>
          </mc:Fallback>
        </mc:AlternateContent>
      </w:r>
    </w:p>
    <w:p w14:paraId="50F95A23" w14:textId="2D25971F" w:rsidR="000C6290" w:rsidRDefault="00614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5.6</w:t>
      </w:r>
      <w:r w:rsidR="00C35894">
        <w:rPr>
          <w:rFonts w:ascii="Times New Roman" w:eastAsia="Times New Roman" w:hAnsi="Times New Roman" w:cs="Times New Roman"/>
          <w:sz w:val="28"/>
          <w:szCs w:val="28"/>
        </w:rPr>
        <w:t xml:space="preserve"> - контрольный объем по ячейке</w:t>
      </w:r>
    </w:p>
    <w:p w14:paraId="0903E156" w14:textId="77777777" w:rsidR="000C6290" w:rsidRDefault="000C6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p>
    <w:p w14:paraId="74E853F1" w14:textId="714ECD06"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неструктурированных сеток, содержащих миллиарды элементов, решение уравнений в частных производных с использованием FVM представляет собой очень сложную вычислительную задачу. Параллельная реализация может дать решение в течение разумного времени, но они страдают от меньшего использования кэша из-за неструктурированных шаблонов доступа к данным. В этой задаче мы изменяем способ хранения вершин и элементов сетки в памяти, используя заполнения пространства кривой Гильберта для улучшения использования кэша в FVM для неструктурированных сеток. Этот метод переупорядочивания перечисляет элементы сетки таким образом, чтобы параллельные потоки могли получат</w:t>
      </w:r>
      <w:r w:rsidR="00F2064F">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доступ к общим вершинам в течение разных периодов времени, что уменьшает время, затрачиваемое на ожидание получения блокировок, охраняющих атомарные области [7</w:t>
      </w:r>
      <w:r w:rsidR="001B06CA" w:rsidRPr="001B06CA">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p>
    <w:p w14:paraId="0FE92B22" w14:textId="4F82612F" w:rsidR="00643E66" w:rsidRPr="00064B34" w:rsidRDefault="00643E66" w:rsidP="00643E6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Рассмотрим формулировки </w:t>
      </w:r>
      <w:r>
        <w:rPr>
          <w:rFonts w:ascii="Times New Roman" w:eastAsia="Times New Roman" w:hAnsi="Times New Roman" w:cs="Times New Roman"/>
          <w:sz w:val="28"/>
          <w:szCs w:val="28"/>
          <w:lang w:val="en-US"/>
        </w:rPr>
        <w:t>FVM</w:t>
      </w:r>
      <w:r w:rsidRPr="00064B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системы уравнение (5.1)-(5.4). Уравнение конечного объёма становиться  </w:t>
      </w:r>
    </w:p>
    <w:p w14:paraId="7F285E16" w14:textId="77777777" w:rsidR="00643E66" w:rsidRPr="00064B34" w:rsidRDefault="00643E66" w:rsidP="00ED4452">
      <w:pPr>
        <w:pStyle w:val="a8"/>
        <w:numPr>
          <w:ilvl w:val="0"/>
          <w:numId w:val="32"/>
        </w:numPr>
        <w:spacing w:after="0" w:line="240" w:lineRule="auto"/>
        <w:ind w:left="0" w:firstLine="0"/>
        <w:jc w:val="both"/>
        <w:rPr>
          <w:rFonts w:ascii="Times New Roman" w:hAnsi="Times New Roman" w:cs="Times New Roman"/>
          <w:sz w:val="28"/>
          <w:szCs w:val="28"/>
        </w:rPr>
      </w:pPr>
      <w:r w:rsidRPr="00330986">
        <w:rPr>
          <w:position w:val="-34"/>
          <w:lang w:val="en-US"/>
        </w:rPr>
        <w:object w:dxaOrig="8059" w:dyaOrig="820" w14:anchorId="174F0585">
          <v:shape id="_x0000_i1276" type="#_x0000_t75" style="width:403.5pt;height:40.5pt" o:ole="">
            <v:imagedata r:id="rId521" o:title=""/>
          </v:shape>
          <o:OLEObject Type="Embed" ProgID="Equation.3" ShapeID="_x0000_i1276" DrawAspect="Content" ObjectID="_1731146951" r:id="rId522"/>
        </w:object>
      </w:r>
    </w:p>
    <w:p w14:paraId="4AAE6EAC" w14:textId="77777777" w:rsidR="00643E66" w:rsidRPr="00064B34" w:rsidRDefault="00643E66" w:rsidP="00643E66">
      <w:pPr>
        <w:spacing w:after="0" w:line="240" w:lineRule="auto"/>
        <w:ind w:firstLine="709"/>
        <w:jc w:val="both"/>
        <w:rPr>
          <w:rFonts w:ascii="Times New Roman" w:hAnsi="Times New Roman" w:cs="Times New Roman"/>
          <w:sz w:val="28"/>
          <w:szCs w:val="28"/>
        </w:rPr>
      </w:pPr>
      <w:r w:rsidRPr="00330986">
        <w:rPr>
          <w:rFonts w:ascii="Times New Roman" w:hAnsi="Times New Roman" w:cs="Times New Roman"/>
          <w:position w:val="-34"/>
          <w:sz w:val="28"/>
          <w:szCs w:val="28"/>
          <w:lang w:val="en-US"/>
        </w:rPr>
        <w:object w:dxaOrig="6460" w:dyaOrig="820" w14:anchorId="4D939063">
          <v:shape id="_x0000_i1277" type="#_x0000_t75" style="width:324pt;height:40.5pt" o:ole="">
            <v:imagedata r:id="rId523" o:title=""/>
          </v:shape>
          <o:OLEObject Type="Embed" ProgID="Equation.3" ShapeID="_x0000_i1277" DrawAspect="Content" ObjectID="_1731146952" r:id="rId524"/>
        </w:object>
      </w:r>
    </w:p>
    <w:p w14:paraId="20D89FEB" w14:textId="77777777" w:rsidR="00643E66" w:rsidRPr="00064B34" w:rsidRDefault="00643E66" w:rsidP="00ED4452">
      <w:pPr>
        <w:pStyle w:val="a8"/>
        <w:numPr>
          <w:ilvl w:val="0"/>
          <w:numId w:val="32"/>
        </w:numPr>
        <w:spacing w:after="0" w:line="240" w:lineRule="auto"/>
        <w:ind w:left="0" w:firstLine="0"/>
        <w:jc w:val="both"/>
        <w:rPr>
          <w:rFonts w:ascii="Times New Roman" w:hAnsi="Times New Roman" w:cs="Times New Roman"/>
          <w:sz w:val="28"/>
          <w:szCs w:val="28"/>
        </w:rPr>
      </w:pPr>
      <w:r w:rsidRPr="0003563D">
        <w:rPr>
          <w:rFonts w:ascii="Times New Roman" w:hAnsi="Times New Roman" w:cs="Times New Roman"/>
          <w:position w:val="-34"/>
          <w:sz w:val="28"/>
          <w:szCs w:val="28"/>
          <w:lang w:val="en-US"/>
        </w:rPr>
        <w:object w:dxaOrig="4660" w:dyaOrig="820" w14:anchorId="31171456">
          <v:shape id="_x0000_i1278" type="#_x0000_t75" style="width:233.25pt;height:40.5pt" o:ole="">
            <v:imagedata r:id="rId525" o:title=""/>
          </v:shape>
          <o:OLEObject Type="Embed" ProgID="Equation.3" ShapeID="_x0000_i1278" DrawAspect="Content" ObjectID="_1731146953" r:id="rId526"/>
        </w:object>
      </w:r>
    </w:p>
    <w:p w14:paraId="317BAF46" w14:textId="77777777" w:rsidR="00643E66" w:rsidRPr="00064B34" w:rsidRDefault="00643E66" w:rsidP="00ED4452">
      <w:pPr>
        <w:pStyle w:val="a8"/>
        <w:numPr>
          <w:ilvl w:val="0"/>
          <w:numId w:val="32"/>
        </w:numPr>
        <w:spacing w:after="0" w:line="240" w:lineRule="auto"/>
        <w:ind w:left="0" w:firstLine="0"/>
        <w:jc w:val="both"/>
        <w:rPr>
          <w:rFonts w:ascii="Times New Roman" w:hAnsi="Times New Roman" w:cs="Times New Roman"/>
          <w:sz w:val="28"/>
          <w:szCs w:val="28"/>
        </w:rPr>
      </w:pPr>
      <w:r w:rsidRPr="00E45FC2">
        <w:rPr>
          <w:rFonts w:ascii="Times New Roman" w:hAnsi="Times New Roman" w:cs="Times New Roman"/>
          <w:position w:val="-28"/>
          <w:sz w:val="28"/>
          <w:szCs w:val="28"/>
          <w:lang w:val="en-US"/>
        </w:rPr>
        <w:object w:dxaOrig="2240" w:dyaOrig="720" w14:anchorId="5D73F012">
          <v:shape id="_x0000_i1279" type="#_x0000_t75" style="width:112.5pt;height:36.75pt" o:ole="">
            <v:imagedata r:id="rId527" o:title=""/>
          </v:shape>
          <o:OLEObject Type="Embed" ProgID="Equation.3" ShapeID="_x0000_i1279" DrawAspect="Content" ObjectID="_1731146954" r:id="rId528"/>
        </w:object>
      </w:r>
    </w:p>
    <w:p w14:paraId="70FFCD0B" w14:textId="77777777" w:rsidR="00643E66" w:rsidRPr="00064B34" w:rsidRDefault="00643E66" w:rsidP="00643E66">
      <w:pPr>
        <w:pStyle w:val="a8"/>
        <w:spacing w:after="0" w:line="240" w:lineRule="auto"/>
        <w:ind w:left="709"/>
        <w:jc w:val="both"/>
        <w:rPr>
          <w:rFonts w:ascii="Times New Roman" w:hAnsi="Times New Roman" w:cs="Times New Roman"/>
          <w:sz w:val="28"/>
          <w:szCs w:val="28"/>
        </w:rPr>
      </w:pPr>
      <w:r w:rsidRPr="00E45FC2">
        <w:rPr>
          <w:rFonts w:ascii="Times New Roman" w:hAnsi="Times New Roman" w:cs="Times New Roman"/>
          <w:position w:val="-28"/>
          <w:sz w:val="28"/>
          <w:szCs w:val="28"/>
          <w:lang w:val="en-US"/>
        </w:rPr>
        <w:object w:dxaOrig="2260" w:dyaOrig="720" w14:anchorId="43CDD1A8">
          <v:shape id="_x0000_i1280" type="#_x0000_t75" style="width:112.5pt;height:36.75pt" o:ole="">
            <v:imagedata r:id="rId529" o:title=""/>
          </v:shape>
          <o:OLEObject Type="Embed" ProgID="Equation.3" ShapeID="_x0000_i1280" DrawAspect="Content" ObjectID="_1731146955" r:id="rId530"/>
        </w:object>
      </w:r>
    </w:p>
    <w:p w14:paraId="206A1D2D" w14:textId="77777777" w:rsidR="00643E66" w:rsidRPr="0003563D" w:rsidRDefault="00643E66" w:rsidP="00ED4452">
      <w:pPr>
        <w:pStyle w:val="a8"/>
        <w:numPr>
          <w:ilvl w:val="0"/>
          <w:numId w:val="32"/>
        </w:numPr>
        <w:spacing w:after="0" w:line="240" w:lineRule="auto"/>
        <w:ind w:left="0" w:firstLine="0"/>
        <w:jc w:val="both"/>
        <w:rPr>
          <w:rFonts w:ascii="Times New Roman" w:hAnsi="Times New Roman" w:cs="Times New Roman"/>
          <w:sz w:val="28"/>
          <w:szCs w:val="28"/>
          <w:lang w:val="en-US"/>
        </w:rPr>
      </w:pPr>
      <w:r w:rsidRPr="00DB723A">
        <w:rPr>
          <w:rFonts w:ascii="Times New Roman" w:hAnsi="Times New Roman" w:cs="Times New Roman"/>
          <w:position w:val="-34"/>
          <w:sz w:val="28"/>
          <w:szCs w:val="28"/>
          <w:lang w:val="en-US"/>
        </w:rPr>
        <w:object w:dxaOrig="6979" w:dyaOrig="820" w14:anchorId="49F1022E">
          <v:shape id="_x0000_i1281" type="#_x0000_t75" style="width:348pt;height:40.5pt" o:ole="">
            <v:imagedata r:id="rId531" o:title=""/>
          </v:shape>
          <o:OLEObject Type="Embed" ProgID="Equation.3" ShapeID="_x0000_i1281" DrawAspect="Content" ObjectID="_1731146956" r:id="rId532"/>
        </w:object>
      </w:r>
    </w:p>
    <w:p w14:paraId="21EE1CB1" w14:textId="77777777" w:rsidR="00643E66" w:rsidRDefault="00643E66" w:rsidP="00643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или</w:t>
      </w:r>
    </w:p>
    <w:p w14:paraId="46CF87DE" w14:textId="77777777" w:rsidR="00643E66" w:rsidRPr="00C73FD4" w:rsidRDefault="00643E66" w:rsidP="00ED4452">
      <w:pPr>
        <w:pStyle w:val="a8"/>
        <w:numPr>
          <w:ilvl w:val="0"/>
          <w:numId w:val="33"/>
        </w:numPr>
        <w:tabs>
          <w:tab w:val="left" w:pos="709"/>
        </w:tabs>
        <w:spacing w:after="0" w:line="240" w:lineRule="auto"/>
        <w:ind w:left="0" w:firstLine="0"/>
        <w:jc w:val="both"/>
        <w:rPr>
          <w:rFonts w:ascii="Times New Roman" w:hAnsi="Times New Roman" w:cs="Times New Roman"/>
          <w:sz w:val="28"/>
          <w:szCs w:val="28"/>
        </w:rPr>
      </w:pPr>
      <w:r w:rsidRPr="00330986">
        <w:rPr>
          <w:position w:val="-34"/>
          <w:lang w:val="en-US"/>
        </w:rPr>
        <w:object w:dxaOrig="8680" w:dyaOrig="820" w14:anchorId="3DED8AFC">
          <v:shape id="_x0000_i1282" type="#_x0000_t75" style="width:434.25pt;height:40.5pt" o:ole="">
            <v:imagedata r:id="rId533" o:title=""/>
          </v:shape>
          <o:OLEObject Type="Embed" ProgID="Equation.3" ShapeID="_x0000_i1282" DrawAspect="Content" ObjectID="_1731146957" r:id="rId534"/>
        </w:object>
      </w:r>
    </w:p>
    <w:p w14:paraId="229C3A20" w14:textId="77777777" w:rsidR="00643E66" w:rsidRPr="00C73FD4" w:rsidRDefault="00643E66" w:rsidP="00643E66">
      <w:pPr>
        <w:pStyle w:val="a8"/>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en-US"/>
        </w:rPr>
        <w:lastRenderedPageBreak/>
        <w:tab/>
      </w:r>
      <w:r w:rsidRPr="00330986">
        <w:rPr>
          <w:position w:val="-34"/>
          <w:lang w:val="en-US"/>
        </w:rPr>
        <w:object w:dxaOrig="7040" w:dyaOrig="820" w14:anchorId="5CF9AB14">
          <v:shape id="_x0000_i1283" type="#_x0000_t75" style="width:350.25pt;height:40.5pt" o:ole="">
            <v:imagedata r:id="rId535" o:title=""/>
          </v:shape>
          <o:OLEObject Type="Embed" ProgID="Equation.3" ShapeID="_x0000_i1283" DrawAspect="Content" ObjectID="_1731146958" r:id="rId536"/>
        </w:object>
      </w:r>
    </w:p>
    <w:p w14:paraId="5E6E955F" w14:textId="77777777" w:rsidR="00643E66" w:rsidRPr="00454AF9" w:rsidRDefault="00643E66" w:rsidP="00ED4452">
      <w:pPr>
        <w:pStyle w:val="a8"/>
        <w:numPr>
          <w:ilvl w:val="0"/>
          <w:numId w:val="33"/>
        </w:numPr>
        <w:tabs>
          <w:tab w:val="left" w:pos="709"/>
        </w:tabs>
        <w:spacing w:after="0" w:line="240" w:lineRule="auto"/>
        <w:ind w:left="0" w:firstLine="0"/>
        <w:jc w:val="both"/>
        <w:rPr>
          <w:rFonts w:ascii="Times New Roman" w:hAnsi="Times New Roman" w:cs="Times New Roman"/>
          <w:sz w:val="28"/>
          <w:szCs w:val="28"/>
        </w:rPr>
      </w:pPr>
      <w:r w:rsidRPr="00454AF9">
        <w:rPr>
          <w:rFonts w:ascii="Times New Roman" w:hAnsi="Times New Roman" w:cs="Times New Roman"/>
          <w:position w:val="-34"/>
          <w:sz w:val="28"/>
          <w:szCs w:val="28"/>
        </w:rPr>
        <w:object w:dxaOrig="5360" w:dyaOrig="820" w14:anchorId="71250DAE">
          <v:shape id="_x0000_i1284" type="#_x0000_t75" style="width:268.5pt;height:40.5pt" o:ole="">
            <v:imagedata r:id="rId537" o:title=""/>
          </v:shape>
          <o:OLEObject Type="Embed" ProgID="Equation.3" ShapeID="_x0000_i1284" DrawAspect="Content" ObjectID="_1731146959" r:id="rId538"/>
        </w:object>
      </w:r>
    </w:p>
    <w:p w14:paraId="53653CBF" w14:textId="77777777" w:rsidR="00643E66" w:rsidRPr="00297A13" w:rsidRDefault="00643E66" w:rsidP="00ED4452">
      <w:pPr>
        <w:pStyle w:val="a8"/>
        <w:numPr>
          <w:ilvl w:val="0"/>
          <w:numId w:val="33"/>
        </w:numPr>
        <w:tabs>
          <w:tab w:val="left" w:pos="709"/>
        </w:tabs>
        <w:spacing w:after="0" w:line="240" w:lineRule="auto"/>
        <w:ind w:left="0" w:firstLine="0"/>
        <w:jc w:val="both"/>
        <w:rPr>
          <w:rFonts w:ascii="Times New Roman" w:hAnsi="Times New Roman" w:cs="Times New Roman"/>
          <w:sz w:val="28"/>
          <w:szCs w:val="28"/>
        </w:rPr>
      </w:pPr>
      <w:r w:rsidRPr="00297A13">
        <w:rPr>
          <w:rFonts w:ascii="Times New Roman" w:hAnsi="Times New Roman" w:cs="Times New Roman"/>
          <w:position w:val="-28"/>
          <w:sz w:val="28"/>
          <w:szCs w:val="28"/>
        </w:rPr>
        <w:object w:dxaOrig="2540" w:dyaOrig="720" w14:anchorId="358AD03C">
          <v:shape id="_x0000_i1285" type="#_x0000_t75" style="width:126.75pt;height:36.75pt" o:ole="">
            <v:imagedata r:id="rId539" o:title=""/>
          </v:shape>
          <o:OLEObject Type="Embed" ProgID="Equation.3" ShapeID="_x0000_i1285" DrawAspect="Content" ObjectID="_1731146960" r:id="rId540"/>
        </w:object>
      </w:r>
    </w:p>
    <w:p w14:paraId="6DD8400E" w14:textId="77777777" w:rsidR="00643E66" w:rsidRPr="00633274" w:rsidRDefault="00643E66" w:rsidP="00643E66">
      <w:pPr>
        <w:pStyle w:val="a8"/>
        <w:tabs>
          <w:tab w:val="left" w:pos="709"/>
        </w:tabs>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297A13">
        <w:rPr>
          <w:rFonts w:ascii="Times New Roman" w:hAnsi="Times New Roman" w:cs="Times New Roman"/>
          <w:position w:val="-28"/>
          <w:sz w:val="28"/>
          <w:szCs w:val="28"/>
        </w:rPr>
        <w:object w:dxaOrig="2560" w:dyaOrig="720" w14:anchorId="296369BC">
          <v:shape id="_x0000_i1286" type="#_x0000_t75" style="width:129pt;height:36.75pt" o:ole="">
            <v:imagedata r:id="rId541" o:title=""/>
          </v:shape>
          <o:OLEObject Type="Embed" ProgID="Equation.3" ShapeID="_x0000_i1286" DrawAspect="Content" ObjectID="_1731146961" r:id="rId542"/>
        </w:object>
      </w:r>
    </w:p>
    <w:p w14:paraId="1C1E3CAB" w14:textId="77777777" w:rsidR="00643E66" w:rsidRPr="00C73FD4" w:rsidRDefault="00643E66" w:rsidP="00ED4452">
      <w:pPr>
        <w:pStyle w:val="a8"/>
        <w:numPr>
          <w:ilvl w:val="0"/>
          <w:numId w:val="33"/>
        </w:numPr>
        <w:tabs>
          <w:tab w:val="left" w:pos="709"/>
        </w:tabs>
        <w:spacing w:after="0" w:line="240" w:lineRule="auto"/>
        <w:ind w:left="0" w:firstLine="0"/>
        <w:jc w:val="both"/>
        <w:rPr>
          <w:rFonts w:ascii="Times New Roman" w:hAnsi="Times New Roman" w:cs="Times New Roman"/>
          <w:sz w:val="28"/>
          <w:szCs w:val="28"/>
        </w:rPr>
      </w:pPr>
      <w:r w:rsidRPr="00BA0B5C">
        <w:rPr>
          <w:rFonts w:ascii="Times New Roman" w:hAnsi="Times New Roman" w:cs="Times New Roman"/>
          <w:position w:val="-34"/>
          <w:sz w:val="28"/>
          <w:szCs w:val="28"/>
        </w:rPr>
        <w:object w:dxaOrig="7699" w:dyaOrig="820" w14:anchorId="65DC2643">
          <v:shape id="_x0000_i1287" type="#_x0000_t75" style="width:384.75pt;height:40.5pt" o:ole="">
            <v:imagedata r:id="rId543" o:title=""/>
          </v:shape>
          <o:OLEObject Type="Embed" ProgID="Equation.3" ShapeID="_x0000_i1287" DrawAspect="Content" ObjectID="_1731146962" r:id="rId544"/>
        </w:object>
      </w:r>
    </w:p>
    <w:p w14:paraId="4F0A2F08" w14:textId="77777777" w:rsidR="00643E66" w:rsidRPr="00C73FD4" w:rsidRDefault="00643E66" w:rsidP="00643E66">
      <w:pPr>
        <w:tabs>
          <w:tab w:val="left" w:pos="709"/>
        </w:tabs>
        <w:spacing w:after="0" w:line="240" w:lineRule="auto"/>
        <w:jc w:val="both"/>
        <w:rPr>
          <w:rFonts w:ascii="Times New Roman" w:hAnsi="Times New Roman" w:cs="Times New Roman"/>
          <w:sz w:val="28"/>
          <w:szCs w:val="28"/>
          <w:lang w:val="en-US"/>
        </w:rPr>
      </w:pPr>
    </w:p>
    <w:p w14:paraId="54BB279D" w14:textId="77777777" w:rsidR="00643E66" w:rsidRPr="0075007D" w:rsidRDefault="00643E66" w:rsidP="00643E66">
      <w:pPr>
        <w:spacing w:after="0" w:line="240" w:lineRule="auto"/>
        <w:jc w:val="both"/>
        <w:rPr>
          <w:rFonts w:ascii="Times New Roman" w:eastAsia="Times New Roman" w:hAnsi="Times New Roman" w:cs="Times New Roman"/>
          <w:sz w:val="28"/>
          <w:szCs w:val="28"/>
        </w:rPr>
      </w:pPr>
      <w:r w:rsidRPr="00411EC8">
        <w:rPr>
          <w:rFonts w:ascii="Times New Roman" w:eastAsia="Times New Roman" w:hAnsi="Times New Roman" w:cs="Times New Roman"/>
          <w:sz w:val="28"/>
          <w:szCs w:val="28"/>
        </w:rPr>
        <w:t>Для схемы с центром в ячейке это можно записать в виде:</w:t>
      </w:r>
    </w:p>
    <w:p w14:paraId="2AEB867B" w14:textId="77777777" w:rsidR="00643E66" w:rsidRDefault="00643E66" w:rsidP="00643E66">
      <w:pPr>
        <w:spacing w:after="0" w:line="240" w:lineRule="auto"/>
        <w:jc w:val="both"/>
        <w:rPr>
          <w:rFonts w:ascii="Times New Roman" w:hAnsi="Times New Roman" w:cs="Times New Roman"/>
          <w:sz w:val="28"/>
          <w:szCs w:val="28"/>
          <w:lang w:val="en-US"/>
        </w:rPr>
      </w:pPr>
      <w:r w:rsidRPr="00C3373F">
        <w:rPr>
          <w:rFonts w:ascii="Times New Roman" w:hAnsi="Times New Roman" w:cs="Times New Roman"/>
          <w:position w:val="-110"/>
          <w:sz w:val="28"/>
          <w:szCs w:val="28"/>
          <w:lang w:val="kk-KZ"/>
        </w:rPr>
        <w:object w:dxaOrig="9380" w:dyaOrig="2340" w14:anchorId="49B4D7CB">
          <v:shape id="_x0000_i1288" type="#_x0000_t75" style="width:469.5pt;height:118.5pt" o:ole="">
            <v:imagedata r:id="rId545" o:title=""/>
          </v:shape>
          <o:OLEObject Type="Embed" ProgID="Equation.3" ShapeID="_x0000_i1288" DrawAspect="Content" ObjectID="_1731146963" r:id="rId546"/>
        </w:object>
      </w:r>
    </w:p>
    <w:p w14:paraId="2892EB5C" w14:textId="77777777" w:rsidR="00643E66" w:rsidRDefault="00643E66" w:rsidP="00643E66">
      <w:pPr>
        <w:spacing w:after="0" w:line="240" w:lineRule="auto"/>
        <w:jc w:val="both"/>
        <w:rPr>
          <w:lang w:val="en-US"/>
        </w:rPr>
      </w:pPr>
      <w:r w:rsidRPr="0068566E">
        <w:rPr>
          <w:position w:val="-72"/>
        </w:rPr>
        <w:object w:dxaOrig="9100" w:dyaOrig="1579" w14:anchorId="39C75F76">
          <v:shape id="_x0000_i1289" type="#_x0000_t75" style="width:456pt;height:78pt" o:ole="">
            <v:imagedata r:id="rId547" o:title=""/>
          </v:shape>
          <o:OLEObject Type="Embed" ProgID="Equation.3" ShapeID="_x0000_i1289" DrawAspect="Content" ObjectID="_1731146964" r:id="rId548"/>
        </w:object>
      </w:r>
    </w:p>
    <w:p w14:paraId="275BF79F" w14:textId="77777777" w:rsidR="00643E66" w:rsidRDefault="00643E66" w:rsidP="00643E66">
      <w:pPr>
        <w:spacing w:after="0" w:line="240" w:lineRule="auto"/>
        <w:jc w:val="both"/>
        <w:rPr>
          <w:rFonts w:ascii="Times New Roman" w:hAnsi="Times New Roman" w:cs="Times New Roman"/>
          <w:sz w:val="28"/>
          <w:szCs w:val="28"/>
          <w:lang w:val="en-US"/>
        </w:rPr>
      </w:pPr>
      <w:r w:rsidRPr="00C71277">
        <w:rPr>
          <w:rFonts w:ascii="Times New Roman" w:hAnsi="Times New Roman" w:cs="Times New Roman"/>
          <w:position w:val="-68"/>
          <w:sz w:val="28"/>
          <w:szCs w:val="28"/>
          <w:lang w:val="kk-KZ"/>
        </w:rPr>
        <w:object w:dxaOrig="8820" w:dyaOrig="1500" w14:anchorId="30A60E1B">
          <v:shape id="_x0000_i1290" type="#_x0000_t75" style="width:439.5pt;height:75pt" o:ole="">
            <v:imagedata r:id="rId549" o:title=""/>
          </v:shape>
          <o:OLEObject Type="Embed" ProgID="Equation.3" ShapeID="_x0000_i1290" DrawAspect="Content" ObjectID="_1731146965" r:id="rId550"/>
        </w:object>
      </w:r>
    </w:p>
    <w:p w14:paraId="0E376861" w14:textId="77777777" w:rsidR="00643E66" w:rsidRDefault="00643E66" w:rsidP="00643E66">
      <w:pPr>
        <w:spacing w:after="0" w:line="240" w:lineRule="auto"/>
        <w:jc w:val="both"/>
        <w:rPr>
          <w:rFonts w:ascii="Times New Roman" w:hAnsi="Times New Roman" w:cs="Times New Roman"/>
          <w:sz w:val="28"/>
          <w:szCs w:val="28"/>
          <w:lang w:val="en-US"/>
        </w:rPr>
      </w:pPr>
      <w:r w:rsidRPr="00D02D4D">
        <w:rPr>
          <w:rFonts w:ascii="Times New Roman" w:hAnsi="Times New Roman" w:cs="Times New Roman"/>
          <w:position w:val="-28"/>
          <w:sz w:val="28"/>
          <w:szCs w:val="28"/>
          <w:lang w:val="en-US"/>
        </w:rPr>
        <w:object w:dxaOrig="4540" w:dyaOrig="720" w14:anchorId="6D77EC49">
          <v:shape id="_x0000_i1291" type="#_x0000_t75" style="width:227.25pt;height:36.75pt" o:ole="">
            <v:imagedata r:id="rId551" o:title=""/>
          </v:shape>
          <o:OLEObject Type="Embed" ProgID="Equation.3" ShapeID="_x0000_i1291" DrawAspect="Content" ObjectID="_1731146966" r:id="rId552"/>
        </w:object>
      </w:r>
    </w:p>
    <w:p w14:paraId="7EAC0E00" w14:textId="77777777" w:rsidR="00643E66" w:rsidRDefault="00643E66" w:rsidP="00643E66">
      <w:pPr>
        <w:spacing w:after="0" w:line="240" w:lineRule="auto"/>
        <w:jc w:val="both"/>
        <w:rPr>
          <w:rFonts w:ascii="Times New Roman" w:hAnsi="Times New Roman" w:cs="Times New Roman"/>
          <w:sz w:val="28"/>
          <w:szCs w:val="28"/>
          <w:lang w:val="en-US"/>
        </w:rPr>
      </w:pPr>
      <w:r w:rsidRPr="00D02D4D">
        <w:rPr>
          <w:rFonts w:ascii="Times New Roman" w:hAnsi="Times New Roman" w:cs="Times New Roman"/>
          <w:position w:val="-28"/>
          <w:sz w:val="28"/>
          <w:szCs w:val="28"/>
          <w:lang w:val="en-US"/>
        </w:rPr>
        <w:object w:dxaOrig="4599" w:dyaOrig="720" w14:anchorId="2CB09B7D">
          <v:shape id="_x0000_i1292" type="#_x0000_t75" style="width:230.25pt;height:36.75pt" o:ole="">
            <v:imagedata r:id="rId553" o:title=""/>
          </v:shape>
          <o:OLEObject Type="Embed" ProgID="Equation.3" ShapeID="_x0000_i1292" DrawAspect="Content" ObjectID="_1731146967" r:id="rId554"/>
        </w:object>
      </w:r>
    </w:p>
    <w:p w14:paraId="29A2221E" w14:textId="77777777" w:rsidR="00643E66" w:rsidRPr="00913B77" w:rsidRDefault="00643E66" w:rsidP="00643E66">
      <w:pPr>
        <w:spacing w:after="0" w:line="240" w:lineRule="auto"/>
        <w:jc w:val="both"/>
        <w:rPr>
          <w:rFonts w:ascii="Times New Roman" w:hAnsi="Times New Roman" w:cs="Times New Roman"/>
          <w:sz w:val="28"/>
          <w:szCs w:val="28"/>
          <w:lang w:val="en-US"/>
        </w:rPr>
      </w:pPr>
      <w:r w:rsidRPr="00471E41">
        <w:rPr>
          <w:rFonts w:ascii="Times New Roman" w:hAnsi="Times New Roman" w:cs="Times New Roman"/>
          <w:position w:val="-70"/>
          <w:sz w:val="28"/>
          <w:szCs w:val="28"/>
          <w:lang w:val="en-US"/>
        </w:rPr>
        <w:object w:dxaOrig="9639" w:dyaOrig="1540" w14:anchorId="0E49E4B4">
          <v:shape id="_x0000_i1293" type="#_x0000_t75" style="width:483pt;height:77.25pt" o:ole="">
            <v:imagedata r:id="rId555" o:title=""/>
          </v:shape>
          <o:OLEObject Type="Embed" ProgID="Equation.3" ShapeID="_x0000_i1293" DrawAspect="Content" ObjectID="_1731146968" r:id="rId556"/>
        </w:object>
      </w:r>
    </w:p>
    <w:p w14:paraId="4C03A626" w14:textId="77777777" w:rsidR="00643E66" w:rsidRPr="00625674" w:rsidRDefault="00643E66" w:rsidP="00643E6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Данный алгоритм для задачи </w:t>
      </w:r>
      <w:r w:rsidRPr="000C3296">
        <w:rPr>
          <w:rFonts w:ascii="Times New Roman" w:eastAsia="Times New Roman" w:hAnsi="Times New Roman" w:cs="Times New Roman"/>
          <w:sz w:val="28"/>
          <w:szCs w:val="28"/>
        </w:rPr>
        <w:t>несжимаемого вязкого течения за обратным уступом</w:t>
      </w:r>
      <w:r>
        <w:rPr>
          <w:rFonts w:ascii="Times New Roman" w:eastAsia="Times New Roman" w:hAnsi="Times New Roman" w:cs="Times New Roman"/>
          <w:sz w:val="28"/>
          <w:szCs w:val="28"/>
          <w:lang w:val="kk-KZ"/>
        </w:rPr>
        <w:t xml:space="preserve"> на неструктурированных сетках показал высокий результат.</w:t>
      </w:r>
      <w:r w:rsidRPr="00D64745">
        <w:t xml:space="preserve"> </w:t>
      </w:r>
      <w:r w:rsidRPr="00D64745">
        <w:rPr>
          <w:rFonts w:ascii="Times New Roman" w:eastAsia="Times New Roman" w:hAnsi="Times New Roman" w:cs="Times New Roman"/>
          <w:sz w:val="28"/>
          <w:szCs w:val="28"/>
          <w:lang w:val="kk-KZ"/>
        </w:rPr>
        <w:t xml:space="preserve">Графический процессор используется для дальнейшего ускорения вычислений, </w:t>
      </w:r>
      <w:r w:rsidRPr="00627EEC">
        <w:rPr>
          <w:rFonts w:ascii="Times New Roman" w:eastAsia="Times New Roman" w:hAnsi="Times New Roman" w:cs="Times New Roman"/>
          <w:sz w:val="28"/>
          <w:szCs w:val="28"/>
          <w:lang w:val="kk-KZ"/>
        </w:rPr>
        <w:lastRenderedPageBreak/>
        <w:t>а измеренная заполнения кривая Гильберт-пространства используется для создания сбалансированной рабочей нагрузки.</w:t>
      </w:r>
    </w:p>
    <w:p w14:paraId="4309E40F" w14:textId="77777777" w:rsidR="000C6290" w:rsidRPr="00643E66" w:rsidRDefault="000C6290">
      <w:pPr>
        <w:spacing w:after="0" w:line="240" w:lineRule="auto"/>
        <w:rPr>
          <w:sz w:val="28"/>
          <w:szCs w:val="28"/>
          <w:lang w:val="kk-KZ"/>
        </w:rPr>
      </w:pPr>
    </w:p>
    <w:p w14:paraId="6D7EEEA2" w14:textId="77777777" w:rsidR="000C6290" w:rsidRDefault="00C35894" w:rsidP="00DB35B8">
      <w:pPr>
        <w:pStyle w:val="20"/>
        <w:spacing w:before="0" w:line="240" w:lineRule="auto"/>
        <w:ind w:firstLine="709"/>
        <w:jc w:val="both"/>
        <w:rPr>
          <w:rFonts w:ascii="Times New Roman" w:eastAsia="Times New Roman" w:hAnsi="Times New Roman" w:cs="Times New Roman"/>
          <w:sz w:val="28"/>
          <w:szCs w:val="28"/>
        </w:rPr>
      </w:pPr>
      <w:bookmarkStart w:id="69" w:name="_Toc120523898"/>
      <w:r>
        <w:rPr>
          <w:rFonts w:ascii="Times New Roman" w:eastAsia="Times New Roman" w:hAnsi="Times New Roman" w:cs="Times New Roman"/>
          <w:color w:val="000000"/>
          <w:sz w:val="28"/>
          <w:szCs w:val="28"/>
        </w:rPr>
        <w:t>5.3 Создание параллельных схем в системе CUDA. Проблемы, пути решения</w:t>
      </w:r>
      <w:bookmarkEnd w:id="69"/>
    </w:p>
    <w:p w14:paraId="3995BF3A" w14:textId="6C2562FA"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Приведен алгоритм распараллеливания на GPU. Мы уделяем особое внимание повышению производительности параллельных алгоритмов. Замечено, что коды, работающие на платформе CUDA, дают ожидаемые результаты. Сравнивая наши тесты на графическом процессоре с тестами, полученными при запуске последовательного кода той же симуляции на ЦП, оказывается, что симуляции на графическом процессоре выполняются намного быстрее, чем на ЦП. GPU выполняет все вычисления, а процессор отвечает только за управление программным обеспечением GPU, ввод-вывод файлов и передачу данных. Этот код написан с использованием C++ и CUDA C/C++. В алгоритме 5.1 показан решение задачи (5.1)-(5.4).</w:t>
      </w:r>
    </w:p>
    <w:p w14:paraId="7152F5BF" w14:textId="70C59447" w:rsidR="00A65D42" w:rsidRDefault="00A65D42">
      <w:pPr>
        <w:spacing w:after="0" w:line="240" w:lineRule="auto"/>
        <w:ind w:firstLine="709"/>
        <w:jc w:val="both"/>
        <w:rPr>
          <w:rFonts w:ascii="Times New Roman" w:eastAsia="Times New Roman" w:hAnsi="Times New Roman" w:cs="Times New Roman"/>
          <w:sz w:val="28"/>
          <w:szCs w:val="28"/>
        </w:rPr>
      </w:pPr>
    </w:p>
    <w:p w14:paraId="7C75F2CA" w14:textId="77777777" w:rsidR="00A65D42" w:rsidRPr="00A65D42" w:rsidRDefault="00A65D42" w:rsidP="00A65D42">
      <w:pPr>
        <w:ind w:firstLine="709"/>
        <w:rPr>
          <w:rFonts w:ascii="Times New Roman" w:eastAsia="Times New Roman" w:hAnsi="Times New Roman" w:cs="Times New Roman"/>
          <w:sz w:val="28"/>
          <w:szCs w:val="28"/>
        </w:rPr>
      </w:pPr>
      <w:r w:rsidRPr="00F77611">
        <w:rPr>
          <w:rFonts w:ascii="Times New Roman" w:eastAsia="Times New Roman" w:hAnsi="Times New Roman" w:cs="Times New Roman"/>
          <w:sz w:val="28"/>
          <w:szCs w:val="28"/>
        </w:rPr>
        <w:t>Алгоритм 5.1: Алгоритм распараллеливания CFD-кода CUD</w:t>
      </w:r>
      <w:r w:rsidRPr="00F77611">
        <w:rPr>
          <w:rFonts w:ascii="Times New Roman" w:eastAsia="Times New Roman" w:hAnsi="Times New Roman" w:cs="Times New Roman"/>
          <w:sz w:val="28"/>
          <w:szCs w:val="28"/>
          <w:lang w:val="en-US"/>
        </w:rPr>
        <w:t>A</w:t>
      </w:r>
    </w:p>
    <w:p w14:paraId="48E61924"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709" w:firstLine="0"/>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void initializeCPU()</w:t>
      </w:r>
      <w:r>
        <w:rPr>
          <w:rFonts w:ascii="Consolas" w:eastAsia="Consolas" w:hAnsi="Consolas" w:cs="Consolas"/>
          <w:color w:val="000000"/>
          <w:sz w:val="24"/>
          <w:szCs w:val="24"/>
        </w:rPr>
        <w:tab/>
      </w:r>
      <w:r>
        <w:rPr>
          <w:rFonts w:ascii="Consolas" w:eastAsia="Consolas" w:hAnsi="Consolas" w:cs="Consolas"/>
          <w:color w:val="000000"/>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выделение памяти на хосте</w:t>
      </w:r>
    </w:p>
    <w:p w14:paraId="3E5F460E"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void unInitializeCPU()</w:t>
      </w:r>
      <w:r>
        <w:rPr>
          <w:rFonts w:ascii="Consolas" w:eastAsia="Consolas" w:hAnsi="Consolas" w:cs="Consolas"/>
          <w:color w:val="000000"/>
          <w:sz w:val="24"/>
          <w:szCs w:val="24"/>
        </w:rPr>
        <w:tab/>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очистить выделенную память на хосте</w:t>
      </w:r>
    </w:p>
    <w:p w14:paraId="680F67F7"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void initializeGPU()</w:t>
      </w:r>
      <w:r>
        <w:rPr>
          <w:rFonts w:ascii="Consolas" w:eastAsia="Consolas" w:hAnsi="Consolas" w:cs="Consolas"/>
          <w:color w:val="000000"/>
          <w:sz w:val="24"/>
          <w:szCs w:val="24"/>
        </w:rPr>
        <w:tab/>
      </w:r>
      <w:r>
        <w:rPr>
          <w:rFonts w:ascii="Consolas" w:eastAsia="Consolas" w:hAnsi="Consolas" w:cs="Consolas"/>
          <w:color w:val="000000"/>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выделение памяти на устройстве</w:t>
      </w:r>
    </w:p>
    <w:p w14:paraId="3214699D"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void unInitializeGPU()</w:t>
      </w:r>
      <w:r>
        <w:rPr>
          <w:rFonts w:ascii="Consolas" w:eastAsia="Consolas" w:hAnsi="Consolas" w:cs="Consolas"/>
          <w:color w:val="000000"/>
          <w:sz w:val="24"/>
          <w:szCs w:val="24"/>
        </w:rPr>
        <w:tab/>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очистить выделенную память на устройстве</w:t>
      </w:r>
    </w:p>
    <w:p w14:paraId="542481AD"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__global__ void uCalculation()</w:t>
      </w:r>
    </w:p>
    <w:p w14:paraId="178FBB4B"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__global__ void vCalculation()</w:t>
      </w:r>
    </w:p>
    <w:p w14:paraId="0010DFE0"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__global__ void fnCalculation()</w:t>
      </w:r>
    </w:p>
    <w:p w14:paraId="22694D9F"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__global__ void PnCalculation()</w:t>
      </w:r>
    </w:p>
    <w:p w14:paraId="3CD39DE9"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__global__ void unp1Calculation()</w:t>
      </w:r>
    </w:p>
    <w:p w14:paraId="1D5DD042"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__global__ void vnp1Calculation()</w:t>
      </w:r>
    </w:p>
    <w:p w14:paraId="330B3AEF"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Consolas" w:eastAsia="Consolas" w:hAnsi="Consolas" w:cs="Consolas"/>
          <w:color w:val="000000"/>
          <w:sz w:val="24"/>
          <w:szCs w:val="24"/>
        </w:rPr>
      </w:pPr>
      <w:r>
        <w:rPr>
          <w:rFonts w:ascii="Consolas" w:eastAsia="Consolas" w:hAnsi="Consolas" w:cs="Consolas"/>
          <w:color w:val="000000"/>
          <w:sz w:val="24"/>
          <w:szCs w:val="24"/>
        </w:rPr>
        <w:t>__global__ void TCalculation()</w:t>
      </w:r>
    </w:p>
    <w:p w14:paraId="50E0BD30"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Input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i/>
          <w:color w:val="000000"/>
          <w:sz w:val="24"/>
          <w:szCs w:val="24"/>
        </w:rPr>
        <w:t>параметрические значения и параметры</w:t>
      </w:r>
    </w:p>
    <w:p w14:paraId="58C6B686"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Initialization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color w:val="000000"/>
          <w:sz w:val="24"/>
          <w:szCs w:val="24"/>
        </w:rPr>
        <w:t xml:space="preserve"> </w:t>
      </w:r>
      <w:r>
        <w:rPr>
          <w:rFonts w:ascii="Times New Roman" w:eastAsia="Times New Roman" w:hAnsi="Times New Roman" w:cs="Times New Roman"/>
          <w:i/>
          <w:color w:val="000000"/>
          <w:sz w:val="24"/>
          <w:szCs w:val="24"/>
        </w:rPr>
        <w:t>инициализация переменных</w:t>
      </w:r>
    </w:p>
    <w:p w14:paraId="5A551595"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i=1 to imax do</w:t>
      </w:r>
    </w:p>
    <w:p w14:paraId="0D29EC58"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update boundary grid points</w:t>
      </w:r>
    </w:p>
    <w:p w14:paraId="1C5C9F13"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 for</w:t>
      </w:r>
    </w:p>
    <w:p w14:paraId="284F4ABC"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 xml:space="preserve">cudaMemcpy() </w:t>
      </w:r>
      <w:r>
        <w:rPr>
          <w:rFonts w:ascii="Consolas" w:eastAsia="Consolas" w:hAnsi="Consolas" w:cs="Consolas"/>
          <w:color w:val="000000"/>
          <w:sz w:val="24"/>
          <w:szCs w:val="24"/>
        </w:rPr>
        <w:tab/>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копировать данные с хоста на устройство</w:t>
      </w:r>
    </w:p>
    <w:p w14:paraId="04F2D5EF"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k&lt;nIterations do</w:t>
      </w:r>
    </w:p>
    <w:p w14:paraId="7305D7CF"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 xml:space="preserve">uCalculation &lt;&lt; &lt;dimGrid, dimBlock &gt;&gt; &gt;()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запуск ядро</w:t>
      </w:r>
    </w:p>
    <w:p w14:paraId="423523EC"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 xml:space="preserve">vCalculation &lt;&lt; &lt;dimGrid, dimBlock &gt;&gt; &gt;()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запуск ядро</w:t>
      </w:r>
    </w:p>
    <w:p w14:paraId="0BAFFB2A"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fnCalculation &lt;&lt; &lt;dimGrid, dimBlock &gt;&gt; &gt;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запуск ядро</w:t>
      </w:r>
    </w:p>
    <w:p w14:paraId="79433958" w14:textId="77777777" w:rsidR="00B77185" w:rsidRDefault="00B77185" w:rsidP="00B77185">
      <w:pPr>
        <w:numPr>
          <w:ilvl w:val="3"/>
          <w:numId w:val="36"/>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PnCalculation &lt;&lt; &lt;dimGrid, dimBlock &gt;&gt; &gt;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запуск ядро</w:t>
      </w:r>
    </w:p>
    <w:p w14:paraId="22FBE2ED"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 xml:space="preserve">unp1Calculation &lt;&lt; &lt;dimGrid, dimBlock &gt;&gt; &gt;()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запуск ядро</w:t>
      </w:r>
    </w:p>
    <w:p w14:paraId="343D5E9D"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vnp1Calculation &lt;&lt; &lt;dimGrid, dimBlock &gt;&gt; &gt;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запуск ядро</w:t>
      </w:r>
    </w:p>
    <w:p w14:paraId="31636F93"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TCalculation &lt;&lt; &lt;dimGrid, dimBlock &gt;&gt; &gt;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запуск ядро</w:t>
      </w:r>
    </w:p>
    <w:p w14:paraId="4EBC1944" w14:textId="77777777" w:rsidR="00B77185" w:rsidRDefault="00B77185" w:rsidP="00B77185">
      <w:pPr>
        <w:numPr>
          <w:ilvl w:val="3"/>
          <w:numId w:val="3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p>
    <w:p w14:paraId="21222EC1"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 while</w:t>
      </w:r>
    </w:p>
    <w:p w14:paraId="1ACB9BD8" w14:textId="77777777" w:rsidR="00B77185"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Consolas" w:eastAsia="Consolas" w:hAnsi="Consolas" w:cs="Consolas"/>
          <w:color w:val="000000"/>
          <w:sz w:val="24"/>
          <w:szCs w:val="24"/>
        </w:rPr>
        <w:t xml:space="preserve">cudaMemcpy()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копировать данные с устройство на хоста</w:t>
      </w:r>
    </w:p>
    <w:p w14:paraId="39BB483F" w14:textId="4531991C" w:rsidR="00B77185" w:rsidRPr="00DF3496" w:rsidRDefault="00B77185" w:rsidP="00B77185">
      <w:pPr>
        <w:numPr>
          <w:ilvl w:val="3"/>
          <w:numId w:val="3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en-US"/>
        </w:rPr>
      </w:pPr>
      <w:r w:rsidRPr="00B77185">
        <w:rPr>
          <w:rFonts w:ascii="Times New Roman" w:eastAsia="Times New Roman" w:hAnsi="Times New Roman" w:cs="Times New Roman"/>
          <w:color w:val="000000"/>
          <w:sz w:val="24"/>
          <w:szCs w:val="24"/>
          <w:lang w:val="en-US"/>
        </w:rPr>
        <w:t>print U, V, P and T values</w:t>
      </w:r>
    </w:p>
    <w:p w14:paraId="5EADA08F" w14:textId="77777777" w:rsidR="00B77185" w:rsidRPr="00DF3496" w:rsidRDefault="00B77185" w:rsidP="00B77185">
      <w:pPr>
        <w:spacing w:after="0" w:line="240" w:lineRule="auto"/>
        <w:ind w:firstLine="709"/>
        <w:jc w:val="both"/>
        <w:rPr>
          <w:rFonts w:ascii="Times New Roman" w:eastAsia="Times New Roman" w:hAnsi="Times New Roman" w:cs="Times New Roman"/>
          <w:sz w:val="28"/>
          <w:szCs w:val="28"/>
          <w:lang w:val="en-US"/>
        </w:rPr>
      </w:pPr>
    </w:p>
    <w:p w14:paraId="5C2F4529" w14:textId="1478CE23" w:rsidR="000C6290" w:rsidRDefault="00614731" w:rsidP="00B7718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Как показано на рисунке 5.</w:t>
      </w:r>
      <w:r>
        <w:rPr>
          <w:rFonts w:ascii="Times New Roman" w:eastAsia="Times New Roman" w:hAnsi="Times New Roman" w:cs="Times New Roman"/>
          <w:sz w:val="28"/>
          <w:szCs w:val="28"/>
          <w:lang w:val="kk-KZ"/>
        </w:rPr>
        <w:t>7</w:t>
      </w:r>
      <w:r w:rsidR="00C35894">
        <w:rPr>
          <w:rFonts w:ascii="Times New Roman" w:eastAsia="Times New Roman" w:hAnsi="Times New Roman" w:cs="Times New Roman"/>
          <w:sz w:val="28"/>
          <w:szCs w:val="28"/>
        </w:rPr>
        <w:t xml:space="preserve">, модель реализации задачи несжимаемого вязкого течения за обратным уступом. </w:t>
      </w:r>
    </w:p>
    <w:p w14:paraId="7988D36E" w14:textId="77777777" w:rsidR="00B77185" w:rsidRDefault="00B77185" w:rsidP="00B77185">
      <w:pPr>
        <w:spacing w:after="0" w:line="240" w:lineRule="auto"/>
        <w:ind w:firstLine="709"/>
        <w:jc w:val="both"/>
        <w:rPr>
          <w:rFonts w:ascii="Times New Roman" w:eastAsia="Times New Roman" w:hAnsi="Times New Roman" w:cs="Times New Roman"/>
          <w:sz w:val="28"/>
          <w:szCs w:val="28"/>
        </w:rPr>
      </w:pPr>
    </w:p>
    <w:p w14:paraId="1A3E401B" w14:textId="77777777" w:rsidR="00B77185" w:rsidRDefault="002751CC">
      <w:pPr>
        <w:jc w:val="center"/>
        <w:rPr>
          <w:rFonts w:ascii="Times New Roman" w:eastAsia="Times New Roman" w:hAnsi="Times New Roman" w:cs="Times New Roman"/>
          <w:sz w:val="28"/>
          <w:szCs w:val="28"/>
        </w:rPr>
      </w:pPr>
      <w:bookmarkStart w:id="70" w:name="_heading=h.vx1227" w:colFirst="0" w:colLast="0"/>
      <w:bookmarkEnd w:id="70"/>
      <w:r w:rsidRPr="002751CC">
        <w:rPr>
          <w:rFonts w:ascii="Times New Roman" w:eastAsia="Times New Roman" w:hAnsi="Times New Roman" w:cs="Times New Roman"/>
          <w:noProof/>
          <w:sz w:val="28"/>
          <w:szCs w:val="28"/>
        </w:rPr>
        <w:drawing>
          <wp:inline distT="0" distB="0" distL="0" distR="0" wp14:anchorId="530756FE" wp14:editId="60AC50AC">
            <wp:extent cx="6120130" cy="4260090"/>
            <wp:effectExtent l="0" t="0" r="0" b="7620"/>
            <wp:docPr id="32" name="Рисунок 32" descr="C:\Users\user\Downloads\алгори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Downloads\алгоритм.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6120130" cy="4260090"/>
                    </a:xfrm>
                    <a:prstGeom prst="rect">
                      <a:avLst/>
                    </a:prstGeom>
                    <a:noFill/>
                    <a:ln>
                      <a:noFill/>
                    </a:ln>
                  </pic:spPr>
                </pic:pic>
              </a:graphicData>
            </a:graphic>
          </wp:inline>
        </w:drawing>
      </w:r>
    </w:p>
    <w:p w14:paraId="1C7D180E" w14:textId="1337C014" w:rsidR="000C6290" w:rsidRDefault="00614731" w:rsidP="00B771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7</w:t>
      </w:r>
      <w:r w:rsidR="00C35894">
        <w:rPr>
          <w:rFonts w:ascii="Times New Roman" w:eastAsia="Times New Roman" w:hAnsi="Times New Roman" w:cs="Times New Roman"/>
          <w:sz w:val="28"/>
          <w:szCs w:val="28"/>
        </w:rPr>
        <w:t xml:space="preserve"> - Модель реализации задачи несжимаемого вязкого течения за обратным уступом</w:t>
      </w:r>
    </w:p>
    <w:p w14:paraId="5CD07E81" w14:textId="77777777" w:rsidR="00B77185" w:rsidRDefault="00B77185" w:rsidP="00B77185">
      <w:pPr>
        <w:spacing w:after="0" w:line="240" w:lineRule="auto"/>
        <w:jc w:val="center"/>
        <w:rPr>
          <w:rFonts w:ascii="Times New Roman" w:eastAsia="Times New Roman" w:hAnsi="Times New Roman" w:cs="Times New Roman"/>
          <w:sz w:val="28"/>
          <w:szCs w:val="28"/>
        </w:rPr>
      </w:pPr>
    </w:p>
    <w:p w14:paraId="0610829E" w14:textId="15188E1B" w:rsidR="000C6290" w:rsidRDefault="00C35894" w:rsidP="00B77185">
      <w:pPr>
        <w:pStyle w:val="20"/>
        <w:spacing w:before="0" w:line="240" w:lineRule="auto"/>
        <w:ind w:firstLine="709"/>
        <w:rPr>
          <w:rFonts w:ascii="Times New Roman" w:eastAsia="Times New Roman" w:hAnsi="Times New Roman" w:cs="Times New Roman"/>
          <w:color w:val="000000"/>
          <w:sz w:val="28"/>
          <w:szCs w:val="28"/>
        </w:rPr>
      </w:pPr>
      <w:bookmarkStart w:id="71" w:name="_Toc120523899"/>
      <w:r>
        <w:rPr>
          <w:rFonts w:ascii="Times New Roman" w:eastAsia="Times New Roman" w:hAnsi="Times New Roman" w:cs="Times New Roman"/>
          <w:color w:val="000000"/>
          <w:sz w:val="28"/>
          <w:szCs w:val="28"/>
        </w:rPr>
        <w:t>5.4 Результаты численного расчета</w:t>
      </w:r>
      <w:bookmarkEnd w:id="71"/>
    </w:p>
    <w:p w14:paraId="426F9D59" w14:textId="77777777"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задачи применялись уравнения Навье-Стокса с силами плавучести и уравнение теплопереноса. Эта система решалась численно проекционным методом. Геометрические параметры указаны на рис. 5.1: высота канала H = 2s, длина канала L = 75, высота ступеньки s = 1. Численные результаты получены для безразмерных чисел Pr = 0,7, Re = 50 и Gr = 15,7.</w:t>
      </w:r>
    </w:p>
    <w:p w14:paraId="548C7947" w14:textId="77777777" w:rsidR="0013798B" w:rsidRDefault="0013798B">
      <w:pPr>
        <w:spacing w:after="0" w:line="240" w:lineRule="auto"/>
        <w:ind w:firstLine="709"/>
        <w:jc w:val="both"/>
        <w:rPr>
          <w:rFonts w:ascii="Times New Roman" w:eastAsia="Times New Roman" w:hAnsi="Times New Roman" w:cs="Times New Roman"/>
          <w:sz w:val="28"/>
          <w:szCs w:val="28"/>
        </w:rPr>
      </w:pPr>
      <w:r w:rsidRPr="0013798B">
        <w:rPr>
          <w:rFonts w:ascii="Times New Roman" w:eastAsia="Times New Roman" w:hAnsi="Times New Roman" w:cs="Times New Roman"/>
          <w:sz w:val="28"/>
          <w:szCs w:val="28"/>
        </w:rPr>
        <w:t>В списке литературы приведены результаты ученных в статьях, с которыми были сравнены полученные нами экспериментальные и численные результаты ламинарного течения за обратным уступом.</w:t>
      </w:r>
    </w:p>
    <w:p w14:paraId="09002D25" w14:textId="59029EA1"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Численные результаты были получены с плотностью сетки для узлов скорости, а имен</w:t>
      </w:r>
      <w:r w:rsidR="00614731">
        <w:rPr>
          <w:rFonts w:ascii="Times New Roman" w:eastAsia="Times New Roman" w:hAnsi="Times New Roman" w:cs="Times New Roman"/>
          <w:sz w:val="28"/>
          <w:szCs w:val="28"/>
        </w:rPr>
        <w:t>но 1423 x 41. На рисунке 5.</w:t>
      </w:r>
      <w:r w:rsidR="00614731">
        <w:rPr>
          <w:rFonts w:ascii="Times New Roman" w:eastAsia="Times New Roman" w:hAnsi="Times New Roman" w:cs="Times New Roman"/>
          <w:sz w:val="28"/>
          <w:szCs w:val="28"/>
          <w:lang w:val="kk-KZ"/>
        </w:rPr>
        <w:t>8</w:t>
      </w:r>
      <w:r w:rsidR="00614731">
        <w:rPr>
          <w:rFonts w:ascii="Times New Roman" w:eastAsia="Times New Roman" w:hAnsi="Times New Roman" w:cs="Times New Roman"/>
          <w:sz w:val="28"/>
          <w:szCs w:val="28"/>
        </w:rPr>
        <w:t xml:space="preserve"> и 5.</w:t>
      </w:r>
      <w:r w:rsidR="00614731">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rPr>
        <w:t xml:space="preserve"> показаны результаты скорости и распределения температуры для безразмерных параметров Re = 50, Pr = 0,7 и Gr = 15,7.</w:t>
      </w:r>
    </w:p>
    <w:p w14:paraId="5B3BEF81" w14:textId="77777777" w:rsidR="00B77185" w:rsidRDefault="00B77185">
      <w:pPr>
        <w:spacing w:after="0" w:line="240" w:lineRule="auto"/>
        <w:ind w:firstLine="709"/>
        <w:jc w:val="both"/>
        <w:rPr>
          <w:rFonts w:ascii="Times New Roman" w:eastAsia="Times New Roman" w:hAnsi="Times New Roman" w:cs="Times New Roman"/>
          <w:sz w:val="28"/>
          <w:szCs w:val="28"/>
        </w:rPr>
      </w:pPr>
    </w:p>
    <w:p w14:paraId="66D098AA"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6B7DA2BF" w14:textId="77777777" w:rsidR="000C6290" w:rsidRDefault="00C35894">
      <w:pPr>
        <w:spacing w:after="0" w:line="240" w:lineRule="auto"/>
        <w:jc w:val="center"/>
        <w:rPr>
          <w:rFonts w:ascii="Times New Roman" w:eastAsia="Times New Roman" w:hAnsi="Times New Roman" w:cs="Times New Roman"/>
          <w:sz w:val="28"/>
          <w:szCs w:val="28"/>
        </w:rPr>
      </w:pPr>
      <w:r>
        <w:rPr>
          <w:noProof/>
        </w:rPr>
        <w:lastRenderedPageBreak/>
        <w:drawing>
          <wp:inline distT="0" distB="0" distL="0" distR="0" wp14:anchorId="0C7A9212" wp14:editId="55427329">
            <wp:extent cx="4896544" cy="2236830"/>
            <wp:effectExtent l="0" t="0" r="0" b="0"/>
            <wp:docPr id="537"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558"/>
                    <a:srcRect/>
                    <a:stretch>
                      <a:fillRect/>
                    </a:stretch>
                  </pic:blipFill>
                  <pic:spPr>
                    <a:xfrm>
                      <a:off x="0" y="0"/>
                      <a:ext cx="4896544" cy="2236830"/>
                    </a:xfrm>
                    <a:prstGeom prst="rect">
                      <a:avLst/>
                    </a:prstGeom>
                    <a:ln/>
                  </pic:spPr>
                </pic:pic>
              </a:graphicData>
            </a:graphic>
          </wp:inline>
        </w:drawing>
      </w:r>
    </w:p>
    <w:p w14:paraId="4DD9764B" w14:textId="77777777" w:rsidR="000C6290" w:rsidRDefault="000C6290">
      <w:pPr>
        <w:spacing w:after="0" w:line="240" w:lineRule="auto"/>
        <w:jc w:val="both"/>
        <w:rPr>
          <w:rFonts w:ascii="Times New Roman" w:eastAsia="Times New Roman" w:hAnsi="Times New Roman" w:cs="Times New Roman"/>
          <w:sz w:val="28"/>
          <w:szCs w:val="28"/>
        </w:rPr>
      </w:pPr>
    </w:p>
    <w:p w14:paraId="2A9BED4B" w14:textId="6A76FA15" w:rsidR="000C6290" w:rsidRDefault="0061473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8</w:t>
      </w:r>
      <w:r w:rsidR="00C35894">
        <w:rPr>
          <w:rFonts w:ascii="Times New Roman" w:eastAsia="Times New Roman" w:hAnsi="Times New Roman" w:cs="Times New Roman"/>
          <w:sz w:val="28"/>
          <w:szCs w:val="28"/>
        </w:rPr>
        <w:t xml:space="preserve"> – Результаты моделирования линии тока скорости над каналом с обратными уступами</w:t>
      </w:r>
    </w:p>
    <w:p w14:paraId="3AEB2C1D" w14:textId="77777777" w:rsidR="000C6290" w:rsidRDefault="000C6290">
      <w:pPr>
        <w:spacing w:after="0" w:line="240" w:lineRule="auto"/>
        <w:jc w:val="center"/>
        <w:rPr>
          <w:rFonts w:ascii="Times New Roman" w:eastAsia="Times New Roman" w:hAnsi="Times New Roman" w:cs="Times New Roman"/>
          <w:sz w:val="28"/>
          <w:szCs w:val="28"/>
        </w:rPr>
      </w:pPr>
    </w:p>
    <w:p w14:paraId="6B083484" w14:textId="77777777" w:rsidR="000C6290" w:rsidRDefault="00C35894" w:rsidP="009D1004">
      <w:pPr>
        <w:spacing w:after="0" w:line="240" w:lineRule="auto"/>
        <w:jc w:val="center"/>
        <w:rPr>
          <w:rFonts w:ascii="Times New Roman" w:eastAsia="Times New Roman" w:hAnsi="Times New Roman" w:cs="Times New Roman"/>
          <w:sz w:val="28"/>
          <w:szCs w:val="28"/>
        </w:rPr>
      </w:pPr>
      <w:r>
        <w:rPr>
          <w:noProof/>
        </w:rPr>
        <w:drawing>
          <wp:inline distT="0" distB="0" distL="0" distR="0" wp14:anchorId="7148D5B1" wp14:editId="123AD36D">
            <wp:extent cx="4824536" cy="2362865"/>
            <wp:effectExtent l="0" t="0" r="0" b="0"/>
            <wp:docPr id="538"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559"/>
                    <a:srcRect t="22972"/>
                    <a:stretch>
                      <a:fillRect/>
                    </a:stretch>
                  </pic:blipFill>
                  <pic:spPr>
                    <a:xfrm>
                      <a:off x="0" y="0"/>
                      <a:ext cx="4824536" cy="2362865"/>
                    </a:xfrm>
                    <a:prstGeom prst="rect">
                      <a:avLst/>
                    </a:prstGeom>
                    <a:ln/>
                  </pic:spPr>
                </pic:pic>
              </a:graphicData>
            </a:graphic>
          </wp:inline>
        </w:drawing>
      </w:r>
    </w:p>
    <w:p w14:paraId="34D39FF1" w14:textId="510284AE" w:rsidR="000C6290" w:rsidRDefault="00C35894">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w:t>
      </w:r>
      <w:r w:rsidR="00614731">
        <w:rPr>
          <w:rFonts w:ascii="Times New Roman" w:eastAsia="Times New Roman" w:hAnsi="Times New Roman" w:cs="Times New Roman"/>
          <w:sz w:val="28"/>
          <w:szCs w:val="28"/>
        </w:rPr>
        <w:t>к 5.</w:t>
      </w:r>
      <w:r w:rsidR="00614731">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rPr>
        <w:t xml:space="preserve"> – Результаты распределения температуры над каналом с обратными уступами</w:t>
      </w:r>
    </w:p>
    <w:p w14:paraId="35ABC149"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1922D41B" w14:textId="4D0BA28C" w:rsidR="000C6290" w:rsidRDefault="00614731">
      <w:pPr>
        <w:tabs>
          <w:tab w:val="left" w:pos="4458"/>
          <w:tab w:val="center" w:pos="467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5.</w:t>
      </w:r>
      <w:r>
        <w:rPr>
          <w:rFonts w:ascii="Times New Roman" w:eastAsia="Times New Roman" w:hAnsi="Times New Roman" w:cs="Times New Roman"/>
          <w:sz w:val="28"/>
          <w:szCs w:val="28"/>
          <w:lang w:val="kk-KZ"/>
        </w:rPr>
        <w:t>10(а,б,с)</w:t>
      </w:r>
      <w:r>
        <w:rPr>
          <w:rFonts w:ascii="Times New Roman" w:eastAsia="Times New Roman" w:hAnsi="Times New Roman" w:cs="Times New Roman"/>
          <w:sz w:val="28"/>
          <w:szCs w:val="28"/>
        </w:rPr>
        <w:t xml:space="preserve"> и 5.</w:t>
      </w:r>
      <w:r>
        <w:rPr>
          <w:rFonts w:ascii="Times New Roman" w:eastAsia="Times New Roman" w:hAnsi="Times New Roman" w:cs="Times New Roman"/>
          <w:sz w:val="28"/>
          <w:szCs w:val="28"/>
          <w:lang w:val="kk-KZ"/>
        </w:rPr>
        <w:t>11(а,б,с)</w:t>
      </w:r>
      <w:r w:rsidR="00C35894">
        <w:rPr>
          <w:rFonts w:ascii="Times New Roman" w:eastAsia="Times New Roman" w:hAnsi="Times New Roman" w:cs="Times New Roman"/>
          <w:sz w:val="28"/>
          <w:szCs w:val="28"/>
        </w:rPr>
        <w:t xml:space="preserve"> показаны профили скорости и температуры для параметров Pr = 0,7, Re = 50 и Gr = 15,7 для x/x</w:t>
      </w:r>
      <w:r w:rsidR="00C35894">
        <w:rPr>
          <w:rFonts w:ascii="Times New Roman" w:eastAsia="Times New Roman" w:hAnsi="Times New Roman" w:cs="Times New Roman"/>
          <w:sz w:val="28"/>
          <w:szCs w:val="28"/>
          <w:vertAlign w:val="subscript"/>
        </w:rPr>
        <w:t>f</w:t>
      </w:r>
      <w:r w:rsidR="00C35894">
        <w:rPr>
          <w:rFonts w:ascii="Times New Roman" w:eastAsia="Times New Roman" w:hAnsi="Times New Roman" w:cs="Times New Roman"/>
          <w:sz w:val="28"/>
          <w:szCs w:val="28"/>
        </w:rPr>
        <w:t>={0,5; 1; 2}. Результаты совпадает сравнительным результатом Lin и др.</w:t>
      </w:r>
    </w:p>
    <w:p w14:paraId="682FC754" w14:textId="77777777" w:rsidR="000C6290" w:rsidRDefault="00C35894">
      <w:pPr>
        <w:tabs>
          <w:tab w:val="left" w:pos="4458"/>
          <w:tab w:val="center" w:pos="4677"/>
        </w:tabs>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75CDB444" wp14:editId="6F899354">
            <wp:extent cx="6038850" cy="3629025"/>
            <wp:effectExtent l="0" t="0" r="0" b="0"/>
            <wp:docPr id="539"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560"/>
                    <a:srcRect/>
                    <a:stretch>
                      <a:fillRect/>
                    </a:stretch>
                  </pic:blipFill>
                  <pic:spPr>
                    <a:xfrm>
                      <a:off x="0" y="0"/>
                      <a:ext cx="6038850" cy="3629025"/>
                    </a:xfrm>
                    <a:prstGeom prst="rect">
                      <a:avLst/>
                    </a:prstGeom>
                    <a:ln/>
                  </pic:spPr>
                </pic:pic>
              </a:graphicData>
            </a:graphic>
          </wp:inline>
        </w:drawing>
      </w:r>
    </w:p>
    <w:tbl>
      <w:tblPr>
        <w:tblStyle w:val="aff8"/>
        <w:tblW w:w="97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786"/>
      </w:tblGrid>
      <w:tr w:rsidR="000C6290" w14:paraId="49D31C49" w14:textId="77777777">
        <w:tc>
          <w:tcPr>
            <w:tcW w:w="9786" w:type="dxa"/>
          </w:tcPr>
          <w:p w14:paraId="0BFED236" w14:textId="77777777" w:rsidR="000C6290" w:rsidRDefault="000C6290">
            <w:pPr>
              <w:tabs>
                <w:tab w:val="left" w:pos="4458"/>
                <w:tab w:val="center" w:pos="4677"/>
              </w:tabs>
              <w:jc w:val="center"/>
              <w:rPr>
                <w:rFonts w:ascii="Times New Roman" w:eastAsia="Times New Roman" w:hAnsi="Times New Roman" w:cs="Times New Roman"/>
                <w:sz w:val="28"/>
                <w:szCs w:val="28"/>
              </w:rPr>
            </w:pPr>
          </w:p>
        </w:tc>
      </w:tr>
      <w:tr w:rsidR="000C6290" w14:paraId="6F2D7888" w14:textId="77777777">
        <w:tc>
          <w:tcPr>
            <w:tcW w:w="9786" w:type="dxa"/>
          </w:tcPr>
          <w:p w14:paraId="42F0FEFA" w14:textId="63CF9BBF" w:rsidR="000C6290" w:rsidRDefault="00614731">
            <w:pPr>
              <w:tabs>
                <w:tab w:val="left" w:pos="4458"/>
                <w:tab w:val="center" w:pos="467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10</w:t>
            </w:r>
            <w:r w:rsidR="00C35894">
              <w:rPr>
                <w:rFonts w:ascii="Times New Roman" w:eastAsia="Times New Roman" w:hAnsi="Times New Roman" w:cs="Times New Roman"/>
                <w:sz w:val="28"/>
                <w:szCs w:val="28"/>
              </w:rPr>
              <w:t xml:space="preserve">(a) – Влияние плавучести на распределение скорости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поперечная </w:t>
            </w:r>
            <w:r w:rsidR="00203CF9">
              <w:rPr>
                <w:rFonts w:ascii="Times New Roman" w:hAnsi="Times New Roman" w:cs="Times New Roman"/>
                <w:sz w:val="28"/>
                <w:szCs w:val="28"/>
              </w:rPr>
              <w:t xml:space="preserve">сечения </w:t>
            </w:r>
            <w:r w:rsidR="00203CF9" w:rsidRPr="00F704B0">
              <w:rPr>
                <w:rFonts w:ascii="Times New Roman" w:hAnsi="Times New Roman" w:cs="Times New Roman"/>
                <w:position w:val="-16"/>
                <w:sz w:val="28"/>
                <w:szCs w:val="28"/>
              </w:rPr>
              <w:object w:dxaOrig="1300" w:dyaOrig="420" w14:anchorId="0BE5FCD3">
                <v:shape id="_x0000_i1294" type="#_x0000_t75" style="width:64.5pt;height:20.25pt" o:ole="">
                  <v:imagedata r:id="rId561" o:title=""/>
                </v:shape>
                <o:OLEObject Type="Embed" ProgID="Equation.3" ShapeID="_x0000_i1294" DrawAspect="Content" ObjectID="_1731146969" r:id="rId562"/>
              </w:object>
            </w:r>
            <w:r w:rsidR="00C35894">
              <w:rPr>
                <w:rFonts w:ascii="Times New Roman" w:eastAsia="Times New Roman" w:hAnsi="Times New Roman" w:cs="Times New Roman"/>
                <w:sz w:val="28"/>
                <w:szCs w:val="28"/>
              </w:rPr>
              <w:t xml:space="preserve"> </w:t>
            </w:r>
          </w:p>
          <w:p w14:paraId="2E96CEF8" w14:textId="77777777" w:rsidR="00B77185" w:rsidRDefault="00B77185">
            <w:pPr>
              <w:tabs>
                <w:tab w:val="left" w:pos="4458"/>
                <w:tab w:val="center" w:pos="4677"/>
              </w:tabs>
              <w:jc w:val="center"/>
              <w:rPr>
                <w:rFonts w:ascii="Times New Roman" w:eastAsia="Times New Roman" w:hAnsi="Times New Roman" w:cs="Times New Roman"/>
                <w:sz w:val="28"/>
                <w:szCs w:val="28"/>
              </w:rPr>
            </w:pPr>
          </w:p>
          <w:p w14:paraId="32728A39" w14:textId="77777777" w:rsidR="000C6290" w:rsidRDefault="00C35894">
            <w:pPr>
              <w:tabs>
                <w:tab w:val="left" w:pos="4458"/>
                <w:tab w:val="center" w:pos="4677"/>
              </w:tabs>
              <w:jc w:val="center"/>
              <w:rPr>
                <w:rFonts w:ascii="Times New Roman" w:eastAsia="Times New Roman" w:hAnsi="Times New Roman" w:cs="Times New Roman"/>
                <w:sz w:val="28"/>
                <w:szCs w:val="28"/>
              </w:rPr>
            </w:pPr>
            <w:r>
              <w:rPr>
                <w:noProof/>
              </w:rPr>
              <w:drawing>
                <wp:inline distT="0" distB="0" distL="0" distR="0" wp14:anchorId="1120CF25" wp14:editId="32B78387">
                  <wp:extent cx="6057900" cy="3629025"/>
                  <wp:effectExtent l="0" t="0" r="0" b="0"/>
                  <wp:docPr id="540"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563"/>
                          <a:srcRect/>
                          <a:stretch>
                            <a:fillRect/>
                          </a:stretch>
                        </pic:blipFill>
                        <pic:spPr>
                          <a:xfrm>
                            <a:off x="0" y="0"/>
                            <a:ext cx="6057900" cy="3629025"/>
                          </a:xfrm>
                          <a:prstGeom prst="rect">
                            <a:avLst/>
                          </a:prstGeom>
                          <a:ln/>
                        </pic:spPr>
                      </pic:pic>
                    </a:graphicData>
                  </a:graphic>
                </wp:inline>
              </w:drawing>
            </w:r>
          </w:p>
        </w:tc>
      </w:tr>
      <w:tr w:rsidR="000C6290" w14:paraId="4DED3351" w14:textId="77777777">
        <w:tc>
          <w:tcPr>
            <w:tcW w:w="9786" w:type="dxa"/>
          </w:tcPr>
          <w:p w14:paraId="3E75F2B7" w14:textId="77777777" w:rsidR="000C6290" w:rsidRDefault="000C6290">
            <w:pPr>
              <w:tabs>
                <w:tab w:val="left" w:pos="4458"/>
                <w:tab w:val="center" w:pos="4677"/>
              </w:tabs>
              <w:jc w:val="center"/>
              <w:rPr>
                <w:rFonts w:ascii="Times New Roman" w:eastAsia="Times New Roman" w:hAnsi="Times New Roman" w:cs="Times New Roman"/>
                <w:sz w:val="28"/>
                <w:szCs w:val="28"/>
              </w:rPr>
            </w:pPr>
          </w:p>
        </w:tc>
      </w:tr>
      <w:tr w:rsidR="000C6290" w14:paraId="5911C550" w14:textId="77777777">
        <w:tc>
          <w:tcPr>
            <w:tcW w:w="9786" w:type="dxa"/>
          </w:tcPr>
          <w:p w14:paraId="1FD6864A" w14:textId="21C655BE" w:rsidR="000C6290" w:rsidRDefault="00614731">
            <w:pPr>
              <w:tabs>
                <w:tab w:val="left" w:pos="4458"/>
                <w:tab w:val="center" w:pos="467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10</w:t>
            </w:r>
            <w:r w:rsidR="00C35894">
              <w:rPr>
                <w:rFonts w:ascii="Times New Roman" w:eastAsia="Times New Roman" w:hAnsi="Times New Roman" w:cs="Times New Roman"/>
                <w:sz w:val="28"/>
                <w:szCs w:val="28"/>
              </w:rPr>
              <w:t xml:space="preserve">(б) – Влияние плавучести на распределение скорости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поперечная </w:t>
            </w:r>
            <w:r w:rsidR="00203CF9">
              <w:rPr>
                <w:rFonts w:ascii="Times New Roman" w:hAnsi="Times New Roman" w:cs="Times New Roman"/>
                <w:sz w:val="28"/>
                <w:szCs w:val="28"/>
              </w:rPr>
              <w:t xml:space="preserve">сечения </w:t>
            </w:r>
            <w:r w:rsidR="00203CF9" w:rsidRPr="00F704B0">
              <w:rPr>
                <w:rFonts w:ascii="Times New Roman" w:hAnsi="Times New Roman" w:cs="Times New Roman"/>
                <w:position w:val="-16"/>
                <w:sz w:val="28"/>
                <w:szCs w:val="28"/>
              </w:rPr>
              <w:object w:dxaOrig="1060" w:dyaOrig="420" w14:anchorId="453D97A7">
                <v:shape id="_x0000_i1295" type="#_x0000_t75" style="width:54pt;height:20.25pt" o:ole="">
                  <v:imagedata r:id="rId564" o:title=""/>
                </v:shape>
                <o:OLEObject Type="Embed" ProgID="Equation.3" ShapeID="_x0000_i1295" DrawAspect="Content" ObjectID="_1731146970" r:id="rId565"/>
              </w:object>
            </w:r>
          </w:p>
          <w:p w14:paraId="03EA92E3" w14:textId="77777777" w:rsidR="000C6290" w:rsidRDefault="000C6290">
            <w:pPr>
              <w:tabs>
                <w:tab w:val="left" w:pos="4458"/>
                <w:tab w:val="center" w:pos="4677"/>
              </w:tabs>
              <w:jc w:val="center"/>
              <w:rPr>
                <w:rFonts w:ascii="Times New Roman" w:eastAsia="Times New Roman" w:hAnsi="Times New Roman" w:cs="Times New Roman"/>
                <w:sz w:val="28"/>
                <w:szCs w:val="28"/>
              </w:rPr>
            </w:pPr>
          </w:p>
        </w:tc>
      </w:tr>
      <w:tr w:rsidR="000C6290" w14:paraId="2B245D2E" w14:textId="77777777">
        <w:tc>
          <w:tcPr>
            <w:tcW w:w="9786" w:type="dxa"/>
          </w:tcPr>
          <w:p w14:paraId="19CB6668" w14:textId="77777777" w:rsidR="000C6290" w:rsidRDefault="00C35894">
            <w:pPr>
              <w:tabs>
                <w:tab w:val="left" w:pos="4458"/>
                <w:tab w:val="center" w:pos="4677"/>
              </w:tabs>
              <w:jc w:val="center"/>
              <w:rPr>
                <w:rFonts w:ascii="Times New Roman" w:eastAsia="Times New Roman" w:hAnsi="Times New Roman" w:cs="Times New Roman"/>
                <w:sz w:val="28"/>
                <w:szCs w:val="28"/>
              </w:rPr>
            </w:pPr>
            <w:r>
              <w:rPr>
                <w:noProof/>
              </w:rPr>
              <w:lastRenderedPageBreak/>
              <w:drawing>
                <wp:inline distT="0" distB="0" distL="0" distR="0" wp14:anchorId="66EFB1B0" wp14:editId="1480ACD8">
                  <wp:extent cx="6038850" cy="3609975"/>
                  <wp:effectExtent l="0" t="0" r="0" b="0"/>
                  <wp:docPr id="541"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566"/>
                          <a:srcRect/>
                          <a:stretch>
                            <a:fillRect/>
                          </a:stretch>
                        </pic:blipFill>
                        <pic:spPr>
                          <a:xfrm>
                            <a:off x="0" y="0"/>
                            <a:ext cx="6038850" cy="3609975"/>
                          </a:xfrm>
                          <a:prstGeom prst="rect">
                            <a:avLst/>
                          </a:prstGeom>
                          <a:ln/>
                        </pic:spPr>
                      </pic:pic>
                    </a:graphicData>
                  </a:graphic>
                </wp:inline>
              </w:drawing>
            </w:r>
          </w:p>
        </w:tc>
      </w:tr>
      <w:tr w:rsidR="00B77185" w14:paraId="172156E2" w14:textId="77777777">
        <w:tc>
          <w:tcPr>
            <w:tcW w:w="9786" w:type="dxa"/>
          </w:tcPr>
          <w:p w14:paraId="0F003C98" w14:textId="77777777" w:rsidR="00B77185" w:rsidRDefault="00B77185">
            <w:pPr>
              <w:tabs>
                <w:tab w:val="left" w:pos="4458"/>
                <w:tab w:val="center" w:pos="4677"/>
              </w:tabs>
              <w:jc w:val="center"/>
              <w:rPr>
                <w:noProof/>
              </w:rPr>
            </w:pPr>
          </w:p>
        </w:tc>
      </w:tr>
      <w:tr w:rsidR="000C6290" w14:paraId="75C1770E" w14:textId="77777777">
        <w:tc>
          <w:tcPr>
            <w:tcW w:w="9786" w:type="dxa"/>
          </w:tcPr>
          <w:p w14:paraId="5BD05199" w14:textId="77777777" w:rsidR="000C6290" w:rsidRDefault="00614731">
            <w:pPr>
              <w:tabs>
                <w:tab w:val="left" w:pos="4458"/>
                <w:tab w:val="center" w:pos="4677"/>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10</w:t>
            </w:r>
            <w:r w:rsidR="00C35894">
              <w:rPr>
                <w:rFonts w:ascii="Times New Roman" w:eastAsia="Times New Roman" w:hAnsi="Times New Roman" w:cs="Times New Roman"/>
                <w:sz w:val="28"/>
                <w:szCs w:val="28"/>
              </w:rPr>
              <w:t xml:space="preserve">(с) – Влияние плавучести на распределение скорости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поперечная </w:t>
            </w:r>
            <w:r w:rsidR="00203CF9">
              <w:rPr>
                <w:rFonts w:ascii="Times New Roman" w:hAnsi="Times New Roman" w:cs="Times New Roman"/>
                <w:sz w:val="28"/>
                <w:szCs w:val="28"/>
              </w:rPr>
              <w:t xml:space="preserve">сечения </w:t>
            </w:r>
            <w:r w:rsidR="00203CF9" w:rsidRPr="00F704B0">
              <w:rPr>
                <w:rFonts w:ascii="Times New Roman" w:hAnsi="Times New Roman" w:cs="Times New Roman"/>
                <w:position w:val="-16"/>
                <w:sz w:val="28"/>
                <w:szCs w:val="28"/>
              </w:rPr>
              <w:object w:dxaOrig="1100" w:dyaOrig="420" w14:anchorId="27739045">
                <v:shape id="_x0000_i1296" type="#_x0000_t75" style="width:54.75pt;height:20.25pt" o:ole="">
                  <v:imagedata r:id="rId567" o:title=""/>
                </v:shape>
                <o:OLEObject Type="Embed" ProgID="Equation.3" ShapeID="_x0000_i1296" DrawAspect="Content" ObjectID="_1731146971" r:id="rId568"/>
              </w:object>
            </w:r>
            <w:r w:rsidR="00C35894">
              <w:rPr>
                <w:rFonts w:ascii="Times New Roman" w:eastAsia="Times New Roman" w:hAnsi="Times New Roman" w:cs="Times New Roman"/>
                <w:sz w:val="28"/>
                <w:szCs w:val="28"/>
              </w:rPr>
              <w:t xml:space="preserve"> </w:t>
            </w:r>
          </w:p>
          <w:p w14:paraId="2D17666F" w14:textId="64D85F63" w:rsidR="00B77185" w:rsidRDefault="00B77185">
            <w:pPr>
              <w:tabs>
                <w:tab w:val="left" w:pos="4458"/>
                <w:tab w:val="center" w:pos="4677"/>
              </w:tabs>
              <w:jc w:val="center"/>
              <w:rPr>
                <w:rFonts w:ascii="Times New Roman" w:eastAsia="Times New Roman" w:hAnsi="Times New Roman" w:cs="Times New Roman"/>
                <w:sz w:val="28"/>
                <w:szCs w:val="28"/>
              </w:rPr>
            </w:pPr>
          </w:p>
        </w:tc>
      </w:tr>
      <w:tr w:rsidR="000C6290" w14:paraId="3CFD8FCF" w14:textId="77777777">
        <w:tc>
          <w:tcPr>
            <w:tcW w:w="9786" w:type="dxa"/>
          </w:tcPr>
          <w:p w14:paraId="1A013FE9" w14:textId="77777777" w:rsidR="000C6290" w:rsidRDefault="00C35894">
            <w:pPr>
              <w:jc w:val="center"/>
              <w:rPr>
                <w:rFonts w:ascii="Times New Roman" w:eastAsia="Times New Roman" w:hAnsi="Times New Roman" w:cs="Times New Roman"/>
                <w:sz w:val="28"/>
                <w:szCs w:val="28"/>
              </w:rPr>
            </w:pPr>
            <w:r>
              <w:rPr>
                <w:noProof/>
              </w:rPr>
              <w:drawing>
                <wp:inline distT="0" distB="0" distL="0" distR="0" wp14:anchorId="17726A94" wp14:editId="1B6F7C7F">
                  <wp:extent cx="6048375" cy="3619500"/>
                  <wp:effectExtent l="0" t="0" r="0" b="0"/>
                  <wp:docPr id="542"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569"/>
                          <a:srcRect/>
                          <a:stretch>
                            <a:fillRect/>
                          </a:stretch>
                        </pic:blipFill>
                        <pic:spPr>
                          <a:xfrm>
                            <a:off x="0" y="0"/>
                            <a:ext cx="6048375" cy="3619500"/>
                          </a:xfrm>
                          <a:prstGeom prst="rect">
                            <a:avLst/>
                          </a:prstGeom>
                          <a:ln/>
                        </pic:spPr>
                      </pic:pic>
                    </a:graphicData>
                  </a:graphic>
                </wp:inline>
              </w:drawing>
            </w:r>
          </w:p>
        </w:tc>
      </w:tr>
      <w:tr w:rsidR="00B77185" w14:paraId="6D9FA110" w14:textId="77777777">
        <w:tc>
          <w:tcPr>
            <w:tcW w:w="9786" w:type="dxa"/>
          </w:tcPr>
          <w:p w14:paraId="204762A2" w14:textId="77777777" w:rsidR="00B77185" w:rsidRDefault="00B77185">
            <w:pPr>
              <w:jc w:val="center"/>
              <w:rPr>
                <w:noProof/>
              </w:rPr>
            </w:pPr>
          </w:p>
        </w:tc>
      </w:tr>
      <w:tr w:rsidR="000C6290" w14:paraId="403CE3C9" w14:textId="77777777">
        <w:tc>
          <w:tcPr>
            <w:tcW w:w="9786" w:type="dxa"/>
          </w:tcPr>
          <w:p w14:paraId="6682BA95" w14:textId="390323E3" w:rsidR="000C6290" w:rsidRDefault="00614731">
            <w:pPr>
              <w:jc w:val="center"/>
              <w:rPr>
                <w:rFonts w:ascii="Times New Roman" w:eastAsia="Times New Roman" w:hAnsi="Times New Roman" w:cs="Times New Roman"/>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11</w:t>
            </w:r>
            <w:r w:rsidR="00C35894">
              <w:rPr>
                <w:rFonts w:ascii="Times New Roman" w:eastAsia="Times New Roman" w:hAnsi="Times New Roman" w:cs="Times New Roman"/>
                <w:sz w:val="28"/>
                <w:szCs w:val="28"/>
              </w:rPr>
              <w:t xml:space="preserve">(а) – Влияние плавучести на распределение температуры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поперечная </w:t>
            </w:r>
            <w:r w:rsidR="00203CF9">
              <w:rPr>
                <w:rFonts w:ascii="Times New Roman" w:hAnsi="Times New Roman" w:cs="Times New Roman"/>
                <w:sz w:val="28"/>
                <w:szCs w:val="28"/>
              </w:rPr>
              <w:t xml:space="preserve">сечения </w:t>
            </w:r>
            <w:r w:rsidR="00203CF9" w:rsidRPr="00F704B0">
              <w:rPr>
                <w:rFonts w:ascii="Times New Roman" w:hAnsi="Times New Roman" w:cs="Times New Roman"/>
                <w:position w:val="-16"/>
                <w:sz w:val="28"/>
                <w:szCs w:val="28"/>
              </w:rPr>
              <w:object w:dxaOrig="1300" w:dyaOrig="420" w14:anchorId="1F07C79D">
                <v:shape id="_x0000_i1297" type="#_x0000_t75" style="width:64.5pt;height:20.25pt" o:ole="">
                  <v:imagedata r:id="rId561" o:title=""/>
                </v:shape>
                <o:OLEObject Type="Embed" ProgID="Equation.3" ShapeID="_x0000_i1297" DrawAspect="Content" ObjectID="_1731146972" r:id="rId570"/>
              </w:object>
            </w:r>
          </w:p>
        </w:tc>
      </w:tr>
      <w:tr w:rsidR="000C6290" w14:paraId="18C31655" w14:textId="77777777">
        <w:tc>
          <w:tcPr>
            <w:tcW w:w="9786" w:type="dxa"/>
          </w:tcPr>
          <w:p w14:paraId="7AFB60F2" w14:textId="77777777" w:rsidR="000C6290" w:rsidRDefault="00C35894">
            <w:pPr>
              <w:jc w:val="center"/>
              <w:rPr>
                <w:rFonts w:ascii="Times New Roman" w:eastAsia="Times New Roman" w:hAnsi="Times New Roman" w:cs="Times New Roman"/>
                <w:b/>
                <w:sz w:val="28"/>
                <w:szCs w:val="28"/>
              </w:rPr>
            </w:pPr>
            <w:r>
              <w:rPr>
                <w:noProof/>
              </w:rPr>
              <w:lastRenderedPageBreak/>
              <w:drawing>
                <wp:inline distT="0" distB="0" distL="0" distR="0" wp14:anchorId="0881A3B6" wp14:editId="70723024">
                  <wp:extent cx="6076950" cy="3600450"/>
                  <wp:effectExtent l="0" t="0" r="0" b="0"/>
                  <wp:docPr id="543"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571"/>
                          <a:srcRect/>
                          <a:stretch>
                            <a:fillRect/>
                          </a:stretch>
                        </pic:blipFill>
                        <pic:spPr>
                          <a:xfrm>
                            <a:off x="0" y="0"/>
                            <a:ext cx="6076950" cy="3600450"/>
                          </a:xfrm>
                          <a:prstGeom prst="rect">
                            <a:avLst/>
                          </a:prstGeom>
                          <a:ln/>
                        </pic:spPr>
                      </pic:pic>
                    </a:graphicData>
                  </a:graphic>
                </wp:inline>
              </w:drawing>
            </w:r>
          </w:p>
        </w:tc>
      </w:tr>
      <w:tr w:rsidR="00B77185" w14:paraId="581020BF" w14:textId="77777777">
        <w:tc>
          <w:tcPr>
            <w:tcW w:w="9786" w:type="dxa"/>
          </w:tcPr>
          <w:p w14:paraId="13845DD3" w14:textId="77777777" w:rsidR="00B77185" w:rsidRDefault="00B77185">
            <w:pPr>
              <w:jc w:val="center"/>
              <w:rPr>
                <w:noProof/>
              </w:rPr>
            </w:pPr>
          </w:p>
        </w:tc>
      </w:tr>
      <w:tr w:rsidR="000C6290" w14:paraId="1E7ED26B" w14:textId="77777777">
        <w:tc>
          <w:tcPr>
            <w:tcW w:w="9786" w:type="dxa"/>
          </w:tcPr>
          <w:p w14:paraId="423BCF46" w14:textId="77777777" w:rsidR="000C6290" w:rsidRDefault="00614731">
            <w:pPr>
              <w:jc w:val="center"/>
              <w:rPr>
                <w:rFonts w:ascii="Times New Roman" w:hAnsi="Times New Roman" w:cs="Times New Roman"/>
                <w:sz w:val="28"/>
                <w:szCs w:val="28"/>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11</w:t>
            </w:r>
            <w:r w:rsidR="00C35894">
              <w:rPr>
                <w:rFonts w:ascii="Times New Roman" w:eastAsia="Times New Roman" w:hAnsi="Times New Roman" w:cs="Times New Roman"/>
                <w:sz w:val="28"/>
                <w:szCs w:val="28"/>
              </w:rPr>
              <w:t xml:space="preserve">(б) – Влияние плавучести на распределение температуры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поперечная </w:t>
            </w:r>
            <w:r w:rsidR="0082199B">
              <w:rPr>
                <w:rFonts w:ascii="Times New Roman" w:hAnsi="Times New Roman" w:cs="Times New Roman"/>
                <w:sz w:val="28"/>
                <w:szCs w:val="28"/>
              </w:rPr>
              <w:t xml:space="preserve">сечения </w:t>
            </w:r>
            <w:r w:rsidR="0082199B" w:rsidRPr="00F704B0">
              <w:rPr>
                <w:rFonts w:ascii="Times New Roman" w:hAnsi="Times New Roman" w:cs="Times New Roman"/>
                <w:position w:val="-16"/>
                <w:sz w:val="28"/>
                <w:szCs w:val="28"/>
              </w:rPr>
              <w:object w:dxaOrig="1060" w:dyaOrig="420" w14:anchorId="67ADC9AA">
                <v:shape id="_x0000_i1298" type="#_x0000_t75" style="width:54pt;height:20.25pt" o:ole="">
                  <v:imagedata r:id="rId564" o:title=""/>
                </v:shape>
                <o:OLEObject Type="Embed" ProgID="Equation.3" ShapeID="_x0000_i1298" DrawAspect="Content" ObjectID="_1731146973" r:id="rId572"/>
              </w:object>
            </w:r>
          </w:p>
          <w:p w14:paraId="0F3C7C72" w14:textId="53B42D54" w:rsidR="00B77185" w:rsidRDefault="00B77185">
            <w:pPr>
              <w:jc w:val="center"/>
              <w:rPr>
                <w:rFonts w:ascii="Times New Roman" w:eastAsia="Times New Roman" w:hAnsi="Times New Roman" w:cs="Times New Roman"/>
              </w:rPr>
            </w:pPr>
          </w:p>
        </w:tc>
      </w:tr>
      <w:tr w:rsidR="000C6290" w14:paraId="7D9E617E" w14:textId="77777777">
        <w:tc>
          <w:tcPr>
            <w:tcW w:w="9786" w:type="dxa"/>
          </w:tcPr>
          <w:p w14:paraId="025B24C6" w14:textId="77777777" w:rsidR="000C6290" w:rsidRDefault="00C35894">
            <w:pPr>
              <w:jc w:val="center"/>
              <w:rPr>
                <w:rFonts w:ascii="Times New Roman" w:eastAsia="Times New Roman" w:hAnsi="Times New Roman" w:cs="Times New Roman"/>
                <w:sz w:val="28"/>
                <w:szCs w:val="28"/>
              </w:rPr>
            </w:pPr>
            <w:r>
              <w:rPr>
                <w:noProof/>
              </w:rPr>
              <w:drawing>
                <wp:inline distT="0" distB="0" distL="0" distR="0" wp14:anchorId="111E70E0" wp14:editId="57DD0D5A">
                  <wp:extent cx="6038850" cy="3609975"/>
                  <wp:effectExtent l="0" t="0" r="0" b="0"/>
                  <wp:docPr id="10432"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573"/>
                          <a:srcRect/>
                          <a:stretch>
                            <a:fillRect/>
                          </a:stretch>
                        </pic:blipFill>
                        <pic:spPr>
                          <a:xfrm>
                            <a:off x="0" y="0"/>
                            <a:ext cx="6038850" cy="3609975"/>
                          </a:xfrm>
                          <a:prstGeom prst="rect">
                            <a:avLst/>
                          </a:prstGeom>
                          <a:ln/>
                        </pic:spPr>
                      </pic:pic>
                    </a:graphicData>
                  </a:graphic>
                </wp:inline>
              </w:drawing>
            </w:r>
          </w:p>
        </w:tc>
      </w:tr>
      <w:tr w:rsidR="00B77185" w14:paraId="396E4524" w14:textId="77777777">
        <w:tc>
          <w:tcPr>
            <w:tcW w:w="9786" w:type="dxa"/>
          </w:tcPr>
          <w:p w14:paraId="3D1DC07D" w14:textId="77777777" w:rsidR="00B77185" w:rsidRDefault="00B77185">
            <w:pPr>
              <w:jc w:val="center"/>
              <w:rPr>
                <w:noProof/>
              </w:rPr>
            </w:pPr>
          </w:p>
        </w:tc>
      </w:tr>
      <w:tr w:rsidR="000C6290" w14:paraId="214C2CAB" w14:textId="77777777">
        <w:tc>
          <w:tcPr>
            <w:tcW w:w="9786" w:type="dxa"/>
          </w:tcPr>
          <w:p w14:paraId="400F2D5D" w14:textId="57588184" w:rsidR="000C6290" w:rsidRDefault="00614731">
            <w:pPr>
              <w:jc w:val="center"/>
              <w:rPr>
                <w:rFonts w:ascii="Times New Roman" w:eastAsia="Times New Roman" w:hAnsi="Times New Roman" w:cs="Times New Roman"/>
                <w:i/>
                <w:sz w:val="28"/>
                <w:szCs w:val="28"/>
              </w:rPr>
            </w:pPr>
            <w:r>
              <w:rPr>
                <w:rFonts w:ascii="Times New Roman" w:eastAsia="Times New Roman" w:hAnsi="Times New Roman" w:cs="Times New Roman"/>
                <w:sz w:val="28"/>
                <w:szCs w:val="28"/>
              </w:rPr>
              <w:t>Рисунок 5.</w:t>
            </w:r>
            <w:r>
              <w:rPr>
                <w:rFonts w:ascii="Times New Roman" w:eastAsia="Times New Roman" w:hAnsi="Times New Roman" w:cs="Times New Roman"/>
                <w:sz w:val="28"/>
                <w:szCs w:val="28"/>
                <w:lang w:val="kk-KZ"/>
              </w:rPr>
              <w:t>11</w:t>
            </w:r>
            <w:r w:rsidR="00C35894">
              <w:rPr>
                <w:rFonts w:ascii="Times New Roman" w:eastAsia="Times New Roman" w:hAnsi="Times New Roman" w:cs="Times New Roman"/>
                <w:sz w:val="28"/>
                <w:szCs w:val="28"/>
              </w:rPr>
              <w:t xml:space="preserve">(с) – Влияние плавучести на распределение температуры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поперечная </w:t>
            </w:r>
            <w:r w:rsidR="0082199B">
              <w:rPr>
                <w:rFonts w:ascii="Times New Roman" w:hAnsi="Times New Roman" w:cs="Times New Roman"/>
                <w:sz w:val="28"/>
                <w:szCs w:val="28"/>
              </w:rPr>
              <w:t xml:space="preserve">сечения </w:t>
            </w:r>
            <w:r w:rsidR="0082199B" w:rsidRPr="00F704B0">
              <w:rPr>
                <w:rFonts w:ascii="Times New Roman" w:hAnsi="Times New Roman" w:cs="Times New Roman"/>
                <w:position w:val="-16"/>
                <w:sz w:val="28"/>
                <w:szCs w:val="28"/>
              </w:rPr>
              <w:object w:dxaOrig="1100" w:dyaOrig="420" w14:anchorId="56561694">
                <v:shape id="_x0000_i1299" type="#_x0000_t75" style="width:54.75pt;height:20.25pt" o:ole="">
                  <v:imagedata r:id="rId567" o:title=""/>
                </v:shape>
                <o:OLEObject Type="Embed" ProgID="Equation.3" ShapeID="_x0000_i1299" DrawAspect="Content" ObjectID="_1731146974" r:id="rId574"/>
              </w:object>
            </w:r>
            <w:r w:rsidR="0082199B">
              <w:rPr>
                <w:rFonts w:ascii="Times New Roman" w:hAnsi="Times New Roman" w:cs="Times New Roman"/>
                <w:sz w:val="28"/>
                <w:szCs w:val="28"/>
              </w:rPr>
              <w:t>.</w:t>
            </w:r>
            <w:r w:rsidR="00C35894">
              <w:rPr>
                <w:rFonts w:ascii="Times New Roman" w:eastAsia="Times New Roman" w:hAnsi="Times New Roman" w:cs="Times New Roman"/>
                <w:i/>
                <w:sz w:val="28"/>
                <w:szCs w:val="28"/>
              </w:rPr>
              <w:t xml:space="preserve"> </w:t>
            </w:r>
          </w:p>
        </w:tc>
      </w:tr>
    </w:tbl>
    <w:p w14:paraId="5E6749D9" w14:textId="0E5FE8D0" w:rsidR="000C6290" w:rsidRDefault="00C35894">
      <w:pPr>
        <w:pStyle w:val="20"/>
        <w:ind w:firstLine="709"/>
        <w:rPr>
          <w:rFonts w:ascii="Times New Roman" w:eastAsia="Times New Roman" w:hAnsi="Times New Roman" w:cs="Times New Roman"/>
          <w:color w:val="000000"/>
          <w:sz w:val="28"/>
          <w:szCs w:val="28"/>
        </w:rPr>
      </w:pPr>
      <w:bookmarkStart w:id="72" w:name="_Toc120523900"/>
      <w:r>
        <w:rPr>
          <w:rFonts w:ascii="Times New Roman" w:eastAsia="Times New Roman" w:hAnsi="Times New Roman" w:cs="Times New Roman"/>
          <w:color w:val="000000"/>
          <w:sz w:val="28"/>
          <w:szCs w:val="28"/>
        </w:rPr>
        <w:lastRenderedPageBreak/>
        <w:t>5.5 Оценка эффективности параллельного численного алгоритма</w:t>
      </w:r>
      <w:bookmarkEnd w:id="72"/>
    </w:p>
    <w:p w14:paraId="3B88E3E6" w14:textId="4EBCF0F1"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использованием CUDA технологию на графическом процессоре</w:t>
      </w:r>
      <w:r w:rsidR="00926D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полученные результаты расчетов в структурированных и неструктурированных сетках сравнивали с расчетными значениями и измерительными данными Lin </w:t>
      </w:r>
      <w:r w:rsidR="00614731">
        <w:rPr>
          <w:rFonts w:ascii="Times New Roman" w:eastAsia="Times New Roman" w:hAnsi="Times New Roman" w:cs="Times New Roman"/>
          <w:sz w:val="28"/>
          <w:szCs w:val="28"/>
        </w:rPr>
        <w:t>и др.</w:t>
      </w:r>
      <w:r w:rsidR="001B06CA">
        <w:rPr>
          <w:rFonts w:ascii="Times New Roman" w:eastAsia="Times New Roman" w:hAnsi="Times New Roman" w:cs="Times New Roman"/>
          <w:sz w:val="28"/>
          <w:szCs w:val="28"/>
        </w:rPr>
        <w:t xml:space="preserve"> [77</w:t>
      </w:r>
      <w:r>
        <w:rPr>
          <w:rFonts w:ascii="Times New Roman" w:eastAsia="Times New Roman" w:hAnsi="Times New Roman" w:cs="Times New Roman"/>
          <w:sz w:val="28"/>
          <w:szCs w:val="28"/>
        </w:rPr>
        <w:t>]. Численные результаты, полученные по результатам сравнительного анализа, показали удовлетворительные результаты.</w:t>
      </w:r>
    </w:p>
    <w:p w14:paraId="0D9BC5C6" w14:textId="77777777" w:rsidR="000C6290" w:rsidRDefault="00C35894">
      <w:r>
        <w:rPr>
          <w:noProof/>
        </w:rPr>
        <w:drawing>
          <wp:inline distT="0" distB="0" distL="0" distR="0" wp14:anchorId="3FAD0049" wp14:editId="6AF0C629">
            <wp:extent cx="6029325" cy="3629025"/>
            <wp:effectExtent l="0" t="0" r="0" b="0"/>
            <wp:docPr id="10433"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575"/>
                    <a:srcRect/>
                    <a:stretch>
                      <a:fillRect/>
                    </a:stretch>
                  </pic:blipFill>
                  <pic:spPr>
                    <a:xfrm>
                      <a:off x="0" y="0"/>
                      <a:ext cx="6029325" cy="3629025"/>
                    </a:xfrm>
                    <a:prstGeom prst="rect">
                      <a:avLst/>
                    </a:prstGeom>
                    <a:ln/>
                  </pic:spPr>
                </pic:pic>
              </a:graphicData>
            </a:graphic>
          </wp:inline>
        </w:drawing>
      </w:r>
    </w:p>
    <w:p w14:paraId="2BFF00E4" w14:textId="50A53B24" w:rsidR="000C6290" w:rsidRDefault="00614731">
      <w:pPr>
        <w:jc w:val="center"/>
        <w:rPr>
          <w:rFonts w:ascii="Times New Roman" w:hAnsi="Times New Roman" w:cs="Times New Roman"/>
          <w:sz w:val="28"/>
          <w:szCs w:val="28"/>
        </w:rPr>
      </w:pPr>
      <w:r>
        <w:rPr>
          <w:rFonts w:ascii="Times New Roman" w:eastAsia="Times New Roman" w:hAnsi="Times New Roman" w:cs="Times New Roman"/>
          <w:sz w:val="28"/>
          <w:szCs w:val="28"/>
        </w:rPr>
        <w:t>Рисунок 5.12</w:t>
      </w:r>
      <w:r w:rsidR="00C35894">
        <w:rPr>
          <w:rFonts w:ascii="Times New Roman" w:eastAsia="Times New Roman" w:hAnsi="Times New Roman" w:cs="Times New Roman"/>
          <w:sz w:val="28"/>
          <w:szCs w:val="28"/>
        </w:rPr>
        <w:t xml:space="preserve">(а) – Влияние плавучести на распределение скорости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в поперечных </w:t>
      </w:r>
      <w:r w:rsidR="0082199B">
        <w:rPr>
          <w:rFonts w:ascii="Times New Roman" w:hAnsi="Times New Roman" w:cs="Times New Roman"/>
          <w:sz w:val="28"/>
          <w:szCs w:val="28"/>
        </w:rPr>
        <w:t xml:space="preserve">сечениях </w:t>
      </w:r>
      <w:r w:rsidR="0082199B" w:rsidRPr="00F704B0">
        <w:rPr>
          <w:rFonts w:ascii="Times New Roman" w:hAnsi="Times New Roman" w:cs="Times New Roman"/>
          <w:position w:val="-16"/>
          <w:sz w:val="28"/>
          <w:szCs w:val="28"/>
        </w:rPr>
        <w:object w:dxaOrig="1300" w:dyaOrig="420" w14:anchorId="31EF0456">
          <v:shape id="_x0000_i1300" type="#_x0000_t75" style="width:64.5pt;height:20.25pt" o:ole="">
            <v:imagedata r:id="rId561" o:title=""/>
          </v:shape>
          <o:OLEObject Type="Embed" ProgID="Equation.3" ShapeID="_x0000_i1300" DrawAspect="Content" ObjectID="_1731146975" r:id="rId576"/>
        </w:object>
      </w:r>
    </w:p>
    <w:p w14:paraId="48B71F16" w14:textId="77777777" w:rsidR="003E37E0" w:rsidRDefault="003E37E0">
      <w:pPr>
        <w:jc w:val="center"/>
        <w:rPr>
          <w:rFonts w:ascii="Times New Roman" w:eastAsia="Times New Roman" w:hAnsi="Times New Roman" w:cs="Times New Roman"/>
          <w:sz w:val="28"/>
          <w:szCs w:val="28"/>
        </w:rPr>
      </w:pPr>
    </w:p>
    <w:p w14:paraId="7CAE63D2" w14:textId="77777777" w:rsidR="00B77185" w:rsidRDefault="00C35894">
      <w:pPr>
        <w:jc w:val="center"/>
        <w:rPr>
          <w:rFonts w:ascii="Times New Roman" w:eastAsia="Times New Roman" w:hAnsi="Times New Roman" w:cs="Times New Roman"/>
          <w:sz w:val="28"/>
          <w:szCs w:val="28"/>
        </w:rPr>
      </w:pPr>
      <w:r>
        <w:rPr>
          <w:noProof/>
        </w:rPr>
        <w:lastRenderedPageBreak/>
        <w:drawing>
          <wp:inline distT="0" distB="0" distL="0" distR="0" wp14:anchorId="39863162" wp14:editId="6C2143C8">
            <wp:extent cx="6057900" cy="3600450"/>
            <wp:effectExtent l="0" t="0" r="0" b="0"/>
            <wp:docPr id="10434"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577"/>
                    <a:srcRect/>
                    <a:stretch>
                      <a:fillRect/>
                    </a:stretch>
                  </pic:blipFill>
                  <pic:spPr>
                    <a:xfrm>
                      <a:off x="0" y="0"/>
                      <a:ext cx="6057900" cy="3600450"/>
                    </a:xfrm>
                    <a:prstGeom prst="rect">
                      <a:avLst/>
                    </a:prstGeom>
                    <a:ln/>
                  </pic:spPr>
                </pic:pic>
              </a:graphicData>
            </a:graphic>
          </wp:inline>
        </w:drawing>
      </w:r>
      <w:r w:rsidR="00614731">
        <w:rPr>
          <w:rFonts w:ascii="Times New Roman" w:eastAsia="Times New Roman" w:hAnsi="Times New Roman" w:cs="Times New Roman"/>
          <w:sz w:val="28"/>
          <w:szCs w:val="28"/>
        </w:rPr>
        <w:t xml:space="preserve"> </w:t>
      </w:r>
    </w:p>
    <w:p w14:paraId="70D1FB00" w14:textId="13A00361" w:rsidR="000C6290" w:rsidRPr="00C91D50" w:rsidRDefault="00614731">
      <w:pPr>
        <w:jc w:val="center"/>
      </w:pPr>
      <w:r>
        <w:rPr>
          <w:rFonts w:ascii="Times New Roman" w:eastAsia="Times New Roman" w:hAnsi="Times New Roman" w:cs="Times New Roman"/>
          <w:sz w:val="28"/>
          <w:szCs w:val="28"/>
        </w:rPr>
        <w:t>Рисунок 5.12</w:t>
      </w:r>
      <w:r w:rsidR="00C35894">
        <w:rPr>
          <w:rFonts w:ascii="Times New Roman" w:eastAsia="Times New Roman" w:hAnsi="Times New Roman" w:cs="Times New Roman"/>
          <w:sz w:val="28"/>
          <w:szCs w:val="28"/>
        </w:rPr>
        <w:t xml:space="preserve">(б) – Влияние плавучести на распределение скорости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в поперечных </w:t>
      </w:r>
      <w:r w:rsidR="00C91D50">
        <w:rPr>
          <w:rFonts w:ascii="Times New Roman" w:hAnsi="Times New Roman" w:cs="Times New Roman"/>
          <w:sz w:val="28"/>
          <w:szCs w:val="28"/>
        </w:rPr>
        <w:t xml:space="preserve">сечениях </w:t>
      </w:r>
      <w:r w:rsidR="00C91D50" w:rsidRPr="00F704B0">
        <w:rPr>
          <w:rFonts w:ascii="Times New Roman" w:hAnsi="Times New Roman" w:cs="Times New Roman"/>
          <w:position w:val="-16"/>
          <w:sz w:val="28"/>
          <w:szCs w:val="28"/>
        </w:rPr>
        <w:object w:dxaOrig="1060" w:dyaOrig="420" w14:anchorId="53323EED">
          <v:shape id="_x0000_i1301" type="#_x0000_t75" style="width:54pt;height:20.25pt" o:ole="">
            <v:imagedata r:id="rId564" o:title=""/>
          </v:shape>
          <o:OLEObject Type="Embed" ProgID="Equation.3" ShapeID="_x0000_i1301" DrawAspect="Content" ObjectID="_1731146976" r:id="rId578"/>
        </w:object>
      </w:r>
    </w:p>
    <w:p w14:paraId="4297167A" w14:textId="71D31473" w:rsidR="000C6290" w:rsidRDefault="00C35894">
      <w:pPr>
        <w:jc w:val="center"/>
      </w:pPr>
      <w:r>
        <w:rPr>
          <w:noProof/>
        </w:rPr>
        <w:drawing>
          <wp:inline distT="0" distB="0" distL="0" distR="0" wp14:anchorId="49A4D9E5" wp14:editId="54481130">
            <wp:extent cx="6029325" cy="3590925"/>
            <wp:effectExtent l="0" t="0" r="0" b="0"/>
            <wp:docPr id="10435"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579"/>
                    <a:srcRect/>
                    <a:stretch>
                      <a:fillRect/>
                    </a:stretch>
                  </pic:blipFill>
                  <pic:spPr>
                    <a:xfrm>
                      <a:off x="0" y="0"/>
                      <a:ext cx="6029325" cy="3590925"/>
                    </a:xfrm>
                    <a:prstGeom prst="rect">
                      <a:avLst/>
                    </a:prstGeom>
                    <a:ln/>
                  </pic:spPr>
                </pic:pic>
              </a:graphicData>
            </a:graphic>
          </wp:inline>
        </w:drawing>
      </w:r>
    </w:p>
    <w:p w14:paraId="49C474AA" w14:textId="77777777" w:rsidR="00B77185" w:rsidRDefault="00B77185">
      <w:pPr>
        <w:jc w:val="center"/>
      </w:pPr>
    </w:p>
    <w:p w14:paraId="39461A51" w14:textId="5769F8C7" w:rsidR="000C6290" w:rsidRPr="00C91D50" w:rsidRDefault="00614731">
      <w:pPr>
        <w:jc w:val="center"/>
      </w:pPr>
      <w:r>
        <w:rPr>
          <w:rFonts w:ascii="Times New Roman" w:eastAsia="Times New Roman" w:hAnsi="Times New Roman" w:cs="Times New Roman"/>
          <w:sz w:val="28"/>
          <w:szCs w:val="28"/>
        </w:rPr>
        <w:t>Рисунок 5.12(с</w:t>
      </w:r>
      <w:r w:rsidR="00C35894">
        <w:rPr>
          <w:rFonts w:ascii="Times New Roman" w:eastAsia="Times New Roman" w:hAnsi="Times New Roman" w:cs="Times New Roman"/>
          <w:sz w:val="28"/>
          <w:szCs w:val="28"/>
        </w:rPr>
        <w:t xml:space="preserve">) – Влияние плавучести на распределение скорости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в поперечных </w:t>
      </w:r>
      <w:r w:rsidR="00C91D50">
        <w:rPr>
          <w:rFonts w:ascii="Times New Roman" w:hAnsi="Times New Roman" w:cs="Times New Roman"/>
          <w:sz w:val="28"/>
          <w:szCs w:val="28"/>
        </w:rPr>
        <w:t xml:space="preserve">сечениях </w:t>
      </w:r>
      <w:r w:rsidR="00C91D50" w:rsidRPr="00F704B0">
        <w:rPr>
          <w:rFonts w:ascii="Times New Roman" w:hAnsi="Times New Roman" w:cs="Times New Roman"/>
          <w:position w:val="-16"/>
          <w:sz w:val="28"/>
          <w:szCs w:val="28"/>
        </w:rPr>
        <w:object w:dxaOrig="1100" w:dyaOrig="420" w14:anchorId="6BC846F6">
          <v:shape id="_x0000_i1302" type="#_x0000_t75" style="width:54.75pt;height:20.25pt" o:ole="">
            <v:imagedata r:id="rId567" o:title=""/>
          </v:shape>
          <o:OLEObject Type="Embed" ProgID="Equation.3" ShapeID="_x0000_i1302" DrawAspect="Content" ObjectID="_1731146977" r:id="rId580"/>
        </w:object>
      </w:r>
    </w:p>
    <w:p w14:paraId="516C60A7" w14:textId="77777777" w:rsidR="000C6290" w:rsidRDefault="000C6290">
      <w:pPr>
        <w:spacing w:after="0" w:line="240" w:lineRule="auto"/>
        <w:ind w:firstLine="709"/>
        <w:jc w:val="both"/>
        <w:rPr>
          <w:rFonts w:ascii="Times New Roman" w:eastAsia="Times New Roman" w:hAnsi="Times New Roman" w:cs="Times New Roman"/>
          <w:sz w:val="28"/>
          <w:szCs w:val="28"/>
        </w:rPr>
      </w:pPr>
    </w:p>
    <w:tbl>
      <w:tblPr>
        <w:tblStyle w:val="aff9"/>
        <w:tblW w:w="985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52"/>
      </w:tblGrid>
      <w:tr w:rsidR="000C6290" w14:paraId="2A367496" w14:textId="77777777">
        <w:trPr>
          <w:jc w:val="center"/>
        </w:trPr>
        <w:tc>
          <w:tcPr>
            <w:tcW w:w="9852" w:type="dxa"/>
          </w:tcPr>
          <w:p w14:paraId="45C4CE98" w14:textId="77777777" w:rsidR="000C6290" w:rsidRDefault="00C35894">
            <w:pPr>
              <w:jc w:val="center"/>
            </w:pPr>
            <w:r>
              <w:rPr>
                <w:noProof/>
              </w:rPr>
              <w:drawing>
                <wp:inline distT="0" distB="0" distL="0" distR="0" wp14:anchorId="7D57341D" wp14:editId="15773A58">
                  <wp:extent cx="6143225" cy="3672369"/>
                  <wp:effectExtent l="0" t="0" r="0" b="0"/>
                  <wp:docPr id="10436"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581"/>
                          <a:srcRect/>
                          <a:stretch>
                            <a:fillRect/>
                          </a:stretch>
                        </pic:blipFill>
                        <pic:spPr>
                          <a:xfrm>
                            <a:off x="0" y="0"/>
                            <a:ext cx="6143225" cy="3672369"/>
                          </a:xfrm>
                          <a:prstGeom prst="rect">
                            <a:avLst/>
                          </a:prstGeom>
                          <a:ln/>
                        </pic:spPr>
                      </pic:pic>
                    </a:graphicData>
                  </a:graphic>
                </wp:inline>
              </w:drawing>
            </w:r>
          </w:p>
        </w:tc>
      </w:tr>
      <w:tr w:rsidR="00B77185" w14:paraId="1828E5C7" w14:textId="77777777">
        <w:trPr>
          <w:jc w:val="center"/>
        </w:trPr>
        <w:tc>
          <w:tcPr>
            <w:tcW w:w="9852" w:type="dxa"/>
          </w:tcPr>
          <w:p w14:paraId="71CE7344" w14:textId="77777777" w:rsidR="00B77185" w:rsidRDefault="00B77185">
            <w:pPr>
              <w:jc w:val="center"/>
              <w:rPr>
                <w:noProof/>
              </w:rPr>
            </w:pPr>
          </w:p>
        </w:tc>
      </w:tr>
      <w:tr w:rsidR="000C6290" w14:paraId="189B7443" w14:textId="77777777">
        <w:trPr>
          <w:jc w:val="center"/>
        </w:trPr>
        <w:tc>
          <w:tcPr>
            <w:tcW w:w="9852" w:type="dxa"/>
          </w:tcPr>
          <w:p w14:paraId="23873233" w14:textId="77777777" w:rsidR="000C6290" w:rsidRDefault="00614731">
            <w:pPr>
              <w:jc w:val="center"/>
              <w:rPr>
                <w:rFonts w:ascii="Times New Roman" w:hAnsi="Times New Roman" w:cs="Times New Roman"/>
                <w:sz w:val="28"/>
                <w:szCs w:val="28"/>
              </w:rPr>
            </w:pPr>
            <w:r>
              <w:rPr>
                <w:rFonts w:ascii="Times New Roman" w:eastAsia="Times New Roman" w:hAnsi="Times New Roman" w:cs="Times New Roman"/>
                <w:sz w:val="28"/>
                <w:szCs w:val="28"/>
              </w:rPr>
              <w:t>Рисунок 5.13</w:t>
            </w:r>
            <w:r w:rsidR="00C35894">
              <w:rPr>
                <w:rFonts w:ascii="Times New Roman" w:eastAsia="Times New Roman" w:hAnsi="Times New Roman" w:cs="Times New Roman"/>
                <w:sz w:val="28"/>
                <w:szCs w:val="28"/>
              </w:rPr>
              <w:t xml:space="preserve">(а) – Влияние плавучести на распределение температуры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в поперечных </w:t>
            </w:r>
            <w:r w:rsidR="00C91D50">
              <w:rPr>
                <w:rFonts w:ascii="Times New Roman" w:hAnsi="Times New Roman" w:cs="Times New Roman"/>
                <w:sz w:val="28"/>
                <w:szCs w:val="28"/>
              </w:rPr>
              <w:t xml:space="preserve">сечениях </w:t>
            </w:r>
            <w:r w:rsidR="00C91D50" w:rsidRPr="00F704B0">
              <w:rPr>
                <w:rFonts w:ascii="Times New Roman" w:hAnsi="Times New Roman" w:cs="Times New Roman"/>
                <w:position w:val="-16"/>
                <w:sz w:val="28"/>
                <w:szCs w:val="28"/>
              </w:rPr>
              <w:object w:dxaOrig="1300" w:dyaOrig="420" w14:anchorId="1A05F48C">
                <v:shape id="_x0000_i1303" type="#_x0000_t75" style="width:64.5pt;height:20.25pt" o:ole="">
                  <v:imagedata r:id="rId561" o:title=""/>
                </v:shape>
                <o:OLEObject Type="Embed" ProgID="Equation.3" ShapeID="_x0000_i1303" DrawAspect="Content" ObjectID="_1731146978" r:id="rId582"/>
              </w:object>
            </w:r>
          </w:p>
          <w:p w14:paraId="06237065" w14:textId="0457488E" w:rsidR="00B77185" w:rsidRPr="00C91D50" w:rsidRDefault="00B77185">
            <w:pPr>
              <w:jc w:val="center"/>
            </w:pPr>
          </w:p>
        </w:tc>
      </w:tr>
      <w:tr w:rsidR="000C6290" w14:paraId="7756C7C4" w14:textId="77777777">
        <w:trPr>
          <w:jc w:val="center"/>
        </w:trPr>
        <w:tc>
          <w:tcPr>
            <w:tcW w:w="9852" w:type="dxa"/>
          </w:tcPr>
          <w:p w14:paraId="1EC7F034" w14:textId="77777777" w:rsidR="000C6290" w:rsidRDefault="00C35894">
            <w:pPr>
              <w:jc w:val="center"/>
            </w:pPr>
            <w:r>
              <w:rPr>
                <w:noProof/>
              </w:rPr>
              <w:drawing>
                <wp:inline distT="0" distB="0" distL="0" distR="0" wp14:anchorId="718369A3" wp14:editId="597876B1">
                  <wp:extent cx="6173402" cy="3651458"/>
                  <wp:effectExtent l="0" t="0" r="0" b="0"/>
                  <wp:docPr id="10437"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583"/>
                          <a:srcRect/>
                          <a:stretch>
                            <a:fillRect/>
                          </a:stretch>
                        </pic:blipFill>
                        <pic:spPr>
                          <a:xfrm>
                            <a:off x="0" y="0"/>
                            <a:ext cx="6173402" cy="3651458"/>
                          </a:xfrm>
                          <a:prstGeom prst="rect">
                            <a:avLst/>
                          </a:prstGeom>
                          <a:ln/>
                        </pic:spPr>
                      </pic:pic>
                    </a:graphicData>
                  </a:graphic>
                </wp:inline>
              </w:drawing>
            </w:r>
          </w:p>
        </w:tc>
      </w:tr>
      <w:tr w:rsidR="00B77185" w14:paraId="42045F3C" w14:textId="77777777">
        <w:trPr>
          <w:jc w:val="center"/>
        </w:trPr>
        <w:tc>
          <w:tcPr>
            <w:tcW w:w="9852" w:type="dxa"/>
          </w:tcPr>
          <w:p w14:paraId="2F7BF8CB" w14:textId="77777777" w:rsidR="00B77185" w:rsidRDefault="00B77185">
            <w:pPr>
              <w:jc w:val="center"/>
              <w:rPr>
                <w:noProof/>
              </w:rPr>
            </w:pPr>
          </w:p>
        </w:tc>
      </w:tr>
      <w:tr w:rsidR="000C6290" w14:paraId="7CFF13AF" w14:textId="77777777">
        <w:trPr>
          <w:jc w:val="center"/>
        </w:trPr>
        <w:tc>
          <w:tcPr>
            <w:tcW w:w="9852" w:type="dxa"/>
          </w:tcPr>
          <w:p w14:paraId="573A91FA" w14:textId="61234CA4" w:rsidR="000C6290" w:rsidRPr="00CD1930" w:rsidRDefault="00614731">
            <w:pPr>
              <w:jc w:val="center"/>
            </w:pPr>
            <w:r>
              <w:rPr>
                <w:rFonts w:ascii="Times New Roman" w:eastAsia="Times New Roman" w:hAnsi="Times New Roman" w:cs="Times New Roman"/>
                <w:sz w:val="28"/>
                <w:szCs w:val="28"/>
              </w:rPr>
              <w:t>Рисунок 5.13</w:t>
            </w:r>
            <w:r w:rsidR="00C35894">
              <w:rPr>
                <w:rFonts w:ascii="Times New Roman" w:eastAsia="Times New Roman" w:hAnsi="Times New Roman" w:cs="Times New Roman"/>
                <w:sz w:val="28"/>
                <w:szCs w:val="28"/>
              </w:rPr>
              <w:t xml:space="preserve">(б) – Влияние плавучести на распределение температуры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в поперечных </w:t>
            </w:r>
            <w:r w:rsidR="00CD1930">
              <w:rPr>
                <w:rFonts w:ascii="Times New Roman" w:hAnsi="Times New Roman" w:cs="Times New Roman"/>
                <w:sz w:val="28"/>
                <w:szCs w:val="28"/>
              </w:rPr>
              <w:t xml:space="preserve">сечениях </w:t>
            </w:r>
            <w:r w:rsidR="00CD1930" w:rsidRPr="00F704B0">
              <w:rPr>
                <w:rFonts w:ascii="Times New Roman" w:hAnsi="Times New Roman" w:cs="Times New Roman"/>
                <w:position w:val="-16"/>
                <w:sz w:val="28"/>
                <w:szCs w:val="28"/>
              </w:rPr>
              <w:object w:dxaOrig="1060" w:dyaOrig="420" w14:anchorId="7D6E5477">
                <v:shape id="_x0000_i1304" type="#_x0000_t75" style="width:54pt;height:20.25pt" o:ole="">
                  <v:imagedata r:id="rId564" o:title=""/>
                </v:shape>
                <o:OLEObject Type="Embed" ProgID="Equation.3" ShapeID="_x0000_i1304" DrawAspect="Content" ObjectID="_1731146979" r:id="rId584"/>
              </w:object>
            </w:r>
          </w:p>
        </w:tc>
      </w:tr>
      <w:tr w:rsidR="000C6290" w14:paraId="6E44176B" w14:textId="77777777">
        <w:trPr>
          <w:jc w:val="center"/>
        </w:trPr>
        <w:tc>
          <w:tcPr>
            <w:tcW w:w="9852" w:type="dxa"/>
          </w:tcPr>
          <w:p w14:paraId="1ED22FBC" w14:textId="77777777" w:rsidR="000C6290" w:rsidRDefault="00C35894">
            <w:pPr>
              <w:jc w:val="center"/>
            </w:pPr>
            <w:r>
              <w:rPr>
                <w:noProof/>
              </w:rPr>
              <w:lastRenderedPageBreak/>
              <w:drawing>
                <wp:inline distT="0" distB="0" distL="0" distR="0" wp14:anchorId="0CAB5637" wp14:editId="24172E8F">
                  <wp:extent cx="5748624" cy="3428166"/>
                  <wp:effectExtent l="0" t="0" r="0" b="0"/>
                  <wp:docPr id="10438"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585"/>
                          <a:srcRect/>
                          <a:stretch>
                            <a:fillRect/>
                          </a:stretch>
                        </pic:blipFill>
                        <pic:spPr>
                          <a:xfrm>
                            <a:off x="0" y="0"/>
                            <a:ext cx="5748624" cy="3428166"/>
                          </a:xfrm>
                          <a:prstGeom prst="rect">
                            <a:avLst/>
                          </a:prstGeom>
                          <a:ln/>
                        </pic:spPr>
                      </pic:pic>
                    </a:graphicData>
                  </a:graphic>
                </wp:inline>
              </w:drawing>
            </w:r>
          </w:p>
          <w:p w14:paraId="60A3280B" w14:textId="69CAA96A" w:rsidR="00B77185" w:rsidRDefault="00B77185">
            <w:pPr>
              <w:jc w:val="center"/>
            </w:pPr>
          </w:p>
        </w:tc>
      </w:tr>
      <w:tr w:rsidR="000C6290" w14:paraId="42E7BB4E" w14:textId="77777777">
        <w:trPr>
          <w:jc w:val="center"/>
        </w:trPr>
        <w:tc>
          <w:tcPr>
            <w:tcW w:w="9852" w:type="dxa"/>
          </w:tcPr>
          <w:p w14:paraId="45435384" w14:textId="6CDCF6FD" w:rsidR="000C6290" w:rsidRDefault="00614731">
            <w:pPr>
              <w:jc w:val="center"/>
              <w:rPr>
                <w:rFonts w:ascii="Times New Roman" w:eastAsia="Times New Roman" w:hAnsi="Times New Roman" w:cs="Times New Roman"/>
                <w:i/>
                <w:sz w:val="28"/>
                <w:szCs w:val="28"/>
              </w:rPr>
            </w:pPr>
            <w:r>
              <w:rPr>
                <w:rFonts w:ascii="Times New Roman" w:eastAsia="Times New Roman" w:hAnsi="Times New Roman" w:cs="Times New Roman"/>
                <w:sz w:val="28"/>
                <w:szCs w:val="28"/>
              </w:rPr>
              <w:t>Рисунок 5.13</w:t>
            </w:r>
            <w:r w:rsidR="00C35894">
              <w:rPr>
                <w:rFonts w:ascii="Times New Roman" w:eastAsia="Times New Roman" w:hAnsi="Times New Roman" w:cs="Times New Roman"/>
                <w:sz w:val="28"/>
                <w:szCs w:val="28"/>
              </w:rPr>
              <w:t xml:space="preserve">(с) – Влияние плавучести на распределение температуры для Re=50 при </w:t>
            </w:r>
            <m:oMath>
              <m:r>
                <w:rPr>
                  <w:rFonts w:ascii="Cambria Math" w:eastAsia="Cambria Math" w:hAnsi="Cambria Math" w:cs="Cambria Math"/>
                  <w:sz w:val="28"/>
                  <w:szCs w:val="28"/>
                </w:rPr>
                <m:t>∆T=1°C</m:t>
              </m:r>
            </m:oMath>
            <w:r w:rsidR="00C35894">
              <w:rPr>
                <w:rFonts w:ascii="Times New Roman" w:eastAsia="Times New Roman" w:hAnsi="Times New Roman" w:cs="Times New Roman"/>
                <w:sz w:val="28"/>
                <w:szCs w:val="28"/>
              </w:rPr>
              <w:t xml:space="preserve"> в поперечных </w:t>
            </w:r>
            <w:r w:rsidR="00CD1930">
              <w:rPr>
                <w:rFonts w:ascii="Times New Roman" w:hAnsi="Times New Roman" w:cs="Times New Roman"/>
                <w:sz w:val="28"/>
                <w:szCs w:val="28"/>
              </w:rPr>
              <w:t xml:space="preserve">сечениях </w:t>
            </w:r>
            <w:r w:rsidR="00CD1930" w:rsidRPr="00F704B0">
              <w:rPr>
                <w:rFonts w:ascii="Times New Roman" w:hAnsi="Times New Roman" w:cs="Times New Roman"/>
                <w:position w:val="-16"/>
                <w:sz w:val="28"/>
                <w:szCs w:val="28"/>
              </w:rPr>
              <w:object w:dxaOrig="1100" w:dyaOrig="420" w14:anchorId="2861EEBB">
                <v:shape id="_x0000_i1305" type="#_x0000_t75" style="width:54.75pt;height:20.25pt" o:ole="">
                  <v:imagedata r:id="rId567" o:title=""/>
                </v:shape>
                <o:OLEObject Type="Embed" ProgID="Equation.3" ShapeID="_x0000_i1305" DrawAspect="Content" ObjectID="_1731146980" r:id="rId586"/>
              </w:object>
            </w:r>
            <w:r w:rsidR="00C35894">
              <w:rPr>
                <w:rFonts w:ascii="Times New Roman" w:eastAsia="Times New Roman" w:hAnsi="Times New Roman" w:cs="Times New Roman"/>
                <w:sz w:val="28"/>
                <w:szCs w:val="28"/>
              </w:rPr>
              <w:t xml:space="preserve"> </w:t>
            </w:r>
          </w:p>
        </w:tc>
      </w:tr>
    </w:tbl>
    <w:p w14:paraId="4F097CB2" w14:textId="77777777" w:rsidR="000C6290" w:rsidRDefault="000C6290">
      <w:pPr>
        <w:spacing w:after="0" w:line="240" w:lineRule="auto"/>
        <w:rPr>
          <w:rFonts w:ascii="Times New Roman" w:eastAsia="Times New Roman" w:hAnsi="Times New Roman" w:cs="Times New Roman"/>
          <w:sz w:val="28"/>
          <w:szCs w:val="28"/>
        </w:rPr>
      </w:pPr>
    </w:p>
    <w:p w14:paraId="3A019EF1" w14:textId="77777777" w:rsidR="000C6290" w:rsidRDefault="00C35894" w:rsidP="00A5747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5.1 показано время вычислений на CPU и GPU, сравнение времени позволило провести анализ производительности, отражающий значительное увеличение скорости, вычисления с помощью GPU.</w:t>
      </w:r>
    </w:p>
    <w:p w14:paraId="6B3B5B11" w14:textId="77777777" w:rsidR="000C6290" w:rsidRDefault="000C6290">
      <w:pPr>
        <w:spacing w:after="0" w:line="240" w:lineRule="auto"/>
      </w:pPr>
    </w:p>
    <w:p w14:paraId="5F217B02" w14:textId="6BE23A5F" w:rsidR="000C6290" w:rsidRDefault="00C358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5.1 –  Время вычислений </w:t>
      </w:r>
    </w:p>
    <w:p w14:paraId="60E6334A" w14:textId="77777777" w:rsidR="00AF5A8C" w:rsidRDefault="00AF5A8C">
      <w:pPr>
        <w:spacing w:after="0" w:line="240" w:lineRule="auto"/>
        <w:jc w:val="both"/>
        <w:rPr>
          <w:rFonts w:ascii="Times New Roman" w:eastAsia="Times New Roman" w:hAnsi="Times New Roman" w:cs="Times New Roman"/>
          <w:sz w:val="28"/>
          <w:szCs w:val="28"/>
        </w:rPr>
      </w:pPr>
    </w:p>
    <w:tbl>
      <w:tblPr>
        <w:tblStyle w:val="affb"/>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984"/>
        <w:gridCol w:w="2977"/>
        <w:gridCol w:w="1984"/>
      </w:tblGrid>
      <w:tr w:rsidR="003E613F" w:rsidRPr="003E613F" w14:paraId="79D7A319" w14:textId="77777777" w:rsidTr="00AF5A8C">
        <w:trPr>
          <w:trHeight w:val="653"/>
        </w:trPr>
        <w:tc>
          <w:tcPr>
            <w:tcW w:w="2694" w:type="dxa"/>
            <w:hideMark/>
          </w:tcPr>
          <w:p w14:paraId="595ABE22" w14:textId="77777777" w:rsidR="003E613F" w:rsidRPr="003E613F" w:rsidRDefault="003E613F" w:rsidP="003E613F">
            <w:pPr>
              <w:jc w:val="both"/>
              <w:rPr>
                <w:rFonts w:ascii="Times New Roman" w:eastAsia="Times New Roman" w:hAnsi="Times New Roman" w:cs="Times New Roman"/>
                <w:sz w:val="28"/>
                <w:szCs w:val="28"/>
              </w:rPr>
            </w:pPr>
          </w:p>
        </w:tc>
        <w:tc>
          <w:tcPr>
            <w:tcW w:w="1984" w:type="dxa"/>
            <w:hideMark/>
          </w:tcPr>
          <w:p w14:paraId="093D0C5A" w14:textId="77777777" w:rsidR="003E613F" w:rsidRPr="003E613F" w:rsidRDefault="003E613F" w:rsidP="003E613F">
            <w:pPr>
              <w:jc w:val="both"/>
              <w:rPr>
                <w:rFonts w:ascii="Times New Roman" w:eastAsia="Times New Roman" w:hAnsi="Times New Roman" w:cs="Times New Roman"/>
                <w:sz w:val="28"/>
                <w:szCs w:val="28"/>
              </w:rPr>
            </w:pPr>
            <w:r w:rsidRPr="003E613F">
              <w:rPr>
                <w:rFonts w:ascii="Times New Roman" w:eastAsia="Times New Roman" w:hAnsi="Times New Roman" w:cs="Times New Roman"/>
                <w:bCs/>
                <w:sz w:val="28"/>
                <w:szCs w:val="28"/>
              </w:rPr>
              <w:t>Размер сетки</w:t>
            </w:r>
          </w:p>
        </w:tc>
        <w:tc>
          <w:tcPr>
            <w:tcW w:w="2977" w:type="dxa"/>
            <w:hideMark/>
          </w:tcPr>
          <w:p w14:paraId="060F7EB0" w14:textId="1C043F98" w:rsidR="003E613F" w:rsidRPr="00AC4AAF" w:rsidRDefault="003E613F" w:rsidP="003E613F">
            <w:pPr>
              <w:jc w:val="both"/>
              <w:rPr>
                <w:rFonts w:ascii="Times New Roman" w:eastAsia="Times New Roman" w:hAnsi="Times New Roman" w:cs="Times New Roman"/>
                <w:sz w:val="28"/>
                <w:szCs w:val="28"/>
                <w:lang w:val="en-US"/>
              </w:rPr>
            </w:pPr>
            <w:r w:rsidRPr="003E613F">
              <w:rPr>
                <w:rFonts w:ascii="Times New Roman" w:eastAsia="Times New Roman" w:hAnsi="Times New Roman" w:cs="Times New Roman"/>
                <w:bCs/>
                <w:sz w:val="28"/>
                <w:szCs w:val="28"/>
              </w:rPr>
              <w:t>Время выполнения</w:t>
            </w:r>
            <w:r w:rsidR="00AC4AAF">
              <w:rPr>
                <w:rFonts w:ascii="Times New Roman" w:eastAsia="Times New Roman" w:hAnsi="Times New Roman" w:cs="Times New Roman"/>
                <w:bCs/>
                <w:sz w:val="28"/>
                <w:szCs w:val="28"/>
              </w:rPr>
              <w:t xml:space="preserve"> </w:t>
            </w:r>
            <w:r w:rsidR="00AC4AAF">
              <w:rPr>
                <w:rFonts w:ascii="Times New Roman" w:eastAsia="Times New Roman" w:hAnsi="Times New Roman" w:cs="Times New Roman"/>
                <w:bCs/>
                <w:sz w:val="28"/>
                <w:szCs w:val="28"/>
                <w:lang w:val="en-US"/>
              </w:rPr>
              <w:t>(</w:t>
            </w:r>
            <w:r w:rsidR="00AC4AAF">
              <w:rPr>
                <w:rFonts w:ascii="Times New Roman" w:eastAsia="Times New Roman" w:hAnsi="Times New Roman" w:cs="Times New Roman"/>
                <w:bCs/>
                <w:sz w:val="28"/>
                <w:szCs w:val="28"/>
              </w:rPr>
              <w:t>мсек</w:t>
            </w:r>
            <w:r w:rsidR="00AC4AAF">
              <w:rPr>
                <w:rFonts w:ascii="Times New Roman" w:eastAsia="Times New Roman" w:hAnsi="Times New Roman" w:cs="Times New Roman"/>
                <w:bCs/>
                <w:sz w:val="28"/>
                <w:szCs w:val="28"/>
                <w:lang w:val="en-US"/>
              </w:rPr>
              <w:t>)</w:t>
            </w:r>
          </w:p>
        </w:tc>
        <w:tc>
          <w:tcPr>
            <w:tcW w:w="1984" w:type="dxa"/>
            <w:hideMark/>
          </w:tcPr>
          <w:p w14:paraId="1B7BDCF0" w14:textId="77777777" w:rsidR="003E613F" w:rsidRPr="003E613F" w:rsidRDefault="003E613F" w:rsidP="00AC4AAF">
            <w:pPr>
              <w:jc w:val="center"/>
              <w:rPr>
                <w:rFonts w:ascii="Times New Roman" w:eastAsia="Times New Roman" w:hAnsi="Times New Roman" w:cs="Times New Roman"/>
                <w:sz w:val="28"/>
                <w:szCs w:val="28"/>
              </w:rPr>
            </w:pPr>
            <w:r w:rsidRPr="003E613F">
              <w:rPr>
                <w:rFonts w:ascii="Times New Roman" w:eastAsia="Times New Roman" w:hAnsi="Times New Roman" w:cs="Times New Roman"/>
                <w:bCs/>
                <w:sz w:val="28"/>
                <w:szCs w:val="28"/>
                <w:lang w:val="en-US"/>
              </w:rPr>
              <w:t>Speedup</w:t>
            </w:r>
          </w:p>
        </w:tc>
      </w:tr>
      <w:tr w:rsidR="003E613F" w:rsidRPr="003E613F" w14:paraId="0072AAF0" w14:textId="77777777" w:rsidTr="00AF5A8C">
        <w:trPr>
          <w:trHeight w:val="638"/>
        </w:trPr>
        <w:tc>
          <w:tcPr>
            <w:tcW w:w="2694" w:type="dxa"/>
            <w:hideMark/>
          </w:tcPr>
          <w:p w14:paraId="6098F3F6" w14:textId="77777777" w:rsidR="003E613F" w:rsidRPr="003E613F" w:rsidRDefault="003E613F" w:rsidP="003E613F">
            <w:pPr>
              <w:jc w:val="both"/>
              <w:rPr>
                <w:rFonts w:ascii="Times New Roman" w:eastAsia="Times New Roman" w:hAnsi="Times New Roman" w:cs="Times New Roman"/>
                <w:sz w:val="28"/>
                <w:szCs w:val="28"/>
              </w:rPr>
            </w:pPr>
            <w:r w:rsidRPr="003E613F">
              <w:rPr>
                <w:rFonts w:ascii="Times New Roman" w:eastAsia="Times New Roman" w:hAnsi="Times New Roman" w:cs="Times New Roman"/>
                <w:bCs/>
                <w:sz w:val="28"/>
                <w:szCs w:val="28"/>
              </w:rPr>
              <w:t>CPU</w:t>
            </w:r>
          </w:p>
        </w:tc>
        <w:tc>
          <w:tcPr>
            <w:tcW w:w="1984" w:type="dxa"/>
            <w:vMerge w:val="restart"/>
            <w:hideMark/>
          </w:tcPr>
          <w:p w14:paraId="529E7DBE" w14:textId="77777777" w:rsidR="003E613F" w:rsidRDefault="003E613F" w:rsidP="003E613F">
            <w:pPr>
              <w:jc w:val="both"/>
              <w:rPr>
                <w:rFonts w:ascii="Times New Roman" w:eastAsia="Times New Roman" w:hAnsi="Times New Roman" w:cs="Times New Roman"/>
                <w:sz w:val="28"/>
                <w:szCs w:val="28"/>
              </w:rPr>
            </w:pPr>
          </w:p>
          <w:p w14:paraId="634A752E" w14:textId="77777777" w:rsidR="003E613F" w:rsidRDefault="003E613F" w:rsidP="003E613F">
            <w:pPr>
              <w:jc w:val="both"/>
              <w:rPr>
                <w:rFonts w:ascii="Times New Roman" w:eastAsia="Times New Roman" w:hAnsi="Times New Roman" w:cs="Times New Roman"/>
                <w:sz w:val="28"/>
                <w:szCs w:val="28"/>
              </w:rPr>
            </w:pPr>
          </w:p>
          <w:p w14:paraId="66D40433" w14:textId="6C5A67BB" w:rsidR="003E613F" w:rsidRPr="003E613F" w:rsidRDefault="003E613F" w:rsidP="003E613F">
            <w:pPr>
              <w:jc w:val="center"/>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rPr>
              <w:t>1423x41</w:t>
            </w:r>
          </w:p>
        </w:tc>
        <w:tc>
          <w:tcPr>
            <w:tcW w:w="2977" w:type="dxa"/>
            <w:hideMark/>
          </w:tcPr>
          <w:p w14:paraId="6EB1FE94" w14:textId="77777777" w:rsidR="003E613F" w:rsidRPr="003E613F" w:rsidRDefault="003E613F" w:rsidP="003E613F">
            <w:pPr>
              <w:jc w:val="center"/>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rPr>
              <w:t>193985,145</w:t>
            </w:r>
          </w:p>
        </w:tc>
        <w:tc>
          <w:tcPr>
            <w:tcW w:w="1984" w:type="dxa"/>
            <w:hideMark/>
          </w:tcPr>
          <w:p w14:paraId="3D805CBE" w14:textId="77777777" w:rsidR="003E613F" w:rsidRPr="003E613F" w:rsidRDefault="003E613F" w:rsidP="003E613F">
            <w:pPr>
              <w:jc w:val="center"/>
              <w:rPr>
                <w:rFonts w:ascii="Times New Roman" w:eastAsia="Times New Roman" w:hAnsi="Times New Roman" w:cs="Times New Roman"/>
                <w:sz w:val="28"/>
                <w:szCs w:val="28"/>
              </w:rPr>
            </w:pPr>
          </w:p>
        </w:tc>
      </w:tr>
      <w:tr w:rsidR="003E613F" w:rsidRPr="003E613F" w14:paraId="4BF881C4" w14:textId="77777777" w:rsidTr="00AF5A8C">
        <w:trPr>
          <w:trHeight w:val="494"/>
        </w:trPr>
        <w:tc>
          <w:tcPr>
            <w:tcW w:w="2694" w:type="dxa"/>
            <w:hideMark/>
          </w:tcPr>
          <w:p w14:paraId="4A14585B" w14:textId="77777777" w:rsidR="003E613F" w:rsidRPr="003E613F" w:rsidRDefault="003E613F" w:rsidP="003E613F">
            <w:pPr>
              <w:jc w:val="both"/>
              <w:rPr>
                <w:rFonts w:ascii="Times New Roman" w:eastAsia="Times New Roman" w:hAnsi="Times New Roman" w:cs="Times New Roman"/>
                <w:sz w:val="28"/>
                <w:szCs w:val="28"/>
              </w:rPr>
            </w:pPr>
            <w:r w:rsidRPr="003E613F">
              <w:rPr>
                <w:rFonts w:ascii="Times New Roman" w:eastAsia="Times New Roman" w:hAnsi="Times New Roman" w:cs="Times New Roman"/>
                <w:bCs/>
                <w:sz w:val="28"/>
                <w:szCs w:val="28"/>
              </w:rPr>
              <w:t>GPU</w:t>
            </w:r>
          </w:p>
          <w:p w14:paraId="098E8A7B" w14:textId="085C1C25" w:rsidR="003E613F" w:rsidRPr="003E613F" w:rsidRDefault="003E613F" w:rsidP="003E613F">
            <w:pPr>
              <w:jc w:val="both"/>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rPr>
              <w:t>(без shared memory)</w:t>
            </w:r>
          </w:p>
        </w:tc>
        <w:tc>
          <w:tcPr>
            <w:tcW w:w="1984" w:type="dxa"/>
            <w:vMerge/>
            <w:hideMark/>
          </w:tcPr>
          <w:p w14:paraId="3C635372" w14:textId="77777777" w:rsidR="003E613F" w:rsidRPr="003E613F" w:rsidRDefault="003E613F" w:rsidP="003E613F">
            <w:pPr>
              <w:jc w:val="both"/>
              <w:rPr>
                <w:rFonts w:ascii="Times New Roman" w:eastAsia="Times New Roman" w:hAnsi="Times New Roman" w:cs="Times New Roman"/>
                <w:sz w:val="28"/>
                <w:szCs w:val="28"/>
              </w:rPr>
            </w:pPr>
          </w:p>
        </w:tc>
        <w:tc>
          <w:tcPr>
            <w:tcW w:w="2977" w:type="dxa"/>
            <w:hideMark/>
          </w:tcPr>
          <w:p w14:paraId="4985102F" w14:textId="77777777" w:rsidR="003E613F" w:rsidRPr="003E613F" w:rsidRDefault="003E613F" w:rsidP="003E613F">
            <w:pPr>
              <w:jc w:val="center"/>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rPr>
              <w:t>4001,780</w:t>
            </w:r>
          </w:p>
        </w:tc>
        <w:tc>
          <w:tcPr>
            <w:tcW w:w="1984" w:type="dxa"/>
            <w:hideMark/>
          </w:tcPr>
          <w:p w14:paraId="10CAB7C4" w14:textId="77777777" w:rsidR="003E613F" w:rsidRPr="003E613F" w:rsidRDefault="003E613F" w:rsidP="003E613F">
            <w:pPr>
              <w:jc w:val="center"/>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lang w:val="en-US"/>
              </w:rPr>
              <w:t>48x</w:t>
            </w:r>
          </w:p>
        </w:tc>
      </w:tr>
      <w:tr w:rsidR="003E613F" w:rsidRPr="003E613F" w14:paraId="5BB8E5AD" w14:textId="77777777" w:rsidTr="00AF5A8C">
        <w:trPr>
          <w:trHeight w:val="494"/>
        </w:trPr>
        <w:tc>
          <w:tcPr>
            <w:tcW w:w="2694" w:type="dxa"/>
            <w:hideMark/>
          </w:tcPr>
          <w:p w14:paraId="17971273" w14:textId="77777777" w:rsidR="003E613F" w:rsidRPr="003E613F" w:rsidRDefault="003E613F" w:rsidP="003E613F">
            <w:pPr>
              <w:jc w:val="both"/>
              <w:rPr>
                <w:rFonts w:ascii="Times New Roman" w:eastAsia="Times New Roman" w:hAnsi="Times New Roman" w:cs="Times New Roman"/>
                <w:sz w:val="28"/>
                <w:szCs w:val="28"/>
              </w:rPr>
            </w:pPr>
            <w:r w:rsidRPr="003E613F">
              <w:rPr>
                <w:rFonts w:ascii="Times New Roman" w:eastAsia="Times New Roman" w:hAnsi="Times New Roman" w:cs="Times New Roman"/>
                <w:bCs/>
                <w:sz w:val="28"/>
                <w:szCs w:val="28"/>
              </w:rPr>
              <w:t>GPU</w:t>
            </w:r>
          </w:p>
          <w:p w14:paraId="19AB7BE1" w14:textId="70E49D32" w:rsidR="003E613F" w:rsidRPr="003E613F" w:rsidRDefault="003E613F" w:rsidP="003E613F">
            <w:pPr>
              <w:jc w:val="both"/>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rPr>
              <w:t>(с shared memory)</w:t>
            </w:r>
          </w:p>
        </w:tc>
        <w:tc>
          <w:tcPr>
            <w:tcW w:w="1984" w:type="dxa"/>
            <w:vMerge/>
            <w:hideMark/>
          </w:tcPr>
          <w:p w14:paraId="62BC1FC2" w14:textId="77777777" w:rsidR="003E613F" w:rsidRPr="003E613F" w:rsidRDefault="003E613F" w:rsidP="003E613F">
            <w:pPr>
              <w:jc w:val="both"/>
              <w:rPr>
                <w:rFonts w:ascii="Times New Roman" w:eastAsia="Times New Roman" w:hAnsi="Times New Roman" w:cs="Times New Roman"/>
                <w:sz w:val="28"/>
                <w:szCs w:val="28"/>
              </w:rPr>
            </w:pPr>
          </w:p>
        </w:tc>
        <w:tc>
          <w:tcPr>
            <w:tcW w:w="2977" w:type="dxa"/>
            <w:hideMark/>
          </w:tcPr>
          <w:p w14:paraId="661B3815" w14:textId="77777777" w:rsidR="003E613F" w:rsidRPr="003E613F" w:rsidRDefault="003E613F" w:rsidP="003E613F">
            <w:pPr>
              <w:jc w:val="center"/>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rPr>
              <w:t>2971,760</w:t>
            </w:r>
          </w:p>
        </w:tc>
        <w:tc>
          <w:tcPr>
            <w:tcW w:w="1984" w:type="dxa"/>
            <w:hideMark/>
          </w:tcPr>
          <w:p w14:paraId="3D4358F8" w14:textId="77777777" w:rsidR="003E613F" w:rsidRPr="003E613F" w:rsidRDefault="003E613F" w:rsidP="003E613F">
            <w:pPr>
              <w:jc w:val="center"/>
              <w:rPr>
                <w:rFonts w:ascii="Times New Roman" w:eastAsia="Times New Roman" w:hAnsi="Times New Roman" w:cs="Times New Roman"/>
                <w:sz w:val="28"/>
                <w:szCs w:val="28"/>
              </w:rPr>
            </w:pPr>
            <w:r w:rsidRPr="003E613F">
              <w:rPr>
                <w:rFonts w:ascii="Times New Roman" w:eastAsia="Times New Roman" w:hAnsi="Times New Roman" w:cs="Times New Roman"/>
                <w:sz w:val="28"/>
                <w:szCs w:val="28"/>
                <w:lang w:val="en-US"/>
              </w:rPr>
              <w:t>65x</w:t>
            </w:r>
          </w:p>
        </w:tc>
      </w:tr>
    </w:tbl>
    <w:p w14:paraId="2975D381" w14:textId="77777777" w:rsidR="000C6290" w:rsidRDefault="000C6290">
      <w:pPr>
        <w:spacing w:after="0" w:line="240" w:lineRule="auto"/>
        <w:ind w:firstLine="709"/>
        <w:jc w:val="both"/>
        <w:rPr>
          <w:rFonts w:ascii="Times New Roman" w:eastAsia="Times New Roman" w:hAnsi="Times New Roman" w:cs="Times New Roman"/>
          <w:sz w:val="28"/>
          <w:szCs w:val="28"/>
        </w:rPr>
      </w:pPr>
    </w:p>
    <w:p w14:paraId="283FC9F1" w14:textId="0B5BAFA3" w:rsidR="000C6290" w:rsidRDefault="00C358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Сравнение вычислительной времени показывает преимущество технологии GPU </w:t>
      </w:r>
      <w:r w:rsidR="00F67088">
        <w:rPr>
          <w:rFonts w:ascii="Times New Roman" w:eastAsia="Times New Roman" w:hAnsi="Times New Roman" w:cs="Times New Roman"/>
          <w:sz w:val="28"/>
          <w:szCs w:val="28"/>
        </w:rPr>
        <w:t xml:space="preserve">с </w:t>
      </w:r>
      <w:r w:rsidR="00B1268E">
        <w:rPr>
          <w:rFonts w:ascii="Times New Roman" w:eastAsia="Times New Roman" w:hAnsi="Times New Roman" w:cs="Times New Roman"/>
          <w:sz w:val="28"/>
          <w:szCs w:val="28"/>
        </w:rPr>
        <w:t>использованием</w:t>
      </w:r>
      <w:r w:rsidR="00B1268E">
        <w:rPr>
          <w:rFonts w:ascii="Times New Roman" w:eastAsia="Times New Roman" w:hAnsi="Times New Roman" w:cs="Times New Roman"/>
          <w:sz w:val="28"/>
          <w:szCs w:val="28"/>
          <w:lang w:val="kk-KZ"/>
        </w:rPr>
        <w:t xml:space="preserve"> разделяемой памяти </w:t>
      </w:r>
      <w:r>
        <w:rPr>
          <w:rFonts w:ascii="Times New Roman" w:eastAsia="Times New Roman" w:hAnsi="Times New Roman" w:cs="Times New Roman"/>
          <w:sz w:val="28"/>
          <w:szCs w:val="28"/>
        </w:rPr>
        <w:t>в решении инженерных задач, требующих интенсивных численных вычислений. Анализ числа потоков в блоке, возможно, наиболее важного параметра распараллеливания в CUDA, показывает наличие оптимального значения. Этот результат является простым, но мощным методом оптимизации CUDA, который значительно влияет на общее время обработки.</w:t>
      </w:r>
    </w:p>
    <w:p w14:paraId="7443FE0C" w14:textId="77777777" w:rsidR="00B77185" w:rsidRDefault="00B7718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232E05E" w14:textId="5E0EAE5D" w:rsidR="000C6290" w:rsidRDefault="00C358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Заключение по 5 разделу</w:t>
      </w:r>
    </w:p>
    <w:p w14:paraId="64D64A5E" w14:textId="77777777" w:rsidR="000C6290" w:rsidRDefault="00C35894" w:rsidP="00C35894">
      <w:pPr>
        <w:pBdr>
          <w:top w:val="nil"/>
          <w:left w:val="nil"/>
          <w:bottom w:val="nil"/>
          <w:right w:val="nil"/>
          <w:between w:val="nil"/>
        </w:pBdr>
        <w:spacing w:after="0" w:line="240" w:lineRule="auto"/>
        <w:ind w:firstLine="709"/>
        <w:jc w:val="both"/>
      </w:pPr>
      <w:r>
        <w:rPr>
          <w:rFonts w:ascii="Times New Roman" w:eastAsia="Times New Roman" w:hAnsi="Times New Roman" w:cs="Times New Roman"/>
          <w:color w:val="000000"/>
          <w:sz w:val="28"/>
          <w:szCs w:val="28"/>
        </w:rPr>
        <w:t>В данном разделе показан результат использования задач несжимаемого вязкого течения за обратным уступом на структурированных и неструктурированных сетках, на основе применения распараллеливания в технологии CUDA с использованием схемы заполнения пространства кривой Гильберта (SFC). Результаты данного исследования показали совпадения на структурированных и неструктурированных сетках, который применялся для неструктурированной сетки впервые.</w:t>
      </w:r>
    </w:p>
    <w:p w14:paraId="0BEFD849" w14:textId="77777777" w:rsidR="000C6290" w:rsidRDefault="00C35894" w:rsidP="003E37E0">
      <w:pPr>
        <w:pStyle w:val="10"/>
        <w:spacing w:before="0" w:line="240" w:lineRule="auto"/>
        <w:jc w:val="center"/>
        <w:rPr>
          <w:rFonts w:ascii="Times New Roman" w:eastAsia="Times New Roman" w:hAnsi="Times New Roman" w:cs="Times New Roman"/>
          <w:color w:val="000000"/>
        </w:rPr>
      </w:pPr>
      <w:r>
        <w:br w:type="page"/>
      </w:r>
      <w:bookmarkStart w:id="73" w:name="_Toc120523901"/>
      <w:r>
        <w:rPr>
          <w:rFonts w:ascii="Times New Roman" w:eastAsia="Times New Roman" w:hAnsi="Times New Roman" w:cs="Times New Roman"/>
          <w:color w:val="000000"/>
        </w:rPr>
        <w:lastRenderedPageBreak/>
        <w:t>ЗАКЛЮЧЕНИЕ</w:t>
      </w:r>
      <w:bookmarkEnd w:id="73"/>
    </w:p>
    <w:p w14:paraId="0B491DB9" w14:textId="77777777" w:rsidR="000C6290" w:rsidRDefault="000C6290">
      <w:pPr>
        <w:spacing w:after="0" w:line="240" w:lineRule="auto"/>
      </w:pPr>
    </w:p>
    <w:p w14:paraId="0F05F456" w14:textId="37480BC3" w:rsidR="000C6290" w:rsidRDefault="00C35894" w:rsidP="000D18FE">
      <w:pPr>
        <w:pBdr>
          <w:top w:val="nil"/>
          <w:left w:val="nil"/>
          <w:bottom w:val="nil"/>
          <w:right w:val="nil"/>
          <w:between w:val="nil"/>
        </w:pBdr>
        <w:tabs>
          <w:tab w:val="center" w:pos="-567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работе разработана эффективная </w:t>
      </w:r>
      <w:r>
        <w:rPr>
          <w:rFonts w:ascii="Times New Roman" w:eastAsia="Times New Roman" w:hAnsi="Times New Roman" w:cs="Times New Roman"/>
          <w:color w:val="000000"/>
          <w:sz w:val="28"/>
          <w:szCs w:val="28"/>
          <w:highlight w:val="white"/>
        </w:rPr>
        <w:t xml:space="preserve">раскладка памяти и коммуникационные шаблоны распараллеливания для неструктурированных вычислительных сеток </w:t>
      </w:r>
      <w:r>
        <w:rPr>
          <w:rFonts w:ascii="Times New Roman" w:eastAsia="Times New Roman" w:hAnsi="Times New Roman" w:cs="Times New Roman"/>
          <w:color w:val="000000"/>
          <w:sz w:val="28"/>
          <w:szCs w:val="28"/>
        </w:rPr>
        <w:t>на графических процессорах общего назначения (GPU)</w:t>
      </w:r>
      <w:r w:rsidR="003D0641">
        <w:rPr>
          <w:rFonts w:ascii="Times New Roman" w:eastAsia="Times New Roman" w:hAnsi="Times New Roman" w:cs="Times New Roman"/>
          <w:color w:val="000000"/>
          <w:sz w:val="28"/>
          <w:szCs w:val="28"/>
        </w:rPr>
        <w:t>, чтобы повысить эффективность</w:t>
      </w:r>
      <w:r>
        <w:rPr>
          <w:rFonts w:ascii="Times New Roman" w:eastAsia="Times New Roman" w:hAnsi="Times New Roman" w:cs="Times New Roman"/>
          <w:color w:val="000000"/>
          <w:sz w:val="28"/>
          <w:szCs w:val="28"/>
        </w:rPr>
        <w:t xml:space="preserve"> производительности массивно-параллельных вычислений. </w:t>
      </w:r>
      <w:r w:rsidR="003D0641">
        <w:rPr>
          <w:rFonts w:ascii="Times New Roman" w:eastAsia="Times New Roman" w:hAnsi="Times New Roman" w:cs="Times New Roman"/>
          <w:color w:val="000000"/>
          <w:sz w:val="28"/>
          <w:szCs w:val="28"/>
        </w:rPr>
        <w:t>Это</w:t>
      </w:r>
      <w:r>
        <w:rPr>
          <w:rFonts w:ascii="Times New Roman" w:eastAsia="Times New Roman" w:hAnsi="Times New Roman" w:cs="Times New Roman"/>
          <w:color w:val="000000"/>
          <w:sz w:val="28"/>
          <w:szCs w:val="28"/>
        </w:rPr>
        <w:t xml:space="preserve"> подход применяется для различных ресурсоемких физических задач при использовании неструктурированной вычислительной сетки с помощью заполнения пространства кривой Гильберта (SFC).</w:t>
      </w:r>
    </w:p>
    <w:p w14:paraId="727B4E92" w14:textId="77777777" w:rsidR="000C6290" w:rsidRDefault="00C35894" w:rsidP="000D18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результатам диссертационного исследования:</w:t>
      </w:r>
    </w:p>
    <w:p w14:paraId="7F82343E" w14:textId="7125DB14" w:rsidR="000C6290" w:rsidRDefault="00C35894" w:rsidP="000D18FE">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численное исследовани</w:t>
      </w:r>
      <w:r w:rsidR="00F22609">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эффективности высокопроизводительных вычислени</w:t>
      </w:r>
      <w:r w:rsidR="00F22609">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процессорах общего назначения для уравнения Пуассона.</w:t>
      </w:r>
    </w:p>
    <w:p w14:paraId="411B1C72" w14:textId="2633F767" w:rsidR="000C6290" w:rsidRDefault="00C35894" w:rsidP="000D18FE">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численное исследовани</w:t>
      </w:r>
      <w:r w:rsidR="00F22609">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эффективности высокопроизводительных вычислени</w:t>
      </w:r>
      <w:r w:rsidR="00F22609">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процессорах общего назначения для циркуляционного несжимаемого вязкого течения в каверне.</w:t>
      </w:r>
    </w:p>
    <w:p w14:paraId="481F06DF" w14:textId="27D4B06C" w:rsidR="000C6290" w:rsidRDefault="00C35894" w:rsidP="000D18FE">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численное исследовани</w:t>
      </w:r>
      <w:r w:rsidR="00F22609">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z w:val="28"/>
          <w:szCs w:val="28"/>
        </w:rPr>
        <w:t>эффективности высокопроизводительных вычислени</w:t>
      </w:r>
      <w:r w:rsidR="00F22609">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процессорах общего назначения для задач несжимаемого вязкого течения за обратным уступом при использовании структурированных вычислительных сеток.</w:t>
      </w:r>
    </w:p>
    <w:p w14:paraId="69578176" w14:textId="12EAE7AF" w:rsidR="000C6290" w:rsidRDefault="00C35894" w:rsidP="000D18FE">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F22609">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оведено численное исследовани</w:t>
      </w:r>
      <w:r w:rsidR="00F22609">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эффективности высокопроизводительных вычислени</w:t>
      </w:r>
      <w:r w:rsidR="00F22609">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на графических процессорах общего назначения для задач несжимаемого вязкого течения за обратным уступом с помощью заполнения пространства кривой Гильберта (SFC) при использовании неструктурированных вычислительных сеток.</w:t>
      </w:r>
    </w:p>
    <w:p w14:paraId="5D0E6DA6" w14:textId="118B6F97" w:rsidR="000C6290" w:rsidRDefault="00C35894" w:rsidP="000D18FE">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сравнени</w:t>
      </w:r>
      <w:r w:rsidR="00F22609">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полученных результатов моделирования с численными данными, полученными с помощью структурированных и неструктурированных вычислительных сеток.</w:t>
      </w:r>
    </w:p>
    <w:p w14:paraId="0D9154B8" w14:textId="3D4D1FA1" w:rsidR="000C6290" w:rsidRDefault="00C35894" w:rsidP="000D18FE">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проведено сравнени</w:t>
      </w:r>
      <w:r w:rsidR="00F22609">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полученных результатов моделирования с численными данными и экспериментальные данными других авторов;</w:t>
      </w:r>
    </w:p>
    <w:p w14:paraId="1B6BE166" w14:textId="156938DF" w:rsidR="000C6290" w:rsidRDefault="00C35894" w:rsidP="000D18FE">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структурированной вычислительной сетки и параллельного численного вычисления для неструктурированной вычислительной сетки с использованием схемы заполнения пространства кривой Гильберта (SFC)</w:t>
      </w:r>
      <w:r w:rsidR="00AC4AAF">
        <w:rPr>
          <w:rFonts w:ascii="Times New Roman" w:eastAsia="Times New Roman" w:hAnsi="Times New Roman" w:cs="Times New Roman"/>
          <w:color w:val="000000"/>
          <w:sz w:val="28"/>
          <w:szCs w:val="28"/>
        </w:rPr>
        <w:t xml:space="preserve"> </w:t>
      </w:r>
      <w:r w:rsidR="00F613F3">
        <w:rPr>
          <w:rFonts w:ascii="Times New Roman" w:eastAsia="Times New Roman" w:hAnsi="Times New Roman" w:cs="Times New Roman"/>
          <w:color w:val="000000"/>
          <w:sz w:val="28"/>
          <w:szCs w:val="28"/>
        </w:rPr>
        <w:t>проведен анализ полученных результатов параллельного численного вычисления</w:t>
      </w:r>
      <w:r w:rsidR="00F613F3" w:rsidRPr="00AC4AAF">
        <w:rPr>
          <w:rFonts w:ascii="Times New Roman" w:eastAsia="Times New Roman" w:hAnsi="Times New Roman" w:cs="Times New Roman"/>
          <w:color w:val="000000"/>
          <w:sz w:val="28"/>
          <w:szCs w:val="28"/>
        </w:rPr>
        <w:t xml:space="preserve"> </w:t>
      </w:r>
      <w:r w:rsidR="00AC4AAF" w:rsidRPr="00AC4AAF">
        <w:rPr>
          <w:rFonts w:ascii="Times New Roman" w:eastAsia="Times New Roman" w:hAnsi="Times New Roman" w:cs="Times New Roman"/>
          <w:color w:val="000000"/>
          <w:sz w:val="28"/>
          <w:szCs w:val="28"/>
        </w:rPr>
        <w:t>и получено ускорения в 65х раза</w:t>
      </w:r>
      <w:r>
        <w:rPr>
          <w:rFonts w:ascii="Times New Roman" w:eastAsia="Times New Roman" w:hAnsi="Times New Roman" w:cs="Times New Roman"/>
          <w:color w:val="000000"/>
          <w:sz w:val="28"/>
          <w:szCs w:val="28"/>
        </w:rPr>
        <w:t>.</w:t>
      </w:r>
    </w:p>
    <w:p w14:paraId="14B2D5A2" w14:textId="6E1A18F7" w:rsidR="000C6290" w:rsidRDefault="00C35894" w:rsidP="000D18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полноты решения поставленных задач. В работе показан</w:t>
      </w:r>
      <w:r w:rsidR="002E7562">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эффективност</w:t>
      </w:r>
      <w:r w:rsidR="002E7562">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использовани</w:t>
      </w:r>
      <w:r w:rsidR="002E7562">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схемы высокопроизводительного вычисления на графических процессорах общего назначения со сложными связанными симуляциями с нетривиальными разложениями в области с помощью заполнения пространства кривой Гильберта (SFC) при использовании неструктурированных вычислительных сеток.</w:t>
      </w:r>
    </w:p>
    <w:p w14:paraId="2BBA5795" w14:textId="77777777" w:rsidR="000C6290" w:rsidRDefault="00C35894" w:rsidP="000D18FE">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Разработка рекомендаций и исходных данных для конкретного использования результатов. Полученные в данной работе результаты рекомендуется использовать для реализации проектов, связанных с решением задач в области информационных технологий.</w:t>
      </w:r>
    </w:p>
    <w:p w14:paraId="26BEBDA8" w14:textId="16345E0E" w:rsidR="000C6290" w:rsidRDefault="00C35894" w:rsidP="000D18FE">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Получен</w:t>
      </w:r>
      <w:r w:rsidR="002E7562">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авторск</w:t>
      </w:r>
      <w:r w:rsidR="002E7562">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 xml:space="preserve"> свидетельств</w:t>
      </w:r>
      <w:r w:rsidR="002E7562">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Авторское свидетельство о внесении сведений в государственный реестр прав на объекты, охраняемые авторским правом РК, № 25762 от 4 мая 2022г., Разработка эффективного высокопроизводительного вычисления для задач несжимаемого вязкого течения за обратным уступом.</w:t>
      </w:r>
    </w:p>
    <w:p w14:paraId="7E7E974A" w14:textId="06EE2408" w:rsidR="000C6290" w:rsidRDefault="00F613F3" w:rsidP="000D18FE">
      <w:pPr>
        <w:tabs>
          <w:tab w:val="left" w:pos="1080"/>
        </w:tabs>
        <w:spacing w:after="0" w:line="240" w:lineRule="auto"/>
        <w:ind w:firstLine="709"/>
        <w:jc w:val="both"/>
      </w:pPr>
      <w:r w:rsidRPr="00F613F3">
        <w:rPr>
          <w:rFonts w:ascii="Times New Roman" w:eastAsia="Times New Roman" w:hAnsi="Times New Roman" w:cs="Times New Roman"/>
          <w:sz w:val="28"/>
          <w:szCs w:val="28"/>
        </w:rPr>
        <w:t>Сравнивали с лучшими достижениями в изучаемой области для оценки научного уровня выполненной работы.</w:t>
      </w:r>
      <w:r>
        <w:rPr>
          <w:rFonts w:ascii="Times New Roman" w:eastAsia="Times New Roman" w:hAnsi="Times New Roman" w:cs="Times New Roman"/>
          <w:sz w:val="28"/>
          <w:szCs w:val="28"/>
          <w:lang w:val="kk-KZ"/>
        </w:rPr>
        <w:t xml:space="preserve"> </w:t>
      </w:r>
      <w:r w:rsidR="00C35894">
        <w:rPr>
          <w:rFonts w:ascii="Times New Roman" w:eastAsia="Times New Roman" w:hAnsi="Times New Roman" w:cs="Times New Roman"/>
          <w:sz w:val="28"/>
          <w:szCs w:val="28"/>
        </w:rPr>
        <w:t>Диссертационная работа содержит новые научно</w:t>
      </w:r>
      <w:r w:rsidR="002E7562">
        <w:rPr>
          <w:rFonts w:ascii="Times New Roman" w:eastAsia="Times New Roman" w:hAnsi="Times New Roman" w:cs="Times New Roman"/>
          <w:sz w:val="28"/>
          <w:szCs w:val="28"/>
        </w:rPr>
        <w:t xml:space="preserve"> -</w:t>
      </w:r>
      <w:r w:rsidR="00C35894">
        <w:rPr>
          <w:rFonts w:ascii="Times New Roman" w:eastAsia="Times New Roman" w:hAnsi="Times New Roman" w:cs="Times New Roman"/>
          <w:sz w:val="28"/>
          <w:szCs w:val="28"/>
        </w:rPr>
        <w:t xml:space="preserve"> обоснованные результаты, решающие важную научную задачу, а именно использование схемы высокопроизводительного вычисления на графических процессорах общего назначения (GPU) со сложными связанными симуляциями с нетривиальными разложениями в области с помощью заполнения пространства кривой Гильберта (SFC) при использовании неструктурированных вычислительных сеток.</w:t>
      </w:r>
      <w:r w:rsidR="00C35894">
        <w:br w:type="page"/>
      </w:r>
    </w:p>
    <w:p w14:paraId="597EFA1A" w14:textId="60810CC6" w:rsidR="000C6290" w:rsidRDefault="00C35894">
      <w:pPr>
        <w:pStyle w:val="10"/>
        <w:jc w:val="center"/>
        <w:rPr>
          <w:rFonts w:ascii="Times New Roman" w:eastAsia="Times New Roman" w:hAnsi="Times New Roman" w:cs="Times New Roman"/>
          <w:color w:val="000000"/>
        </w:rPr>
      </w:pPr>
      <w:bookmarkStart w:id="74" w:name="_Toc120523902"/>
      <w:r>
        <w:rPr>
          <w:rFonts w:ascii="Times New Roman" w:eastAsia="Times New Roman" w:hAnsi="Times New Roman" w:cs="Times New Roman"/>
          <w:color w:val="000000"/>
        </w:rPr>
        <w:lastRenderedPageBreak/>
        <w:t>СПИСОК ИСПОЛЬЗ</w:t>
      </w:r>
      <w:r w:rsidR="00B77185">
        <w:rPr>
          <w:rFonts w:ascii="Times New Roman" w:eastAsia="Times New Roman" w:hAnsi="Times New Roman" w:cs="Times New Roman"/>
          <w:color w:val="000000"/>
        </w:rPr>
        <w:t>ОВАННЫХ</w:t>
      </w:r>
      <w:r>
        <w:rPr>
          <w:rFonts w:ascii="Times New Roman" w:eastAsia="Times New Roman" w:hAnsi="Times New Roman" w:cs="Times New Roman"/>
          <w:color w:val="000000"/>
        </w:rPr>
        <w:t xml:space="preserve"> ИСТОЧНИКОВ</w:t>
      </w:r>
      <w:bookmarkEnd w:id="74"/>
    </w:p>
    <w:p w14:paraId="774D99F9" w14:textId="77777777" w:rsidR="000C6290" w:rsidRDefault="000C6290">
      <w:pPr>
        <w:spacing w:after="0" w:line="240" w:lineRule="auto"/>
        <w:ind w:firstLine="709"/>
        <w:jc w:val="center"/>
        <w:rPr>
          <w:rFonts w:ascii="Times New Roman" w:eastAsia="Times New Roman" w:hAnsi="Times New Roman" w:cs="Times New Roman"/>
          <w:b/>
          <w:sz w:val="28"/>
          <w:szCs w:val="28"/>
        </w:rPr>
      </w:pPr>
    </w:p>
    <w:p w14:paraId="7718E030" w14:textId="41E7C941"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Vittal Shenoy D and Safdari Shadloo M, Peixinho J, Hadjadj A. Direct numerical simulations of laminar and transitional flows in diverging pipes // Int J Numer Methods Heat Fluid Flow.</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 xml:space="preserve"> 2019.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Vol.</w:t>
      </w:r>
      <w:r w:rsidR="00A60100">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30.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w:t>
      </w:r>
      <w:r w:rsidR="00A60100">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75–92.</w:t>
      </w:r>
    </w:p>
    <w:p w14:paraId="105D7FA9" w14:textId="1EAE0819"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Ebrahimpour M., Shafagha, R., and Alamian R., Safdari Shadloo M. Numerical Investigation of the Savonius Vertical Axis Wind Turbine and Evaluation of the Effect of the Overlap Parameter in Both Horizontal and Vertical Directions on Its Performance</w:t>
      </w:r>
      <w:r w:rsidR="00A60100">
        <w:rPr>
          <w:rFonts w:ascii="Times New Roman" w:eastAsia="Times New Roman" w:hAnsi="Times New Roman" w:cs="Times New Roman"/>
          <w:color w:val="000000"/>
          <w:sz w:val="28"/>
          <w:szCs w:val="28"/>
          <w:highlight w:val="white"/>
          <w:lang w:val="en-US"/>
        </w:rPr>
        <w:t>. // Symmetry. – 2019. – Vol.</w:t>
      </w:r>
      <w:r w:rsidR="00A60100">
        <w:rPr>
          <w:rFonts w:ascii="Times New Roman" w:eastAsia="Times New Roman" w:hAnsi="Times New Roman" w:cs="Times New Roman"/>
          <w:color w:val="000000"/>
          <w:sz w:val="28"/>
          <w:szCs w:val="28"/>
          <w:highlight w:val="white"/>
          <w:lang w:val="kk-KZ"/>
        </w:rPr>
        <w:t xml:space="preserve"> </w:t>
      </w:r>
      <w:r w:rsidR="00A60100">
        <w:rPr>
          <w:rFonts w:ascii="Times New Roman" w:eastAsia="Times New Roman" w:hAnsi="Times New Roman" w:cs="Times New Roman"/>
          <w:color w:val="000000"/>
          <w:sz w:val="28"/>
          <w:szCs w:val="28"/>
          <w:highlight w:val="white"/>
          <w:lang w:val="en-US"/>
        </w:rPr>
        <w:t>11, Issue 6</w:t>
      </w:r>
      <w:r w:rsidRPr="00C35894">
        <w:rPr>
          <w:rFonts w:ascii="Times New Roman" w:eastAsia="Times New Roman" w:hAnsi="Times New Roman" w:cs="Times New Roman"/>
          <w:color w:val="000000"/>
          <w:sz w:val="28"/>
          <w:szCs w:val="28"/>
          <w:highlight w:val="white"/>
          <w:lang w:val="en-US"/>
        </w:rPr>
        <w:t xml:space="preserve">. – P. 821. </w:t>
      </w:r>
    </w:p>
    <w:p w14:paraId="6DF7315C"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Goodarzi M., Safaei M. R., Karimipour A., Hooman K., Dahari M., Kazi S. N. and Sadeghinezhad E. Comparison of the Finite Volume and Lattice Boltzmann Methods for Solving Natural Convection Heat Transfer Problems inside Cavities and Enclosures // Abstract and Applied Analysis.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2014.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2014.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1–15. </w:t>
      </w:r>
    </w:p>
    <w:p w14:paraId="3F2D94C0"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Piquet A., Zebiri B., Hadjadj A., and Safdari Shadloo M. A parallel high-order compressible flows solver with domain decomposition method in the generalized curvilinear coordinates system // International Journal of Numerical Methods for Heat &amp; Fluid Flow. – 2019. </w:t>
      </w:r>
    </w:p>
    <w:p w14:paraId="52B06D2E"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Tai C. H., Zhao Y., and Liew K. M. Parallel computation of unsteady three-dimensional incompressible viscous flow using an unstructured multigrid method // Computers &amp; Structures,</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 xml:space="preserve"> 2004.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82, №28.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2425-2436. </w:t>
      </w:r>
    </w:p>
    <w:p w14:paraId="555958F9"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Lee B.-K. Computational Fluid Dynamics in Cardiovascular Disease // Korean Circulation Journal.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2011.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41, №8.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423. </w:t>
      </w:r>
    </w:p>
    <w:p w14:paraId="5FB72B70"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Stopford P. J. Recent applications of CFD modelling in the power generation and combustion industries // Applied Mathematical Modelling.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2002.</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 xml:space="preserve">Vol. 26, №2. – P. 351-374. </w:t>
      </w:r>
    </w:p>
    <w:p w14:paraId="110A3F82" w14:textId="77777777" w:rsidR="000C6290" w:rsidRPr="00C35894" w:rsidRDefault="000E3E4B"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hyperlink r:id="rId587">
        <w:r w:rsidR="00C35894" w:rsidRPr="00C35894">
          <w:rPr>
            <w:rFonts w:ascii="Times New Roman" w:eastAsia="Times New Roman" w:hAnsi="Times New Roman" w:cs="Times New Roman"/>
            <w:color w:val="000000"/>
            <w:sz w:val="28"/>
            <w:szCs w:val="28"/>
            <w:lang w:val="en-US"/>
          </w:rPr>
          <w:t>https://www.top500.org/lists/top500/2021/06/</w:t>
        </w:r>
      </w:hyperlink>
    </w:p>
    <w:p w14:paraId="51330D35"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González-Álvarez D. L., Vega-Rodríguez M. A., and Rubio-Largo Á. Searching for common patterns on protein sequences by means of a parallel hybrid honey-bee mating optimization algorithm // Parallel Computing.</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 xml:space="preserve"> 2018.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Vol.76.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P. 1–17. </w:t>
      </w:r>
    </w:p>
    <w:p w14:paraId="2E8E7FD3" w14:textId="6EE61438"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Afzal A., Saleel C. A., Prashantha K., Bhattacharyya S., &amp; Sadhikh M. Parallel finite volume method-based fluid flow computations using OpenMP and CUDA applying different schemes // Journal of Thermal Analysis and Calorimetry.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2021.</w:t>
      </w:r>
      <w:r w:rsidRPr="00C35894">
        <w:rPr>
          <w:rFonts w:ascii="Times New Roman" w:eastAsia="Times New Roman" w:hAnsi="Times New Roman" w:cs="Times New Roman"/>
          <w:color w:val="000000"/>
          <w:sz w:val="28"/>
          <w:szCs w:val="28"/>
          <w:highlight w:val="white"/>
          <w:lang w:val="en-US"/>
        </w:rPr>
        <w:t xml:space="preserve"> –</w:t>
      </w:r>
      <w:r w:rsidR="00A60100">
        <w:rPr>
          <w:rFonts w:ascii="Times New Roman" w:eastAsia="Times New Roman" w:hAnsi="Times New Roman" w:cs="Times New Roman"/>
          <w:color w:val="000000"/>
          <w:sz w:val="28"/>
          <w:szCs w:val="28"/>
          <w:lang w:val="en-US"/>
        </w:rPr>
        <w:t xml:space="preserve"> Vol.</w:t>
      </w:r>
      <w:r w:rsidR="00A60100">
        <w:rPr>
          <w:rFonts w:ascii="Times New Roman" w:eastAsia="Times New Roman" w:hAnsi="Times New Roman" w:cs="Times New Roman"/>
          <w:color w:val="000000"/>
          <w:sz w:val="28"/>
          <w:szCs w:val="28"/>
          <w:lang w:val="kk-KZ"/>
        </w:rPr>
        <w:t xml:space="preserve"> </w:t>
      </w:r>
      <w:r w:rsidR="00A60100">
        <w:rPr>
          <w:rFonts w:ascii="Times New Roman" w:eastAsia="Times New Roman" w:hAnsi="Times New Roman" w:cs="Times New Roman"/>
          <w:color w:val="000000"/>
          <w:sz w:val="28"/>
          <w:szCs w:val="28"/>
          <w:lang w:val="en-US"/>
        </w:rPr>
        <w:t>145, Issue 4</w:t>
      </w:r>
      <w:r w:rsidRPr="00C35894">
        <w:rPr>
          <w:rFonts w:ascii="Times New Roman" w:eastAsia="Times New Roman" w:hAnsi="Times New Roman" w:cs="Times New Roman"/>
          <w:color w:val="000000"/>
          <w:sz w:val="28"/>
          <w:szCs w:val="28"/>
          <w:lang w:val="en-US"/>
        </w:rPr>
        <w:t xml:space="preserve">.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w:t>
      </w:r>
      <w:r w:rsidR="00A60100">
        <w:rPr>
          <w:rFonts w:ascii="Times New Roman" w:eastAsia="Times New Roman" w:hAnsi="Times New Roman" w:cs="Times New Roman"/>
          <w:color w:val="000000"/>
          <w:sz w:val="28"/>
          <w:szCs w:val="28"/>
          <w:lang w:val="en-US"/>
        </w:rPr>
        <w:t xml:space="preserve"> </w:t>
      </w:r>
      <w:r w:rsidRPr="00C35894">
        <w:rPr>
          <w:rFonts w:ascii="Times New Roman" w:eastAsia="Times New Roman" w:hAnsi="Times New Roman" w:cs="Times New Roman"/>
          <w:color w:val="000000"/>
          <w:sz w:val="28"/>
          <w:szCs w:val="28"/>
          <w:lang w:val="en-US"/>
        </w:rPr>
        <w:t xml:space="preserve">1891–1909. </w:t>
      </w:r>
    </w:p>
    <w:p w14:paraId="2BCA85C4" w14:textId="0BE1393C"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Song P., Zhang, Z. Zhang, Q., Liang L., &amp; Zhao, Q. Implementation of the CPU/GPU hybrid parallel method of characteristics neutron transport calculation using the heterogeneous cluster with dynamic workload assignment // Annals of Nuclear Energy. – 2020. – Vol.</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 xml:space="preserve">135. – 106957. </w:t>
      </w:r>
    </w:p>
    <w:p w14:paraId="137A67F4" w14:textId="3C2653C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Altybay A., Ruzhansky M. and Tokmagambetov N. A parallel hybrid implementation of the 2D acoustic wave equation // International Journal of Nonlinear Sciences and Numerical Simulation. – 2020. – Vol.</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21</w:t>
      </w:r>
      <w:r w:rsidR="00A60100">
        <w:rPr>
          <w:rFonts w:ascii="Times New Roman" w:eastAsia="Times New Roman" w:hAnsi="Times New Roman" w:cs="Times New Roman"/>
          <w:color w:val="000000"/>
          <w:sz w:val="28"/>
          <w:szCs w:val="28"/>
          <w:highlight w:val="white"/>
          <w:lang w:val="kk-KZ"/>
        </w:rPr>
        <w:t xml:space="preserve">, </w:t>
      </w:r>
      <w:r w:rsidR="00A60100">
        <w:rPr>
          <w:rFonts w:ascii="Times New Roman" w:eastAsia="Times New Roman" w:hAnsi="Times New Roman" w:cs="Times New Roman"/>
          <w:color w:val="000000"/>
          <w:sz w:val="28"/>
          <w:szCs w:val="28"/>
          <w:lang w:val="en-US"/>
        </w:rPr>
        <w:t xml:space="preserve">Issue </w:t>
      </w:r>
      <w:r w:rsidRPr="00C35894">
        <w:rPr>
          <w:rFonts w:ascii="Times New Roman" w:eastAsia="Times New Roman" w:hAnsi="Times New Roman" w:cs="Times New Roman"/>
          <w:color w:val="000000"/>
          <w:sz w:val="28"/>
          <w:szCs w:val="28"/>
          <w:highlight w:val="white"/>
          <w:lang w:val="en-US"/>
        </w:rPr>
        <w:t>7</w:t>
      </w:r>
      <w:r w:rsidR="00A60100">
        <w:rPr>
          <w:rFonts w:ascii="Times New Roman" w:eastAsia="Times New Roman" w:hAnsi="Times New Roman" w:cs="Times New Roman"/>
          <w:color w:val="000000"/>
          <w:sz w:val="28"/>
          <w:szCs w:val="28"/>
          <w:highlight w:val="white"/>
          <w:lang w:val="en-US"/>
        </w:rPr>
        <w:t>-8</w:t>
      </w:r>
      <w:r w:rsidRPr="00C35894">
        <w:rPr>
          <w:rFonts w:ascii="Times New Roman" w:eastAsia="Times New Roman" w:hAnsi="Times New Roman" w:cs="Times New Roman"/>
          <w:color w:val="000000"/>
          <w:sz w:val="28"/>
          <w:szCs w:val="28"/>
          <w:highlight w:val="white"/>
          <w:lang w:val="en-US"/>
        </w:rPr>
        <w:t xml:space="preserve">. – P. 821–827. </w:t>
      </w:r>
    </w:p>
    <w:p w14:paraId="59F2B483"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lastRenderedPageBreak/>
        <w:t>Gimenez J., Mercadal E., Llort G. and Mendez S. Analyzing the Efficiency of Hybrid Codes // 2020 19th International Symposium on Parallel and Distributed Computing (ISPDC). – 2020.</w:t>
      </w:r>
    </w:p>
    <w:p w14:paraId="4F03DA42" w14:textId="30CE46BD"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Polyakov S. V., Podryga V. O. and Puzyrkov D. V. High Performance Computing in Multiscale Problems of Gas Dynamics // Lobachevskii Journal of Mathematics. – 2018. – Vol.</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39</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00A60100">
        <w:rPr>
          <w:rFonts w:ascii="Times New Roman" w:eastAsia="Times New Roman" w:hAnsi="Times New Roman" w:cs="Times New Roman"/>
          <w:color w:val="000000"/>
          <w:sz w:val="28"/>
          <w:szCs w:val="28"/>
          <w:highlight w:val="white"/>
          <w:lang w:val="en-US"/>
        </w:rPr>
        <w:t>9</w:t>
      </w:r>
      <w:r w:rsidRPr="00C35894">
        <w:rPr>
          <w:rFonts w:ascii="Times New Roman" w:eastAsia="Times New Roman" w:hAnsi="Times New Roman" w:cs="Times New Roman"/>
          <w:color w:val="000000"/>
          <w:sz w:val="28"/>
          <w:szCs w:val="28"/>
          <w:highlight w:val="white"/>
          <w:lang w:val="en-US"/>
        </w:rPr>
        <w:t>. – P.</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 xml:space="preserve">1239–1250. </w:t>
      </w:r>
    </w:p>
    <w:p w14:paraId="61D8F98E"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Mathews M. and Abraham J. P. Automatic Code Parallelization with OpenMP task constructs // 2016 International Conference on Information Science (ICIS). – 2016. </w:t>
      </w:r>
    </w:p>
    <w:p w14:paraId="5BEAA5C9"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rPr>
      </w:pPr>
      <w:r w:rsidRPr="00C35894">
        <w:rPr>
          <w:rFonts w:ascii="Times New Roman" w:eastAsia="Times New Roman" w:hAnsi="Times New Roman" w:cs="Times New Roman"/>
          <w:color w:val="000000"/>
          <w:sz w:val="28"/>
          <w:szCs w:val="28"/>
          <w:highlight w:val="white"/>
          <w:lang w:val="en-US"/>
        </w:rPr>
        <w:t xml:space="preserve">Official home page – OpenMP [online]. </w:t>
      </w:r>
      <w:r>
        <w:rPr>
          <w:rFonts w:ascii="Times New Roman" w:eastAsia="Times New Roman" w:hAnsi="Times New Roman" w:cs="Times New Roman"/>
          <w:color w:val="000000"/>
          <w:sz w:val="28"/>
          <w:szCs w:val="28"/>
          <w:highlight w:val="white"/>
        </w:rPr>
        <w:t xml:space="preserve">Available: </w:t>
      </w:r>
      <w:hyperlink r:id="rId588">
        <w:r>
          <w:rPr>
            <w:rFonts w:ascii="Times New Roman" w:eastAsia="Times New Roman" w:hAnsi="Times New Roman" w:cs="Times New Roman"/>
            <w:color w:val="000000"/>
            <w:sz w:val="28"/>
            <w:szCs w:val="28"/>
            <w:highlight w:val="white"/>
            <w:u w:val="single"/>
          </w:rPr>
          <w:t>www.openmp.org</w:t>
        </w:r>
      </w:hyperlink>
    </w:p>
    <w:p w14:paraId="53E6EAC2"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bookmarkStart w:id="75" w:name="_heading=h.eycm3mfia1g8" w:colFirst="0" w:colLast="0"/>
      <w:bookmarkEnd w:id="75"/>
      <w:r w:rsidRPr="00C35894">
        <w:rPr>
          <w:rFonts w:ascii="Times New Roman" w:eastAsia="Times New Roman" w:hAnsi="Times New Roman" w:cs="Times New Roman"/>
          <w:color w:val="000000"/>
          <w:sz w:val="28"/>
          <w:szCs w:val="28"/>
          <w:highlight w:val="white"/>
          <w:lang w:val="en-US"/>
        </w:rPr>
        <w:t xml:space="preserve">Ouro P., Fraga, B., Lopez-Novoa U., and Stoesser T. Scalability of an Eulerian-Lagrangian large-eddy simulation solver with hybrid MPI/OpenMP parallelization // Computers &amp; Fluids. – 2018. </w:t>
      </w:r>
    </w:p>
    <w:p w14:paraId="5CC8ED0A" w14:textId="7BC22D6B"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Hückelheim J. C., Hovland P. D., Strout M. M. and Müller J.-D. Parallelizable adjoint stencil computations using transposed forward-mode algorithmic differentiation // Optimization Methods and Software. – 2018. – Vol. 33</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Pr="00C35894">
        <w:rPr>
          <w:rFonts w:ascii="Times New Roman" w:eastAsia="Times New Roman" w:hAnsi="Times New Roman" w:cs="Times New Roman"/>
          <w:color w:val="000000"/>
          <w:sz w:val="28"/>
          <w:szCs w:val="28"/>
          <w:highlight w:val="white"/>
          <w:lang w:val="en-US"/>
        </w:rPr>
        <w:t>4-6. – P.</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 xml:space="preserve">672-693. </w:t>
      </w:r>
    </w:p>
    <w:p w14:paraId="233A8D4C"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Shan P., Zhu R., Wang F. and Wu J. Efficient approximation of free-surface Green function and OpenMP parallelization in frequency-domain wave–body interactions // Journal of Marine Science and Technology. – 2018.  </w:t>
      </w:r>
    </w:p>
    <w:p w14:paraId="184B6F55"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“Message passing interface forum.” [Online]. Available: https: //www.mpi-forum.org/ </w:t>
      </w:r>
    </w:p>
    <w:p w14:paraId="20FAD7BD" w14:textId="31162BF9"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Afzal A., Ansari Z., Faizabadi A. R. and Ramis M. K. Parallelization Strategies for Computational Fluid Dynamics Software: State of the Art Review // Archives of Computational Methods in Engineer</w:t>
      </w:r>
      <w:r w:rsidR="00A60100">
        <w:rPr>
          <w:rFonts w:ascii="Times New Roman" w:eastAsia="Times New Roman" w:hAnsi="Times New Roman" w:cs="Times New Roman"/>
          <w:color w:val="000000"/>
          <w:sz w:val="28"/>
          <w:szCs w:val="28"/>
          <w:highlight w:val="white"/>
          <w:lang w:val="en-US"/>
        </w:rPr>
        <w:t>ing. – 2016. –Vol. 24</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00A60100">
        <w:rPr>
          <w:rFonts w:ascii="Times New Roman" w:eastAsia="Times New Roman" w:hAnsi="Times New Roman" w:cs="Times New Roman"/>
          <w:color w:val="000000"/>
          <w:sz w:val="28"/>
          <w:szCs w:val="28"/>
          <w:highlight w:val="white"/>
          <w:lang w:val="en-US"/>
        </w:rPr>
        <w:t>2</w:t>
      </w:r>
      <w:r w:rsidRPr="00C35894">
        <w:rPr>
          <w:rFonts w:ascii="Times New Roman" w:eastAsia="Times New Roman" w:hAnsi="Times New Roman" w:cs="Times New Roman"/>
          <w:color w:val="000000"/>
          <w:sz w:val="28"/>
          <w:szCs w:val="28"/>
          <w:highlight w:val="white"/>
          <w:lang w:val="en-US"/>
        </w:rPr>
        <w:t xml:space="preserve">. – P. 337–363. </w:t>
      </w:r>
    </w:p>
    <w:p w14:paraId="5233288E"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Amiranashvili S., Radziunas M., Bandelow U. and Čiegis R. Numerical methods for accurate description of ultrashort pulses in optical fibers // Communications in Nonlinear Science and Numerical Simulation. – 2019. – Vol. 67. – P. 391–402. </w:t>
      </w:r>
    </w:p>
    <w:p w14:paraId="0FA7A096"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Cabral F. L., Gonzaga de Oliveira S. L., Osthoff C., Costa G. P., Brandão D. N. and Kischinhevsky M. An evaluation of MPI and OpenMP paradigms in finite-difference explicit methods for PDEs on shared-memory multi- and manycore systems // Concurrency and Computation: Practice and Experience. – 2019. – Vol. 32. </w:t>
      </w:r>
    </w:p>
    <w:p w14:paraId="2CC85B88"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Wu X., Petiton S. G. and Lu Y. A parallel generator of non‐Hermitian matrices computed from given spectra // Concurrency and Computation: Practice and Experience. – 2020. </w:t>
      </w:r>
    </w:p>
    <w:p w14:paraId="1D6C3D5C"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Marques Garcia A., Schepke C. and Girardi A. PAMPAR: A new parallel benchmark for performance and energy consumption evaluation // Concurrency and Computation: Practice and Experience. – 2019. </w:t>
      </w:r>
    </w:p>
    <w:p w14:paraId="5C7ABACD" w14:textId="3C598D7C"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highlight w:val="white"/>
          <w:lang w:val="en-US"/>
        </w:rPr>
        <w:t>Gaioso R., Gil‐Costa V., Guardia H. and Senger H. Performance evaluation of single vs. batch of queries on GPUs // Concurrency and Computation: Practice an</w:t>
      </w:r>
      <w:r w:rsidR="00A60100">
        <w:rPr>
          <w:rFonts w:ascii="Times New Roman" w:eastAsia="Times New Roman" w:hAnsi="Times New Roman" w:cs="Times New Roman"/>
          <w:color w:val="000000"/>
          <w:sz w:val="28"/>
          <w:szCs w:val="28"/>
          <w:highlight w:val="white"/>
          <w:lang w:val="en-US"/>
        </w:rPr>
        <w:t>d Experience. – 2019. – Vol. 32</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00A60100">
        <w:rPr>
          <w:rFonts w:ascii="Times New Roman" w:eastAsia="Times New Roman" w:hAnsi="Times New Roman" w:cs="Times New Roman"/>
          <w:color w:val="000000"/>
          <w:sz w:val="28"/>
          <w:szCs w:val="28"/>
          <w:highlight w:val="white"/>
          <w:lang w:val="en-US"/>
        </w:rPr>
        <w:t>20</w:t>
      </w:r>
      <w:r w:rsidRPr="00C35894">
        <w:rPr>
          <w:rFonts w:ascii="Times New Roman" w:eastAsia="Times New Roman" w:hAnsi="Times New Roman" w:cs="Times New Roman"/>
          <w:color w:val="000000"/>
          <w:sz w:val="28"/>
          <w:szCs w:val="28"/>
          <w:highlight w:val="white"/>
          <w:lang w:val="en-US"/>
        </w:rPr>
        <w:t xml:space="preserve">. </w:t>
      </w:r>
    </w:p>
    <w:p w14:paraId="6B5D3624" w14:textId="17B9C11B"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lastRenderedPageBreak/>
        <w:t xml:space="preserve">Owens J.D., Luebke D., Govindaraju N., Harris M., Krüger J., Lefohn A.E., Purcell T.J. A survey of general-purpose computation on graphics hardware, Compu // Graph. </w:t>
      </w:r>
      <w:r>
        <w:rPr>
          <w:rFonts w:ascii="Times New Roman" w:eastAsia="Times New Roman" w:hAnsi="Times New Roman" w:cs="Times New Roman"/>
          <w:color w:val="000000"/>
          <w:sz w:val="28"/>
          <w:szCs w:val="28"/>
        </w:rPr>
        <w:t xml:space="preserve">Forum. </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2007. </w:t>
      </w:r>
      <w:r>
        <w:rPr>
          <w:rFonts w:ascii="Times New Roman" w:eastAsia="Times New Roman" w:hAnsi="Times New Roman" w:cs="Times New Roman"/>
          <w:color w:val="000000"/>
          <w:sz w:val="28"/>
          <w:szCs w:val="28"/>
          <w:highlight w:val="white"/>
        </w:rPr>
        <w:t xml:space="preserve">– </w:t>
      </w:r>
      <w:r w:rsidR="00A60100">
        <w:rPr>
          <w:rFonts w:ascii="Times New Roman" w:eastAsia="Times New Roman" w:hAnsi="Times New Roman" w:cs="Times New Roman"/>
          <w:color w:val="000000"/>
          <w:sz w:val="28"/>
          <w:szCs w:val="28"/>
        </w:rPr>
        <w:t>Vol. 26</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highlight w:val="white"/>
        </w:rPr>
        <w:t xml:space="preserve"> – </w:t>
      </w:r>
      <w:r>
        <w:rPr>
          <w:rFonts w:ascii="Times New Roman" w:eastAsia="Times New Roman" w:hAnsi="Times New Roman" w:cs="Times New Roman"/>
          <w:color w:val="000000"/>
          <w:sz w:val="28"/>
          <w:szCs w:val="28"/>
        </w:rPr>
        <w:t xml:space="preserve"> P. 80–113.</w:t>
      </w:r>
    </w:p>
    <w:p w14:paraId="71F303F4"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Rostami S. R. M. and Ghaffari-Miab M. </w:t>
      </w:r>
      <w:r w:rsidRPr="00C35894">
        <w:rPr>
          <w:rFonts w:ascii="Times New Roman" w:eastAsia="Times New Roman" w:hAnsi="Times New Roman" w:cs="Times New Roman"/>
          <w:color w:val="000000"/>
          <w:sz w:val="28"/>
          <w:szCs w:val="28"/>
          <w:lang w:val="en-US"/>
        </w:rPr>
        <w:t xml:space="preserve">Finite Difference Generated Transient Potentials of Open-Layered Media by Parallel Computing Using OpenMP, MPI, OpenACC, and CUDA // </w:t>
      </w:r>
      <w:r w:rsidRPr="00C35894">
        <w:rPr>
          <w:rFonts w:ascii="Times New Roman" w:eastAsia="Times New Roman" w:hAnsi="Times New Roman" w:cs="Times New Roman"/>
          <w:color w:val="000000"/>
          <w:sz w:val="28"/>
          <w:szCs w:val="28"/>
          <w:highlight w:val="white"/>
          <w:lang w:val="en-US"/>
        </w:rPr>
        <w:t xml:space="preserve">IEEE Transactions on Antennas and Propagation. – 2019. – Vol. 67. – P. 6541-6550. </w:t>
      </w:r>
    </w:p>
    <w:p w14:paraId="12EB91AB" w14:textId="655B6304"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Crespo A. C., Dominguez J. M., Barreiro A., Gómez-Gesteira M. and Rogers B. D. GPUs, a New Tool of Acceleration in CFD: Efficiency and Reliability on Smoothed Particle Hydrodynamics Method</w:t>
      </w:r>
      <w:r w:rsidR="00A60100">
        <w:rPr>
          <w:rFonts w:ascii="Times New Roman" w:eastAsia="Times New Roman" w:hAnsi="Times New Roman" w:cs="Times New Roman"/>
          <w:color w:val="000000"/>
          <w:sz w:val="28"/>
          <w:szCs w:val="28"/>
          <w:highlight w:val="white"/>
          <w:lang w:val="en-US"/>
        </w:rPr>
        <w:t>s // PLoS ONE. – 2011. – Vol. 6</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Pr="00C35894">
        <w:rPr>
          <w:rFonts w:ascii="Times New Roman" w:eastAsia="Times New Roman" w:hAnsi="Times New Roman" w:cs="Times New Roman"/>
          <w:color w:val="000000"/>
          <w:sz w:val="28"/>
          <w:szCs w:val="28"/>
          <w:highlight w:val="white"/>
          <w:lang w:val="en-US"/>
        </w:rPr>
        <w:t xml:space="preserve">6. </w:t>
      </w:r>
    </w:p>
    <w:p w14:paraId="7240017E"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Alawneh Shadi, Thijssen William and Richard Martin. Accelerating Numerical Ice Engineering Tools Using GPGPU // Offshore Technology Conference, OTC 27386. – 2016. – October 24-28. </w:t>
      </w:r>
    </w:p>
    <w:p w14:paraId="1C863DB4"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highlight w:val="white"/>
          <w:lang w:val="en-US"/>
        </w:rPr>
        <w:t xml:space="preserve">Liu X., Zhong Z. and Xu K. A hybrid solution method for CFD applications on GPU-accelerated hybrid HPC platforms // Future Generation Computer Systems. – 2016. – Vol. 56. – P. 759–765. </w:t>
      </w:r>
    </w:p>
    <w:p w14:paraId="64F9F0D7" w14:textId="708925A1"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highlight w:val="white"/>
          <w:lang w:val="en-US"/>
        </w:rPr>
        <w:t>Tutkun B. and Edis F. O. An implementation of the direct-forcing immersed boundary method using GPU power // Engineering Applications of Computational Fluid Mechanics. – 2016. – Vol.</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11</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00A60100">
        <w:rPr>
          <w:rFonts w:ascii="Times New Roman" w:eastAsia="Times New Roman" w:hAnsi="Times New Roman" w:cs="Times New Roman"/>
          <w:color w:val="000000"/>
          <w:sz w:val="28"/>
          <w:szCs w:val="28"/>
          <w:highlight w:val="white"/>
          <w:lang w:val="en-US"/>
        </w:rPr>
        <w:t>1</w:t>
      </w:r>
      <w:r w:rsidRPr="00C35894">
        <w:rPr>
          <w:rFonts w:ascii="Times New Roman" w:eastAsia="Times New Roman" w:hAnsi="Times New Roman" w:cs="Times New Roman"/>
          <w:color w:val="000000"/>
          <w:sz w:val="28"/>
          <w:szCs w:val="28"/>
          <w:highlight w:val="white"/>
          <w:lang w:val="en-US"/>
        </w:rPr>
        <w:t xml:space="preserve">. – P. 15–29. </w:t>
      </w:r>
    </w:p>
    <w:p w14:paraId="639948C3" w14:textId="28A3AF1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Mintu S. A., Molyneux D. Application of GPGPU to Accelerate CFD Simulation // CFD and FSI. – 2018. –Vol.</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 xml:space="preserve">2. </w:t>
      </w:r>
    </w:p>
    <w:p w14:paraId="0A8946D2" w14:textId="0A9BEB44"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Mohammadi S., Karami H., Azadifar M. and Rachidi F. On the Efficiency of OpenACC-aided GPU-Based FDTD Approach: Application to Lightning Electromagnetic Fields // Appl</w:t>
      </w:r>
      <w:r w:rsidR="00A60100">
        <w:rPr>
          <w:rFonts w:ascii="Times New Roman" w:eastAsia="Times New Roman" w:hAnsi="Times New Roman" w:cs="Times New Roman"/>
          <w:color w:val="000000"/>
          <w:sz w:val="28"/>
          <w:szCs w:val="28"/>
          <w:highlight w:val="white"/>
          <w:lang w:val="en-US"/>
        </w:rPr>
        <w:t>ied Sciences. – 2020. – Vol. 10</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00A60100">
        <w:rPr>
          <w:rFonts w:ascii="Times New Roman" w:eastAsia="Times New Roman" w:hAnsi="Times New Roman" w:cs="Times New Roman"/>
          <w:color w:val="000000"/>
          <w:sz w:val="28"/>
          <w:szCs w:val="28"/>
          <w:highlight w:val="white"/>
          <w:lang w:val="en-US"/>
        </w:rPr>
        <w:t>7</w:t>
      </w:r>
      <w:r w:rsidRPr="00C35894">
        <w:rPr>
          <w:rFonts w:ascii="Times New Roman" w:eastAsia="Times New Roman" w:hAnsi="Times New Roman" w:cs="Times New Roman"/>
          <w:color w:val="000000"/>
          <w:sz w:val="28"/>
          <w:szCs w:val="28"/>
          <w:highlight w:val="white"/>
          <w:lang w:val="en-US"/>
        </w:rPr>
        <w:t xml:space="preserve">. – P. 2359. </w:t>
      </w:r>
    </w:p>
    <w:p w14:paraId="4F6EA1EE"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Rodrigues M. J., Fernandes D. E., Silveirinha M. G. and Falcão G. Simulating electron wave dynamics in graphene superlattices exploiting parallel processing advantages // Computer Physics Communications. – 2018. – Vol. 222. – P. 240–249. </w:t>
      </w:r>
    </w:p>
    <w:p w14:paraId="624717C7" w14:textId="15AFD3C6"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Xiong L., Wang X., Liu S., Peng Z. and Zhong S. The electromagnetic waves propagation in unmagnetized plasma media using parallelized finite-difference time-domain method // Optik. – 2018. – Vol.</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166. – P.</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 xml:space="preserve">8–14. </w:t>
      </w:r>
    </w:p>
    <w:p w14:paraId="5C6811D8"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Ayyad M., Guaily A. and Hassanein M. A. Stabilized variational formulation of an oldroyd-B fluid flow equations on a Graphic Processing Unit (GPU) architecture // Computer Physics Communications. – 2020. – Vol. 258. – P. 1-7. </w:t>
      </w:r>
    </w:p>
    <w:p w14:paraId="1F818288"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Zhang W., Zhong Z., Peng C., Yuan W. and Wu W. GPU-accelerated smoothed particle finite element method for large deformation analysis in geomechanics // Computers and Geotechnics. – 2021. – Vol. 129. – P. 103856. </w:t>
      </w:r>
    </w:p>
    <w:p w14:paraId="467966EF" w14:textId="2B9B8C14" w:rsidR="000C6290" w:rsidRPr="00C35894" w:rsidRDefault="000E3E4B"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hyperlink r:id="rId589">
        <w:r w:rsidR="00C35894" w:rsidRPr="00C35894">
          <w:rPr>
            <w:rFonts w:ascii="Times New Roman" w:eastAsia="Times New Roman" w:hAnsi="Times New Roman" w:cs="Times New Roman"/>
            <w:color w:val="000000"/>
            <w:sz w:val="28"/>
            <w:szCs w:val="28"/>
            <w:highlight w:val="white"/>
            <w:lang w:val="en-US"/>
          </w:rPr>
          <w:t>Laqua H</w:t>
        </w:r>
      </w:hyperlink>
      <w:r w:rsidR="00C35894" w:rsidRPr="00C35894">
        <w:rPr>
          <w:rFonts w:ascii="Times New Roman" w:eastAsia="Times New Roman" w:hAnsi="Times New Roman" w:cs="Times New Roman"/>
          <w:color w:val="000000"/>
          <w:sz w:val="28"/>
          <w:szCs w:val="28"/>
          <w:highlight w:val="white"/>
          <w:lang w:val="en-US"/>
        </w:rPr>
        <w:t xml:space="preserve">; </w:t>
      </w:r>
      <w:hyperlink r:id="rId590">
        <w:r w:rsidR="00C35894" w:rsidRPr="00C35894">
          <w:rPr>
            <w:rFonts w:ascii="Times New Roman" w:eastAsia="Times New Roman" w:hAnsi="Times New Roman" w:cs="Times New Roman"/>
            <w:color w:val="000000"/>
            <w:sz w:val="28"/>
            <w:szCs w:val="28"/>
            <w:highlight w:val="white"/>
            <w:lang w:val="en-US"/>
          </w:rPr>
          <w:t>Kussmann J</w:t>
        </w:r>
      </w:hyperlink>
      <w:r w:rsidR="00C35894" w:rsidRPr="00C35894">
        <w:rPr>
          <w:rFonts w:ascii="Times New Roman" w:eastAsia="Times New Roman" w:hAnsi="Times New Roman" w:cs="Times New Roman"/>
          <w:color w:val="000000"/>
          <w:sz w:val="28"/>
          <w:szCs w:val="28"/>
          <w:highlight w:val="white"/>
          <w:lang w:val="en-US"/>
        </w:rPr>
        <w:t xml:space="preserve">. and </w:t>
      </w:r>
      <w:hyperlink r:id="rId591">
        <w:r w:rsidR="00C35894" w:rsidRPr="00C35894">
          <w:rPr>
            <w:rFonts w:ascii="Times New Roman" w:eastAsia="Times New Roman" w:hAnsi="Times New Roman" w:cs="Times New Roman"/>
            <w:color w:val="000000"/>
            <w:sz w:val="28"/>
            <w:szCs w:val="28"/>
            <w:highlight w:val="white"/>
            <w:lang w:val="en-US"/>
          </w:rPr>
          <w:t>Ochsenfeld C</w:t>
        </w:r>
      </w:hyperlink>
      <w:r w:rsidR="00C35894" w:rsidRPr="00C35894">
        <w:rPr>
          <w:rFonts w:ascii="Times New Roman" w:eastAsia="Times New Roman" w:hAnsi="Times New Roman" w:cs="Times New Roman"/>
          <w:color w:val="000000"/>
          <w:sz w:val="28"/>
          <w:szCs w:val="28"/>
          <w:highlight w:val="white"/>
          <w:lang w:val="en-US"/>
        </w:rPr>
        <w:t xml:space="preserve">. </w:t>
      </w:r>
      <w:hyperlink r:id="rId592">
        <w:r w:rsidR="00C35894" w:rsidRPr="00C35894">
          <w:rPr>
            <w:rFonts w:ascii="Times New Roman" w:eastAsia="Times New Roman" w:hAnsi="Times New Roman" w:cs="Times New Roman"/>
            <w:color w:val="000000"/>
            <w:sz w:val="28"/>
            <w:szCs w:val="28"/>
            <w:highlight w:val="white"/>
            <w:lang w:val="en-US"/>
          </w:rPr>
          <w:t>Accelerating seminumerical Fock-exchange calculations using mixed single- and double-precision arithmethic</w:t>
        </w:r>
      </w:hyperlink>
      <w:r w:rsidR="00C35894" w:rsidRPr="00C35894">
        <w:rPr>
          <w:rFonts w:ascii="Times New Roman" w:eastAsia="Times New Roman" w:hAnsi="Times New Roman" w:cs="Times New Roman"/>
          <w:color w:val="000000"/>
          <w:sz w:val="28"/>
          <w:szCs w:val="28"/>
          <w:highlight w:val="white"/>
          <w:lang w:val="en-US"/>
        </w:rPr>
        <w:t xml:space="preserve"> //  Journal of chemical physics. – 2021. – Vol.</w:t>
      </w:r>
      <w:r w:rsidR="00A60100">
        <w:rPr>
          <w:rFonts w:ascii="Times New Roman" w:eastAsia="Times New Roman" w:hAnsi="Times New Roman" w:cs="Times New Roman"/>
          <w:color w:val="000000"/>
          <w:sz w:val="28"/>
          <w:szCs w:val="28"/>
          <w:highlight w:val="white"/>
          <w:lang w:val="kk-KZ"/>
        </w:rPr>
        <w:t xml:space="preserve"> </w:t>
      </w:r>
      <w:r w:rsidR="00C35894" w:rsidRPr="00C35894">
        <w:rPr>
          <w:rFonts w:ascii="Times New Roman" w:eastAsia="Times New Roman" w:hAnsi="Times New Roman" w:cs="Times New Roman"/>
          <w:color w:val="000000"/>
          <w:sz w:val="28"/>
          <w:szCs w:val="28"/>
          <w:highlight w:val="white"/>
          <w:lang w:val="en-US"/>
        </w:rPr>
        <w:t>154. –  P.</w:t>
      </w:r>
      <w:r w:rsidR="00A60100">
        <w:rPr>
          <w:rFonts w:ascii="Times New Roman" w:eastAsia="Times New Roman" w:hAnsi="Times New Roman" w:cs="Times New Roman"/>
          <w:color w:val="000000"/>
          <w:sz w:val="28"/>
          <w:szCs w:val="28"/>
          <w:highlight w:val="white"/>
          <w:lang w:val="kk-KZ"/>
        </w:rPr>
        <w:t xml:space="preserve"> </w:t>
      </w:r>
      <w:r w:rsidR="00C35894" w:rsidRPr="00C35894">
        <w:rPr>
          <w:rFonts w:ascii="Times New Roman" w:eastAsia="Times New Roman" w:hAnsi="Times New Roman" w:cs="Times New Roman"/>
          <w:color w:val="000000"/>
          <w:sz w:val="28"/>
          <w:szCs w:val="28"/>
          <w:highlight w:val="white"/>
          <w:lang w:val="en-US"/>
        </w:rPr>
        <w:t xml:space="preserve">214116. </w:t>
      </w:r>
    </w:p>
    <w:p w14:paraId="3A6EBC43" w14:textId="4E823FE9"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Kuzmina K. S., Marchevsky I. K. and Ryatina E. P. The VM2D Open Source Code for Incompressible Flow Simulation by Using Meshless Lagrangian </w:t>
      </w:r>
      <w:r w:rsidRPr="00C35894">
        <w:rPr>
          <w:rFonts w:ascii="Times New Roman" w:eastAsia="Times New Roman" w:hAnsi="Times New Roman" w:cs="Times New Roman"/>
          <w:color w:val="000000"/>
          <w:sz w:val="28"/>
          <w:szCs w:val="28"/>
          <w:highlight w:val="white"/>
          <w:lang w:val="en-US"/>
        </w:rPr>
        <w:lastRenderedPageBreak/>
        <w:t xml:space="preserve">Vortex Methods on CPU and GPU // 2019 Ivannikov Memorial Workshop (IVMEM). –  2019. </w:t>
      </w:r>
    </w:p>
    <w:p w14:paraId="45391D39"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 xml:space="preserve">Yamazaki I., Abdelfattah A., Ida A., Ohshima S., Tomov S., Yokota R. and Dongarra J. Performance of Hierarchical-matrix BiCGStab Solver on GPU Clusters // 2018 IEEE International Parallel and Distributed Processing Symposium (IPDPS). –  2018. </w:t>
      </w:r>
    </w:p>
    <w:p w14:paraId="3B22E71A"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rPr>
      </w:pPr>
      <w:r w:rsidRPr="00C35894">
        <w:rPr>
          <w:rFonts w:ascii="Times New Roman" w:eastAsia="Times New Roman" w:hAnsi="Times New Roman" w:cs="Times New Roman"/>
          <w:color w:val="000000"/>
          <w:sz w:val="28"/>
          <w:szCs w:val="28"/>
          <w:highlight w:val="white"/>
          <w:lang w:val="en-US"/>
        </w:rPr>
        <w:t xml:space="preserve">Yoshikawa T., Komoto N., Nishimura Y., Nakai H. GPU‐Accelerated Large‐Scale Excited‐State Simulation Based on Divide‐and‐Conquer Time‐Dependent Density‐Functional Tight‐Binding // Journal of Computational Chemistry.  </w:t>
      </w:r>
      <w:r>
        <w:rPr>
          <w:rFonts w:ascii="Times New Roman" w:eastAsia="Times New Roman" w:hAnsi="Times New Roman" w:cs="Times New Roman"/>
          <w:color w:val="000000"/>
          <w:sz w:val="28"/>
          <w:szCs w:val="28"/>
          <w:highlight w:val="white"/>
        </w:rPr>
        <w:t xml:space="preserve">– 2019. </w:t>
      </w:r>
    </w:p>
    <w:p w14:paraId="4508B0A7" w14:textId="6E74F152"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highlight w:val="white"/>
          <w:lang w:val="en-US"/>
        </w:rPr>
        <w:t>Xu J., Fu H., Luk W., Gan L., Shi W., Xue W., Yang G., Jiang Y., Yang Ch., He C. Optimizing Finite Volume Method Solvers on Nvidia GPUs // IEEE Transactions on Parallel and Distributed Systems. – 2019. – Vol.</w:t>
      </w:r>
      <w:r w:rsidR="00A60100">
        <w:rPr>
          <w:rFonts w:ascii="Times New Roman" w:eastAsia="Times New Roman" w:hAnsi="Times New Roman" w:cs="Times New Roman"/>
          <w:color w:val="000000"/>
          <w:sz w:val="28"/>
          <w:szCs w:val="28"/>
          <w:highlight w:val="white"/>
          <w:lang w:val="kk-KZ"/>
        </w:rPr>
        <w:t xml:space="preserve"> </w:t>
      </w:r>
      <w:r w:rsidRPr="00C35894">
        <w:rPr>
          <w:rFonts w:ascii="Times New Roman" w:eastAsia="Times New Roman" w:hAnsi="Times New Roman" w:cs="Times New Roman"/>
          <w:color w:val="000000"/>
          <w:sz w:val="28"/>
          <w:szCs w:val="28"/>
          <w:highlight w:val="white"/>
          <w:lang w:val="en-US"/>
        </w:rPr>
        <w:t xml:space="preserve">32. – </w:t>
      </w:r>
      <w:r w:rsidRPr="00C35894">
        <w:rPr>
          <w:rFonts w:ascii="Times New Roman" w:eastAsia="Times New Roman" w:hAnsi="Times New Roman" w:cs="Times New Roman"/>
          <w:color w:val="000000"/>
          <w:sz w:val="28"/>
          <w:szCs w:val="28"/>
          <w:lang w:val="en-US"/>
        </w:rPr>
        <w:t>P</w:t>
      </w:r>
      <w:r w:rsidRPr="00C35894">
        <w:rPr>
          <w:rFonts w:ascii="Times New Roman" w:eastAsia="Times New Roman" w:hAnsi="Times New Roman" w:cs="Times New Roman"/>
          <w:color w:val="000000"/>
          <w:sz w:val="28"/>
          <w:szCs w:val="28"/>
          <w:highlight w:val="white"/>
          <w:lang w:val="en-US"/>
        </w:rPr>
        <w:t xml:space="preserve">. 2790-2805. </w:t>
      </w:r>
    </w:p>
    <w:p w14:paraId="796DD932" w14:textId="226DE861"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highlight w:val="white"/>
          <w:lang w:val="en-US"/>
        </w:rPr>
      </w:pPr>
      <w:r w:rsidRPr="00C35894">
        <w:rPr>
          <w:rFonts w:ascii="Times New Roman" w:eastAsia="Times New Roman" w:hAnsi="Times New Roman" w:cs="Times New Roman"/>
          <w:color w:val="000000"/>
          <w:sz w:val="28"/>
          <w:szCs w:val="28"/>
          <w:shd w:val="clear" w:color="auto" w:fill="FCFCFC"/>
          <w:lang w:val="en-US"/>
        </w:rPr>
        <w:t xml:space="preserve">Weng Y., Zhang X., Guo X., Zhang X., Lu Y., Liu Y. Effects of mesh loop modes on performance of unstructured finite volume GPU simulations // Advances in Aerodynamics.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w:t>
      </w:r>
      <w:r w:rsidRPr="00C35894">
        <w:rPr>
          <w:rFonts w:ascii="Times New Roman" w:eastAsia="Times New Roman" w:hAnsi="Times New Roman" w:cs="Times New Roman"/>
          <w:color w:val="000000"/>
          <w:sz w:val="28"/>
          <w:szCs w:val="28"/>
          <w:shd w:val="clear" w:color="auto" w:fill="FCFCFC"/>
          <w:lang w:val="en-US"/>
        </w:rPr>
        <w:t xml:space="preserve">2021.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w:t>
      </w:r>
      <w:r w:rsidRPr="00C35894">
        <w:rPr>
          <w:rFonts w:ascii="Times New Roman" w:eastAsia="Times New Roman" w:hAnsi="Times New Roman" w:cs="Times New Roman"/>
          <w:color w:val="000000"/>
          <w:sz w:val="28"/>
          <w:szCs w:val="28"/>
          <w:shd w:val="clear" w:color="auto" w:fill="FCFCFC"/>
          <w:lang w:val="en-US"/>
        </w:rPr>
        <w:t>Vol.</w:t>
      </w:r>
      <w:r w:rsidR="00A60100">
        <w:rPr>
          <w:rFonts w:ascii="Times New Roman" w:eastAsia="Times New Roman" w:hAnsi="Times New Roman" w:cs="Times New Roman"/>
          <w:color w:val="000000"/>
          <w:sz w:val="28"/>
          <w:szCs w:val="28"/>
          <w:shd w:val="clear" w:color="auto" w:fill="FCFCFC"/>
          <w:lang w:val="kk-KZ"/>
        </w:rPr>
        <w:t xml:space="preserve"> </w:t>
      </w:r>
      <w:r w:rsidRPr="00C35894">
        <w:rPr>
          <w:rFonts w:ascii="Times New Roman" w:eastAsia="Times New Roman" w:hAnsi="Times New Roman" w:cs="Times New Roman"/>
          <w:color w:val="000000"/>
          <w:sz w:val="28"/>
          <w:szCs w:val="28"/>
          <w:shd w:val="clear" w:color="auto" w:fill="FCFCFC"/>
          <w:lang w:val="en-US"/>
        </w:rPr>
        <w:t xml:space="preserve">21.  </w:t>
      </w:r>
    </w:p>
    <w:p w14:paraId="06324DE7"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Сакыпбекова</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w:t>
      </w:r>
      <w:r w:rsidRPr="00C35894">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Ж</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Эллиптикалық</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типтегі</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теңдеуді</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сандық</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және</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компьютерлік</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шешу</w:t>
      </w:r>
      <w:r w:rsidRPr="00C3589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ҚазҰТЗУ</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хабаршысы</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2017.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Т. 3, №121.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Б. 455-458. </w:t>
      </w:r>
    </w:p>
    <w:p w14:paraId="52E33869" w14:textId="317FABDA" w:rsidR="000C6290" w:rsidRDefault="00A60100"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Исахов А.А., Сакыпбекова М.</w:t>
      </w:r>
      <w:r w:rsidR="00C35894">
        <w:rPr>
          <w:rFonts w:ascii="Times New Roman" w:eastAsia="Times New Roman" w:hAnsi="Times New Roman" w:cs="Times New Roman"/>
          <w:color w:val="000000"/>
          <w:sz w:val="28"/>
          <w:szCs w:val="28"/>
        </w:rPr>
        <w:t xml:space="preserve">Ж. Құрылымды емес торды қолдануда есептеу гидродинамикасындағы параллельді технологиялардың теориялық негізі // «Көліктегі инновациялық технологиялар: білім, ғылым, тәжиірбе» атты XLI Халықаралық ғылыми-практикалық конференцияның материалдары. </w:t>
      </w:r>
      <w:r w:rsidR="00C35894">
        <w:rPr>
          <w:rFonts w:ascii="Times New Roman" w:eastAsia="Times New Roman" w:hAnsi="Times New Roman" w:cs="Times New Roman"/>
          <w:color w:val="000000"/>
          <w:sz w:val="28"/>
          <w:szCs w:val="28"/>
          <w:highlight w:val="white"/>
        </w:rPr>
        <w:t>–</w:t>
      </w:r>
      <w:r w:rsidR="00C35894">
        <w:rPr>
          <w:rFonts w:ascii="Times New Roman" w:eastAsia="Times New Roman" w:hAnsi="Times New Roman" w:cs="Times New Roman"/>
          <w:color w:val="000000"/>
          <w:sz w:val="28"/>
          <w:szCs w:val="28"/>
        </w:rPr>
        <w:t xml:space="preserve"> 2017. </w:t>
      </w:r>
      <w:r w:rsidR="00C35894">
        <w:rPr>
          <w:rFonts w:ascii="Times New Roman" w:eastAsia="Times New Roman" w:hAnsi="Times New Roman" w:cs="Times New Roman"/>
          <w:color w:val="000000"/>
          <w:sz w:val="28"/>
          <w:szCs w:val="28"/>
          <w:highlight w:val="white"/>
        </w:rPr>
        <w:t>–</w:t>
      </w:r>
      <w:r w:rsidR="00C35894">
        <w:rPr>
          <w:rFonts w:ascii="Times New Roman" w:eastAsia="Times New Roman" w:hAnsi="Times New Roman" w:cs="Times New Roman"/>
          <w:color w:val="000000"/>
          <w:sz w:val="28"/>
          <w:szCs w:val="28"/>
        </w:rPr>
        <w:t xml:space="preserve"> Т. 1. </w:t>
      </w:r>
      <w:r w:rsidR="00C35894">
        <w:rPr>
          <w:rFonts w:ascii="Times New Roman" w:eastAsia="Times New Roman" w:hAnsi="Times New Roman" w:cs="Times New Roman"/>
          <w:color w:val="000000"/>
          <w:sz w:val="28"/>
          <w:szCs w:val="28"/>
          <w:highlight w:val="white"/>
        </w:rPr>
        <w:t>–</w:t>
      </w:r>
      <w:r w:rsidR="00C35894">
        <w:rPr>
          <w:rFonts w:ascii="Times New Roman" w:eastAsia="Times New Roman" w:hAnsi="Times New Roman" w:cs="Times New Roman"/>
          <w:color w:val="000000"/>
          <w:sz w:val="28"/>
          <w:szCs w:val="28"/>
        </w:rPr>
        <w:t xml:space="preserve"> 3-4 сәуір. </w:t>
      </w:r>
      <w:r w:rsidR="00C35894">
        <w:rPr>
          <w:rFonts w:ascii="Times New Roman" w:eastAsia="Times New Roman" w:hAnsi="Times New Roman" w:cs="Times New Roman"/>
          <w:color w:val="000000"/>
          <w:sz w:val="28"/>
          <w:szCs w:val="28"/>
          <w:highlight w:val="white"/>
        </w:rPr>
        <w:t>–</w:t>
      </w:r>
      <w:r w:rsidR="00C35894">
        <w:rPr>
          <w:rFonts w:ascii="Times New Roman" w:eastAsia="Times New Roman" w:hAnsi="Times New Roman" w:cs="Times New Roman"/>
          <w:color w:val="000000"/>
          <w:sz w:val="28"/>
          <w:szCs w:val="28"/>
        </w:rPr>
        <w:t xml:space="preserve"> С. 100-102.  </w:t>
      </w:r>
    </w:p>
    <w:p w14:paraId="71F7F566"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Исахов А.А. Математическое и компьютерное моделирование физических процессов: учебник. – Алматы: Қазақ университеті, 2018. – 324 с.</w:t>
      </w:r>
    </w:p>
    <w:p w14:paraId="508E416A"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Zolfaghari H., Obrist D. A high-throughput hybrid task and data parallel Poisson solver for large-scale simulations of incompressible turbulent flows on distributed GPUs // Journal of Computational Physics.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2021.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437.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110329. </w:t>
      </w:r>
    </w:p>
    <w:p w14:paraId="5BFBC989" w14:textId="6537BB03" w:rsidR="00575398" w:rsidRPr="00575398" w:rsidRDefault="00573D32" w:rsidP="00575398">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575398">
        <w:rPr>
          <w:rFonts w:ascii="Times New Roman" w:eastAsia="Times New Roman" w:hAnsi="Times New Roman" w:cs="Times New Roman"/>
          <w:color w:val="000000"/>
          <w:sz w:val="28"/>
          <w:szCs w:val="28"/>
        </w:rPr>
        <w:t>Сакыпбекова М.Ж. Разработка эффективного высокопроизводительного вычислении для решения уравнения Пуассона</w:t>
      </w:r>
      <w:r w:rsidR="00575398">
        <w:rPr>
          <w:rFonts w:ascii="Times New Roman" w:eastAsia="Times New Roman" w:hAnsi="Times New Roman" w:cs="Times New Roman"/>
          <w:color w:val="000000"/>
          <w:sz w:val="28"/>
          <w:szCs w:val="28"/>
        </w:rPr>
        <w:t xml:space="preserve"> //</w:t>
      </w:r>
      <w:r w:rsidRPr="00575398">
        <w:rPr>
          <w:rFonts w:ascii="Times New Roman" w:eastAsia="Times New Roman" w:hAnsi="Times New Roman" w:cs="Times New Roman"/>
          <w:color w:val="000000"/>
          <w:sz w:val="28"/>
          <w:szCs w:val="28"/>
        </w:rPr>
        <w:t xml:space="preserve"> Вестник ЕНУ, Серия </w:t>
      </w:r>
      <w:r w:rsidR="00575398">
        <w:rPr>
          <w:rFonts w:ascii="Times New Roman" w:eastAsia="Times New Roman" w:hAnsi="Times New Roman" w:cs="Times New Roman"/>
          <w:color w:val="000000"/>
          <w:sz w:val="28"/>
          <w:szCs w:val="28"/>
        </w:rPr>
        <w:t>техниические</w:t>
      </w:r>
      <w:r w:rsidR="00575398" w:rsidRPr="00575398">
        <w:rPr>
          <w:rFonts w:ascii="Times New Roman" w:eastAsia="Times New Roman" w:hAnsi="Times New Roman" w:cs="Times New Roman"/>
          <w:color w:val="000000"/>
          <w:sz w:val="28"/>
          <w:szCs w:val="28"/>
        </w:rPr>
        <w:t xml:space="preserve"> </w:t>
      </w:r>
      <w:r w:rsidR="00575398">
        <w:rPr>
          <w:rFonts w:ascii="Times New Roman" w:eastAsia="Times New Roman" w:hAnsi="Times New Roman" w:cs="Times New Roman"/>
          <w:color w:val="000000"/>
          <w:sz w:val="28"/>
          <w:szCs w:val="28"/>
        </w:rPr>
        <w:t>науки</w:t>
      </w:r>
      <w:r w:rsidR="00575398" w:rsidRPr="00575398">
        <w:rPr>
          <w:rFonts w:ascii="Times New Roman" w:eastAsia="Times New Roman" w:hAnsi="Times New Roman" w:cs="Times New Roman"/>
          <w:color w:val="000000"/>
          <w:sz w:val="28"/>
          <w:szCs w:val="28"/>
        </w:rPr>
        <w:t xml:space="preserve"> </w:t>
      </w:r>
      <w:r w:rsidR="00575398">
        <w:rPr>
          <w:rFonts w:ascii="Times New Roman" w:eastAsia="Times New Roman" w:hAnsi="Times New Roman" w:cs="Times New Roman"/>
          <w:color w:val="000000"/>
          <w:sz w:val="28"/>
          <w:szCs w:val="28"/>
        </w:rPr>
        <w:t>и</w:t>
      </w:r>
      <w:r w:rsidR="00575398" w:rsidRPr="00575398">
        <w:rPr>
          <w:rFonts w:ascii="Times New Roman" w:eastAsia="Times New Roman" w:hAnsi="Times New Roman" w:cs="Times New Roman"/>
          <w:color w:val="000000"/>
          <w:sz w:val="28"/>
          <w:szCs w:val="28"/>
        </w:rPr>
        <w:t xml:space="preserve"> </w:t>
      </w:r>
      <w:r w:rsidR="00575398">
        <w:rPr>
          <w:rFonts w:ascii="Times New Roman" w:eastAsia="Times New Roman" w:hAnsi="Times New Roman" w:cs="Times New Roman"/>
          <w:color w:val="000000"/>
          <w:sz w:val="28"/>
          <w:szCs w:val="28"/>
        </w:rPr>
        <w:t>технологии</w:t>
      </w:r>
      <w:r w:rsidR="00575398" w:rsidRPr="00575398">
        <w:rPr>
          <w:rFonts w:ascii="Times New Roman" w:eastAsia="Times New Roman" w:hAnsi="Times New Roman" w:cs="Times New Roman"/>
          <w:color w:val="000000"/>
          <w:sz w:val="28"/>
          <w:szCs w:val="28"/>
        </w:rPr>
        <w:t>.</w:t>
      </w:r>
      <w:r w:rsidRPr="00575398">
        <w:rPr>
          <w:rFonts w:ascii="Times New Roman" w:eastAsia="Times New Roman" w:hAnsi="Times New Roman" w:cs="Times New Roman"/>
          <w:color w:val="000000"/>
          <w:sz w:val="28"/>
          <w:szCs w:val="28"/>
        </w:rPr>
        <w:t xml:space="preserve"> </w:t>
      </w:r>
      <w:r w:rsidR="00575398" w:rsidRPr="00575398">
        <w:rPr>
          <w:rFonts w:ascii="Times New Roman" w:eastAsia="Times New Roman" w:hAnsi="Times New Roman" w:cs="Times New Roman"/>
          <w:color w:val="000000"/>
          <w:sz w:val="28"/>
          <w:szCs w:val="28"/>
          <w:highlight w:val="white"/>
        </w:rPr>
        <w:t>–</w:t>
      </w:r>
      <w:r w:rsidRPr="00575398">
        <w:rPr>
          <w:rFonts w:ascii="Times New Roman" w:eastAsia="Times New Roman" w:hAnsi="Times New Roman" w:cs="Times New Roman"/>
          <w:color w:val="000000"/>
          <w:sz w:val="28"/>
          <w:szCs w:val="28"/>
        </w:rPr>
        <w:t xml:space="preserve"> </w:t>
      </w:r>
      <w:r w:rsidR="00575398" w:rsidRPr="00575398">
        <w:rPr>
          <w:rFonts w:ascii="Times New Roman" w:eastAsia="Times New Roman" w:hAnsi="Times New Roman" w:cs="Times New Roman"/>
          <w:color w:val="000000"/>
          <w:sz w:val="28"/>
          <w:szCs w:val="28"/>
        </w:rPr>
        <w:t xml:space="preserve">2022. </w:t>
      </w:r>
      <w:r w:rsidR="00575398" w:rsidRPr="00575398">
        <w:rPr>
          <w:rFonts w:ascii="Times New Roman" w:eastAsia="Times New Roman" w:hAnsi="Times New Roman" w:cs="Times New Roman"/>
          <w:color w:val="000000"/>
          <w:sz w:val="28"/>
          <w:szCs w:val="28"/>
          <w:highlight w:val="white"/>
        </w:rPr>
        <w:t>–</w:t>
      </w:r>
      <w:r w:rsidR="00575398" w:rsidRPr="00575398">
        <w:rPr>
          <w:rFonts w:ascii="Times New Roman" w:eastAsia="Times New Roman" w:hAnsi="Times New Roman" w:cs="Times New Roman"/>
          <w:color w:val="000000"/>
          <w:sz w:val="28"/>
          <w:szCs w:val="28"/>
        </w:rPr>
        <w:t xml:space="preserve"> </w:t>
      </w:r>
      <w:r w:rsidR="00575398">
        <w:rPr>
          <w:rFonts w:ascii="Times New Roman" w:eastAsia="Times New Roman" w:hAnsi="Times New Roman" w:cs="Times New Roman"/>
          <w:color w:val="000000"/>
          <w:sz w:val="28"/>
          <w:szCs w:val="28"/>
        </w:rPr>
        <w:t>Т</w:t>
      </w:r>
      <w:r w:rsidR="00575398" w:rsidRPr="00575398">
        <w:rPr>
          <w:rFonts w:ascii="Times New Roman" w:eastAsia="Times New Roman" w:hAnsi="Times New Roman" w:cs="Times New Roman"/>
          <w:color w:val="000000"/>
          <w:sz w:val="28"/>
          <w:szCs w:val="28"/>
        </w:rPr>
        <w:t xml:space="preserve">. 139, </w:t>
      </w:r>
      <w:r w:rsidRPr="00575398">
        <w:rPr>
          <w:rFonts w:ascii="Times New Roman" w:eastAsia="Times New Roman" w:hAnsi="Times New Roman" w:cs="Times New Roman"/>
          <w:color w:val="000000"/>
          <w:sz w:val="28"/>
          <w:szCs w:val="28"/>
        </w:rPr>
        <w:t>№2</w:t>
      </w:r>
      <w:r w:rsidR="00575398" w:rsidRPr="00575398">
        <w:rPr>
          <w:rFonts w:ascii="Times New Roman" w:eastAsia="Times New Roman" w:hAnsi="Times New Roman" w:cs="Times New Roman"/>
          <w:color w:val="000000"/>
          <w:sz w:val="28"/>
          <w:szCs w:val="28"/>
        </w:rPr>
        <w:t>.</w:t>
      </w:r>
      <w:r w:rsidR="00575398" w:rsidRPr="00575398">
        <w:rPr>
          <w:rFonts w:ascii="Times New Roman" w:eastAsia="Times New Roman" w:hAnsi="Times New Roman" w:cs="Times New Roman"/>
          <w:color w:val="000000"/>
          <w:sz w:val="28"/>
          <w:szCs w:val="28"/>
          <w:highlight w:val="white"/>
        </w:rPr>
        <w:t xml:space="preserve"> –</w:t>
      </w:r>
      <w:r w:rsidRPr="00575398">
        <w:rPr>
          <w:rFonts w:ascii="Times New Roman" w:eastAsia="Times New Roman" w:hAnsi="Times New Roman" w:cs="Times New Roman"/>
          <w:color w:val="000000"/>
          <w:sz w:val="28"/>
          <w:szCs w:val="28"/>
        </w:rPr>
        <w:t xml:space="preserve"> </w:t>
      </w:r>
      <w:r w:rsidR="00575398">
        <w:rPr>
          <w:rFonts w:ascii="Times New Roman" w:eastAsia="Times New Roman" w:hAnsi="Times New Roman" w:cs="Times New Roman"/>
          <w:color w:val="000000"/>
          <w:sz w:val="28"/>
          <w:szCs w:val="28"/>
        </w:rPr>
        <w:t>С</w:t>
      </w:r>
      <w:r w:rsidR="00575398" w:rsidRPr="00575398">
        <w:rPr>
          <w:rFonts w:ascii="Times New Roman" w:eastAsia="Times New Roman" w:hAnsi="Times New Roman" w:cs="Times New Roman"/>
          <w:color w:val="000000"/>
          <w:sz w:val="28"/>
          <w:szCs w:val="28"/>
        </w:rPr>
        <w:t xml:space="preserve">. </w:t>
      </w:r>
      <w:r w:rsidRPr="00575398">
        <w:rPr>
          <w:rFonts w:ascii="Times New Roman" w:eastAsia="Times New Roman" w:hAnsi="Times New Roman" w:cs="Times New Roman"/>
          <w:color w:val="000000"/>
          <w:sz w:val="28"/>
          <w:szCs w:val="28"/>
        </w:rPr>
        <w:t>24-29</w:t>
      </w:r>
      <w:r w:rsidR="00575398">
        <w:rPr>
          <w:rFonts w:ascii="Times New Roman" w:eastAsia="Times New Roman" w:hAnsi="Times New Roman" w:cs="Times New Roman"/>
          <w:color w:val="000000"/>
          <w:sz w:val="28"/>
          <w:szCs w:val="28"/>
        </w:rPr>
        <w:t>.</w:t>
      </w:r>
    </w:p>
    <w:p w14:paraId="7C7066FB" w14:textId="54585683"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Kamel A. G., Haraz E. H., Hanna S. N. Numerical simulation of three‐sided lid‐driven square cavity // Engineering Reports.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Vol.</w:t>
      </w:r>
      <w:r w:rsidR="00A60100">
        <w:rPr>
          <w:rFonts w:ascii="Times New Roman" w:eastAsia="Times New Roman" w:hAnsi="Times New Roman" w:cs="Times New Roman"/>
          <w:color w:val="000000"/>
          <w:sz w:val="28"/>
          <w:szCs w:val="28"/>
          <w:lang w:val="kk-KZ"/>
        </w:rPr>
        <w:t xml:space="preserve"> </w:t>
      </w:r>
      <w:r w:rsidR="00A60100">
        <w:rPr>
          <w:rFonts w:ascii="Times New Roman" w:eastAsia="Times New Roman" w:hAnsi="Times New Roman" w:cs="Times New Roman"/>
          <w:color w:val="000000"/>
          <w:sz w:val="28"/>
          <w:szCs w:val="28"/>
          <w:lang w:val="en-US"/>
        </w:rPr>
        <w:t>2</w:t>
      </w:r>
      <w:r w:rsidR="00A60100">
        <w:rPr>
          <w:rFonts w:ascii="Times New Roman" w:eastAsia="Times New Roman" w:hAnsi="Times New Roman" w:cs="Times New Roman"/>
          <w:color w:val="000000"/>
          <w:sz w:val="28"/>
          <w:szCs w:val="28"/>
          <w:lang w:val="kk-KZ"/>
        </w:rPr>
        <w:t>,</w:t>
      </w:r>
      <w:r w:rsidR="00A60100">
        <w:rPr>
          <w:rFonts w:ascii="Times New Roman" w:eastAsia="Times New Roman" w:hAnsi="Times New Roman" w:cs="Times New Roman"/>
          <w:color w:val="000000"/>
          <w:sz w:val="28"/>
          <w:szCs w:val="28"/>
          <w:lang w:val="en-US"/>
        </w:rPr>
        <w:t xml:space="preserve"> Issue </w:t>
      </w:r>
      <w:r w:rsidR="00A60100">
        <w:rPr>
          <w:rFonts w:ascii="Times New Roman" w:eastAsia="Times New Roman" w:hAnsi="Times New Roman" w:cs="Times New Roman"/>
          <w:color w:val="000000"/>
          <w:sz w:val="28"/>
          <w:szCs w:val="28"/>
          <w:lang w:val="kk-KZ"/>
        </w:rPr>
        <w:t>4</w:t>
      </w:r>
      <w:r w:rsidRPr="00C35894">
        <w:rPr>
          <w:rFonts w:ascii="Times New Roman" w:eastAsia="Times New Roman" w:hAnsi="Times New Roman" w:cs="Times New Roman"/>
          <w:color w:val="000000"/>
          <w:sz w:val="28"/>
          <w:szCs w:val="28"/>
          <w:lang w:val="en-US"/>
        </w:rPr>
        <w:t>.  </w:t>
      </w:r>
    </w:p>
    <w:p w14:paraId="7F2BA577"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Shobha A., Lakshmi C. V., Venkatadri K., Prasad V. R. Comparative numerical simulation of lid-driven cavity flow problem with pressure term handling methods // International conference on mathematical sciences and applications (ICMSA-2019).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2020. </w:t>
      </w:r>
    </w:p>
    <w:p w14:paraId="4877B0DA" w14:textId="3ACD8ED6"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Moon H., Hong S. and You D. Application of the parallel diagonal dominant algorithm for the incompressible Navier-Stokes equations // Journal of Computational Physics.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w:t>
      </w:r>
      <w:r w:rsidR="00A60100">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423. </w:t>
      </w:r>
    </w:p>
    <w:p w14:paraId="32C88751"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lastRenderedPageBreak/>
        <w:t xml:space="preserve">He W., Qin G., Wang Y. and Bao Z. A segregated spectral element method for the 2D transient incompressible Navier-Stokes equations // Computers &amp; Fluids.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216.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104643. </w:t>
      </w:r>
    </w:p>
    <w:p w14:paraId="51FC0C63"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Shi X., Agrawal T., Lin C.-A., Hwang F.-N. and Chiu T.-H. A parallel nonlinear multigrid solver for unsteady incompressible flow simulation on multi-GPU cluster // Journal of Computational Physics.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414.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109447. </w:t>
      </w:r>
    </w:p>
    <w:p w14:paraId="76ADFE3F" w14:textId="2EF5EB72" w:rsidR="000C6290" w:rsidRPr="00E873D7" w:rsidRDefault="00573D32" w:rsidP="00E873D7">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E873D7">
        <w:rPr>
          <w:rFonts w:ascii="Times New Roman" w:eastAsia="Times New Roman" w:hAnsi="Times New Roman" w:cs="Times New Roman"/>
          <w:color w:val="000000"/>
          <w:sz w:val="28"/>
          <w:szCs w:val="28"/>
          <w:lang w:val="en-US"/>
        </w:rPr>
        <w:t>Сакыпбекова М.Ж. Екі өлшемді ағынды модельдеуде гидродинамикан</w:t>
      </w:r>
      <w:r w:rsidR="00E873D7">
        <w:rPr>
          <w:rFonts w:ascii="Times New Roman" w:eastAsia="Times New Roman" w:hAnsi="Times New Roman" w:cs="Times New Roman"/>
          <w:color w:val="000000"/>
          <w:sz w:val="28"/>
          <w:szCs w:val="28"/>
          <w:lang w:val="en-US"/>
        </w:rPr>
        <w:t xml:space="preserve">ың негізгі теңдеуін сандық шешу </w:t>
      </w:r>
      <w:r w:rsidR="00E873D7" w:rsidRPr="00E873D7">
        <w:rPr>
          <w:rFonts w:ascii="Times New Roman" w:eastAsia="Times New Roman" w:hAnsi="Times New Roman" w:cs="Times New Roman"/>
          <w:color w:val="000000"/>
          <w:sz w:val="28"/>
          <w:szCs w:val="28"/>
          <w:lang w:val="en-US"/>
        </w:rPr>
        <w:t>//</w:t>
      </w:r>
      <w:r w:rsidRPr="00E873D7">
        <w:rPr>
          <w:rFonts w:ascii="Times New Roman" w:eastAsia="Times New Roman" w:hAnsi="Times New Roman" w:cs="Times New Roman"/>
          <w:color w:val="000000"/>
          <w:sz w:val="28"/>
          <w:szCs w:val="28"/>
          <w:lang w:val="en-US"/>
        </w:rPr>
        <w:t xml:space="preserve"> </w:t>
      </w:r>
      <w:r w:rsidR="00E873D7">
        <w:rPr>
          <w:rFonts w:ascii="Times New Roman" w:eastAsia="Times New Roman" w:hAnsi="Times New Roman" w:cs="Times New Roman"/>
          <w:color w:val="000000"/>
          <w:sz w:val="28"/>
          <w:szCs w:val="28"/>
          <w:lang w:val="kk-KZ"/>
        </w:rPr>
        <w:t>ҚазҰТЗУ Хабаршысы</w:t>
      </w:r>
      <w:r w:rsidR="00E873D7">
        <w:rPr>
          <w:rFonts w:ascii="Times New Roman" w:eastAsia="Times New Roman" w:hAnsi="Times New Roman" w:cs="Times New Roman"/>
          <w:color w:val="000000"/>
          <w:sz w:val="28"/>
          <w:szCs w:val="28"/>
          <w:lang w:val="en-US"/>
        </w:rPr>
        <w:t>.</w:t>
      </w:r>
      <w:r w:rsidR="00E873D7">
        <w:rPr>
          <w:rFonts w:ascii="Times New Roman" w:eastAsia="Times New Roman" w:hAnsi="Times New Roman" w:cs="Times New Roman"/>
          <w:color w:val="000000"/>
          <w:sz w:val="28"/>
          <w:szCs w:val="28"/>
          <w:lang w:val="kk-KZ"/>
        </w:rPr>
        <w:t xml:space="preserve"> </w:t>
      </w:r>
      <w:r w:rsidR="00E873D7" w:rsidRPr="00C35894">
        <w:rPr>
          <w:rFonts w:ascii="Times New Roman" w:eastAsia="Times New Roman" w:hAnsi="Times New Roman" w:cs="Times New Roman"/>
          <w:color w:val="000000"/>
          <w:sz w:val="28"/>
          <w:szCs w:val="28"/>
          <w:highlight w:val="white"/>
          <w:lang w:val="en-US"/>
        </w:rPr>
        <w:t>–</w:t>
      </w:r>
      <w:r w:rsidR="00E873D7">
        <w:rPr>
          <w:rFonts w:ascii="Times New Roman" w:eastAsia="Times New Roman" w:hAnsi="Times New Roman" w:cs="Times New Roman"/>
          <w:color w:val="000000"/>
          <w:sz w:val="28"/>
          <w:szCs w:val="28"/>
          <w:lang w:val="en-US"/>
        </w:rPr>
        <w:t>2018.</w:t>
      </w:r>
      <w:r w:rsidR="00E873D7">
        <w:rPr>
          <w:rFonts w:ascii="Times New Roman" w:eastAsia="Times New Roman" w:hAnsi="Times New Roman" w:cs="Times New Roman"/>
          <w:color w:val="000000"/>
          <w:sz w:val="28"/>
          <w:szCs w:val="28"/>
          <w:lang w:val="kk-KZ"/>
        </w:rPr>
        <w:t xml:space="preserve"> </w:t>
      </w:r>
      <w:r w:rsidR="00E873D7" w:rsidRPr="00C35894">
        <w:rPr>
          <w:rFonts w:ascii="Times New Roman" w:eastAsia="Times New Roman" w:hAnsi="Times New Roman" w:cs="Times New Roman"/>
          <w:color w:val="000000"/>
          <w:sz w:val="28"/>
          <w:szCs w:val="28"/>
          <w:highlight w:val="white"/>
          <w:lang w:val="en-US"/>
        </w:rPr>
        <w:t>–</w:t>
      </w:r>
      <w:r w:rsidRPr="00E873D7">
        <w:rPr>
          <w:rFonts w:ascii="Times New Roman" w:eastAsia="Times New Roman" w:hAnsi="Times New Roman" w:cs="Times New Roman"/>
          <w:color w:val="000000"/>
          <w:sz w:val="28"/>
          <w:szCs w:val="28"/>
          <w:lang w:val="en-US"/>
        </w:rPr>
        <w:t xml:space="preserve"> №3</w:t>
      </w:r>
      <w:r w:rsidR="00E873D7">
        <w:rPr>
          <w:rFonts w:ascii="Times New Roman" w:eastAsia="Times New Roman" w:hAnsi="Times New Roman" w:cs="Times New Roman"/>
          <w:color w:val="000000"/>
          <w:sz w:val="28"/>
          <w:szCs w:val="28"/>
          <w:lang w:val="kk-KZ"/>
        </w:rPr>
        <w:t xml:space="preserve">. </w:t>
      </w:r>
      <w:r w:rsidR="00E873D7" w:rsidRPr="00C35894">
        <w:rPr>
          <w:rFonts w:ascii="Times New Roman" w:eastAsia="Times New Roman" w:hAnsi="Times New Roman" w:cs="Times New Roman"/>
          <w:color w:val="000000"/>
          <w:sz w:val="28"/>
          <w:szCs w:val="28"/>
          <w:highlight w:val="white"/>
          <w:lang w:val="en-US"/>
        </w:rPr>
        <w:t>–</w:t>
      </w:r>
      <w:r w:rsidRPr="00E873D7">
        <w:rPr>
          <w:rFonts w:ascii="Times New Roman" w:eastAsia="Times New Roman" w:hAnsi="Times New Roman" w:cs="Times New Roman"/>
          <w:color w:val="000000"/>
          <w:sz w:val="28"/>
          <w:szCs w:val="28"/>
          <w:lang w:val="en-US"/>
        </w:rPr>
        <w:t xml:space="preserve"> </w:t>
      </w:r>
      <w:r w:rsidR="00E873D7">
        <w:rPr>
          <w:rFonts w:ascii="Times New Roman" w:eastAsia="Times New Roman" w:hAnsi="Times New Roman" w:cs="Times New Roman"/>
          <w:color w:val="000000"/>
          <w:sz w:val="28"/>
          <w:szCs w:val="28"/>
          <w:lang w:val="kk-KZ"/>
        </w:rPr>
        <w:t xml:space="preserve">С. </w:t>
      </w:r>
      <w:r w:rsidRPr="00E873D7">
        <w:rPr>
          <w:rFonts w:ascii="Times New Roman" w:eastAsia="Times New Roman" w:hAnsi="Times New Roman" w:cs="Times New Roman"/>
          <w:color w:val="000000"/>
          <w:sz w:val="28"/>
          <w:szCs w:val="28"/>
          <w:lang w:val="en-US"/>
        </w:rPr>
        <w:t>482-486</w:t>
      </w:r>
      <w:r w:rsidR="00C35894" w:rsidRPr="00E873D7">
        <w:rPr>
          <w:rFonts w:ascii="Times New Roman" w:eastAsia="Times New Roman" w:hAnsi="Times New Roman" w:cs="Times New Roman"/>
          <w:color w:val="000000"/>
          <w:sz w:val="28"/>
          <w:szCs w:val="28"/>
          <w:lang w:val="en-US"/>
        </w:rPr>
        <w:t xml:space="preserve">. </w:t>
      </w:r>
    </w:p>
    <w:p w14:paraId="0BFFC015" w14:textId="686AB00E"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Shui Q. Penalty and characteristic-based operator splitting with multistep scheme finite element method for unsteady incompressible viscous flows // Progress in Computational Fluid Dynamics, an International Journal.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w:t>
      </w:r>
      <w:r w:rsidR="00A60100">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20, №3.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w:t>
      </w:r>
      <w:r w:rsidR="000D18FE">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125-142. </w:t>
      </w:r>
    </w:p>
    <w:p w14:paraId="6D78AF95" w14:textId="7655E5A8" w:rsidR="000C6290" w:rsidRPr="00A6010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Zhan N., Chen R. and You Y. Meshfree method based on discrete gas-kinetic scheme to simulate incompressible/compressible flows // Physics of Fluids.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2021.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w:t>
      </w:r>
      <w:r w:rsidR="00A60100">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33, №1.  </w:t>
      </w:r>
      <w:r w:rsidRPr="00A60100">
        <w:rPr>
          <w:rFonts w:ascii="Times New Roman" w:eastAsia="Times New Roman" w:hAnsi="Times New Roman" w:cs="Times New Roman"/>
          <w:color w:val="000000"/>
          <w:sz w:val="28"/>
          <w:szCs w:val="28"/>
          <w:highlight w:val="white"/>
          <w:lang w:val="en-US"/>
        </w:rPr>
        <w:t>–</w:t>
      </w:r>
      <w:r w:rsidRPr="00A60100">
        <w:rPr>
          <w:rFonts w:ascii="Times New Roman" w:eastAsia="Times New Roman" w:hAnsi="Times New Roman" w:cs="Times New Roman"/>
          <w:color w:val="000000"/>
          <w:sz w:val="28"/>
          <w:szCs w:val="28"/>
          <w:lang w:val="en-US"/>
        </w:rPr>
        <w:t xml:space="preserve"> 017112. </w:t>
      </w:r>
    </w:p>
    <w:p w14:paraId="49F4CBAF" w14:textId="1FEB96A0"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Zamolo R., Nobile E. Numerical analysis of advection-diffusion problems on 2D general-shaped domains by means of a RBF Collocation Meshless Method // Journal of Physics: Conference Series.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2019.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w:t>
      </w:r>
      <w:r w:rsidR="00A60100">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1224. </w:t>
      </w:r>
    </w:p>
    <w:p w14:paraId="4F36C96C" w14:textId="17214424"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Ghia U., Ghia K.N., Shin C.T. High-Re solutions for incompressible flow using the Navier-Stokes equations and a multigrid method // J. Comput. </w:t>
      </w:r>
      <w:r>
        <w:rPr>
          <w:rFonts w:ascii="Times New Roman" w:eastAsia="Times New Roman" w:hAnsi="Times New Roman" w:cs="Times New Roman"/>
          <w:color w:val="000000"/>
          <w:sz w:val="28"/>
          <w:szCs w:val="28"/>
        </w:rPr>
        <w:t xml:space="preserve">Phys.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1982.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V</w:t>
      </w:r>
      <w:r w:rsidR="00613287">
        <w:rPr>
          <w:rFonts w:ascii="Times New Roman" w:eastAsia="Times New Roman" w:hAnsi="Times New Roman" w:cs="Times New Roman"/>
          <w:color w:val="000000"/>
          <w:sz w:val="28"/>
          <w:szCs w:val="28"/>
          <w:lang w:val="en-US"/>
        </w:rPr>
        <w:t>ol</w:t>
      </w:r>
      <w:r>
        <w:rPr>
          <w:rFonts w:ascii="Times New Roman" w:eastAsia="Times New Roman" w:hAnsi="Times New Roman" w:cs="Times New Roman"/>
          <w:color w:val="000000"/>
          <w:sz w:val="28"/>
          <w:szCs w:val="28"/>
        </w:rPr>
        <w:t xml:space="preserve">. 48.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P.</w:t>
      </w:r>
      <w:r w:rsidR="000D18FE">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387–411.</w:t>
      </w:r>
    </w:p>
    <w:p w14:paraId="03DA0DB4" w14:textId="66D5CF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Huang T., Lim H.-C. Simulation of Lid-Driven Cavity Flow with Internal Circular Obstacles // Applied Sciences.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w:t>
      </w:r>
      <w:r w:rsidR="00613287">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10, №13.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w:t>
      </w:r>
      <w:r w:rsidR="00613287">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4583. </w:t>
      </w:r>
    </w:p>
    <w:p w14:paraId="5F4C6138" w14:textId="66190B9F"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Armaly B.F., Durst F., Pereira J.C.F., Schounung B. Experimental and theoretical investigation of backward facing step flow // J. Fluid Mech.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1983.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w:t>
      </w:r>
      <w:r w:rsidR="00613287">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127.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473-496. </w:t>
      </w:r>
    </w:p>
    <w:p w14:paraId="103A8F57"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Erturk E. Numerical solutions of 2-D steady incompressible flow over a backward-facing step, Part I: high Reynolds number solutions // Comput. </w:t>
      </w:r>
      <w:r>
        <w:rPr>
          <w:rFonts w:ascii="Times New Roman" w:eastAsia="Times New Roman" w:hAnsi="Times New Roman" w:cs="Times New Roman"/>
          <w:color w:val="000000"/>
          <w:sz w:val="28"/>
          <w:szCs w:val="28"/>
        </w:rPr>
        <w:t xml:space="preserve">Fluid.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2008.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Vol. 37.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P. 633-655. </w:t>
      </w:r>
    </w:p>
    <w:p w14:paraId="3199C8F5"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Biswas G., Breuer M., Durst F. Backward-facing step flows for various expansion ratios at low and moderate Reynolds numbers // Trans. </w:t>
      </w:r>
      <w:r>
        <w:rPr>
          <w:rFonts w:ascii="Times New Roman" w:eastAsia="Times New Roman" w:hAnsi="Times New Roman" w:cs="Times New Roman"/>
          <w:color w:val="000000"/>
          <w:sz w:val="28"/>
          <w:szCs w:val="28"/>
        </w:rPr>
        <w:t xml:space="preserve">ASME J. Fluids Eng.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2004.</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 Vol. 126.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P. 362–374. </w:t>
      </w:r>
    </w:p>
    <w:p w14:paraId="73BF3C5D"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Terhaar S., Velazquez A., Arias J.R., Sanchez-Sanz M. Experimental study on the unsteady laminar heat transfer downstream of a backwards facing step // Int. </w:t>
      </w:r>
      <w:r>
        <w:rPr>
          <w:rFonts w:ascii="Times New Roman" w:eastAsia="Times New Roman" w:hAnsi="Times New Roman" w:cs="Times New Roman"/>
          <w:color w:val="000000"/>
          <w:sz w:val="28"/>
          <w:szCs w:val="28"/>
        </w:rPr>
        <w:t xml:space="preserve">Commun. Mass Transf.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2010.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Vol. 37.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P. 457–462. </w:t>
      </w:r>
    </w:p>
    <w:p w14:paraId="0A7BA211"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Ghasemi J., Razavi S.E. On the finite-volume Lattice Boltzmann modeling of thermo-hydrodynamics // Comput. </w:t>
      </w:r>
      <w:r>
        <w:rPr>
          <w:rFonts w:ascii="Times New Roman" w:eastAsia="Times New Roman" w:hAnsi="Times New Roman" w:cs="Times New Roman"/>
          <w:color w:val="000000"/>
          <w:sz w:val="28"/>
          <w:szCs w:val="28"/>
        </w:rPr>
        <w:t xml:space="preserve">Math. Appl.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2010.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Vol. 60.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P. 1135–1144.</w:t>
      </w:r>
    </w:p>
    <w:p w14:paraId="44051767"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Issakhov A., Zhandaulet Y., Abylkassyomova A., Sakypbekova M. and Issakhov A. Mixed convection in a channel with buoyancy force over backward and forward facing steps: The effects of inclination and geometry // Case Studies in Thermal Engineering.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2021.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26. </w:t>
      </w:r>
      <w:r>
        <w:rPr>
          <w:rFonts w:ascii="Times New Roman" w:eastAsia="Times New Roman" w:hAnsi="Times New Roman" w:cs="Times New Roman"/>
          <w:color w:val="000000"/>
          <w:sz w:val="28"/>
          <w:szCs w:val="28"/>
        </w:rPr>
        <w:t>101152.</w:t>
      </w:r>
    </w:p>
    <w:p w14:paraId="125FB139"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Aung W. An experimental study of laminar heat transfers downstream of backsteps // J. Heat Tran.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1983.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105.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823–829. </w:t>
      </w:r>
    </w:p>
    <w:p w14:paraId="7C1E9346"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lastRenderedPageBreak/>
        <w:t xml:space="preserve">Sparrow E.M., Kang S.S., Chuck W. Relation between the points of flow reattachment and maximum heat transfer for regions of flow separation // Int. J. Heat Mass Tran.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1987.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30.</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 xml:space="preserve"> P. 1237–1246. </w:t>
      </w:r>
    </w:p>
    <w:p w14:paraId="3C04CDC8"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Sparrow E.M., Chuck W. PC solutions for transfer and fluid flow downstream of an abrupt, asymmetric enlargement in a channel // Numerical heat transfer.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1987.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12.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19-40.</w:t>
      </w:r>
    </w:p>
    <w:p w14:paraId="1F57341F" w14:textId="4AD37C7A"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Biswas G., Breuer M., Durst F. Backward-Facing Step Flows for Various Expansion Ratios at Low and Moderate Reynolds Numbers // Journal of Fluids Engineering.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2004.</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 xml:space="preserve"> Vol. 126, №3.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362-374. </w:t>
      </w:r>
    </w:p>
    <w:p w14:paraId="2E5B3B46" w14:textId="22C05136" w:rsidR="001F01A3" w:rsidRPr="001F01A3" w:rsidRDefault="00E72510" w:rsidP="00E72510">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Issakhov A., Abylkassyomova A., Sakypbekova M. </w:t>
      </w:r>
      <w:r w:rsidR="00573D32" w:rsidRPr="001F01A3">
        <w:rPr>
          <w:rFonts w:ascii="Times New Roman" w:eastAsia="Times New Roman" w:hAnsi="Times New Roman" w:cs="Times New Roman"/>
          <w:color w:val="000000"/>
          <w:sz w:val="28"/>
          <w:szCs w:val="28"/>
          <w:lang w:val="en-US"/>
        </w:rPr>
        <w:t xml:space="preserve">Applications of parallel computing technologies for modeling the mixed convection in backward-facing step flows with the vertical buoyancy </w:t>
      </w:r>
      <w:r>
        <w:rPr>
          <w:rFonts w:ascii="Times New Roman" w:eastAsia="Times New Roman" w:hAnsi="Times New Roman" w:cs="Times New Roman"/>
          <w:color w:val="000000"/>
          <w:sz w:val="28"/>
          <w:szCs w:val="28"/>
          <w:lang w:val="en-US"/>
        </w:rPr>
        <w:t>forces //</w:t>
      </w:r>
      <w:r w:rsidR="00573D32" w:rsidRPr="001F01A3">
        <w:rPr>
          <w:rFonts w:ascii="Times New Roman" w:eastAsia="Times New Roman" w:hAnsi="Times New Roman" w:cs="Times New Roman"/>
          <w:color w:val="000000"/>
          <w:sz w:val="28"/>
          <w:szCs w:val="28"/>
          <w:lang w:val="en-US"/>
        </w:rPr>
        <w:t xml:space="preserve"> International Journal of Mathematics and Physics</w:t>
      </w:r>
      <w:r>
        <w:rPr>
          <w:rFonts w:ascii="Times New Roman" w:eastAsia="Times New Roman" w:hAnsi="Times New Roman" w:cs="Times New Roman"/>
          <w:color w:val="000000"/>
          <w:sz w:val="28"/>
          <w:szCs w:val="28"/>
          <w:lang w:val="en-US"/>
        </w:rPr>
        <w:t>.</w:t>
      </w:r>
      <w:r w:rsidRPr="00E72510">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 xml:space="preserve"> </w:t>
      </w:r>
      <w:r w:rsidR="00573D32" w:rsidRPr="001F01A3">
        <w:rPr>
          <w:rFonts w:ascii="Times New Roman" w:eastAsia="Times New Roman" w:hAnsi="Times New Roman" w:cs="Times New Roman"/>
          <w:color w:val="000000"/>
          <w:sz w:val="28"/>
          <w:szCs w:val="28"/>
          <w:lang w:val="en-US"/>
        </w:rPr>
        <w:t xml:space="preserve"> </w:t>
      </w:r>
      <w:r w:rsidRPr="001F01A3">
        <w:rPr>
          <w:rFonts w:ascii="Times New Roman" w:eastAsia="Times New Roman" w:hAnsi="Times New Roman" w:cs="Times New Roman"/>
          <w:color w:val="000000"/>
          <w:sz w:val="28"/>
          <w:szCs w:val="28"/>
          <w:lang w:val="en-US"/>
        </w:rPr>
        <w:t>2017</w:t>
      </w:r>
      <w:r>
        <w:rPr>
          <w:rFonts w:ascii="Times New Roman" w:eastAsia="Times New Roman" w:hAnsi="Times New Roman" w:cs="Times New Roman"/>
          <w:color w:val="000000"/>
          <w:sz w:val="28"/>
          <w:szCs w:val="28"/>
          <w:lang w:val="en-US"/>
        </w:rPr>
        <w:t xml:space="preserve">.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 xml:space="preserve"> Vol. 8.</w:t>
      </w:r>
      <w:r w:rsidRPr="00E72510">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 xml:space="preserve"> №2. </w:t>
      </w:r>
      <w:r w:rsidRPr="00C35894">
        <w:rPr>
          <w:rFonts w:ascii="Times New Roman" w:eastAsia="Times New Roman" w:hAnsi="Times New Roman" w:cs="Times New Roman"/>
          <w:color w:val="000000"/>
          <w:sz w:val="28"/>
          <w:szCs w:val="28"/>
          <w:highlight w:val="white"/>
          <w:lang w:val="en-US"/>
        </w:rPr>
        <w:t>–</w:t>
      </w:r>
      <w:r>
        <w:rPr>
          <w:rFonts w:ascii="Times New Roman" w:eastAsia="Times New Roman" w:hAnsi="Times New Roman" w:cs="Times New Roman"/>
          <w:color w:val="000000"/>
          <w:sz w:val="28"/>
          <w:szCs w:val="28"/>
          <w:lang w:val="en-US"/>
        </w:rPr>
        <w:t xml:space="preserve"> P.43-50.</w:t>
      </w:r>
    </w:p>
    <w:p w14:paraId="6F774128" w14:textId="1571787D"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Chen Y. T., Nie J. H., Armaly B. F. and Hsieh H. T. Turbulent separated convection flow adjacent to backward-facing step—effects of step height // International Journal of Heat and Mass Transfer.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2006.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49, №19-20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w:t>
      </w:r>
      <w:r w:rsidR="00613287">
        <w:rPr>
          <w:rFonts w:ascii="Times New Roman" w:eastAsia="Times New Roman" w:hAnsi="Times New Roman" w:cs="Times New Roman"/>
          <w:color w:val="000000"/>
          <w:sz w:val="28"/>
          <w:szCs w:val="28"/>
          <w:lang w:val="kk-KZ"/>
        </w:rPr>
        <w:t xml:space="preserve"> </w:t>
      </w:r>
      <w:r w:rsidRPr="00C35894">
        <w:rPr>
          <w:rFonts w:ascii="Times New Roman" w:eastAsia="Times New Roman" w:hAnsi="Times New Roman" w:cs="Times New Roman"/>
          <w:color w:val="000000"/>
          <w:sz w:val="28"/>
          <w:szCs w:val="28"/>
          <w:lang w:val="en-US"/>
        </w:rPr>
        <w:t xml:space="preserve">3670-3680. </w:t>
      </w:r>
    </w:p>
    <w:p w14:paraId="4D0B88B4"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bookmarkStart w:id="76" w:name="_heading=h.2lyu1mtfx5ne" w:colFirst="0" w:colLast="0"/>
      <w:bookmarkEnd w:id="76"/>
      <w:r w:rsidRPr="00C35894">
        <w:rPr>
          <w:rFonts w:ascii="Times New Roman" w:eastAsia="Times New Roman" w:hAnsi="Times New Roman" w:cs="Times New Roman"/>
          <w:color w:val="000000"/>
          <w:sz w:val="28"/>
          <w:szCs w:val="28"/>
          <w:lang w:val="en-US"/>
        </w:rPr>
        <w:t xml:space="preserve">Issakhov A., Abylkassyomova A., Sakypbekova M. Applications of parallel computing technologies for modeling the flow separation process behind the backward facing step channel with the buoyancy forces // Communications in Computer and Information Science.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2019.</w:t>
      </w:r>
      <w:r w:rsidRPr="00C35894">
        <w:rPr>
          <w:rFonts w:ascii="Times New Roman" w:eastAsia="Times New Roman" w:hAnsi="Times New Roman" w:cs="Times New Roman"/>
          <w:color w:val="000000"/>
          <w:sz w:val="28"/>
          <w:szCs w:val="28"/>
          <w:highlight w:val="white"/>
          <w:lang w:val="en-US"/>
        </w:rPr>
        <w:t xml:space="preserve"> </w:t>
      </w:r>
      <w:r w:rsidRPr="00C3589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Vol. 998.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P. 97-113. </w:t>
      </w:r>
    </w:p>
    <w:p w14:paraId="4E882DE4"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bookmarkStart w:id="77" w:name="_heading=h.iwozhjqmn08f" w:colFirst="0" w:colLast="0"/>
      <w:bookmarkEnd w:id="77"/>
      <w:r w:rsidRPr="00C35894">
        <w:rPr>
          <w:rFonts w:ascii="Times New Roman" w:eastAsia="Times New Roman" w:hAnsi="Times New Roman" w:cs="Times New Roman"/>
          <w:color w:val="000000"/>
          <w:sz w:val="28"/>
          <w:szCs w:val="28"/>
          <w:lang w:val="en-US"/>
        </w:rPr>
        <w:t xml:space="preserve">Issakhov A., Abylkassyomova A., Sakypbekova M. Applications of parallel computing technologies for modeling of the wind flow around the architectural obstacles with the vertical buoyancy forces // News of the National academy of sciences of the Republic of Kazakhstan-series physico-mathematical.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2018.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4, № 320.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48-57. </w:t>
      </w:r>
    </w:p>
    <w:p w14:paraId="59556F20" w14:textId="77777777" w:rsidR="000C6290" w:rsidRDefault="00C35894" w:rsidP="00ED4452">
      <w:pPr>
        <w:widowControl w:val="0"/>
        <w:numPr>
          <w:ilvl w:val="0"/>
          <w:numId w:val="7"/>
        </w:numPr>
        <w:pBdr>
          <w:top w:val="nil"/>
          <w:left w:val="nil"/>
          <w:bottom w:val="nil"/>
          <w:right w:val="nil"/>
          <w:between w:val="nil"/>
        </w:pBdr>
        <w:tabs>
          <w:tab w:val="left" w:pos="1134"/>
        </w:tabs>
        <w:spacing w:after="0" w:line="242" w:lineRule="auto"/>
        <w:ind w:left="0" w:right="18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Chorin A.J. Numerical solution of the Navier-Stokes equations // Math. </w:t>
      </w:r>
      <w:r>
        <w:rPr>
          <w:rFonts w:ascii="Times New Roman" w:eastAsia="Times New Roman" w:hAnsi="Times New Roman" w:cs="Times New Roman"/>
          <w:color w:val="000000"/>
          <w:sz w:val="28"/>
          <w:szCs w:val="28"/>
        </w:rPr>
        <w:t>Comp. –1968. – Vol. 22. - P. 745-762.</w:t>
      </w:r>
    </w:p>
    <w:p w14:paraId="3D94FCA9"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Oztop H. F., Abu-Nada, E. Numerical study of natural convection in partially heated rectangular enclosures filled with nanofluids // International Journal of Heat and Fluid Flow.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2008.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29, №5.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1326-336. </w:t>
      </w:r>
    </w:p>
    <w:p w14:paraId="17ADB7AA"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Lin J. T., Armaly B. F. and Chen T. S. // International Journal of Heat and Mass Transfer.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1990.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33, №10.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2121–2132. </w:t>
      </w:r>
    </w:p>
    <w:p w14:paraId="7E6BA72E"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 xml:space="preserve">Sastry S. P., Kultursay E., Shontz S. M. and Kandemir M. T. Improved cache utilization and preconditioner efficiency through use of a space-filling curve mesh element- and vertex-reordering technique // Engineering with Computers.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2014.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Vol. 30, №4.</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 P. 535–547. </w:t>
      </w:r>
    </w:p>
    <w:p w14:paraId="02F99949"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Arce Acuña M., Aoki T. Tree-based mesh-refinement GPU-accelerated tsunami simulator for real-time operation // Natural Hazards and Earth System Sciences.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2018.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18, №9.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2561–2602. </w:t>
      </w:r>
    </w:p>
    <w:p w14:paraId="3C7A2584"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Turchetto M., Dal Palu A., Vacondio R. A general design for a scalable MPI-GPU multi-resolution 2D numerical solver // IEEE Transactions on Parallel and Distributed Systems.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2019.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31. </w:t>
      </w:r>
    </w:p>
    <w:p w14:paraId="34FE01F0" w14:textId="77777777" w:rsidR="000C6290" w:rsidRPr="00C35894"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lastRenderedPageBreak/>
        <w:t xml:space="preserve">Al-Kharusi I., Walker D. W. Locality properties of 3D data orderings with application to parallel molecular dynamics simulations // The International Journal of High Performance Computing Applications.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2019.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Vol. 33.</w:t>
      </w:r>
    </w:p>
    <w:p w14:paraId="0F9D1B86" w14:textId="77777777" w:rsidR="000C6290"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35894">
        <w:rPr>
          <w:rFonts w:ascii="Times New Roman" w:eastAsia="Times New Roman" w:hAnsi="Times New Roman" w:cs="Times New Roman"/>
          <w:color w:val="000000"/>
          <w:sz w:val="28"/>
          <w:szCs w:val="28"/>
          <w:lang w:val="en-US"/>
        </w:rPr>
        <w:t>Zhou Y., Zhu Q., Zhang Y. GIS spatial data partitioning method for distributed data processing // MIPPR 2007: Remote Sensing and GIS Data Processing and Applications; and Innovative</w:t>
      </w:r>
      <w:r w:rsidRPr="00C35894">
        <w:rPr>
          <w:rFonts w:ascii="Courier New" w:eastAsia="Courier New" w:hAnsi="Courier New" w:cs="Courier New"/>
          <w:color w:val="000000"/>
          <w:sz w:val="17"/>
          <w:szCs w:val="17"/>
          <w:highlight w:val="white"/>
          <w:lang w:val="en-US"/>
        </w:rPr>
        <w:t xml:space="preserve"> </w:t>
      </w:r>
      <w:r w:rsidRPr="00C35894">
        <w:rPr>
          <w:rFonts w:ascii="Times New Roman" w:eastAsia="Times New Roman" w:hAnsi="Times New Roman" w:cs="Times New Roman"/>
          <w:color w:val="000000"/>
          <w:sz w:val="28"/>
          <w:szCs w:val="28"/>
          <w:lang w:val="en-US"/>
        </w:rPr>
        <w:t xml:space="preserve">Multispectral Technology and Applications.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2007. </w:t>
      </w:r>
    </w:p>
    <w:p w14:paraId="2ADC24AF" w14:textId="709597E5" w:rsidR="0045428B"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C35894">
        <w:rPr>
          <w:rFonts w:ascii="Times New Roman" w:eastAsia="Times New Roman" w:hAnsi="Times New Roman" w:cs="Times New Roman"/>
          <w:color w:val="000000"/>
          <w:sz w:val="28"/>
          <w:szCs w:val="28"/>
          <w:lang w:val="en-US"/>
        </w:rPr>
        <w:t xml:space="preserve">Wang S., Wang W., Che Y. GPU Acceleration of a High-Order CFD Program // Proceedings of the 2020 4th International Conference on High Performance Compilation, Computing and Communications.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2020. </w:t>
      </w:r>
      <w:r w:rsidRPr="00C35894">
        <w:rPr>
          <w:rFonts w:ascii="Times New Roman" w:eastAsia="Times New Roman" w:hAnsi="Times New Roman" w:cs="Times New Roman"/>
          <w:color w:val="000000"/>
          <w:sz w:val="28"/>
          <w:szCs w:val="28"/>
          <w:highlight w:val="white"/>
          <w:lang w:val="en-US"/>
        </w:rPr>
        <w:t>–</w:t>
      </w:r>
      <w:r w:rsidRPr="00C35894">
        <w:rPr>
          <w:rFonts w:ascii="Times New Roman" w:eastAsia="Times New Roman" w:hAnsi="Times New Roman" w:cs="Times New Roman"/>
          <w:color w:val="000000"/>
          <w:sz w:val="28"/>
          <w:szCs w:val="28"/>
          <w:lang w:val="en-US"/>
        </w:rPr>
        <w:t xml:space="preserve"> P. 123-128.</w:t>
      </w:r>
    </w:p>
    <w:p w14:paraId="62D62AD1" w14:textId="0877C362" w:rsidR="0045428B" w:rsidRPr="0045428B" w:rsidRDefault="0045428B" w:rsidP="0045428B">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45428B">
        <w:rPr>
          <w:rFonts w:ascii="Times New Roman" w:eastAsia="Times New Roman" w:hAnsi="Times New Roman" w:cs="Times New Roman"/>
          <w:color w:val="000000"/>
          <w:sz w:val="28"/>
          <w:szCs w:val="28"/>
        </w:rPr>
        <w:t>Исахов А.А., Абылкасымова А.Б., Сакыпбекова М.Ж. Применение параллельных вычислительных технологий для моделирования процесса отрыва течения за обратным уступом в канале с учетом сил плавучести// Вестник КазНУ имени аль-Фараби. Серия мат</w:t>
      </w:r>
      <w:r>
        <w:rPr>
          <w:rFonts w:ascii="Times New Roman" w:eastAsia="Times New Roman" w:hAnsi="Times New Roman" w:cs="Times New Roman"/>
          <w:color w:val="000000"/>
          <w:sz w:val="28"/>
          <w:szCs w:val="28"/>
        </w:rPr>
        <w:t xml:space="preserve">ематика, механика, информатика. </w:t>
      </w:r>
      <w:r w:rsidRPr="0045428B">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w:t>
      </w:r>
      <w:r w:rsidRPr="0045428B">
        <w:rPr>
          <w:rFonts w:ascii="Times New Roman" w:eastAsia="Times New Roman" w:hAnsi="Times New Roman" w:cs="Times New Roman"/>
          <w:color w:val="000000"/>
          <w:sz w:val="28"/>
          <w:szCs w:val="28"/>
        </w:rPr>
        <w:t>2018</w:t>
      </w:r>
      <w:r>
        <w:rPr>
          <w:rFonts w:ascii="Times New Roman" w:eastAsia="Times New Roman" w:hAnsi="Times New Roman" w:cs="Times New Roman"/>
          <w:color w:val="000000"/>
          <w:sz w:val="28"/>
          <w:szCs w:val="28"/>
        </w:rPr>
        <w:t>.</w:t>
      </w:r>
      <w:r w:rsidRPr="0045428B">
        <w:rPr>
          <w:rFonts w:ascii="Times New Roman" w:eastAsia="Times New Roman" w:hAnsi="Times New Roman" w:cs="Times New Roman"/>
          <w:color w:val="000000"/>
          <w:sz w:val="28"/>
          <w:szCs w:val="28"/>
          <w:highlight w:val="white"/>
        </w:rPr>
        <w:t xml:space="preserve"> –</w:t>
      </w:r>
      <w:r w:rsidRPr="0045428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T</w:t>
      </w:r>
      <w:r w:rsidRPr="0045428B">
        <w:rPr>
          <w:rFonts w:ascii="Times New Roman" w:eastAsia="Times New Roman" w:hAnsi="Times New Roman" w:cs="Times New Roman"/>
          <w:color w:val="000000"/>
          <w:sz w:val="28"/>
          <w:szCs w:val="28"/>
        </w:rPr>
        <w:t>.97</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r w:rsidRPr="0045428B">
        <w:rPr>
          <w:rFonts w:ascii="Times New Roman" w:eastAsia="Times New Roman" w:hAnsi="Times New Roman" w:cs="Times New Roman"/>
          <w:color w:val="000000"/>
          <w:sz w:val="28"/>
          <w:szCs w:val="28"/>
        </w:rPr>
        <w:t xml:space="preserve">№ 1 </w:t>
      </w:r>
      <w:r w:rsidRPr="0045428B">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lang w:val="en-US"/>
        </w:rPr>
        <w:t xml:space="preserve"> C.</w:t>
      </w:r>
      <w:r w:rsidRPr="0045428B">
        <w:rPr>
          <w:rFonts w:ascii="Times New Roman" w:eastAsia="Times New Roman" w:hAnsi="Times New Roman" w:cs="Times New Roman"/>
          <w:color w:val="000000"/>
          <w:sz w:val="28"/>
          <w:szCs w:val="28"/>
        </w:rPr>
        <w:t>143-158.</w:t>
      </w:r>
    </w:p>
    <w:p w14:paraId="35F1249A" w14:textId="77777777" w:rsidR="0045428B" w:rsidRPr="0045428B" w:rsidRDefault="0045428B" w:rsidP="00501ED1">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19359429" w14:textId="49004822" w:rsidR="000C6290" w:rsidRPr="0045428B" w:rsidRDefault="00C35894" w:rsidP="00ED4452">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45428B">
        <w:br w:type="page"/>
      </w:r>
    </w:p>
    <w:p w14:paraId="055837A8" w14:textId="27E0FA6D" w:rsidR="000C6290" w:rsidRDefault="00C35894" w:rsidP="005E3B09">
      <w:pPr>
        <w:pStyle w:val="10"/>
        <w:spacing w:before="0" w:line="240" w:lineRule="auto"/>
        <w:jc w:val="center"/>
        <w:rPr>
          <w:rFonts w:ascii="Times New Roman" w:eastAsia="Times New Roman" w:hAnsi="Times New Roman" w:cs="Times New Roman"/>
          <w:b w:val="0"/>
        </w:rPr>
      </w:pPr>
      <w:bookmarkStart w:id="78" w:name="_Toc120523903"/>
      <w:r>
        <w:rPr>
          <w:rFonts w:ascii="Times New Roman" w:eastAsia="Times New Roman" w:hAnsi="Times New Roman" w:cs="Times New Roman"/>
          <w:color w:val="000000"/>
        </w:rPr>
        <w:lastRenderedPageBreak/>
        <w:t>ПРИЛОЖЕНИЕ А</w:t>
      </w:r>
      <w:r w:rsidR="005E3B09">
        <w:rPr>
          <w:rFonts w:ascii="Times New Roman" w:eastAsia="Times New Roman" w:hAnsi="Times New Roman" w:cs="Times New Roman"/>
          <w:color w:val="000000"/>
        </w:rPr>
        <w:t xml:space="preserve"> – </w:t>
      </w:r>
      <w:r w:rsidR="005E3B09" w:rsidRPr="005E3B09">
        <w:rPr>
          <w:rFonts w:ascii="Times New Roman" w:eastAsia="Times New Roman" w:hAnsi="Times New Roman" w:cs="Times New Roman"/>
          <w:color w:val="auto"/>
        </w:rPr>
        <w:t>А</w:t>
      </w:r>
      <w:r w:rsidRPr="005E3B09">
        <w:rPr>
          <w:rFonts w:ascii="Times New Roman" w:eastAsia="Times New Roman" w:hAnsi="Times New Roman" w:cs="Times New Roman"/>
          <w:color w:val="auto"/>
        </w:rPr>
        <w:t>вторск</w:t>
      </w:r>
      <w:r w:rsidR="005E3B09">
        <w:rPr>
          <w:rFonts w:ascii="Times New Roman" w:eastAsia="Times New Roman" w:hAnsi="Times New Roman" w:cs="Times New Roman"/>
          <w:color w:val="auto"/>
        </w:rPr>
        <w:t>о</w:t>
      </w:r>
      <w:r w:rsidRPr="005E3B09">
        <w:rPr>
          <w:rFonts w:ascii="Times New Roman" w:eastAsia="Times New Roman" w:hAnsi="Times New Roman" w:cs="Times New Roman"/>
          <w:color w:val="auto"/>
        </w:rPr>
        <w:t>е свидетельство</w:t>
      </w:r>
      <w:bookmarkEnd w:id="78"/>
    </w:p>
    <w:p w14:paraId="245BE746" w14:textId="77777777" w:rsidR="000C6290" w:rsidRDefault="00C35894">
      <w:pPr>
        <w:widowControl w:val="0"/>
        <w:pBdr>
          <w:top w:val="nil"/>
          <w:left w:val="nil"/>
          <w:bottom w:val="nil"/>
          <w:right w:val="nil"/>
          <w:between w:val="nil"/>
        </w:pBdr>
        <w:spacing w:before="67" w:after="0" w:line="240" w:lineRule="auto"/>
        <w:ind w:left="259" w:right="210"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Авторское свидетельство о внесении сведений в государственный реестр прав на объекты, охраняемые авторским правом РК, № 25762 от 4 мая 2022г., Разработка эффективного высокопроизводительного вычисления для задач несжимаемого вязкого течения за обратным уступом.</w:t>
      </w:r>
    </w:p>
    <w:p w14:paraId="74C42797" w14:textId="77777777" w:rsidR="000C6290" w:rsidRDefault="00C35894">
      <w:pPr>
        <w:jc w:val="center"/>
        <w:rPr>
          <w:rFonts w:ascii="Times New Roman" w:eastAsia="Times New Roman" w:hAnsi="Times New Roman" w:cs="Times New Roman"/>
          <w:sz w:val="28"/>
          <w:szCs w:val="28"/>
        </w:rPr>
      </w:pPr>
      <w:r>
        <w:rPr>
          <w:noProof/>
        </w:rPr>
        <w:drawing>
          <wp:inline distT="0" distB="0" distL="0" distR="0" wp14:anchorId="50103A0C" wp14:editId="198FCE74">
            <wp:extent cx="4853386" cy="6814426"/>
            <wp:effectExtent l="0" t="0" r="0" b="0"/>
            <wp:docPr id="10439"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593"/>
                    <a:srcRect/>
                    <a:stretch>
                      <a:fillRect/>
                    </a:stretch>
                  </pic:blipFill>
                  <pic:spPr>
                    <a:xfrm>
                      <a:off x="0" y="0"/>
                      <a:ext cx="4853386" cy="6814426"/>
                    </a:xfrm>
                    <a:prstGeom prst="rect">
                      <a:avLst/>
                    </a:prstGeom>
                    <a:ln/>
                  </pic:spPr>
                </pic:pic>
              </a:graphicData>
            </a:graphic>
          </wp:inline>
        </w:drawing>
      </w:r>
    </w:p>
    <w:p w14:paraId="242FD0C8" w14:textId="77777777" w:rsidR="000C6290" w:rsidRDefault="00C358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А.1 – Авторское свидетельство</w:t>
      </w:r>
    </w:p>
    <w:p w14:paraId="5969451F" w14:textId="77777777" w:rsidR="000C6290" w:rsidRDefault="00C35894">
      <w:pPr>
        <w:rPr>
          <w:rFonts w:ascii="Times New Roman" w:eastAsia="Times New Roman" w:hAnsi="Times New Roman" w:cs="Times New Roman"/>
          <w:sz w:val="28"/>
          <w:szCs w:val="28"/>
        </w:rPr>
      </w:pPr>
      <w:r>
        <w:br w:type="page"/>
      </w:r>
    </w:p>
    <w:p w14:paraId="73398072" w14:textId="65CDA6E8" w:rsidR="000C6290" w:rsidRPr="009431C9" w:rsidRDefault="00C35894" w:rsidP="005E3B09">
      <w:pPr>
        <w:pStyle w:val="10"/>
        <w:jc w:val="center"/>
        <w:rPr>
          <w:rFonts w:ascii="Times New Roman" w:eastAsia="Times New Roman" w:hAnsi="Times New Roman" w:cs="Times New Roman"/>
        </w:rPr>
      </w:pPr>
      <w:bookmarkStart w:id="79" w:name="_Toc120523904"/>
      <w:r>
        <w:rPr>
          <w:rFonts w:ascii="Times New Roman" w:eastAsia="Times New Roman" w:hAnsi="Times New Roman" w:cs="Times New Roman"/>
          <w:color w:val="000000"/>
        </w:rPr>
        <w:lastRenderedPageBreak/>
        <w:t>ПРИЛОЖЕНИЕ Б</w:t>
      </w:r>
      <w:r w:rsidR="005E3B09">
        <w:rPr>
          <w:rFonts w:ascii="Times New Roman" w:eastAsia="Times New Roman" w:hAnsi="Times New Roman" w:cs="Times New Roman"/>
          <w:color w:val="000000"/>
        </w:rPr>
        <w:t xml:space="preserve"> – </w:t>
      </w:r>
      <w:r w:rsidRPr="005E3B09">
        <w:rPr>
          <w:rFonts w:ascii="Times New Roman" w:eastAsia="Times New Roman" w:hAnsi="Times New Roman" w:cs="Times New Roman"/>
          <w:color w:val="auto"/>
        </w:rPr>
        <w:t>Программное</w:t>
      </w:r>
      <w:r w:rsidRPr="009431C9">
        <w:rPr>
          <w:rFonts w:ascii="Times New Roman" w:eastAsia="Times New Roman" w:hAnsi="Times New Roman" w:cs="Times New Roman"/>
          <w:color w:val="auto"/>
        </w:rPr>
        <w:t xml:space="preserve"> </w:t>
      </w:r>
      <w:r w:rsidRPr="005E3B09">
        <w:rPr>
          <w:rFonts w:ascii="Times New Roman" w:eastAsia="Times New Roman" w:hAnsi="Times New Roman" w:cs="Times New Roman"/>
          <w:color w:val="auto"/>
        </w:rPr>
        <w:t>обеспечение</w:t>
      </w:r>
      <w:r w:rsidRPr="009431C9">
        <w:rPr>
          <w:rFonts w:ascii="Times New Roman" w:eastAsia="Times New Roman" w:hAnsi="Times New Roman" w:cs="Times New Roman"/>
          <w:color w:val="auto"/>
        </w:rPr>
        <w:t xml:space="preserve"> </w:t>
      </w:r>
      <w:r w:rsidRPr="005E3B09">
        <w:rPr>
          <w:rFonts w:ascii="Times New Roman" w:eastAsia="Times New Roman" w:hAnsi="Times New Roman" w:cs="Times New Roman"/>
          <w:color w:val="auto"/>
        </w:rPr>
        <w:t>задачи</w:t>
      </w:r>
      <w:bookmarkEnd w:id="79"/>
    </w:p>
    <w:p w14:paraId="0001909A"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__global__ void uCalculation(double * input_un, double * output_u, double * input_vn, double * input_Tn, unsigned int N, unsigned int M, double  hx, double hy, double dt) {</w:t>
      </w:r>
    </w:p>
    <w:p w14:paraId="571508BC"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5CFCF541"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float Re = 75.2;</w:t>
      </w:r>
    </w:p>
    <w:p w14:paraId="6F59A7F6"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float Gr = 15.7;</w:t>
      </w:r>
    </w:p>
    <w:p w14:paraId="5D8D710A"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int i = blockDim.y * blockIdx.y + threadIdx.y;</w:t>
      </w:r>
    </w:p>
    <w:p w14:paraId="16368366"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int j = blockDim.x * blockIdx.x + threadIdx.x;</w:t>
      </w:r>
    </w:p>
    <w:p w14:paraId="445B8FB6"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07A500AD" w14:textId="1287233E" w:rsidR="000C6290" w:rsidRPr="00C35894" w:rsidRDefault="00DF3496">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int t</w:t>
      </w:r>
      <w:r w:rsidR="00C35894" w:rsidRPr="00C35894">
        <w:rPr>
          <w:rFonts w:ascii="Times New Roman" w:eastAsia="Times New Roman" w:hAnsi="Times New Roman" w:cs="Times New Roman"/>
          <w:sz w:val="28"/>
          <w:szCs w:val="28"/>
          <w:lang w:val="en-US"/>
        </w:rPr>
        <w:t>i = threadIdx.y;</w:t>
      </w:r>
    </w:p>
    <w:p w14:paraId="6017B23B" w14:textId="30517F1A" w:rsidR="000C6290" w:rsidRPr="00C35894" w:rsidRDefault="00DF3496">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int t</w:t>
      </w:r>
      <w:r w:rsidR="00C35894" w:rsidRPr="00C35894">
        <w:rPr>
          <w:rFonts w:ascii="Times New Roman" w:eastAsia="Times New Roman" w:hAnsi="Times New Roman" w:cs="Times New Roman"/>
          <w:sz w:val="28"/>
          <w:szCs w:val="28"/>
          <w:lang w:val="en-US"/>
        </w:rPr>
        <w:t>j = threadIdx.x;</w:t>
      </w:r>
    </w:p>
    <w:p w14:paraId="081D62EB"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6A6890E8" w14:textId="5CB76218"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 xml:space="preserve">int </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 xml:space="preserve">= </w:t>
      </w:r>
      <w:r w:rsidR="00DF3496">
        <w:rPr>
          <w:rFonts w:ascii="Times New Roman" w:eastAsia="Times New Roman" w:hAnsi="Times New Roman" w:cs="Times New Roman"/>
          <w:sz w:val="28"/>
          <w:szCs w:val="28"/>
          <w:lang w:val="en-US"/>
        </w:rPr>
        <w:t>ti</w:t>
      </w:r>
      <w:r w:rsidRPr="00C35894">
        <w:rPr>
          <w:rFonts w:ascii="Times New Roman" w:eastAsia="Times New Roman" w:hAnsi="Times New Roman" w:cs="Times New Roman"/>
          <w:sz w:val="28"/>
          <w:szCs w:val="28"/>
          <w:lang w:val="en-US"/>
        </w:rPr>
        <w:t xml:space="preserve"> + RADIUS;</w:t>
      </w:r>
    </w:p>
    <w:p w14:paraId="488C15AF" w14:textId="351EA899"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 xml:space="preserve">int </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 = </w:t>
      </w:r>
      <w:r w:rsidR="003036F4">
        <w:rPr>
          <w:rFonts w:ascii="Times New Roman" w:eastAsia="Times New Roman" w:hAnsi="Times New Roman" w:cs="Times New Roman"/>
          <w:sz w:val="28"/>
          <w:szCs w:val="28"/>
          <w:lang w:val="en-US"/>
        </w:rPr>
        <w:t>tj</w:t>
      </w:r>
      <w:r w:rsidRPr="00C35894">
        <w:rPr>
          <w:rFonts w:ascii="Times New Roman" w:eastAsia="Times New Roman" w:hAnsi="Times New Roman" w:cs="Times New Roman"/>
          <w:sz w:val="28"/>
          <w:szCs w:val="28"/>
          <w:lang w:val="en-US"/>
        </w:rPr>
        <w:t xml:space="preserve"> + RADIUS;</w:t>
      </w:r>
    </w:p>
    <w:p w14:paraId="4128A8A6"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4FDACC7C" w14:textId="45C952EA"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 xml:space="preserve">int </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 xml:space="preserve">_prev = </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- 1;</w:t>
      </w:r>
    </w:p>
    <w:p w14:paraId="17E38545" w14:textId="2BCE35D6"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 xml:space="preserve">int </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 xml:space="preserve">_next = </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+ 1;</w:t>
      </w:r>
    </w:p>
    <w:p w14:paraId="0E7C61D7"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54C22A4E" w14:textId="363EFAF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 xml:space="preserve">int </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_prev = </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 - 1;</w:t>
      </w:r>
    </w:p>
    <w:p w14:paraId="37DDCAD4" w14:textId="406A754E"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 xml:space="preserve">int </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_next = </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 + 1;</w:t>
      </w:r>
    </w:p>
    <w:p w14:paraId="52BAEE59"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6856A32C"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__shared__ double sData_T[BLOCK_SIZE_Y + 2 * RADIUS][BLOCK_SIZE_X + 2 * RADIUS];</w:t>
      </w:r>
    </w:p>
    <w:p w14:paraId="5EBEBCD4"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__shared__ double sData_u[BLOCK_SIZE_Y + 2 * RADIUS][BLOCK_SIZE_X + 2 * RADIUS];</w:t>
      </w:r>
    </w:p>
    <w:p w14:paraId="565EF5CB"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__shared__ double sData_v[BLOCK_SIZE_Y + 2 * RADIUS][BLOCK_SIZE_X + 2 * RADIUS];</w:t>
      </w:r>
    </w:p>
    <w:p w14:paraId="1408525A"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unsigned int index = (i)* N + (j);</w:t>
      </w:r>
    </w:p>
    <w:p w14:paraId="1E4C05DD"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6589A77B"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6CEAFC5D" w14:textId="0E557A9D"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if (</w:t>
      </w:r>
      <w:r w:rsidR="00DF3496">
        <w:rPr>
          <w:rFonts w:ascii="Times New Roman" w:eastAsia="Times New Roman" w:hAnsi="Times New Roman" w:cs="Times New Roman"/>
          <w:sz w:val="28"/>
          <w:szCs w:val="28"/>
          <w:lang w:val="en-US"/>
        </w:rPr>
        <w:t>ti</w:t>
      </w:r>
      <w:r w:rsidRPr="00C35894">
        <w:rPr>
          <w:rFonts w:ascii="Times New Roman" w:eastAsia="Times New Roman" w:hAnsi="Times New Roman" w:cs="Times New Roman"/>
          <w:sz w:val="28"/>
          <w:szCs w:val="28"/>
          <w:lang w:val="en-US"/>
        </w:rPr>
        <w:t>&lt;RADIUS)</w:t>
      </w:r>
    </w:p>
    <w:p w14:paraId="0DE05E18"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w:t>
      </w:r>
    </w:p>
    <w:p w14:paraId="73867E2E"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(blockIdx.y &gt; 0) {</w:t>
      </w:r>
    </w:p>
    <w:p w14:paraId="09A3A526" w14:textId="444C01FE"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sData_u[</w:t>
      </w:r>
      <w:r w:rsidR="00DF3496">
        <w:rPr>
          <w:rFonts w:ascii="Times New Roman" w:eastAsia="Times New Roman" w:hAnsi="Times New Roman" w:cs="Times New Roman"/>
          <w:sz w:val="28"/>
          <w:szCs w:val="28"/>
          <w:lang w:val="en-US"/>
        </w:rPr>
        <w:t>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input_un[index - RADIUS * N];</w:t>
      </w:r>
    </w:p>
    <w:p w14:paraId="66034EC9" w14:textId="572485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sData_v[</w:t>
      </w:r>
      <w:r w:rsidR="00DF3496">
        <w:rPr>
          <w:rFonts w:ascii="Times New Roman" w:eastAsia="Times New Roman" w:hAnsi="Times New Roman" w:cs="Times New Roman"/>
          <w:sz w:val="28"/>
          <w:szCs w:val="28"/>
          <w:lang w:val="en-US"/>
        </w:rPr>
        <w:t>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input_vn[index - RADIUS * N];</w:t>
      </w:r>
    </w:p>
    <w:p w14:paraId="27F266C3" w14:textId="2AFD095F"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sData_T[</w:t>
      </w:r>
      <w:r w:rsidR="00DF3496">
        <w:rPr>
          <w:rFonts w:ascii="Times New Roman" w:eastAsia="Times New Roman" w:hAnsi="Times New Roman" w:cs="Times New Roman"/>
          <w:sz w:val="28"/>
          <w:szCs w:val="28"/>
          <w:lang w:val="en-US"/>
        </w:rPr>
        <w:t>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input_Tn[index - RADIUS * N];</w:t>
      </w:r>
    </w:p>
    <w:p w14:paraId="195D1657"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232ED6BB"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56F09694"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(blockIdx.y &lt; (gridDim.y - 1)) {</w:t>
      </w:r>
    </w:p>
    <w:p w14:paraId="66CD9304" w14:textId="00746013"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+BLOCK_SIZE_Y][</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input_un[index + BLOCK_SIZE_Y * N];</w:t>
      </w:r>
    </w:p>
    <w:p w14:paraId="778DE5D4" w14:textId="6676E589"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sData_v[</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+BLOCK_SIZE_Y][</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input_vn[index + BLOCK_SIZE_Y * N];</w:t>
      </w:r>
    </w:p>
    <w:p w14:paraId="19B6ED01" w14:textId="7E1C098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lastRenderedPageBreak/>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sData_T[</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 BLOCK_SIZE_Y][</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input_Tn[index + BLOCK_SIZE_Y * N];</w:t>
      </w:r>
    </w:p>
    <w:p w14:paraId="19AF03ED"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6A36564A"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w:t>
      </w:r>
    </w:p>
    <w:p w14:paraId="419941C1"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2F7C6008" w14:textId="63914FD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if (</w:t>
      </w:r>
      <w:r w:rsidR="003036F4">
        <w:rPr>
          <w:rFonts w:ascii="Times New Roman" w:eastAsia="Times New Roman" w:hAnsi="Times New Roman" w:cs="Times New Roman"/>
          <w:sz w:val="28"/>
          <w:szCs w:val="28"/>
          <w:lang w:val="en-US"/>
        </w:rPr>
        <w:t>tj</w:t>
      </w:r>
      <w:r w:rsidRPr="00C35894">
        <w:rPr>
          <w:rFonts w:ascii="Times New Roman" w:eastAsia="Times New Roman" w:hAnsi="Times New Roman" w:cs="Times New Roman"/>
          <w:sz w:val="28"/>
          <w:szCs w:val="28"/>
          <w:lang w:val="en-US"/>
        </w:rPr>
        <w:t>&lt;RADIUS)</w:t>
      </w:r>
    </w:p>
    <w:p w14:paraId="517CE15B"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w:t>
      </w:r>
    </w:p>
    <w:p w14:paraId="3EDE40B7"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(blockIdx.x &gt; 0) {</w:t>
      </w:r>
    </w:p>
    <w:p w14:paraId="6F659275" w14:textId="338E3C6D"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3036F4">
        <w:rPr>
          <w:rFonts w:ascii="Times New Roman" w:eastAsia="Times New Roman" w:hAnsi="Times New Roman" w:cs="Times New Roman"/>
          <w:sz w:val="28"/>
          <w:szCs w:val="28"/>
          <w:lang w:val="en-US"/>
        </w:rPr>
        <w:t>tj</w:t>
      </w:r>
      <w:r w:rsidRPr="00C35894">
        <w:rPr>
          <w:rFonts w:ascii="Times New Roman" w:eastAsia="Times New Roman" w:hAnsi="Times New Roman" w:cs="Times New Roman"/>
          <w:sz w:val="28"/>
          <w:szCs w:val="28"/>
          <w:lang w:val="en-US"/>
        </w:rPr>
        <w:t>] = input_un[index - RADIUS];</w:t>
      </w:r>
    </w:p>
    <w:p w14:paraId="26B07483" w14:textId="130F5030"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sData_v[</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3036F4">
        <w:rPr>
          <w:rFonts w:ascii="Times New Roman" w:eastAsia="Times New Roman" w:hAnsi="Times New Roman" w:cs="Times New Roman"/>
          <w:sz w:val="28"/>
          <w:szCs w:val="28"/>
          <w:lang w:val="en-US"/>
        </w:rPr>
        <w:t>tj</w:t>
      </w:r>
      <w:r w:rsidRPr="00C35894">
        <w:rPr>
          <w:rFonts w:ascii="Times New Roman" w:eastAsia="Times New Roman" w:hAnsi="Times New Roman" w:cs="Times New Roman"/>
          <w:sz w:val="28"/>
          <w:szCs w:val="28"/>
          <w:lang w:val="en-US"/>
        </w:rPr>
        <w:t>] = input_vn[index - RADIUS];</w:t>
      </w:r>
    </w:p>
    <w:p w14:paraId="5A728F8B" w14:textId="5218DB62"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sData_T[</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3036F4">
        <w:rPr>
          <w:rFonts w:ascii="Times New Roman" w:eastAsia="Times New Roman" w:hAnsi="Times New Roman" w:cs="Times New Roman"/>
          <w:sz w:val="28"/>
          <w:szCs w:val="28"/>
          <w:lang w:val="en-US"/>
        </w:rPr>
        <w:t>tj</w:t>
      </w:r>
      <w:r w:rsidRPr="00C35894">
        <w:rPr>
          <w:rFonts w:ascii="Times New Roman" w:eastAsia="Times New Roman" w:hAnsi="Times New Roman" w:cs="Times New Roman"/>
          <w:sz w:val="28"/>
          <w:szCs w:val="28"/>
          <w:lang w:val="en-US"/>
        </w:rPr>
        <w:t>] = input_Tn[index - RADIUS];</w:t>
      </w:r>
    </w:p>
    <w:p w14:paraId="77F9AC0C"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404A3F6C"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7B6FDDD5"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(blockIdx.x &lt; (gridDim.x - 1)) {</w:t>
      </w:r>
    </w:p>
    <w:p w14:paraId="0D9E3F26" w14:textId="6D2676EE"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 + BLOCK_SIZE_X] = input_un[index + BLOCK_SIZE_X];</w:t>
      </w:r>
    </w:p>
    <w:p w14:paraId="0AE95792" w14:textId="30661AD9"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sData_v[</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 + BLOCK_SIZE_X] = input_vn[index + BLOCK_SIZE_X];</w:t>
      </w:r>
    </w:p>
    <w:p w14:paraId="34D12972" w14:textId="46E4B728"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sData_T[</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xml:space="preserve"> + BLOCK_SIZE_X] = input_Tn[index + BLOCK_SIZE_X];</w:t>
      </w:r>
    </w:p>
    <w:p w14:paraId="572FD719"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615BCE5E"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w:t>
      </w:r>
    </w:p>
    <w:p w14:paraId="1A08E8C2"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62D61093" w14:textId="4C25A02E"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input_un[index];</w:t>
      </w:r>
    </w:p>
    <w:p w14:paraId="4946B6C9" w14:textId="697511FB"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sData_v[</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input_vn[index];</w:t>
      </w:r>
    </w:p>
    <w:p w14:paraId="38DF1FA0" w14:textId="0853002D"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sData_T[</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input_Tn[index];</w:t>
      </w:r>
    </w:p>
    <w:p w14:paraId="62CD1876"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__syncthreads();</w:t>
      </w:r>
    </w:p>
    <w:p w14:paraId="713050D0"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6599359E"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if (i &gt;= 0 &amp;&amp; i &lt; 95 &amp;&amp; j &gt;= 21 &amp;&amp; j &lt; N) {</w:t>
      </w:r>
    </w:p>
    <w:p w14:paraId="41AAEA8E"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 * N + j] = 0.0;</w:t>
      </w:r>
    </w:p>
    <w:p w14:paraId="54F5229A"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w:t>
      </w:r>
    </w:p>
    <w:p w14:paraId="5B3D3FB1"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if (i &gt;= 0 &amp;&amp; i&lt;M &amp;&amp; j &gt;= 0 &amp;&amp; j&lt;N) {</w:t>
      </w:r>
    </w:p>
    <w:p w14:paraId="57C149A8"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(i &gt;= 0 &amp;&amp; i &lt; 95) {</w:t>
      </w:r>
    </w:p>
    <w:p w14:paraId="2D33A280"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output_u[i*N + 20] = 0.0;</w:t>
      </w:r>
    </w:p>
    <w:p w14:paraId="30EDD4A1"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2F02ECF2"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(i &gt;= 95 &amp;&amp; i &lt; M) {</w:t>
      </w:r>
    </w:p>
    <w:p w14:paraId="1E48CC32"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output_u[i*N + N - 1] = 0.0;</w:t>
      </w:r>
    </w:p>
    <w:p w14:paraId="69CE4A31"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2A012433"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output_u[i*N + 0] = 0.0;// output_u[i*N + (N - 2)];</w:t>
      </w:r>
    </w:p>
    <w:p w14:paraId="08D68FAC"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(j &gt;= 0 &amp;&amp; j &lt; 21) {</w:t>
      </w:r>
    </w:p>
    <w:p w14:paraId="2A52767A"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output_u[0 * N + j] = 0.0;// 6.0*(1.0 - j*hy)*(j*hy - 0.0);</w:t>
      </w:r>
    </w:p>
    <w:p w14:paraId="3897FA9E"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39764023"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(j &gt;= 21 &amp;&amp; j &lt; N) {</w:t>
      </w:r>
    </w:p>
    <w:p w14:paraId="08875629"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output_u[95 * N + j] = 0.0;</w:t>
      </w:r>
    </w:p>
    <w:p w14:paraId="4B011565"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lastRenderedPageBreak/>
        <w:tab/>
      </w:r>
      <w:r w:rsidRPr="00C35894">
        <w:rPr>
          <w:rFonts w:ascii="Times New Roman" w:eastAsia="Times New Roman" w:hAnsi="Times New Roman" w:cs="Times New Roman"/>
          <w:sz w:val="28"/>
          <w:szCs w:val="28"/>
          <w:lang w:val="en-US"/>
        </w:rPr>
        <w:tab/>
        <w:t>}</w:t>
      </w:r>
    </w:p>
    <w:p w14:paraId="039EADDE"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output_u[((M - 1) * N) + j] = output_u[((M - 2) * N) + j];</w:t>
      </w:r>
    </w:p>
    <w:p w14:paraId="7980DFE2"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w:t>
      </w:r>
    </w:p>
    <w:p w14:paraId="6019D0D1" w14:textId="77777777" w:rsidR="000C6290" w:rsidRPr="00C35894" w:rsidRDefault="000C6290">
      <w:pPr>
        <w:spacing w:after="0" w:line="240" w:lineRule="auto"/>
        <w:jc w:val="both"/>
        <w:rPr>
          <w:rFonts w:ascii="Times New Roman" w:eastAsia="Times New Roman" w:hAnsi="Times New Roman" w:cs="Times New Roman"/>
          <w:sz w:val="28"/>
          <w:szCs w:val="28"/>
          <w:lang w:val="en-US"/>
        </w:rPr>
      </w:pPr>
    </w:p>
    <w:p w14:paraId="596CDB88"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if (i &gt; 0 &amp;&amp; j &gt; 0 &amp;&amp; i &lt; (M - 1) &amp;&amp; j &lt; (N - 1)) {</w:t>
      </w:r>
    </w:p>
    <w:p w14:paraId="402EE90B" w14:textId="57A72F75"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output_u[index]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dt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_prev]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_prev]) / hx</w:t>
      </w:r>
    </w:p>
    <w:p w14:paraId="62AF0F67" w14:textId="250619AC"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 (sData_v[</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sData_v[</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_prev][</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_prev][</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hy</w:t>
      </w:r>
    </w:p>
    <w:p w14:paraId="70EEDC66" w14:textId="41DB750C"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+ 1.0f / Re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_next] - 2.0f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_prev]) / pow(hx, 2)</w:t>
      </w:r>
    </w:p>
    <w:p w14:paraId="168A2A2C" w14:textId="4459F735"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_next][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- 2.0f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sData_u[</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_prev][</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 / pow(hy, 2)));// -(Gr / (Re*Re)) *sData_T[</w:t>
      </w:r>
      <w:r w:rsidR="00BB2DD8">
        <w:rPr>
          <w:rFonts w:ascii="Times New Roman" w:eastAsia="Times New Roman" w:hAnsi="Times New Roman" w:cs="Times New Roman"/>
          <w:sz w:val="28"/>
          <w:szCs w:val="28"/>
          <w:lang w:val="en-US"/>
        </w:rPr>
        <w:t>d_ti</w:t>
      </w:r>
      <w:r w:rsidRPr="00C35894">
        <w:rPr>
          <w:rFonts w:ascii="Times New Roman" w:eastAsia="Times New Roman" w:hAnsi="Times New Roman" w:cs="Times New Roman"/>
          <w:sz w:val="28"/>
          <w:szCs w:val="28"/>
          <w:lang w:val="en-US"/>
        </w:rPr>
        <w:t>][</w:t>
      </w:r>
      <w:r w:rsidR="00BB2DD8">
        <w:rPr>
          <w:rFonts w:ascii="Times New Roman" w:eastAsia="Times New Roman" w:hAnsi="Times New Roman" w:cs="Times New Roman"/>
          <w:sz w:val="28"/>
          <w:szCs w:val="28"/>
          <w:lang w:val="en-US"/>
        </w:rPr>
        <w:t>d_tj</w:t>
      </w:r>
      <w:r w:rsidRPr="00C35894">
        <w:rPr>
          <w:rFonts w:ascii="Times New Roman" w:eastAsia="Times New Roman" w:hAnsi="Times New Roman" w:cs="Times New Roman"/>
          <w:sz w:val="28"/>
          <w:szCs w:val="28"/>
          <w:lang w:val="en-US"/>
        </w:rPr>
        <w:t>]);</w:t>
      </w:r>
    </w:p>
    <w:p w14:paraId="4D8089DD"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p>
    <w:p w14:paraId="5735BFBF"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w:t>
      </w:r>
    </w:p>
    <w:p w14:paraId="4409E1C5"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p>
    <w:p w14:paraId="4A27252C"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t>if (i &gt;= 0 &amp;&amp; i&lt;M &amp;&amp; j &gt;= 0 &amp;&amp; j&lt;N) {</w:t>
      </w:r>
    </w:p>
    <w:p w14:paraId="5AC9E452"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(i &gt;= 0 &amp;&amp; i &lt; 95) {</w:t>
      </w:r>
    </w:p>
    <w:p w14:paraId="0E4907BE"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output_u[i*N + 20] = 0.0;</w:t>
      </w:r>
    </w:p>
    <w:p w14:paraId="22BAB15B"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6F32C5C6"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(i &gt;= 95 &amp;&amp; i &lt; M) {</w:t>
      </w:r>
    </w:p>
    <w:p w14:paraId="09DA3558"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output_u[i*N + N - 1] = 0.0;</w:t>
      </w:r>
    </w:p>
    <w:p w14:paraId="133D208D"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2B1681D0"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output_u[i*N + 0] = 0.0;// output_u[i*N + (N - 2)];</w:t>
      </w:r>
    </w:p>
    <w:p w14:paraId="197ED212"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(j &gt;= 0 &amp;&amp; j &lt; 21) {</w:t>
      </w:r>
    </w:p>
    <w:p w14:paraId="314DB749"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output_u[0 * N + j] = 0.0;// 6.0*(1.0 - j*hy)*(j*hy - 0.0);</w:t>
      </w:r>
    </w:p>
    <w:p w14:paraId="0D7D2E95"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1670D369"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if (j &gt;= 21 &amp;&amp; j &lt; N) {</w:t>
      </w:r>
    </w:p>
    <w:p w14:paraId="016B2F5A"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output_u[95 * N + j] = 0.0;</w:t>
      </w:r>
    </w:p>
    <w:p w14:paraId="080438C2"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w:t>
      </w:r>
    </w:p>
    <w:p w14:paraId="250232A3" w14:textId="77777777" w:rsidR="000C6290" w:rsidRPr="00C35894" w:rsidRDefault="00C35894">
      <w:pPr>
        <w:spacing w:after="0" w:line="240" w:lineRule="auto"/>
        <w:jc w:val="both"/>
        <w:rPr>
          <w:rFonts w:ascii="Times New Roman" w:eastAsia="Times New Roman" w:hAnsi="Times New Roman" w:cs="Times New Roman"/>
          <w:sz w:val="28"/>
          <w:szCs w:val="28"/>
          <w:lang w:val="en-US"/>
        </w:rPr>
      </w:pPr>
      <w:r w:rsidRPr="00C35894">
        <w:rPr>
          <w:rFonts w:ascii="Times New Roman" w:eastAsia="Times New Roman" w:hAnsi="Times New Roman" w:cs="Times New Roman"/>
          <w:sz w:val="28"/>
          <w:szCs w:val="28"/>
          <w:lang w:val="en-US"/>
        </w:rPr>
        <w:tab/>
      </w:r>
      <w:r w:rsidRPr="00C35894">
        <w:rPr>
          <w:rFonts w:ascii="Times New Roman" w:eastAsia="Times New Roman" w:hAnsi="Times New Roman" w:cs="Times New Roman"/>
          <w:sz w:val="28"/>
          <w:szCs w:val="28"/>
          <w:lang w:val="en-US"/>
        </w:rPr>
        <w:tab/>
        <w:t>output_u[((M - 1) * N) + j] = output_u[((M - 2) * N) + j];</w:t>
      </w:r>
    </w:p>
    <w:p w14:paraId="605D531E" w14:textId="77777777" w:rsidR="000C6290" w:rsidRDefault="00C35894">
      <w:pPr>
        <w:spacing w:after="0" w:line="240" w:lineRule="auto"/>
        <w:jc w:val="both"/>
        <w:rPr>
          <w:rFonts w:ascii="Times New Roman" w:eastAsia="Times New Roman" w:hAnsi="Times New Roman" w:cs="Times New Roman"/>
          <w:sz w:val="28"/>
          <w:szCs w:val="28"/>
        </w:rPr>
      </w:pPr>
      <w:r w:rsidRPr="00C35894">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rPr>
        <w:t>}</w:t>
      </w:r>
    </w:p>
    <w:p w14:paraId="774A9B6C" w14:textId="77777777" w:rsidR="000C6290" w:rsidRDefault="00C358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sectPr w:rsidR="000C6290">
      <w:footerReference w:type="default" r:id="rId594"/>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A126B" w14:textId="77777777" w:rsidR="009D1D71" w:rsidRDefault="009D1D71">
      <w:pPr>
        <w:spacing w:after="0" w:line="240" w:lineRule="auto"/>
      </w:pPr>
      <w:r>
        <w:separator/>
      </w:r>
    </w:p>
  </w:endnote>
  <w:endnote w:type="continuationSeparator" w:id="0">
    <w:p w14:paraId="0F20A086" w14:textId="77777777" w:rsidR="009D1D71" w:rsidRDefault="009D1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AC6C7" w14:textId="4A0C2DDE" w:rsidR="000E3E4B" w:rsidRDefault="000E3E4B">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B35D4">
      <w:rPr>
        <w:noProof/>
        <w:color w:val="000000"/>
      </w:rPr>
      <w:t>3</w:t>
    </w:r>
    <w:r>
      <w:rPr>
        <w:color w:val="000000"/>
      </w:rPr>
      <w:fldChar w:fldCharType="end"/>
    </w:r>
  </w:p>
  <w:p w14:paraId="12488395" w14:textId="77777777" w:rsidR="000E3E4B" w:rsidRDefault="000E3E4B">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8D82F" w14:textId="77777777" w:rsidR="009D1D71" w:rsidRDefault="009D1D71">
      <w:pPr>
        <w:spacing w:after="0" w:line="240" w:lineRule="auto"/>
      </w:pPr>
      <w:r>
        <w:separator/>
      </w:r>
    </w:p>
  </w:footnote>
  <w:footnote w:type="continuationSeparator" w:id="0">
    <w:p w14:paraId="3ACE3F1B" w14:textId="77777777" w:rsidR="009D1D71" w:rsidRDefault="009D1D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0972"/>
    <w:multiLevelType w:val="multilevel"/>
    <w:tmpl w:val="FBAEDB88"/>
    <w:lvl w:ilvl="0">
      <w:start w:val="1"/>
      <w:numFmt w:val="decimal"/>
      <w:lvlText w:val="4"/>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011D30"/>
    <w:multiLevelType w:val="multilevel"/>
    <w:tmpl w:val="9504249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4C51FC"/>
    <w:multiLevelType w:val="multilevel"/>
    <w:tmpl w:val="0419001F"/>
    <w:styleLink w:va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E42468"/>
    <w:multiLevelType w:val="hybridMultilevel"/>
    <w:tmpl w:val="3366471C"/>
    <w:lvl w:ilvl="0" w:tplc="D59C57D0">
      <w:start w:val="5"/>
      <w:numFmt w:val="decimal"/>
      <w:lvlText w:val="%1"/>
      <w:lvlJc w:val="left"/>
      <w:pPr>
        <w:ind w:left="1635" w:hanging="360"/>
      </w:pPr>
      <w:rPr>
        <w:rFonts w:asciiTheme="majorHAnsi" w:eastAsiaTheme="majorEastAsia" w:hAnsiTheme="majorHAnsi" w:cstheme="majorBidi" w:hint="default"/>
        <w:color w:val="365F91" w:themeColor="accent1" w:themeShade="BF"/>
      </w:rPr>
    </w:lvl>
    <w:lvl w:ilvl="1" w:tplc="20000019" w:tentative="1">
      <w:start w:val="1"/>
      <w:numFmt w:val="lowerLetter"/>
      <w:lvlText w:val="%2."/>
      <w:lvlJc w:val="left"/>
      <w:pPr>
        <w:ind w:left="2355" w:hanging="360"/>
      </w:pPr>
    </w:lvl>
    <w:lvl w:ilvl="2" w:tplc="2000001B" w:tentative="1">
      <w:start w:val="1"/>
      <w:numFmt w:val="lowerRoman"/>
      <w:lvlText w:val="%3."/>
      <w:lvlJc w:val="right"/>
      <w:pPr>
        <w:ind w:left="3075" w:hanging="180"/>
      </w:pPr>
    </w:lvl>
    <w:lvl w:ilvl="3" w:tplc="2000000F" w:tentative="1">
      <w:start w:val="1"/>
      <w:numFmt w:val="decimal"/>
      <w:lvlText w:val="%4."/>
      <w:lvlJc w:val="left"/>
      <w:pPr>
        <w:ind w:left="3795" w:hanging="360"/>
      </w:pPr>
    </w:lvl>
    <w:lvl w:ilvl="4" w:tplc="20000019" w:tentative="1">
      <w:start w:val="1"/>
      <w:numFmt w:val="lowerLetter"/>
      <w:lvlText w:val="%5."/>
      <w:lvlJc w:val="left"/>
      <w:pPr>
        <w:ind w:left="4515" w:hanging="360"/>
      </w:pPr>
    </w:lvl>
    <w:lvl w:ilvl="5" w:tplc="2000001B" w:tentative="1">
      <w:start w:val="1"/>
      <w:numFmt w:val="lowerRoman"/>
      <w:lvlText w:val="%6."/>
      <w:lvlJc w:val="right"/>
      <w:pPr>
        <w:ind w:left="5235" w:hanging="180"/>
      </w:pPr>
    </w:lvl>
    <w:lvl w:ilvl="6" w:tplc="2000000F" w:tentative="1">
      <w:start w:val="1"/>
      <w:numFmt w:val="decimal"/>
      <w:lvlText w:val="%7."/>
      <w:lvlJc w:val="left"/>
      <w:pPr>
        <w:ind w:left="5955" w:hanging="360"/>
      </w:pPr>
    </w:lvl>
    <w:lvl w:ilvl="7" w:tplc="20000019" w:tentative="1">
      <w:start w:val="1"/>
      <w:numFmt w:val="lowerLetter"/>
      <w:lvlText w:val="%8."/>
      <w:lvlJc w:val="left"/>
      <w:pPr>
        <w:ind w:left="6675" w:hanging="360"/>
      </w:pPr>
    </w:lvl>
    <w:lvl w:ilvl="8" w:tplc="2000001B" w:tentative="1">
      <w:start w:val="1"/>
      <w:numFmt w:val="lowerRoman"/>
      <w:lvlText w:val="%9."/>
      <w:lvlJc w:val="right"/>
      <w:pPr>
        <w:ind w:left="7395" w:hanging="180"/>
      </w:pPr>
    </w:lvl>
  </w:abstractNum>
  <w:abstractNum w:abstractNumId="4" w15:restartNumberingAfterBreak="0">
    <w:nsid w:val="15A22615"/>
    <w:multiLevelType w:val="multilevel"/>
    <w:tmpl w:val="D2EAD0FA"/>
    <w:lvl w:ilvl="0">
      <w:start w:val="1"/>
      <w:numFmt w:val="none"/>
      <w:lvlText w:val="3"/>
      <w:lvlJc w:val="left"/>
      <w:pPr>
        <w:ind w:left="720" w:hanging="360"/>
      </w:pPr>
      <w:rPr>
        <w:rFonts w:ascii="Times New Roman" w:eastAsia="Times New Roman" w:hAnsi="Times New Roman" w:cs="Times New Roman" w:hint="default"/>
        <w:color w:val="auto"/>
        <w:w w:val="99"/>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9F68C3"/>
    <w:multiLevelType w:val="hybridMultilevel"/>
    <w:tmpl w:val="9BE296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36055EB"/>
    <w:multiLevelType w:val="multilevel"/>
    <w:tmpl w:val="6E1CBAD2"/>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9834002"/>
    <w:multiLevelType w:val="hybridMultilevel"/>
    <w:tmpl w:val="8DC4173E"/>
    <w:lvl w:ilvl="0" w:tplc="0B4A9A7C">
      <w:start w:val="1"/>
      <w:numFmt w:val="decimal"/>
      <w:lvlText w:val="%1."/>
      <w:lvlJc w:val="left"/>
      <w:pPr>
        <w:tabs>
          <w:tab w:val="num" w:pos="720"/>
        </w:tabs>
        <w:ind w:left="720" w:hanging="360"/>
      </w:pPr>
    </w:lvl>
    <w:lvl w:ilvl="1" w:tplc="0DAA7280" w:tentative="1">
      <w:start w:val="1"/>
      <w:numFmt w:val="decimal"/>
      <w:lvlText w:val="%2."/>
      <w:lvlJc w:val="left"/>
      <w:pPr>
        <w:tabs>
          <w:tab w:val="num" w:pos="1440"/>
        </w:tabs>
        <w:ind w:left="1440" w:hanging="360"/>
      </w:pPr>
    </w:lvl>
    <w:lvl w:ilvl="2" w:tplc="F7E25028" w:tentative="1">
      <w:start w:val="1"/>
      <w:numFmt w:val="decimal"/>
      <w:lvlText w:val="%3."/>
      <w:lvlJc w:val="left"/>
      <w:pPr>
        <w:tabs>
          <w:tab w:val="num" w:pos="2160"/>
        </w:tabs>
        <w:ind w:left="2160" w:hanging="360"/>
      </w:pPr>
    </w:lvl>
    <w:lvl w:ilvl="3" w:tplc="6F08092E">
      <w:start w:val="1"/>
      <w:numFmt w:val="decimal"/>
      <w:lvlText w:val="%4."/>
      <w:lvlJc w:val="left"/>
      <w:pPr>
        <w:tabs>
          <w:tab w:val="num" w:pos="2880"/>
        </w:tabs>
        <w:ind w:left="2880" w:hanging="360"/>
      </w:pPr>
    </w:lvl>
    <w:lvl w:ilvl="4" w:tplc="7E84F718" w:tentative="1">
      <w:start w:val="1"/>
      <w:numFmt w:val="decimal"/>
      <w:lvlText w:val="%5."/>
      <w:lvlJc w:val="left"/>
      <w:pPr>
        <w:tabs>
          <w:tab w:val="num" w:pos="3600"/>
        </w:tabs>
        <w:ind w:left="3600" w:hanging="360"/>
      </w:pPr>
    </w:lvl>
    <w:lvl w:ilvl="5" w:tplc="00F65700" w:tentative="1">
      <w:start w:val="1"/>
      <w:numFmt w:val="decimal"/>
      <w:lvlText w:val="%6."/>
      <w:lvlJc w:val="left"/>
      <w:pPr>
        <w:tabs>
          <w:tab w:val="num" w:pos="4320"/>
        </w:tabs>
        <w:ind w:left="4320" w:hanging="360"/>
      </w:pPr>
    </w:lvl>
    <w:lvl w:ilvl="6" w:tplc="04267F44" w:tentative="1">
      <w:start w:val="1"/>
      <w:numFmt w:val="decimal"/>
      <w:lvlText w:val="%7."/>
      <w:lvlJc w:val="left"/>
      <w:pPr>
        <w:tabs>
          <w:tab w:val="num" w:pos="5040"/>
        </w:tabs>
        <w:ind w:left="5040" w:hanging="360"/>
      </w:pPr>
    </w:lvl>
    <w:lvl w:ilvl="7" w:tplc="F022CC96" w:tentative="1">
      <w:start w:val="1"/>
      <w:numFmt w:val="decimal"/>
      <w:lvlText w:val="%8."/>
      <w:lvlJc w:val="left"/>
      <w:pPr>
        <w:tabs>
          <w:tab w:val="num" w:pos="5760"/>
        </w:tabs>
        <w:ind w:left="5760" w:hanging="360"/>
      </w:pPr>
    </w:lvl>
    <w:lvl w:ilvl="8" w:tplc="565A30DC" w:tentative="1">
      <w:start w:val="1"/>
      <w:numFmt w:val="decimal"/>
      <w:lvlText w:val="%9."/>
      <w:lvlJc w:val="left"/>
      <w:pPr>
        <w:tabs>
          <w:tab w:val="num" w:pos="6480"/>
        </w:tabs>
        <w:ind w:left="6480" w:hanging="360"/>
      </w:pPr>
    </w:lvl>
  </w:abstractNum>
  <w:abstractNum w:abstractNumId="8" w15:restartNumberingAfterBreak="0">
    <w:nsid w:val="29E8533E"/>
    <w:multiLevelType w:val="hybridMultilevel"/>
    <w:tmpl w:val="6C1A90E6"/>
    <w:lvl w:ilvl="0" w:tplc="46E04D30">
      <w:start w:val="1"/>
      <w:numFmt w:val="decimal"/>
      <w:lvlText w:val="%1."/>
      <w:lvlJc w:val="left"/>
      <w:pPr>
        <w:tabs>
          <w:tab w:val="num" w:pos="720"/>
        </w:tabs>
        <w:ind w:left="720" w:hanging="360"/>
      </w:pPr>
    </w:lvl>
    <w:lvl w:ilvl="1" w:tplc="B1300364" w:tentative="1">
      <w:start w:val="1"/>
      <w:numFmt w:val="decimal"/>
      <w:lvlText w:val="%2."/>
      <w:lvlJc w:val="left"/>
      <w:pPr>
        <w:tabs>
          <w:tab w:val="num" w:pos="1440"/>
        </w:tabs>
        <w:ind w:left="1440" w:hanging="360"/>
      </w:pPr>
    </w:lvl>
    <w:lvl w:ilvl="2" w:tplc="541E9AF0" w:tentative="1">
      <w:start w:val="1"/>
      <w:numFmt w:val="decimal"/>
      <w:lvlText w:val="%3."/>
      <w:lvlJc w:val="left"/>
      <w:pPr>
        <w:tabs>
          <w:tab w:val="num" w:pos="2160"/>
        </w:tabs>
        <w:ind w:left="2160" w:hanging="360"/>
      </w:pPr>
    </w:lvl>
    <w:lvl w:ilvl="3" w:tplc="58AE648E">
      <w:start w:val="1"/>
      <w:numFmt w:val="decimal"/>
      <w:lvlText w:val="%4."/>
      <w:lvlJc w:val="left"/>
      <w:pPr>
        <w:tabs>
          <w:tab w:val="num" w:pos="2880"/>
        </w:tabs>
        <w:ind w:left="2880" w:hanging="360"/>
      </w:pPr>
    </w:lvl>
    <w:lvl w:ilvl="4" w:tplc="FA9AA092" w:tentative="1">
      <w:start w:val="1"/>
      <w:numFmt w:val="decimal"/>
      <w:lvlText w:val="%5."/>
      <w:lvlJc w:val="left"/>
      <w:pPr>
        <w:tabs>
          <w:tab w:val="num" w:pos="3600"/>
        </w:tabs>
        <w:ind w:left="3600" w:hanging="360"/>
      </w:pPr>
    </w:lvl>
    <w:lvl w:ilvl="5" w:tplc="94AACFF8" w:tentative="1">
      <w:start w:val="1"/>
      <w:numFmt w:val="decimal"/>
      <w:lvlText w:val="%6."/>
      <w:lvlJc w:val="left"/>
      <w:pPr>
        <w:tabs>
          <w:tab w:val="num" w:pos="4320"/>
        </w:tabs>
        <w:ind w:left="4320" w:hanging="360"/>
      </w:pPr>
    </w:lvl>
    <w:lvl w:ilvl="6" w:tplc="D84C80D6" w:tentative="1">
      <w:start w:val="1"/>
      <w:numFmt w:val="decimal"/>
      <w:lvlText w:val="%7."/>
      <w:lvlJc w:val="left"/>
      <w:pPr>
        <w:tabs>
          <w:tab w:val="num" w:pos="5040"/>
        </w:tabs>
        <w:ind w:left="5040" w:hanging="360"/>
      </w:pPr>
    </w:lvl>
    <w:lvl w:ilvl="7" w:tplc="FC586524" w:tentative="1">
      <w:start w:val="1"/>
      <w:numFmt w:val="decimal"/>
      <w:lvlText w:val="%8."/>
      <w:lvlJc w:val="left"/>
      <w:pPr>
        <w:tabs>
          <w:tab w:val="num" w:pos="5760"/>
        </w:tabs>
        <w:ind w:left="5760" w:hanging="360"/>
      </w:pPr>
    </w:lvl>
    <w:lvl w:ilvl="8" w:tplc="8C4A7E3A" w:tentative="1">
      <w:start w:val="1"/>
      <w:numFmt w:val="decimal"/>
      <w:lvlText w:val="%9."/>
      <w:lvlJc w:val="left"/>
      <w:pPr>
        <w:tabs>
          <w:tab w:val="num" w:pos="6480"/>
        </w:tabs>
        <w:ind w:left="6480" w:hanging="360"/>
      </w:pPr>
    </w:lvl>
  </w:abstractNum>
  <w:abstractNum w:abstractNumId="9" w15:restartNumberingAfterBreak="0">
    <w:nsid w:val="2CDE766B"/>
    <w:multiLevelType w:val="hybridMultilevel"/>
    <w:tmpl w:val="F21A97D6"/>
    <w:lvl w:ilvl="0" w:tplc="927AB5A6">
      <w:start w:val="1"/>
      <w:numFmt w:val="lowerLett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1716CB"/>
    <w:multiLevelType w:val="hybridMultilevel"/>
    <w:tmpl w:val="4B00A6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638494A"/>
    <w:multiLevelType w:val="multilevel"/>
    <w:tmpl w:val="7C94BBB8"/>
    <w:lvl w:ilvl="0">
      <w:start w:val="1"/>
      <w:numFmt w:val="decimal"/>
      <w:lvlText w:val="5"/>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5B0EF9"/>
    <w:multiLevelType w:val="multilevel"/>
    <w:tmpl w:val="E0B66526"/>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79A5D27"/>
    <w:multiLevelType w:val="hybridMultilevel"/>
    <w:tmpl w:val="969C7D4C"/>
    <w:lvl w:ilvl="0" w:tplc="FBEC32A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9F709B1"/>
    <w:multiLevelType w:val="hybridMultilevel"/>
    <w:tmpl w:val="D3F4CC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A5F038C"/>
    <w:multiLevelType w:val="hybridMultilevel"/>
    <w:tmpl w:val="3F5E54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0333725"/>
    <w:multiLevelType w:val="multilevel"/>
    <w:tmpl w:val="1C322F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DD1928"/>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7E4B0D"/>
    <w:multiLevelType w:val="hybridMultilevel"/>
    <w:tmpl w:val="E2A21B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33D3260"/>
    <w:multiLevelType w:val="hybridMultilevel"/>
    <w:tmpl w:val="749C06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51F7B80"/>
    <w:multiLevelType w:val="hybridMultilevel"/>
    <w:tmpl w:val="806AD342"/>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57554F8"/>
    <w:multiLevelType w:val="hybridMultilevel"/>
    <w:tmpl w:val="04D6F39A"/>
    <w:lvl w:ilvl="0" w:tplc="FF865CF0">
      <w:start w:val="1"/>
      <w:numFmt w:val="decimal"/>
      <w:lvlText w:val="%1."/>
      <w:lvlJc w:val="left"/>
      <w:pPr>
        <w:tabs>
          <w:tab w:val="num" w:pos="720"/>
        </w:tabs>
        <w:ind w:left="720" w:hanging="360"/>
      </w:pPr>
    </w:lvl>
    <w:lvl w:ilvl="1" w:tplc="FB4C5E12" w:tentative="1">
      <w:start w:val="1"/>
      <w:numFmt w:val="decimal"/>
      <w:lvlText w:val="%2."/>
      <w:lvlJc w:val="left"/>
      <w:pPr>
        <w:tabs>
          <w:tab w:val="num" w:pos="1440"/>
        </w:tabs>
        <w:ind w:left="1440" w:hanging="360"/>
      </w:pPr>
    </w:lvl>
    <w:lvl w:ilvl="2" w:tplc="663803BA" w:tentative="1">
      <w:start w:val="1"/>
      <w:numFmt w:val="decimal"/>
      <w:lvlText w:val="%3."/>
      <w:lvlJc w:val="left"/>
      <w:pPr>
        <w:tabs>
          <w:tab w:val="num" w:pos="2160"/>
        </w:tabs>
        <w:ind w:left="2160" w:hanging="360"/>
      </w:pPr>
    </w:lvl>
    <w:lvl w:ilvl="3" w:tplc="385446DC">
      <w:start w:val="1"/>
      <w:numFmt w:val="decimal"/>
      <w:lvlText w:val="%4."/>
      <w:lvlJc w:val="left"/>
      <w:pPr>
        <w:tabs>
          <w:tab w:val="num" w:pos="2880"/>
        </w:tabs>
        <w:ind w:left="2880" w:hanging="360"/>
      </w:pPr>
    </w:lvl>
    <w:lvl w:ilvl="4" w:tplc="BB4855D4" w:tentative="1">
      <w:start w:val="1"/>
      <w:numFmt w:val="decimal"/>
      <w:lvlText w:val="%5."/>
      <w:lvlJc w:val="left"/>
      <w:pPr>
        <w:tabs>
          <w:tab w:val="num" w:pos="3600"/>
        </w:tabs>
        <w:ind w:left="3600" w:hanging="360"/>
      </w:pPr>
    </w:lvl>
    <w:lvl w:ilvl="5" w:tplc="139832C0" w:tentative="1">
      <w:start w:val="1"/>
      <w:numFmt w:val="decimal"/>
      <w:lvlText w:val="%6."/>
      <w:lvlJc w:val="left"/>
      <w:pPr>
        <w:tabs>
          <w:tab w:val="num" w:pos="4320"/>
        </w:tabs>
        <w:ind w:left="4320" w:hanging="360"/>
      </w:pPr>
    </w:lvl>
    <w:lvl w:ilvl="6" w:tplc="46E649DE" w:tentative="1">
      <w:start w:val="1"/>
      <w:numFmt w:val="decimal"/>
      <w:lvlText w:val="%7."/>
      <w:lvlJc w:val="left"/>
      <w:pPr>
        <w:tabs>
          <w:tab w:val="num" w:pos="5040"/>
        </w:tabs>
        <w:ind w:left="5040" w:hanging="360"/>
      </w:pPr>
    </w:lvl>
    <w:lvl w:ilvl="7" w:tplc="5EBA859E" w:tentative="1">
      <w:start w:val="1"/>
      <w:numFmt w:val="decimal"/>
      <w:lvlText w:val="%8."/>
      <w:lvlJc w:val="left"/>
      <w:pPr>
        <w:tabs>
          <w:tab w:val="num" w:pos="5760"/>
        </w:tabs>
        <w:ind w:left="5760" w:hanging="360"/>
      </w:pPr>
    </w:lvl>
    <w:lvl w:ilvl="8" w:tplc="9FD8AFF8" w:tentative="1">
      <w:start w:val="1"/>
      <w:numFmt w:val="decimal"/>
      <w:lvlText w:val="%9."/>
      <w:lvlJc w:val="left"/>
      <w:pPr>
        <w:tabs>
          <w:tab w:val="num" w:pos="6480"/>
        </w:tabs>
        <w:ind w:left="6480" w:hanging="360"/>
      </w:pPr>
    </w:lvl>
  </w:abstractNum>
  <w:abstractNum w:abstractNumId="22" w15:restartNumberingAfterBreak="0">
    <w:nsid w:val="4A0D22AC"/>
    <w:multiLevelType w:val="multilevel"/>
    <w:tmpl w:val="A086E2E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AD468D3"/>
    <w:multiLevelType w:val="multilevel"/>
    <w:tmpl w:val="83DAD05A"/>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4B2D462A"/>
    <w:multiLevelType w:val="hybridMultilevel"/>
    <w:tmpl w:val="FF225D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C28525F"/>
    <w:multiLevelType w:val="hybridMultilevel"/>
    <w:tmpl w:val="A8A66108"/>
    <w:lvl w:ilvl="0" w:tplc="F6EEA860">
      <w:start w:val="1"/>
      <w:numFmt w:val="decimal"/>
      <w:lvlText w:val="%1."/>
      <w:lvlJc w:val="left"/>
      <w:pPr>
        <w:tabs>
          <w:tab w:val="num" w:pos="720"/>
        </w:tabs>
        <w:ind w:left="720" w:hanging="360"/>
      </w:pPr>
    </w:lvl>
    <w:lvl w:ilvl="1" w:tplc="0A4ED442" w:tentative="1">
      <w:start w:val="1"/>
      <w:numFmt w:val="decimal"/>
      <w:lvlText w:val="%2."/>
      <w:lvlJc w:val="left"/>
      <w:pPr>
        <w:tabs>
          <w:tab w:val="num" w:pos="1440"/>
        </w:tabs>
        <w:ind w:left="1440" w:hanging="360"/>
      </w:pPr>
    </w:lvl>
    <w:lvl w:ilvl="2" w:tplc="9416A9B6" w:tentative="1">
      <w:start w:val="1"/>
      <w:numFmt w:val="decimal"/>
      <w:lvlText w:val="%3."/>
      <w:lvlJc w:val="left"/>
      <w:pPr>
        <w:tabs>
          <w:tab w:val="num" w:pos="2160"/>
        </w:tabs>
        <w:ind w:left="2160" w:hanging="360"/>
      </w:pPr>
    </w:lvl>
    <w:lvl w:ilvl="3" w:tplc="516C0F84">
      <w:start w:val="1"/>
      <w:numFmt w:val="decimal"/>
      <w:lvlText w:val="%4."/>
      <w:lvlJc w:val="left"/>
      <w:pPr>
        <w:tabs>
          <w:tab w:val="num" w:pos="2880"/>
        </w:tabs>
        <w:ind w:left="2880" w:hanging="360"/>
      </w:pPr>
    </w:lvl>
    <w:lvl w:ilvl="4" w:tplc="96C802AA" w:tentative="1">
      <w:start w:val="1"/>
      <w:numFmt w:val="decimal"/>
      <w:lvlText w:val="%5."/>
      <w:lvlJc w:val="left"/>
      <w:pPr>
        <w:tabs>
          <w:tab w:val="num" w:pos="3600"/>
        </w:tabs>
        <w:ind w:left="3600" w:hanging="360"/>
      </w:pPr>
    </w:lvl>
    <w:lvl w:ilvl="5" w:tplc="97CE35BA" w:tentative="1">
      <w:start w:val="1"/>
      <w:numFmt w:val="decimal"/>
      <w:lvlText w:val="%6."/>
      <w:lvlJc w:val="left"/>
      <w:pPr>
        <w:tabs>
          <w:tab w:val="num" w:pos="4320"/>
        </w:tabs>
        <w:ind w:left="4320" w:hanging="360"/>
      </w:pPr>
    </w:lvl>
    <w:lvl w:ilvl="6" w:tplc="A0A8C0AA" w:tentative="1">
      <w:start w:val="1"/>
      <w:numFmt w:val="decimal"/>
      <w:lvlText w:val="%7."/>
      <w:lvlJc w:val="left"/>
      <w:pPr>
        <w:tabs>
          <w:tab w:val="num" w:pos="5040"/>
        </w:tabs>
        <w:ind w:left="5040" w:hanging="360"/>
      </w:pPr>
    </w:lvl>
    <w:lvl w:ilvl="7" w:tplc="CA3A8D82" w:tentative="1">
      <w:start w:val="1"/>
      <w:numFmt w:val="decimal"/>
      <w:lvlText w:val="%8."/>
      <w:lvlJc w:val="left"/>
      <w:pPr>
        <w:tabs>
          <w:tab w:val="num" w:pos="5760"/>
        </w:tabs>
        <w:ind w:left="5760" w:hanging="360"/>
      </w:pPr>
    </w:lvl>
    <w:lvl w:ilvl="8" w:tplc="52DE8FF0" w:tentative="1">
      <w:start w:val="1"/>
      <w:numFmt w:val="decimal"/>
      <w:lvlText w:val="%9."/>
      <w:lvlJc w:val="left"/>
      <w:pPr>
        <w:tabs>
          <w:tab w:val="num" w:pos="6480"/>
        </w:tabs>
        <w:ind w:left="6480" w:hanging="360"/>
      </w:pPr>
    </w:lvl>
  </w:abstractNum>
  <w:abstractNum w:abstractNumId="26" w15:restartNumberingAfterBreak="0">
    <w:nsid w:val="4E956AF3"/>
    <w:multiLevelType w:val="multilevel"/>
    <w:tmpl w:val="12A21BB2"/>
    <w:lvl w:ilvl="0">
      <w:start w:val="1"/>
      <w:numFmt w:val="decimal"/>
      <w:lvlText w:val="%1"/>
      <w:lvlJc w:val="left"/>
      <w:pPr>
        <w:ind w:left="1305" w:hanging="1305"/>
      </w:pPr>
      <w:rPr>
        <w:rFonts w:hint="default"/>
      </w:rPr>
    </w:lvl>
    <w:lvl w:ilvl="1">
      <w:start w:val="1"/>
      <w:numFmt w:val="none"/>
      <w:lvlText w:val="3.4"/>
      <w:lvlJc w:val="left"/>
      <w:pPr>
        <w:ind w:left="2010" w:hanging="1305"/>
      </w:pPr>
      <w:rPr>
        <w:rFonts w:ascii="Times New Roman" w:hAnsi="Times New Roman" w:cs="Times New Roman" w:hint="default"/>
        <w:color w:val="auto"/>
      </w:rPr>
    </w:lvl>
    <w:lvl w:ilvl="2">
      <w:start w:val="1"/>
      <w:numFmt w:val="decimal"/>
      <w:lvlText w:val="%1.%2.%3"/>
      <w:lvlJc w:val="left"/>
      <w:pPr>
        <w:ind w:left="2715" w:hanging="1305"/>
      </w:pPr>
      <w:rPr>
        <w:rFonts w:hint="default"/>
      </w:rPr>
    </w:lvl>
    <w:lvl w:ilvl="3">
      <w:start w:val="1"/>
      <w:numFmt w:val="decimal"/>
      <w:lvlText w:val="%1.%2.%3.%4"/>
      <w:lvlJc w:val="left"/>
      <w:pPr>
        <w:ind w:left="3420" w:hanging="1305"/>
      </w:pPr>
      <w:rPr>
        <w:rFonts w:hint="default"/>
      </w:rPr>
    </w:lvl>
    <w:lvl w:ilvl="4">
      <w:start w:val="1"/>
      <w:numFmt w:val="decimal"/>
      <w:lvlText w:val="%1.%2.%3.%4.%5"/>
      <w:lvlJc w:val="left"/>
      <w:pPr>
        <w:ind w:left="4125" w:hanging="1305"/>
      </w:pPr>
      <w:rPr>
        <w:rFonts w:hint="default"/>
      </w:rPr>
    </w:lvl>
    <w:lvl w:ilvl="5">
      <w:start w:val="1"/>
      <w:numFmt w:val="decimal"/>
      <w:lvlText w:val="%1.%2.%3.%4.%5.%6"/>
      <w:lvlJc w:val="left"/>
      <w:pPr>
        <w:ind w:left="4830" w:hanging="1305"/>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7" w15:restartNumberingAfterBreak="0">
    <w:nsid w:val="4FCB6679"/>
    <w:multiLevelType w:val="multilevel"/>
    <w:tmpl w:val="0D967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514170EC"/>
    <w:multiLevelType w:val="multilevel"/>
    <w:tmpl w:val="CD887C1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15:restartNumberingAfterBreak="0">
    <w:nsid w:val="574D700C"/>
    <w:multiLevelType w:val="multilevel"/>
    <w:tmpl w:val="BB6A62CC"/>
    <w:lvl w:ilvl="0">
      <w:start w:val="1"/>
      <w:numFmt w:val="decimal"/>
      <w:lvlText w:val="%1"/>
      <w:lvlJc w:val="left"/>
      <w:pPr>
        <w:ind w:left="720" w:hanging="360"/>
      </w:pPr>
      <w:rPr>
        <w:rFonts w:ascii="Times New Roman" w:eastAsia="Times New Roman" w:hAnsi="Times New Roman" w:cs="Times New Roman"/>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B00B32"/>
    <w:multiLevelType w:val="multilevel"/>
    <w:tmpl w:val="7C94BBB8"/>
    <w:lvl w:ilvl="0">
      <w:start w:val="1"/>
      <w:numFmt w:val="decimal"/>
      <w:lvlText w:val="5"/>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140C1E"/>
    <w:multiLevelType w:val="multilevel"/>
    <w:tmpl w:val="8D043F7A"/>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7A3185A"/>
    <w:multiLevelType w:val="multilevel"/>
    <w:tmpl w:val="E9A292C2"/>
    <w:lvl w:ilvl="0">
      <w:numFmt w:val="bullet"/>
      <w:lvlText w:val="–"/>
      <w:lvlJc w:val="left"/>
      <w:pPr>
        <w:ind w:left="1287" w:hanging="360"/>
      </w:pPr>
      <w:rPr>
        <w:rFonts w:ascii="Times New Roman" w:eastAsia="Times New Roman" w:hAnsi="Times New Roman" w:cs="Times New Roman"/>
        <w:sz w:val="28"/>
        <w:szCs w:val="28"/>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3" w15:restartNumberingAfterBreak="0">
    <w:nsid w:val="70717B49"/>
    <w:multiLevelType w:val="hybridMultilevel"/>
    <w:tmpl w:val="64F8E9DC"/>
    <w:lvl w:ilvl="0" w:tplc="4B9E658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1D431BE"/>
    <w:multiLevelType w:val="multilevel"/>
    <w:tmpl w:val="AE8E032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A069D4"/>
    <w:multiLevelType w:val="multilevel"/>
    <w:tmpl w:val="290610C8"/>
    <w:lvl w:ilvl="0">
      <w:start w:val="1"/>
      <w:numFmt w:val="decimal"/>
      <w:lvlText w:val="%1"/>
      <w:lvlJc w:val="left"/>
      <w:pPr>
        <w:ind w:left="1305" w:hanging="1305"/>
      </w:pPr>
      <w:rPr>
        <w:rFonts w:hint="default"/>
      </w:rPr>
    </w:lvl>
    <w:lvl w:ilvl="1">
      <w:start w:val="1"/>
      <w:numFmt w:val="none"/>
      <w:lvlText w:val="3.3"/>
      <w:lvlJc w:val="left"/>
      <w:pPr>
        <w:ind w:left="2010" w:hanging="1305"/>
      </w:pPr>
      <w:rPr>
        <w:rFonts w:ascii="Times New Roman" w:hAnsi="Times New Roman" w:cs="Times New Roman" w:hint="default"/>
        <w:color w:val="auto"/>
      </w:rPr>
    </w:lvl>
    <w:lvl w:ilvl="2">
      <w:start w:val="1"/>
      <w:numFmt w:val="decimal"/>
      <w:lvlText w:val="%1.%2.%3"/>
      <w:lvlJc w:val="left"/>
      <w:pPr>
        <w:ind w:left="2715" w:hanging="1305"/>
      </w:pPr>
      <w:rPr>
        <w:rFonts w:hint="default"/>
      </w:rPr>
    </w:lvl>
    <w:lvl w:ilvl="3">
      <w:start w:val="1"/>
      <w:numFmt w:val="decimal"/>
      <w:lvlText w:val="%1.%2.%3.%4"/>
      <w:lvlJc w:val="left"/>
      <w:pPr>
        <w:ind w:left="3420" w:hanging="1305"/>
      </w:pPr>
      <w:rPr>
        <w:rFonts w:hint="default"/>
      </w:rPr>
    </w:lvl>
    <w:lvl w:ilvl="4">
      <w:start w:val="1"/>
      <w:numFmt w:val="decimal"/>
      <w:lvlText w:val="%1.%2.%3.%4.%5"/>
      <w:lvlJc w:val="left"/>
      <w:pPr>
        <w:ind w:left="4125" w:hanging="1305"/>
      </w:pPr>
      <w:rPr>
        <w:rFonts w:hint="default"/>
      </w:rPr>
    </w:lvl>
    <w:lvl w:ilvl="5">
      <w:start w:val="1"/>
      <w:numFmt w:val="decimal"/>
      <w:lvlText w:val="%1.%2.%3.%4.%5.%6"/>
      <w:lvlJc w:val="left"/>
      <w:pPr>
        <w:ind w:left="4830" w:hanging="1305"/>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6" w15:restartNumberingAfterBreak="0">
    <w:nsid w:val="769E4EA2"/>
    <w:multiLevelType w:val="multilevel"/>
    <w:tmpl w:val="F15297E6"/>
    <w:lvl w:ilvl="0">
      <w:start w:val="1"/>
      <w:numFmt w:val="decimal"/>
      <w:lvlText w:val="%1"/>
      <w:lvlJc w:val="left"/>
      <w:pPr>
        <w:ind w:left="1305" w:hanging="1305"/>
      </w:pPr>
      <w:rPr>
        <w:rFonts w:hint="default"/>
      </w:rPr>
    </w:lvl>
    <w:lvl w:ilvl="1">
      <w:start w:val="1"/>
      <w:numFmt w:val="none"/>
      <w:lvlText w:val="3.5"/>
      <w:lvlJc w:val="left"/>
      <w:pPr>
        <w:ind w:left="2010" w:hanging="1305"/>
      </w:pPr>
      <w:rPr>
        <w:rFonts w:ascii="Times New Roman" w:hAnsi="Times New Roman" w:cs="Times New Roman" w:hint="default"/>
        <w:color w:val="auto"/>
      </w:rPr>
    </w:lvl>
    <w:lvl w:ilvl="2">
      <w:start w:val="1"/>
      <w:numFmt w:val="decimal"/>
      <w:lvlText w:val="%1.%2.%3"/>
      <w:lvlJc w:val="left"/>
      <w:pPr>
        <w:ind w:left="2715" w:hanging="1305"/>
      </w:pPr>
      <w:rPr>
        <w:rFonts w:hint="default"/>
      </w:rPr>
    </w:lvl>
    <w:lvl w:ilvl="3">
      <w:start w:val="1"/>
      <w:numFmt w:val="decimal"/>
      <w:lvlText w:val="%1.%2.%3.%4"/>
      <w:lvlJc w:val="left"/>
      <w:pPr>
        <w:ind w:left="3420" w:hanging="1305"/>
      </w:pPr>
      <w:rPr>
        <w:rFonts w:hint="default"/>
      </w:rPr>
    </w:lvl>
    <w:lvl w:ilvl="4">
      <w:start w:val="1"/>
      <w:numFmt w:val="decimal"/>
      <w:lvlText w:val="%1.%2.%3.%4.%5"/>
      <w:lvlJc w:val="left"/>
      <w:pPr>
        <w:ind w:left="4125" w:hanging="1305"/>
      </w:pPr>
      <w:rPr>
        <w:rFonts w:hint="default"/>
      </w:rPr>
    </w:lvl>
    <w:lvl w:ilvl="5">
      <w:start w:val="1"/>
      <w:numFmt w:val="decimal"/>
      <w:lvlText w:val="%1.%2.%3.%4.%5.%6"/>
      <w:lvlJc w:val="left"/>
      <w:pPr>
        <w:ind w:left="4830" w:hanging="1305"/>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7" w15:restartNumberingAfterBreak="0">
    <w:nsid w:val="76C94EB5"/>
    <w:multiLevelType w:val="hybridMultilevel"/>
    <w:tmpl w:val="3266CC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9A4551C"/>
    <w:multiLevelType w:val="hybridMultilevel"/>
    <w:tmpl w:val="C538A4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9D54103"/>
    <w:multiLevelType w:val="hybridMultilevel"/>
    <w:tmpl w:val="F2CABC4C"/>
    <w:lvl w:ilvl="0" w:tplc="5F9093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6"/>
  </w:num>
  <w:num w:numId="3">
    <w:abstractNumId w:val="30"/>
  </w:num>
  <w:num w:numId="4">
    <w:abstractNumId w:val="0"/>
  </w:num>
  <w:num w:numId="5">
    <w:abstractNumId w:val="23"/>
  </w:num>
  <w:num w:numId="6">
    <w:abstractNumId w:val="28"/>
  </w:num>
  <w:num w:numId="7">
    <w:abstractNumId w:val="29"/>
  </w:num>
  <w:num w:numId="8">
    <w:abstractNumId w:val="27"/>
  </w:num>
  <w:num w:numId="9">
    <w:abstractNumId w:val="22"/>
  </w:num>
  <w:num w:numId="10">
    <w:abstractNumId w:val="37"/>
  </w:num>
  <w:num w:numId="11">
    <w:abstractNumId w:val="24"/>
  </w:num>
  <w:num w:numId="12">
    <w:abstractNumId w:val="14"/>
  </w:num>
  <w:num w:numId="13">
    <w:abstractNumId w:val="5"/>
  </w:num>
  <w:num w:numId="14">
    <w:abstractNumId w:val="15"/>
  </w:num>
  <w:num w:numId="15">
    <w:abstractNumId w:val="19"/>
  </w:num>
  <w:num w:numId="16">
    <w:abstractNumId w:val="38"/>
  </w:num>
  <w:num w:numId="17">
    <w:abstractNumId w:val="10"/>
  </w:num>
  <w:num w:numId="18">
    <w:abstractNumId w:val="18"/>
  </w:num>
  <w:num w:numId="19">
    <w:abstractNumId w:val="9"/>
  </w:num>
  <w:num w:numId="20">
    <w:abstractNumId w:val="20"/>
  </w:num>
  <w:num w:numId="21">
    <w:abstractNumId w:val="17"/>
  </w:num>
  <w:num w:numId="22">
    <w:abstractNumId w:val="34"/>
  </w:num>
  <w:num w:numId="23">
    <w:abstractNumId w:val="2"/>
  </w:num>
  <w:num w:numId="24">
    <w:abstractNumId w:val="6"/>
  </w:num>
  <w:num w:numId="25">
    <w:abstractNumId w:val="35"/>
  </w:num>
  <w:num w:numId="26">
    <w:abstractNumId w:val="26"/>
  </w:num>
  <w:num w:numId="27">
    <w:abstractNumId w:val="36"/>
  </w:num>
  <w:num w:numId="28">
    <w:abstractNumId w:val="1"/>
  </w:num>
  <w:num w:numId="29">
    <w:abstractNumId w:val="31"/>
  </w:num>
  <w:num w:numId="30">
    <w:abstractNumId w:val="12"/>
  </w:num>
  <w:num w:numId="31">
    <w:abstractNumId w:val="4"/>
  </w:num>
  <w:num w:numId="32">
    <w:abstractNumId w:val="13"/>
  </w:num>
  <w:num w:numId="33">
    <w:abstractNumId w:val="39"/>
  </w:num>
  <w:num w:numId="34">
    <w:abstractNumId w:val="3"/>
  </w:num>
  <w:num w:numId="35">
    <w:abstractNumId w:val="33"/>
  </w:num>
  <w:num w:numId="36">
    <w:abstractNumId w:val="11"/>
  </w:num>
  <w:num w:numId="37">
    <w:abstractNumId w:val="21"/>
  </w:num>
  <w:num w:numId="38">
    <w:abstractNumId w:val="7"/>
  </w:num>
  <w:num w:numId="39">
    <w:abstractNumId w:val="25"/>
  </w:num>
  <w:num w:numId="40">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C6290"/>
    <w:rsid w:val="00016411"/>
    <w:rsid w:val="000216FF"/>
    <w:rsid w:val="00021E33"/>
    <w:rsid w:val="00035BF1"/>
    <w:rsid w:val="00044BF6"/>
    <w:rsid w:val="000461D3"/>
    <w:rsid w:val="000564AD"/>
    <w:rsid w:val="00067770"/>
    <w:rsid w:val="00073F54"/>
    <w:rsid w:val="0008569A"/>
    <w:rsid w:val="00090A5C"/>
    <w:rsid w:val="00090A9B"/>
    <w:rsid w:val="00091A7D"/>
    <w:rsid w:val="00096848"/>
    <w:rsid w:val="000B6079"/>
    <w:rsid w:val="000C6290"/>
    <w:rsid w:val="000C76DB"/>
    <w:rsid w:val="000D06B6"/>
    <w:rsid w:val="000D18FE"/>
    <w:rsid w:val="000D26F2"/>
    <w:rsid w:val="000E1696"/>
    <w:rsid w:val="000E3E4B"/>
    <w:rsid w:val="000E5314"/>
    <w:rsid w:val="000E7B14"/>
    <w:rsid w:val="001075BE"/>
    <w:rsid w:val="001328D4"/>
    <w:rsid w:val="00136EBA"/>
    <w:rsid w:val="00137584"/>
    <w:rsid w:val="0013798B"/>
    <w:rsid w:val="001410F9"/>
    <w:rsid w:val="00142362"/>
    <w:rsid w:val="00176CB4"/>
    <w:rsid w:val="00177386"/>
    <w:rsid w:val="00180CA1"/>
    <w:rsid w:val="00182CF2"/>
    <w:rsid w:val="00191C9B"/>
    <w:rsid w:val="001974C0"/>
    <w:rsid w:val="001B06CA"/>
    <w:rsid w:val="001B56E5"/>
    <w:rsid w:val="001F01A3"/>
    <w:rsid w:val="001F3BF6"/>
    <w:rsid w:val="001F58D9"/>
    <w:rsid w:val="001F646F"/>
    <w:rsid w:val="00200EEF"/>
    <w:rsid w:val="00203CF9"/>
    <w:rsid w:val="0021085E"/>
    <w:rsid w:val="00213398"/>
    <w:rsid w:val="002208E8"/>
    <w:rsid w:val="002219A5"/>
    <w:rsid w:val="00223439"/>
    <w:rsid w:val="00247991"/>
    <w:rsid w:val="00247C88"/>
    <w:rsid w:val="00270913"/>
    <w:rsid w:val="002744BA"/>
    <w:rsid w:val="002751CC"/>
    <w:rsid w:val="00277ABE"/>
    <w:rsid w:val="00290837"/>
    <w:rsid w:val="0029610B"/>
    <w:rsid w:val="002A1796"/>
    <w:rsid w:val="002B7480"/>
    <w:rsid w:val="002C5B3A"/>
    <w:rsid w:val="002E2ED9"/>
    <w:rsid w:val="002E7562"/>
    <w:rsid w:val="002E767B"/>
    <w:rsid w:val="003036F4"/>
    <w:rsid w:val="00307CDC"/>
    <w:rsid w:val="00313B86"/>
    <w:rsid w:val="00334C92"/>
    <w:rsid w:val="0033614D"/>
    <w:rsid w:val="0034044D"/>
    <w:rsid w:val="00342855"/>
    <w:rsid w:val="00356814"/>
    <w:rsid w:val="003743DB"/>
    <w:rsid w:val="00392616"/>
    <w:rsid w:val="003B6DF8"/>
    <w:rsid w:val="003D0641"/>
    <w:rsid w:val="003D3E41"/>
    <w:rsid w:val="003E37E0"/>
    <w:rsid w:val="003E613F"/>
    <w:rsid w:val="003F1F0E"/>
    <w:rsid w:val="003F3782"/>
    <w:rsid w:val="00401FC8"/>
    <w:rsid w:val="00413719"/>
    <w:rsid w:val="00415B34"/>
    <w:rsid w:val="00422CF1"/>
    <w:rsid w:val="0044480E"/>
    <w:rsid w:val="00451139"/>
    <w:rsid w:val="004516A9"/>
    <w:rsid w:val="0045428B"/>
    <w:rsid w:val="00462D7C"/>
    <w:rsid w:val="00466B0D"/>
    <w:rsid w:val="004754E8"/>
    <w:rsid w:val="004815FD"/>
    <w:rsid w:val="00496996"/>
    <w:rsid w:val="00496E3E"/>
    <w:rsid w:val="004A19FB"/>
    <w:rsid w:val="004A45A2"/>
    <w:rsid w:val="004A658D"/>
    <w:rsid w:val="004B35D4"/>
    <w:rsid w:val="004C0E76"/>
    <w:rsid w:val="004E213D"/>
    <w:rsid w:val="004F3D43"/>
    <w:rsid w:val="004F72C3"/>
    <w:rsid w:val="00501ED1"/>
    <w:rsid w:val="00504B2D"/>
    <w:rsid w:val="005236B0"/>
    <w:rsid w:val="005430DA"/>
    <w:rsid w:val="005447F1"/>
    <w:rsid w:val="00552270"/>
    <w:rsid w:val="005557F1"/>
    <w:rsid w:val="00564001"/>
    <w:rsid w:val="00564302"/>
    <w:rsid w:val="00566411"/>
    <w:rsid w:val="0057171D"/>
    <w:rsid w:val="005737AA"/>
    <w:rsid w:val="00573D32"/>
    <w:rsid w:val="00575398"/>
    <w:rsid w:val="0058175D"/>
    <w:rsid w:val="00585234"/>
    <w:rsid w:val="005B22CB"/>
    <w:rsid w:val="005E2A30"/>
    <w:rsid w:val="005E3B09"/>
    <w:rsid w:val="006030E7"/>
    <w:rsid w:val="00613287"/>
    <w:rsid w:val="00614731"/>
    <w:rsid w:val="00616444"/>
    <w:rsid w:val="00624E52"/>
    <w:rsid w:val="00627EEC"/>
    <w:rsid w:val="00630AF0"/>
    <w:rsid w:val="00642F68"/>
    <w:rsid w:val="00643E66"/>
    <w:rsid w:val="0065665B"/>
    <w:rsid w:val="006739FB"/>
    <w:rsid w:val="006830D3"/>
    <w:rsid w:val="00685BE1"/>
    <w:rsid w:val="006A4C75"/>
    <w:rsid w:val="006B701D"/>
    <w:rsid w:val="006C2887"/>
    <w:rsid w:val="006F0359"/>
    <w:rsid w:val="00703320"/>
    <w:rsid w:val="007043FE"/>
    <w:rsid w:val="00713CD5"/>
    <w:rsid w:val="00722855"/>
    <w:rsid w:val="007246AB"/>
    <w:rsid w:val="00741C2A"/>
    <w:rsid w:val="0074722D"/>
    <w:rsid w:val="007534EB"/>
    <w:rsid w:val="0075786D"/>
    <w:rsid w:val="00760362"/>
    <w:rsid w:val="0076333C"/>
    <w:rsid w:val="00764350"/>
    <w:rsid w:val="00766118"/>
    <w:rsid w:val="00776957"/>
    <w:rsid w:val="007872C0"/>
    <w:rsid w:val="00793950"/>
    <w:rsid w:val="007967E0"/>
    <w:rsid w:val="00796EDF"/>
    <w:rsid w:val="007A45E0"/>
    <w:rsid w:val="007B6ACB"/>
    <w:rsid w:val="007B7255"/>
    <w:rsid w:val="007E7F8F"/>
    <w:rsid w:val="00807F80"/>
    <w:rsid w:val="00816557"/>
    <w:rsid w:val="0081693C"/>
    <w:rsid w:val="0082199B"/>
    <w:rsid w:val="008253C7"/>
    <w:rsid w:val="008271B4"/>
    <w:rsid w:val="008303C7"/>
    <w:rsid w:val="00833B1A"/>
    <w:rsid w:val="00833E44"/>
    <w:rsid w:val="0085345F"/>
    <w:rsid w:val="00865A80"/>
    <w:rsid w:val="00874F84"/>
    <w:rsid w:val="008827BC"/>
    <w:rsid w:val="0088434D"/>
    <w:rsid w:val="008B2EA8"/>
    <w:rsid w:val="008B49B8"/>
    <w:rsid w:val="008C6439"/>
    <w:rsid w:val="008F10EF"/>
    <w:rsid w:val="008F38A3"/>
    <w:rsid w:val="008F7772"/>
    <w:rsid w:val="00903460"/>
    <w:rsid w:val="00913407"/>
    <w:rsid w:val="0091599B"/>
    <w:rsid w:val="00922AA8"/>
    <w:rsid w:val="00926DDE"/>
    <w:rsid w:val="009431C9"/>
    <w:rsid w:val="0095740D"/>
    <w:rsid w:val="00964DB3"/>
    <w:rsid w:val="00967995"/>
    <w:rsid w:val="00970779"/>
    <w:rsid w:val="00991569"/>
    <w:rsid w:val="00993332"/>
    <w:rsid w:val="009938BE"/>
    <w:rsid w:val="00996723"/>
    <w:rsid w:val="009A2301"/>
    <w:rsid w:val="009B0480"/>
    <w:rsid w:val="009B1C4E"/>
    <w:rsid w:val="009D1004"/>
    <w:rsid w:val="009D1D71"/>
    <w:rsid w:val="009D1E09"/>
    <w:rsid w:val="009E237D"/>
    <w:rsid w:val="009E3C60"/>
    <w:rsid w:val="00A05628"/>
    <w:rsid w:val="00A07D2A"/>
    <w:rsid w:val="00A22948"/>
    <w:rsid w:val="00A2359B"/>
    <w:rsid w:val="00A47023"/>
    <w:rsid w:val="00A52D52"/>
    <w:rsid w:val="00A56543"/>
    <w:rsid w:val="00A57479"/>
    <w:rsid w:val="00A60100"/>
    <w:rsid w:val="00A60848"/>
    <w:rsid w:val="00A61271"/>
    <w:rsid w:val="00A65D42"/>
    <w:rsid w:val="00A72F52"/>
    <w:rsid w:val="00A82BA0"/>
    <w:rsid w:val="00A92702"/>
    <w:rsid w:val="00AB05A9"/>
    <w:rsid w:val="00AB132F"/>
    <w:rsid w:val="00AB5372"/>
    <w:rsid w:val="00AB6E3B"/>
    <w:rsid w:val="00AC4AAF"/>
    <w:rsid w:val="00AC4AB4"/>
    <w:rsid w:val="00AC5700"/>
    <w:rsid w:val="00AD242A"/>
    <w:rsid w:val="00AE695A"/>
    <w:rsid w:val="00AF5A8C"/>
    <w:rsid w:val="00AF63AE"/>
    <w:rsid w:val="00AF73CB"/>
    <w:rsid w:val="00B1268E"/>
    <w:rsid w:val="00B44C9A"/>
    <w:rsid w:val="00B635B7"/>
    <w:rsid w:val="00B74F4D"/>
    <w:rsid w:val="00B77185"/>
    <w:rsid w:val="00B86AE4"/>
    <w:rsid w:val="00BA61C1"/>
    <w:rsid w:val="00BB115D"/>
    <w:rsid w:val="00BB2DD8"/>
    <w:rsid w:val="00BB3B9E"/>
    <w:rsid w:val="00BC6E46"/>
    <w:rsid w:val="00BE421E"/>
    <w:rsid w:val="00BF2EB9"/>
    <w:rsid w:val="00BF7C63"/>
    <w:rsid w:val="00C17C2B"/>
    <w:rsid w:val="00C275C4"/>
    <w:rsid w:val="00C35894"/>
    <w:rsid w:val="00C732A7"/>
    <w:rsid w:val="00C91D50"/>
    <w:rsid w:val="00C93E67"/>
    <w:rsid w:val="00CA05C4"/>
    <w:rsid w:val="00CA2A7C"/>
    <w:rsid w:val="00CB03F5"/>
    <w:rsid w:val="00CB598E"/>
    <w:rsid w:val="00CC6C32"/>
    <w:rsid w:val="00CD1418"/>
    <w:rsid w:val="00CD1930"/>
    <w:rsid w:val="00CD7C61"/>
    <w:rsid w:val="00CF1796"/>
    <w:rsid w:val="00D039B2"/>
    <w:rsid w:val="00D173E8"/>
    <w:rsid w:val="00D2180F"/>
    <w:rsid w:val="00D339C8"/>
    <w:rsid w:val="00D638AC"/>
    <w:rsid w:val="00D71325"/>
    <w:rsid w:val="00D81DCF"/>
    <w:rsid w:val="00D83192"/>
    <w:rsid w:val="00D850C1"/>
    <w:rsid w:val="00D90907"/>
    <w:rsid w:val="00D96F3E"/>
    <w:rsid w:val="00DB35B8"/>
    <w:rsid w:val="00DE5178"/>
    <w:rsid w:val="00DF3496"/>
    <w:rsid w:val="00E00FD8"/>
    <w:rsid w:val="00E03305"/>
    <w:rsid w:val="00E05032"/>
    <w:rsid w:val="00E173B8"/>
    <w:rsid w:val="00E24DF9"/>
    <w:rsid w:val="00E341D7"/>
    <w:rsid w:val="00E56788"/>
    <w:rsid w:val="00E60633"/>
    <w:rsid w:val="00E60FF7"/>
    <w:rsid w:val="00E72510"/>
    <w:rsid w:val="00E776C1"/>
    <w:rsid w:val="00E83053"/>
    <w:rsid w:val="00E873D7"/>
    <w:rsid w:val="00E90B06"/>
    <w:rsid w:val="00ED3BAE"/>
    <w:rsid w:val="00ED4452"/>
    <w:rsid w:val="00ED45B8"/>
    <w:rsid w:val="00EF7429"/>
    <w:rsid w:val="00F2064F"/>
    <w:rsid w:val="00F22609"/>
    <w:rsid w:val="00F27FC5"/>
    <w:rsid w:val="00F30D51"/>
    <w:rsid w:val="00F316F0"/>
    <w:rsid w:val="00F4619F"/>
    <w:rsid w:val="00F46553"/>
    <w:rsid w:val="00F53309"/>
    <w:rsid w:val="00F613F3"/>
    <w:rsid w:val="00F67088"/>
    <w:rsid w:val="00F729E2"/>
    <w:rsid w:val="00F97BAB"/>
    <w:rsid w:val="00FA1188"/>
    <w:rsid w:val="00FB3CF7"/>
    <w:rsid w:val="00FD1074"/>
    <w:rsid w:val="00FD5B7B"/>
    <w:rsid w:val="00FE623A"/>
    <w:rsid w:val="00FF067E"/>
    <w:rsid w:val="00FF2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A9AFC"/>
  <w15:docId w15:val="{818D2F0C-E89A-456C-8955-CA6DF9ABA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21D"/>
  </w:style>
  <w:style w:type="paragraph" w:styleId="10">
    <w:name w:val="heading 1"/>
    <w:basedOn w:val="a"/>
    <w:next w:val="a"/>
    <w:link w:val="11"/>
    <w:qFormat/>
    <w:rsid w:val="00C679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8D12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0C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rsid w:val="00F84BD9"/>
    <w:pPr>
      <w:keepNext/>
      <w:keepLines/>
      <w:spacing w:before="240" w:after="40"/>
      <w:outlineLvl w:val="3"/>
    </w:pPr>
    <w:rPr>
      <w:b/>
      <w:sz w:val="24"/>
      <w:szCs w:val="24"/>
    </w:rPr>
  </w:style>
  <w:style w:type="paragraph" w:styleId="5">
    <w:name w:val="heading 5"/>
    <w:basedOn w:val="a"/>
    <w:next w:val="a"/>
    <w:link w:val="50"/>
    <w:rsid w:val="00F84BD9"/>
    <w:pPr>
      <w:keepNext/>
      <w:keepLines/>
      <w:spacing w:before="220" w:after="40"/>
      <w:outlineLvl w:val="4"/>
    </w:pPr>
    <w:rPr>
      <w:b/>
    </w:rPr>
  </w:style>
  <w:style w:type="paragraph" w:styleId="6">
    <w:name w:val="heading 6"/>
    <w:basedOn w:val="a"/>
    <w:next w:val="a"/>
    <w:link w:val="60"/>
    <w:rsid w:val="00F84BD9"/>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rsid w:val="00F84BD9"/>
    <w:pPr>
      <w:keepNext/>
      <w:keepLines/>
      <w:spacing w:before="480" w:after="120"/>
    </w:pPr>
    <w:rPr>
      <w:b/>
      <w:sz w:val="72"/>
      <w:szCs w:val="72"/>
    </w:rPr>
  </w:style>
  <w:style w:type="character" w:customStyle="1" w:styleId="21">
    <w:name w:val="Заголовок 2 Знак"/>
    <w:basedOn w:val="a0"/>
    <w:link w:val="20"/>
    <w:uiPriority w:val="9"/>
    <w:rsid w:val="008D121D"/>
    <w:rPr>
      <w:rFonts w:asciiTheme="majorHAnsi" w:eastAsiaTheme="majorEastAsia" w:hAnsiTheme="majorHAnsi" w:cstheme="majorBidi"/>
      <w:b/>
      <w:bCs/>
      <w:color w:val="4F81BD" w:themeColor="accent1"/>
      <w:sz w:val="26"/>
      <w:szCs w:val="26"/>
      <w:lang w:eastAsia="ru-RU"/>
    </w:rPr>
  </w:style>
  <w:style w:type="paragraph" w:styleId="a5">
    <w:name w:val="Body Text"/>
    <w:basedOn w:val="a"/>
    <w:link w:val="a6"/>
    <w:uiPriority w:val="1"/>
    <w:qFormat/>
    <w:rsid w:val="009F311C"/>
    <w:pPr>
      <w:widowControl w:val="0"/>
      <w:autoSpaceDE w:val="0"/>
      <w:autoSpaceDN w:val="0"/>
      <w:spacing w:after="0" w:line="240" w:lineRule="auto"/>
      <w:ind w:left="259"/>
    </w:pPr>
    <w:rPr>
      <w:rFonts w:ascii="Times New Roman" w:eastAsia="Times New Roman" w:hAnsi="Times New Roman" w:cs="Times New Roman"/>
      <w:sz w:val="28"/>
      <w:szCs w:val="28"/>
      <w:lang w:eastAsia="en-US"/>
    </w:rPr>
  </w:style>
  <w:style w:type="character" w:customStyle="1" w:styleId="a6">
    <w:name w:val="Основной текст Знак"/>
    <w:basedOn w:val="a0"/>
    <w:link w:val="a5"/>
    <w:uiPriority w:val="1"/>
    <w:rsid w:val="009F311C"/>
    <w:rPr>
      <w:rFonts w:ascii="Times New Roman" w:eastAsia="Times New Roman" w:hAnsi="Times New Roman" w:cs="Times New Roman"/>
      <w:sz w:val="28"/>
      <w:szCs w:val="28"/>
    </w:rPr>
  </w:style>
  <w:style w:type="character" w:customStyle="1" w:styleId="11">
    <w:name w:val="Заголовок 1 Знак"/>
    <w:basedOn w:val="a0"/>
    <w:link w:val="10"/>
    <w:rsid w:val="00C679CC"/>
    <w:rPr>
      <w:rFonts w:asciiTheme="majorHAnsi" w:eastAsiaTheme="majorEastAsia" w:hAnsiTheme="majorHAnsi" w:cstheme="majorBidi"/>
      <w:b/>
      <w:bCs/>
      <w:color w:val="365F91" w:themeColor="accent1" w:themeShade="BF"/>
      <w:sz w:val="28"/>
      <w:szCs w:val="28"/>
      <w:lang w:eastAsia="ru-RU"/>
    </w:rPr>
  </w:style>
  <w:style w:type="paragraph" w:styleId="a7">
    <w:name w:val="TOC Heading"/>
    <w:basedOn w:val="10"/>
    <w:next w:val="a"/>
    <w:uiPriority w:val="39"/>
    <w:unhideWhenUsed/>
    <w:qFormat/>
    <w:rsid w:val="006D5D15"/>
    <w:pPr>
      <w:outlineLvl w:val="9"/>
    </w:pPr>
  </w:style>
  <w:style w:type="character" w:customStyle="1" w:styleId="30">
    <w:name w:val="Заголовок 3 Знак"/>
    <w:basedOn w:val="a0"/>
    <w:link w:val="3"/>
    <w:uiPriority w:val="9"/>
    <w:rsid w:val="00020CC2"/>
    <w:rPr>
      <w:rFonts w:asciiTheme="majorHAnsi" w:eastAsiaTheme="majorEastAsia" w:hAnsiTheme="majorHAnsi" w:cstheme="majorBidi"/>
      <w:b/>
      <w:bCs/>
      <w:color w:val="4F81BD" w:themeColor="accent1"/>
      <w:lang w:eastAsia="ru-RU"/>
    </w:rPr>
  </w:style>
  <w:style w:type="paragraph" w:styleId="a8">
    <w:name w:val="List Paragraph"/>
    <w:basedOn w:val="a"/>
    <w:link w:val="a9"/>
    <w:uiPriority w:val="1"/>
    <w:qFormat/>
    <w:rsid w:val="00B53450"/>
    <w:pPr>
      <w:ind w:left="720"/>
      <w:contextualSpacing/>
    </w:pPr>
  </w:style>
  <w:style w:type="paragraph" w:styleId="22">
    <w:name w:val="toc 2"/>
    <w:basedOn w:val="a"/>
    <w:next w:val="a"/>
    <w:autoRedefine/>
    <w:uiPriority w:val="39"/>
    <w:unhideWhenUsed/>
    <w:qFormat/>
    <w:rsid w:val="00B44C9A"/>
    <w:pPr>
      <w:tabs>
        <w:tab w:val="left" w:pos="426"/>
      </w:tabs>
      <w:spacing w:after="0" w:line="240" w:lineRule="auto"/>
      <w:jc w:val="both"/>
    </w:pPr>
    <w:rPr>
      <w:rFonts w:ascii="Times New Roman" w:eastAsia="Times New Roman" w:hAnsi="Times New Roman" w:cs="Times New Roman"/>
      <w:noProof/>
      <w:sz w:val="24"/>
      <w:szCs w:val="24"/>
    </w:rPr>
  </w:style>
  <w:style w:type="paragraph" w:styleId="12">
    <w:name w:val="toc 1"/>
    <w:basedOn w:val="a"/>
    <w:next w:val="a"/>
    <w:autoRedefine/>
    <w:uiPriority w:val="39"/>
    <w:unhideWhenUsed/>
    <w:qFormat/>
    <w:rsid w:val="00B44C9A"/>
    <w:pPr>
      <w:tabs>
        <w:tab w:val="left" w:pos="284"/>
      </w:tabs>
      <w:spacing w:after="0" w:line="240" w:lineRule="auto"/>
      <w:jc w:val="both"/>
    </w:pPr>
    <w:rPr>
      <w:rFonts w:asciiTheme="minorHAnsi" w:eastAsiaTheme="minorEastAsia" w:hAnsiTheme="minorHAnsi" w:cstheme="minorBidi"/>
    </w:rPr>
  </w:style>
  <w:style w:type="paragraph" w:styleId="31">
    <w:name w:val="toc 3"/>
    <w:basedOn w:val="a"/>
    <w:next w:val="a"/>
    <w:autoRedefine/>
    <w:uiPriority w:val="39"/>
    <w:unhideWhenUsed/>
    <w:qFormat/>
    <w:rsid w:val="00B44C9A"/>
    <w:pPr>
      <w:tabs>
        <w:tab w:val="left" w:pos="567"/>
      </w:tabs>
      <w:spacing w:after="0" w:line="240" w:lineRule="auto"/>
      <w:jc w:val="both"/>
    </w:pPr>
    <w:rPr>
      <w:rFonts w:asciiTheme="minorHAnsi" w:eastAsiaTheme="minorEastAsia" w:hAnsiTheme="minorHAnsi" w:cstheme="minorBidi"/>
    </w:rPr>
  </w:style>
  <w:style w:type="paragraph" w:styleId="aa">
    <w:name w:val="Balloon Text"/>
    <w:basedOn w:val="a"/>
    <w:link w:val="ab"/>
    <w:uiPriority w:val="99"/>
    <w:semiHidden/>
    <w:unhideWhenUsed/>
    <w:rsid w:val="00EC0B8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C0B85"/>
    <w:rPr>
      <w:rFonts w:ascii="Tahoma" w:eastAsia="Calibri" w:hAnsi="Tahoma" w:cs="Tahoma"/>
      <w:sz w:val="16"/>
      <w:szCs w:val="16"/>
      <w:lang w:eastAsia="ru-RU"/>
    </w:rPr>
  </w:style>
  <w:style w:type="character" w:styleId="ac">
    <w:name w:val="Hyperlink"/>
    <w:basedOn w:val="a0"/>
    <w:uiPriority w:val="99"/>
    <w:unhideWhenUsed/>
    <w:rsid w:val="00323B29"/>
    <w:rPr>
      <w:color w:val="0000FF" w:themeColor="hyperlink"/>
      <w:u w:val="single"/>
    </w:rPr>
  </w:style>
  <w:style w:type="paragraph" w:styleId="ad">
    <w:name w:val="header"/>
    <w:basedOn w:val="a"/>
    <w:link w:val="ae"/>
    <w:uiPriority w:val="99"/>
    <w:unhideWhenUsed/>
    <w:rsid w:val="004F421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F4212"/>
    <w:rPr>
      <w:rFonts w:ascii="Calibri" w:eastAsia="Calibri" w:hAnsi="Calibri" w:cs="Calibri"/>
      <w:lang w:eastAsia="ru-RU"/>
    </w:rPr>
  </w:style>
  <w:style w:type="paragraph" w:styleId="af">
    <w:name w:val="footer"/>
    <w:basedOn w:val="a"/>
    <w:link w:val="af0"/>
    <w:uiPriority w:val="99"/>
    <w:unhideWhenUsed/>
    <w:rsid w:val="004F421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F4212"/>
    <w:rPr>
      <w:rFonts w:ascii="Calibri" w:eastAsia="Calibri" w:hAnsi="Calibri" w:cs="Calibri"/>
      <w:lang w:eastAsia="ru-RU"/>
    </w:rPr>
  </w:style>
  <w:style w:type="character" w:customStyle="1" w:styleId="40">
    <w:name w:val="Заголовок 4 Знак"/>
    <w:basedOn w:val="a0"/>
    <w:link w:val="4"/>
    <w:rsid w:val="00F84BD9"/>
    <w:rPr>
      <w:rFonts w:ascii="Calibri" w:eastAsia="Calibri" w:hAnsi="Calibri" w:cs="Calibri"/>
      <w:b/>
      <w:sz w:val="24"/>
      <w:szCs w:val="24"/>
      <w:lang w:eastAsia="ru-RU"/>
    </w:rPr>
  </w:style>
  <w:style w:type="character" w:customStyle="1" w:styleId="50">
    <w:name w:val="Заголовок 5 Знак"/>
    <w:basedOn w:val="a0"/>
    <w:link w:val="5"/>
    <w:rsid w:val="00F84BD9"/>
    <w:rPr>
      <w:rFonts w:ascii="Calibri" w:eastAsia="Calibri" w:hAnsi="Calibri" w:cs="Calibri"/>
      <w:b/>
      <w:lang w:eastAsia="ru-RU"/>
    </w:rPr>
  </w:style>
  <w:style w:type="character" w:customStyle="1" w:styleId="60">
    <w:name w:val="Заголовок 6 Знак"/>
    <w:basedOn w:val="a0"/>
    <w:link w:val="6"/>
    <w:rsid w:val="00F84BD9"/>
    <w:rPr>
      <w:rFonts w:ascii="Calibri" w:eastAsia="Calibri" w:hAnsi="Calibri" w:cs="Calibri"/>
      <w:b/>
      <w:sz w:val="20"/>
      <w:szCs w:val="20"/>
      <w:lang w:eastAsia="ru-RU"/>
    </w:rPr>
  </w:style>
  <w:style w:type="table" w:customStyle="1" w:styleId="TableNormal0">
    <w:name w:val="Table Normal"/>
    <w:rsid w:val="00F84BD9"/>
    <w:tblPr>
      <w:tblCellMar>
        <w:top w:w="0" w:type="dxa"/>
        <w:left w:w="0" w:type="dxa"/>
        <w:bottom w:w="0" w:type="dxa"/>
        <w:right w:w="0" w:type="dxa"/>
      </w:tblCellMar>
    </w:tblPr>
  </w:style>
  <w:style w:type="character" w:customStyle="1" w:styleId="a4">
    <w:name w:val="Заголовок Знак"/>
    <w:basedOn w:val="a0"/>
    <w:link w:val="a3"/>
    <w:rsid w:val="00F84BD9"/>
    <w:rPr>
      <w:rFonts w:ascii="Calibri" w:eastAsia="Calibri" w:hAnsi="Calibri" w:cs="Calibri"/>
      <w:b/>
      <w:sz w:val="72"/>
      <w:szCs w:val="72"/>
      <w:lang w:eastAsia="ru-RU"/>
    </w:rPr>
  </w:style>
  <w:style w:type="table" w:customStyle="1" w:styleId="TableNormal1">
    <w:name w:val="Table Normal1"/>
    <w:rsid w:val="00F84BD9"/>
    <w:tblPr>
      <w:tblCellMar>
        <w:top w:w="0" w:type="dxa"/>
        <w:left w:w="0" w:type="dxa"/>
        <w:bottom w:w="0" w:type="dxa"/>
        <w:right w:w="0" w:type="dxa"/>
      </w:tblCellMar>
    </w:tblPr>
  </w:style>
  <w:style w:type="character" w:customStyle="1" w:styleId="tooltip">
    <w:name w:val="tooltip"/>
    <w:basedOn w:val="a0"/>
    <w:rsid w:val="00F84BD9"/>
  </w:style>
  <w:style w:type="character" w:customStyle="1" w:styleId="alert-info">
    <w:name w:val="alert-info"/>
    <w:basedOn w:val="a0"/>
    <w:rsid w:val="00F84BD9"/>
  </w:style>
  <w:style w:type="character" w:customStyle="1" w:styleId="hh">
    <w:name w:val="hh"/>
    <w:basedOn w:val="a0"/>
    <w:rsid w:val="00F84BD9"/>
  </w:style>
  <w:style w:type="character" w:customStyle="1" w:styleId="ng-star-inserted">
    <w:name w:val="ng-star-inserted"/>
    <w:basedOn w:val="a0"/>
    <w:rsid w:val="00F84BD9"/>
  </w:style>
  <w:style w:type="paragraph" w:styleId="af1">
    <w:name w:val="Subtitle"/>
    <w:basedOn w:val="a"/>
    <w:next w:val="a"/>
    <w:link w:val="af2"/>
    <w:pPr>
      <w:keepNext/>
      <w:keepLines/>
      <w:spacing w:before="360" w:after="80"/>
    </w:pPr>
    <w:rPr>
      <w:rFonts w:ascii="Georgia" w:eastAsia="Georgia" w:hAnsi="Georgia" w:cs="Georgia"/>
      <w:i/>
      <w:color w:val="666666"/>
      <w:sz w:val="48"/>
      <w:szCs w:val="48"/>
    </w:rPr>
  </w:style>
  <w:style w:type="character" w:customStyle="1" w:styleId="af2">
    <w:name w:val="Подзаголовок Знак"/>
    <w:basedOn w:val="a0"/>
    <w:link w:val="af1"/>
    <w:rsid w:val="00F84BD9"/>
    <w:rPr>
      <w:rFonts w:ascii="Georgia" w:eastAsia="Georgia" w:hAnsi="Georgia" w:cs="Georgia"/>
      <w:i/>
      <w:color w:val="666666"/>
      <w:sz w:val="48"/>
      <w:szCs w:val="48"/>
      <w:lang w:eastAsia="ru-RU"/>
    </w:rPr>
  </w:style>
  <w:style w:type="character" w:styleId="af3">
    <w:name w:val="Intense Emphasis"/>
    <w:basedOn w:val="a0"/>
    <w:uiPriority w:val="21"/>
    <w:qFormat/>
    <w:rsid w:val="00F84BD9"/>
    <w:rPr>
      <w:b/>
      <w:bCs/>
      <w:i/>
      <w:iCs/>
      <w:color w:val="4F81BD" w:themeColor="accent1"/>
    </w:rPr>
  </w:style>
  <w:style w:type="table" w:customStyle="1" w:styleId="13">
    <w:name w:val="1"/>
    <w:basedOn w:val="TableNormal1"/>
    <w:rsid w:val="00F84BD9"/>
    <w:tblPr>
      <w:tblStyleRowBandSize w:val="1"/>
      <w:tblStyleColBandSize w:val="1"/>
      <w:tblCellMar>
        <w:top w:w="100" w:type="dxa"/>
        <w:left w:w="100" w:type="dxa"/>
        <w:bottom w:w="100" w:type="dxa"/>
        <w:right w:w="100" w:type="dxa"/>
      </w:tblCellMar>
    </w:tblPr>
  </w:style>
  <w:style w:type="paragraph" w:styleId="af4">
    <w:name w:val="No Spacing"/>
    <w:uiPriority w:val="1"/>
    <w:qFormat/>
    <w:rsid w:val="00F84BD9"/>
    <w:pPr>
      <w:spacing w:after="0" w:line="240" w:lineRule="auto"/>
    </w:pPr>
  </w:style>
  <w:style w:type="table" w:styleId="af5">
    <w:name w:val="Table Grid"/>
    <w:basedOn w:val="a1"/>
    <w:uiPriority w:val="59"/>
    <w:rsid w:val="00F84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a0"/>
    <w:rsid w:val="00F84BD9"/>
  </w:style>
  <w:style w:type="character" w:customStyle="1" w:styleId="font-size-14">
    <w:name w:val="font-size-14"/>
    <w:basedOn w:val="a0"/>
    <w:rsid w:val="00F84BD9"/>
  </w:style>
  <w:style w:type="character" w:styleId="af6">
    <w:name w:val="Placeholder Text"/>
    <w:basedOn w:val="a0"/>
    <w:uiPriority w:val="99"/>
    <w:semiHidden/>
    <w:rsid w:val="00F84BD9"/>
    <w:rPr>
      <w:color w:val="808080"/>
    </w:rPr>
  </w:style>
  <w:style w:type="numbering" w:customStyle="1" w:styleId="1">
    <w:name w:val="Стиль1"/>
    <w:uiPriority w:val="99"/>
    <w:rsid w:val="00F84BD9"/>
    <w:pPr>
      <w:numPr>
        <w:numId w:val="21"/>
      </w:numPr>
    </w:pPr>
  </w:style>
  <w:style w:type="paragraph" w:styleId="41">
    <w:name w:val="toc 4"/>
    <w:basedOn w:val="a"/>
    <w:next w:val="a"/>
    <w:autoRedefine/>
    <w:uiPriority w:val="39"/>
    <w:semiHidden/>
    <w:unhideWhenUsed/>
    <w:rsid w:val="00F84BD9"/>
    <w:pPr>
      <w:spacing w:after="100"/>
      <w:ind w:left="660"/>
    </w:pPr>
  </w:style>
  <w:style w:type="paragraph" w:styleId="51">
    <w:name w:val="toc 5"/>
    <w:basedOn w:val="a"/>
    <w:next w:val="a"/>
    <w:autoRedefine/>
    <w:uiPriority w:val="39"/>
    <w:semiHidden/>
    <w:unhideWhenUsed/>
    <w:rsid w:val="00F84BD9"/>
    <w:pPr>
      <w:spacing w:after="100"/>
      <w:ind w:left="880"/>
    </w:pPr>
  </w:style>
  <w:style w:type="character" w:styleId="af7">
    <w:name w:val="Emphasis"/>
    <w:basedOn w:val="a0"/>
    <w:uiPriority w:val="20"/>
    <w:qFormat/>
    <w:rsid w:val="00F84BD9"/>
    <w:rPr>
      <w:i/>
      <w:iCs/>
    </w:rPr>
  </w:style>
  <w:style w:type="numbering" w:customStyle="1" w:styleId="2">
    <w:name w:val="Стиль2"/>
    <w:uiPriority w:val="99"/>
    <w:rsid w:val="00C84560"/>
    <w:pPr>
      <w:numPr>
        <w:numId w:val="23"/>
      </w:numPr>
    </w:pPr>
  </w:style>
  <w:style w:type="paragraph" w:styleId="HTML">
    <w:name w:val="HTML Preformatted"/>
    <w:basedOn w:val="a"/>
    <w:link w:val="HTML0"/>
    <w:uiPriority w:val="99"/>
    <w:semiHidden/>
    <w:unhideWhenUsed/>
    <w:rsid w:val="0092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24DE8"/>
    <w:rPr>
      <w:rFonts w:ascii="Courier New" w:eastAsia="Times New Roman" w:hAnsi="Courier New" w:cs="Courier New"/>
      <w:sz w:val="20"/>
      <w:szCs w:val="20"/>
      <w:lang w:eastAsia="ru-RU"/>
    </w:rPr>
  </w:style>
  <w:style w:type="character" w:customStyle="1" w:styleId="translation-word">
    <w:name w:val="translation-word"/>
    <w:basedOn w:val="a0"/>
    <w:rsid w:val="00924DE8"/>
  </w:style>
  <w:style w:type="paragraph" w:styleId="af8">
    <w:name w:val="endnote text"/>
    <w:basedOn w:val="a"/>
    <w:link w:val="af9"/>
    <w:uiPriority w:val="99"/>
    <w:semiHidden/>
    <w:unhideWhenUsed/>
    <w:rsid w:val="008651C8"/>
    <w:pPr>
      <w:spacing w:after="0" w:line="240" w:lineRule="auto"/>
    </w:pPr>
    <w:rPr>
      <w:sz w:val="20"/>
      <w:szCs w:val="20"/>
    </w:rPr>
  </w:style>
  <w:style w:type="character" w:customStyle="1" w:styleId="af9">
    <w:name w:val="Текст концевой сноски Знак"/>
    <w:basedOn w:val="a0"/>
    <w:link w:val="af8"/>
    <w:uiPriority w:val="99"/>
    <w:semiHidden/>
    <w:rsid w:val="008651C8"/>
    <w:rPr>
      <w:rFonts w:ascii="Calibri" w:eastAsia="Calibri" w:hAnsi="Calibri" w:cs="Calibri"/>
      <w:sz w:val="20"/>
      <w:szCs w:val="20"/>
      <w:lang w:eastAsia="ru-RU"/>
    </w:rPr>
  </w:style>
  <w:style w:type="character" w:styleId="afa">
    <w:name w:val="endnote reference"/>
    <w:basedOn w:val="a0"/>
    <w:uiPriority w:val="99"/>
    <w:semiHidden/>
    <w:unhideWhenUsed/>
    <w:rsid w:val="008651C8"/>
    <w:rPr>
      <w:vertAlign w:val="superscript"/>
    </w:rPr>
  </w:style>
  <w:style w:type="paragraph" w:styleId="afb">
    <w:name w:val="Normal (Web)"/>
    <w:basedOn w:val="a"/>
    <w:uiPriority w:val="99"/>
    <w:semiHidden/>
    <w:unhideWhenUsed/>
    <w:rsid w:val="002A6E77"/>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2"/>
    <w:basedOn w:val="a"/>
    <w:link w:val="24"/>
    <w:uiPriority w:val="99"/>
    <w:unhideWhenUsed/>
    <w:rsid w:val="00FA2DAB"/>
    <w:pPr>
      <w:spacing w:after="120" w:line="480" w:lineRule="auto"/>
    </w:pPr>
    <w:rPr>
      <w:rFonts w:asciiTheme="minorHAnsi" w:eastAsiaTheme="minorHAnsi" w:hAnsiTheme="minorHAnsi" w:cstheme="minorBidi"/>
      <w:lang w:eastAsia="en-US"/>
    </w:rPr>
  </w:style>
  <w:style w:type="character" w:customStyle="1" w:styleId="24">
    <w:name w:val="Основной текст 2 Знак"/>
    <w:basedOn w:val="a0"/>
    <w:link w:val="23"/>
    <w:uiPriority w:val="99"/>
    <w:rsid w:val="00FA2DAB"/>
  </w:style>
  <w:style w:type="character" w:customStyle="1" w:styleId="a9">
    <w:name w:val="Абзац списка Знак"/>
    <w:basedOn w:val="a0"/>
    <w:link w:val="a8"/>
    <w:uiPriority w:val="99"/>
    <w:rsid w:val="00FA2DAB"/>
    <w:rPr>
      <w:rFonts w:ascii="Calibri" w:eastAsia="Calibri" w:hAnsi="Calibri" w:cs="Calibri"/>
      <w:lang w:eastAsia="ru-RU"/>
    </w:rPr>
  </w:style>
  <w:style w:type="character" w:styleId="afc">
    <w:name w:val="Subtle Emphasis"/>
    <w:basedOn w:val="a0"/>
    <w:uiPriority w:val="19"/>
    <w:qFormat/>
    <w:rsid w:val="00465A32"/>
    <w:rPr>
      <w:i/>
      <w:iCs/>
      <w:color w:val="404040" w:themeColor="text1" w:themeTint="BF"/>
    </w:rPr>
  </w:style>
  <w:style w:type="paragraph" w:styleId="afd">
    <w:name w:val="caption"/>
    <w:basedOn w:val="a"/>
    <w:next w:val="a"/>
    <w:uiPriority w:val="35"/>
    <w:unhideWhenUsed/>
    <w:qFormat/>
    <w:rsid w:val="0056765F"/>
    <w:pPr>
      <w:spacing w:line="240" w:lineRule="auto"/>
    </w:pPr>
    <w:rPr>
      <w:b/>
      <w:bCs/>
      <w:color w:val="4F81BD" w:themeColor="accent1"/>
      <w:sz w:val="18"/>
      <w:szCs w:val="18"/>
    </w:rPr>
  </w:style>
  <w:style w:type="character" w:styleId="afe">
    <w:name w:val="Strong"/>
    <w:basedOn w:val="a0"/>
    <w:uiPriority w:val="22"/>
    <w:qFormat/>
    <w:rsid w:val="009045D7"/>
    <w:rPr>
      <w:b/>
      <w:bCs/>
    </w:r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styleId="affb">
    <w:name w:val="Grid Table Light"/>
    <w:basedOn w:val="a1"/>
    <w:uiPriority w:val="40"/>
    <w:rsid w:val="00AC4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5697">
      <w:bodyDiv w:val="1"/>
      <w:marLeft w:val="0"/>
      <w:marRight w:val="0"/>
      <w:marTop w:val="0"/>
      <w:marBottom w:val="0"/>
      <w:divBdr>
        <w:top w:val="none" w:sz="0" w:space="0" w:color="auto"/>
        <w:left w:val="none" w:sz="0" w:space="0" w:color="auto"/>
        <w:bottom w:val="none" w:sz="0" w:space="0" w:color="auto"/>
        <w:right w:val="none" w:sz="0" w:space="0" w:color="auto"/>
      </w:divBdr>
    </w:div>
    <w:div w:id="275604837">
      <w:bodyDiv w:val="1"/>
      <w:marLeft w:val="0"/>
      <w:marRight w:val="0"/>
      <w:marTop w:val="0"/>
      <w:marBottom w:val="0"/>
      <w:divBdr>
        <w:top w:val="none" w:sz="0" w:space="0" w:color="auto"/>
        <w:left w:val="none" w:sz="0" w:space="0" w:color="auto"/>
        <w:bottom w:val="none" w:sz="0" w:space="0" w:color="auto"/>
        <w:right w:val="none" w:sz="0" w:space="0" w:color="auto"/>
      </w:divBdr>
    </w:div>
    <w:div w:id="358554419">
      <w:bodyDiv w:val="1"/>
      <w:marLeft w:val="0"/>
      <w:marRight w:val="0"/>
      <w:marTop w:val="0"/>
      <w:marBottom w:val="0"/>
      <w:divBdr>
        <w:top w:val="none" w:sz="0" w:space="0" w:color="auto"/>
        <w:left w:val="none" w:sz="0" w:space="0" w:color="auto"/>
        <w:bottom w:val="none" w:sz="0" w:space="0" w:color="auto"/>
        <w:right w:val="none" w:sz="0" w:space="0" w:color="auto"/>
      </w:divBdr>
      <w:divsChild>
        <w:div w:id="808134783">
          <w:marLeft w:val="288"/>
          <w:marRight w:val="0"/>
          <w:marTop w:val="57"/>
          <w:marBottom w:val="0"/>
          <w:divBdr>
            <w:top w:val="none" w:sz="0" w:space="0" w:color="auto"/>
            <w:left w:val="none" w:sz="0" w:space="0" w:color="auto"/>
            <w:bottom w:val="none" w:sz="0" w:space="0" w:color="auto"/>
            <w:right w:val="none" w:sz="0" w:space="0" w:color="auto"/>
          </w:divBdr>
        </w:div>
      </w:divsChild>
    </w:div>
    <w:div w:id="359939979">
      <w:bodyDiv w:val="1"/>
      <w:marLeft w:val="0"/>
      <w:marRight w:val="0"/>
      <w:marTop w:val="0"/>
      <w:marBottom w:val="0"/>
      <w:divBdr>
        <w:top w:val="none" w:sz="0" w:space="0" w:color="auto"/>
        <w:left w:val="none" w:sz="0" w:space="0" w:color="auto"/>
        <w:bottom w:val="none" w:sz="0" w:space="0" w:color="auto"/>
        <w:right w:val="none" w:sz="0" w:space="0" w:color="auto"/>
      </w:divBdr>
    </w:div>
    <w:div w:id="1413164350">
      <w:bodyDiv w:val="1"/>
      <w:marLeft w:val="0"/>
      <w:marRight w:val="0"/>
      <w:marTop w:val="0"/>
      <w:marBottom w:val="0"/>
      <w:divBdr>
        <w:top w:val="none" w:sz="0" w:space="0" w:color="auto"/>
        <w:left w:val="none" w:sz="0" w:space="0" w:color="auto"/>
        <w:bottom w:val="none" w:sz="0" w:space="0" w:color="auto"/>
        <w:right w:val="none" w:sz="0" w:space="0" w:color="auto"/>
      </w:divBdr>
      <w:divsChild>
        <w:div w:id="88932891">
          <w:marLeft w:val="288"/>
          <w:marRight w:val="0"/>
          <w:marTop w:val="57"/>
          <w:marBottom w:val="0"/>
          <w:divBdr>
            <w:top w:val="none" w:sz="0" w:space="0" w:color="auto"/>
            <w:left w:val="none" w:sz="0" w:space="0" w:color="auto"/>
            <w:bottom w:val="none" w:sz="0" w:space="0" w:color="auto"/>
            <w:right w:val="none" w:sz="0" w:space="0" w:color="auto"/>
          </w:divBdr>
        </w:div>
      </w:divsChild>
    </w:div>
    <w:div w:id="1609501827">
      <w:bodyDiv w:val="1"/>
      <w:marLeft w:val="0"/>
      <w:marRight w:val="0"/>
      <w:marTop w:val="0"/>
      <w:marBottom w:val="0"/>
      <w:divBdr>
        <w:top w:val="none" w:sz="0" w:space="0" w:color="auto"/>
        <w:left w:val="none" w:sz="0" w:space="0" w:color="auto"/>
        <w:bottom w:val="none" w:sz="0" w:space="0" w:color="auto"/>
        <w:right w:val="none" w:sz="0" w:space="0" w:color="auto"/>
      </w:divBdr>
      <w:divsChild>
        <w:div w:id="1087504410">
          <w:marLeft w:val="288"/>
          <w:marRight w:val="0"/>
          <w:marTop w:val="57"/>
          <w:marBottom w:val="0"/>
          <w:divBdr>
            <w:top w:val="none" w:sz="0" w:space="0" w:color="auto"/>
            <w:left w:val="none" w:sz="0" w:space="0" w:color="auto"/>
            <w:bottom w:val="none" w:sz="0" w:space="0" w:color="auto"/>
            <w:right w:val="none" w:sz="0" w:space="0" w:color="auto"/>
          </w:divBdr>
        </w:div>
      </w:divsChild>
    </w:div>
    <w:div w:id="2061199844">
      <w:bodyDiv w:val="1"/>
      <w:marLeft w:val="0"/>
      <w:marRight w:val="0"/>
      <w:marTop w:val="0"/>
      <w:marBottom w:val="0"/>
      <w:divBdr>
        <w:top w:val="none" w:sz="0" w:space="0" w:color="auto"/>
        <w:left w:val="none" w:sz="0" w:space="0" w:color="auto"/>
        <w:bottom w:val="none" w:sz="0" w:space="0" w:color="auto"/>
        <w:right w:val="none" w:sz="0" w:space="0" w:color="auto"/>
      </w:divBdr>
      <w:divsChild>
        <w:div w:id="1346059752">
          <w:marLeft w:val="288"/>
          <w:marRight w:val="0"/>
          <w:marTop w:val="57"/>
          <w:marBottom w:val="0"/>
          <w:divBdr>
            <w:top w:val="none" w:sz="0" w:space="0" w:color="auto"/>
            <w:left w:val="none" w:sz="0" w:space="0" w:color="auto"/>
            <w:bottom w:val="none" w:sz="0" w:space="0" w:color="auto"/>
            <w:right w:val="none" w:sz="0" w:space="0" w:color="auto"/>
          </w:divBdr>
        </w:div>
      </w:divsChild>
    </w:div>
    <w:div w:id="2117021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324" Type="http://schemas.openxmlformats.org/officeDocument/2006/relationships/oleObject" Target="embeddings/oleObject156.bin"/><Relationship Id="rId531" Type="http://schemas.openxmlformats.org/officeDocument/2006/relationships/image" Target="media/image260.wmf"/><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29.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image" Target="media/image163.wmf"/><Relationship Id="rId542" Type="http://schemas.openxmlformats.org/officeDocument/2006/relationships/oleObject" Target="embeddings/oleObject262.bin"/><Relationship Id="rId181" Type="http://schemas.openxmlformats.org/officeDocument/2006/relationships/oleObject" Target="embeddings/oleObject85.bin"/><Relationship Id="rId402" Type="http://schemas.openxmlformats.org/officeDocument/2006/relationships/oleObject" Target="embeddings/oleObject193.bin"/><Relationship Id="rId279" Type="http://schemas.openxmlformats.org/officeDocument/2006/relationships/oleObject" Target="embeddings/oleObject134.bin"/><Relationship Id="rId486" Type="http://schemas.openxmlformats.org/officeDocument/2006/relationships/oleObject" Target="embeddings/oleObject235.bin"/><Relationship Id="rId43" Type="http://schemas.openxmlformats.org/officeDocument/2006/relationships/oleObject" Target="embeddings/oleObject16.bin"/><Relationship Id="rId139" Type="http://schemas.openxmlformats.org/officeDocument/2006/relationships/oleObject" Target="embeddings/oleObject64.bin"/><Relationship Id="rId346" Type="http://schemas.openxmlformats.org/officeDocument/2006/relationships/oleObject" Target="embeddings/oleObject168.bin"/><Relationship Id="rId553" Type="http://schemas.openxmlformats.org/officeDocument/2006/relationships/image" Target="media/image271.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00.wmf"/><Relationship Id="rId497" Type="http://schemas.openxmlformats.org/officeDocument/2006/relationships/oleObject" Target="embeddings/oleObject241.bin"/><Relationship Id="rId357" Type="http://schemas.openxmlformats.org/officeDocument/2006/relationships/oleObject" Target="embeddings/oleObject178.bin"/><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image" Target="media/image279.wmf"/><Relationship Id="rId424" Type="http://schemas.openxmlformats.org/officeDocument/2006/relationships/oleObject" Target="embeddings/oleObject204.bin"/><Relationship Id="rId270" Type="http://schemas.openxmlformats.org/officeDocument/2006/relationships/image" Target="media/image133.wmf"/><Relationship Id="rId65" Type="http://schemas.openxmlformats.org/officeDocument/2006/relationships/oleObject" Target="embeddings/oleObject27.bin"/><Relationship Id="rId130" Type="http://schemas.openxmlformats.org/officeDocument/2006/relationships/image" Target="media/image63.wmf"/><Relationship Id="rId368" Type="http://schemas.openxmlformats.org/officeDocument/2006/relationships/image" Target="media/image174.png"/><Relationship Id="rId575" Type="http://schemas.openxmlformats.org/officeDocument/2006/relationships/image" Target="media/image285.png"/><Relationship Id="rId228" Type="http://schemas.openxmlformats.org/officeDocument/2006/relationships/image" Target="media/image112.wmf"/><Relationship Id="rId435" Type="http://schemas.openxmlformats.org/officeDocument/2006/relationships/image" Target="media/image211.wmf"/><Relationship Id="rId281" Type="http://schemas.openxmlformats.org/officeDocument/2006/relationships/oleObject" Target="embeddings/oleObject135.bin"/><Relationship Id="rId502" Type="http://schemas.openxmlformats.org/officeDocument/2006/relationships/oleObject" Target="embeddings/oleObject244.bin"/><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chart" Target="charts/chart3.xml"/><Relationship Id="rId586" Type="http://schemas.openxmlformats.org/officeDocument/2006/relationships/oleObject" Target="embeddings/oleObject281.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17.wmf"/><Relationship Id="rId292" Type="http://schemas.openxmlformats.org/officeDocument/2006/relationships/image" Target="media/image144.wmf"/><Relationship Id="rId306" Type="http://schemas.openxmlformats.org/officeDocument/2006/relationships/hyperlink" Target="https://www.webofscience.com/wos/author/record/2108986" TargetMode="External"/><Relationship Id="rId87" Type="http://schemas.openxmlformats.org/officeDocument/2006/relationships/oleObject" Target="embeddings/oleObject38.bin"/><Relationship Id="rId513" Type="http://schemas.openxmlformats.org/officeDocument/2006/relationships/image" Target="media/image249.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1.wmf"/><Relationship Id="rId457" Type="http://schemas.openxmlformats.org/officeDocument/2006/relationships/oleObject" Target="embeddings/oleObject220.bin"/><Relationship Id="rId261" Type="http://schemas.openxmlformats.org/officeDocument/2006/relationships/oleObject" Target="embeddings/oleObject125.bin"/><Relationship Id="rId499" Type="http://schemas.openxmlformats.org/officeDocument/2006/relationships/oleObject" Target="embeddings/oleObject242.bin"/><Relationship Id="rId14" Type="http://schemas.openxmlformats.org/officeDocument/2006/relationships/image" Target="media/image6.wmf"/><Relationship Id="rId56" Type="http://schemas.openxmlformats.org/officeDocument/2006/relationships/image" Target="media/image26.wmf"/><Relationship Id="rId317" Type="http://schemas.openxmlformats.org/officeDocument/2006/relationships/image" Target="media/image154.wmf"/><Relationship Id="rId359" Type="http://schemas.openxmlformats.org/officeDocument/2006/relationships/image" Target="media/image169.wmf"/><Relationship Id="rId524" Type="http://schemas.openxmlformats.org/officeDocument/2006/relationships/oleObject" Target="embeddings/oleObject253.bin"/><Relationship Id="rId566" Type="http://schemas.openxmlformats.org/officeDocument/2006/relationships/image" Target="media/image280.png"/><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76.png"/><Relationship Id="rId426" Type="http://schemas.openxmlformats.org/officeDocument/2006/relationships/oleObject" Target="embeddings/oleObject205.bin"/><Relationship Id="rId230" Type="http://schemas.openxmlformats.org/officeDocument/2006/relationships/image" Target="media/image113.wmf"/><Relationship Id="rId468" Type="http://schemas.openxmlformats.org/officeDocument/2006/relationships/image" Target="media/image228.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4.wmf"/><Relationship Id="rId328" Type="http://schemas.openxmlformats.org/officeDocument/2006/relationships/oleObject" Target="embeddings/oleObject158.bin"/><Relationship Id="rId535" Type="http://schemas.openxmlformats.org/officeDocument/2006/relationships/image" Target="media/image262.wmf"/><Relationship Id="rId577" Type="http://schemas.openxmlformats.org/officeDocument/2006/relationships/image" Target="media/image286.png"/><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chart" Target="charts/chart5.xml"/><Relationship Id="rId241" Type="http://schemas.openxmlformats.org/officeDocument/2006/relationships/oleObject" Target="embeddings/oleObject115.bin"/><Relationship Id="rId437" Type="http://schemas.openxmlformats.org/officeDocument/2006/relationships/image" Target="media/image212.wmf"/><Relationship Id="rId479" Type="http://schemas.openxmlformats.org/officeDocument/2006/relationships/oleObject" Target="embeddings/oleObject231.bin"/><Relationship Id="rId36" Type="http://schemas.openxmlformats.org/officeDocument/2006/relationships/image" Target="media/image16.wmf"/><Relationship Id="rId283" Type="http://schemas.openxmlformats.org/officeDocument/2006/relationships/oleObject" Target="embeddings/oleObject136.bin"/><Relationship Id="rId339" Type="http://schemas.openxmlformats.org/officeDocument/2006/relationships/image" Target="media/image165.wmf"/><Relationship Id="rId490" Type="http://schemas.openxmlformats.org/officeDocument/2006/relationships/oleObject" Target="embeddings/oleObject237.bin"/><Relationship Id="rId504" Type="http://schemas.openxmlformats.org/officeDocument/2006/relationships/oleObject" Target="embeddings/oleObject245.bin"/><Relationship Id="rId546" Type="http://schemas.openxmlformats.org/officeDocument/2006/relationships/oleObject" Target="embeddings/oleObject264.bin"/><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oleObject" Target="embeddings/oleObject171.bin"/><Relationship Id="rId406" Type="http://schemas.openxmlformats.org/officeDocument/2006/relationships/oleObject" Target="embeddings/oleObject195.bin"/><Relationship Id="rId588" Type="http://schemas.openxmlformats.org/officeDocument/2006/relationships/hyperlink" Target="http://www.openmp.org" TargetMode="External"/><Relationship Id="rId9" Type="http://schemas.openxmlformats.org/officeDocument/2006/relationships/image" Target="media/image2.jpeg"/><Relationship Id="rId210" Type="http://schemas.openxmlformats.org/officeDocument/2006/relationships/image" Target="media/image103.wmf"/><Relationship Id="rId392" Type="http://schemas.openxmlformats.org/officeDocument/2006/relationships/oleObject" Target="embeddings/oleObject188.bin"/><Relationship Id="rId448" Type="http://schemas.openxmlformats.org/officeDocument/2006/relationships/image" Target="media/image218.wmf"/><Relationship Id="rId252" Type="http://schemas.openxmlformats.org/officeDocument/2006/relationships/image" Target="media/image124.wmf"/><Relationship Id="rId294" Type="http://schemas.openxmlformats.org/officeDocument/2006/relationships/oleObject" Target="embeddings/oleObject142.bin"/><Relationship Id="rId308" Type="http://schemas.openxmlformats.org/officeDocument/2006/relationships/oleObject" Target="embeddings/oleObject148.bin"/><Relationship Id="rId515" Type="http://schemas.openxmlformats.org/officeDocument/2006/relationships/image" Target="media/image250.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image" Target="media/image170.wmf"/><Relationship Id="rId557" Type="http://schemas.openxmlformats.org/officeDocument/2006/relationships/image" Target="media/image273.jpeg"/><Relationship Id="rId196" Type="http://schemas.openxmlformats.org/officeDocument/2006/relationships/image" Target="media/image96.wmf"/><Relationship Id="rId417" Type="http://schemas.openxmlformats.org/officeDocument/2006/relationships/image" Target="media/image202.wmf"/><Relationship Id="rId459" Type="http://schemas.openxmlformats.org/officeDocument/2006/relationships/oleObject" Target="embeddings/oleObject221.bin"/><Relationship Id="rId16" Type="http://schemas.openxmlformats.org/officeDocument/2006/relationships/image" Target="media/image7.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image" Target="media/image155.wmf"/><Relationship Id="rId470" Type="http://schemas.openxmlformats.org/officeDocument/2006/relationships/image" Target="media/image229.wmf"/><Relationship Id="rId526" Type="http://schemas.openxmlformats.org/officeDocument/2006/relationships/oleObject" Target="embeddings/oleObject254.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72.bin"/><Relationship Id="rId165" Type="http://schemas.openxmlformats.org/officeDocument/2006/relationships/oleObject" Target="embeddings/oleObject77.bin"/><Relationship Id="rId372" Type="http://schemas.openxmlformats.org/officeDocument/2006/relationships/image" Target="media/image178.png"/><Relationship Id="rId428" Type="http://schemas.openxmlformats.org/officeDocument/2006/relationships/oleObject" Target="embeddings/oleObject206.bin"/><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oleObject" Target="embeddings/oleObject232.bin"/><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image" Target="media/image65.wmf"/><Relationship Id="rId537" Type="http://schemas.openxmlformats.org/officeDocument/2006/relationships/image" Target="media/image263.wmf"/><Relationship Id="rId579" Type="http://schemas.openxmlformats.org/officeDocument/2006/relationships/image" Target="media/image287.png"/><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image" Target="media/image166.wmf"/><Relationship Id="rId383" Type="http://schemas.openxmlformats.org/officeDocument/2006/relationships/image" Target="media/image185.wmf"/><Relationship Id="rId439" Type="http://schemas.openxmlformats.org/officeDocument/2006/relationships/image" Target="media/image213.wmf"/><Relationship Id="rId590" Type="http://schemas.openxmlformats.org/officeDocument/2006/relationships/hyperlink" Target="https://www.webofscience.com/wos/author/record/855352" TargetMode="External"/><Relationship Id="rId201" Type="http://schemas.openxmlformats.org/officeDocument/2006/relationships/oleObject" Target="embeddings/oleObject95.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19.wmf"/><Relationship Id="rId506" Type="http://schemas.openxmlformats.org/officeDocument/2006/relationships/oleObject" Target="embeddings/oleObject246.bin"/><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oleObject" Target="embeddings/oleObject149.bin"/><Relationship Id="rId492" Type="http://schemas.openxmlformats.org/officeDocument/2006/relationships/oleObject" Target="embeddings/oleObject238.bin"/><Relationship Id="rId548" Type="http://schemas.openxmlformats.org/officeDocument/2006/relationships/oleObject" Target="embeddings/oleObject265.bin"/><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oleObject" Target="embeddings/oleObject173.bin"/><Relationship Id="rId394" Type="http://schemas.openxmlformats.org/officeDocument/2006/relationships/oleObject" Target="embeddings/oleObject189.bin"/><Relationship Id="rId408" Type="http://schemas.openxmlformats.org/officeDocument/2006/relationships/oleObject" Target="embeddings/oleObject196.bin"/><Relationship Id="rId212" Type="http://schemas.openxmlformats.org/officeDocument/2006/relationships/image" Target="media/image104.wmf"/><Relationship Id="rId254" Type="http://schemas.openxmlformats.org/officeDocument/2006/relationships/image" Target="media/image125.wmf"/><Relationship Id="rId49" Type="http://schemas.openxmlformats.org/officeDocument/2006/relationships/oleObject" Target="embeddings/oleObject19.bin"/><Relationship Id="rId114" Type="http://schemas.openxmlformats.org/officeDocument/2006/relationships/image" Target="media/image55.wmf"/><Relationship Id="rId296" Type="http://schemas.openxmlformats.org/officeDocument/2006/relationships/image" Target="media/image145.wmf"/><Relationship Id="rId461" Type="http://schemas.openxmlformats.org/officeDocument/2006/relationships/oleObject" Target="embeddings/oleObject222.bin"/><Relationship Id="rId517" Type="http://schemas.openxmlformats.org/officeDocument/2006/relationships/image" Target="media/image251.jpg"/><Relationship Id="rId559" Type="http://schemas.openxmlformats.org/officeDocument/2006/relationships/image" Target="media/image275.png"/><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image" Target="media/image156.wmf"/><Relationship Id="rId363" Type="http://schemas.openxmlformats.org/officeDocument/2006/relationships/image" Target="media/image171.wmf"/><Relationship Id="rId419" Type="http://schemas.openxmlformats.org/officeDocument/2006/relationships/image" Target="media/image203.wmf"/><Relationship Id="rId570" Type="http://schemas.openxmlformats.org/officeDocument/2006/relationships/oleObject" Target="embeddings/oleObject273.bin"/><Relationship Id="rId223" Type="http://schemas.openxmlformats.org/officeDocument/2006/relationships/oleObject" Target="embeddings/oleObject106.bin"/><Relationship Id="rId430" Type="http://schemas.openxmlformats.org/officeDocument/2006/relationships/oleObject" Target="embeddings/oleObject207.bin"/><Relationship Id="rId18" Type="http://schemas.openxmlformats.org/officeDocument/2006/relationships/oleObject" Target="embeddings/oleObject3.bin"/><Relationship Id="rId265" Type="http://schemas.openxmlformats.org/officeDocument/2006/relationships/oleObject" Target="embeddings/oleObject127.bin"/><Relationship Id="rId472" Type="http://schemas.openxmlformats.org/officeDocument/2006/relationships/image" Target="media/image230.wmf"/><Relationship Id="rId528" Type="http://schemas.openxmlformats.org/officeDocument/2006/relationships/oleObject" Target="embeddings/oleObject255.bin"/><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oleObject" Target="embeddings/oleObject160.bin"/><Relationship Id="rId374" Type="http://schemas.openxmlformats.org/officeDocument/2006/relationships/image" Target="media/image180.png"/><Relationship Id="rId581" Type="http://schemas.openxmlformats.org/officeDocument/2006/relationships/image" Target="media/image288.png"/><Relationship Id="rId71" Type="http://schemas.openxmlformats.org/officeDocument/2006/relationships/oleObject" Target="embeddings/oleObject30.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36.wmf"/><Relationship Id="rId441" Type="http://schemas.openxmlformats.org/officeDocument/2006/relationships/image" Target="media/image214.jpeg"/><Relationship Id="rId483" Type="http://schemas.openxmlformats.org/officeDocument/2006/relationships/oleObject" Target="embeddings/oleObject233.bin"/><Relationship Id="rId539" Type="http://schemas.openxmlformats.org/officeDocument/2006/relationships/image" Target="media/image264.wmf"/><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oleObject" Target="embeddings/oleObject146.bin"/><Relationship Id="rId343" Type="http://schemas.openxmlformats.org/officeDocument/2006/relationships/image" Target="media/image167.wmf"/><Relationship Id="rId550" Type="http://schemas.openxmlformats.org/officeDocument/2006/relationships/oleObject" Target="embeddings/oleObject266.bin"/><Relationship Id="rId82" Type="http://schemas.openxmlformats.org/officeDocument/2006/relationships/image" Target="media/image39.wmf"/><Relationship Id="rId203" Type="http://schemas.openxmlformats.org/officeDocument/2006/relationships/oleObject" Target="embeddings/oleObject96.bin"/><Relationship Id="rId385" Type="http://schemas.openxmlformats.org/officeDocument/2006/relationships/image" Target="media/image186.wmf"/><Relationship Id="rId592" Type="http://schemas.openxmlformats.org/officeDocument/2006/relationships/hyperlink" Target="https://www.webofscience.com/wos/woscc/full-record/WOS:000686560900003" TargetMode="External"/><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oleObject" Target="embeddings/oleObject197.bin"/><Relationship Id="rId452" Type="http://schemas.openxmlformats.org/officeDocument/2006/relationships/image" Target="media/image220.wmf"/><Relationship Id="rId494" Type="http://schemas.openxmlformats.org/officeDocument/2006/relationships/oleObject" Target="embeddings/oleObject239.bin"/><Relationship Id="rId508" Type="http://schemas.openxmlformats.org/officeDocument/2006/relationships/oleObject" Target="embeddings/oleObject247.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oleObject" Target="embeddings/oleObject150.bin"/><Relationship Id="rId354" Type="http://schemas.openxmlformats.org/officeDocument/2006/relationships/oleObject" Target="embeddings/oleObject175.bin"/><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oleObject" Target="embeddings/oleObject190.bin"/><Relationship Id="rId561" Type="http://schemas.openxmlformats.org/officeDocument/2006/relationships/image" Target="media/image277.wmf"/><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image" Target="media/image146.wmf"/><Relationship Id="rId421" Type="http://schemas.openxmlformats.org/officeDocument/2006/relationships/image" Target="media/image204.wmf"/><Relationship Id="rId463" Type="http://schemas.openxmlformats.org/officeDocument/2006/relationships/oleObject" Target="embeddings/oleObject223.bin"/><Relationship Id="rId519" Type="http://schemas.openxmlformats.org/officeDocument/2006/relationships/image" Target="media/image253.png"/><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57.wmf"/><Relationship Id="rId530" Type="http://schemas.openxmlformats.org/officeDocument/2006/relationships/oleObject" Target="embeddings/oleObject256.bin"/><Relationship Id="rId20" Type="http://schemas.openxmlformats.org/officeDocument/2006/relationships/oleObject" Target="embeddings/oleObject4.bin"/><Relationship Id="rId62" Type="http://schemas.openxmlformats.org/officeDocument/2006/relationships/image" Target="media/image29.wmf"/><Relationship Id="rId365" Type="http://schemas.openxmlformats.org/officeDocument/2006/relationships/image" Target="media/image172.wmf"/><Relationship Id="rId572" Type="http://schemas.openxmlformats.org/officeDocument/2006/relationships/oleObject" Target="embeddings/oleObject274.bin"/><Relationship Id="rId225" Type="http://schemas.openxmlformats.org/officeDocument/2006/relationships/oleObject" Target="embeddings/oleObject107.bin"/><Relationship Id="rId267" Type="http://schemas.openxmlformats.org/officeDocument/2006/relationships/oleObject" Target="embeddings/oleObject128.bin"/><Relationship Id="rId432" Type="http://schemas.openxmlformats.org/officeDocument/2006/relationships/oleObject" Target="embeddings/oleObject208.bin"/><Relationship Id="rId474" Type="http://schemas.openxmlformats.org/officeDocument/2006/relationships/image" Target="media/image231.wmf"/><Relationship Id="rId127" Type="http://schemas.openxmlformats.org/officeDocument/2006/relationships/oleObject" Target="embeddings/oleObject58.bin"/><Relationship Id="rId31" Type="http://schemas.openxmlformats.org/officeDocument/2006/relationships/oleObject" Target="embeddings/oleObject10.bin"/><Relationship Id="rId73" Type="http://schemas.openxmlformats.org/officeDocument/2006/relationships/oleObject" Target="embeddings/oleObject31.bin"/><Relationship Id="rId169" Type="http://schemas.openxmlformats.org/officeDocument/2006/relationships/oleObject" Target="embeddings/oleObject79.bin"/><Relationship Id="rId334" Type="http://schemas.openxmlformats.org/officeDocument/2006/relationships/oleObject" Target="embeddings/oleObject161.bin"/><Relationship Id="rId376" Type="http://schemas.openxmlformats.org/officeDocument/2006/relationships/image" Target="media/image182.png"/><Relationship Id="rId541" Type="http://schemas.openxmlformats.org/officeDocument/2006/relationships/image" Target="media/image265.wmf"/><Relationship Id="rId583" Type="http://schemas.openxmlformats.org/officeDocument/2006/relationships/image" Target="media/image289.png"/><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image" Target="media/image137.wmf"/><Relationship Id="rId401" Type="http://schemas.openxmlformats.org/officeDocument/2006/relationships/image" Target="media/image194.wmf"/><Relationship Id="rId443" Type="http://schemas.openxmlformats.org/officeDocument/2006/relationships/oleObject" Target="embeddings/oleObject213.bin"/><Relationship Id="rId303" Type="http://schemas.openxmlformats.org/officeDocument/2006/relationships/oleObject" Target="embeddings/oleObject147.bin"/><Relationship Id="rId485" Type="http://schemas.openxmlformats.org/officeDocument/2006/relationships/oleObject" Target="embeddings/oleObject234.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7.bin"/><Relationship Id="rId387" Type="http://schemas.openxmlformats.org/officeDocument/2006/relationships/image" Target="media/image187.wmf"/><Relationship Id="rId510" Type="http://schemas.openxmlformats.org/officeDocument/2006/relationships/oleObject" Target="embeddings/oleObject248.bin"/><Relationship Id="rId552" Type="http://schemas.openxmlformats.org/officeDocument/2006/relationships/oleObject" Target="embeddings/oleObject267.bin"/><Relationship Id="rId594" Type="http://schemas.openxmlformats.org/officeDocument/2006/relationships/footer" Target="footer1.xml"/><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oleObject" Target="embeddings/oleObject198.bin"/><Relationship Id="rId107" Type="http://schemas.openxmlformats.org/officeDocument/2006/relationships/oleObject" Target="embeddings/oleObject48.bin"/><Relationship Id="rId289" Type="http://schemas.openxmlformats.org/officeDocument/2006/relationships/oleObject" Target="embeddings/oleObject139.bin"/><Relationship Id="rId454" Type="http://schemas.openxmlformats.org/officeDocument/2006/relationships/image" Target="media/image221.wmf"/><Relationship Id="rId496" Type="http://schemas.openxmlformats.org/officeDocument/2006/relationships/oleObject" Target="embeddings/oleObject240.bin"/><Relationship Id="rId11" Type="http://schemas.openxmlformats.org/officeDocument/2006/relationships/image" Target="media/image4.png"/><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oleObject" Target="embeddings/oleObject151.bin"/><Relationship Id="rId356" Type="http://schemas.openxmlformats.org/officeDocument/2006/relationships/oleObject" Target="embeddings/oleObject177.bin"/><Relationship Id="rId398" Type="http://schemas.openxmlformats.org/officeDocument/2006/relationships/oleObject" Target="embeddings/oleObject191.bin"/><Relationship Id="rId521" Type="http://schemas.openxmlformats.org/officeDocument/2006/relationships/image" Target="media/image255.wmf"/><Relationship Id="rId563" Type="http://schemas.openxmlformats.org/officeDocument/2006/relationships/image" Target="media/image278.png"/><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image" Target="media/image205.wmf"/><Relationship Id="rId258" Type="http://schemas.openxmlformats.org/officeDocument/2006/relationships/image" Target="media/image127.wmf"/><Relationship Id="rId465" Type="http://schemas.openxmlformats.org/officeDocument/2006/relationships/oleObject" Target="embeddings/oleObject224.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58.wmf"/><Relationship Id="rId367" Type="http://schemas.openxmlformats.org/officeDocument/2006/relationships/image" Target="media/image173.gif"/><Relationship Id="rId532" Type="http://schemas.openxmlformats.org/officeDocument/2006/relationships/oleObject" Target="embeddings/oleObject257.bin"/><Relationship Id="rId574" Type="http://schemas.openxmlformats.org/officeDocument/2006/relationships/oleObject" Target="embeddings/oleObject275.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oleObject" Target="embeddings/oleObject209.bin"/><Relationship Id="rId476" Type="http://schemas.openxmlformats.org/officeDocument/2006/relationships/image" Target="media/image232.wmf"/><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8.wmf"/><Relationship Id="rId336" Type="http://schemas.openxmlformats.org/officeDocument/2006/relationships/oleObject" Target="embeddings/oleObject162.bin"/><Relationship Id="rId501" Type="http://schemas.openxmlformats.org/officeDocument/2006/relationships/image" Target="media/image243.wmf"/><Relationship Id="rId543" Type="http://schemas.openxmlformats.org/officeDocument/2006/relationships/image" Target="media/image266.wmf"/><Relationship Id="rId75" Type="http://schemas.openxmlformats.org/officeDocument/2006/relationships/oleObject" Target="embeddings/oleObject32.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4.png"/><Relationship Id="rId403" Type="http://schemas.openxmlformats.org/officeDocument/2006/relationships/image" Target="media/image195.wmf"/><Relationship Id="rId585" Type="http://schemas.openxmlformats.org/officeDocument/2006/relationships/image" Target="media/image290.png"/><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4.bin"/><Relationship Id="rId487" Type="http://schemas.openxmlformats.org/officeDocument/2006/relationships/image" Target="media/image237.wmf"/><Relationship Id="rId291" Type="http://schemas.openxmlformats.org/officeDocument/2006/relationships/oleObject" Target="embeddings/oleObject140.bin"/><Relationship Id="rId305" Type="http://schemas.openxmlformats.org/officeDocument/2006/relationships/chart" Target="charts/chart2.xml"/><Relationship Id="rId347" Type="http://schemas.openxmlformats.org/officeDocument/2006/relationships/image" Target="media/image168.wmf"/><Relationship Id="rId512" Type="http://schemas.openxmlformats.org/officeDocument/2006/relationships/oleObject" Target="embeddings/oleObject249.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image" Target="media/image188.wmf"/><Relationship Id="rId554" Type="http://schemas.openxmlformats.org/officeDocument/2006/relationships/oleObject" Target="embeddings/oleObject268.bin"/><Relationship Id="rId596" Type="http://schemas.openxmlformats.org/officeDocument/2006/relationships/theme" Target="theme/theme1.xml"/><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oleObject" Target="embeddings/oleObject199.bin"/><Relationship Id="rId456" Type="http://schemas.openxmlformats.org/officeDocument/2006/relationships/image" Target="media/image222.wmf"/><Relationship Id="rId498" Type="http://schemas.openxmlformats.org/officeDocument/2006/relationships/image" Target="media/image242.wmf"/><Relationship Id="rId13" Type="http://schemas.openxmlformats.org/officeDocument/2006/relationships/hyperlink" Target="https://www.webofscience.com/wos/author/record/10295058" TargetMode="External"/><Relationship Id="rId109" Type="http://schemas.openxmlformats.org/officeDocument/2006/relationships/oleObject" Target="embeddings/oleObject49.bin"/><Relationship Id="rId260" Type="http://schemas.openxmlformats.org/officeDocument/2006/relationships/image" Target="media/image128.wmf"/><Relationship Id="rId316" Type="http://schemas.openxmlformats.org/officeDocument/2006/relationships/oleObject" Target="embeddings/oleObject152.bin"/><Relationship Id="rId523" Type="http://schemas.openxmlformats.org/officeDocument/2006/relationships/image" Target="media/image256.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oleObject" Target="embeddings/oleObject179.bin"/><Relationship Id="rId565" Type="http://schemas.openxmlformats.org/officeDocument/2006/relationships/oleObject" Target="embeddings/oleObject271.bin"/><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image" Target="media/image206.wmf"/><Relationship Id="rId467" Type="http://schemas.openxmlformats.org/officeDocument/2006/relationships/oleObject" Target="embeddings/oleObject225.bin"/><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image" Target="media/image159.wmf"/><Relationship Id="rId369" Type="http://schemas.openxmlformats.org/officeDocument/2006/relationships/image" Target="media/image175.png"/><Relationship Id="rId534" Type="http://schemas.openxmlformats.org/officeDocument/2006/relationships/oleObject" Target="embeddings/oleObject258.bin"/><Relationship Id="rId576" Type="http://schemas.openxmlformats.org/officeDocument/2006/relationships/oleObject" Target="embeddings/oleObject276.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chart" Target="charts/chart4.xml"/><Relationship Id="rId436" Type="http://schemas.openxmlformats.org/officeDocument/2006/relationships/oleObject" Target="embeddings/oleObject210.bin"/><Relationship Id="rId240" Type="http://schemas.openxmlformats.org/officeDocument/2006/relationships/image" Target="media/image118.wmf"/><Relationship Id="rId478" Type="http://schemas.openxmlformats.org/officeDocument/2006/relationships/image" Target="media/image233.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oleObject" Target="embeddings/oleObject163.bin"/><Relationship Id="rId503" Type="http://schemas.openxmlformats.org/officeDocument/2006/relationships/image" Target="media/image244.wmf"/><Relationship Id="rId545" Type="http://schemas.openxmlformats.org/officeDocument/2006/relationships/image" Target="media/image267.wmf"/><Relationship Id="rId587" Type="http://schemas.openxmlformats.org/officeDocument/2006/relationships/hyperlink" Target="https://www.top500.org/lists/top500/2021/06/" TargetMode="External"/><Relationship Id="rId8" Type="http://schemas.openxmlformats.org/officeDocument/2006/relationships/image" Target="media/image1.jpg"/><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15.bin"/><Relationship Id="rId251" Type="http://schemas.openxmlformats.org/officeDocument/2006/relationships/oleObject" Target="embeddings/oleObject120.bin"/><Relationship Id="rId489" Type="http://schemas.openxmlformats.org/officeDocument/2006/relationships/image" Target="media/image238.wmf"/><Relationship Id="rId46" Type="http://schemas.openxmlformats.org/officeDocument/2006/relationships/image" Target="media/image21.wmf"/><Relationship Id="rId293" Type="http://schemas.openxmlformats.org/officeDocument/2006/relationships/oleObject" Target="embeddings/oleObject141.bin"/><Relationship Id="rId307" Type="http://schemas.openxmlformats.org/officeDocument/2006/relationships/image" Target="media/image149.wmf"/><Relationship Id="rId349" Type="http://schemas.openxmlformats.org/officeDocument/2006/relationships/oleObject" Target="embeddings/oleObject170.bin"/><Relationship Id="rId514" Type="http://schemas.openxmlformats.org/officeDocument/2006/relationships/oleObject" Target="embeddings/oleObject250.bin"/><Relationship Id="rId556" Type="http://schemas.openxmlformats.org/officeDocument/2006/relationships/oleObject" Target="embeddings/oleObject269.bin"/><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80.bin"/><Relationship Id="rId416" Type="http://schemas.openxmlformats.org/officeDocument/2006/relationships/oleObject" Target="embeddings/oleObject200.bin"/><Relationship Id="rId220" Type="http://schemas.openxmlformats.org/officeDocument/2006/relationships/image" Target="media/image108.wmf"/><Relationship Id="rId458" Type="http://schemas.openxmlformats.org/officeDocument/2006/relationships/image" Target="media/image223.wmf"/><Relationship Id="rId15" Type="http://schemas.openxmlformats.org/officeDocument/2006/relationships/oleObject" Target="embeddings/oleObject1.bin"/><Relationship Id="rId57" Type="http://schemas.openxmlformats.org/officeDocument/2006/relationships/oleObject" Target="embeddings/oleObject23.bin"/><Relationship Id="rId262" Type="http://schemas.openxmlformats.org/officeDocument/2006/relationships/image" Target="media/image129.wmf"/><Relationship Id="rId318" Type="http://schemas.openxmlformats.org/officeDocument/2006/relationships/oleObject" Target="embeddings/oleObject153.bin"/><Relationship Id="rId525" Type="http://schemas.openxmlformats.org/officeDocument/2006/relationships/image" Target="media/image257.wmf"/><Relationship Id="rId567" Type="http://schemas.openxmlformats.org/officeDocument/2006/relationships/image" Target="media/image281.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77.png"/><Relationship Id="rId427" Type="http://schemas.openxmlformats.org/officeDocument/2006/relationships/image" Target="media/image207.wmf"/><Relationship Id="rId469" Type="http://schemas.openxmlformats.org/officeDocument/2006/relationships/oleObject" Target="embeddings/oleObject226.bin"/><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image" Target="media/image160.wmf"/><Relationship Id="rId480" Type="http://schemas.openxmlformats.org/officeDocument/2006/relationships/image" Target="media/image234.wmf"/><Relationship Id="rId536" Type="http://schemas.openxmlformats.org/officeDocument/2006/relationships/oleObject" Target="embeddings/oleObject259.bin"/><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oleObject" Target="embeddings/oleObject164.bin"/><Relationship Id="rId578" Type="http://schemas.openxmlformats.org/officeDocument/2006/relationships/oleObject" Target="embeddings/oleObject277.bin"/><Relationship Id="rId200" Type="http://schemas.openxmlformats.org/officeDocument/2006/relationships/image" Target="media/image98.wmf"/><Relationship Id="rId382" Type="http://schemas.openxmlformats.org/officeDocument/2006/relationships/chart" Target="charts/chart6.xml"/><Relationship Id="rId438" Type="http://schemas.openxmlformats.org/officeDocument/2006/relationships/oleObject" Target="embeddings/oleObject211.bin"/><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image" Target="media/image239.wmf"/><Relationship Id="rId505" Type="http://schemas.openxmlformats.org/officeDocument/2006/relationships/image" Target="media/image245.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68.wmf"/><Relationship Id="rId589" Type="http://schemas.openxmlformats.org/officeDocument/2006/relationships/hyperlink" Target="https://www.webofscience.com/wos/author/record/10295058" TargetMode="External"/><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2.bin"/><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16.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3.bin"/><Relationship Id="rId309" Type="http://schemas.openxmlformats.org/officeDocument/2006/relationships/image" Target="media/image150.wmf"/><Relationship Id="rId460" Type="http://schemas.openxmlformats.org/officeDocument/2006/relationships/image" Target="media/image224.wmf"/><Relationship Id="rId516" Type="http://schemas.openxmlformats.org/officeDocument/2006/relationships/oleObject" Target="embeddings/oleObject251.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oleObject" Target="embeddings/oleObject154.bin"/><Relationship Id="rId558" Type="http://schemas.openxmlformats.org/officeDocument/2006/relationships/image" Target="media/image274.png"/><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oleObject" Target="embeddings/oleObject181.bin"/><Relationship Id="rId418" Type="http://schemas.openxmlformats.org/officeDocument/2006/relationships/oleObject" Target="embeddings/oleObject201.bin"/><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27.bin"/><Relationship Id="rId17" Type="http://schemas.openxmlformats.org/officeDocument/2006/relationships/oleObject" Target="embeddings/oleObject2.bin"/><Relationship Id="rId59" Type="http://schemas.openxmlformats.org/officeDocument/2006/relationships/oleObject" Target="embeddings/oleObject24.bin"/><Relationship Id="rId124" Type="http://schemas.openxmlformats.org/officeDocument/2006/relationships/image" Target="media/image60.wmf"/><Relationship Id="rId527" Type="http://schemas.openxmlformats.org/officeDocument/2006/relationships/image" Target="media/image258.wmf"/><Relationship Id="rId569" Type="http://schemas.openxmlformats.org/officeDocument/2006/relationships/image" Target="media/image282.png"/><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1.wmf"/><Relationship Id="rId373" Type="http://schemas.openxmlformats.org/officeDocument/2006/relationships/image" Target="media/image179.png"/><Relationship Id="rId429" Type="http://schemas.openxmlformats.org/officeDocument/2006/relationships/image" Target="media/image208.wmf"/><Relationship Id="rId580" Type="http://schemas.openxmlformats.org/officeDocument/2006/relationships/oleObject" Target="embeddings/oleObject278.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2.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image" Target="media/image147.wmf"/><Relationship Id="rId482" Type="http://schemas.openxmlformats.org/officeDocument/2006/relationships/image" Target="media/image235.wmf"/><Relationship Id="rId538" Type="http://schemas.openxmlformats.org/officeDocument/2006/relationships/oleObject" Target="embeddings/oleObject260.bin"/><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165.bin"/><Relationship Id="rId384" Type="http://schemas.openxmlformats.org/officeDocument/2006/relationships/oleObject" Target="embeddings/oleObject184.bin"/><Relationship Id="rId591" Type="http://schemas.openxmlformats.org/officeDocument/2006/relationships/hyperlink" Target="https://www.webofscience.com/wos/author/record/30429090" TargetMode="External"/><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oleObject" Target="embeddings/oleObject14.bin"/><Relationship Id="rId286" Type="http://schemas.openxmlformats.org/officeDocument/2006/relationships/image" Target="media/image141.wmf"/><Relationship Id="rId451" Type="http://schemas.openxmlformats.org/officeDocument/2006/relationships/oleObject" Target="embeddings/oleObject217.bin"/><Relationship Id="rId493" Type="http://schemas.openxmlformats.org/officeDocument/2006/relationships/image" Target="media/image240.wmf"/><Relationship Id="rId507" Type="http://schemas.openxmlformats.org/officeDocument/2006/relationships/image" Target="media/image246.wmf"/><Relationship Id="rId549" Type="http://schemas.openxmlformats.org/officeDocument/2006/relationships/image" Target="media/image269.wmf"/><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image" Target="media/image151.wmf"/><Relationship Id="rId353" Type="http://schemas.openxmlformats.org/officeDocument/2006/relationships/oleObject" Target="embeddings/oleObject174.bin"/><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6.png"/><Relationship Id="rId92" Type="http://schemas.openxmlformats.org/officeDocument/2006/relationships/image" Target="media/image44.wmf"/><Relationship Id="rId213" Type="http://schemas.openxmlformats.org/officeDocument/2006/relationships/oleObject" Target="embeddings/oleObject101.bin"/><Relationship Id="rId420" Type="http://schemas.openxmlformats.org/officeDocument/2006/relationships/oleObject" Target="embeddings/oleObject202.bin"/><Relationship Id="rId255" Type="http://schemas.openxmlformats.org/officeDocument/2006/relationships/oleObject" Target="embeddings/oleObject122.bin"/><Relationship Id="rId297" Type="http://schemas.openxmlformats.org/officeDocument/2006/relationships/oleObject" Target="embeddings/oleObject144.bin"/><Relationship Id="rId462" Type="http://schemas.openxmlformats.org/officeDocument/2006/relationships/image" Target="media/image225.wmf"/><Relationship Id="rId518" Type="http://schemas.openxmlformats.org/officeDocument/2006/relationships/image" Target="media/image252.jpg"/><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5.bin"/><Relationship Id="rId364" Type="http://schemas.openxmlformats.org/officeDocument/2006/relationships/oleObject" Target="embeddings/oleObject182.bin"/><Relationship Id="rId61" Type="http://schemas.openxmlformats.org/officeDocument/2006/relationships/oleObject" Target="embeddings/oleObject25.bin"/><Relationship Id="rId199" Type="http://schemas.openxmlformats.org/officeDocument/2006/relationships/oleObject" Target="embeddings/oleObject94.bin"/><Relationship Id="rId571" Type="http://schemas.openxmlformats.org/officeDocument/2006/relationships/image" Target="media/image283.png"/><Relationship Id="rId19" Type="http://schemas.openxmlformats.org/officeDocument/2006/relationships/image" Target="media/image8.wmf"/><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image" Target="media/image209.wmf"/><Relationship Id="rId473" Type="http://schemas.openxmlformats.org/officeDocument/2006/relationships/oleObject" Target="embeddings/oleObject228.bin"/><Relationship Id="rId529" Type="http://schemas.openxmlformats.org/officeDocument/2006/relationships/image" Target="media/image259.wmf"/><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62.wmf"/><Relationship Id="rId540" Type="http://schemas.openxmlformats.org/officeDocument/2006/relationships/oleObject" Target="embeddings/oleObject261.bin"/><Relationship Id="rId72" Type="http://schemas.openxmlformats.org/officeDocument/2006/relationships/image" Target="media/image34.wmf"/><Relationship Id="rId375" Type="http://schemas.openxmlformats.org/officeDocument/2006/relationships/image" Target="media/image181.png"/><Relationship Id="rId582" Type="http://schemas.openxmlformats.org/officeDocument/2006/relationships/oleObject" Target="embeddings/oleObject279.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192.bin"/><Relationship Id="rId442" Type="http://schemas.openxmlformats.org/officeDocument/2006/relationships/image" Target="media/image215.wmf"/><Relationship Id="rId484" Type="http://schemas.openxmlformats.org/officeDocument/2006/relationships/image" Target="media/image236.wmf"/><Relationship Id="rId137" Type="http://schemas.openxmlformats.org/officeDocument/2006/relationships/oleObject" Target="embeddings/oleObject63.bin"/><Relationship Id="rId302" Type="http://schemas.openxmlformats.org/officeDocument/2006/relationships/image" Target="media/image148.wmf"/><Relationship Id="rId344" Type="http://schemas.openxmlformats.org/officeDocument/2006/relationships/oleObject" Target="embeddings/oleObject166.bin"/><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oleObject" Target="embeddings/oleObject185.bin"/><Relationship Id="rId551" Type="http://schemas.openxmlformats.org/officeDocument/2006/relationships/image" Target="media/image270.wmf"/><Relationship Id="rId593" Type="http://schemas.openxmlformats.org/officeDocument/2006/relationships/image" Target="media/image291.png"/><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image" Target="media/image199.wmf"/><Relationship Id="rId453" Type="http://schemas.openxmlformats.org/officeDocument/2006/relationships/oleObject" Target="embeddings/oleObject218.bin"/><Relationship Id="rId509" Type="http://schemas.openxmlformats.org/officeDocument/2006/relationships/image" Target="media/image247.wmf"/><Relationship Id="rId106" Type="http://schemas.openxmlformats.org/officeDocument/2006/relationships/image" Target="media/image51.wmf"/><Relationship Id="rId313" Type="http://schemas.openxmlformats.org/officeDocument/2006/relationships/image" Target="media/image152.wmf"/><Relationship Id="rId495" Type="http://schemas.openxmlformats.org/officeDocument/2006/relationships/image" Target="media/image241.wmf"/><Relationship Id="rId10" Type="http://schemas.openxmlformats.org/officeDocument/2006/relationships/image" Target="media/image3.jpg"/><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6.bin"/><Relationship Id="rId397" Type="http://schemas.openxmlformats.org/officeDocument/2006/relationships/image" Target="media/image192.wmf"/><Relationship Id="rId520" Type="http://schemas.openxmlformats.org/officeDocument/2006/relationships/image" Target="media/image254.png"/><Relationship Id="rId562" Type="http://schemas.openxmlformats.org/officeDocument/2006/relationships/oleObject" Target="embeddings/oleObject270.bin"/><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oleObject" Target="embeddings/oleObject203.bin"/><Relationship Id="rId464" Type="http://schemas.openxmlformats.org/officeDocument/2006/relationships/image" Target="media/image226.wmf"/><Relationship Id="rId299" Type="http://schemas.openxmlformats.org/officeDocument/2006/relationships/oleObject" Target="embeddings/oleObject145.bin"/><Relationship Id="rId63" Type="http://schemas.openxmlformats.org/officeDocument/2006/relationships/oleObject" Target="embeddings/oleObject26.bin"/><Relationship Id="rId159" Type="http://schemas.openxmlformats.org/officeDocument/2006/relationships/oleObject" Target="embeddings/oleObject74.bin"/><Relationship Id="rId366" Type="http://schemas.openxmlformats.org/officeDocument/2006/relationships/oleObject" Target="embeddings/oleObject183.bin"/><Relationship Id="rId573" Type="http://schemas.openxmlformats.org/officeDocument/2006/relationships/image" Target="media/image284.png"/><Relationship Id="rId226" Type="http://schemas.openxmlformats.org/officeDocument/2006/relationships/image" Target="media/image111.wmf"/><Relationship Id="rId433" Type="http://schemas.openxmlformats.org/officeDocument/2006/relationships/image" Target="media/image210.wmf"/><Relationship Id="rId74" Type="http://schemas.openxmlformats.org/officeDocument/2006/relationships/image" Target="media/image35.wmf"/><Relationship Id="rId377" Type="http://schemas.openxmlformats.org/officeDocument/2006/relationships/image" Target="media/image183.png"/><Relationship Id="rId500" Type="http://schemas.openxmlformats.org/officeDocument/2006/relationships/oleObject" Target="embeddings/oleObject243.bin"/><Relationship Id="rId584" Type="http://schemas.openxmlformats.org/officeDocument/2006/relationships/oleObject" Target="embeddings/oleObject280.bin"/><Relationship Id="rId5" Type="http://schemas.openxmlformats.org/officeDocument/2006/relationships/webSettings" Target="webSettings.xml"/><Relationship Id="rId237" Type="http://schemas.openxmlformats.org/officeDocument/2006/relationships/oleObject" Target="embeddings/oleObject113.bin"/><Relationship Id="rId444" Type="http://schemas.openxmlformats.org/officeDocument/2006/relationships/image" Target="media/image216.wmf"/><Relationship Id="rId290" Type="http://schemas.openxmlformats.org/officeDocument/2006/relationships/image" Target="media/image143.wmf"/><Relationship Id="rId304" Type="http://schemas.openxmlformats.org/officeDocument/2006/relationships/chart" Target="charts/chart1.xml"/><Relationship Id="rId388" Type="http://schemas.openxmlformats.org/officeDocument/2006/relationships/oleObject" Target="embeddings/oleObject186.bin"/><Relationship Id="rId511" Type="http://schemas.openxmlformats.org/officeDocument/2006/relationships/image" Target="media/image248.wmf"/><Relationship Id="rId85" Type="http://schemas.openxmlformats.org/officeDocument/2006/relationships/oleObject" Target="embeddings/oleObject37.bin"/><Relationship Id="rId150" Type="http://schemas.openxmlformats.org/officeDocument/2006/relationships/image" Target="media/image73.wmf"/><Relationship Id="rId595" Type="http://schemas.openxmlformats.org/officeDocument/2006/relationships/fontTable" Target="fontTable.xml"/><Relationship Id="rId248" Type="http://schemas.openxmlformats.org/officeDocument/2006/relationships/image" Target="media/image122.wmf"/><Relationship Id="rId455" Type="http://schemas.openxmlformats.org/officeDocument/2006/relationships/oleObject" Target="embeddings/oleObject219.bin"/><Relationship Id="rId12" Type="http://schemas.openxmlformats.org/officeDocument/2006/relationships/image" Target="media/image5.png"/><Relationship Id="rId108" Type="http://schemas.openxmlformats.org/officeDocument/2006/relationships/image" Target="media/image52.wmf"/><Relationship Id="rId315" Type="http://schemas.openxmlformats.org/officeDocument/2006/relationships/image" Target="media/image153.wmf"/><Relationship Id="rId522" Type="http://schemas.openxmlformats.org/officeDocument/2006/relationships/oleObject" Target="embeddings/oleObject252.bin"/><Relationship Id="rId96" Type="http://schemas.openxmlformats.org/officeDocument/2006/relationships/image" Target="media/image46.wmf"/><Relationship Id="rId161" Type="http://schemas.openxmlformats.org/officeDocument/2006/relationships/oleObject" Target="embeddings/oleObject75.bin"/><Relationship Id="rId399" Type="http://schemas.openxmlformats.org/officeDocument/2006/relationships/image" Target="media/image193.wmf"/><Relationship Id="rId259" Type="http://schemas.openxmlformats.org/officeDocument/2006/relationships/oleObject" Target="embeddings/oleObject124.bin"/><Relationship Id="rId466" Type="http://schemas.openxmlformats.org/officeDocument/2006/relationships/image" Target="media/image227.wmf"/><Relationship Id="rId23" Type="http://schemas.openxmlformats.org/officeDocument/2006/relationships/oleObject" Target="embeddings/oleObject6.bin"/><Relationship Id="rId119" Type="http://schemas.openxmlformats.org/officeDocument/2006/relationships/oleObject" Target="embeddings/oleObject54.bin"/><Relationship Id="rId326" Type="http://schemas.openxmlformats.org/officeDocument/2006/relationships/oleObject" Target="embeddings/oleObject157.bin"/><Relationship Id="rId533" Type="http://schemas.openxmlformats.org/officeDocument/2006/relationships/image" Target="media/image261.wmf"/><Relationship Id="rId172" Type="http://schemas.openxmlformats.org/officeDocument/2006/relationships/image" Target="media/image84.wmf"/><Relationship Id="rId477" Type="http://schemas.openxmlformats.org/officeDocument/2006/relationships/oleObject" Target="embeddings/oleObject230.bin"/><Relationship Id="rId337" Type="http://schemas.openxmlformats.org/officeDocument/2006/relationships/image" Target="media/image164.wmf"/><Relationship Id="rId34" Type="http://schemas.openxmlformats.org/officeDocument/2006/relationships/image" Target="media/image15.wmf"/><Relationship Id="rId544" Type="http://schemas.openxmlformats.org/officeDocument/2006/relationships/oleObject" Target="embeddings/oleObject263.bin"/><Relationship Id="rId183" Type="http://schemas.openxmlformats.org/officeDocument/2006/relationships/oleObject" Target="embeddings/oleObject86.bin"/><Relationship Id="rId390" Type="http://schemas.openxmlformats.org/officeDocument/2006/relationships/oleObject" Target="embeddings/oleObject187.bin"/><Relationship Id="rId404" Type="http://schemas.openxmlformats.org/officeDocument/2006/relationships/oleObject" Target="embeddings/oleObject194.bin"/><Relationship Id="rId250" Type="http://schemas.openxmlformats.org/officeDocument/2006/relationships/image" Target="media/image123.wmf"/><Relationship Id="rId488" Type="http://schemas.openxmlformats.org/officeDocument/2006/relationships/oleObject" Target="embeddings/oleObject236.bin"/><Relationship Id="rId45" Type="http://schemas.openxmlformats.org/officeDocument/2006/relationships/oleObject" Target="embeddings/oleObject17.bin"/><Relationship Id="rId110" Type="http://schemas.openxmlformats.org/officeDocument/2006/relationships/image" Target="media/image53.wmf"/><Relationship Id="rId348" Type="http://schemas.openxmlformats.org/officeDocument/2006/relationships/oleObject" Target="embeddings/oleObject169.bin"/><Relationship Id="rId555" Type="http://schemas.openxmlformats.org/officeDocument/2006/relationships/image" Target="media/image272.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m\Documents\Visual%20Studio%202015\Projects\&#1076;&#1072;&#1085;&#1085;&#1099;&#1081;%20(&#1040;&#1074;&#1090;&#1086;&#1089;&#1086;&#1093;&#1088;&#1072;&#1085;&#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m\Documents\Visual%20Studio%202015\Projects\&#1076;&#1072;&#1085;&#1085;&#1099;&#1081;%20(&#1040;&#1074;&#1090;&#1086;&#1089;&#1086;&#1093;&#1088;&#1072;&#1085;&#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om\Documents\Visual%20Studio%202015\Projects\&#1076;&#1072;&#1085;&#1085;&#1099;&#1081;%20(&#1040;&#1074;&#1090;&#1086;&#1089;&#1086;&#1093;&#1088;&#1072;&#1085;&#1077;&#1085;&#1085;&#1099;&#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m\Documents\Meruyert\&#1044;&#1080;&#1089;&#1089;&#1077;&#1088;&#1090;&#1072;&#1094;&#1080;&#1103;%20&#1057;&#1072;&#1082;&#1099;&#1087;&#1073;&#1077;&#1082;&#1086;&#1074;&#1072;\&#1050;&#1085;&#1080;&#1075;&#1072;1%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CPU</c:v>
                </c:pt>
              </c:strCache>
            </c:strRef>
          </c:tx>
          <c:invertIfNegative val="0"/>
          <c:cat>
            <c:strRef>
              <c:f>Лист1!$A$2:$A$8</c:f>
              <c:strCache>
                <c:ptCount val="7"/>
                <c:pt idx="0">
                  <c:v>32x32</c:v>
                </c:pt>
                <c:pt idx="1">
                  <c:v>64x64</c:v>
                </c:pt>
                <c:pt idx="2">
                  <c:v>128x128</c:v>
                </c:pt>
                <c:pt idx="3">
                  <c:v>256x256</c:v>
                </c:pt>
                <c:pt idx="4">
                  <c:v>512x512</c:v>
                </c:pt>
                <c:pt idx="5">
                  <c:v>1024x1024</c:v>
                </c:pt>
                <c:pt idx="6">
                  <c:v>2048x2048</c:v>
                </c:pt>
              </c:strCache>
            </c:strRef>
          </c:cat>
          <c:val>
            <c:numRef>
              <c:f>Лист1!$B$2:$B$8</c:f>
              <c:numCache>
                <c:formatCode>General</c:formatCode>
                <c:ptCount val="7"/>
                <c:pt idx="0">
                  <c:v>3.5000000000000003E-2</c:v>
                </c:pt>
                <c:pt idx="1">
                  <c:v>0.497</c:v>
                </c:pt>
                <c:pt idx="2">
                  <c:v>6.8710000000000004</c:v>
                </c:pt>
                <c:pt idx="3">
                  <c:v>91.917000000000002</c:v>
                </c:pt>
                <c:pt idx="4">
                  <c:v>1292.31</c:v>
                </c:pt>
                <c:pt idx="5">
                  <c:v>16771.3</c:v>
                </c:pt>
                <c:pt idx="6">
                  <c:v>202957</c:v>
                </c:pt>
              </c:numCache>
            </c:numRef>
          </c:val>
          <c:extLst>
            <c:ext xmlns:c16="http://schemas.microsoft.com/office/drawing/2014/chart" uri="{C3380CC4-5D6E-409C-BE32-E72D297353CC}">
              <c16:uniqueId val="{00000000-0298-4BF5-9631-413CB3159E4D}"/>
            </c:ext>
          </c:extLst>
        </c:ser>
        <c:ser>
          <c:idx val="1"/>
          <c:order val="1"/>
          <c:tx>
            <c:strRef>
              <c:f>Лист1!$C$1</c:f>
              <c:strCache>
                <c:ptCount val="1"/>
                <c:pt idx="0">
                  <c:v>GPU</c:v>
                </c:pt>
              </c:strCache>
            </c:strRef>
          </c:tx>
          <c:invertIfNegative val="0"/>
          <c:cat>
            <c:strRef>
              <c:f>Лист1!$A$2:$A$8</c:f>
              <c:strCache>
                <c:ptCount val="7"/>
                <c:pt idx="0">
                  <c:v>32x32</c:v>
                </c:pt>
                <c:pt idx="1">
                  <c:v>64x64</c:v>
                </c:pt>
                <c:pt idx="2">
                  <c:v>128x128</c:v>
                </c:pt>
                <c:pt idx="3">
                  <c:v>256x256</c:v>
                </c:pt>
                <c:pt idx="4">
                  <c:v>512x512</c:v>
                </c:pt>
                <c:pt idx="5">
                  <c:v>1024x1024</c:v>
                </c:pt>
                <c:pt idx="6">
                  <c:v>2048x2048</c:v>
                </c:pt>
              </c:strCache>
            </c:strRef>
          </c:cat>
          <c:val>
            <c:numRef>
              <c:f>Лист1!$C$2:$C$8</c:f>
              <c:numCache>
                <c:formatCode>General</c:formatCode>
                <c:ptCount val="7"/>
                <c:pt idx="0">
                  <c:v>0.21603849999999999</c:v>
                </c:pt>
                <c:pt idx="1">
                  <c:v>1.0914834</c:v>
                </c:pt>
                <c:pt idx="2">
                  <c:v>7.5760874999999999</c:v>
                </c:pt>
                <c:pt idx="3">
                  <c:v>72.660438499999998</c:v>
                </c:pt>
                <c:pt idx="4">
                  <c:v>842.42932129999997</c:v>
                </c:pt>
                <c:pt idx="5">
                  <c:v>10528.823242</c:v>
                </c:pt>
                <c:pt idx="6">
                  <c:v>125857.4296875</c:v>
                </c:pt>
              </c:numCache>
            </c:numRef>
          </c:val>
          <c:extLst>
            <c:ext xmlns:c16="http://schemas.microsoft.com/office/drawing/2014/chart" uri="{C3380CC4-5D6E-409C-BE32-E72D297353CC}">
              <c16:uniqueId val="{00000001-0298-4BF5-9631-413CB3159E4D}"/>
            </c:ext>
          </c:extLst>
        </c:ser>
        <c:dLbls>
          <c:showLegendKey val="0"/>
          <c:showVal val="0"/>
          <c:showCatName val="0"/>
          <c:showSerName val="0"/>
          <c:showPercent val="0"/>
          <c:showBubbleSize val="0"/>
        </c:dLbls>
        <c:gapWidth val="150"/>
        <c:axId val="204934144"/>
        <c:axId val="204935936"/>
      </c:barChart>
      <c:catAx>
        <c:axId val="204934144"/>
        <c:scaling>
          <c:orientation val="minMax"/>
        </c:scaling>
        <c:delete val="0"/>
        <c:axPos val="b"/>
        <c:numFmt formatCode="General" sourceLinked="0"/>
        <c:majorTickMark val="out"/>
        <c:minorTickMark val="none"/>
        <c:tickLblPos val="nextTo"/>
        <c:crossAx val="204935936"/>
        <c:crosses val="autoZero"/>
        <c:auto val="1"/>
        <c:lblAlgn val="ctr"/>
        <c:lblOffset val="100"/>
        <c:noMultiLvlLbl val="0"/>
      </c:catAx>
      <c:valAx>
        <c:axId val="204935936"/>
        <c:scaling>
          <c:orientation val="minMax"/>
        </c:scaling>
        <c:delete val="0"/>
        <c:axPos val="l"/>
        <c:majorGridlines/>
        <c:numFmt formatCode="General" sourceLinked="1"/>
        <c:majorTickMark val="out"/>
        <c:minorTickMark val="none"/>
        <c:tickLblPos val="nextTo"/>
        <c:crossAx val="2049341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Лист1!$D$1</c:f>
              <c:strCache>
                <c:ptCount val="1"/>
                <c:pt idx="0">
                  <c:v>speed-up</c:v>
                </c:pt>
              </c:strCache>
            </c:strRef>
          </c:tx>
          <c:cat>
            <c:strRef>
              <c:f>Лист1!$A$2:$A$8</c:f>
              <c:strCache>
                <c:ptCount val="7"/>
                <c:pt idx="0">
                  <c:v>32x32</c:v>
                </c:pt>
                <c:pt idx="1">
                  <c:v>64x64</c:v>
                </c:pt>
                <c:pt idx="2">
                  <c:v>128x128</c:v>
                </c:pt>
                <c:pt idx="3">
                  <c:v>256x256</c:v>
                </c:pt>
                <c:pt idx="4">
                  <c:v>512x512</c:v>
                </c:pt>
                <c:pt idx="5">
                  <c:v>1024x1024</c:v>
                </c:pt>
                <c:pt idx="6">
                  <c:v>2048x2048</c:v>
                </c:pt>
              </c:strCache>
            </c:strRef>
          </c:cat>
          <c:val>
            <c:numRef>
              <c:f>Лист1!$D$2:$D$8</c:f>
              <c:numCache>
                <c:formatCode>General</c:formatCode>
                <c:ptCount val="7"/>
                <c:pt idx="0">
                  <c:v>0.16200816058248879</c:v>
                </c:pt>
                <c:pt idx="1">
                  <c:v>0.45534361768580267</c:v>
                </c:pt>
                <c:pt idx="2">
                  <c:v>0.90693250308949058</c:v>
                </c:pt>
                <c:pt idx="3">
                  <c:v>1.265021267384727</c:v>
                </c:pt>
                <c:pt idx="4">
                  <c:v>1.5340278018881914</c:v>
                </c:pt>
                <c:pt idx="5">
                  <c:v>1.5928940599077064</c:v>
                </c:pt>
                <c:pt idx="6">
                  <c:v>1.6125945087543563</c:v>
                </c:pt>
              </c:numCache>
            </c:numRef>
          </c:val>
          <c:smooth val="0"/>
          <c:extLst>
            <c:ext xmlns:c16="http://schemas.microsoft.com/office/drawing/2014/chart" uri="{C3380CC4-5D6E-409C-BE32-E72D297353CC}">
              <c16:uniqueId val="{00000000-1F4F-4A5B-80C1-643D9433DABA}"/>
            </c:ext>
          </c:extLst>
        </c:ser>
        <c:dLbls>
          <c:showLegendKey val="0"/>
          <c:showVal val="0"/>
          <c:showCatName val="0"/>
          <c:showSerName val="0"/>
          <c:showPercent val="0"/>
          <c:showBubbleSize val="0"/>
        </c:dLbls>
        <c:marker val="1"/>
        <c:smooth val="0"/>
        <c:axId val="204980992"/>
        <c:axId val="204982528"/>
      </c:lineChart>
      <c:catAx>
        <c:axId val="204980992"/>
        <c:scaling>
          <c:orientation val="minMax"/>
        </c:scaling>
        <c:delete val="0"/>
        <c:axPos val="b"/>
        <c:numFmt formatCode="General" sourceLinked="0"/>
        <c:majorTickMark val="out"/>
        <c:minorTickMark val="none"/>
        <c:tickLblPos val="nextTo"/>
        <c:crossAx val="204982528"/>
        <c:crosses val="autoZero"/>
        <c:auto val="1"/>
        <c:lblAlgn val="ctr"/>
        <c:lblOffset val="100"/>
        <c:noMultiLvlLbl val="0"/>
      </c:catAx>
      <c:valAx>
        <c:axId val="204982528"/>
        <c:scaling>
          <c:orientation val="minMax"/>
        </c:scaling>
        <c:delete val="0"/>
        <c:axPos val="l"/>
        <c:majorGridlines/>
        <c:numFmt formatCode="General" sourceLinked="1"/>
        <c:majorTickMark val="out"/>
        <c:minorTickMark val="none"/>
        <c:tickLblPos val="nextTo"/>
        <c:crossAx val="2049809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Re=100</a:t>
            </a:r>
          </a:p>
        </c:rich>
      </c:tx>
      <c:overlay val="0"/>
    </c:title>
    <c:autoTitleDeleted val="0"/>
    <c:plotArea>
      <c:layout/>
      <c:barChart>
        <c:barDir val="col"/>
        <c:grouping val="clustered"/>
        <c:varyColors val="0"/>
        <c:ser>
          <c:idx val="0"/>
          <c:order val="0"/>
          <c:tx>
            <c:strRef>
              <c:f>Лист1!$O$26</c:f>
              <c:strCache>
                <c:ptCount val="1"/>
                <c:pt idx="0">
                  <c:v>CPU (C )</c:v>
                </c:pt>
              </c:strCache>
            </c:strRef>
          </c:tx>
          <c:invertIfNegative val="0"/>
          <c:cat>
            <c:strRef>
              <c:f>Лист1!$N$27:$N$30</c:f>
              <c:strCache>
                <c:ptCount val="4"/>
                <c:pt idx="0">
                  <c:v>Re=100</c:v>
                </c:pt>
                <c:pt idx="1">
                  <c:v>64x64</c:v>
                </c:pt>
                <c:pt idx="2">
                  <c:v>128x128</c:v>
                </c:pt>
                <c:pt idx="3">
                  <c:v>512x512</c:v>
                </c:pt>
              </c:strCache>
            </c:strRef>
          </c:cat>
          <c:val>
            <c:numRef>
              <c:f>Лист1!$O$27:$O$30</c:f>
              <c:numCache>
                <c:formatCode>General</c:formatCode>
                <c:ptCount val="4"/>
                <c:pt idx="1">
                  <c:v>1436.53</c:v>
                </c:pt>
                <c:pt idx="2">
                  <c:v>3763.23</c:v>
                </c:pt>
                <c:pt idx="3">
                  <c:v>54101.599999999999</c:v>
                </c:pt>
              </c:numCache>
            </c:numRef>
          </c:val>
          <c:extLst>
            <c:ext xmlns:c16="http://schemas.microsoft.com/office/drawing/2014/chart" uri="{C3380CC4-5D6E-409C-BE32-E72D297353CC}">
              <c16:uniqueId val="{00000000-2937-41AF-9E07-0C296251C43D}"/>
            </c:ext>
          </c:extLst>
        </c:ser>
        <c:ser>
          <c:idx val="1"/>
          <c:order val="1"/>
          <c:tx>
            <c:strRef>
              <c:f>Лист1!$P$26</c:f>
              <c:strCache>
                <c:ptCount val="1"/>
                <c:pt idx="0">
                  <c:v>GPU (с shared memory)</c:v>
                </c:pt>
              </c:strCache>
            </c:strRef>
          </c:tx>
          <c:invertIfNegative val="0"/>
          <c:cat>
            <c:strRef>
              <c:f>Лист1!$N$27:$N$30</c:f>
              <c:strCache>
                <c:ptCount val="4"/>
                <c:pt idx="0">
                  <c:v>Re=100</c:v>
                </c:pt>
                <c:pt idx="1">
                  <c:v>64x64</c:v>
                </c:pt>
                <c:pt idx="2">
                  <c:v>128x128</c:v>
                </c:pt>
                <c:pt idx="3">
                  <c:v>512x512</c:v>
                </c:pt>
              </c:strCache>
            </c:strRef>
          </c:cat>
          <c:val>
            <c:numRef>
              <c:f>Лист1!$P$27:$P$30</c:f>
              <c:numCache>
                <c:formatCode>General</c:formatCode>
                <c:ptCount val="4"/>
                <c:pt idx="1">
                  <c:v>1176.5</c:v>
                </c:pt>
                <c:pt idx="2">
                  <c:v>1872.9</c:v>
                </c:pt>
                <c:pt idx="3">
                  <c:v>18749.2</c:v>
                </c:pt>
              </c:numCache>
            </c:numRef>
          </c:val>
          <c:extLst>
            <c:ext xmlns:c16="http://schemas.microsoft.com/office/drawing/2014/chart" uri="{C3380CC4-5D6E-409C-BE32-E72D297353CC}">
              <c16:uniqueId val="{00000001-2937-41AF-9E07-0C296251C43D}"/>
            </c:ext>
          </c:extLst>
        </c:ser>
        <c:ser>
          <c:idx val="2"/>
          <c:order val="2"/>
          <c:tx>
            <c:strRef>
              <c:f>Лист1!$Q$26</c:f>
              <c:strCache>
                <c:ptCount val="1"/>
                <c:pt idx="0">
                  <c:v>GPU (без shared memory)</c:v>
                </c:pt>
              </c:strCache>
            </c:strRef>
          </c:tx>
          <c:invertIfNegative val="0"/>
          <c:cat>
            <c:strRef>
              <c:f>Лист1!$N$27:$N$30</c:f>
              <c:strCache>
                <c:ptCount val="4"/>
                <c:pt idx="0">
                  <c:v>Re=100</c:v>
                </c:pt>
                <c:pt idx="1">
                  <c:v>64x64</c:v>
                </c:pt>
                <c:pt idx="2">
                  <c:v>128x128</c:v>
                </c:pt>
                <c:pt idx="3">
                  <c:v>512x512</c:v>
                </c:pt>
              </c:strCache>
            </c:strRef>
          </c:cat>
          <c:val>
            <c:numRef>
              <c:f>Лист1!$Q$27:$Q$30</c:f>
              <c:numCache>
                <c:formatCode>General</c:formatCode>
                <c:ptCount val="4"/>
                <c:pt idx="1">
                  <c:v>1345.5</c:v>
                </c:pt>
                <c:pt idx="2">
                  <c:v>2538.4</c:v>
                </c:pt>
                <c:pt idx="3">
                  <c:v>30012.799999999999</c:v>
                </c:pt>
              </c:numCache>
            </c:numRef>
          </c:val>
          <c:extLst>
            <c:ext xmlns:c16="http://schemas.microsoft.com/office/drawing/2014/chart" uri="{C3380CC4-5D6E-409C-BE32-E72D297353CC}">
              <c16:uniqueId val="{00000002-2937-41AF-9E07-0C296251C43D}"/>
            </c:ext>
          </c:extLst>
        </c:ser>
        <c:dLbls>
          <c:showLegendKey val="0"/>
          <c:showVal val="0"/>
          <c:showCatName val="0"/>
          <c:showSerName val="0"/>
          <c:showPercent val="0"/>
          <c:showBubbleSize val="0"/>
        </c:dLbls>
        <c:gapWidth val="150"/>
        <c:axId val="133085440"/>
        <c:axId val="133091328"/>
      </c:barChart>
      <c:catAx>
        <c:axId val="133085440"/>
        <c:scaling>
          <c:orientation val="minMax"/>
        </c:scaling>
        <c:delete val="0"/>
        <c:axPos val="b"/>
        <c:numFmt formatCode="General" sourceLinked="0"/>
        <c:majorTickMark val="none"/>
        <c:minorTickMark val="none"/>
        <c:tickLblPos val="nextTo"/>
        <c:crossAx val="133091328"/>
        <c:crosses val="autoZero"/>
        <c:auto val="1"/>
        <c:lblAlgn val="ctr"/>
        <c:lblOffset val="100"/>
        <c:noMultiLvlLbl val="0"/>
      </c:catAx>
      <c:valAx>
        <c:axId val="133091328"/>
        <c:scaling>
          <c:orientation val="minMax"/>
        </c:scaling>
        <c:delete val="0"/>
        <c:axPos val="l"/>
        <c:majorGridlines/>
        <c:numFmt formatCode="General" sourceLinked="1"/>
        <c:majorTickMark val="none"/>
        <c:minorTickMark val="none"/>
        <c:tickLblPos val="nextTo"/>
        <c:crossAx val="1330854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Re=400</a:t>
            </a:r>
            <a:endParaRPr lang="ru-RU" sz="1400"/>
          </a:p>
        </c:rich>
      </c:tx>
      <c:overlay val="0"/>
    </c:title>
    <c:autoTitleDeleted val="0"/>
    <c:plotArea>
      <c:layout/>
      <c:barChart>
        <c:barDir val="col"/>
        <c:grouping val="clustered"/>
        <c:varyColors val="0"/>
        <c:ser>
          <c:idx val="0"/>
          <c:order val="0"/>
          <c:tx>
            <c:strRef>
              <c:f>Лист1!$O$34</c:f>
              <c:strCache>
                <c:ptCount val="1"/>
                <c:pt idx="0">
                  <c:v>CPU (C )</c:v>
                </c:pt>
              </c:strCache>
            </c:strRef>
          </c:tx>
          <c:invertIfNegative val="0"/>
          <c:cat>
            <c:strRef>
              <c:f>Лист1!$N$35:$N$38</c:f>
              <c:strCache>
                <c:ptCount val="4"/>
                <c:pt idx="0">
                  <c:v>Re=400</c:v>
                </c:pt>
                <c:pt idx="1">
                  <c:v>64x64</c:v>
                </c:pt>
                <c:pt idx="2">
                  <c:v>128x128</c:v>
                </c:pt>
                <c:pt idx="3">
                  <c:v>512x512</c:v>
                </c:pt>
              </c:strCache>
            </c:strRef>
          </c:cat>
          <c:val>
            <c:numRef>
              <c:f>Лист1!$O$35:$O$38</c:f>
              <c:numCache>
                <c:formatCode>General</c:formatCode>
                <c:ptCount val="4"/>
                <c:pt idx="1">
                  <c:v>1298.01</c:v>
                </c:pt>
                <c:pt idx="2">
                  <c:v>3631.09</c:v>
                </c:pt>
                <c:pt idx="3">
                  <c:v>56450.5</c:v>
                </c:pt>
              </c:numCache>
            </c:numRef>
          </c:val>
          <c:extLst>
            <c:ext xmlns:c16="http://schemas.microsoft.com/office/drawing/2014/chart" uri="{C3380CC4-5D6E-409C-BE32-E72D297353CC}">
              <c16:uniqueId val="{00000000-0DFF-405E-80E6-CE9C18E0DA44}"/>
            </c:ext>
          </c:extLst>
        </c:ser>
        <c:ser>
          <c:idx val="1"/>
          <c:order val="1"/>
          <c:tx>
            <c:strRef>
              <c:f>Лист1!$P$34</c:f>
              <c:strCache>
                <c:ptCount val="1"/>
                <c:pt idx="0">
                  <c:v>GPU (с shared memory)</c:v>
                </c:pt>
              </c:strCache>
            </c:strRef>
          </c:tx>
          <c:invertIfNegative val="0"/>
          <c:cat>
            <c:strRef>
              <c:f>Лист1!$N$35:$N$38</c:f>
              <c:strCache>
                <c:ptCount val="4"/>
                <c:pt idx="0">
                  <c:v>Re=400</c:v>
                </c:pt>
                <c:pt idx="1">
                  <c:v>64x64</c:v>
                </c:pt>
                <c:pt idx="2">
                  <c:v>128x128</c:v>
                </c:pt>
                <c:pt idx="3">
                  <c:v>512x512</c:v>
                </c:pt>
              </c:strCache>
            </c:strRef>
          </c:cat>
          <c:val>
            <c:numRef>
              <c:f>Лист1!$P$35:$P$38</c:f>
              <c:numCache>
                <c:formatCode>General</c:formatCode>
                <c:ptCount val="4"/>
                <c:pt idx="1">
                  <c:v>1122.5999999999999</c:v>
                </c:pt>
                <c:pt idx="2">
                  <c:v>1590.4</c:v>
                </c:pt>
                <c:pt idx="3">
                  <c:v>14685.8</c:v>
                </c:pt>
              </c:numCache>
            </c:numRef>
          </c:val>
          <c:extLst>
            <c:ext xmlns:c16="http://schemas.microsoft.com/office/drawing/2014/chart" uri="{C3380CC4-5D6E-409C-BE32-E72D297353CC}">
              <c16:uniqueId val="{00000001-0DFF-405E-80E6-CE9C18E0DA44}"/>
            </c:ext>
          </c:extLst>
        </c:ser>
        <c:ser>
          <c:idx val="2"/>
          <c:order val="2"/>
          <c:tx>
            <c:strRef>
              <c:f>Лист1!$Q$34</c:f>
              <c:strCache>
                <c:ptCount val="1"/>
                <c:pt idx="0">
                  <c:v>GPU (без shared memory)</c:v>
                </c:pt>
              </c:strCache>
            </c:strRef>
          </c:tx>
          <c:invertIfNegative val="0"/>
          <c:cat>
            <c:strRef>
              <c:f>Лист1!$N$35:$N$38</c:f>
              <c:strCache>
                <c:ptCount val="4"/>
                <c:pt idx="0">
                  <c:v>Re=400</c:v>
                </c:pt>
                <c:pt idx="1">
                  <c:v>64x64</c:v>
                </c:pt>
                <c:pt idx="2">
                  <c:v>128x128</c:v>
                </c:pt>
                <c:pt idx="3">
                  <c:v>512x512</c:v>
                </c:pt>
              </c:strCache>
            </c:strRef>
          </c:cat>
          <c:val>
            <c:numRef>
              <c:f>Лист1!$Q$35:$Q$38</c:f>
              <c:numCache>
                <c:formatCode>General</c:formatCode>
                <c:ptCount val="4"/>
                <c:pt idx="1">
                  <c:v>1185.9000000000001</c:v>
                </c:pt>
                <c:pt idx="2">
                  <c:v>2945.6</c:v>
                </c:pt>
                <c:pt idx="3">
                  <c:v>27604.799999999999</c:v>
                </c:pt>
              </c:numCache>
            </c:numRef>
          </c:val>
          <c:extLst>
            <c:ext xmlns:c16="http://schemas.microsoft.com/office/drawing/2014/chart" uri="{C3380CC4-5D6E-409C-BE32-E72D297353CC}">
              <c16:uniqueId val="{00000002-0DFF-405E-80E6-CE9C18E0DA44}"/>
            </c:ext>
          </c:extLst>
        </c:ser>
        <c:dLbls>
          <c:showLegendKey val="0"/>
          <c:showVal val="0"/>
          <c:showCatName val="0"/>
          <c:showSerName val="0"/>
          <c:showPercent val="0"/>
          <c:showBubbleSize val="0"/>
        </c:dLbls>
        <c:gapWidth val="150"/>
        <c:axId val="133109248"/>
        <c:axId val="133110784"/>
      </c:barChart>
      <c:catAx>
        <c:axId val="133109248"/>
        <c:scaling>
          <c:orientation val="minMax"/>
        </c:scaling>
        <c:delete val="0"/>
        <c:axPos val="b"/>
        <c:numFmt formatCode="General" sourceLinked="0"/>
        <c:majorTickMark val="none"/>
        <c:minorTickMark val="none"/>
        <c:tickLblPos val="nextTo"/>
        <c:crossAx val="133110784"/>
        <c:crosses val="autoZero"/>
        <c:auto val="1"/>
        <c:lblAlgn val="ctr"/>
        <c:lblOffset val="100"/>
        <c:noMultiLvlLbl val="0"/>
      </c:catAx>
      <c:valAx>
        <c:axId val="133110784"/>
        <c:scaling>
          <c:orientation val="minMax"/>
        </c:scaling>
        <c:delete val="0"/>
        <c:axPos val="l"/>
        <c:majorGridlines/>
        <c:numFmt formatCode="General" sourceLinked="1"/>
        <c:majorTickMark val="none"/>
        <c:minorTickMark val="none"/>
        <c:tickLblPos val="nextTo"/>
        <c:crossAx val="1331092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Время вычисления с разным размером блока</a:t>
            </a:r>
          </a:p>
        </c:rich>
      </c:tx>
      <c:overlay val="0"/>
    </c:title>
    <c:autoTitleDeleted val="0"/>
    <c:plotArea>
      <c:layout/>
      <c:barChart>
        <c:barDir val="col"/>
        <c:grouping val="clustered"/>
        <c:varyColors val="0"/>
        <c:ser>
          <c:idx val="0"/>
          <c:order val="0"/>
          <c:tx>
            <c:strRef>
              <c:f>Лист1!$Y$43</c:f>
              <c:strCache>
                <c:ptCount val="1"/>
                <c:pt idx="0">
                  <c:v>4x4</c:v>
                </c:pt>
              </c:strCache>
            </c:strRef>
          </c:tx>
          <c:invertIfNegative val="0"/>
          <c:cat>
            <c:strRef>
              <c:f>Лист1!$Z$42:$AC$42</c:f>
              <c:strCache>
                <c:ptCount val="4"/>
                <c:pt idx="0">
                  <c:v>64х64</c:v>
                </c:pt>
                <c:pt idx="1">
                  <c:v>128x128</c:v>
                </c:pt>
                <c:pt idx="2">
                  <c:v>512х512</c:v>
                </c:pt>
                <c:pt idx="3">
                  <c:v>1024х1024</c:v>
                </c:pt>
              </c:strCache>
            </c:strRef>
          </c:cat>
          <c:val>
            <c:numRef>
              <c:f>Лист1!$Z$43:$AC$43</c:f>
              <c:numCache>
                <c:formatCode>General</c:formatCode>
                <c:ptCount val="4"/>
                <c:pt idx="0">
                  <c:v>1338.2</c:v>
                </c:pt>
                <c:pt idx="1">
                  <c:v>2434.38</c:v>
                </c:pt>
                <c:pt idx="2">
                  <c:v>23585.1</c:v>
                </c:pt>
                <c:pt idx="3">
                  <c:v>95280.6</c:v>
                </c:pt>
              </c:numCache>
            </c:numRef>
          </c:val>
          <c:extLst>
            <c:ext xmlns:c16="http://schemas.microsoft.com/office/drawing/2014/chart" uri="{C3380CC4-5D6E-409C-BE32-E72D297353CC}">
              <c16:uniqueId val="{00000000-D7EA-4D41-9641-4418F3BC2485}"/>
            </c:ext>
          </c:extLst>
        </c:ser>
        <c:ser>
          <c:idx val="1"/>
          <c:order val="1"/>
          <c:tx>
            <c:strRef>
              <c:f>Лист1!$Y$44</c:f>
              <c:strCache>
                <c:ptCount val="1"/>
                <c:pt idx="0">
                  <c:v>8x8</c:v>
                </c:pt>
              </c:strCache>
            </c:strRef>
          </c:tx>
          <c:invertIfNegative val="0"/>
          <c:cat>
            <c:strRef>
              <c:f>Лист1!$Z$42:$AC$42</c:f>
              <c:strCache>
                <c:ptCount val="4"/>
                <c:pt idx="0">
                  <c:v>64х64</c:v>
                </c:pt>
                <c:pt idx="1">
                  <c:v>128x128</c:v>
                </c:pt>
                <c:pt idx="2">
                  <c:v>512х512</c:v>
                </c:pt>
                <c:pt idx="3">
                  <c:v>1024х1024</c:v>
                </c:pt>
              </c:strCache>
            </c:strRef>
          </c:cat>
          <c:val>
            <c:numRef>
              <c:f>Лист1!$Z$44:$AC$44</c:f>
              <c:numCache>
                <c:formatCode>General</c:formatCode>
                <c:ptCount val="4"/>
                <c:pt idx="0">
                  <c:v>848.61</c:v>
                </c:pt>
                <c:pt idx="1">
                  <c:v>1266.1500000000001</c:v>
                </c:pt>
                <c:pt idx="2">
                  <c:v>13163.4</c:v>
                </c:pt>
                <c:pt idx="3">
                  <c:v>54372.6</c:v>
                </c:pt>
              </c:numCache>
            </c:numRef>
          </c:val>
          <c:extLst>
            <c:ext xmlns:c16="http://schemas.microsoft.com/office/drawing/2014/chart" uri="{C3380CC4-5D6E-409C-BE32-E72D297353CC}">
              <c16:uniqueId val="{00000001-D7EA-4D41-9641-4418F3BC2485}"/>
            </c:ext>
          </c:extLst>
        </c:ser>
        <c:ser>
          <c:idx val="2"/>
          <c:order val="2"/>
          <c:tx>
            <c:strRef>
              <c:f>Лист1!$Y$45</c:f>
              <c:strCache>
                <c:ptCount val="1"/>
                <c:pt idx="0">
                  <c:v>16x16</c:v>
                </c:pt>
              </c:strCache>
            </c:strRef>
          </c:tx>
          <c:invertIfNegative val="0"/>
          <c:cat>
            <c:strRef>
              <c:f>Лист1!$Z$42:$AC$42</c:f>
              <c:strCache>
                <c:ptCount val="4"/>
                <c:pt idx="0">
                  <c:v>64х64</c:v>
                </c:pt>
                <c:pt idx="1">
                  <c:v>128x128</c:v>
                </c:pt>
                <c:pt idx="2">
                  <c:v>512х512</c:v>
                </c:pt>
                <c:pt idx="3">
                  <c:v>1024х1024</c:v>
                </c:pt>
              </c:strCache>
            </c:strRef>
          </c:cat>
          <c:val>
            <c:numRef>
              <c:f>Лист1!$Z$45:$AC$45</c:f>
              <c:numCache>
                <c:formatCode>General</c:formatCode>
                <c:ptCount val="4"/>
                <c:pt idx="0">
                  <c:v>1122.5999999999999</c:v>
                </c:pt>
                <c:pt idx="1">
                  <c:v>1590.4</c:v>
                </c:pt>
                <c:pt idx="2">
                  <c:v>14685.8</c:v>
                </c:pt>
                <c:pt idx="3">
                  <c:v>60232.1</c:v>
                </c:pt>
              </c:numCache>
            </c:numRef>
          </c:val>
          <c:extLst>
            <c:ext xmlns:c16="http://schemas.microsoft.com/office/drawing/2014/chart" uri="{C3380CC4-5D6E-409C-BE32-E72D297353CC}">
              <c16:uniqueId val="{00000002-D7EA-4D41-9641-4418F3BC2485}"/>
            </c:ext>
          </c:extLst>
        </c:ser>
        <c:ser>
          <c:idx val="3"/>
          <c:order val="3"/>
          <c:tx>
            <c:strRef>
              <c:f>Лист1!$Y$46</c:f>
              <c:strCache>
                <c:ptCount val="1"/>
                <c:pt idx="0">
                  <c:v>8x32</c:v>
                </c:pt>
              </c:strCache>
            </c:strRef>
          </c:tx>
          <c:invertIfNegative val="0"/>
          <c:cat>
            <c:strRef>
              <c:f>Лист1!$Z$42:$AC$42</c:f>
              <c:strCache>
                <c:ptCount val="4"/>
                <c:pt idx="0">
                  <c:v>64х64</c:v>
                </c:pt>
                <c:pt idx="1">
                  <c:v>128x128</c:v>
                </c:pt>
                <c:pt idx="2">
                  <c:v>512х512</c:v>
                </c:pt>
                <c:pt idx="3">
                  <c:v>1024х1024</c:v>
                </c:pt>
              </c:strCache>
            </c:strRef>
          </c:cat>
          <c:val>
            <c:numRef>
              <c:f>Лист1!$Z$46:$AC$46</c:f>
              <c:numCache>
                <c:formatCode>General</c:formatCode>
                <c:ptCount val="4"/>
                <c:pt idx="0">
                  <c:v>1212.69</c:v>
                </c:pt>
                <c:pt idx="1">
                  <c:v>1852.65</c:v>
                </c:pt>
                <c:pt idx="2">
                  <c:v>21644</c:v>
                </c:pt>
                <c:pt idx="3">
                  <c:v>95649.8</c:v>
                </c:pt>
              </c:numCache>
            </c:numRef>
          </c:val>
          <c:extLst>
            <c:ext xmlns:c16="http://schemas.microsoft.com/office/drawing/2014/chart" uri="{C3380CC4-5D6E-409C-BE32-E72D297353CC}">
              <c16:uniqueId val="{00000003-D7EA-4D41-9641-4418F3BC2485}"/>
            </c:ext>
          </c:extLst>
        </c:ser>
        <c:ser>
          <c:idx val="4"/>
          <c:order val="4"/>
          <c:tx>
            <c:strRef>
              <c:f>Лист1!$Y$47</c:f>
              <c:strCache>
                <c:ptCount val="1"/>
                <c:pt idx="0">
                  <c:v>32х8</c:v>
                </c:pt>
              </c:strCache>
            </c:strRef>
          </c:tx>
          <c:invertIfNegative val="0"/>
          <c:cat>
            <c:strRef>
              <c:f>Лист1!$Z$42:$AC$42</c:f>
              <c:strCache>
                <c:ptCount val="4"/>
                <c:pt idx="0">
                  <c:v>64х64</c:v>
                </c:pt>
                <c:pt idx="1">
                  <c:v>128x128</c:v>
                </c:pt>
                <c:pt idx="2">
                  <c:v>512х512</c:v>
                </c:pt>
                <c:pt idx="3">
                  <c:v>1024х1024</c:v>
                </c:pt>
              </c:strCache>
            </c:strRef>
          </c:cat>
          <c:val>
            <c:numRef>
              <c:f>Лист1!$Z$47:$AC$47</c:f>
              <c:numCache>
                <c:formatCode>General</c:formatCode>
                <c:ptCount val="4"/>
                <c:pt idx="0">
                  <c:v>1189.1500000000001</c:v>
                </c:pt>
                <c:pt idx="1">
                  <c:v>1651.02</c:v>
                </c:pt>
                <c:pt idx="2">
                  <c:v>14396.9</c:v>
                </c:pt>
                <c:pt idx="3">
                  <c:v>93072.6</c:v>
                </c:pt>
              </c:numCache>
            </c:numRef>
          </c:val>
          <c:extLst>
            <c:ext xmlns:c16="http://schemas.microsoft.com/office/drawing/2014/chart" uri="{C3380CC4-5D6E-409C-BE32-E72D297353CC}">
              <c16:uniqueId val="{00000004-D7EA-4D41-9641-4418F3BC2485}"/>
            </c:ext>
          </c:extLst>
        </c:ser>
        <c:dLbls>
          <c:showLegendKey val="0"/>
          <c:showVal val="0"/>
          <c:showCatName val="0"/>
          <c:showSerName val="0"/>
          <c:showPercent val="0"/>
          <c:showBubbleSize val="0"/>
        </c:dLbls>
        <c:gapWidth val="150"/>
        <c:axId val="208341632"/>
        <c:axId val="208343808"/>
      </c:barChart>
      <c:catAx>
        <c:axId val="208341632"/>
        <c:scaling>
          <c:orientation val="minMax"/>
        </c:scaling>
        <c:delete val="0"/>
        <c:axPos val="b"/>
        <c:title>
          <c:tx>
            <c:rich>
              <a:bodyPr/>
              <a:lstStyle/>
              <a:p>
                <a:pPr>
                  <a:defRPr/>
                </a:pPr>
                <a:r>
                  <a:rPr lang="ru-RU" sz="1200">
                    <a:latin typeface="Times New Roman" pitchFamily="18" charset="0"/>
                    <a:cs typeface="Times New Roman" pitchFamily="18" charset="0"/>
                  </a:rPr>
                  <a:t>Размер сетки</a:t>
                </a:r>
              </a:p>
            </c:rich>
          </c:tx>
          <c:overlay val="0"/>
        </c:title>
        <c:numFmt formatCode="General" sourceLinked="0"/>
        <c:majorTickMark val="none"/>
        <c:minorTickMark val="none"/>
        <c:tickLblPos val="nextTo"/>
        <c:crossAx val="208343808"/>
        <c:crosses val="autoZero"/>
        <c:auto val="1"/>
        <c:lblAlgn val="ctr"/>
        <c:lblOffset val="100"/>
        <c:noMultiLvlLbl val="0"/>
      </c:catAx>
      <c:valAx>
        <c:axId val="208343808"/>
        <c:scaling>
          <c:orientation val="minMax"/>
        </c:scaling>
        <c:delete val="0"/>
        <c:axPos val="l"/>
        <c:majorGridlines/>
        <c:title>
          <c:tx>
            <c:rich>
              <a:bodyPr/>
              <a:lstStyle/>
              <a:p>
                <a:pPr>
                  <a:defRPr/>
                </a:pPr>
                <a:r>
                  <a:rPr lang="ru-RU" sz="1200">
                    <a:latin typeface="Times New Roman" pitchFamily="18" charset="0"/>
                    <a:cs typeface="Times New Roman" pitchFamily="18" charset="0"/>
                  </a:rPr>
                  <a:t>Время вычисления в сек</a:t>
                </a:r>
              </a:p>
            </c:rich>
          </c:tx>
          <c:overlay val="0"/>
        </c:title>
        <c:numFmt formatCode="General" sourceLinked="1"/>
        <c:majorTickMark val="out"/>
        <c:minorTickMark val="none"/>
        <c:tickLblPos val="nextTo"/>
        <c:crossAx val="2083416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Вычислительная</a:t>
            </a:r>
            <a:r>
              <a:rPr lang="ru-RU" sz="1400" baseline="0">
                <a:latin typeface="Times New Roman" pitchFamily="18" charset="0"/>
                <a:cs typeface="Times New Roman" pitchFamily="18" charset="0"/>
              </a:rPr>
              <a:t> мощность</a:t>
            </a:r>
            <a:endParaRPr lang="ru-RU" sz="1400">
              <a:latin typeface="Times New Roman" pitchFamily="18" charset="0"/>
              <a:cs typeface="Times New Roman" pitchFamily="18" charset="0"/>
            </a:endParaRPr>
          </a:p>
        </c:rich>
      </c:tx>
      <c:overlay val="0"/>
    </c:title>
    <c:autoTitleDeleted val="0"/>
    <c:plotArea>
      <c:layout>
        <c:manualLayout>
          <c:layoutTarget val="inner"/>
          <c:xMode val="edge"/>
          <c:yMode val="edge"/>
          <c:x val="0.2033772965879265"/>
          <c:y val="0.18348388743073782"/>
          <c:w val="0.61437270341207351"/>
          <c:h val="0.70053623505395157"/>
        </c:manualLayout>
      </c:layout>
      <c:lineChart>
        <c:grouping val="standard"/>
        <c:varyColors val="0"/>
        <c:ser>
          <c:idx val="0"/>
          <c:order val="0"/>
          <c:tx>
            <c:strRef>
              <c:f>Лист2!$A$56</c:f>
              <c:strCache>
                <c:ptCount val="1"/>
                <c:pt idx="0">
                  <c:v>4x4</c:v>
                </c:pt>
              </c:strCache>
            </c:strRef>
          </c:tx>
          <c:marker>
            <c:symbol val="none"/>
          </c:marker>
          <c:cat>
            <c:strRef>
              <c:f>Лист2!$B$55:$E$55</c:f>
              <c:strCache>
                <c:ptCount val="4"/>
                <c:pt idx="0">
                  <c:v>64х64</c:v>
                </c:pt>
                <c:pt idx="1">
                  <c:v>128x128</c:v>
                </c:pt>
                <c:pt idx="2">
                  <c:v>512х512</c:v>
                </c:pt>
                <c:pt idx="3">
                  <c:v>1024x1024</c:v>
                </c:pt>
              </c:strCache>
            </c:strRef>
          </c:cat>
          <c:val>
            <c:numRef>
              <c:f>Лист2!$B$56:$E$56</c:f>
              <c:numCache>
                <c:formatCode>General</c:formatCode>
                <c:ptCount val="4"/>
                <c:pt idx="0">
                  <c:v>143.12758431724205</c:v>
                </c:pt>
                <c:pt idx="1">
                  <c:v>601.5527567594213</c:v>
                </c:pt>
                <c:pt idx="2">
                  <c:v>3838.4461376038262</c:v>
                </c:pt>
                <c:pt idx="3">
                  <c:v>7556.9248444419245</c:v>
                </c:pt>
              </c:numCache>
            </c:numRef>
          </c:val>
          <c:smooth val="0"/>
          <c:extLst>
            <c:ext xmlns:c16="http://schemas.microsoft.com/office/drawing/2014/chart" uri="{C3380CC4-5D6E-409C-BE32-E72D297353CC}">
              <c16:uniqueId val="{00000000-7483-495B-B8B3-A3DD4500D818}"/>
            </c:ext>
          </c:extLst>
        </c:ser>
        <c:ser>
          <c:idx val="1"/>
          <c:order val="1"/>
          <c:tx>
            <c:strRef>
              <c:f>Лист2!$A$57</c:f>
              <c:strCache>
                <c:ptCount val="1"/>
                <c:pt idx="0">
                  <c:v>8x8</c:v>
                </c:pt>
              </c:strCache>
            </c:strRef>
          </c:tx>
          <c:marker>
            <c:symbol val="none"/>
          </c:marker>
          <c:cat>
            <c:strRef>
              <c:f>Лист2!$B$55:$E$55</c:f>
              <c:strCache>
                <c:ptCount val="4"/>
                <c:pt idx="0">
                  <c:v>64х64</c:v>
                </c:pt>
                <c:pt idx="1">
                  <c:v>128x128</c:v>
                </c:pt>
                <c:pt idx="2">
                  <c:v>512х512</c:v>
                </c:pt>
                <c:pt idx="3">
                  <c:v>1024x1024</c:v>
                </c:pt>
              </c:strCache>
            </c:strRef>
          </c:cat>
          <c:val>
            <c:numRef>
              <c:f>Лист2!$B$57:$E$57</c:f>
              <c:numCache>
                <c:formatCode>General</c:formatCode>
                <c:ptCount val="4"/>
                <c:pt idx="0">
                  <c:v>225.70242317829545</c:v>
                </c:pt>
                <c:pt idx="1">
                  <c:v>1136.9711329621291</c:v>
                </c:pt>
                <c:pt idx="2">
                  <c:v>6877.4128264734036</c:v>
                </c:pt>
                <c:pt idx="3">
                  <c:v>13242.484879026077</c:v>
                </c:pt>
              </c:numCache>
            </c:numRef>
          </c:val>
          <c:smooth val="0"/>
          <c:extLst>
            <c:ext xmlns:c16="http://schemas.microsoft.com/office/drawing/2014/chart" uri="{C3380CC4-5D6E-409C-BE32-E72D297353CC}">
              <c16:uniqueId val="{00000001-7483-495B-B8B3-A3DD4500D818}"/>
            </c:ext>
          </c:extLst>
        </c:ser>
        <c:ser>
          <c:idx val="2"/>
          <c:order val="2"/>
          <c:tx>
            <c:strRef>
              <c:f>Лист2!$A$58</c:f>
              <c:strCache>
                <c:ptCount val="1"/>
                <c:pt idx="0">
                  <c:v>16x16</c:v>
                </c:pt>
              </c:strCache>
            </c:strRef>
          </c:tx>
          <c:marker>
            <c:symbol val="none"/>
          </c:marker>
          <c:cat>
            <c:strRef>
              <c:f>Лист2!$B$55:$E$55</c:f>
              <c:strCache>
                <c:ptCount val="4"/>
                <c:pt idx="0">
                  <c:v>64х64</c:v>
                </c:pt>
                <c:pt idx="1">
                  <c:v>128x128</c:v>
                </c:pt>
                <c:pt idx="2">
                  <c:v>512х512</c:v>
                </c:pt>
                <c:pt idx="3">
                  <c:v>1024x1024</c:v>
                </c:pt>
              </c:strCache>
            </c:strRef>
          </c:cat>
          <c:val>
            <c:numRef>
              <c:f>Лист2!$B$58:$E$58</c:f>
              <c:numCache>
                <c:formatCode>General</c:formatCode>
                <c:ptCount val="4"/>
                <c:pt idx="0">
                  <c:v>170.61583229407921</c:v>
                </c:pt>
                <c:pt idx="1">
                  <c:v>920.77967806841036</c:v>
                </c:pt>
                <c:pt idx="2">
                  <c:v>6164.4674447425405</c:v>
                </c:pt>
                <c:pt idx="3">
                  <c:v>11954.229278629389</c:v>
                </c:pt>
              </c:numCache>
            </c:numRef>
          </c:val>
          <c:smooth val="0"/>
          <c:extLst>
            <c:ext xmlns:c16="http://schemas.microsoft.com/office/drawing/2014/chart" uri="{C3380CC4-5D6E-409C-BE32-E72D297353CC}">
              <c16:uniqueId val="{00000002-7483-495B-B8B3-A3DD4500D818}"/>
            </c:ext>
          </c:extLst>
        </c:ser>
        <c:ser>
          <c:idx val="3"/>
          <c:order val="3"/>
          <c:tx>
            <c:strRef>
              <c:f>Лист2!$A$59</c:f>
              <c:strCache>
                <c:ptCount val="1"/>
                <c:pt idx="0">
                  <c:v>8x32</c:v>
                </c:pt>
              </c:strCache>
            </c:strRef>
          </c:tx>
          <c:marker>
            <c:symbol val="none"/>
          </c:marker>
          <c:cat>
            <c:strRef>
              <c:f>Лист2!$B$55:$E$55</c:f>
              <c:strCache>
                <c:ptCount val="4"/>
                <c:pt idx="0">
                  <c:v>64х64</c:v>
                </c:pt>
                <c:pt idx="1">
                  <c:v>128x128</c:v>
                </c:pt>
                <c:pt idx="2">
                  <c:v>512х512</c:v>
                </c:pt>
                <c:pt idx="3">
                  <c:v>1024x1024</c:v>
                </c:pt>
              </c:strCache>
            </c:strRef>
          </c:cat>
          <c:val>
            <c:numRef>
              <c:f>Лист2!$B$59:$E$59</c:f>
              <c:numCache>
                <c:formatCode>General</c:formatCode>
                <c:ptCount val="4"/>
                <c:pt idx="0">
                  <c:v>157.94088623913225</c:v>
                </c:pt>
                <c:pt idx="1">
                  <c:v>790.43964051493799</c:v>
                </c:pt>
                <c:pt idx="2">
                  <c:v>4182.6897061541304</c:v>
                </c:pt>
                <c:pt idx="3">
                  <c:v>7527.7557646051873</c:v>
                </c:pt>
              </c:numCache>
            </c:numRef>
          </c:val>
          <c:smooth val="0"/>
          <c:extLst>
            <c:ext xmlns:c16="http://schemas.microsoft.com/office/drawing/2014/chart" uri="{C3380CC4-5D6E-409C-BE32-E72D297353CC}">
              <c16:uniqueId val="{00000003-7483-495B-B8B3-A3DD4500D818}"/>
            </c:ext>
          </c:extLst>
        </c:ser>
        <c:ser>
          <c:idx val="4"/>
          <c:order val="4"/>
          <c:tx>
            <c:strRef>
              <c:f>Лист2!$A$60</c:f>
              <c:strCache>
                <c:ptCount val="1"/>
                <c:pt idx="0">
                  <c:v>32х8</c:v>
                </c:pt>
              </c:strCache>
            </c:strRef>
          </c:tx>
          <c:marker>
            <c:symbol val="none"/>
          </c:marker>
          <c:cat>
            <c:strRef>
              <c:f>Лист2!$B$55:$E$55</c:f>
              <c:strCache>
                <c:ptCount val="4"/>
                <c:pt idx="0">
                  <c:v>64х64</c:v>
                </c:pt>
                <c:pt idx="1">
                  <c:v>128x128</c:v>
                </c:pt>
                <c:pt idx="2">
                  <c:v>512х512</c:v>
                </c:pt>
                <c:pt idx="3">
                  <c:v>1024x1024</c:v>
                </c:pt>
              </c:strCache>
            </c:strRef>
          </c:cat>
          <c:val>
            <c:numRef>
              <c:f>Лист2!$B$60:$E$60</c:f>
              <c:numCache>
                <c:formatCode>General</c:formatCode>
                <c:ptCount val="4"/>
                <c:pt idx="0">
                  <c:v>161.06742911603524</c:v>
                </c:pt>
                <c:pt idx="1">
                  <c:v>886.9716902278592</c:v>
                </c:pt>
                <c:pt idx="2">
                  <c:v>6288.1687029846707</c:v>
                </c:pt>
                <c:pt idx="3">
                  <c:v>7736.2009155576743</c:v>
                </c:pt>
              </c:numCache>
            </c:numRef>
          </c:val>
          <c:smooth val="0"/>
          <c:extLst>
            <c:ext xmlns:c16="http://schemas.microsoft.com/office/drawing/2014/chart" uri="{C3380CC4-5D6E-409C-BE32-E72D297353CC}">
              <c16:uniqueId val="{00000004-7483-495B-B8B3-A3DD4500D818}"/>
            </c:ext>
          </c:extLst>
        </c:ser>
        <c:dLbls>
          <c:showLegendKey val="0"/>
          <c:showVal val="0"/>
          <c:showCatName val="0"/>
          <c:showSerName val="0"/>
          <c:showPercent val="0"/>
          <c:showBubbleSize val="0"/>
        </c:dLbls>
        <c:smooth val="0"/>
        <c:axId val="208384000"/>
        <c:axId val="208385536"/>
      </c:lineChart>
      <c:catAx>
        <c:axId val="208384000"/>
        <c:scaling>
          <c:orientation val="minMax"/>
        </c:scaling>
        <c:delete val="0"/>
        <c:axPos val="b"/>
        <c:numFmt formatCode="General" sourceLinked="0"/>
        <c:majorTickMark val="none"/>
        <c:minorTickMark val="none"/>
        <c:tickLblPos val="nextTo"/>
        <c:crossAx val="208385536"/>
        <c:crosses val="autoZero"/>
        <c:auto val="1"/>
        <c:lblAlgn val="ctr"/>
        <c:lblOffset val="100"/>
        <c:noMultiLvlLbl val="0"/>
      </c:catAx>
      <c:valAx>
        <c:axId val="208385536"/>
        <c:scaling>
          <c:orientation val="minMax"/>
        </c:scaling>
        <c:delete val="0"/>
        <c:axPos val="l"/>
        <c:majorGridlines/>
        <c:title>
          <c:tx>
            <c:rich>
              <a:bodyPr/>
              <a:lstStyle/>
              <a:p>
                <a:pPr>
                  <a:defRPr/>
                </a:pPr>
                <a:r>
                  <a:rPr lang="en-US" sz="1400">
                    <a:latin typeface="Times New Roman" pitchFamily="18" charset="0"/>
                    <a:cs typeface="Times New Roman" pitchFamily="18" charset="0"/>
                  </a:rPr>
                  <a:t>Flops</a:t>
                </a:r>
              </a:p>
            </c:rich>
          </c:tx>
          <c:layout>
            <c:manualLayout>
              <c:xMode val="edge"/>
              <c:yMode val="edge"/>
              <c:x val="8.4678208327407356E-2"/>
              <c:y val="0.43275215598050243"/>
            </c:manualLayout>
          </c:layout>
          <c:overlay val="0"/>
        </c:title>
        <c:numFmt formatCode="General" sourceLinked="1"/>
        <c:majorTickMark val="none"/>
        <c:minorTickMark val="none"/>
        <c:tickLblPos val="nextTo"/>
        <c:crossAx val="2083840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fI3RDgRKap5OC3cQjV7H9wlEIg==">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5131</TotalTime>
  <Pages>90</Pages>
  <Words>19745</Words>
  <Characters>112547</Characters>
  <Application>Microsoft Office Word</Application>
  <DocSecurity>0</DocSecurity>
  <Lines>937</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Certified Windows</dc:creator>
  <cp:lastModifiedBy>Пользователь</cp:lastModifiedBy>
  <cp:revision>143</cp:revision>
  <cp:lastPrinted>2022-11-25T09:30:00Z</cp:lastPrinted>
  <dcterms:created xsi:type="dcterms:W3CDTF">2022-11-07T10:40:00Z</dcterms:created>
  <dcterms:modified xsi:type="dcterms:W3CDTF">2022-11-28T06:55:00Z</dcterms:modified>
</cp:coreProperties>
</file>