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4F382" w14:textId="77777777" w:rsidR="00065531" w:rsidRPr="006D019F" w:rsidRDefault="00065531" w:rsidP="000F0BF9">
      <w:pPr>
        <w:widowControl w:val="0"/>
        <w:autoSpaceDE w:val="0"/>
        <w:autoSpaceDN w:val="0"/>
        <w:adjustRightInd w:val="0"/>
        <w:ind w:left="567"/>
        <w:jc w:val="center"/>
        <w:rPr>
          <w:rFonts w:ascii="Times New Roman" w:eastAsiaTheme="minorHAnsi" w:hAnsi="Times New Roman" w:cs="Times New Roman"/>
          <w:iCs/>
          <w:sz w:val="28"/>
          <w:szCs w:val="28"/>
          <w:lang w:val="kk-KZ" w:eastAsia="en-US"/>
        </w:rPr>
      </w:pPr>
      <w:bookmarkStart w:id="0" w:name="_Hlk159174256"/>
      <w:r w:rsidRPr="006D019F">
        <w:rPr>
          <w:rFonts w:ascii="Times New Roman" w:eastAsiaTheme="minorHAnsi" w:hAnsi="Times New Roman" w:cs="Times New Roman"/>
          <w:iCs/>
          <w:sz w:val="28"/>
          <w:szCs w:val="28"/>
          <w:lang w:val="kk-KZ" w:eastAsia="en-US"/>
        </w:rPr>
        <w:t>ҚОНАЕВ УНИВЕРСИТЕТІ</w:t>
      </w:r>
    </w:p>
    <w:p w14:paraId="62FE7181" w14:textId="77777777" w:rsidR="00065531" w:rsidRPr="006D019F" w:rsidRDefault="00065531" w:rsidP="000F0BF9">
      <w:pPr>
        <w:widowControl w:val="0"/>
        <w:autoSpaceDE w:val="0"/>
        <w:autoSpaceDN w:val="0"/>
        <w:adjustRightInd w:val="0"/>
        <w:jc w:val="center"/>
        <w:rPr>
          <w:rFonts w:ascii="Times New Roman" w:eastAsiaTheme="minorHAnsi" w:hAnsi="Times New Roman" w:cs="Times New Roman"/>
          <w:iCs/>
          <w:sz w:val="28"/>
          <w:szCs w:val="28"/>
          <w:lang w:val="kk-KZ" w:eastAsia="en-US"/>
        </w:rPr>
      </w:pPr>
    </w:p>
    <w:p w14:paraId="5655534E" w14:textId="77777777" w:rsidR="00065531" w:rsidRPr="006D019F" w:rsidRDefault="00065531" w:rsidP="000F0BF9">
      <w:pPr>
        <w:widowControl w:val="0"/>
        <w:autoSpaceDE w:val="0"/>
        <w:autoSpaceDN w:val="0"/>
        <w:adjustRightInd w:val="0"/>
        <w:jc w:val="center"/>
        <w:rPr>
          <w:rFonts w:ascii="Times New Roman" w:eastAsiaTheme="minorHAnsi" w:hAnsi="Times New Roman" w:cs="Times New Roman"/>
          <w:b/>
          <w:bCs/>
          <w:iCs/>
          <w:sz w:val="28"/>
          <w:szCs w:val="28"/>
          <w:lang w:val="kk-KZ" w:eastAsia="en-US"/>
        </w:rPr>
      </w:pPr>
    </w:p>
    <w:p w14:paraId="2269B154" w14:textId="5454E7B5" w:rsidR="00065531" w:rsidRPr="006D019F" w:rsidRDefault="00065531" w:rsidP="007152F9">
      <w:pPr>
        <w:widowControl w:val="0"/>
        <w:autoSpaceDE w:val="0"/>
        <w:autoSpaceDN w:val="0"/>
        <w:adjustRightInd w:val="0"/>
        <w:ind w:left="567"/>
        <w:jc w:val="center"/>
        <w:rPr>
          <w:rFonts w:ascii="Times New Roman" w:eastAsiaTheme="minorHAnsi" w:hAnsi="Times New Roman" w:cs="Times New Roman"/>
          <w:iCs/>
          <w:sz w:val="28"/>
          <w:szCs w:val="28"/>
          <w:lang w:val="kk-KZ" w:eastAsia="en-US"/>
        </w:rPr>
      </w:pPr>
      <w:r w:rsidRPr="006D019F">
        <w:rPr>
          <w:rFonts w:ascii="Times New Roman" w:eastAsiaTheme="minorHAnsi" w:hAnsi="Times New Roman" w:cs="Times New Roman"/>
          <w:b/>
          <w:bCs/>
          <w:iCs/>
          <w:sz w:val="28"/>
          <w:szCs w:val="28"/>
          <w:lang w:val="kk-KZ" w:eastAsia="en-US"/>
        </w:rPr>
        <w:t>ӘОЖ 343.2/.7 (043)</w:t>
      </w:r>
      <w:r w:rsidR="009D36E0" w:rsidRPr="006D019F">
        <w:rPr>
          <w:rFonts w:ascii="Times New Roman" w:eastAsiaTheme="minorHAnsi" w:hAnsi="Times New Roman" w:cs="Times New Roman"/>
          <w:b/>
          <w:bCs/>
          <w:iCs/>
          <w:sz w:val="28"/>
          <w:szCs w:val="28"/>
          <w:lang w:val="kk-KZ" w:eastAsia="en-US"/>
        </w:rPr>
        <w:t xml:space="preserve"> </w:t>
      </w:r>
      <w:r w:rsidR="00F83EB4" w:rsidRPr="006D019F">
        <w:rPr>
          <w:rFonts w:ascii="Times New Roman" w:eastAsiaTheme="minorHAnsi" w:hAnsi="Times New Roman" w:cs="Times New Roman"/>
          <w:b/>
          <w:bCs/>
          <w:iCs/>
          <w:sz w:val="28"/>
          <w:szCs w:val="28"/>
          <w:lang w:val="kk-KZ" w:eastAsia="en-US"/>
        </w:rPr>
        <w:t xml:space="preserve">  </w:t>
      </w:r>
      <w:r w:rsidR="00F83EB4" w:rsidRPr="006D019F">
        <w:rPr>
          <w:rFonts w:ascii="Times New Roman" w:eastAsiaTheme="minorHAnsi" w:hAnsi="Times New Roman" w:cs="Times New Roman"/>
          <w:b/>
          <w:bCs/>
          <w:iCs/>
          <w:sz w:val="28"/>
          <w:szCs w:val="28"/>
          <w:lang w:val="kk-KZ" w:eastAsia="en-US"/>
        </w:rPr>
        <w:tab/>
      </w:r>
      <w:r w:rsidR="00F83EB4" w:rsidRPr="006D019F">
        <w:rPr>
          <w:rFonts w:ascii="Times New Roman" w:eastAsiaTheme="minorHAnsi" w:hAnsi="Times New Roman" w:cs="Times New Roman"/>
          <w:b/>
          <w:bCs/>
          <w:iCs/>
          <w:sz w:val="28"/>
          <w:szCs w:val="28"/>
          <w:lang w:val="kk-KZ" w:eastAsia="en-US"/>
        </w:rPr>
        <w:tab/>
        <w:t xml:space="preserve"> </w:t>
      </w:r>
      <w:r w:rsidR="00F83EB4" w:rsidRPr="006D019F">
        <w:rPr>
          <w:rFonts w:ascii="Times New Roman" w:eastAsiaTheme="minorHAnsi" w:hAnsi="Times New Roman" w:cs="Times New Roman"/>
          <w:b/>
          <w:bCs/>
          <w:iCs/>
          <w:sz w:val="28"/>
          <w:szCs w:val="28"/>
          <w:lang w:val="kk-KZ" w:eastAsia="en-US"/>
        </w:rPr>
        <w:tab/>
      </w:r>
      <w:r w:rsidR="00F83EB4" w:rsidRPr="006D019F">
        <w:rPr>
          <w:rFonts w:ascii="Times New Roman" w:eastAsiaTheme="minorHAnsi" w:hAnsi="Times New Roman" w:cs="Times New Roman"/>
          <w:b/>
          <w:bCs/>
          <w:iCs/>
          <w:sz w:val="28"/>
          <w:szCs w:val="28"/>
          <w:lang w:val="kk-KZ" w:eastAsia="en-US"/>
        </w:rPr>
        <w:tab/>
      </w:r>
      <w:r w:rsidR="00F83EB4" w:rsidRPr="006D019F">
        <w:rPr>
          <w:rFonts w:ascii="Times New Roman" w:eastAsiaTheme="minorHAnsi" w:hAnsi="Times New Roman" w:cs="Times New Roman"/>
          <w:b/>
          <w:bCs/>
          <w:iCs/>
          <w:sz w:val="28"/>
          <w:szCs w:val="28"/>
          <w:lang w:val="kk-KZ" w:eastAsia="en-US"/>
        </w:rPr>
        <w:tab/>
        <w:t xml:space="preserve">          </w:t>
      </w:r>
      <w:r w:rsidRPr="006D019F">
        <w:rPr>
          <w:rFonts w:ascii="Times New Roman" w:eastAsiaTheme="minorHAnsi" w:hAnsi="Times New Roman" w:cs="Times New Roman"/>
          <w:iCs/>
          <w:sz w:val="28"/>
          <w:szCs w:val="28"/>
          <w:lang w:val="kk-KZ" w:eastAsia="en-US"/>
        </w:rPr>
        <w:t>Қолжазба құқығында</w:t>
      </w:r>
    </w:p>
    <w:p w14:paraId="4BC49CC3" w14:textId="77777777" w:rsidR="00065531" w:rsidRPr="006D019F" w:rsidRDefault="00065531" w:rsidP="000F0BF9">
      <w:pPr>
        <w:widowControl w:val="0"/>
        <w:autoSpaceDE w:val="0"/>
        <w:autoSpaceDN w:val="0"/>
        <w:adjustRightInd w:val="0"/>
        <w:ind w:left="567"/>
        <w:jc w:val="center"/>
        <w:rPr>
          <w:rFonts w:ascii="Times New Roman" w:eastAsiaTheme="minorHAnsi" w:hAnsi="Times New Roman" w:cs="Times New Roman"/>
          <w:b/>
          <w:bCs/>
          <w:iCs/>
          <w:sz w:val="28"/>
          <w:szCs w:val="28"/>
          <w:lang w:val="kk-KZ" w:eastAsia="en-US"/>
        </w:rPr>
      </w:pPr>
    </w:p>
    <w:p w14:paraId="50BEB5FD" w14:textId="77777777" w:rsidR="00065531" w:rsidRPr="006D019F" w:rsidRDefault="00065531" w:rsidP="000F0BF9">
      <w:pPr>
        <w:widowControl w:val="0"/>
        <w:autoSpaceDE w:val="0"/>
        <w:autoSpaceDN w:val="0"/>
        <w:adjustRightInd w:val="0"/>
        <w:ind w:left="567"/>
        <w:jc w:val="center"/>
        <w:rPr>
          <w:rFonts w:ascii="Times New Roman" w:eastAsiaTheme="minorHAnsi" w:hAnsi="Times New Roman" w:cs="Times New Roman"/>
          <w:b/>
          <w:bCs/>
          <w:iCs/>
          <w:sz w:val="28"/>
          <w:szCs w:val="28"/>
          <w:lang w:val="kk-KZ" w:eastAsia="en-US"/>
        </w:rPr>
      </w:pPr>
    </w:p>
    <w:p w14:paraId="3F5879E3" w14:textId="77777777" w:rsidR="00065531" w:rsidRPr="006D019F" w:rsidRDefault="00065531" w:rsidP="000F0BF9">
      <w:pPr>
        <w:widowControl w:val="0"/>
        <w:autoSpaceDE w:val="0"/>
        <w:autoSpaceDN w:val="0"/>
        <w:adjustRightInd w:val="0"/>
        <w:ind w:left="567"/>
        <w:jc w:val="center"/>
        <w:rPr>
          <w:rFonts w:ascii="Times New Roman" w:eastAsiaTheme="minorHAnsi" w:hAnsi="Times New Roman" w:cs="Times New Roman"/>
          <w:b/>
          <w:bCs/>
          <w:iCs/>
          <w:sz w:val="28"/>
          <w:szCs w:val="28"/>
          <w:lang w:val="kk-KZ" w:eastAsia="en-US"/>
        </w:rPr>
      </w:pPr>
    </w:p>
    <w:p w14:paraId="4048BE2D" w14:textId="77777777" w:rsidR="00065531" w:rsidRPr="006D019F" w:rsidRDefault="00065531" w:rsidP="000F0BF9">
      <w:pPr>
        <w:widowControl w:val="0"/>
        <w:autoSpaceDE w:val="0"/>
        <w:autoSpaceDN w:val="0"/>
        <w:adjustRightInd w:val="0"/>
        <w:ind w:left="567"/>
        <w:jc w:val="center"/>
        <w:rPr>
          <w:rFonts w:ascii="Times New Roman" w:eastAsiaTheme="minorHAnsi" w:hAnsi="Times New Roman" w:cs="Times New Roman"/>
          <w:b/>
          <w:bCs/>
          <w:iCs/>
          <w:sz w:val="28"/>
          <w:szCs w:val="28"/>
          <w:lang w:val="kk-KZ" w:eastAsia="en-US"/>
        </w:rPr>
      </w:pPr>
    </w:p>
    <w:p w14:paraId="41B48D7A" w14:textId="77777777" w:rsidR="00065531" w:rsidRPr="006D019F" w:rsidRDefault="00065531" w:rsidP="000F0BF9">
      <w:pPr>
        <w:widowControl w:val="0"/>
        <w:autoSpaceDE w:val="0"/>
        <w:autoSpaceDN w:val="0"/>
        <w:adjustRightInd w:val="0"/>
        <w:ind w:left="567"/>
        <w:jc w:val="center"/>
        <w:rPr>
          <w:rFonts w:ascii="Times New Roman" w:eastAsiaTheme="minorHAnsi" w:hAnsi="Times New Roman" w:cs="Times New Roman"/>
          <w:b/>
          <w:bCs/>
          <w:iCs/>
          <w:sz w:val="28"/>
          <w:szCs w:val="28"/>
          <w:lang w:val="kk-KZ" w:eastAsia="en-US"/>
        </w:rPr>
      </w:pPr>
    </w:p>
    <w:p w14:paraId="46A465F3" w14:textId="77777777" w:rsidR="00065531" w:rsidRPr="006D019F" w:rsidRDefault="00065531" w:rsidP="000F0BF9">
      <w:pPr>
        <w:widowControl w:val="0"/>
        <w:autoSpaceDE w:val="0"/>
        <w:autoSpaceDN w:val="0"/>
        <w:adjustRightInd w:val="0"/>
        <w:ind w:left="567"/>
        <w:jc w:val="center"/>
        <w:rPr>
          <w:rFonts w:ascii="Times New Roman" w:eastAsiaTheme="minorHAnsi" w:hAnsi="Times New Roman" w:cs="Times New Roman"/>
          <w:b/>
          <w:bCs/>
          <w:iCs/>
          <w:sz w:val="28"/>
          <w:szCs w:val="28"/>
          <w:lang w:val="kk-KZ" w:eastAsia="en-US"/>
        </w:rPr>
      </w:pPr>
    </w:p>
    <w:p w14:paraId="2BE7F2F2" w14:textId="77777777" w:rsidR="00065531" w:rsidRPr="006D019F" w:rsidRDefault="00065531" w:rsidP="000F0BF9">
      <w:pPr>
        <w:widowControl w:val="0"/>
        <w:autoSpaceDE w:val="0"/>
        <w:autoSpaceDN w:val="0"/>
        <w:adjustRightInd w:val="0"/>
        <w:ind w:left="567"/>
        <w:jc w:val="center"/>
        <w:rPr>
          <w:rFonts w:ascii="Times New Roman" w:eastAsiaTheme="minorHAnsi" w:hAnsi="Times New Roman" w:cs="Times New Roman"/>
          <w:b/>
          <w:bCs/>
          <w:iCs/>
          <w:sz w:val="28"/>
          <w:szCs w:val="28"/>
          <w:lang w:val="kk-KZ" w:eastAsia="en-US"/>
        </w:rPr>
      </w:pPr>
    </w:p>
    <w:p w14:paraId="7C5FF551" w14:textId="77777777" w:rsidR="00065531" w:rsidRPr="006D019F" w:rsidRDefault="00065531" w:rsidP="000F0BF9">
      <w:pPr>
        <w:widowControl w:val="0"/>
        <w:autoSpaceDE w:val="0"/>
        <w:autoSpaceDN w:val="0"/>
        <w:adjustRightInd w:val="0"/>
        <w:ind w:left="567"/>
        <w:jc w:val="center"/>
        <w:rPr>
          <w:rFonts w:ascii="Times New Roman" w:eastAsiaTheme="minorHAnsi" w:hAnsi="Times New Roman" w:cs="Times New Roman"/>
          <w:b/>
          <w:bCs/>
          <w:iCs/>
          <w:sz w:val="28"/>
          <w:szCs w:val="28"/>
          <w:lang w:val="kk-KZ" w:eastAsia="en-US"/>
        </w:rPr>
      </w:pPr>
      <w:r w:rsidRPr="006D019F">
        <w:rPr>
          <w:rFonts w:ascii="Times New Roman" w:eastAsiaTheme="minorHAnsi" w:hAnsi="Times New Roman" w:cs="Times New Roman"/>
          <w:b/>
          <w:bCs/>
          <w:iCs/>
          <w:sz w:val="28"/>
          <w:szCs w:val="28"/>
          <w:lang w:val="kk-KZ" w:eastAsia="en-US"/>
        </w:rPr>
        <w:t>РАХИМОВА ГАККУ НУРЛАНОВНА</w:t>
      </w:r>
    </w:p>
    <w:p w14:paraId="0853289A" w14:textId="77777777" w:rsidR="00065531" w:rsidRPr="006D019F" w:rsidRDefault="00065531" w:rsidP="000F0BF9">
      <w:pPr>
        <w:widowControl w:val="0"/>
        <w:ind w:left="567"/>
        <w:jc w:val="center"/>
        <w:rPr>
          <w:rFonts w:ascii="Times New Roman" w:hAnsi="Times New Roman" w:cs="Times New Roman"/>
          <w:b/>
          <w:iCs/>
          <w:sz w:val="28"/>
          <w:szCs w:val="28"/>
          <w:lang w:val="kk-KZ"/>
        </w:rPr>
      </w:pPr>
    </w:p>
    <w:p w14:paraId="79495F4D" w14:textId="77777777" w:rsidR="00065531" w:rsidRPr="006D019F" w:rsidRDefault="00065531" w:rsidP="000F0BF9">
      <w:pPr>
        <w:widowControl w:val="0"/>
        <w:ind w:left="567"/>
        <w:jc w:val="center"/>
        <w:rPr>
          <w:rFonts w:ascii="Times New Roman" w:hAnsi="Times New Roman" w:cs="Times New Roman"/>
          <w:b/>
          <w:bCs/>
          <w:iCs/>
          <w:sz w:val="28"/>
          <w:szCs w:val="28"/>
          <w:lang w:val="kk-KZ"/>
        </w:rPr>
      </w:pPr>
      <w:r w:rsidRPr="006D019F">
        <w:rPr>
          <w:rFonts w:ascii="Times New Roman" w:hAnsi="Times New Roman" w:cs="Times New Roman"/>
          <w:b/>
          <w:iCs/>
          <w:sz w:val="28"/>
          <w:szCs w:val="28"/>
          <w:lang w:val="kk-KZ"/>
        </w:rPr>
        <w:t>Қоғамнан оқшаулаумен байланысты емес қылмыстық жазалар (қылмыстық-құқықтық және қылмыстық-атқару аспектілері)</w:t>
      </w:r>
    </w:p>
    <w:p w14:paraId="0EDA187E" w14:textId="77777777" w:rsidR="00065531" w:rsidRPr="006D019F" w:rsidRDefault="00065531" w:rsidP="000F0BF9">
      <w:pPr>
        <w:widowControl w:val="0"/>
        <w:autoSpaceDE w:val="0"/>
        <w:autoSpaceDN w:val="0"/>
        <w:adjustRightInd w:val="0"/>
        <w:ind w:left="567"/>
        <w:jc w:val="center"/>
        <w:rPr>
          <w:rFonts w:ascii="Times New Roman" w:eastAsiaTheme="minorHAnsi" w:hAnsi="Times New Roman" w:cs="Times New Roman"/>
          <w:iCs/>
          <w:sz w:val="28"/>
          <w:szCs w:val="28"/>
          <w:lang w:val="kk-KZ" w:eastAsia="en-US"/>
        </w:rPr>
      </w:pPr>
    </w:p>
    <w:p w14:paraId="5FEA55A4" w14:textId="77777777" w:rsidR="00065531" w:rsidRPr="006D019F" w:rsidRDefault="00065531" w:rsidP="000F0BF9">
      <w:pPr>
        <w:widowControl w:val="0"/>
        <w:autoSpaceDE w:val="0"/>
        <w:autoSpaceDN w:val="0"/>
        <w:adjustRightInd w:val="0"/>
        <w:ind w:left="567"/>
        <w:jc w:val="center"/>
        <w:rPr>
          <w:rFonts w:ascii="Times New Roman" w:eastAsiaTheme="minorHAnsi" w:hAnsi="Times New Roman" w:cs="Times New Roman"/>
          <w:iCs/>
          <w:sz w:val="28"/>
          <w:szCs w:val="28"/>
          <w:lang w:eastAsia="en-US"/>
        </w:rPr>
      </w:pPr>
      <w:r w:rsidRPr="006D019F">
        <w:rPr>
          <w:rFonts w:ascii="Times New Roman" w:eastAsiaTheme="minorHAnsi" w:hAnsi="Times New Roman" w:cs="Times New Roman"/>
          <w:iCs/>
          <w:sz w:val="28"/>
          <w:szCs w:val="28"/>
          <w:lang w:eastAsia="en-US"/>
        </w:rPr>
        <w:t xml:space="preserve">6D030100 – </w:t>
      </w:r>
      <w:proofErr w:type="spellStart"/>
      <w:r w:rsidRPr="006D019F">
        <w:rPr>
          <w:rFonts w:ascii="Times New Roman" w:eastAsiaTheme="minorHAnsi" w:hAnsi="Times New Roman" w:cs="Times New Roman"/>
          <w:iCs/>
          <w:sz w:val="28"/>
          <w:szCs w:val="28"/>
          <w:lang w:eastAsia="en-US"/>
        </w:rPr>
        <w:t>Құқықтану</w:t>
      </w:r>
      <w:proofErr w:type="spellEnd"/>
    </w:p>
    <w:p w14:paraId="3BE45370" w14:textId="77777777" w:rsidR="00065531" w:rsidRPr="006D019F" w:rsidRDefault="00065531" w:rsidP="000F0BF9">
      <w:pPr>
        <w:widowControl w:val="0"/>
        <w:autoSpaceDE w:val="0"/>
        <w:autoSpaceDN w:val="0"/>
        <w:adjustRightInd w:val="0"/>
        <w:ind w:left="567"/>
        <w:jc w:val="center"/>
        <w:rPr>
          <w:rFonts w:ascii="Times New Roman" w:eastAsiaTheme="minorHAnsi" w:hAnsi="Times New Roman" w:cs="Times New Roman"/>
          <w:iCs/>
          <w:sz w:val="28"/>
          <w:szCs w:val="28"/>
          <w:lang w:eastAsia="en-US"/>
        </w:rPr>
      </w:pPr>
      <w:r w:rsidRPr="006D019F">
        <w:rPr>
          <w:rFonts w:ascii="Times New Roman" w:eastAsiaTheme="minorHAnsi" w:hAnsi="Times New Roman" w:cs="Times New Roman"/>
          <w:iCs/>
          <w:sz w:val="28"/>
          <w:szCs w:val="28"/>
          <w:lang w:eastAsia="en-US"/>
        </w:rPr>
        <w:t xml:space="preserve">Философия </w:t>
      </w:r>
      <w:proofErr w:type="spellStart"/>
      <w:r w:rsidRPr="006D019F">
        <w:rPr>
          <w:rFonts w:ascii="Times New Roman" w:eastAsiaTheme="minorHAnsi" w:hAnsi="Times New Roman" w:cs="Times New Roman"/>
          <w:iCs/>
          <w:sz w:val="28"/>
          <w:szCs w:val="28"/>
          <w:lang w:eastAsia="en-US"/>
        </w:rPr>
        <w:t>докторы</w:t>
      </w:r>
      <w:proofErr w:type="spellEnd"/>
      <w:r w:rsidRPr="006D019F">
        <w:rPr>
          <w:rFonts w:ascii="Times New Roman" w:eastAsiaTheme="minorHAnsi" w:hAnsi="Times New Roman" w:cs="Times New Roman"/>
          <w:iCs/>
          <w:sz w:val="28"/>
          <w:szCs w:val="28"/>
          <w:lang w:eastAsia="en-US"/>
        </w:rPr>
        <w:t xml:space="preserve"> (PhD)</w:t>
      </w:r>
    </w:p>
    <w:p w14:paraId="4161C7E1" w14:textId="77777777" w:rsidR="00065531" w:rsidRPr="006D019F" w:rsidRDefault="00065531" w:rsidP="000F0BF9">
      <w:pPr>
        <w:widowControl w:val="0"/>
        <w:autoSpaceDE w:val="0"/>
        <w:autoSpaceDN w:val="0"/>
        <w:adjustRightInd w:val="0"/>
        <w:ind w:left="567"/>
        <w:jc w:val="center"/>
        <w:rPr>
          <w:rFonts w:ascii="Times New Roman" w:eastAsiaTheme="minorHAnsi" w:hAnsi="Times New Roman" w:cs="Times New Roman"/>
          <w:iCs/>
          <w:sz w:val="28"/>
          <w:szCs w:val="28"/>
          <w:lang w:val="kk-KZ" w:eastAsia="en-US"/>
        </w:rPr>
      </w:pPr>
      <w:proofErr w:type="spellStart"/>
      <w:r w:rsidRPr="006D019F">
        <w:rPr>
          <w:rFonts w:ascii="Times New Roman" w:eastAsiaTheme="minorHAnsi" w:hAnsi="Times New Roman" w:cs="Times New Roman"/>
          <w:iCs/>
          <w:sz w:val="28"/>
          <w:szCs w:val="28"/>
          <w:lang w:eastAsia="en-US"/>
        </w:rPr>
        <w:t>дәрежесін</w:t>
      </w:r>
      <w:proofErr w:type="spellEnd"/>
      <w:r w:rsidRPr="006D019F">
        <w:rPr>
          <w:rFonts w:ascii="Times New Roman" w:eastAsiaTheme="minorHAnsi" w:hAnsi="Times New Roman" w:cs="Times New Roman"/>
          <w:iCs/>
          <w:sz w:val="28"/>
          <w:szCs w:val="28"/>
          <w:lang w:eastAsia="en-US"/>
        </w:rPr>
        <w:t xml:space="preserve"> </w:t>
      </w:r>
      <w:proofErr w:type="spellStart"/>
      <w:r w:rsidRPr="006D019F">
        <w:rPr>
          <w:rFonts w:ascii="Times New Roman" w:eastAsiaTheme="minorHAnsi" w:hAnsi="Times New Roman" w:cs="Times New Roman"/>
          <w:iCs/>
          <w:sz w:val="28"/>
          <w:szCs w:val="28"/>
          <w:lang w:eastAsia="en-US"/>
        </w:rPr>
        <w:t>алу</w:t>
      </w:r>
      <w:proofErr w:type="spellEnd"/>
      <w:r w:rsidRPr="006D019F">
        <w:rPr>
          <w:rFonts w:ascii="Times New Roman" w:eastAsiaTheme="minorHAnsi" w:hAnsi="Times New Roman" w:cs="Times New Roman"/>
          <w:iCs/>
          <w:sz w:val="28"/>
          <w:szCs w:val="28"/>
          <w:lang w:eastAsia="en-US"/>
        </w:rPr>
        <w:t xml:space="preserve"> </w:t>
      </w:r>
      <w:proofErr w:type="spellStart"/>
      <w:r w:rsidRPr="006D019F">
        <w:rPr>
          <w:rFonts w:ascii="Times New Roman" w:eastAsiaTheme="minorHAnsi" w:hAnsi="Times New Roman" w:cs="Times New Roman"/>
          <w:iCs/>
          <w:sz w:val="28"/>
          <w:szCs w:val="28"/>
          <w:lang w:eastAsia="en-US"/>
        </w:rPr>
        <w:t>үшін</w:t>
      </w:r>
      <w:proofErr w:type="spellEnd"/>
      <w:r w:rsidRPr="006D019F">
        <w:rPr>
          <w:rFonts w:ascii="Times New Roman" w:eastAsiaTheme="minorHAnsi" w:hAnsi="Times New Roman" w:cs="Times New Roman"/>
          <w:iCs/>
          <w:sz w:val="28"/>
          <w:szCs w:val="28"/>
          <w:lang w:eastAsia="en-US"/>
        </w:rPr>
        <w:t xml:space="preserve"> </w:t>
      </w:r>
      <w:r w:rsidRPr="006D019F">
        <w:rPr>
          <w:rFonts w:ascii="Times New Roman" w:eastAsiaTheme="minorHAnsi" w:hAnsi="Times New Roman" w:cs="Times New Roman"/>
          <w:iCs/>
          <w:sz w:val="28"/>
          <w:szCs w:val="28"/>
          <w:lang w:val="kk-KZ" w:eastAsia="en-US"/>
        </w:rPr>
        <w:t xml:space="preserve">дайындалған </w:t>
      </w:r>
      <w:proofErr w:type="spellStart"/>
      <w:r w:rsidRPr="006D019F">
        <w:rPr>
          <w:rFonts w:ascii="Times New Roman" w:eastAsiaTheme="minorHAnsi" w:hAnsi="Times New Roman" w:cs="Times New Roman"/>
          <w:iCs/>
          <w:sz w:val="28"/>
          <w:szCs w:val="28"/>
          <w:lang w:eastAsia="en-US"/>
        </w:rPr>
        <w:t>диссертациясы</w:t>
      </w:r>
      <w:proofErr w:type="spellEnd"/>
    </w:p>
    <w:p w14:paraId="5F3DD48F" w14:textId="77777777" w:rsidR="00065531" w:rsidRPr="006D019F" w:rsidRDefault="00065531" w:rsidP="000F0BF9">
      <w:pPr>
        <w:widowControl w:val="0"/>
        <w:autoSpaceDE w:val="0"/>
        <w:autoSpaceDN w:val="0"/>
        <w:adjustRightInd w:val="0"/>
        <w:ind w:firstLineChars="201" w:firstLine="563"/>
        <w:jc w:val="center"/>
        <w:rPr>
          <w:rFonts w:ascii="Times New Roman" w:eastAsiaTheme="minorHAnsi" w:hAnsi="Times New Roman" w:cs="Times New Roman"/>
          <w:iCs/>
          <w:sz w:val="28"/>
          <w:szCs w:val="28"/>
          <w:lang w:val="kk-KZ" w:eastAsia="en-US"/>
        </w:rPr>
      </w:pPr>
    </w:p>
    <w:p w14:paraId="62105946" w14:textId="77777777" w:rsidR="00065531" w:rsidRPr="006D019F" w:rsidRDefault="00065531" w:rsidP="000F0BF9">
      <w:pPr>
        <w:widowControl w:val="0"/>
        <w:autoSpaceDE w:val="0"/>
        <w:autoSpaceDN w:val="0"/>
        <w:adjustRightInd w:val="0"/>
        <w:ind w:firstLineChars="201" w:firstLine="563"/>
        <w:jc w:val="center"/>
        <w:rPr>
          <w:rFonts w:ascii="Times New Roman" w:eastAsiaTheme="minorHAnsi" w:hAnsi="Times New Roman" w:cs="Times New Roman"/>
          <w:iCs/>
          <w:sz w:val="28"/>
          <w:szCs w:val="28"/>
          <w:lang w:val="kk-KZ" w:eastAsia="en-US"/>
        </w:rPr>
      </w:pPr>
    </w:p>
    <w:p w14:paraId="283DBEC7" w14:textId="77777777" w:rsidR="00065531" w:rsidRPr="006D019F" w:rsidRDefault="00065531" w:rsidP="000F0BF9">
      <w:pPr>
        <w:widowControl w:val="0"/>
        <w:autoSpaceDE w:val="0"/>
        <w:autoSpaceDN w:val="0"/>
        <w:adjustRightInd w:val="0"/>
        <w:ind w:firstLineChars="201" w:firstLine="563"/>
        <w:jc w:val="right"/>
        <w:rPr>
          <w:rFonts w:ascii="Times New Roman" w:eastAsiaTheme="minorHAnsi" w:hAnsi="Times New Roman" w:cs="Times New Roman"/>
          <w:iCs/>
          <w:sz w:val="28"/>
          <w:szCs w:val="28"/>
          <w:lang w:eastAsia="en-US"/>
        </w:rPr>
      </w:pPr>
    </w:p>
    <w:p w14:paraId="63CCA4CB" w14:textId="77777777" w:rsidR="00065531" w:rsidRPr="006D019F" w:rsidRDefault="00065531" w:rsidP="000F0BF9">
      <w:pPr>
        <w:widowControl w:val="0"/>
        <w:autoSpaceDE w:val="0"/>
        <w:autoSpaceDN w:val="0"/>
        <w:adjustRightInd w:val="0"/>
        <w:ind w:firstLineChars="201" w:firstLine="563"/>
        <w:jc w:val="right"/>
        <w:rPr>
          <w:rFonts w:ascii="Times New Roman" w:eastAsiaTheme="minorHAnsi" w:hAnsi="Times New Roman" w:cs="Times New Roman"/>
          <w:iCs/>
          <w:sz w:val="28"/>
          <w:szCs w:val="28"/>
          <w:lang w:eastAsia="en-US"/>
        </w:rPr>
      </w:pPr>
    </w:p>
    <w:p w14:paraId="3CDAEB0B" w14:textId="77777777" w:rsidR="00065531" w:rsidRPr="006D019F" w:rsidRDefault="00065531" w:rsidP="000F0BF9">
      <w:pPr>
        <w:widowControl w:val="0"/>
        <w:autoSpaceDE w:val="0"/>
        <w:autoSpaceDN w:val="0"/>
        <w:adjustRightInd w:val="0"/>
        <w:ind w:firstLineChars="201" w:firstLine="563"/>
        <w:jc w:val="right"/>
        <w:rPr>
          <w:rFonts w:ascii="Times New Roman" w:eastAsiaTheme="minorHAnsi" w:hAnsi="Times New Roman" w:cs="Times New Roman"/>
          <w:iCs/>
          <w:sz w:val="28"/>
          <w:szCs w:val="28"/>
          <w:lang w:eastAsia="en-US"/>
        </w:rPr>
      </w:pPr>
    </w:p>
    <w:p w14:paraId="3577E308" w14:textId="77777777" w:rsidR="00065531" w:rsidRPr="006D019F" w:rsidRDefault="00065531" w:rsidP="000F0BF9">
      <w:pPr>
        <w:widowControl w:val="0"/>
        <w:autoSpaceDE w:val="0"/>
        <w:autoSpaceDN w:val="0"/>
        <w:adjustRightInd w:val="0"/>
        <w:ind w:left="6237"/>
        <w:rPr>
          <w:rFonts w:ascii="Times New Roman" w:eastAsiaTheme="minorHAnsi" w:hAnsi="Times New Roman" w:cs="Times New Roman"/>
          <w:iCs/>
          <w:sz w:val="28"/>
          <w:szCs w:val="28"/>
          <w:lang w:eastAsia="en-US"/>
        </w:rPr>
      </w:pPr>
      <w:r w:rsidRPr="006D019F">
        <w:rPr>
          <w:rFonts w:ascii="Times New Roman" w:eastAsiaTheme="minorHAnsi" w:hAnsi="Times New Roman" w:cs="Times New Roman"/>
          <w:iCs/>
          <w:sz w:val="28"/>
          <w:szCs w:val="28"/>
          <w:lang w:val="kk-KZ" w:eastAsia="en-US"/>
        </w:rPr>
        <w:t>Отандық ғ</w:t>
      </w:r>
      <w:proofErr w:type="spellStart"/>
      <w:r w:rsidRPr="006D019F">
        <w:rPr>
          <w:rFonts w:ascii="Times New Roman" w:eastAsiaTheme="minorHAnsi" w:hAnsi="Times New Roman" w:cs="Times New Roman"/>
          <w:iCs/>
          <w:sz w:val="28"/>
          <w:szCs w:val="28"/>
          <w:lang w:eastAsia="en-US"/>
        </w:rPr>
        <w:t>ылыми</w:t>
      </w:r>
      <w:proofErr w:type="spellEnd"/>
      <w:r w:rsidRPr="006D019F">
        <w:rPr>
          <w:rFonts w:ascii="Times New Roman" w:eastAsiaTheme="minorHAnsi" w:hAnsi="Times New Roman" w:cs="Times New Roman"/>
          <w:iCs/>
          <w:sz w:val="28"/>
          <w:szCs w:val="28"/>
          <w:lang w:eastAsia="en-US"/>
        </w:rPr>
        <w:t xml:space="preserve"> </w:t>
      </w:r>
      <w:proofErr w:type="spellStart"/>
      <w:r w:rsidRPr="006D019F">
        <w:rPr>
          <w:rFonts w:ascii="Times New Roman" w:eastAsiaTheme="minorHAnsi" w:hAnsi="Times New Roman" w:cs="Times New Roman"/>
          <w:iCs/>
          <w:sz w:val="28"/>
          <w:szCs w:val="28"/>
          <w:lang w:eastAsia="en-US"/>
        </w:rPr>
        <w:t>кеңесші</w:t>
      </w:r>
      <w:proofErr w:type="spellEnd"/>
      <w:r w:rsidRPr="006D019F">
        <w:rPr>
          <w:rFonts w:ascii="Times New Roman" w:eastAsiaTheme="minorHAnsi" w:hAnsi="Times New Roman" w:cs="Times New Roman"/>
          <w:iCs/>
          <w:sz w:val="28"/>
          <w:szCs w:val="28"/>
          <w:lang w:val="kk-KZ" w:eastAsia="en-US"/>
        </w:rPr>
        <w:t>:</w:t>
      </w:r>
      <w:r w:rsidRPr="006D019F">
        <w:rPr>
          <w:rFonts w:ascii="Times New Roman" w:eastAsiaTheme="minorHAnsi" w:hAnsi="Times New Roman" w:cs="Times New Roman"/>
          <w:iCs/>
          <w:sz w:val="28"/>
          <w:szCs w:val="28"/>
          <w:lang w:eastAsia="en-US"/>
        </w:rPr>
        <w:t xml:space="preserve"> </w:t>
      </w:r>
    </w:p>
    <w:p w14:paraId="189EB14E" w14:textId="77777777" w:rsidR="00BD67EF" w:rsidRPr="006D019F" w:rsidRDefault="00BD67EF" w:rsidP="000F0BF9">
      <w:pPr>
        <w:widowControl w:val="0"/>
        <w:autoSpaceDE w:val="0"/>
        <w:autoSpaceDN w:val="0"/>
        <w:adjustRightInd w:val="0"/>
        <w:ind w:left="6237"/>
        <w:rPr>
          <w:rFonts w:ascii="Times New Roman" w:eastAsiaTheme="minorHAnsi" w:hAnsi="Times New Roman" w:cs="Times New Roman"/>
          <w:iCs/>
          <w:sz w:val="28"/>
          <w:szCs w:val="28"/>
          <w:lang w:eastAsia="en-US"/>
        </w:rPr>
      </w:pPr>
      <w:proofErr w:type="spellStart"/>
      <w:r w:rsidRPr="006D019F">
        <w:rPr>
          <w:rFonts w:ascii="Times New Roman" w:eastAsiaTheme="minorHAnsi" w:hAnsi="Times New Roman" w:cs="Times New Roman"/>
          <w:iCs/>
          <w:sz w:val="28"/>
          <w:szCs w:val="28"/>
          <w:lang w:val="kk-KZ" w:eastAsia="en-US"/>
        </w:rPr>
        <w:t>з.ғ.д</w:t>
      </w:r>
      <w:proofErr w:type="spellEnd"/>
      <w:r w:rsidRPr="006D019F">
        <w:rPr>
          <w:rFonts w:ascii="Times New Roman" w:eastAsiaTheme="minorHAnsi" w:hAnsi="Times New Roman" w:cs="Times New Roman"/>
          <w:iCs/>
          <w:sz w:val="28"/>
          <w:szCs w:val="28"/>
          <w:lang w:val="kk-KZ" w:eastAsia="en-US"/>
        </w:rPr>
        <w:t xml:space="preserve">., </w:t>
      </w:r>
      <w:r w:rsidRPr="006D019F">
        <w:rPr>
          <w:rFonts w:ascii="Times New Roman" w:eastAsiaTheme="minorHAnsi" w:hAnsi="Times New Roman" w:cs="Times New Roman"/>
          <w:iCs/>
          <w:sz w:val="28"/>
          <w:szCs w:val="28"/>
          <w:lang w:eastAsia="en-US"/>
        </w:rPr>
        <w:t>профессор</w:t>
      </w:r>
    </w:p>
    <w:p w14:paraId="5F87AAC6" w14:textId="7171322D" w:rsidR="00065531" w:rsidRPr="006D019F" w:rsidRDefault="00BD67EF" w:rsidP="000F0BF9">
      <w:pPr>
        <w:widowControl w:val="0"/>
        <w:autoSpaceDE w:val="0"/>
        <w:autoSpaceDN w:val="0"/>
        <w:adjustRightInd w:val="0"/>
        <w:ind w:left="6237"/>
        <w:rPr>
          <w:rFonts w:ascii="Times New Roman" w:eastAsiaTheme="minorHAnsi" w:hAnsi="Times New Roman" w:cs="Times New Roman"/>
          <w:iCs/>
          <w:sz w:val="28"/>
          <w:szCs w:val="28"/>
          <w:lang w:eastAsia="en-US"/>
        </w:rPr>
      </w:pPr>
      <w:r w:rsidRPr="006D019F">
        <w:rPr>
          <w:rFonts w:ascii="Times New Roman" w:eastAsiaTheme="minorHAnsi" w:hAnsi="Times New Roman" w:cs="Times New Roman"/>
          <w:iCs/>
          <w:sz w:val="28"/>
          <w:szCs w:val="28"/>
          <w:lang w:eastAsia="en-US"/>
        </w:rPr>
        <w:t xml:space="preserve">Т.К. </w:t>
      </w:r>
      <w:proofErr w:type="spellStart"/>
      <w:r w:rsidRPr="006D019F">
        <w:rPr>
          <w:rFonts w:ascii="Times New Roman" w:eastAsiaTheme="minorHAnsi" w:hAnsi="Times New Roman" w:cs="Times New Roman"/>
          <w:iCs/>
          <w:sz w:val="28"/>
          <w:szCs w:val="28"/>
          <w:lang w:eastAsia="en-US"/>
        </w:rPr>
        <w:t>Акимжанов</w:t>
      </w:r>
      <w:proofErr w:type="spellEnd"/>
      <w:r w:rsidR="009D36E0" w:rsidRPr="006D019F">
        <w:rPr>
          <w:rFonts w:ascii="Times New Roman" w:eastAsiaTheme="minorHAnsi" w:hAnsi="Times New Roman" w:cs="Times New Roman"/>
          <w:iCs/>
          <w:sz w:val="28"/>
          <w:szCs w:val="28"/>
          <w:lang w:val="kk-KZ" w:eastAsia="en-US"/>
        </w:rPr>
        <w:t xml:space="preserve"> </w:t>
      </w:r>
    </w:p>
    <w:p w14:paraId="03EFADA8" w14:textId="77777777" w:rsidR="00BD67EF" w:rsidRPr="006D019F" w:rsidRDefault="00BD67EF" w:rsidP="000F0BF9">
      <w:pPr>
        <w:widowControl w:val="0"/>
        <w:autoSpaceDE w:val="0"/>
        <w:autoSpaceDN w:val="0"/>
        <w:adjustRightInd w:val="0"/>
        <w:ind w:left="6237"/>
        <w:rPr>
          <w:rFonts w:ascii="Times New Roman" w:eastAsiaTheme="minorHAnsi" w:hAnsi="Times New Roman" w:cs="Times New Roman"/>
          <w:iCs/>
          <w:sz w:val="28"/>
          <w:szCs w:val="28"/>
          <w:lang w:val="kk-KZ" w:eastAsia="en-US"/>
        </w:rPr>
      </w:pPr>
    </w:p>
    <w:p w14:paraId="72AF5122" w14:textId="2B1C9E3F" w:rsidR="00065531" w:rsidRPr="006D019F" w:rsidRDefault="00065531" w:rsidP="000F0BF9">
      <w:pPr>
        <w:widowControl w:val="0"/>
        <w:autoSpaceDE w:val="0"/>
        <w:autoSpaceDN w:val="0"/>
        <w:adjustRightInd w:val="0"/>
        <w:ind w:left="6237"/>
        <w:rPr>
          <w:rFonts w:ascii="Times New Roman" w:eastAsiaTheme="minorHAnsi" w:hAnsi="Times New Roman" w:cs="Times New Roman"/>
          <w:iCs/>
          <w:sz w:val="28"/>
          <w:szCs w:val="28"/>
          <w:lang w:val="kk-KZ" w:eastAsia="en-US"/>
        </w:rPr>
      </w:pPr>
      <w:r w:rsidRPr="006D019F">
        <w:rPr>
          <w:rFonts w:ascii="Times New Roman" w:eastAsiaTheme="minorHAnsi" w:hAnsi="Times New Roman" w:cs="Times New Roman"/>
          <w:iCs/>
          <w:sz w:val="28"/>
          <w:szCs w:val="28"/>
          <w:lang w:val="kk-KZ" w:eastAsia="en-US"/>
        </w:rPr>
        <w:t>Шетелдік ғылыми кеңесші:</w:t>
      </w:r>
    </w:p>
    <w:p w14:paraId="4AC87212" w14:textId="77777777" w:rsidR="00065531" w:rsidRPr="006D019F" w:rsidRDefault="00065531" w:rsidP="000F0BF9">
      <w:pPr>
        <w:widowControl w:val="0"/>
        <w:autoSpaceDE w:val="0"/>
        <w:autoSpaceDN w:val="0"/>
        <w:adjustRightInd w:val="0"/>
        <w:ind w:left="6237"/>
        <w:rPr>
          <w:rFonts w:ascii="Times New Roman" w:eastAsiaTheme="minorHAnsi" w:hAnsi="Times New Roman" w:cs="Times New Roman"/>
          <w:iCs/>
          <w:sz w:val="28"/>
          <w:szCs w:val="28"/>
          <w:lang w:eastAsia="en-US"/>
        </w:rPr>
      </w:pPr>
      <w:r w:rsidRPr="006D019F">
        <w:rPr>
          <w:rFonts w:ascii="Times New Roman" w:eastAsiaTheme="minorHAnsi" w:hAnsi="Times New Roman" w:cs="Times New Roman"/>
          <w:iCs/>
          <w:sz w:val="28"/>
          <w:szCs w:val="28"/>
          <w:lang w:val="kk-KZ" w:eastAsia="en-US"/>
        </w:rPr>
        <w:t>Құқық докторы</w:t>
      </w:r>
      <w:r w:rsidRPr="006D019F">
        <w:rPr>
          <w:rFonts w:ascii="Times New Roman" w:eastAsiaTheme="minorHAnsi" w:hAnsi="Times New Roman" w:cs="Times New Roman"/>
          <w:iCs/>
          <w:sz w:val="28"/>
          <w:szCs w:val="28"/>
          <w:lang w:eastAsia="en-US"/>
        </w:rPr>
        <w:t xml:space="preserve"> </w:t>
      </w:r>
    </w:p>
    <w:p w14:paraId="06CD0BF6" w14:textId="7B3A5D44" w:rsidR="00065531" w:rsidRPr="006D019F" w:rsidRDefault="00065531" w:rsidP="000F0BF9">
      <w:pPr>
        <w:widowControl w:val="0"/>
        <w:autoSpaceDE w:val="0"/>
        <w:autoSpaceDN w:val="0"/>
        <w:adjustRightInd w:val="0"/>
        <w:ind w:left="6237"/>
        <w:rPr>
          <w:rFonts w:ascii="Times New Roman" w:eastAsiaTheme="minorHAnsi" w:hAnsi="Times New Roman" w:cs="Times New Roman"/>
          <w:iCs/>
          <w:sz w:val="28"/>
          <w:szCs w:val="28"/>
          <w:lang w:val="kk-KZ" w:eastAsia="en-US"/>
        </w:rPr>
      </w:pPr>
      <w:proofErr w:type="spellStart"/>
      <w:r w:rsidRPr="006D019F">
        <w:rPr>
          <w:rFonts w:ascii="Times New Roman" w:eastAsiaTheme="minorHAnsi" w:hAnsi="Times New Roman" w:cs="Times New Roman"/>
          <w:iCs/>
          <w:sz w:val="28"/>
          <w:szCs w:val="28"/>
          <w:lang w:val="kk-KZ" w:eastAsia="en-US"/>
        </w:rPr>
        <w:t>Катажина</w:t>
      </w:r>
      <w:proofErr w:type="spellEnd"/>
      <w:r w:rsidRPr="006D019F">
        <w:rPr>
          <w:rFonts w:ascii="Times New Roman" w:eastAsiaTheme="minorHAnsi" w:hAnsi="Times New Roman" w:cs="Times New Roman"/>
          <w:iCs/>
          <w:sz w:val="28"/>
          <w:szCs w:val="28"/>
          <w:lang w:val="kk-KZ" w:eastAsia="en-US"/>
        </w:rPr>
        <w:t xml:space="preserve"> </w:t>
      </w:r>
      <w:proofErr w:type="spellStart"/>
      <w:r w:rsidRPr="006D019F">
        <w:rPr>
          <w:rFonts w:ascii="Times New Roman" w:eastAsiaTheme="minorHAnsi" w:hAnsi="Times New Roman" w:cs="Times New Roman"/>
          <w:iCs/>
          <w:sz w:val="28"/>
          <w:szCs w:val="28"/>
          <w:lang w:val="kk-KZ" w:eastAsia="en-US"/>
        </w:rPr>
        <w:t>Плонка-Беленин</w:t>
      </w:r>
      <w:proofErr w:type="spellEnd"/>
    </w:p>
    <w:p w14:paraId="0918E36E" w14:textId="6DB39772" w:rsidR="00BD67EF" w:rsidRPr="006D019F" w:rsidRDefault="00BD67EF" w:rsidP="007152F9">
      <w:pPr>
        <w:widowControl w:val="0"/>
        <w:autoSpaceDE w:val="0"/>
        <w:autoSpaceDN w:val="0"/>
        <w:adjustRightInd w:val="0"/>
        <w:ind w:left="6237"/>
        <w:rPr>
          <w:rFonts w:ascii="Times New Roman" w:eastAsiaTheme="minorHAnsi" w:hAnsi="Times New Roman" w:cs="Times New Roman"/>
          <w:iCs/>
          <w:sz w:val="28"/>
          <w:szCs w:val="28"/>
          <w:lang w:eastAsia="en-US"/>
        </w:rPr>
      </w:pPr>
    </w:p>
    <w:p w14:paraId="035093AB" w14:textId="77777777" w:rsidR="00065531" w:rsidRPr="006D019F" w:rsidRDefault="00065531" w:rsidP="000F0BF9">
      <w:pPr>
        <w:widowControl w:val="0"/>
        <w:autoSpaceDE w:val="0"/>
        <w:autoSpaceDN w:val="0"/>
        <w:adjustRightInd w:val="0"/>
        <w:ind w:firstLineChars="2328" w:firstLine="6518"/>
        <w:jc w:val="right"/>
        <w:rPr>
          <w:rFonts w:ascii="Times New Roman" w:eastAsiaTheme="minorHAnsi" w:hAnsi="Times New Roman" w:cs="Times New Roman"/>
          <w:iCs/>
          <w:sz w:val="28"/>
          <w:szCs w:val="28"/>
          <w:lang w:val="kk-KZ" w:eastAsia="en-US"/>
        </w:rPr>
      </w:pPr>
    </w:p>
    <w:p w14:paraId="453DBC8C" w14:textId="77777777" w:rsidR="00065531" w:rsidRPr="006D019F" w:rsidRDefault="00065531" w:rsidP="000F0BF9">
      <w:pPr>
        <w:widowControl w:val="0"/>
        <w:autoSpaceDE w:val="0"/>
        <w:autoSpaceDN w:val="0"/>
        <w:adjustRightInd w:val="0"/>
        <w:ind w:firstLineChars="201" w:firstLine="563"/>
        <w:jc w:val="right"/>
        <w:rPr>
          <w:rFonts w:ascii="Times New Roman" w:eastAsiaTheme="minorHAnsi" w:hAnsi="Times New Roman" w:cs="Times New Roman"/>
          <w:iCs/>
          <w:sz w:val="28"/>
          <w:szCs w:val="28"/>
          <w:lang w:val="kk-KZ" w:eastAsia="en-US"/>
        </w:rPr>
      </w:pPr>
    </w:p>
    <w:p w14:paraId="6C770DE4" w14:textId="77777777" w:rsidR="00065531" w:rsidRPr="006D019F" w:rsidRDefault="00065531" w:rsidP="000F0BF9">
      <w:pPr>
        <w:widowControl w:val="0"/>
        <w:autoSpaceDE w:val="0"/>
        <w:autoSpaceDN w:val="0"/>
        <w:adjustRightInd w:val="0"/>
        <w:ind w:firstLineChars="201" w:firstLine="563"/>
        <w:jc w:val="right"/>
        <w:rPr>
          <w:rFonts w:ascii="Times New Roman" w:eastAsiaTheme="minorHAnsi" w:hAnsi="Times New Roman" w:cs="Times New Roman"/>
          <w:iCs/>
          <w:sz w:val="28"/>
          <w:szCs w:val="28"/>
          <w:lang w:val="kk-KZ" w:eastAsia="en-US"/>
        </w:rPr>
      </w:pPr>
    </w:p>
    <w:p w14:paraId="6039D060" w14:textId="77777777" w:rsidR="00065531" w:rsidRPr="006D019F" w:rsidRDefault="00065531" w:rsidP="000F0BF9">
      <w:pPr>
        <w:widowControl w:val="0"/>
        <w:autoSpaceDE w:val="0"/>
        <w:autoSpaceDN w:val="0"/>
        <w:adjustRightInd w:val="0"/>
        <w:ind w:firstLineChars="201" w:firstLine="563"/>
        <w:jc w:val="right"/>
        <w:rPr>
          <w:rFonts w:ascii="Times New Roman" w:eastAsiaTheme="minorHAnsi" w:hAnsi="Times New Roman" w:cs="Times New Roman"/>
          <w:iCs/>
          <w:sz w:val="28"/>
          <w:szCs w:val="28"/>
          <w:lang w:val="kk-KZ" w:eastAsia="en-US"/>
        </w:rPr>
      </w:pPr>
    </w:p>
    <w:p w14:paraId="24FBDE40" w14:textId="3C05B1A3" w:rsidR="00065531" w:rsidRPr="006D019F" w:rsidRDefault="00065531" w:rsidP="000F0BF9">
      <w:pPr>
        <w:widowControl w:val="0"/>
        <w:autoSpaceDE w:val="0"/>
        <w:autoSpaceDN w:val="0"/>
        <w:adjustRightInd w:val="0"/>
        <w:ind w:firstLineChars="201" w:firstLine="563"/>
        <w:jc w:val="right"/>
        <w:rPr>
          <w:rFonts w:ascii="Times New Roman" w:eastAsiaTheme="minorHAnsi" w:hAnsi="Times New Roman" w:cs="Times New Roman"/>
          <w:iCs/>
          <w:sz w:val="28"/>
          <w:szCs w:val="28"/>
          <w:lang w:val="kk-KZ" w:eastAsia="en-US"/>
        </w:rPr>
      </w:pPr>
    </w:p>
    <w:p w14:paraId="417C9075" w14:textId="62BEB4F7" w:rsidR="002933AB" w:rsidRPr="006D019F" w:rsidRDefault="002933AB" w:rsidP="000F0BF9">
      <w:pPr>
        <w:widowControl w:val="0"/>
        <w:autoSpaceDE w:val="0"/>
        <w:autoSpaceDN w:val="0"/>
        <w:adjustRightInd w:val="0"/>
        <w:ind w:firstLineChars="201" w:firstLine="563"/>
        <w:jc w:val="right"/>
        <w:rPr>
          <w:rFonts w:ascii="Times New Roman" w:eastAsiaTheme="minorHAnsi" w:hAnsi="Times New Roman" w:cs="Times New Roman"/>
          <w:iCs/>
          <w:sz w:val="28"/>
          <w:szCs w:val="28"/>
          <w:lang w:val="kk-KZ" w:eastAsia="en-US"/>
        </w:rPr>
      </w:pPr>
    </w:p>
    <w:p w14:paraId="4931471D" w14:textId="02820625" w:rsidR="002933AB" w:rsidRPr="006D019F" w:rsidRDefault="002933AB" w:rsidP="000F0BF9">
      <w:pPr>
        <w:widowControl w:val="0"/>
        <w:autoSpaceDE w:val="0"/>
        <w:autoSpaceDN w:val="0"/>
        <w:adjustRightInd w:val="0"/>
        <w:ind w:firstLineChars="201" w:firstLine="563"/>
        <w:jc w:val="right"/>
        <w:rPr>
          <w:rFonts w:ascii="Times New Roman" w:eastAsiaTheme="minorHAnsi" w:hAnsi="Times New Roman" w:cs="Times New Roman"/>
          <w:iCs/>
          <w:sz w:val="28"/>
          <w:szCs w:val="28"/>
          <w:lang w:val="kk-KZ" w:eastAsia="en-US"/>
        </w:rPr>
      </w:pPr>
    </w:p>
    <w:p w14:paraId="51326E6A" w14:textId="16C2C276" w:rsidR="002933AB" w:rsidRPr="006D019F" w:rsidRDefault="002933AB" w:rsidP="000F0BF9">
      <w:pPr>
        <w:widowControl w:val="0"/>
        <w:autoSpaceDE w:val="0"/>
        <w:autoSpaceDN w:val="0"/>
        <w:adjustRightInd w:val="0"/>
        <w:ind w:firstLineChars="201" w:firstLine="563"/>
        <w:jc w:val="right"/>
        <w:rPr>
          <w:rFonts w:ascii="Times New Roman" w:eastAsiaTheme="minorHAnsi" w:hAnsi="Times New Roman" w:cs="Times New Roman"/>
          <w:iCs/>
          <w:sz w:val="28"/>
          <w:szCs w:val="28"/>
          <w:lang w:val="kk-KZ" w:eastAsia="en-US"/>
        </w:rPr>
      </w:pPr>
    </w:p>
    <w:p w14:paraId="1233975F" w14:textId="77777777" w:rsidR="002933AB" w:rsidRPr="006D019F" w:rsidRDefault="002933AB" w:rsidP="000F0BF9">
      <w:pPr>
        <w:widowControl w:val="0"/>
        <w:autoSpaceDE w:val="0"/>
        <w:autoSpaceDN w:val="0"/>
        <w:adjustRightInd w:val="0"/>
        <w:ind w:firstLineChars="201" w:firstLine="563"/>
        <w:jc w:val="right"/>
        <w:rPr>
          <w:rFonts w:ascii="Times New Roman" w:eastAsiaTheme="minorHAnsi" w:hAnsi="Times New Roman" w:cs="Times New Roman"/>
          <w:iCs/>
          <w:sz w:val="28"/>
          <w:szCs w:val="28"/>
          <w:lang w:val="kk-KZ" w:eastAsia="en-US"/>
        </w:rPr>
      </w:pPr>
    </w:p>
    <w:p w14:paraId="6D89FBE3" w14:textId="77777777" w:rsidR="00065531" w:rsidRPr="006D019F" w:rsidRDefault="00065531" w:rsidP="000F0BF9">
      <w:pPr>
        <w:widowControl w:val="0"/>
        <w:autoSpaceDE w:val="0"/>
        <w:autoSpaceDN w:val="0"/>
        <w:adjustRightInd w:val="0"/>
        <w:ind w:firstLineChars="201" w:firstLine="563"/>
        <w:jc w:val="right"/>
        <w:rPr>
          <w:rFonts w:ascii="Times New Roman" w:eastAsiaTheme="minorHAnsi" w:hAnsi="Times New Roman" w:cs="Times New Roman"/>
          <w:iCs/>
          <w:sz w:val="28"/>
          <w:szCs w:val="28"/>
          <w:lang w:val="kk-KZ" w:eastAsia="en-US"/>
        </w:rPr>
      </w:pPr>
    </w:p>
    <w:p w14:paraId="61912DF9" w14:textId="77777777" w:rsidR="00065531" w:rsidRPr="006D019F" w:rsidRDefault="00065531" w:rsidP="000F0BF9">
      <w:pPr>
        <w:widowControl w:val="0"/>
        <w:autoSpaceDE w:val="0"/>
        <w:autoSpaceDN w:val="0"/>
        <w:adjustRightInd w:val="0"/>
        <w:ind w:firstLineChars="201" w:firstLine="563"/>
        <w:jc w:val="right"/>
        <w:rPr>
          <w:rFonts w:ascii="Times New Roman" w:eastAsiaTheme="minorHAnsi" w:hAnsi="Times New Roman" w:cs="Times New Roman"/>
          <w:iCs/>
          <w:sz w:val="28"/>
          <w:szCs w:val="28"/>
          <w:lang w:val="kk-KZ" w:eastAsia="en-US"/>
        </w:rPr>
      </w:pPr>
    </w:p>
    <w:p w14:paraId="3BF0706C" w14:textId="77777777" w:rsidR="00065531" w:rsidRPr="006D019F" w:rsidRDefault="00065531" w:rsidP="000F0BF9">
      <w:pPr>
        <w:widowControl w:val="0"/>
        <w:autoSpaceDE w:val="0"/>
        <w:autoSpaceDN w:val="0"/>
        <w:adjustRightInd w:val="0"/>
        <w:ind w:left="567"/>
        <w:jc w:val="center"/>
        <w:rPr>
          <w:rFonts w:ascii="Times New Roman" w:eastAsiaTheme="minorHAnsi" w:hAnsi="Times New Roman" w:cs="Times New Roman"/>
          <w:iCs/>
          <w:sz w:val="28"/>
          <w:szCs w:val="28"/>
          <w:lang w:val="kk-KZ" w:eastAsia="en-US"/>
        </w:rPr>
      </w:pPr>
      <w:r w:rsidRPr="006D019F">
        <w:rPr>
          <w:rFonts w:ascii="Times New Roman" w:eastAsiaTheme="minorHAnsi" w:hAnsi="Times New Roman" w:cs="Times New Roman"/>
          <w:iCs/>
          <w:sz w:val="28"/>
          <w:szCs w:val="28"/>
          <w:lang w:val="kk-KZ" w:eastAsia="en-US"/>
        </w:rPr>
        <w:t>Қазақстан Республикасы</w:t>
      </w:r>
    </w:p>
    <w:p w14:paraId="7FA9A8B1" w14:textId="77777777" w:rsidR="00F16D07" w:rsidRPr="006D019F" w:rsidRDefault="00065531" w:rsidP="000F0BF9">
      <w:pPr>
        <w:widowControl w:val="0"/>
        <w:autoSpaceDE w:val="0"/>
        <w:autoSpaceDN w:val="0"/>
        <w:adjustRightInd w:val="0"/>
        <w:ind w:left="567"/>
        <w:jc w:val="center"/>
        <w:rPr>
          <w:rFonts w:ascii="Times New Roman" w:eastAsiaTheme="minorHAnsi" w:hAnsi="Times New Roman" w:cs="Times New Roman"/>
          <w:iCs/>
          <w:sz w:val="28"/>
          <w:szCs w:val="28"/>
          <w:lang w:val="kk-KZ" w:eastAsia="en-US"/>
        </w:rPr>
        <w:sectPr w:rsidR="00F16D07" w:rsidRPr="006D019F" w:rsidSect="00BE28E6">
          <w:footerReference w:type="default" r:id="rId8"/>
          <w:pgSz w:w="11906" w:h="16838" w:code="9"/>
          <w:pgMar w:top="1134" w:right="567" w:bottom="1134" w:left="1701" w:header="709" w:footer="709" w:gutter="0"/>
          <w:cols w:space="708"/>
          <w:titlePg/>
          <w:docGrid w:linePitch="360"/>
        </w:sectPr>
      </w:pPr>
      <w:r w:rsidRPr="006D019F">
        <w:rPr>
          <w:rFonts w:ascii="Times New Roman" w:eastAsiaTheme="minorHAnsi" w:hAnsi="Times New Roman" w:cs="Times New Roman"/>
          <w:iCs/>
          <w:sz w:val="28"/>
          <w:szCs w:val="28"/>
          <w:lang w:eastAsia="en-US"/>
        </w:rPr>
        <w:t>Алматы, 202</w:t>
      </w:r>
      <w:r w:rsidRPr="006D019F">
        <w:rPr>
          <w:rFonts w:ascii="Times New Roman" w:eastAsiaTheme="minorHAnsi" w:hAnsi="Times New Roman" w:cs="Times New Roman"/>
          <w:iCs/>
          <w:sz w:val="28"/>
          <w:szCs w:val="28"/>
          <w:lang w:val="kk-KZ" w:eastAsia="en-US"/>
        </w:rPr>
        <w:t>4 ж.</w:t>
      </w:r>
      <w:bookmarkStart w:id="1" w:name="_Hlk159192112"/>
      <w:bookmarkEnd w:id="0"/>
    </w:p>
    <w:bookmarkEnd w:id="1"/>
    <w:p w14:paraId="07159C4A" w14:textId="77777777" w:rsidR="006D019F" w:rsidRPr="006D019F" w:rsidRDefault="006D019F" w:rsidP="007152F9">
      <w:pPr>
        <w:widowControl w:val="0"/>
        <w:autoSpaceDE w:val="0"/>
        <w:autoSpaceDN w:val="0"/>
        <w:adjustRightInd w:val="0"/>
        <w:ind w:left="567"/>
        <w:jc w:val="center"/>
        <w:rPr>
          <w:rFonts w:ascii="Times New Roman" w:eastAsiaTheme="minorHAnsi" w:hAnsi="Times New Roman" w:cs="Times New Roman"/>
          <w:sz w:val="28"/>
          <w:szCs w:val="28"/>
          <w:lang w:val="kk-KZ" w:eastAsia="en-US"/>
        </w:rPr>
      </w:pPr>
      <w:r w:rsidRPr="006D019F">
        <w:rPr>
          <w:rFonts w:ascii="Times New Roman" w:eastAsia="Times New Roman" w:hAnsi="Times New Roman" w:cs="Times New Roman"/>
          <w:b/>
          <w:bCs/>
          <w:sz w:val="28"/>
          <w:szCs w:val="28"/>
          <w:lang w:val="kk-KZ" w:eastAsia="en-US"/>
        </w:rPr>
        <w:lastRenderedPageBreak/>
        <w:t>МАЗМҰНЫ</w:t>
      </w:r>
    </w:p>
    <w:p w14:paraId="63196965" w14:textId="77777777" w:rsidR="006D019F" w:rsidRPr="006D019F" w:rsidRDefault="006D019F" w:rsidP="006D019F">
      <w:pPr>
        <w:widowControl w:val="0"/>
        <w:spacing w:after="200"/>
        <w:jc w:val="center"/>
        <w:rPr>
          <w:rFonts w:ascii="Times New Roman" w:eastAsia="Times New Roman" w:hAnsi="Times New Roman" w:cs="Times New Roman"/>
          <w:b/>
          <w:bCs/>
          <w:sz w:val="28"/>
          <w:szCs w:val="28"/>
          <w:lang w:val="kk-KZ" w:eastAsia="en-US"/>
        </w:rPr>
      </w:pPr>
    </w:p>
    <w:tbl>
      <w:tblPr>
        <w:tblStyle w:val="15"/>
        <w:tblW w:w="97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0"/>
        <w:gridCol w:w="8459"/>
        <w:gridCol w:w="711"/>
      </w:tblGrid>
      <w:tr w:rsidR="006D019F" w:rsidRPr="006D019F" w14:paraId="4D663851" w14:textId="77777777" w:rsidTr="00DE4B21">
        <w:trPr>
          <w:trHeight w:val="68"/>
        </w:trPr>
        <w:tc>
          <w:tcPr>
            <w:tcW w:w="9039" w:type="dxa"/>
            <w:gridSpan w:val="2"/>
          </w:tcPr>
          <w:p w14:paraId="60ED2F77" w14:textId="77777777" w:rsidR="006D019F" w:rsidRPr="006D019F" w:rsidRDefault="006D019F" w:rsidP="007152F9">
            <w:pPr>
              <w:pStyle w:val="a3"/>
              <w:widowControl w:val="0"/>
              <w:tabs>
                <w:tab w:val="left" w:pos="447"/>
              </w:tabs>
              <w:autoSpaceDE w:val="0"/>
              <w:autoSpaceDN w:val="0"/>
              <w:adjustRightInd w:val="0"/>
              <w:spacing w:after="0" w:line="240" w:lineRule="auto"/>
              <w:ind w:left="0"/>
              <w:contextualSpacing w:val="0"/>
              <w:jc w:val="both"/>
              <w:rPr>
                <w:rFonts w:ascii="Times New Roman" w:hAnsi="Times New Roman" w:cs="Times New Roman"/>
                <w:bCs/>
                <w:sz w:val="28"/>
                <w:szCs w:val="28"/>
                <w:lang w:val="en-US"/>
              </w:rPr>
            </w:pPr>
            <w:r w:rsidRPr="006D019F">
              <w:rPr>
                <w:rFonts w:ascii="Times New Roman" w:hAnsi="Times New Roman" w:cs="Times New Roman"/>
                <w:b/>
                <w:bCs/>
                <w:sz w:val="28"/>
                <w:szCs w:val="28"/>
                <w:lang w:val="kk-KZ"/>
              </w:rPr>
              <w:t>НОРМАТИВТІК СІЛТЕМЕЛЕР</w:t>
            </w:r>
            <w:r w:rsidRPr="006D019F">
              <w:rPr>
                <w:rFonts w:ascii="Times New Roman" w:hAnsi="Times New Roman" w:cs="Times New Roman"/>
                <w:bCs/>
                <w:sz w:val="28"/>
                <w:szCs w:val="28"/>
                <w:lang w:val="kk-KZ"/>
              </w:rPr>
              <w:t>...........................................................</w:t>
            </w:r>
            <w:r w:rsidRPr="006D019F">
              <w:rPr>
                <w:rFonts w:ascii="Times New Roman" w:hAnsi="Times New Roman" w:cs="Times New Roman"/>
                <w:bCs/>
                <w:sz w:val="28"/>
                <w:szCs w:val="28"/>
                <w:lang w:val="en-US"/>
              </w:rPr>
              <w:t>.......</w:t>
            </w:r>
          </w:p>
        </w:tc>
        <w:tc>
          <w:tcPr>
            <w:tcW w:w="711" w:type="dxa"/>
            <w:vAlign w:val="bottom"/>
          </w:tcPr>
          <w:p w14:paraId="0642D807" w14:textId="77777777" w:rsidR="006D019F" w:rsidRPr="006D019F" w:rsidRDefault="006D019F" w:rsidP="00DE4B21">
            <w:pPr>
              <w:widowControl w:val="0"/>
              <w:rPr>
                <w:rFonts w:ascii="Times New Roman" w:eastAsia="Times New Roman" w:hAnsi="Times New Roman" w:cs="Times New Roman"/>
                <w:b/>
                <w:bCs/>
                <w:sz w:val="28"/>
                <w:szCs w:val="28"/>
                <w:lang w:val="kk-KZ" w:eastAsia="en-US"/>
              </w:rPr>
            </w:pPr>
            <w:r w:rsidRPr="006D019F">
              <w:rPr>
                <w:rFonts w:ascii="Times New Roman" w:eastAsia="Times New Roman" w:hAnsi="Times New Roman" w:cs="Times New Roman"/>
                <w:b/>
                <w:bCs/>
                <w:sz w:val="28"/>
                <w:szCs w:val="28"/>
                <w:lang w:val="kk-KZ" w:eastAsia="en-US"/>
              </w:rPr>
              <w:t>3</w:t>
            </w:r>
          </w:p>
        </w:tc>
      </w:tr>
      <w:tr w:rsidR="006D019F" w:rsidRPr="006D019F" w14:paraId="2A407C83" w14:textId="77777777" w:rsidTr="00DE4B21">
        <w:trPr>
          <w:trHeight w:val="68"/>
        </w:trPr>
        <w:tc>
          <w:tcPr>
            <w:tcW w:w="9039" w:type="dxa"/>
            <w:gridSpan w:val="2"/>
          </w:tcPr>
          <w:p w14:paraId="658B68F8" w14:textId="77777777" w:rsidR="006D019F" w:rsidRPr="006D019F" w:rsidRDefault="006D019F" w:rsidP="007152F9">
            <w:pPr>
              <w:pStyle w:val="a3"/>
              <w:widowControl w:val="0"/>
              <w:tabs>
                <w:tab w:val="left" w:pos="426"/>
                <w:tab w:val="left" w:pos="1134"/>
              </w:tabs>
              <w:autoSpaceDE w:val="0"/>
              <w:autoSpaceDN w:val="0"/>
              <w:adjustRightInd w:val="0"/>
              <w:spacing w:after="0" w:line="240" w:lineRule="auto"/>
              <w:ind w:left="0"/>
              <w:contextualSpacing w:val="0"/>
              <w:jc w:val="both"/>
              <w:rPr>
                <w:rFonts w:ascii="Times New Roman" w:hAnsi="Times New Roman" w:cs="Times New Roman"/>
                <w:bCs/>
                <w:sz w:val="28"/>
                <w:szCs w:val="28"/>
                <w:lang w:val="en-US"/>
              </w:rPr>
            </w:pPr>
            <w:r w:rsidRPr="006D019F">
              <w:rPr>
                <w:rFonts w:ascii="Times New Roman" w:hAnsi="Times New Roman" w:cs="Times New Roman"/>
                <w:b/>
                <w:bCs/>
                <w:sz w:val="28"/>
                <w:szCs w:val="28"/>
                <w:lang w:val="kk-KZ"/>
              </w:rPr>
              <w:t>БЕЛГІЛЕУЛЕР МЕН ҚЫСҚАРТУЛАР</w:t>
            </w:r>
            <w:r w:rsidRPr="006D019F">
              <w:rPr>
                <w:rFonts w:ascii="Times New Roman" w:hAnsi="Times New Roman" w:cs="Times New Roman"/>
                <w:sz w:val="28"/>
                <w:szCs w:val="28"/>
                <w:lang w:val="kk-KZ"/>
              </w:rPr>
              <w:t>.............................................</w:t>
            </w:r>
            <w:r w:rsidRPr="006D019F">
              <w:rPr>
                <w:rFonts w:ascii="Times New Roman" w:hAnsi="Times New Roman" w:cs="Times New Roman"/>
                <w:sz w:val="28"/>
                <w:szCs w:val="28"/>
                <w:lang w:val="en-US"/>
              </w:rPr>
              <w:t>........</w:t>
            </w:r>
          </w:p>
        </w:tc>
        <w:tc>
          <w:tcPr>
            <w:tcW w:w="711" w:type="dxa"/>
            <w:vAlign w:val="bottom"/>
          </w:tcPr>
          <w:p w14:paraId="3046E15D" w14:textId="29FBFE73" w:rsidR="006D019F" w:rsidRPr="00EA4CC5" w:rsidRDefault="00EA4CC5" w:rsidP="00DE4B21">
            <w:pPr>
              <w:widowControl w:val="0"/>
              <w:rPr>
                <w:rFonts w:ascii="Times New Roman" w:eastAsia="Times New Roman" w:hAnsi="Times New Roman" w:cs="Times New Roman"/>
                <w:b/>
                <w:bCs/>
                <w:sz w:val="28"/>
                <w:szCs w:val="28"/>
                <w:lang w:val="kk-KZ" w:eastAsia="en-US"/>
              </w:rPr>
            </w:pPr>
            <w:r>
              <w:rPr>
                <w:rFonts w:ascii="Times New Roman" w:eastAsia="Times New Roman" w:hAnsi="Times New Roman" w:cs="Times New Roman"/>
                <w:b/>
                <w:bCs/>
                <w:sz w:val="28"/>
                <w:szCs w:val="28"/>
                <w:lang w:val="kk-KZ" w:eastAsia="en-US"/>
              </w:rPr>
              <w:t>4</w:t>
            </w:r>
          </w:p>
        </w:tc>
      </w:tr>
      <w:tr w:rsidR="006D019F" w:rsidRPr="006D019F" w14:paraId="4B3E915A" w14:textId="77777777" w:rsidTr="00DE4B21">
        <w:trPr>
          <w:trHeight w:val="68"/>
        </w:trPr>
        <w:tc>
          <w:tcPr>
            <w:tcW w:w="9039" w:type="dxa"/>
            <w:gridSpan w:val="2"/>
          </w:tcPr>
          <w:p w14:paraId="06F56B42" w14:textId="77777777" w:rsidR="006D019F" w:rsidRPr="006D019F" w:rsidRDefault="006D019F" w:rsidP="007152F9">
            <w:pPr>
              <w:pStyle w:val="a3"/>
              <w:widowControl w:val="0"/>
              <w:tabs>
                <w:tab w:val="left" w:pos="447"/>
              </w:tabs>
              <w:autoSpaceDE w:val="0"/>
              <w:autoSpaceDN w:val="0"/>
              <w:adjustRightInd w:val="0"/>
              <w:spacing w:after="0" w:line="240" w:lineRule="auto"/>
              <w:ind w:left="0"/>
              <w:contextualSpacing w:val="0"/>
              <w:jc w:val="both"/>
              <w:rPr>
                <w:rFonts w:ascii="Times New Roman" w:hAnsi="Times New Roman" w:cs="Times New Roman"/>
                <w:b/>
                <w:bCs/>
                <w:sz w:val="28"/>
                <w:szCs w:val="28"/>
                <w:lang w:val="kk-KZ"/>
              </w:rPr>
            </w:pPr>
            <w:r w:rsidRPr="006D019F">
              <w:rPr>
                <w:rFonts w:ascii="Times New Roman" w:hAnsi="Times New Roman" w:cs="Times New Roman"/>
                <w:b/>
                <w:bCs/>
                <w:sz w:val="28"/>
                <w:szCs w:val="28"/>
                <w:lang w:val="kk-KZ"/>
              </w:rPr>
              <w:t>КІРІСПЕ</w:t>
            </w:r>
            <w:r w:rsidRPr="006D019F">
              <w:rPr>
                <w:rFonts w:ascii="Times New Roman" w:hAnsi="Times New Roman" w:cs="Times New Roman"/>
                <w:bCs/>
                <w:sz w:val="28"/>
                <w:szCs w:val="28"/>
                <w:lang w:val="kk-KZ"/>
              </w:rPr>
              <w:t>.............................</w:t>
            </w:r>
            <w:r w:rsidRPr="006D019F">
              <w:rPr>
                <w:rFonts w:ascii="Times New Roman" w:eastAsia="Times New Roman" w:hAnsi="Times New Roman" w:cs="Times New Roman"/>
                <w:sz w:val="28"/>
                <w:szCs w:val="28"/>
                <w:lang w:val="kk-KZ"/>
              </w:rPr>
              <w:t>.......................................................................</w:t>
            </w:r>
            <w:r w:rsidRPr="006D019F">
              <w:rPr>
                <w:rFonts w:ascii="Times New Roman" w:eastAsia="Times New Roman" w:hAnsi="Times New Roman" w:cs="Times New Roman"/>
                <w:sz w:val="28"/>
                <w:szCs w:val="28"/>
                <w:lang w:val="en-US"/>
              </w:rPr>
              <w:t>........</w:t>
            </w:r>
          </w:p>
        </w:tc>
        <w:tc>
          <w:tcPr>
            <w:tcW w:w="711" w:type="dxa"/>
            <w:vAlign w:val="bottom"/>
          </w:tcPr>
          <w:p w14:paraId="10208943" w14:textId="6DECE0F3" w:rsidR="006D019F" w:rsidRPr="00EA4CC5" w:rsidRDefault="00EA4CC5" w:rsidP="00DE4B21">
            <w:pPr>
              <w:widowControl w:val="0"/>
              <w:rPr>
                <w:rFonts w:ascii="Times New Roman" w:eastAsia="Times New Roman" w:hAnsi="Times New Roman" w:cs="Times New Roman"/>
                <w:b/>
                <w:bCs/>
                <w:sz w:val="28"/>
                <w:szCs w:val="28"/>
                <w:lang w:val="kk-KZ" w:eastAsia="en-US"/>
              </w:rPr>
            </w:pPr>
            <w:r>
              <w:rPr>
                <w:rFonts w:ascii="Times New Roman" w:eastAsia="Times New Roman" w:hAnsi="Times New Roman" w:cs="Times New Roman"/>
                <w:b/>
                <w:bCs/>
                <w:sz w:val="28"/>
                <w:szCs w:val="28"/>
                <w:lang w:val="kk-KZ" w:eastAsia="en-US"/>
              </w:rPr>
              <w:t>5</w:t>
            </w:r>
          </w:p>
        </w:tc>
      </w:tr>
      <w:tr w:rsidR="006D019F" w:rsidRPr="006D019F" w14:paraId="46D94058" w14:textId="77777777" w:rsidTr="00DE4B21">
        <w:tc>
          <w:tcPr>
            <w:tcW w:w="580" w:type="dxa"/>
          </w:tcPr>
          <w:p w14:paraId="3A5B0482" w14:textId="77777777" w:rsidR="006D019F" w:rsidRPr="006D019F" w:rsidRDefault="006D019F" w:rsidP="007152F9">
            <w:pPr>
              <w:widowControl w:val="0"/>
              <w:rPr>
                <w:rFonts w:ascii="Times New Roman" w:eastAsia="Times New Roman" w:hAnsi="Times New Roman" w:cs="Times New Roman"/>
                <w:b/>
                <w:bCs/>
                <w:sz w:val="28"/>
                <w:szCs w:val="28"/>
                <w:lang w:val="kk-KZ" w:eastAsia="en-US"/>
              </w:rPr>
            </w:pPr>
            <w:r w:rsidRPr="006D019F">
              <w:rPr>
                <w:rFonts w:ascii="Times New Roman" w:eastAsia="Times New Roman" w:hAnsi="Times New Roman" w:cs="Times New Roman"/>
                <w:b/>
                <w:bCs/>
                <w:sz w:val="28"/>
                <w:szCs w:val="28"/>
                <w:lang w:val="kk-KZ" w:eastAsia="en-US"/>
              </w:rPr>
              <w:t>1</w:t>
            </w:r>
          </w:p>
        </w:tc>
        <w:tc>
          <w:tcPr>
            <w:tcW w:w="8459" w:type="dxa"/>
          </w:tcPr>
          <w:p w14:paraId="50C8CEC2" w14:textId="77777777" w:rsidR="006D019F" w:rsidRPr="006D019F" w:rsidRDefault="006D019F" w:rsidP="007152F9">
            <w:pPr>
              <w:widowControl w:val="0"/>
              <w:tabs>
                <w:tab w:val="left" w:pos="426"/>
              </w:tabs>
              <w:jc w:val="both"/>
              <w:rPr>
                <w:rFonts w:ascii="Times New Roman" w:eastAsia="Times New Roman" w:hAnsi="Times New Roman" w:cs="Times New Roman"/>
                <w:b/>
                <w:bCs/>
                <w:sz w:val="28"/>
                <w:szCs w:val="28"/>
                <w:lang w:val="kk-KZ" w:eastAsia="en-US"/>
              </w:rPr>
            </w:pPr>
            <w:r w:rsidRPr="006D019F">
              <w:rPr>
                <w:rFonts w:ascii="Times New Roman" w:eastAsia="Times New Roman" w:hAnsi="Times New Roman" w:cs="Times New Roman"/>
                <w:b/>
                <w:bCs/>
                <w:sz w:val="28"/>
                <w:szCs w:val="28"/>
                <w:lang w:val="kk-KZ" w:eastAsia="en-US"/>
              </w:rPr>
              <w:t>ҚОҒАМНАН ОҚШАУЛАУМЕН БАЙЛАНЫСТЫ ЕМЕС ЖАЗАЛАРДЫҢ ЖАЛПЫ ТҮСІНІГІ..................................................</w:t>
            </w:r>
          </w:p>
        </w:tc>
        <w:tc>
          <w:tcPr>
            <w:tcW w:w="711" w:type="dxa"/>
            <w:vAlign w:val="bottom"/>
          </w:tcPr>
          <w:p w14:paraId="42B0D905" w14:textId="77777777" w:rsidR="006D019F" w:rsidRPr="006D019F" w:rsidRDefault="006D019F" w:rsidP="00DE4B21">
            <w:pPr>
              <w:widowControl w:val="0"/>
              <w:rPr>
                <w:rFonts w:ascii="Times New Roman" w:eastAsia="Times New Roman" w:hAnsi="Times New Roman" w:cs="Times New Roman"/>
                <w:b/>
                <w:bCs/>
                <w:sz w:val="28"/>
                <w:szCs w:val="28"/>
                <w:lang w:val="kk-KZ" w:eastAsia="en-US"/>
              </w:rPr>
            </w:pPr>
          </w:p>
          <w:p w14:paraId="158267EA" w14:textId="7A70B8AF" w:rsidR="006D019F" w:rsidRPr="006D019F" w:rsidRDefault="006D019F" w:rsidP="00DE4B21">
            <w:pPr>
              <w:widowControl w:val="0"/>
              <w:rPr>
                <w:rFonts w:ascii="Times New Roman" w:eastAsia="Times New Roman" w:hAnsi="Times New Roman" w:cs="Times New Roman"/>
                <w:b/>
                <w:bCs/>
                <w:sz w:val="28"/>
                <w:szCs w:val="28"/>
                <w:lang w:val="kk-KZ" w:eastAsia="en-US"/>
              </w:rPr>
            </w:pPr>
            <w:r w:rsidRPr="006D019F">
              <w:rPr>
                <w:rFonts w:ascii="Times New Roman" w:eastAsia="Times New Roman" w:hAnsi="Times New Roman" w:cs="Times New Roman"/>
                <w:b/>
                <w:bCs/>
                <w:sz w:val="28"/>
                <w:szCs w:val="28"/>
                <w:lang w:val="kk-KZ" w:eastAsia="en-US"/>
              </w:rPr>
              <w:t>1</w:t>
            </w:r>
            <w:r w:rsidR="00EA4CC5">
              <w:rPr>
                <w:rFonts w:ascii="Times New Roman" w:eastAsia="Times New Roman" w:hAnsi="Times New Roman" w:cs="Times New Roman"/>
                <w:b/>
                <w:bCs/>
                <w:sz w:val="28"/>
                <w:szCs w:val="28"/>
                <w:lang w:val="kk-KZ" w:eastAsia="en-US"/>
              </w:rPr>
              <w:t>5</w:t>
            </w:r>
          </w:p>
        </w:tc>
      </w:tr>
      <w:tr w:rsidR="006D019F" w:rsidRPr="006D019F" w14:paraId="7A9C40F4" w14:textId="77777777" w:rsidTr="00DE4B21">
        <w:tc>
          <w:tcPr>
            <w:tcW w:w="580" w:type="dxa"/>
          </w:tcPr>
          <w:p w14:paraId="17863CA0" w14:textId="77777777" w:rsidR="006D019F" w:rsidRPr="006D019F" w:rsidRDefault="006D019F" w:rsidP="007152F9">
            <w:pPr>
              <w:widowControl w:val="0"/>
              <w:rPr>
                <w:rFonts w:ascii="Times New Roman" w:eastAsia="Times New Roman" w:hAnsi="Times New Roman" w:cs="Times New Roman"/>
                <w:sz w:val="28"/>
                <w:szCs w:val="28"/>
                <w:lang w:val="kk-KZ" w:eastAsia="en-US"/>
              </w:rPr>
            </w:pPr>
            <w:r w:rsidRPr="006D019F">
              <w:rPr>
                <w:rFonts w:ascii="Times New Roman" w:eastAsia="Times New Roman" w:hAnsi="Times New Roman" w:cs="Times New Roman"/>
                <w:sz w:val="28"/>
                <w:szCs w:val="28"/>
                <w:lang w:val="kk-KZ" w:eastAsia="en-US"/>
              </w:rPr>
              <w:t>1.1</w:t>
            </w:r>
          </w:p>
        </w:tc>
        <w:tc>
          <w:tcPr>
            <w:tcW w:w="8459" w:type="dxa"/>
          </w:tcPr>
          <w:p w14:paraId="13D072A3" w14:textId="77777777" w:rsidR="006D019F" w:rsidRPr="006D019F" w:rsidRDefault="006D019F" w:rsidP="007152F9">
            <w:pPr>
              <w:widowControl w:val="0"/>
              <w:tabs>
                <w:tab w:val="left" w:pos="426"/>
              </w:tabs>
              <w:jc w:val="both"/>
              <w:rPr>
                <w:rFonts w:ascii="Times New Roman" w:eastAsia="Times New Roman" w:hAnsi="Times New Roman" w:cs="Times New Roman"/>
                <w:sz w:val="28"/>
                <w:szCs w:val="28"/>
                <w:lang w:val="kk-KZ" w:eastAsia="en-US"/>
              </w:rPr>
            </w:pPr>
            <w:r w:rsidRPr="006D019F">
              <w:rPr>
                <w:rFonts w:ascii="Times New Roman" w:eastAsia="Times New Roman" w:hAnsi="Times New Roman" w:cs="Times New Roman"/>
                <w:sz w:val="28"/>
                <w:szCs w:val="28"/>
                <w:lang w:val="kk-KZ" w:eastAsia="en-US"/>
              </w:rPr>
              <w:t>Қоғамнан оқшаулаумен байланысты емес жазалардың түсінігі, белгілері және түрлері...............................................................................</w:t>
            </w:r>
          </w:p>
        </w:tc>
        <w:tc>
          <w:tcPr>
            <w:tcW w:w="711" w:type="dxa"/>
            <w:vAlign w:val="bottom"/>
          </w:tcPr>
          <w:p w14:paraId="3ECA86A5" w14:textId="6CEE1466" w:rsidR="006D019F" w:rsidRPr="006D019F" w:rsidRDefault="006D019F" w:rsidP="00DE4B21">
            <w:pPr>
              <w:widowControl w:val="0"/>
              <w:rPr>
                <w:rFonts w:ascii="Times New Roman" w:eastAsia="Times New Roman" w:hAnsi="Times New Roman" w:cs="Times New Roman"/>
                <w:b/>
                <w:bCs/>
                <w:sz w:val="28"/>
                <w:szCs w:val="28"/>
                <w:lang w:val="kk-KZ" w:eastAsia="en-US"/>
              </w:rPr>
            </w:pPr>
            <w:r w:rsidRPr="006D019F">
              <w:rPr>
                <w:rFonts w:ascii="Times New Roman" w:eastAsia="Times New Roman" w:hAnsi="Times New Roman" w:cs="Times New Roman"/>
                <w:b/>
                <w:bCs/>
                <w:sz w:val="28"/>
                <w:szCs w:val="28"/>
                <w:lang w:val="kk-KZ" w:eastAsia="en-US"/>
              </w:rPr>
              <w:t>1</w:t>
            </w:r>
            <w:r w:rsidR="00EA4CC5">
              <w:rPr>
                <w:rFonts w:ascii="Times New Roman" w:eastAsia="Times New Roman" w:hAnsi="Times New Roman" w:cs="Times New Roman"/>
                <w:b/>
                <w:bCs/>
                <w:sz w:val="28"/>
                <w:szCs w:val="28"/>
                <w:lang w:val="kk-KZ" w:eastAsia="en-US"/>
              </w:rPr>
              <w:t>5</w:t>
            </w:r>
          </w:p>
        </w:tc>
      </w:tr>
      <w:tr w:rsidR="006D019F" w:rsidRPr="006D019F" w14:paraId="052B2B66" w14:textId="77777777" w:rsidTr="00DE4B21">
        <w:tc>
          <w:tcPr>
            <w:tcW w:w="580" w:type="dxa"/>
          </w:tcPr>
          <w:p w14:paraId="5774C8C0" w14:textId="77777777" w:rsidR="006D019F" w:rsidRPr="006D019F" w:rsidRDefault="006D019F" w:rsidP="007152F9">
            <w:pPr>
              <w:widowControl w:val="0"/>
              <w:rPr>
                <w:rFonts w:ascii="Times New Roman" w:eastAsia="Times New Roman" w:hAnsi="Times New Roman" w:cs="Times New Roman"/>
                <w:sz w:val="28"/>
                <w:szCs w:val="28"/>
                <w:lang w:val="kk-KZ" w:eastAsia="en-US"/>
              </w:rPr>
            </w:pPr>
            <w:r w:rsidRPr="006D019F">
              <w:rPr>
                <w:rFonts w:ascii="Times New Roman" w:eastAsia="Times New Roman" w:hAnsi="Times New Roman" w:cs="Times New Roman"/>
                <w:sz w:val="28"/>
                <w:szCs w:val="28"/>
                <w:lang w:val="kk-KZ" w:eastAsia="en-US"/>
              </w:rPr>
              <w:t>1.2</w:t>
            </w:r>
          </w:p>
        </w:tc>
        <w:tc>
          <w:tcPr>
            <w:tcW w:w="8459" w:type="dxa"/>
          </w:tcPr>
          <w:p w14:paraId="36464E2F" w14:textId="6A1C9A09" w:rsidR="006D019F" w:rsidRPr="006D019F" w:rsidRDefault="00EA4CC5" w:rsidP="007152F9">
            <w:pPr>
              <w:widowControl w:val="0"/>
              <w:tabs>
                <w:tab w:val="left" w:pos="426"/>
              </w:tabs>
              <w:jc w:val="both"/>
              <w:rPr>
                <w:rFonts w:ascii="Times New Roman" w:eastAsia="Times New Roman" w:hAnsi="Times New Roman" w:cs="Times New Roman"/>
                <w:sz w:val="28"/>
                <w:szCs w:val="28"/>
                <w:lang w:val="kk-KZ" w:eastAsia="en-US"/>
              </w:rPr>
            </w:pPr>
            <w:r w:rsidRPr="006D019F">
              <w:rPr>
                <w:rFonts w:ascii="Times New Roman" w:eastAsia="Times New Roman" w:hAnsi="Times New Roman" w:cs="Times New Roman"/>
                <w:sz w:val="28"/>
                <w:szCs w:val="28"/>
                <w:lang w:val="kk-KZ" w:eastAsia="en-US"/>
              </w:rPr>
              <w:t>Қоғамнан оқшаулаумен байланысты емес жазалардың жалпы қылмыстық жаза жүйесіндегі орны</w:t>
            </w:r>
            <w:r w:rsidR="006D019F" w:rsidRPr="006D019F">
              <w:rPr>
                <w:rFonts w:ascii="Times New Roman" w:eastAsia="Times New Roman" w:hAnsi="Times New Roman" w:cs="Times New Roman"/>
                <w:sz w:val="28"/>
                <w:szCs w:val="28"/>
                <w:lang w:val="kk-KZ" w:eastAsia="en-US"/>
              </w:rPr>
              <w:t>..........................................................</w:t>
            </w:r>
          </w:p>
        </w:tc>
        <w:tc>
          <w:tcPr>
            <w:tcW w:w="711" w:type="dxa"/>
            <w:vAlign w:val="bottom"/>
          </w:tcPr>
          <w:p w14:paraId="42323226" w14:textId="77777777" w:rsidR="006D019F" w:rsidRPr="006D019F" w:rsidRDefault="006D019F" w:rsidP="00DE4B21">
            <w:pPr>
              <w:widowControl w:val="0"/>
              <w:rPr>
                <w:rFonts w:ascii="Times New Roman" w:eastAsia="Times New Roman" w:hAnsi="Times New Roman" w:cs="Times New Roman"/>
                <w:b/>
                <w:bCs/>
                <w:sz w:val="28"/>
                <w:szCs w:val="28"/>
                <w:lang w:val="kk-KZ" w:eastAsia="en-US"/>
              </w:rPr>
            </w:pPr>
          </w:p>
          <w:p w14:paraId="1ABAA3D0" w14:textId="611D3BE2" w:rsidR="006D019F" w:rsidRPr="006D019F" w:rsidRDefault="006D019F" w:rsidP="00DE4B21">
            <w:pPr>
              <w:widowControl w:val="0"/>
              <w:rPr>
                <w:rFonts w:ascii="Times New Roman" w:eastAsia="Times New Roman" w:hAnsi="Times New Roman" w:cs="Times New Roman"/>
                <w:b/>
                <w:bCs/>
                <w:sz w:val="28"/>
                <w:szCs w:val="28"/>
                <w:lang w:val="kk-KZ" w:eastAsia="en-US"/>
              </w:rPr>
            </w:pPr>
            <w:r w:rsidRPr="006D019F">
              <w:rPr>
                <w:rFonts w:ascii="Times New Roman" w:eastAsia="Times New Roman" w:hAnsi="Times New Roman" w:cs="Times New Roman"/>
                <w:b/>
                <w:bCs/>
                <w:sz w:val="28"/>
                <w:szCs w:val="28"/>
                <w:lang w:val="kk-KZ" w:eastAsia="en-US"/>
              </w:rPr>
              <w:t>2</w:t>
            </w:r>
            <w:r w:rsidR="00EA4CC5">
              <w:rPr>
                <w:rFonts w:ascii="Times New Roman" w:eastAsia="Times New Roman" w:hAnsi="Times New Roman" w:cs="Times New Roman"/>
                <w:b/>
                <w:bCs/>
                <w:sz w:val="28"/>
                <w:szCs w:val="28"/>
                <w:lang w:val="kk-KZ" w:eastAsia="en-US"/>
              </w:rPr>
              <w:t>6</w:t>
            </w:r>
          </w:p>
        </w:tc>
      </w:tr>
      <w:tr w:rsidR="006D019F" w:rsidRPr="006D019F" w14:paraId="69133099" w14:textId="77777777" w:rsidTr="00DE4B21">
        <w:tc>
          <w:tcPr>
            <w:tcW w:w="580" w:type="dxa"/>
          </w:tcPr>
          <w:p w14:paraId="642C8A72" w14:textId="77777777" w:rsidR="006D019F" w:rsidRPr="006D019F" w:rsidRDefault="006D019F" w:rsidP="007152F9">
            <w:pPr>
              <w:widowControl w:val="0"/>
              <w:rPr>
                <w:rFonts w:ascii="Times New Roman" w:eastAsia="Times New Roman" w:hAnsi="Times New Roman" w:cs="Times New Roman"/>
                <w:sz w:val="28"/>
                <w:szCs w:val="28"/>
                <w:lang w:val="kk-KZ" w:eastAsia="en-US"/>
              </w:rPr>
            </w:pPr>
            <w:r w:rsidRPr="006D019F">
              <w:rPr>
                <w:rFonts w:ascii="Times New Roman" w:eastAsia="Times New Roman" w:hAnsi="Times New Roman" w:cs="Times New Roman"/>
                <w:sz w:val="28"/>
                <w:szCs w:val="28"/>
                <w:lang w:val="kk-KZ" w:eastAsia="en-US"/>
              </w:rPr>
              <w:t>1.3</w:t>
            </w:r>
          </w:p>
        </w:tc>
        <w:tc>
          <w:tcPr>
            <w:tcW w:w="8459" w:type="dxa"/>
          </w:tcPr>
          <w:p w14:paraId="1BC81F91" w14:textId="77777777" w:rsidR="006D019F" w:rsidRPr="006D019F" w:rsidRDefault="006D019F" w:rsidP="007152F9">
            <w:pPr>
              <w:widowControl w:val="0"/>
              <w:tabs>
                <w:tab w:val="left" w:pos="426"/>
              </w:tabs>
              <w:jc w:val="both"/>
              <w:rPr>
                <w:rFonts w:eastAsia="Times New Roman" w:cs="Times New Roman"/>
                <w:sz w:val="22"/>
                <w:szCs w:val="22"/>
                <w:lang w:eastAsia="en-US"/>
              </w:rPr>
            </w:pPr>
            <w:r w:rsidRPr="006D019F">
              <w:rPr>
                <w:rFonts w:ascii="Times New Roman" w:hAnsi="Times New Roman" w:cs="Times New Roman"/>
                <w:sz w:val="28"/>
                <w:szCs w:val="28"/>
                <w:lang w:val="kk-KZ"/>
              </w:rPr>
              <w:t>Қоғамнан оқшаулаумен байланысты емес жазалар туралы шетел заңнамалары...............................................................................................</w:t>
            </w:r>
          </w:p>
        </w:tc>
        <w:tc>
          <w:tcPr>
            <w:tcW w:w="711" w:type="dxa"/>
            <w:vAlign w:val="bottom"/>
          </w:tcPr>
          <w:p w14:paraId="676FC395" w14:textId="77777777" w:rsidR="006D019F" w:rsidRPr="006D019F" w:rsidRDefault="006D019F" w:rsidP="00DE4B21">
            <w:pPr>
              <w:widowControl w:val="0"/>
              <w:rPr>
                <w:rFonts w:ascii="Times New Roman" w:eastAsia="Times New Roman" w:hAnsi="Times New Roman" w:cs="Times New Roman"/>
                <w:b/>
                <w:bCs/>
                <w:sz w:val="28"/>
                <w:szCs w:val="28"/>
                <w:lang w:val="kk-KZ" w:eastAsia="en-US"/>
              </w:rPr>
            </w:pPr>
          </w:p>
          <w:p w14:paraId="45AF1707" w14:textId="611550DE" w:rsidR="006D019F" w:rsidRPr="006D019F" w:rsidRDefault="006D019F" w:rsidP="00DE4B21">
            <w:pPr>
              <w:widowControl w:val="0"/>
              <w:rPr>
                <w:rFonts w:ascii="Times New Roman" w:eastAsia="Times New Roman" w:hAnsi="Times New Roman" w:cs="Times New Roman"/>
                <w:b/>
                <w:bCs/>
                <w:sz w:val="28"/>
                <w:szCs w:val="28"/>
                <w:lang w:val="kk-KZ" w:eastAsia="en-US"/>
              </w:rPr>
            </w:pPr>
            <w:r w:rsidRPr="006D019F">
              <w:rPr>
                <w:rFonts w:ascii="Times New Roman" w:eastAsia="Times New Roman" w:hAnsi="Times New Roman" w:cs="Times New Roman"/>
                <w:b/>
                <w:bCs/>
                <w:sz w:val="28"/>
                <w:szCs w:val="28"/>
                <w:lang w:val="kk-KZ" w:eastAsia="en-US"/>
              </w:rPr>
              <w:t>3</w:t>
            </w:r>
            <w:r w:rsidR="00EA4CC5">
              <w:rPr>
                <w:rFonts w:ascii="Times New Roman" w:eastAsia="Times New Roman" w:hAnsi="Times New Roman" w:cs="Times New Roman"/>
                <w:b/>
                <w:bCs/>
                <w:sz w:val="28"/>
                <w:szCs w:val="28"/>
                <w:lang w:val="kk-KZ" w:eastAsia="en-US"/>
              </w:rPr>
              <w:t>5</w:t>
            </w:r>
          </w:p>
        </w:tc>
      </w:tr>
      <w:tr w:rsidR="006D019F" w:rsidRPr="006D019F" w14:paraId="68DEAB0C" w14:textId="77777777" w:rsidTr="00DE4B21">
        <w:tc>
          <w:tcPr>
            <w:tcW w:w="580" w:type="dxa"/>
          </w:tcPr>
          <w:p w14:paraId="203C3B3F" w14:textId="77777777" w:rsidR="006D019F" w:rsidRPr="006D019F" w:rsidRDefault="006D019F" w:rsidP="007152F9">
            <w:pPr>
              <w:widowControl w:val="0"/>
              <w:rPr>
                <w:rFonts w:ascii="Times New Roman" w:eastAsia="Times New Roman" w:hAnsi="Times New Roman" w:cs="Times New Roman"/>
                <w:b/>
                <w:bCs/>
                <w:sz w:val="28"/>
                <w:szCs w:val="28"/>
                <w:lang w:val="kk-KZ" w:eastAsia="en-US"/>
              </w:rPr>
            </w:pPr>
            <w:r w:rsidRPr="006D019F">
              <w:rPr>
                <w:rFonts w:ascii="Times New Roman" w:eastAsia="Times New Roman" w:hAnsi="Times New Roman" w:cs="Times New Roman"/>
                <w:b/>
                <w:bCs/>
                <w:sz w:val="28"/>
                <w:szCs w:val="28"/>
                <w:lang w:val="kk-KZ" w:eastAsia="en-US"/>
              </w:rPr>
              <w:t>2</w:t>
            </w:r>
          </w:p>
        </w:tc>
        <w:tc>
          <w:tcPr>
            <w:tcW w:w="8459" w:type="dxa"/>
          </w:tcPr>
          <w:p w14:paraId="41B99550" w14:textId="77777777" w:rsidR="006D019F" w:rsidRPr="006D019F" w:rsidRDefault="006D019F" w:rsidP="007152F9">
            <w:pPr>
              <w:widowControl w:val="0"/>
              <w:tabs>
                <w:tab w:val="left" w:pos="426"/>
              </w:tabs>
              <w:jc w:val="both"/>
              <w:rPr>
                <w:rFonts w:eastAsia="Times New Roman" w:cs="Times New Roman"/>
                <w:b/>
                <w:bCs/>
                <w:sz w:val="22"/>
                <w:szCs w:val="22"/>
                <w:lang w:val="kk-KZ" w:eastAsia="en-US"/>
              </w:rPr>
            </w:pPr>
            <w:r w:rsidRPr="006D019F">
              <w:rPr>
                <w:rFonts w:ascii="Times New Roman" w:eastAsia="Times New Roman" w:hAnsi="Times New Roman" w:cs="Times New Roman"/>
                <w:b/>
                <w:bCs/>
                <w:sz w:val="28"/>
                <w:szCs w:val="28"/>
                <w:lang w:val="sv-FI" w:eastAsia="en-US"/>
              </w:rPr>
              <w:t>ҚОҒАМНАН ОҚШАУЛАУМЕН БАЙЛАНЫСТЫ ЕМЕС ЖАЗА ТҮРЛЕРІНЕ ҚЫЛМЫСТЫҚ-ҚҰҚЫҚТЫҚ ЖӘНЕ ҚЫЛМЫСТЫҚ-АТҚАРУШЫЛЫҚ СИПАТТАМА: ЖЕТІЛДІРУДІҢ ҚҰҚЫҚТЫҚ ЖӘНЕ ҰЙЫМДАСТЫРУШЫЛЫҚ НЕГІЗДЕРІ...........................................</w:t>
            </w:r>
          </w:p>
        </w:tc>
        <w:tc>
          <w:tcPr>
            <w:tcW w:w="711" w:type="dxa"/>
            <w:vAlign w:val="bottom"/>
          </w:tcPr>
          <w:p w14:paraId="07A1E519" w14:textId="2BB812A2" w:rsidR="006D019F" w:rsidRPr="006D019F" w:rsidRDefault="00EA4CC5" w:rsidP="00DE4B21">
            <w:pPr>
              <w:widowControl w:val="0"/>
              <w:rPr>
                <w:rFonts w:ascii="Times New Roman" w:eastAsia="Times New Roman" w:hAnsi="Times New Roman" w:cs="Times New Roman"/>
                <w:b/>
                <w:bCs/>
                <w:sz w:val="28"/>
                <w:szCs w:val="28"/>
                <w:lang w:val="kk-KZ" w:eastAsia="en-US"/>
              </w:rPr>
            </w:pPr>
            <w:r>
              <w:rPr>
                <w:rFonts w:ascii="Times New Roman" w:eastAsia="Times New Roman" w:hAnsi="Times New Roman" w:cs="Times New Roman"/>
                <w:b/>
                <w:bCs/>
                <w:sz w:val="28"/>
                <w:szCs w:val="28"/>
                <w:lang w:val="kk-KZ" w:eastAsia="en-US"/>
              </w:rPr>
              <w:t>48</w:t>
            </w:r>
          </w:p>
        </w:tc>
      </w:tr>
      <w:tr w:rsidR="006D019F" w:rsidRPr="006D019F" w14:paraId="35BA8709" w14:textId="77777777" w:rsidTr="00DE4B21">
        <w:tc>
          <w:tcPr>
            <w:tcW w:w="580" w:type="dxa"/>
          </w:tcPr>
          <w:p w14:paraId="4154E9B0" w14:textId="77777777" w:rsidR="006D019F" w:rsidRPr="006D019F" w:rsidRDefault="006D019F" w:rsidP="007152F9">
            <w:pPr>
              <w:widowControl w:val="0"/>
              <w:rPr>
                <w:rFonts w:ascii="Times New Roman" w:eastAsia="Times New Roman" w:hAnsi="Times New Roman" w:cs="Times New Roman"/>
                <w:sz w:val="28"/>
                <w:szCs w:val="28"/>
                <w:lang w:val="kk-KZ" w:eastAsia="en-US"/>
              </w:rPr>
            </w:pPr>
            <w:r w:rsidRPr="006D019F">
              <w:rPr>
                <w:rFonts w:ascii="Times New Roman" w:eastAsia="Times New Roman" w:hAnsi="Times New Roman" w:cs="Times New Roman"/>
                <w:sz w:val="28"/>
                <w:szCs w:val="28"/>
                <w:lang w:val="kk-KZ" w:eastAsia="en-US"/>
              </w:rPr>
              <w:t>2.1</w:t>
            </w:r>
          </w:p>
        </w:tc>
        <w:tc>
          <w:tcPr>
            <w:tcW w:w="8459" w:type="dxa"/>
          </w:tcPr>
          <w:p w14:paraId="7195E837" w14:textId="77777777" w:rsidR="006D019F" w:rsidRPr="006D019F" w:rsidRDefault="006D019F" w:rsidP="007152F9">
            <w:pPr>
              <w:widowControl w:val="0"/>
              <w:tabs>
                <w:tab w:val="left" w:pos="426"/>
                <w:tab w:val="left" w:pos="709"/>
                <w:tab w:val="right" w:pos="9345"/>
              </w:tabs>
              <w:jc w:val="both"/>
              <w:rPr>
                <w:rFonts w:ascii="Times New Roman" w:eastAsia="Times New Roman" w:hAnsi="Times New Roman" w:cs="Times New Roman"/>
                <w:sz w:val="28"/>
                <w:szCs w:val="28"/>
                <w:lang w:val="kk-KZ" w:eastAsia="en-US"/>
              </w:rPr>
            </w:pPr>
            <w:r w:rsidRPr="006D019F">
              <w:rPr>
                <w:rFonts w:ascii="Times New Roman" w:eastAsia="Times New Roman" w:hAnsi="Times New Roman" w:cs="Times New Roman"/>
                <w:sz w:val="28"/>
                <w:szCs w:val="28"/>
                <w:lang w:val="kk-KZ" w:eastAsia="ko-KR"/>
              </w:rPr>
              <w:t>Қоғамнан оқшаулаумен байланысты емес жазаларды тағайындау іс-тәжірибесіне жалпы сипаттама.................................................................</w:t>
            </w:r>
          </w:p>
        </w:tc>
        <w:tc>
          <w:tcPr>
            <w:tcW w:w="711" w:type="dxa"/>
            <w:vAlign w:val="bottom"/>
          </w:tcPr>
          <w:p w14:paraId="1EFA79AC" w14:textId="77777777" w:rsidR="006D019F" w:rsidRPr="006D019F" w:rsidRDefault="006D019F" w:rsidP="00DE4B21">
            <w:pPr>
              <w:widowControl w:val="0"/>
              <w:rPr>
                <w:rFonts w:ascii="Times New Roman" w:eastAsia="Times New Roman" w:hAnsi="Times New Roman" w:cs="Times New Roman"/>
                <w:b/>
                <w:bCs/>
                <w:sz w:val="28"/>
                <w:szCs w:val="28"/>
                <w:lang w:val="kk-KZ" w:eastAsia="en-US"/>
              </w:rPr>
            </w:pPr>
          </w:p>
          <w:p w14:paraId="0A1A8059" w14:textId="748FA790" w:rsidR="006D019F" w:rsidRPr="006D019F" w:rsidRDefault="00EA4CC5" w:rsidP="00DE4B21">
            <w:pPr>
              <w:widowControl w:val="0"/>
              <w:rPr>
                <w:rFonts w:ascii="Times New Roman" w:eastAsia="Times New Roman" w:hAnsi="Times New Roman" w:cs="Times New Roman"/>
                <w:b/>
                <w:bCs/>
                <w:sz w:val="28"/>
                <w:szCs w:val="28"/>
                <w:lang w:val="kk-KZ" w:eastAsia="en-US"/>
              </w:rPr>
            </w:pPr>
            <w:r>
              <w:rPr>
                <w:rFonts w:ascii="Times New Roman" w:eastAsia="Times New Roman" w:hAnsi="Times New Roman" w:cs="Times New Roman"/>
                <w:b/>
                <w:bCs/>
                <w:sz w:val="28"/>
                <w:szCs w:val="28"/>
                <w:lang w:val="kk-KZ" w:eastAsia="en-US"/>
              </w:rPr>
              <w:t>48</w:t>
            </w:r>
          </w:p>
        </w:tc>
      </w:tr>
      <w:tr w:rsidR="006D019F" w:rsidRPr="006D019F" w14:paraId="5B2BE240" w14:textId="77777777" w:rsidTr="00DE4B21">
        <w:tc>
          <w:tcPr>
            <w:tcW w:w="580" w:type="dxa"/>
          </w:tcPr>
          <w:p w14:paraId="4FDB40A8" w14:textId="77777777" w:rsidR="006D019F" w:rsidRPr="006D019F" w:rsidRDefault="006D019F" w:rsidP="007152F9">
            <w:pPr>
              <w:widowControl w:val="0"/>
              <w:rPr>
                <w:rFonts w:ascii="Times New Roman" w:eastAsia="Times New Roman" w:hAnsi="Times New Roman" w:cs="Times New Roman"/>
                <w:sz w:val="28"/>
                <w:szCs w:val="28"/>
                <w:lang w:val="kk-KZ" w:eastAsia="en-US"/>
              </w:rPr>
            </w:pPr>
            <w:r w:rsidRPr="006D019F">
              <w:rPr>
                <w:rFonts w:ascii="Times New Roman" w:eastAsia="Times New Roman" w:hAnsi="Times New Roman" w:cs="Times New Roman"/>
                <w:sz w:val="28"/>
                <w:szCs w:val="28"/>
                <w:lang w:val="kk-KZ" w:eastAsia="en-US"/>
              </w:rPr>
              <w:t>2.2</w:t>
            </w:r>
          </w:p>
        </w:tc>
        <w:tc>
          <w:tcPr>
            <w:tcW w:w="8459" w:type="dxa"/>
          </w:tcPr>
          <w:p w14:paraId="294C4573" w14:textId="77777777" w:rsidR="006D019F" w:rsidRPr="006D019F" w:rsidRDefault="006D019F" w:rsidP="007152F9">
            <w:pPr>
              <w:widowControl w:val="0"/>
              <w:tabs>
                <w:tab w:val="left" w:pos="426"/>
                <w:tab w:val="left" w:pos="709"/>
                <w:tab w:val="right" w:pos="9345"/>
              </w:tabs>
              <w:jc w:val="both"/>
              <w:rPr>
                <w:rFonts w:ascii="Times New Roman" w:eastAsia="Times New Roman" w:hAnsi="Times New Roman" w:cs="Times New Roman"/>
                <w:sz w:val="28"/>
                <w:szCs w:val="28"/>
                <w:lang w:val="kk-KZ" w:eastAsia="en-US"/>
              </w:rPr>
            </w:pPr>
            <w:r w:rsidRPr="006D019F">
              <w:rPr>
                <w:rFonts w:ascii="Times New Roman" w:eastAsia="Times New Roman" w:hAnsi="Times New Roman" w:cs="Times New Roman"/>
                <w:sz w:val="28"/>
                <w:szCs w:val="28"/>
                <w:lang w:val="kk-KZ" w:eastAsia="en-US"/>
              </w:rPr>
              <w:t>Қоғамнан оқшаулаумен байланысты емес жазаларды тағайындауды құқықтық реттеу және оларды жетілдіру.................................................</w:t>
            </w:r>
          </w:p>
        </w:tc>
        <w:tc>
          <w:tcPr>
            <w:tcW w:w="711" w:type="dxa"/>
            <w:vAlign w:val="bottom"/>
          </w:tcPr>
          <w:p w14:paraId="6E110D23" w14:textId="77777777" w:rsidR="006D019F" w:rsidRPr="006D019F" w:rsidRDefault="006D019F" w:rsidP="00DE4B21">
            <w:pPr>
              <w:widowControl w:val="0"/>
              <w:rPr>
                <w:rFonts w:ascii="Times New Roman" w:eastAsia="Times New Roman" w:hAnsi="Times New Roman" w:cs="Times New Roman"/>
                <w:b/>
                <w:bCs/>
                <w:sz w:val="28"/>
                <w:szCs w:val="28"/>
                <w:lang w:val="kk-KZ" w:eastAsia="en-US"/>
              </w:rPr>
            </w:pPr>
          </w:p>
          <w:p w14:paraId="1F31F90B" w14:textId="6F30BF21" w:rsidR="006D019F" w:rsidRPr="006D019F" w:rsidRDefault="006D019F" w:rsidP="00DE4B21">
            <w:pPr>
              <w:widowControl w:val="0"/>
              <w:rPr>
                <w:rFonts w:ascii="Times New Roman" w:eastAsia="Times New Roman" w:hAnsi="Times New Roman" w:cs="Times New Roman"/>
                <w:b/>
                <w:bCs/>
                <w:sz w:val="28"/>
                <w:szCs w:val="28"/>
                <w:lang w:val="kk-KZ" w:eastAsia="en-US"/>
              </w:rPr>
            </w:pPr>
            <w:r w:rsidRPr="006D019F">
              <w:rPr>
                <w:rFonts w:ascii="Times New Roman" w:eastAsia="Times New Roman" w:hAnsi="Times New Roman" w:cs="Times New Roman"/>
                <w:b/>
                <w:bCs/>
                <w:sz w:val="28"/>
                <w:szCs w:val="28"/>
                <w:lang w:val="kk-KZ" w:eastAsia="en-US"/>
              </w:rPr>
              <w:t>6</w:t>
            </w:r>
            <w:r w:rsidR="00EA4CC5">
              <w:rPr>
                <w:rFonts w:ascii="Times New Roman" w:eastAsia="Times New Roman" w:hAnsi="Times New Roman" w:cs="Times New Roman"/>
                <w:b/>
                <w:bCs/>
                <w:sz w:val="28"/>
                <w:szCs w:val="28"/>
                <w:lang w:val="kk-KZ" w:eastAsia="en-US"/>
              </w:rPr>
              <w:t>0</w:t>
            </w:r>
          </w:p>
        </w:tc>
      </w:tr>
      <w:tr w:rsidR="006D019F" w:rsidRPr="006D019F" w14:paraId="293DF654" w14:textId="77777777" w:rsidTr="00DE4B21">
        <w:tc>
          <w:tcPr>
            <w:tcW w:w="580" w:type="dxa"/>
          </w:tcPr>
          <w:p w14:paraId="3D93A77D" w14:textId="77777777" w:rsidR="006D019F" w:rsidRPr="006D019F" w:rsidRDefault="006D019F" w:rsidP="007152F9">
            <w:pPr>
              <w:widowControl w:val="0"/>
              <w:rPr>
                <w:rFonts w:ascii="Times New Roman" w:eastAsia="Times New Roman" w:hAnsi="Times New Roman" w:cs="Times New Roman"/>
                <w:sz w:val="28"/>
                <w:szCs w:val="28"/>
                <w:lang w:val="kk-KZ" w:eastAsia="en-US"/>
              </w:rPr>
            </w:pPr>
            <w:r w:rsidRPr="006D019F">
              <w:rPr>
                <w:rFonts w:ascii="Times New Roman" w:eastAsia="Times New Roman" w:hAnsi="Times New Roman" w:cs="Times New Roman"/>
                <w:sz w:val="28"/>
                <w:szCs w:val="28"/>
                <w:lang w:val="kk-KZ" w:eastAsia="en-US"/>
              </w:rPr>
              <w:t>2.3</w:t>
            </w:r>
          </w:p>
        </w:tc>
        <w:tc>
          <w:tcPr>
            <w:tcW w:w="8459" w:type="dxa"/>
          </w:tcPr>
          <w:p w14:paraId="648D3203" w14:textId="77777777" w:rsidR="006D019F" w:rsidRPr="006D019F" w:rsidRDefault="006D019F" w:rsidP="007152F9">
            <w:pPr>
              <w:widowControl w:val="0"/>
              <w:tabs>
                <w:tab w:val="left" w:pos="426"/>
                <w:tab w:val="left" w:pos="709"/>
                <w:tab w:val="right" w:pos="9345"/>
              </w:tabs>
              <w:jc w:val="both"/>
              <w:rPr>
                <w:rFonts w:ascii="Times New Roman" w:eastAsia="Times New Roman" w:hAnsi="Times New Roman" w:cs="Times New Roman"/>
                <w:sz w:val="28"/>
                <w:szCs w:val="28"/>
                <w:lang w:val="kk-KZ" w:eastAsia="en-US"/>
              </w:rPr>
            </w:pPr>
            <w:r w:rsidRPr="006D019F">
              <w:rPr>
                <w:rFonts w:ascii="Times New Roman" w:eastAsia="Times New Roman" w:hAnsi="Times New Roman" w:cs="Times New Roman"/>
                <w:sz w:val="28"/>
                <w:szCs w:val="28"/>
                <w:lang w:val="kk-KZ" w:eastAsia="en-US"/>
              </w:rPr>
              <w:t>Қоғамнан оқшаулаумен байланысты емес жазаларды орындауды құқықтық реттеу оларды жетілдіру..........................................................</w:t>
            </w:r>
          </w:p>
        </w:tc>
        <w:tc>
          <w:tcPr>
            <w:tcW w:w="711" w:type="dxa"/>
            <w:vAlign w:val="bottom"/>
          </w:tcPr>
          <w:p w14:paraId="17C4817F" w14:textId="77777777" w:rsidR="006D019F" w:rsidRPr="006D019F" w:rsidRDefault="006D019F" w:rsidP="00DE4B21">
            <w:pPr>
              <w:widowControl w:val="0"/>
              <w:rPr>
                <w:rFonts w:ascii="Times New Roman" w:eastAsia="Times New Roman" w:hAnsi="Times New Roman" w:cs="Times New Roman"/>
                <w:b/>
                <w:bCs/>
                <w:sz w:val="28"/>
                <w:szCs w:val="28"/>
                <w:lang w:val="kk-KZ" w:eastAsia="en-US"/>
              </w:rPr>
            </w:pPr>
          </w:p>
          <w:p w14:paraId="68A8A7E5" w14:textId="18CF0C81" w:rsidR="006D019F" w:rsidRPr="006D019F" w:rsidRDefault="006D019F" w:rsidP="00DE4B21">
            <w:pPr>
              <w:widowControl w:val="0"/>
              <w:rPr>
                <w:rFonts w:ascii="Times New Roman" w:eastAsia="Times New Roman" w:hAnsi="Times New Roman" w:cs="Times New Roman"/>
                <w:b/>
                <w:bCs/>
                <w:sz w:val="28"/>
                <w:szCs w:val="28"/>
                <w:lang w:val="kk-KZ" w:eastAsia="en-US"/>
              </w:rPr>
            </w:pPr>
            <w:r w:rsidRPr="006D019F">
              <w:rPr>
                <w:rFonts w:ascii="Times New Roman" w:eastAsia="Times New Roman" w:hAnsi="Times New Roman" w:cs="Times New Roman"/>
                <w:b/>
                <w:bCs/>
                <w:sz w:val="28"/>
                <w:szCs w:val="28"/>
                <w:lang w:val="kk-KZ" w:eastAsia="en-US"/>
              </w:rPr>
              <w:t>10</w:t>
            </w:r>
            <w:r w:rsidR="00EA4CC5">
              <w:rPr>
                <w:rFonts w:ascii="Times New Roman" w:eastAsia="Times New Roman" w:hAnsi="Times New Roman" w:cs="Times New Roman"/>
                <w:b/>
                <w:bCs/>
                <w:sz w:val="28"/>
                <w:szCs w:val="28"/>
                <w:lang w:val="kk-KZ" w:eastAsia="en-US"/>
              </w:rPr>
              <w:t>5</w:t>
            </w:r>
          </w:p>
        </w:tc>
      </w:tr>
      <w:tr w:rsidR="006D019F" w:rsidRPr="006D019F" w14:paraId="49ABB126" w14:textId="77777777" w:rsidTr="00DE4B21">
        <w:tc>
          <w:tcPr>
            <w:tcW w:w="9039" w:type="dxa"/>
            <w:gridSpan w:val="2"/>
          </w:tcPr>
          <w:p w14:paraId="491FAAD7" w14:textId="77777777" w:rsidR="006D019F" w:rsidRPr="006D019F" w:rsidRDefault="006D019F" w:rsidP="007152F9">
            <w:pPr>
              <w:widowControl w:val="0"/>
              <w:tabs>
                <w:tab w:val="left" w:pos="426"/>
                <w:tab w:val="left" w:pos="709"/>
                <w:tab w:val="right" w:pos="9345"/>
              </w:tabs>
              <w:jc w:val="both"/>
              <w:rPr>
                <w:rFonts w:ascii="Times New Roman" w:eastAsia="Times New Roman" w:hAnsi="Times New Roman" w:cs="Times New Roman"/>
                <w:b/>
                <w:bCs/>
                <w:sz w:val="28"/>
                <w:szCs w:val="28"/>
                <w:lang w:val="en-US" w:eastAsia="en-US"/>
              </w:rPr>
            </w:pPr>
            <w:r w:rsidRPr="006D019F">
              <w:rPr>
                <w:rFonts w:ascii="Times New Roman" w:eastAsia="Times New Roman" w:hAnsi="Times New Roman" w:cs="Times New Roman"/>
                <w:b/>
                <w:bCs/>
                <w:sz w:val="28"/>
                <w:szCs w:val="28"/>
                <w:lang w:val="kk-KZ" w:eastAsia="en-US"/>
              </w:rPr>
              <w:t>ҚОРЫТЫНДЫ</w:t>
            </w:r>
            <w:r w:rsidRPr="006D019F">
              <w:rPr>
                <w:rFonts w:ascii="Times New Roman" w:eastAsia="Times New Roman" w:hAnsi="Times New Roman" w:cs="Times New Roman"/>
                <w:sz w:val="28"/>
                <w:szCs w:val="28"/>
                <w:lang w:val="kk-KZ" w:eastAsia="en-US"/>
              </w:rPr>
              <w:t>…....................................................................................</w:t>
            </w:r>
            <w:r w:rsidRPr="006D019F">
              <w:rPr>
                <w:rFonts w:ascii="Times New Roman" w:eastAsia="Times New Roman" w:hAnsi="Times New Roman" w:cs="Times New Roman"/>
                <w:sz w:val="28"/>
                <w:szCs w:val="28"/>
                <w:lang w:val="en-US" w:eastAsia="en-US"/>
              </w:rPr>
              <w:t>.........</w:t>
            </w:r>
          </w:p>
        </w:tc>
        <w:tc>
          <w:tcPr>
            <w:tcW w:w="711" w:type="dxa"/>
            <w:vAlign w:val="bottom"/>
          </w:tcPr>
          <w:p w14:paraId="5EE9C808" w14:textId="345AE7E6" w:rsidR="006D019F" w:rsidRPr="006D019F" w:rsidRDefault="006D019F" w:rsidP="00DE4B21">
            <w:pPr>
              <w:widowControl w:val="0"/>
              <w:rPr>
                <w:rFonts w:ascii="Times New Roman" w:eastAsia="Times New Roman" w:hAnsi="Times New Roman" w:cs="Times New Roman"/>
                <w:b/>
                <w:bCs/>
                <w:sz w:val="28"/>
                <w:szCs w:val="28"/>
                <w:lang w:val="kk-KZ" w:eastAsia="en-US"/>
              </w:rPr>
            </w:pPr>
            <w:r w:rsidRPr="006D019F">
              <w:rPr>
                <w:rFonts w:ascii="Times New Roman" w:eastAsia="Times New Roman" w:hAnsi="Times New Roman" w:cs="Times New Roman"/>
                <w:b/>
                <w:bCs/>
                <w:sz w:val="28"/>
                <w:szCs w:val="28"/>
                <w:lang w:val="kk-KZ" w:eastAsia="en-US"/>
              </w:rPr>
              <w:t>1</w:t>
            </w:r>
            <w:r w:rsidR="00EA4CC5">
              <w:rPr>
                <w:rFonts w:ascii="Times New Roman" w:eastAsia="Times New Roman" w:hAnsi="Times New Roman" w:cs="Times New Roman"/>
                <w:b/>
                <w:bCs/>
                <w:sz w:val="28"/>
                <w:szCs w:val="28"/>
                <w:lang w:val="kk-KZ" w:eastAsia="en-US"/>
              </w:rPr>
              <w:t>38</w:t>
            </w:r>
          </w:p>
        </w:tc>
      </w:tr>
      <w:tr w:rsidR="006D019F" w:rsidRPr="006D019F" w14:paraId="3ADAF199" w14:textId="77777777" w:rsidTr="00DE4B21">
        <w:trPr>
          <w:trHeight w:val="277"/>
        </w:trPr>
        <w:tc>
          <w:tcPr>
            <w:tcW w:w="9039" w:type="dxa"/>
            <w:gridSpan w:val="2"/>
          </w:tcPr>
          <w:p w14:paraId="5AB7DB44" w14:textId="77777777" w:rsidR="006D019F" w:rsidRPr="006D019F" w:rsidRDefault="006D019F" w:rsidP="007152F9">
            <w:pPr>
              <w:widowControl w:val="0"/>
              <w:tabs>
                <w:tab w:val="left" w:pos="426"/>
                <w:tab w:val="left" w:pos="709"/>
                <w:tab w:val="right" w:pos="9345"/>
              </w:tabs>
              <w:jc w:val="both"/>
              <w:rPr>
                <w:rFonts w:ascii="Times New Roman" w:eastAsia="Times New Roman" w:hAnsi="Times New Roman" w:cs="Times New Roman"/>
                <w:b/>
                <w:bCs/>
                <w:sz w:val="28"/>
                <w:szCs w:val="28"/>
                <w:lang w:val="en-US" w:eastAsia="en-US"/>
              </w:rPr>
            </w:pPr>
            <w:r w:rsidRPr="006D019F">
              <w:rPr>
                <w:rFonts w:ascii="Times New Roman" w:eastAsia="Times New Roman" w:hAnsi="Times New Roman" w:cs="Times New Roman"/>
                <w:b/>
                <w:bCs/>
                <w:sz w:val="28"/>
                <w:szCs w:val="28"/>
                <w:lang w:val="kk-KZ" w:eastAsia="en-US"/>
              </w:rPr>
              <w:t>ПАЙДАЛАНЫЛҒАН ӘДЕБИЕТТЕР ТІЗІМІ</w:t>
            </w:r>
            <w:r w:rsidRPr="006D019F">
              <w:rPr>
                <w:rFonts w:ascii="Times New Roman" w:eastAsia="Times New Roman" w:hAnsi="Times New Roman" w:cs="Times New Roman"/>
                <w:sz w:val="28"/>
                <w:szCs w:val="28"/>
                <w:lang w:val="kk-KZ" w:eastAsia="en-US"/>
              </w:rPr>
              <w:t>....................................</w:t>
            </w:r>
            <w:r w:rsidRPr="006D019F">
              <w:rPr>
                <w:rFonts w:ascii="Times New Roman" w:eastAsia="Times New Roman" w:hAnsi="Times New Roman" w:cs="Times New Roman"/>
                <w:sz w:val="28"/>
                <w:szCs w:val="28"/>
                <w:lang w:val="en-US" w:eastAsia="en-US"/>
              </w:rPr>
              <w:t>........</w:t>
            </w:r>
          </w:p>
        </w:tc>
        <w:tc>
          <w:tcPr>
            <w:tcW w:w="711" w:type="dxa"/>
            <w:vAlign w:val="bottom"/>
          </w:tcPr>
          <w:p w14:paraId="5A639F16" w14:textId="72396360" w:rsidR="006D019F" w:rsidRPr="006D019F" w:rsidRDefault="006D019F" w:rsidP="00DE4B21">
            <w:pPr>
              <w:widowControl w:val="0"/>
              <w:rPr>
                <w:rFonts w:ascii="Times New Roman" w:eastAsia="Times New Roman" w:hAnsi="Times New Roman" w:cs="Times New Roman"/>
                <w:b/>
                <w:bCs/>
                <w:sz w:val="28"/>
                <w:szCs w:val="28"/>
                <w:lang w:val="kk-KZ" w:eastAsia="en-US"/>
              </w:rPr>
            </w:pPr>
            <w:r w:rsidRPr="006D019F">
              <w:rPr>
                <w:rFonts w:ascii="Times New Roman" w:eastAsia="Times New Roman" w:hAnsi="Times New Roman" w:cs="Times New Roman"/>
                <w:b/>
                <w:bCs/>
                <w:sz w:val="28"/>
                <w:szCs w:val="28"/>
                <w:lang w:val="kk-KZ" w:eastAsia="en-US"/>
              </w:rPr>
              <w:t>14</w:t>
            </w:r>
            <w:r w:rsidR="00EA4CC5">
              <w:rPr>
                <w:rFonts w:ascii="Times New Roman" w:eastAsia="Times New Roman" w:hAnsi="Times New Roman" w:cs="Times New Roman"/>
                <w:b/>
                <w:bCs/>
                <w:sz w:val="28"/>
                <w:szCs w:val="28"/>
                <w:lang w:val="kk-KZ" w:eastAsia="en-US"/>
              </w:rPr>
              <w:t>3</w:t>
            </w:r>
          </w:p>
        </w:tc>
      </w:tr>
    </w:tbl>
    <w:p w14:paraId="019D0617" w14:textId="05F4455C" w:rsidR="005C7BD7" w:rsidRPr="006D019F" w:rsidRDefault="005C7BD7" w:rsidP="005C7BD7">
      <w:pPr>
        <w:widowControl w:val="0"/>
        <w:jc w:val="center"/>
        <w:rPr>
          <w:rFonts w:ascii="Times New Roman" w:eastAsiaTheme="minorHAnsi" w:hAnsi="Times New Roman" w:cs="Times New Roman"/>
          <w:b/>
          <w:bCs/>
          <w:iCs/>
          <w:noProof/>
          <w:sz w:val="28"/>
          <w:szCs w:val="28"/>
          <w:lang w:val="kk-KZ" w:eastAsia="en-US"/>
        </w:rPr>
      </w:pPr>
      <w:r w:rsidRPr="006D019F">
        <w:rPr>
          <w:rFonts w:ascii="Times New Roman" w:eastAsiaTheme="minorHAnsi" w:hAnsi="Times New Roman" w:cs="Times New Roman"/>
          <w:b/>
          <w:bCs/>
          <w:iCs/>
          <w:noProof/>
          <w:sz w:val="28"/>
          <w:szCs w:val="28"/>
          <w:lang w:val="kk-KZ" w:eastAsia="en-US"/>
        </w:rPr>
        <w:br w:type="page"/>
      </w:r>
    </w:p>
    <w:p w14:paraId="0F5C3E64" w14:textId="4158AACB" w:rsidR="005C7BD7" w:rsidRPr="006D019F" w:rsidRDefault="005C7BD7" w:rsidP="007152F9">
      <w:pPr>
        <w:widowControl w:val="0"/>
        <w:ind w:left="567"/>
        <w:jc w:val="center"/>
        <w:rPr>
          <w:rFonts w:ascii="Times New Roman" w:hAnsi="Times New Roman" w:cs="Times New Roman"/>
          <w:b/>
          <w:bCs/>
          <w:sz w:val="28"/>
          <w:szCs w:val="28"/>
          <w:lang w:val="kk-KZ"/>
        </w:rPr>
      </w:pPr>
      <w:r w:rsidRPr="006D019F">
        <w:rPr>
          <w:rFonts w:ascii="Times New Roman" w:hAnsi="Times New Roman" w:cs="Times New Roman"/>
          <w:b/>
          <w:bCs/>
          <w:sz w:val="28"/>
          <w:szCs w:val="28"/>
          <w:lang w:val="kk-KZ"/>
        </w:rPr>
        <w:lastRenderedPageBreak/>
        <w:t>НОРМАТИВТІК СІЛТЕМЕЛЕР</w:t>
      </w:r>
    </w:p>
    <w:p w14:paraId="79D1A3BD" w14:textId="77777777" w:rsidR="005C7BD7" w:rsidRPr="006D019F" w:rsidRDefault="005C7BD7" w:rsidP="005C7BD7">
      <w:pPr>
        <w:widowControl w:val="0"/>
        <w:ind w:firstLine="567"/>
        <w:jc w:val="center"/>
        <w:rPr>
          <w:rFonts w:ascii="Times New Roman" w:hAnsi="Times New Roman" w:cs="Times New Roman"/>
          <w:b/>
          <w:bCs/>
          <w:sz w:val="28"/>
          <w:szCs w:val="28"/>
          <w:lang w:val="kk-KZ"/>
        </w:rPr>
      </w:pPr>
    </w:p>
    <w:p w14:paraId="3A9749DD" w14:textId="639E45AA" w:rsidR="005C7BD7" w:rsidRPr="006D019F" w:rsidRDefault="005C7BD7" w:rsidP="005C7BD7">
      <w:pPr>
        <w:pStyle w:val="a3"/>
        <w:widowControl w:val="0"/>
        <w:numPr>
          <w:ilvl w:val="0"/>
          <w:numId w:val="57"/>
        </w:numPr>
        <w:tabs>
          <w:tab w:val="left" w:pos="993"/>
        </w:tabs>
        <w:ind w:left="0" w:firstLine="567"/>
        <w:jc w:val="both"/>
        <w:rPr>
          <w:rFonts w:ascii="Times New Roman" w:hAnsi="Times New Roman" w:cs="Times New Roman"/>
          <w:sz w:val="28"/>
          <w:szCs w:val="28"/>
          <w:lang w:val="kk-KZ"/>
        </w:rPr>
      </w:pPr>
      <w:r w:rsidRPr="006D019F">
        <w:rPr>
          <w:rFonts w:ascii="Times New Roman" w:hAnsi="Times New Roman" w:cs="Times New Roman"/>
          <w:sz w:val="28"/>
          <w:szCs w:val="28"/>
          <w:lang w:val="kk-KZ"/>
        </w:rPr>
        <w:t xml:space="preserve">ГОСТ 7.88-2003 «Ақпараттар, кітапханалық және баспа ісі бойынша стандарттар жүйесі. Жарияланымдардағы тарау </w:t>
      </w:r>
      <w:proofErr w:type="spellStart"/>
      <w:r w:rsidRPr="006D019F">
        <w:rPr>
          <w:rFonts w:ascii="Times New Roman" w:hAnsi="Times New Roman" w:cs="Times New Roman"/>
          <w:sz w:val="28"/>
          <w:szCs w:val="28"/>
          <w:lang w:val="kk-KZ"/>
        </w:rPr>
        <w:t>атаударындағы</w:t>
      </w:r>
      <w:proofErr w:type="spellEnd"/>
      <w:r w:rsidRPr="006D019F">
        <w:rPr>
          <w:rFonts w:ascii="Times New Roman" w:hAnsi="Times New Roman" w:cs="Times New Roman"/>
          <w:sz w:val="28"/>
          <w:szCs w:val="28"/>
          <w:lang w:val="kk-KZ"/>
        </w:rPr>
        <w:t xml:space="preserve"> сөздерді қысқарту ережелері»;</w:t>
      </w:r>
    </w:p>
    <w:p w14:paraId="2753A04C" w14:textId="277B2716" w:rsidR="005C7BD7" w:rsidRPr="006D019F" w:rsidRDefault="005C7BD7" w:rsidP="005C7BD7">
      <w:pPr>
        <w:pStyle w:val="a3"/>
        <w:widowControl w:val="0"/>
        <w:numPr>
          <w:ilvl w:val="0"/>
          <w:numId w:val="57"/>
        </w:numPr>
        <w:tabs>
          <w:tab w:val="left" w:pos="993"/>
        </w:tabs>
        <w:ind w:left="0" w:firstLine="567"/>
        <w:jc w:val="both"/>
        <w:rPr>
          <w:rFonts w:ascii="Times New Roman" w:hAnsi="Times New Roman" w:cs="Times New Roman"/>
          <w:b/>
          <w:bCs/>
          <w:sz w:val="28"/>
          <w:szCs w:val="28"/>
          <w:lang w:val="kk-KZ"/>
        </w:rPr>
      </w:pPr>
      <w:r w:rsidRPr="006D019F">
        <w:rPr>
          <w:rFonts w:ascii="Times New Roman" w:hAnsi="Times New Roman" w:cs="Times New Roman"/>
          <w:sz w:val="28"/>
          <w:szCs w:val="28"/>
          <w:lang w:val="kk-KZ"/>
        </w:rPr>
        <w:t>ГОСТ 7.32-2017</w:t>
      </w:r>
      <w:r w:rsidRPr="006D019F">
        <w:rPr>
          <w:rFonts w:ascii="Times New Roman" w:hAnsi="Times New Roman" w:cs="Times New Roman"/>
          <w:b/>
          <w:bCs/>
          <w:sz w:val="28"/>
          <w:szCs w:val="28"/>
          <w:lang w:val="kk-KZ"/>
        </w:rPr>
        <w:t xml:space="preserve"> </w:t>
      </w:r>
      <w:r w:rsidRPr="006D019F">
        <w:rPr>
          <w:rFonts w:ascii="Times New Roman" w:hAnsi="Times New Roman" w:cs="Times New Roman"/>
          <w:sz w:val="28"/>
          <w:szCs w:val="28"/>
          <w:lang w:val="kk-KZ"/>
        </w:rPr>
        <w:t>«СИБИД. Ғылыми-зерттеу жұмыстары туралы есеп. Құрылымы және рәсімдеу ережесі» (түзетулермен).</w:t>
      </w:r>
      <w:r w:rsidRPr="006D019F">
        <w:rPr>
          <w:rFonts w:ascii="Times New Roman" w:hAnsi="Times New Roman" w:cs="Times New Roman"/>
          <w:b/>
          <w:bCs/>
          <w:sz w:val="28"/>
          <w:szCs w:val="28"/>
          <w:lang w:val="kk-KZ"/>
        </w:rPr>
        <w:br w:type="page"/>
      </w:r>
    </w:p>
    <w:p w14:paraId="70DCC754" w14:textId="4D072CEF" w:rsidR="00644B17" w:rsidRPr="006D019F" w:rsidRDefault="00644B17" w:rsidP="007152F9">
      <w:pPr>
        <w:widowControl w:val="0"/>
        <w:ind w:left="567"/>
        <w:jc w:val="center"/>
      </w:pPr>
      <w:r w:rsidRPr="006D019F">
        <w:rPr>
          <w:rFonts w:ascii="Times New Roman" w:hAnsi="Times New Roman" w:cs="Times New Roman"/>
          <w:b/>
          <w:bCs/>
          <w:sz w:val="28"/>
          <w:szCs w:val="28"/>
        </w:rPr>
        <w:lastRenderedPageBreak/>
        <w:t>БЕЛГІЛЕУЛЕР МЕН ҚЫСҚАРТУЛАР</w:t>
      </w:r>
    </w:p>
    <w:p w14:paraId="60D7E623" w14:textId="77777777" w:rsidR="00644B17" w:rsidRPr="006D019F" w:rsidRDefault="00644B17" w:rsidP="005C7BD7">
      <w:pPr>
        <w:widowControl w:val="0"/>
        <w:ind w:left="923"/>
        <w:jc w:val="center"/>
        <w:rPr>
          <w:rFonts w:ascii="Times New Roman" w:hAnsi="Times New Roman" w:cs="Times New Roman"/>
          <w:b/>
          <w:sz w:val="28"/>
          <w:szCs w:val="28"/>
          <w:lang w:val="kk-KZ"/>
        </w:rPr>
      </w:pPr>
    </w:p>
    <w:tbl>
      <w:tblPr>
        <w:tblStyle w:val="aff9"/>
        <w:tblW w:w="97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8079"/>
      </w:tblGrid>
      <w:tr w:rsidR="008C0906" w:rsidRPr="006D019F" w14:paraId="01E65B31" w14:textId="77777777" w:rsidTr="00EE51EB">
        <w:tc>
          <w:tcPr>
            <w:tcW w:w="1701" w:type="dxa"/>
          </w:tcPr>
          <w:p w14:paraId="62BC43CF" w14:textId="77777777" w:rsidR="008C0906" w:rsidRPr="006D019F" w:rsidRDefault="008C0906" w:rsidP="00EE51EB">
            <w:pPr>
              <w:widowControl w:val="0"/>
              <w:rPr>
                <w:rFonts w:ascii="Times New Roman" w:hAnsi="Times New Roman" w:cs="Times New Roman"/>
                <w:sz w:val="28"/>
                <w:szCs w:val="28"/>
                <w:lang w:val="kk-KZ"/>
              </w:rPr>
            </w:pPr>
            <w:r w:rsidRPr="006D019F">
              <w:rPr>
                <w:rFonts w:ascii="Times New Roman" w:hAnsi="Times New Roman" w:cs="Times New Roman"/>
                <w:sz w:val="28"/>
                <w:szCs w:val="28"/>
                <w:lang w:val="kk-KZ"/>
              </w:rPr>
              <w:t>ААЖ</w:t>
            </w:r>
          </w:p>
        </w:tc>
        <w:tc>
          <w:tcPr>
            <w:tcW w:w="8079" w:type="dxa"/>
          </w:tcPr>
          <w:p w14:paraId="6B82543B" w14:textId="77777777" w:rsidR="008C0906" w:rsidRPr="006D019F" w:rsidRDefault="008C0906" w:rsidP="00EE51EB">
            <w:pPr>
              <w:widowControl w:val="0"/>
              <w:rPr>
                <w:rFonts w:ascii="Times New Roman" w:hAnsi="Times New Roman" w:cs="Times New Roman"/>
                <w:sz w:val="28"/>
                <w:szCs w:val="28"/>
              </w:rPr>
            </w:pPr>
            <w:r w:rsidRPr="006D019F">
              <w:rPr>
                <w:rFonts w:ascii="Times New Roman" w:hAnsi="Times New Roman" w:cs="Times New Roman"/>
                <w:sz w:val="28"/>
                <w:szCs w:val="28"/>
                <w:lang w:val="kk-KZ"/>
              </w:rPr>
              <w:t>Автоматтандырылған ақпараттық жүйе</w:t>
            </w:r>
          </w:p>
        </w:tc>
      </w:tr>
      <w:tr w:rsidR="008C0906" w:rsidRPr="006D019F" w14:paraId="5D19FD89" w14:textId="77777777" w:rsidTr="00EE51EB">
        <w:tc>
          <w:tcPr>
            <w:tcW w:w="1701" w:type="dxa"/>
          </w:tcPr>
          <w:p w14:paraId="7D450EBC" w14:textId="77777777" w:rsidR="008C0906" w:rsidRPr="006D019F" w:rsidRDefault="008C0906" w:rsidP="00EE51EB">
            <w:pPr>
              <w:widowControl w:val="0"/>
              <w:rPr>
                <w:rFonts w:ascii="Times New Roman" w:hAnsi="Times New Roman" w:cs="Times New Roman"/>
                <w:sz w:val="28"/>
                <w:szCs w:val="28"/>
              </w:rPr>
            </w:pPr>
            <w:r w:rsidRPr="006D019F">
              <w:rPr>
                <w:rFonts w:ascii="Times New Roman" w:hAnsi="Times New Roman" w:cs="Times New Roman"/>
                <w:sz w:val="28"/>
                <w:szCs w:val="28"/>
              </w:rPr>
              <w:t xml:space="preserve">АҚО </w:t>
            </w:r>
          </w:p>
        </w:tc>
        <w:tc>
          <w:tcPr>
            <w:tcW w:w="8079" w:type="dxa"/>
          </w:tcPr>
          <w:p w14:paraId="5D533B62" w14:textId="77777777" w:rsidR="008C0906" w:rsidRPr="006D019F" w:rsidRDefault="008C0906" w:rsidP="00EE51EB">
            <w:pPr>
              <w:widowControl w:val="0"/>
              <w:rPr>
                <w:rFonts w:ascii="Times New Roman" w:hAnsi="Times New Roman" w:cs="Times New Roman"/>
                <w:sz w:val="28"/>
                <w:szCs w:val="28"/>
              </w:rPr>
            </w:pPr>
            <w:proofErr w:type="spellStart"/>
            <w:r w:rsidRPr="006D019F">
              <w:rPr>
                <w:rFonts w:ascii="Times New Roman" w:hAnsi="Times New Roman" w:cs="Times New Roman"/>
                <w:sz w:val="28"/>
                <w:szCs w:val="28"/>
              </w:rPr>
              <w:t>Арнаулы</w:t>
            </w:r>
            <w:proofErr w:type="spellEnd"/>
            <w:r w:rsidRPr="006D019F">
              <w:rPr>
                <w:rFonts w:ascii="Times New Roman" w:hAnsi="Times New Roman" w:cs="Times New Roman"/>
                <w:sz w:val="28"/>
                <w:szCs w:val="28"/>
              </w:rPr>
              <w:t xml:space="preserve"> </w:t>
            </w:r>
            <w:proofErr w:type="spellStart"/>
            <w:r w:rsidRPr="006D019F">
              <w:rPr>
                <w:rFonts w:ascii="Times New Roman" w:hAnsi="Times New Roman" w:cs="Times New Roman"/>
                <w:sz w:val="28"/>
                <w:szCs w:val="28"/>
              </w:rPr>
              <w:t>қабылдау</w:t>
            </w:r>
            <w:proofErr w:type="spellEnd"/>
            <w:r w:rsidRPr="006D019F">
              <w:rPr>
                <w:rFonts w:ascii="Times New Roman" w:hAnsi="Times New Roman" w:cs="Times New Roman"/>
                <w:sz w:val="28"/>
                <w:szCs w:val="28"/>
              </w:rPr>
              <w:t xml:space="preserve"> </w:t>
            </w:r>
            <w:proofErr w:type="spellStart"/>
            <w:r w:rsidRPr="006D019F">
              <w:rPr>
                <w:rFonts w:ascii="Times New Roman" w:hAnsi="Times New Roman" w:cs="Times New Roman"/>
                <w:sz w:val="28"/>
                <w:szCs w:val="28"/>
              </w:rPr>
              <w:t>орындары</w:t>
            </w:r>
            <w:proofErr w:type="spellEnd"/>
            <w:r w:rsidRPr="006D019F">
              <w:rPr>
                <w:rFonts w:ascii="Times New Roman" w:hAnsi="Times New Roman" w:cs="Times New Roman"/>
                <w:sz w:val="28"/>
                <w:szCs w:val="28"/>
              </w:rPr>
              <w:t xml:space="preserve"> </w:t>
            </w:r>
          </w:p>
        </w:tc>
      </w:tr>
      <w:tr w:rsidR="008C0906" w:rsidRPr="006D019F" w14:paraId="632FAB98" w14:textId="77777777" w:rsidTr="00EE51EB">
        <w:tc>
          <w:tcPr>
            <w:tcW w:w="1701" w:type="dxa"/>
          </w:tcPr>
          <w:p w14:paraId="49204FEE" w14:textId="77777777" w:rsidR="008C0906" w:rsidRPr="006D019F" w:rsidRDefault="008C0906" w:rsidP="00EE51EB">
            <w:pPr>
              <w:widowControl w:val="0"/>
              <w:rPr>
                <w:rFonts w:ascii="Times New Roman" w:hAnsi="Times New Roman" w:cs="Times New Roman"/>
                <w:sz w:val="28"/>
                <w:szCs w:val="28"/>
              </w:rPr>
            </w:pPr>
            <w:r w:rsidRPr="006D019F">
              <w:rPr>
                <w:rFonts w:ascii="Times New Roman" w:hAnsi="Times New Roman" w:cs="Times New Roman"/>
                <w:sz w:val="28"/>
                <w:szCs w:val="28"/>
              </w:rPr>
              <w:t xml:space="preserve">АҚШ </w:t>
            </w:r>
          </w:p>
        </w:tc>
        <w:tc>
          <w:tcPr>
            <w:tcW w:w="8079" w:type="dxa"/>
          </w:tcPr>
          <w:p w14:paraId="77A72B29" w14:textId="77777777" w:rsidR="008C0906" w:rsidRPr="006D019F" w:rsidRDefault="008C0906" w:rsidP="00EE51EB">
            <w:pPr>
              <w:widowControl w:val="0"/>
              <w:rPr>
                <w:rFonts w:ascii="Times New Roman" w:hAnsi="Times New Roman" w:cs="Times New Roman"/>
                <w:sz w:val="28"/>
                <w:szCs w:val="28"/>
              </w:rPr>
            </w:pPr>
            <w:r w:rsidRPr="006D019F">
              <w:rPr>
                <w:rFonts w:ascii="Times New Roman" w:hAnsi="Times New Roman" w:cs="Times New Roman"/>
                <w:sz w:val="28"/>
                <w:szCs w:val="28"/>
              </w:rPr>
              <w:t xml:space="preserve">Америка </w:t>
            </w:r>
            <w:proofErr w:type="spellStart"/>
            <w:r w:rsidRPr="006D019F">
              <w:rPr>
                <w:rFonts w:ascii="Times New Roman" w:hAnsi="Times New Roman" w:cs="Times New Roman"/>
                <w:sz w:val="28"/>
                <w:szCs w:val="28"/>
              </w:rPr>
              <w:t>құрама</w:t>
            </w:r>
            <w:proofErr w:type="spellEnd"/>
            <w:r w:rsidRPr="006D019F">
              <w:rPr>
                <w:rFonts w:ascii="Times New Roman" w:hAnsi="Times New Roman" w:cs="Times New Roman"/>
                <w:sz w:val="28"/>
                <w:szCs w:val="28"/>
              </w:rPr>
              <w:t xml:space="preserve"> штаты </w:t>
            </w:r>
          </w:p>
        </w:tc>
      </w:tr>
      <w:tr w:rsidR="008C0906" w:rsidRPr="006D019F" w14:paraId="2D7025C9" w14:textId="77777777" w:rsidTr="00EE51EB">
        <w:tc>
          <w:tcPr>
            <w:tcW w:w="1701" w:type="dxa"/>
          </w:tcPr>
          <w:p w14:paraId="36D6CF0B" w14:textId="77777777" w:rsidR="008C0906" w:rsidRPr="006D019F" w:rsidRDefault="008C0906" w:rsidP="00EE51EB">
            <w:pPr>
              <w:widowControl w:val="0"/>
              <w:rPr>
                <w:rFonts w:ascii="Times New Roman" w:hAnsi="Times New Roman" w:cs="Times New Roman"/>
                <w:sz w:val="28"/>
                <w:szCs w:val="28"/>
              </w:rPr>
            </w:pPr>
            <w:proofErr w:type="spellStart"/>
            <w:r w:rsidRPr="006D019F">
              <w:rPr>
                <w:rFonts w:ascii="Times New Roman" w:hAnsi="Times New Roman" w:cs="Times New Roman"/>
                <w:sz w:val="28"/>
                <w:szCs w:val="28"/>
              </w:rPr>
              <w:t>ӘҚтК</w:t>
            </w:r>
            <w:proofErr w:type="spellEnd"/>
          </w:p>
        </w:tc>
        <w:tc>
          <w:tcPr>
            <w:tcW w:w="8079" w:type="dxa"/>
          </w:tcPr>
          <w:p w14:paraId="69D1B741" w14:textId="77777777" w:rsidR="008C0906" w:rsidRPr="006D019F" w:rsidRDefault="008C0906" w:rsidP="00EE51EB">
            <w:pPr>
              <w:widowControl w:val="0"/>
              <w:rPr>
                <w:rFonts w:ascii="Times New Roman" w:hAnsi="Times New Roman" w:cs="Times New Roman"/>
                <w:sz w:val="28"/>
                <w:szCs w:val="28"/>
              </w:rPr>
            </w:pPr>
            <w:proofErr w:type="spellStart"/>
            <w:r w:rsidRPr="006D019F">
              <w:rPr>
                <w:rFonts w:ascii="Times New Roman" w:hAnsi="Times New Roman" w:cs="Times New Roman"/>
                <w:sz w:val="28"/>
                <w:szCs w:val="28"/>
              </w:rPr>
              <w:t>Әкімшілік</w:t>
            </w:r>
            <w:proofErr w:type="spellEnd"/>
            <w:r w:rsidRPr="006D019F">
              <w:rPr>
                <w:rFonts w:ascii="Times New Roman" w:hAnsi="Times New Roman" w:cs="Times New Roman"/>
                <w:sz w:val="28"/>
                <w:szCs w:val="28"/>
              </w:rPr>
              <w:t xml:space="preserve"> </w:t>
            </w:r>
            <w:proofErr w:type="spellStart"/>
            <w:r w:rsidRPr="006D019F">
              <w:rPr>
                <w:rFonts w:ascii="Times New Roman" w:hAnsi="Times New Roman" w:cs="Times New Roman"/>
                <w:sz w:val="28"/>
                <w:szCs w:val="28"/>
              </w:rPr>
              <w:t>құқық</w:t>
            </w:r>
            <w:proofErr w:type="spellEnd"/>
            <w:r w:rsidRPr="006D019F">
              <w:rPr>
                <w:rFonts w:ascii="Times New Roman" w:hAnsi="Times New Roman" w:cs="Times New Roman"/>
                <w:sz w:val="28"/>
                <w:szCs w:val="28"/>
              </w:rPr>
              <w:t xml:space="preserve"> </w:t>
            </w:r>
            <w:proofErr w:type="spellStart"/>
            <w:r w:rsidRPr="006D019F">
              <w:rPr>
                <w:rFonts w:ascii="Times New Roman" w:hAnsi="Times New Roman" w:cs="Times New Roman"/>
                <w:sz w:val="28"/>
                <w:szCs w:val="28"/>
              </w:rPr>
              <w:t>бұзушылықтар</w:t>
            </w:r>
            <w:proofErr w:type="spellEnd"/>
            <w:r w:rsidRPr="006D019F">
              <w:rPr>
                <w:rFonts w:ascii="Times New Roman" w:hAnsi="Times New Roman" w:cs="Times New Roman"/>
                <w:sz w:val="28"/>
                <w:szCs w:val="28"/>
              </w:rPr>
              <w:t xml:space="preserve"> </w:t>
            </w:r>
            <w:proofErr w:type="spellStart"/>
            <w:r w:rsidRPr="006D019F">
              <w:rPr>
                <w:rFonts w:ascii="Times New Roman" w:hAnsi="Times New Roman" w:cs="Times New Roman"/>
                <w:sz w:val="28"/>
                <w:szCs w:val="28"/>
              </w:rPr>
              <w:t>туралы</w:t>
            </w:r>
            <w:proofErr w:type="spellEnd"/>
            <w:r w:rsidRPr="006D019F">
              <w:rPr>
                <w:rFonts w:ascii="Times New Roman" w:hAnsi="Times New Roman" w:cs="Times New Roman"/>
                <w:sz w:val="28"/>
                <w:szCs w:val="28"/>
              </w:rPr>
              <w:t xml:space="preserve"> кодекс</w:t>
            </w:r>
          </w:p>
        </w:tc>
      </w:tr>
      <w:tr w:rsidR="008C0906" w:rsidRPr="006D019F" w14:paraId="404D0C2E" w14:textId="77777777" w:rsidTr="00EE51EB">
        <w:tc>
          <w:tcPr>
            <w:tcW w:w="1701" w:type="dxa"/>
          </w:tcPr>
          <w:p w14:paraId="42665C72" w14:textId="77777777" w:rsidR="008C0906" w:rsidRPr="006D019F" w:rsidRDefault="008C0906" w:rsidP="00EE51EB">
            <w:pPr>
              <w:widowControl w:val="0"/>
              <w:rPr>
                <w:rFonts w:ascii="Times New Roman" w:hAnsi="Times New Roman" w:cs="Times New Roman"/>
                <w:sz w:val="28"/>
                <w:szCs w:val="28"/>
              </w:rPr>
            </w:pPr>
            <w:r w:rsidRPr="006D019F">
              <w:rPr>
                <w:rFonts w:ascii="Times New Roman" w:hAnsi="Times New Roman" w:cs="Times New Roman"/>
                <w:sz w:val="28"/>
                <w:szCs w:val="28"/>
              </w:rPr>
              <w:t>БАҚ</w:t>
            </w:r>
          </w:p>
        </w:tc>
        <w:tc>
          <w:tcPr>
            <w:tcW w:w="8079" w:type="dxa"/>
          </w:tcPr>
          <w:p w14:paraId="6BF565BE" w14:textId="77777777" w:rsidR="008C0906" w:rsidRPr="006D019F" w:rsidRDefault="008C0906" w:rsidP="00EE51EB">
            <w:pPr>
              <w:widowControl w:val="0"/>
              <w:rPr>
                <w:rFonts w:ascii="Times New Roman" w:hAnsi="Times New Roman" w:cs="Times New Roman"/>
                <w:sz w:val="28"/>
                <w:szCs w:val="28"/>
              </w:rPr>
            </w:pPr>
            <w:proofErr w:type="spellStart"/>
            <w:r w:rsidRPr="006D019F">
              <w:rPr>
                <w:rFonts w:ascii="Times New Roman" w:hAnsi="Times New Roman" w:cs="Times New Roman"/>
                <w:sz w:val="28"/>
                <w:szCs w:val="28"/>
              </w:rPr>
              <w:t>Бұқаралық</w:t>
            </w:r>
            <w:proofErr w:type="spellEnd"/>
            <w:r w:rsidRPr="006D019F">
              <w:rPr>
                <w:rFonts w:ascii="Times New Roman" w:hAnsi="Times New Roman" w:cs="Times New Roman"/>
                <w:sz w:val="28"/>
                <w:szCs w:val="28"/>
              </w:rPr>
              <w:t xml:space="preserve"> </w:t>
            </w:r>
            <w:proofErr w:type="spellStart"/>
            <w:r w:rsidRPr="006D019F">
              <w:rPr>
                <w:rFonts w:ascii="Times New Roman" w:hAnsi="Times New Roman" w:cs="Times New Roman"/>
                <w:sz w:val="28"/>
                <w:szCs w:val="28"/>
              </w:rPr>
              <w:t>ақпараттар</w:t>
            </w:r>
            <w:proofErr w:type="spellEnd"/>
            <w:r w:rsidRPr="006D019F">
              <w:rPr>
                <w:rFonts w:ascii="Times New Roman" w:hAnsi="Times New Roman" w:cs="Times New Roman"/>
                <w:sz w:val="28"/>
                <w:szCs w:val="28"/>
              </w:rPr>
              <w:t xml:space="preserve"> </w:t>
            </w:r>
            <w:proofErr w:type="spellStart"/>
            <w:r w:rsidRPr="006D019F">
              <w:rPr>
                <w:rFonts w:ascii="Times New Roman" w:hAnsi="Times New Roman" w:cs="Times New Roman"/>
                <w:sz w:val="28"/>
                <w:szCs w:val="28"/>
              </w:rPr>
              <w:t>құралдары</w:t>
            </w:r>
            <w:proofErr w:type="spellEnd"/>
          </w:p>
        </w:tc>
      </w:tr>
      <w:tr w:rsidR="008C0906" w:rsidRPr="006D019F" w14:paraId="6C08141F" w14:textId="77777777" w:rsidTr="00EE51EB">
        <w:tc>
          <w:tcPr>
            <w:tcW w:w="1701" w:type="dxa"/>
          </w:tcPr>
          <w:p w14:paraId="5634E0E9" w14:textId="1EB89C15" w:rsidR="008C0906" w:rsidRPr="008C0906" w:rsidRDefault="008C0906" w:rsidP="00EE51EB">
            <w:pPr>
              <w:widowControl w:val="0"/>
              <w:rPr>
                <w:rFonts w:ascii="Times New Roman" w:hAnsi="Times New Roman" w:cs="Times New Roman"/>
                <w:sz w:val="28"/>
                <w:szCs w:val="28"/>
                <w:lang w:val="kk-KZ"/>
              </w:rPr>
            </w:pPr>
            <w:proofErr w:type="spellStart"/>
            <w:r>
              <w:rPr>
                <w:rFonts w:ascii="Times New Roman" w:hAnsi="Times New Roman" w:cs="Times New Roman"/>
                <w:sz w:val="28"/>
                <w:szCs w:val="28"/>
                <w:lang w:val="kk-KZ"/>
              </w:rPr>
              <w:t>Б.б.а</w:t>
            </w:r>
            <w:proofErr w:type="spellEnd"/>
            <w:r>
              <w:rPr>
                <w:rFonts w:ascii="Times New Roman" w:hAnsi="Times New Roman" w:cs="Times New Roman"/>
                <w:sz w:val="28"/>
                <w:szCs w:val="28"/>
                <w:lang w:val="kk-KZ"/>
              </w:rPr>
              <w:t>.</w:t>
            </w:r>
          </w:p>
        </w:tc>
        <w:tc>
          <w:tcPr>
            <w:tcW w:w="8079" w:type="dxa"/>
          </w:tcPr>
          <w:p w14:paraId="45A5284E" w14:textId="6A19448E" w:rsidR="008C0906" w:rsidRPr="006D019F" w:rsidRDefault="008C0906" w:rsidP="00EE51EB">
            <w:pPr>
              <w:widowControl w:val="0"/>
              <w:rPr>
                <w:rFonts w:ascii="Times New Roman" w:hAnsi="Times New Roman" w:cs="Times New Roman"/>
                <w:sz w:val="28"/>
                <w:szCs w:val="28"/>
              </w:rPr>
            </w:pPr>
            <w:r>
              <w:rPr>
                <w:rFonts w:ascii="Times New Roman" w:hAnsi="Times New Roman" w:cs="Times New Roman"/>
                <w:sz w:val="28"/>
                <w:szCs w:val="28"/>
                <w:lang w:val="kk-KZ"/>
              </w:rPr>
              <w:t>Б</w:t>
            </w:r>
            <w:r w:rsidRPr="008C0906">
              <w:rPr>
                <w:rFonts w:ascii="Times New Roman" w:hAnsi="Times New Roman" w:cs="Times New Roman"/>
                <w:sz w:val="28"/>
                <w:szCs w:val="28"/>
              </w:rPr>
              <w:t xml:space="preserve">ас </w:t>
            </w:r>
            <w:proofErr w:type="spellStart"/>
            <w:r w:rsidRPr="008C0906">
              <w:rPr>
                <w:rFonts w:ascii="Times New Roman" w:hAnsi="Times New Roman" w:cs="Times New Roman"/>
                <w:sz w:val="28"/>
                <w:szCs w:val="28"/>
              </w:rPr>
              <w:t>бостандығынан</w:t>
            </w:r>
            <w:proofErr w:type="spellEnd"/>
            <w:r w:rsidRPr="008C0906">
              <w:rPr>
                <w:rFonts w:ascii="Times New Roman" w:hAnsi="Times New Roman" w:cs="Times New Roman"/>
                <w:sz w:val="28"/>
                <w:szCs w:val="28"/>
              </w:rPr>
              <w:t xml:space="preserve"> </w:t>
            </w:r>
            <w:proofErr w:type="spellStart"/>
            <w:r w:rsidRPr="008C0906">
              <w:rPr>
                <w:rFonts w:ascii="Times New Roman" w:hAnsi="Times New Roman" w:cs="Times New Roman"/>
                <w:sz w:val="28"/>
                <w:szCs w:val="28"/>
              </w:rPr>
              <w:t>айыру</w:t>
            </w:r>
            <w:proofErr w:type="spellEnd"/>
          </w:p>
        </w:tc>
      </w:tr>
      <w:tr w:rsidR="008C0906" w:rsidRPr="006D019F" w14:paraId="7026A03B" w14:textId="77777777" w:rsidTr="00EE51EB">
        <w:tc>
          <w:tcPr>
            <w:tcW w:w="1701" w:type="dxa"/>
          </w:tcPr>
          <w:p w14:paraId="2D5FE3C1" w14:textId="52BDEAE5" w:rsidR="008C0906" w:rsidRPr="008C0906" w:rsidRDefault="008C0906" w:rsidP="00EE51EB">
            <w:pPr>
              <w:widowControl w:val="0"/>
              <w:rPr>
                <w:rFonts w:ascii="Times New Roman" w:hAnsi="Times New Roman" w:cs="Times New Roman"/>
                <w:sz w:val="28"/>
                <w:szCs w:val="28"/>
                <w:lang w:val="kk-KZ"/>
              </w:rPr>
            </w:pPr>
            <w:proofErr w:type="spellStart"/>
            <w:r>
              <w:rPr>
                <w:rFonts w:ascii="Times New Roman" w:hAnsi="Times New Roman" w:cs="Times New Roman"/>
                <w:sz w:val="28"/>
                <w:szCs w:val="28"/>
                <w:lang w:val="kk-KZ"/>
              </w:rPr>
              <w:t>Б.б.ш</w:t>
            </w:r>
            <w:proofErr w:type="spellEnd"/>
            <w:r>
              <w:rPr>
                <w:rFonts w:ascii="Times New Roman" w:hAnsi="Times New Roman" w:cs="Times New Roman"/>
                <w:sz w:val="28"/>
                <w:szCs w:val="28"/>
                <w:lang w:val="kk-KZ"/>
              </w:rPr>
              <w:t>.</w:t>
            </w:r>
          </w:p>
        </w:tc>
        <w:tc>
          <w:tcPr>
            <w:tcW w:w="8079" w:type="dxa"/>
          </w:tcPr>
          <w:p w14:paraId="52B12007" w14:textId="02FB3C88" w:rsidR="008C0906" w:rsidRPr="008C0906" w:rsidRDefault="008C0906" w:rsidP="00EE51EB">
            <w:pPr>
              <w:widowControl w:val="0"/>
              <w:rPr>
                <w:rFonts w:ascii="Times New Roman" w:hAnsi="Times New Roman" w:cs="Times New Roman"/>
                <w:sz w:val="28"/>
                <w:szCs w:val="28"/>
                <w:lang w:val="kk-KZ"/>
              </w:rPr>
            </w:pPr>
            <w:r>
              <w:rPr>
                <w:rFonts w:ascii="Times New Roman" w:hAnsi="Times New Roman" w:cs="Times New Roman"/>
                <w:sz w:val="28"/>
                <w:szCs w:val="28"/>
                <w:lang w:val="kk-KZ"/>
              </w:rPr>
              <w:t>Б</w:t>
            </w:r>
            <w:r w:rsidRPr="008C0906">
              <w:rPr>
                <w:rFonts w:ascii="Times New Roman" w:hAnsi="Times New Roman" w:cs="Times New Roman"/>
                <w:sz w:val="28"/>
                <w:szCs w:val="28"/>
              </w:rPr>
              <w:t xml:space="preserve">ас </w:t>
            </w:r>
            <w:proofErr w:type="spellStart"/>
            <w:r w:rsidRPr="008C0906">
              <w:rPr>
                <w:rFonts w:ascii="Times New Roman" w:hAnsi="Times New Roman" w:cs="Times New Roman"/>
                <w:sz w:val="28"/>
                <w:szCs w:val="28"/>
              </w:rPr>
              <w:t>бостандығы</w:t>
            </w:r>
            <w:proofErr w:type="spellEnd"/>
            <w:r>
              <w:rPr>
                <w:rFonts w:ascii="Times New Roman" w:hAnsi="Times New Roman" w:cs="Times New Roman"/>
                <w:sz w:val="28"/>
                <w:szCs w:val="28"/>
                <w:lang w:val="kk-KZ"/>
              </w:rPr>
              <w:t>н шектеу</w:t>
            </w:r>
          </w:p>
        </w:tc>
      </w:tr>
      <w:tr w:rsidR="008C0906" w:rsidRPr="006D019F" w14:paraId="187D9135" w14:textId="77777777" w:rsidTr="00EE51EB">
        <w:tc>
          <w:tcPr>
            <w:tcW w:w="1701" w:type="dxa"/>
          </w:tcPr>
          <w:p w14:paraId="66D918C0" w14:textId="77777777" w:rsidR="008C0906" w:rsidRPr="006D019F" w:rsidRDefault="008C0906" w:rsidP="00EE51EB">
            <w:pPr>
              <w:widowControl w:val="0"/>
              <w:rPr>
                <w:rFonts w:ascii="Times New Roman" w:hAnsi="Times New Roman" w:cs="Times New Roman"/>
                <w:sz w:val="28"/>
                <w:szCs w:val="28"/>
              </w:rPr>
            </w:pPr>
            <w:r w:rsidRPr="006D019F">
              <w:rPr>
                <w:rFonts w:ascii="Times New Roman" w:hAnsi="Times New Roman" w:cs="Times New Roman"/>
                <w:sz w:val="28"/>
                <w:szCs w:val="28"/>
              </w:rPr>
              <w:t>БП</w:t>
            </w:r>
          </w:p>
        </w:tc>
        <w:tc>
          <w:tcPr>
            <w:tcW w:w="8079" w:type="dxa"/>
          </w:tcPr>
          <w:p w14:paraId="31976800" w14:textId="0E82298D" w:rsidR="008C0906" w:rsidRPr="006D019F" w:rsidRDefault="008C0906" w:rsidP="00EE51EB">
            <w:pPr>
              <w:widowControl w:val="0"/>
              <w:rPr>
                <w:rFonts w:ascii="Times New Roman" w:hAnsi="Times New Roman" w:cs="Times New Roman"/>
                <w:sz w:val="28"/>
                <w:szCs w:val="28"/>
              </w:rPr>
            </w:pPr>
            <w:r w:rsidRPr="006D019F">
              <w:rPr>
                <w:rFonts w:ascii="Times New Roman" w:hAnsi="Times New Roman" w:cs="Times New Roman"/>
                <w:sz w:val="28"/>
                <w:szCs w:val="28"/>
              </w:rPr>
              <w:t xml:space="preserve">Бас </w:t>
            </w:r>
            <w:r w:rsidR="007152F9">
              <w:rPr>
                <w:rFonts w:ascii="Times New Roman" w:hAnsi="Times New Roman" w:cs="Times New Roman"/>
                <w:sz w:val="28"/>
                <w:szCs w:val="28"/>
                <w:lang w:val="kk-KZ"/>
              </w:rPr>
              <w:t>П</w:t>
            </w:r>
            <w:proofErr w:type="spellStart"/>
            <w:r w:rsidRPr="006D019F">
              <w:rPr>
                <w:rFonts w:ascii="Times New Roman" w:hAnsi="Times New Roman" w:cs="Times New Roman"/>
                <w:sz w:val="28"/>
                <w:szCs w:val="28"/>
              </w:rPr>
              <w:t>рокуратура</w:t>
            </w:r>
            <w:proofErr w:type="spellEnd"/>
          </w:p>
        </w:tc>
      </w:tr>
      <w:tr w:rsidR="008C0906" w:rsidRPr="006D019F" w14:paraId="1318CFCA" w14:textId="77777777" w:rsidTr="00EE51EB">
        <w:tc>
          <w:tcPr>
            <w:tcW w:w="1701" w:type="dxa"/>
          </w:tcPr>
          <w:p w14:paraId="2438637D" w14:textId="77777777" w:rsidR="008C0906" w:rsidRPr="006D019F" w:rsidRDefault="008C0906" w:rsidP="00EE51EB">
            <w:pPr>
              <w:widowControl w:val="0"/>
              <w:rPr>
                <w:rFonts w:ascii="Times New Roman" w:hAnsi="Times New Roman" w:cs="Times New Roman"/>
                <w:sz w:val="28"/>
                <w:szCs w:val="28"/>
              </w:rPr>
            </w:pPr>
            <w:r w:rsidRPr="006D019F">
              <w:rPr>
                <w:rFonts w:ascii="Times New Roman" w:hAnsi="Times New Roman" w:cs="Times New Roman"/>
                <w:sz w:val="28"/>
                <w:szCs w:val="28"/>
              </w:rPr>
              <w:t xml:space="preserve">БҰҰ </w:t>
            </w:r>
          </w:p>
        </w:tc>
        <w:tc>
          <w:tcPr>
            <w:tcW w:w="8079" w:type="dxa"/>
          </w:tcPr>
          <w:p w14:paraId="224D85F5" w14:textId="77777777" w:rsidR="008C0906" w:rsidRPr="006D019F" w:rsidRDefault="008C0906" w:rsidP="00EE51EB">
            <w:pPr>
              <w:widowControl w:val="0"/>
              <w:rPr>
                <w:rFonts w:ascii="Times New Roman" w:hAnsi="Times New Roman" w:cs="Times New Roman"/>
                <w:sz w:val="28"/>
                <w:szCs w:val="28"/>
              </w:rPr>
            </w:pPr>
            <w:proofErr w:type="spellStart"/>
            <w:r w:rsidRPr="006D019F">
              <w:rPr>
                <w:rFonts w:ascii="Times New Roman" w:hAnsi="Times New Roman" w:cs="Times New Roman"/>
                <w:sz w:val="28"/>
                <w:szCs w:val="28"/>
              </w:rPr>
              <w:t>Біріккен</w:t>
            </w:r>
            <w:proofErr w:type="spellEnd"/>
            <w:r w:rsidRPr="006D019F">
              <w:rPr>
                <w:rFonts w:ascii="Times New Roman" w:hAnsi="Times New Roman" w:cs="Times New Roman"/>
                <w:sz w:val="28"/>
                <w:szCs w:val="28"/>
              </w:rPr>
              <w:t xml:space="preserve"> </w:t>
            </w:r>
            <w:proofErr w:type="spellStart"/>
            <w:r w:rsidRPr="006D019F">
              <w:rPr>
                <w:rFonts w:ascii="Times New Roman" w:hAnsi="Times New Roman" w:cs="Times New Roman"/>
                <w:sz w:val="28"/>
                <w:szCs w:val="28"/>
              </w:rPr>
              <w:t>Ұлттар</w:t>
            </w:r>
            <w:proofErr w:type="spellEnd"/>
            <w:r w:rsidRPr="006D019F">
              <w:rPr>
                <w:rFonts w:ascii="Times New Roman" w:hAnsi="Times New Roman" w:cs="Times New Roman"/>
                <w:sz w:val="28"/>
                <w:szCs w:val="28"/>
              </w:rPr>
              <w:t xml:space="preserve"> </w:t>
            </w:r>
            <w:proofErr w:type="spellStart"/>
            <w:r w:rsidRPr="006D019F">
              <w:rPr>
                <w:rFonts w:ascii="Times New Roman" w:hAnsi="Times New Roman" w:cs="Times New Roman"/>
                <w:sz w:val="28"/>
                <w:szCs w:val="28"/>
              </w:rPr>
              <w:t>Ұйымы</w:t>
            </w:r>
            <w:proofErr w:type="spellEnd"/>
            <w:r w:rsidRPr="006D019F">
              <w:rPr>
                <w:rFonts w:ascii="Times New Roman" w:hAnsi="Times New Roman" w:cs="Times New Roman"/>
                <w:sz w:val="28"/>
                <w:szCs w:val="28"/>
              </w:rPr>
              <w:t xml:space="preserve"> </w:t>
            </w:r>
          </w:p>
        </w:tc>
      </w:tr>
      <w:tr w:rsidR="008C0906" w:rsidRPr="006D019F" w14:paraId="504AE3F4" w14:textId="77777777" w:rsidTr="00EE51EB">
        <w:tc>
          <w:tcPr>
            <w:tcW w:w="1701" w:type="dxa"/>
          </w:tcPr>
          <w:p w14:paraId="39E82C4F" w14:textId="77777777" w:rsidR="008C0906" w:rsidRPr="006D019F" w:rsidRDefault="008C0906" w:rsidP="00EE51EB">
            <w:pPr>
              <w:widowControl w:val="0"/>
              <w:rPr>
                <w:rFonts w:ascii="Times New Roman" w:hAnsi="Times New Roman" w:cs="Times New Roman"/>
                <w:sz w:val="28"/>
                <w:szCs w:val="28"/>
              </w:rPr>
            </w:pPr>
            <w:r w:rsidRPr="006D019F">
              <w:rPr>
                <w:rFonts w:ascii="Times New Roman" w:hAnsi="Times New Roman" w:cs="Times New Roman"/>
                <w:sz w:val="28"/>
                <w:szCs w:val="28"/>
              </w:rPr>
              <w:t>ЖС</w:t>
            </w:r>
          </w:p>
        </w:tc>
        <w:tc>
          <w:tcPr>
            <w:tcW w:w="8079" w:type="dxa"/>
          </w:tcPr>
          <w:p w14:paraId="1AF8A7D2" w14:textId="77777777" w:rsidR="008C0906" w:rsidRPr="006D019F" w:rsidRDefault="008C0906" w:rsidP="00EE51EB">
            <w:pPr>
              <w:widowControl w:val="0"/>
              <w:rPr>
                <w:rFonts w:ascii="Times New Roman" w:hAnsi="Times New Roman" w:cs="Times New Roman"/>
                <w:sz w:val="28"/>
                <w:szCs w:val="28"/>
              </w:rPr>
            </w:pPr>
            <w:proofErr w:type="spellStart"/>
            <w:r w:rsidRPr="006D019F">
              <w:rPr>
                <w:rFonts w:ascii="Times New Roman" w:hAnsi="Times New Roman" w:cs="Times New Roman"/>
                <w:sz w:val="28"/>
                <w:szCs w:val="28"/>
              </w:rPr>
              <w:t>Жоғары</w:t>
            </w:r>
            <w:proofErr w:type="spellEnd"/>
            <w:r w:rsidRPr="006D019F">
              <w:rPr>
                <w:rFonts w:ascii="Times New Roman" w:hAnsi="Times New Roman" w:cs="Times New Roman"/>
                <w:sz w:val="28"/>
                <w:szCs w:val="28"/>
              </w:rPr>
              <w:t xml:space="preserve"> сот </w:t>
            </w:r>
          </w:p>
        </w:tc>
      </w:tr>
      <w:tr w:rsidR="008C0906" w:rsidRPr="006D019F" w14:paraId="576FB11D" w14:textId="77777777" w:rsidTr="00EE51EB">
        <w:tc>
          <w:tcPr>
            <w:tcW w:w="1701" w:type="dxa"/>
          </w:tcPr>
          <w:p w14:paraId="6417D81D" w14:textId="77777777" w:rsidR="008C0906" w:rsidRPr="006D019F" w:rsidRDefault="008C0906" w:rsidP="00EE51EB">
            <w:pPr>
              <w:widowControl w:val="0"/>
              <w:rPr>
                <w:rFonts w:ascii="Times New Roman" w:hAnsi="Times New Roman" w:cs="Times New Roman"/>
                <w:sz w:val="28"/>
                <w:szCs w:val="28"/>
                <w:lang w:val="kk-KZ"/>
              </w:rPr>
            </w:pPr>
            <w:proofErr w:type="spellStart"/>
            <w:r w:rsidRPr="006D019F">
              <w:rPr>
                <w:rFonts w:ascii="Times New Roman" w:hAnsi="Times New Roman" w:cs="Times New Roman"/>
                <w:sz w:val="28"/>
                <w:szCs w:val="28"/>
                <w:lang w:val="kk-KZ"/>
              </w:rPr>
              <w:t>Қ.қ.б</w:t>
            </w:r>
            <w:proofErr w:type="spellEnd"/>
            <w:r w:rsidRPr="006D019F">
              <w:rPr>
                <w:rFonts w:ascii="Times New Roman" w:hAnsi="Times New Roman" w:cs="Times New Roman"/>
                <w:sz w:val="28"/>
                <w:szCs w:val="28"/>
                <w:lang w:val="kk-KZ"/>
              </w:rPr>
              <w:t>.</w:t>
            </w:r>
          </w:p>
        </w:tc>
        <w:tc>
          <w:tcPr>
            <w:tcW w:w="8079" w:type="dxa"/>
          </w:tcPr>
          <w:p w14:paraId="01CAAD86" w14:textId="77777777" w:rsidR="008C0906" w:rsidRPr="006D019F" w:rsidRDefault="008C0906" w:rsidP="00EE51EB">
            <w:pPr>
              <w:widowControl w:val="0"/>
              <w:rPr>
                <w:rFonts w:ascii="Times New Roman" w:hAnsi="Times New Roman" w:cs="Times New Roman"/>
                <w:sz w:val="28"/>
                <w:szCs w:val="28"/>
                <w:lang w:val="kk-KZ"/>
              </w:rPr>
            </w:pPr>
            <w:r w:rsidRPr="006D019F">
              <w:rPr>
                <w:rFonts w:ascii="Times New Roman" w:hAnsi="Times New Roman" w:cs="Times New Roman"/>
                <w:sz w:val="28"/>
                <w:szCs w:val="28"/>
                <w:lang w:val="kk-KZ"/>
              </w:rPr>
              <w:t>Қылмыстық құқық бұзушылық</w:t>
            </w:r>
          </w:p>
        </w:tc>
      </w:tr>
      <w:tr w:rsidR="008C0906" w:rsidRPr="006D019F" w14:paraId="372BD4F2" w14:textId="77777777" w:rsidTr="00EE51EB">
        <w:tc>
          <w:tcPr>
            <w:tcW w:w="1701" w:type="dxa"/>
          </w:tcPr>
          <w:p w14:paraId="72EA91A8" w14:textId="77777777" w:rsidR="008C0906" w:rsidRPr="006D019F" w:rsidRDefault="008C0906" w:rsidP="00EE51EB">
            <w:pPr>
              <w:widowControl w:val="0"/>
              <w:rPr>
                <w:rFonts w:ascii="Times New Roman" w:hAnsi="Times New Roman" w:cs="Times New Roman"/>
                <w:sz w:val="28"/>
                <w:szCs w:val="28"/>
              </w:rPr>
            </w:pPr>
            <w:r w:rsidRPr="006D019F">
              <w:rPr>
                <w:rFonts w:ascii="Times New Roman" w:hAnsi="Times New Roman" w:cs="Times New Roman"/>
                <w:sz w:val="28"/>
                <w:szCs w:val="28"/>
              </w:rPr>
              <w:t>ҚАЖ</w:t>
            </w:r>
          </w:p>
        </w:tc>
        <w:tc>
          <w:tcPr>
            <w:tcW w:w="8079" w:type="dxa"/>
          </w:tcPr>
          <w:p w14:paraId="2BE2CEFF" w14:textId="77777777" w:rsidR="008C0906" w:rsidRPr="006D019F" w:rsidRDefault="008C0906" w:rsidP="00EE51EB">
            <w:pPr>
              <w:widowControl w:val="0"/>
              <w:rPr>
                <w:rFonts w:ascii="Times New Roman" w:hAnsi="Times New Roman" w:cs="Times New Roman"/>
                <w:sz w:val="28"/>
                <w:szCs w:val="28"/>
              </w:rPr>
            </w:pPr>
            <w:proofErr w:type="spellStart"/>
            <w:r w:rsidRPr="006D019F">
              <w:rPr>
                <w:rFonts w:ascii="Times New Roman" w:hAnsi="Times New Roman" w:cs="Times New Roman"/>
                <w:sz w:val="28"/>
                <w:szCs w:val="28"/>
              </w:rPr>
              <w:t>Қылмыстық-атқару</w:t>
            </w:r>
            <w:proofErr w:type="spellEnd"/>
            <w:r w:rsidRPr="006D019F">
              <w:rPr>
                <w:rFonts w:ascii="Times New Roman" w:hAnsi="Times New Roman" w:cs="Times New Roman"/>
                <w:sz w:val="28"/>
                <w:szCs w:val="28"/>
              </w:rPr>
              <w:t xml:space="preserve"> </w:t>
            </w:r>
            <w:proofErr w:type="spellStart"/>
            <w:r w:rsidRPr="006D019F">
              <w:rPr>
                <w:rFonts w:ascii="Times New Roman" w:hAnsi="Times New Roman" w:cs="Times New Roman"/>
                <w:sz w:val="28"/>
                <w:szCs w:val="28"/>
              </w:rPr>
              <w:t>жүйесі</w:t>
            </w:r>
            <w:proofErr w:type="spellEnd"/>
            <w:r w:rsidRPr="006D019F">
              <w:rPr>
                <w:rFonts w:ascii="Times New Roman" w:hAnsi="Times New Roman" w:cs="Times New Roman"/>
                <w:sz w:val="28"/>
                <w:szCs w:val="28"/>
              </w:rPr>
              <w:t xml:space="preserve"> </w:t>
            </w:r>
          </w:p>
        </w:tc>
      </w:tr>
      <w:tr w:rsidR="008C0906" w:rsidRPr="006D019F" w14:paraId="60E4BC89" w14:textId="77777777" w:rsidTr="00EE51EB">
        <w:tc>
          <w:tcPr>
            <w:tcW w:w="1701" w:type="dxa"/>
          </w:tcPr>
          <w:p w14:paraId="27950642" w14:textId="77777777" w:rsidR="008C0906" w:rsidRPr="006D019F" w:rsidRDefault="008C0906" w:rsidP="00EE51EB">
            <w:pPr>
              <w:widowControl w:val="0"/>
              <w:rPr>
                <w:rFonts w:ascii="Times New Roman" w:hAnsi="Times New Roman" w:cs="Times New Roman"/>
                <w:sz w:val="28"/>
                <w:szCs w:val="28"/>
              </w:rPr>
            </w:pPr>
            <w:r w:rsidRPr="006D019F">
              <w:rPr>
                <w:rFonts w:ascii="Times New Roman" w:hAnsi="Times New Roman" w:cs="Times New Roman"/>
                <w:sz w:val="28"/>
                <w:szCs w:val="28"/>
              </w:rPr>
              <w:t>ҚАЖД</w:t>
            </w:r>
          </w:p>
        </w:tc>
        <w:tc>
          <w:tcPr>
            <w:tcW w:w="8079" w:type="dxa"/>
          </w:tcPr>
          <w:p w14:paraId="1B1DCA40" w14:textId="77777777" w:rsidR="008C0906" w:rsidRPr="006D019F" w:rsidRDefault="008C0906" w:rsidP="00EE51EB">
            <w:pPr>
              <w:widowControl w:val="0"/>
              <w:rPr>
                <w:rFonts w:ascii="Times New Roman" w:hAnsi="Times New Roman" w:cs="Times New Roman"/>
                <w:sz w:val="28"/>
                <w:szCs w:val="28"/>
              </w:rPr>
            </w:pPr>
            <w:proofErr w:type="spellStart"/>
            <w:r w:rsidRPr="006D019F">
              <w:rPr>
                <w:rFonts w:ascii="Times New Roman" w:hAnsi="Times New Roman" w:cs="Times New Roman"/>
                <w:sz w:val="28"/>
                <w:szCs w:val="28"/>
              </w:rPr>
              <w:t>қылмыстық-атқару</w:t>
            </w:r>
            <w:proofErr w:type="spellEnd"/>
            <w:r w:rsidRPr="006D019F">
              <w:rPr>
                <w:rFonts w:ascii="Times New Roman" w:hAnsi="Times New Roman" w:cs="Times New Roman"/>
                <w:sz w:val="28"/>
                <w:szCs w:val="28"/>
              </w:rPr>
              <w:t xml:space="preserve"> </w:t>
            </w:r>
            <w:proofErr w:type="spellStart"/>
            <w:r w:rsidRPr="006D019F">
              <w:rPr>
                <w:rFonts w:ascii="Times New Roman" w:hAnsi="Times New Roman" w:cs="Times New Roman"/>
                <w:sz w:val="28"/>
                <w:szCs w:val="28"/>
              </w:rPr>
              <w:t>жүйесі</w:t>
            </w:r>
            <w:proofErr w:type="spellEnd"/>
            <w:r w:rsidRPr="006D019F">
              <w:rPr>
                <w:rFonts w:ascii="Times New Roman" w:hAnsi="Times New Roman" w:cs="Times New Roman"/>
                <w:sz w:val="28"/>
                <w:szCs w:val="28"/>
              </w:rPr>
              <w:t xml:space="preserve"> </w:t>
            </w:r>
            <w:proofErr w:type="spellStart"/>
            <w:r w:rsidRPr="006D019F">
              <w:rPr>
                <w:rFonts w:ascii="Times New Roman" w:hAnsi="Times New Roman" w:cs="Times New Roman"/>
                <w:sz w:val="28"/>
                <w:szCs w:val="28"/>
              </w:rPr>
              <w:t>департаменті</w:t>
            </w:r>
            <w:proofErr w:type="spellEnd"/>
          </w:p>
        </w:tc>
      </w:tr>
      <w:tr w:rsidR="008C0906" w:rsidRPr="006D019F" w14:paraId="2ECA0605" w14:textId="77777777" w:rsidTr="00EE51EB">
        <w:tc>
          <w:tcPr>
            <w:tcW w:w="1701" w:type="dxa"/>
          </w:tcPr>
          <w:p w14:paraId="4221B1F4" w14:textId="77777777" w:rsidR="008C0906" w:rsidRPr="006D019F" w:rsidRDefault="008C0906" w:rsidP="00EE51EB">
            <w:pPr>
              <w:widowControl w:val="0"/>
              <w:rPr>
                <w:rFonts w:ascii="Times New Roman" w:hAnsi="Times New Roman" w:cs="Times New Roman"/>
                <w:sz w:val="28"/>
                <w:szCs w:val="28"/>
              </w:rPr>
            </w:pPr>
            <w:r w:rsidRPr="006D019F">
              <w:rPr>
                <w:rFonts w:ascii="Times New Roman" w:hAnsi="Times New Roman" w:cs="Times New Roman"/>
                <w:sz w:val="28"/>
                <w:szCs w:val="28"/>
              </w:rPr>
              <w:t xml:space="preserve">ҚАЖК </w:t>
            </w:r>
          </w:p>
        </w:tc>
        <w:tc>
          <w:tcPr>
            <w:tcW w:w="8079" w:type="dxa"/>
          </w:tcPr>
          <w:p w14:paraId="21B4C3D8" w14:textId="77777777" w:rsidR="008C0906" w:rsidRPr="006D019F" w:rsidRDefault="008C0906" w:rsidP="00EE51EB">
            <w:pPr>
              <w:widowControl w:val="0"/>
              <w:rPr>
                <w:rFonts w:ascii="Times New Roman" w:hAnsi="Times New Roman" w:cs="Times New Roman"/>
                <w:sz w:val="28"/>
                <w:szCs w:val="28"/>
              </w:rPr>
            </w:pPr>
            <w:proofErr w:type="spellStart"/>
            <w:r w:rsidRPr="006D019F">
              <w:rPr>
                <w:rFonts w:ascii="Times New Roman" w:hAnsi="Times New Roman" w:cs="Times New Roman"/>
                <w:sz w:val="28"/>
                <w:szCs w:val="28"/>
              </w:rPr>
              <w:t>Қылмыстық-атқару</w:t>
            </w:r>
            <w:proofErr w:type="spellEnd"/>
            <w:r w:rsidRPr="006D019F">
              <w:rPr>
                <w:rFonts w:ascii="Times New Roman" w:hAnsi="Times New Roman" w:cs="Times New Roman"/>
                <w:sz w:val="28"/>
                <w:szCs w:val="28"/>
              </w:rPr>
              <w:t xml:space="preserve"> </w:t>
            </w:r>
            <w:proofErr w:type="spellStart"/>
            <w:r w:rsidRPr="006D019F">
              <w:rPr>
                <w:rFonts w:ascii="Times New Roman" w:hAnsi="Times New Roman" w:cs="Times New Roman"/>
                <w:sz w:val="28"/>
                <w:szCs w:val="28"/>
              </w:rPr>
              <w:t>жүйесінің</w:t>
            </w:r>
            <w:proofErr w:type="spellEnd"/>
            <w:r w:rsidRPr="006D019F">
              <w:rPr>
                <w:rFonts w:ascii="Times New Roman" w:hAnsi="Times New Roman" w:cs="Times New Roman"/>
                <w:sz w:val="28"/>
                <w:szCs w:val="28"/>
              </w:rPr>
              <w:t xml:space="preserve"> </w:t>
            </w:r>
            <w:proofErr w:type="spellStart"/>
            <w:r w:rsidRPr="006D019F">
              <w:rPr>
                <w:rFonts w:ascii="Times New Roman" w:hAnsi="Times New Roman" w:cs="Times New Roman"/>
                <w:sz w:val="28"/>
                <w:szCs w:val="28"/>
              </w:rPr>
              <w:t>комитеті</w:t>
            </w:r>
            <w:proofErr w:type="spellEnd"/>
            <w:r w:rsidRPr="006D019F">
              <w:rPr>
                <w:rFonts w:ascii="Times New Roman" w:hAnsi="Times New Roman" w:cs="Times New Roman"/>
                <w:sz w:val="28"/>
                <w:szCs w:val="28"/>
              </w:rPr>
              <w:t xml:space="preserve"> </w:t>
            </w:r>
          </w:p>
        </w:tc>
      </w:tr>
      <w:tr w:rsidR="008C0906" w:rsidRPr="006D019F" w14:paraId="553B6700" w14:textId="77777777" w:rsidTr="00EE51EB">
        <w:tc>
          <w:tcPr>
            <w:tcW w:w="1701" w:type="dxa"/>
          </w:tcPr>
          <w:p w14:paraId="1755AB69" w14:textId="77777777" w:rsidR="008C0906" w:rsidRPr="006D019F" w:rsidRDefault="008C0906" w:rsidP="00EE51EB">
            <w:pPr>
              <w:widowControl w:val="0"/>
              <w:rPr>
                <w:rFonts w:ascii="Times New Roman" w:hAnsi="Times New Roman" w:cs="Times New Roman"/>
                <w:sz w:val="28"/>
                <w:szCs w:val="28"/>
              </w:rPr>
            </w:pPr>
            <w:proofErr w:type="spellStart"/>
            <w:r w:rsidRPr="006D019F">
              <w:rPr>
                <w:rFonts w:ascii="Times New Roman" w:hAnsi="Times New Roman" w:cs="Times New Roman"/>
                <w:sz w:val="28"/>
                <w:szCs w:val="28"/>
              </w:rPr>
              <w:t>ҚазАКСР</w:t>
            </w:r>
            <w:proofErr w:type="spellEnd"/>
            <w:r w:rsidRPr="006D019F">
              <w:rPr>
                <w:rFonts w:ascii="Times New Roman" w:hAnsi="Times New Roman" w:cs="Times New Roman"/>
                <w:sz w:val="28"/>
                <w:szCs w:val="28"/>
              </w:rPr>
              <w:t xml:space="preserve"> </w:t>
            </w:r>
          </w:p>
        </w:tc>
        <w:tc>
          <w:tcPr>
            <w:tcW w:w="8079" w:type="dxa"/>
          </w:tcPr>
          <w:p w14:paraId="4C9D9A75" w14:textId="77777777" w:rsidR="008C0906" w:rsidRPr="006D019F" w:rsidRDefault="008C0906" w:rsidP="00EE51EB">
            <w:pPr>
              <w:widowControl w:val="0"/>
              <w:rPr>
                <w:rFonts w:ascii="Times New Roman" w:hAnsi="Times New Roman" w:cs="Times New Roman"/>
                <w:sz w:val="28"/>
                <w:szCs w:val="28"/>
              </w:rPr>
            </w:pPr>
            <w:proofErr w:type="spellStart"/>
            <w:r w:rsidRPr="006D019F">
              <w:rPr>
                <w:rFonts w:ascii="Times New Roman" w:hAnsi="Times New Roman" w:cs="Times New Roman"/>
                <w:sz w:val="28"/>
                <w:szCs w:val="28"/>
              </w:rPr>
              <w:t>Қазақ</w:t>
            </w:r>
            <w:proofErr w:type="spellEnd"/>
            <w:r w:rsidRPr="006D019F">
              <w:rPr>
                <w:rFonts w:ascii="Times New Roman" w:hAnsi="Times New Roman" w:cs="Times New Roman"/>
                <w:sz w:val="28"/>
                <w:szCs w:val="28"/>
              </w:rPr>
              <w:t xml:space="preserve"> </w:t>
            </w:r>
            <w:proofErr w:type="spellStart"/>
            <w:r w:rsidRPr="006D019F">
              <w:rPr>
                <w:rFonts w:ascii="Times New Roman" w:hAnsi="Times New Roman" w:cs="Times New Roman"/>
                <w:sz w:val="28"/>
                <w:szCs w:val="28"/>
              </w:rPr>
              <w:t>автономиялық</w:t>
            </w:r>
            <w:proofErr w:type="spellEnd"/>
            <w:r w:rsidRPr="006D019F">
              <w:rPr>
                <w:rFonts w:ascii="Times New Roman" w:hAnsi="Times New Roman" w:cs="Times New Roman"/>
                <w:sz w:val="28"/>
                <w:szCs w:val="28"/>
              </w:rPr>
              <w:t xml:space="preserve"> </w:t>
            </w:r>
            <w:proofErr w:type="spellStart"/>
            <w:r w:rsidRPr="006D019F">
              <w:rPr>
                <w:rFonts w:ascii="Times New Roman" w:hAnsi="Times New Roman" w:cs="Times New Roman"/>
                <w:sz w:val="28"/>
                <w:szCs w:val="28"/>
              </w:rPr>
              <w:t>кеңестік</w:t>
            </w:r>
            <w:proofErr w:type="spellEnd"/>
            <w:r w:rsidRPr="006D019F">
              <w:rPr>
                <w:rFonts w:ascii="Times New Roman" w:hAnsi="Times New Roman" w:cs="Times New Roman"/>
                <w:sz w:val="28"/>
                <w:szCs w:val="28"/>
              </w:rPr>
              <w:t xml:space="preserve"> </w:t>
            </w:r>
            <w:proofErr w:type="spellStart"/>
            <w:r w:rsidRPr="006D019F">
              <w:rPr>
                <w:rFonts w:ascii="Times New Roman" w:hAnsi="Times New Roman" w:cs="Times New Roman"/>
                <w:sz w:val="28"/>
                <w:szCs w:val="28"/>
              </w:rPr>
              <w:t>социалистік</w:t>
            </w:r>
            <w:proofErr w:type="spellEnd"/>
            <w:r w:rsidRPr="006D019F">
              <w:rPr>
                <w:rFonts w:ascii="Times New Roman" w:hAnsi="Times New Roman" w:cs="Times New Roman"/>
                <w:sz w:val="28"/>
                <w:szCs w:val="28"/>
              </w:rPr>
              <w:t xml:space="preserve"> </w:t>
            </w:r>
            <w:proofErr w:type="spellStart"/>
            <w:r w:rsidRPr="006D019F">
              <w:rPr>
                <w:rFonts w:ascii="Times New Roman" w:hAnsi="Times New Roman" w:cs="Times New Roman"/>
                <w:sz w:val="28"/>
                <w:szCs w:val="28"/>
              </w:rPr>
              <w:t>республикасы</w:t>
            </w:r>
            <w:proofErr w:type="spellEnd"/>
            <w:r w:rsidRPr="006D019F">
              <w:rPr>
                <w:rFonts w:ascii="Times New Roman" w:hAnsi="Times New Roman" w:cs="Times New Roman"/>
                <w:sz w:val="28"/>
                <w:szCs w:val="28"/>
              </w:rPr>
              <w:t xml:space="preserve"> </w:t>
            </w:r>
          </w:p>
        </w:tc>
      </w:tr>
      <w:tr w:rsidR="008C0906" w:rsidRPr="006D019F" w14:paraId="33FCA3CF" w14:textId="77777777" w:rsidTr="00EE51EB">
        <w:tc>
          <w:tcPr>
            <w:tcW w:w="1701" w:type="dxa"/>
          </w:tcPr>
          <w:p w14:paraId="62EB4570" w14:textId="77777777" w:rsidR="008C0906" w:rsidRPr="006D019F" w:rsidRDefault="008C0906" w:rsidP="00EE51EB">
            <w:pPr>
              <w:widowControl w:val="0"/>
              <w:rPr>
                <w:rFonts w:ascii="Times New Roman" w:hAnsi="Times New Roman" w:cs="Times New Roman"/>
                <w:sz w:val="28"/>
                <w:szCs w:val="28"/>
              </w:rPr>
            </w:pPr>
            <w:r w:rsidRPr="006D019F">
              <w:rPr>
                <w:rFonts w:ascii="Times New Roman" w:hAnsi="Times New Roman" w:cs="Times New Roman"/>
                <w:sz w:val="28"/>
                <w:szCs w:val="28"/>
              </w:rPr>
              <w:t xml:space="preserve">ҚАК </w:t>
            </w:r>
          </w:p>
        </w:tc>
        <w:tc>
          <w:tcPr>
            <w:tcW w:w="8079" w:type="dxa"/>
          </w:tcPr>
          <w:p w14:paraId="76D3BCBD" w14:textId="77777777" w:rsidR="008C0906" w:rsidRPr="006D019F" w:rsidRDefault="008C0906" w:rsidP="00EE51EB">
            <w:pPr>
              <w:widowControl w:val="0"/>
              <w:rPr>
                <w:rFonts w:ascii="Times New Roman" w:hAnsi="Times New Roman" w:cs="Times New Roman"/>
                <w:sz w:val="28"/>
                <w:szCs w:val="28"/>
              </w:rPr>
            </w:pPr>
            <w:proofErr w:type="spellStart"/>
            <w:r w:rsidRPr="006D019F">
              <w:rPr>
                <w:rFonts w:ascii="Times New Roman" w:hAnsi="Times New Roman" w:cs="Times New Roman"/>
                <w:sz w:val="28"/>
                <w:szCs w:val="28"/>
              </w:rPr>
              <w:t>Қылмыстық-атқару</w:t>
            </w:r>
            <w:proofErr w:type="spellEnd"/>
            <w:r w:rsidRPr="006D019F">
              <w:rPr>
                <w:rFonts w:ascii="Times New Roman" w:hAnsi="Times New Roman" w:cs="Times New Roman"/>
                <w:sz w:val="28"/>
                <w:szCs w:val="28"/>
              </w:rPr>
              <w:t xml:space="preserve"> </w:t>
            </w:r>
            <w:proofErr w:type="spellStart"/>
            <w:r w:rsidRPr="006D019F">
              <w:rPr>
                <w:rFonts w:ascii="Times New Roman" w:hAnsi="Times New Roman" w:cs="Times New Roman"/>
                <w:sz w:val="28"/>
                <w:szCs w:val="28"/>
              </w:rPr>
              <w:t>кодексі</w:t>
            </w:r>
            <w:proofErr w:type="spellEnd"/>
            <w:r w:rsidRPr="006D019F">
              <w:rPr>
                <w:rFonts w:ascii="Times New Roman" w:hAnsi="Times New Roman" w:cs="Times New Roman"/>
                <w:sz w:val="28"/>
                <w:szCs w:val="28"/>
              </w:rPr>
              <w:t xml:space="preserve"> </w:t>
            </w:r>
          </w:p>
        </w:tc>
      </w:tr>
      <w:tr w:rsidR="008C0906" w:rsidRPr="006D019F" w14:paraId="4A531531" w14:textId="77777777" w:rsidTr="00EE51EB">
        <w:tc>
          <w:tcPr>
            <w:tcW w:w="1701" w:type="dxa"/>
          </w:tcPr>
          <w:p w14:paraId="7E250D7E" w14:textId="77777777" w:rsidR="008C0906" w:rsidRPr="006D019F" w:rsidRDefault="008C0906" w:rsidP="00EE51EB">
            <w:pPr>
              <w:widowControl w:val="0"/>
              <w:rPr>
                <w:rFonts w:ascii="Times New Roman" w:hAnsi="Times New Roman" w:cs="Times New Roman"/>
                <w:sz w:val="28"/>
                <w:szCs w:val="28"/>
              </w:rPr>
            </w:pPr>
            <w:r w:rsidRPr="006D019F">
              <w:rPr>
                <w:rFonts w:ascii="Times New Roman" w:hAnsi="Times New Roman" w:cs="Times New Roman"/>
                <w:sz w:val="28"/>
                <w:szCs w:val="28"/>
              </w:rPr>
              <w:t xml:space="preserve">ҚК </w:t>
            </w:r>
          </w:p>
        </w:tc>
        <w:tc>
          <w:tcPr>
            <w:tcW w:w="8079" w:type="dxa"/>
          </w:tcPr>
          <w:p w14:paraId="6E839E0C" w14:textId="77777777" w:rsidR="008C0906" w:rsidRPr="006D019F" w:rsidRDefault="008C0906" w:rsidP="00EE51EB">
            <w:pPr>
              <w:widowControl w:val="0"/>
              <w:rPr>
                <w:rFonts w:ascii="Times New Roman" w:hAnsi="Times New Roman" w:cs="Times New Roman"/>
                <w:sz w:val="28"/>
                <w:szCs w:val="28"/>
              </w:rPr>
            </w:pPr>
            <w:proofErr w:type="spellStart"/>
            <w:r w:rsidRPr="006D019F">
              <w:rPr>
                <w:rFonts w:ascii="Times New Roman" w:hAnsi="Times New Roman" w:cs="Times New Roman"/>
                <w:sz w:val="28"/>
                <w:szCs w:val="28"/>
              </w:rPr>
              <w:t>Қылмыстық</w:t>
            </w:r>
            <w:proofErr w:type="spellEnd"/>
            <w:r w:rsidRPr="006D019F">
              <w:rPr>
                <w:rFonts w:ascii="Times New Roman" w:hAnsi="Times New Roman" w:cs="Times New Roman"/>
                <w:sz w:val="28"/>
                <w:szCs w:val="28"/>
              </w:rPr>
              <w:t xml:space="preserve"> кодекс </w:t>
            </w:r>
          </w:p>
        </w:tc>
      </w:tr>
      <w:tr w:rsidR="008C0906" w:rsidRPr="006D019F" w14:paraId="176952F9" w14:textId="77777777" w:rsidTr="00EE51EB">
        <w:tc>
          <w:tcPr>
            <w:tcW w:w="1701" w:type="dxa"/>
          </w:tcPr>
          <w:p w14:paraId="7060C2C1" w14:textId="77777777" w:rsidR="008C0906" w:rsidRPr="006D019F" w:rsidRDefault="008C0906" w:rsidP="00EE51EB">
            <w:pPr>
              <w:widowControl w:val="0"/>
              <w:rPr>
                <w:rFonts w:ascii="Times New Roman" w:hAnsi="Times New Roman" w:cs="Times New Roman"/>
                <w:sz w:val="28"/>
                <w:szCs w:val="28"/>
              </w:rPr>
            </w:pPr>
            <w:r w:rsidRPr="006D019F">
              <w:rPr>
                <w:rFonts w:ascii="Times New Roman" w:hAnsi="Times New Roman" w:cs="Times New Roman"/>
                <w:sz w:val="28"/>
                <w:szCs w:val="28"/>
              </w:rPr>
              <w:t xml:space="preserve">ҚПК </w:t>
            </w:r>
          </w:p>
        </w:tc>
        <w:tc>
          <w:tcPr>
            <w:tcW w:w="8079" w:type="dxa"/>
          </w:tcPr>
          <w:p w14:paraId="4B1C4AAB" w14:textId="77777777" w:rsidR="008C0906" w:rsidRPr="006D019F" w:rsidRDefault="008C0906" w:rsidP="00EE51EB">
            <w:pPr>
              <w:widowControl w:val="0"/>
              <w:rPr>
                <w:rFonts w:ascii="Times New Roman" w:hAnsi="Times New Roman" w:cs="Times New Roman"/>
                <w:sz w:val="28"/>
                <w:szCs w:val="28"/>
              </w:rPr>
            </w:pPr>
            <w:proofErr w:type="spellStart"/>
            <w:r w:rsidRPr="006D019F">
              <w:rPr>
                <w:rFonts w:ascii="Times New Roman" w:hAnsi="Times New Roman" w:cs="Times New Roman"/>
                <w:sz w:val="28"/>
                <w:szCs w:val="28"/>
              </w:rPr>
              <w:t>Қылмыстық-процестік</w:t>
            </w:r>
            <w:proofErr w:type="spellEnd"/>
            <w:r w:rsidRPr="006D019F">
              <w:rPr>
                <w:rFonts w:ascii="Times New Roman" w:hAnsi="Times New Roman" w:cs="Times New Roman"/>
                <w:sz w:val="28"/>
                <w:szCs w:val="28"/>
              </w:rPr>
              <w:t xml:space="preserve"> </w:t>
            </w:r>
            <w:proofErr w:type="spellStart"/>
            <w:r w:rsidRPr="006D019F">
              <w:rPr>
                <w:rFonts w:ascii="Times New Roman" w:hAnsi="Times New Roman" w:cs="Times New Roman"/>
                <w:sz w:val="28"/>
                <w:szCs w:val="28"/>
              </w:rPr>
              <w:t>кодексі</w:t>
            </w:r>
            <w:proofErr w:type="spellEnd"/>
            <w:r w:rsidRPr="006D019F">
              <w:rPr>
                <w:rFonts w:ascii="Times New Roman" w:hAnsi="Times New Roman" w:cs="Times New Roman"/>
                <w:sz w:val="28"/>
                <w:szCs w:val="28"/>
              </w:rPr>
              <w:t xml:space="preserve"> </w:t>
            </w:r>
          </w:p>
        </w:tc>
      </w:tr>
      <w:tr w:rsidR="008C0906" w:rsidRPr="006D019F" w14:paraId="63109F12" w14:textId="77777777" w:rsidTr="00EE51EB">
        <w:tc>
          <w:tcPr>
            <w:tcW w:w="1701" w:type="dxa"/>
          </w:tcPr>
          <w:p w14:paraId="3EA0CD8F" w14:textId="77777777" w:rsidR="008C0906" w:rsidRPr="006D019F" w:rsidRDefault="008C0906" w:rsidP="00EE51EB">
            <w:pPr>
              <w:widowControl w:val="0"/>
              <w:rPr>
                <w:rFonts w:ascii="Times New Roman" w:hAnsi="Times New Roman" w:cs="Times New Roman"/>
                <w:sz w:val="28"/>
                <w:szCs w:val="28"/>
              </w:rPr>
            </w:pPr>
            <w:r w:rsidRPr="006D019F">
              <w:rPr>
                <w:rFonts w:ascii="Times New Roman" w:hAnsi="Times New Roman" w:cs="Times New Roman"/>
                <w:sz w:val="28"/>
                <w:szCs w:val="28"/>
              </w:rPr>
              <w:t xml:space="preserve">ҚР </w:t>
            </w:r>
          </w:p>
        </w:tc>
        <w:tc>
          <w:tcPr>
            <w:tcW w:w="8079" w:type="dxa"/>
          </w:tcPr>
          <w:p w14:paraId="39FABC25" w14:textId="77777777" w:rsidR="008C0906" w:rsidRPr="006D019F" w:rsidRDefault="008C0906" w:rsidP="00EE51EB">
            <w:pPr>
              <w:widowControl w:val="0"/>
              <w:rPr>
                <w:rFonts w:ascii="Times New Roman" w:hAnsi="Times New Roman" w:cs="Times New Roman"/>
                <w:sz w:val="28"/>
                <w:szCs w:val="28"/>
              </w:rPr>
            </w:pPr>
            <w:proofErr w:type="spellStart"/>
            <w:r w:rsidRPr="006D019F">
              <w:rPr>
                <w:rFonts w:ascii="Times New Roman" w:hAnsi="Times New Roman" w:cs="Times New Roman"/>
                <w:sz w:val="28"/>
                <w:szCs w:val="28"/>
              </w:rPr>
              <w:t>Қазақстан</w:t>
            </w:r>
            <w:proofErr w:type="spellEnd"/>
            <w:r w:rsidRPr="006D019F">
              <w:rPr>
                <w:rFonts w:ascii="Times New Roman" w:hAnsi="Times New Roman" w:cs="Times New Roman"/>
                <w:sz w:val="28"/>
                <w:szCs w:val="28"/>
              </w:rPr>
              <w:t xml:space="preserve"> </w:t>
            </w:r>
            <w:proofErr w:type="spellStart"/>
            <w:r w:rsidRPr="006D019F">
              <w:rPr>
                <w:rFonts w:ascii="Times New Roman" w:hAnsi="Times New Roman" w:cs="Times New Roman"/>
                <w:sz w:val="28"/>
                <w:szCs w:val="28"/>
              </w:rPr>
              <w:t>Республикасы</w:t>
            </w:r>
            <w:proofErr w:type="spellEnd"/>
            <w:r w:rsidRPr="006D019F">
              <w:rPr>
                <w:rFonts w:ascii="Times New Roman" w:hAnsi="Times New Roman" w:cs="Times New Roman"/>
                <w:sz w:val="28"/>
                <w:szCs w:val="28"/>
              </w:rPr>
              <w:t xml:space="preserve"> </w:t>
            </w:r>
          </w:p>
        </w:tc>
      </w:tr>
      <w:tr w:rsidR="008C0906" w:rsidRPr="006D019F" w14:paraId="2CE8D0BC" w14:textId="77777777" w:rsidTr="00EE51EB">
        <w:tc>
          <w:tcPr>
            <w:tcW w:w="1701" w:type="dxa"/>
          </w:tcPr>
          <w:p w14:paraId="0FB36842" w14:textId="77777777" w:rsidR="008C0906" w:rsidRPr="006D019F" w:rsidRDefault="008C0906" w:rsidP="00EE51EB">
            <w:pPr>
              <w:widowControl w:val="0"/>
              <w:rPr>
                <w:rFonts w:ascii="Times New Roman" w:hAnsi="Times New Roman" w:cs="Times New Roman"/>
                <w:sz w:val="28"/>
                <w:szCs w:val="28"/>
              </w:rPr>
            </w:pPr>
            <w:proofErr w:type="spellStart"/>
            <w:r w:rsidRPr="006D019F">
              <w:rPr>
                <w:rFonts w:ascii="Times New Roman" w:hAnsi="Times New Roman" w:cs="Times New Roman"/>
                <w:sz w:val="28"/>
                <w:szCs w:val="28"/>
                <w:lang w:val="kk-KZ"/>
              </w:rPr>
              <w:t>ҚСжАЕК</w:t>
            </w:r>
            <w:proofErr w:type="spellEnd"/>
          </w:p>
        </w:tc>
        <w:tc>
          <w:tcPr>
            <w:tcW w:w="8079" w:type="dxa"/>
          </w:tcPr>
          <w:p w14:paraId="70B362F9" w14:textId="77777777" w:rsidR="008C0906" w:rsidRPr="006D019F" w:rsidRDefault="008C0906" w:rsidP="00EE51EB">
            <w:pPr>
              <w:widowControl w:val="0"/>
              <w:rPr>
                <w:rFonts w:ascii="Times New Roman" w:hAnsi="Times New Roman" w:cs="Times New Roman"/>
                <w:sz w:val="28"/>
                <w:szCs w:val="28"/>
                <w:lang w:val="kk-KZ"/>
              </w:rPr>
            </w:pPr>
            <w:r w:rsidRPr="006D019F">
              <w:rPr>
                <w:rFonts w:ascii="Times New Roman" w:hAnsi="Times New Roman" w:cs="Times New Roman"/>
                <w:sz w:val="28"/>
                <w:szCs w:val="28"/>
                <w:lang w:val="kk-KZ"/>
              </w:rPr>
              <w:t>Құқықтық статистика және арнайы есепке алу жөніндегі комитет</w:t>
            </w:r>
          </w:p>
        </w:tc>
      </w:tr>
      <w:tr w:rsidR="008C0906" w:rsidRPr="006D019F" w14:paraId="7C7ADCA2" w14:textId="77777777" w:rsidTr="00EE51EB">
        <w:tc>
          <w:tcPr>
            <w:tcW w:w="1701" w:type="dxa"/>
          </w:tcPr>
          <w:p w14:paraId="7A9C93E3" w14:textId="77777777" w:rsidR="008C0906" w:rsidRPr="006D019F" w:rsidRDefault="008C0906" w:rsidP="00EE51EB">
            <w:pPr>
              <w:widowControl w:val="0"/>
              <w:rPr>
                <w:rFonts w:ascii="Times New Roman" w:hAnsi="Times New Roman" w:cs="Times New Roman"/>
                <w:sz w:val="28"/>
                <w:szCs w:val="28"/>
                <w:lang w:val="kk-KZ"/>
              </w:rPr>
            </w:pPr>
            <w:r w:rsidRPr="006D019F">
              <w:rPr>
                <w:rFonts w:ascii="Times New Roman" w:hAnsi="Times New Roman" w:cs="Times New Roman"/>
                <w:sz w:val="28"/>
                <w:szCs w:val="28"/>
                <w:lang w:val="kk-KZ"/>
              </w:rPr>
              <w:t>ОАДБ</w:t>
            </w:r>
          </w:p>
        </w:tc>
        <w:tc>
          <w:tcPr>
            <w:tcW w:w="8079" w:type="dxa"/>
          </w:tcPr>
          <w:p w14:paraId="63E25244" w14:textId="77777777" w:rsidR="008C0906" w:rsidRPr="006D019F" w:rsidRDefault="008C0906" w:rsidP="00EE51EB">
            <w:pPr>
              <w:widowControl w:val="0"/>
              <w:rPr>
                <w:rFonts w:ascii="Times New Roman" w:hAnsi="Times New Roman" w:cs="Times New Roman"/>
                <w:sz w:val="28"/>
                <w:szCs w:val="28"/>
              </w:rPr>
            </w:pPr>
            <w:r w:rsidRPr="006D019F">
              <w:rPr>
                <w:rFonts w:ascii="Times New Roman" w:hAnsi="Times New Roman" w:cs="Times New Roman"/>
                <w:spacing w:val="2"/>
                <w:sz w:val="28"/>
                <w:szCs w:val="28"/>
                <w:lang w:val="kk-KZ"/>
              </w:rPr>
              <w:t>Орталықтандырылған автоматтандырылған деректер базасы</w:t>
            </w:r>
          </w:p>
        </w:tc>
      </w:tr>
      <w:tr w:rsidR="008C0906" w:rsidRPr="006D019F" w14:paraId="51688FF4" w14:textId="77777777" w:rsidTr="00EE51EB">
        <w:tc>
          <w:tcPr>
            <w:tcW w:w="1701" w:type="dxa"/>
          </w:tcPr>
          <w:p w14:paraId="106F1C34" w14:textId="77777777" w:rsidR="008C0906" w:rsidRPr="006D019F" w:rsidRDefault="008C0906" w:rsidP="00EE51EB">
            <w:pPr>
              <w:widowControl w:val="0"/>
              <w:rPr>
                <w:rFonts w:ascii="Times New Roman" w:hAnsi="Times New Roman" w:cs="Times New Roman"/>
                <w:sz w:val="28"/>
                <w:szCs w:val="28"/>
                <w:lang w:val="kk-KZ"/>
              </w:rPr>
            </w:pPr>
            <w:r>
              <w:rPr>
                <w:rFonts w:ascii="Times New Roman" w:hAnsi="Times New Roman" w:cs="Times New Roman"/>
                <w:sz w:val="28"/>
                <w:szCs w:val="28"/>
                <w:lang w:val="kk-KZ"/>
              </w:rPr>
              <w:t>ПҚ</w:t>
            </w:r>
          </w:p>
        </w:tc>
        <w:tc>
          <w:tcPr>
            <w:tcW w:w="8079" w:type="dxa"/>
          </w:tcPr>
          <w:p w14:paraId="1199B95B" w14:textId="77777777" w:rsidR="008C0906" w:rsidRPr="006D019F" w:rsidRDefault="008C0906" w:rsidP="00EE51EB">
            <w:pPr>
              <w:widowControl w:val="0"/>
              <w:rPr>
                <w:rFonts w:ascii="Times New Roman" w:hAnsi="Times New Roman" w:cs="Times New Roman"/>
                <w:sz w:val="28"/>
                <w:szCs w:val="28"/>
                <w:lang w:val="kk-KZ"/>
              </w:rPr>
            </w:pPr>
            <w:proofErr w:type="spellStart"/>
            <w:r>
              <w:rPr>
                <w:rFonts w:ascii="Times New Roman" w:hAnsi="Times New Roman" w:cs="Times New Roman"/>
                <w:sz w:val="28"/>
                <w:szCs w:val="28"/>
                <w:lang w:val="kk-KZ"/>
              </w:rPr>
              <w:t>Пробация</w:t>
            </w:r>
            <w:proofErr w:type="spellEnd"/>
            <w:r>
              <w:rPr>
                <w:rFonts w:ascii="Times New Roman" w:hAnsi="Times New Roman" w:cs="Times New Roman"/>
                <w:sz w:val="28"/>
                <w:szCs w:val="28"/>
                <w:lang w:val="kk-KZ"/>
              </w:rPr>
              <w:t xml:space="preserve"> қызметі</w:t>
            </w:r>
          </w:p>
        </w:tc>
      </w:tr>
      <w:tr w:rsidR="008C0906" w:rsidRPr="006D019F" w14:paraId="4ABC793D" w14:textId="77777777" w:rsidTr="00EE51EB">
        <w:tc>
          <w:tcPr>
            <w:tcW w:w="1701" w:type="dxa"/>
          </w:tcPr>
          <w:p w14:paraId="336770D0" w14:textId="77777777" w:rsidR="008C0906" w:rsidRPr="006D019F" w:rsidRDefault="008C0906" w:rsidP="00EE51EB">
            <w:pPr>
              <w:widowControl w:val="0"/>
              <w:rPr>
                <w:rFonts w:ascii="Times New Roman" w:hAnsi="Times New Roman" w:cs="Times New Roman"/>
                <w:sz w:val="28"/>
                <w:szCs w:val="28"/>
              </w:rPr>
            </w:pPr>
            <w:r w:rsidRPr="006D019F">
              <w:rPr>
                <w:rFonts w:ascii="Times New Roman" w:hAnsi="Times New Roman" w:cs="Times New Roman"/>
                <w:sz w:val="28"/>
                <w:szCs w:val="28"/>
              </w:rPr>
              <w:t xml:space="preserve">РФ </w:t>
            </w:r>
          </w:p>
        </w:tc>
        <w:tc>
          <w:tcPr>
            <w:tcW w:w="8079" w:type="dxa"/>
          </w:tcPr>
          <w:p w14:paraId="225FA7FE" w14:textId="77777777" w:rsidR="008C0906" w:rsidRPr="006D019F" w:rsidRDefault="008C0906" w:rsidP="00EE51EB">
            <w:pPr>
              <w:widowControl w:val="0"/>
              <w:rPr>
                <w:rFonts w:ascii="Times New Roman" w:hAnsi="Times New Roman" w:cs="Times New Roman"/>
                <w:sz w:val="28"/>
                <w:szCs w:val="28"/>
              </w:rPr>
            </w:pPr>
            <w:proofErr w:type="spellStart"/>
            <w:r w:rsidRPr="006D019F">
              <w:rPr>
                <w:rFonts w:ascii="Times New Roman" w:hAnsi="Times New Roman" w:cs="Times New Roman"/>
                <w:sz w:val="28"/>
                <w:szCs w:val="28"/>
              </w:rPr>
              <w:t>Ресей</w:t>
            </w:r>
            <w:proofErr w:type="spellEnd"/>
            <w:r w:rsidRPr="006D019F">
              <w:rPr>
                <w:rFonts w:ascii="Times New Roman" w:hAnsi="Times New Roman" w:cs="Times New Roman"/>
                <w:sz w:val="28"/>
                <w:szCs w:val="28"/>
              </w:rPr>
              <w:t xml:space="preserve"> </w:t>
            </w:r>
            <w:proofErr w:type="spellStart"/>
            <w:r w:rsidRPr="006D019F">
              <w:rPr>
                <w:rFonts w:ascii="Times New Roman" w:hAnsi="Times New Roman" w:cs="Times New Roman"/>
                <w:sz w:val="28"/>
                <w:szCs w:val="28"/>
              </w:rPr>
              <w:t>Федерациясы</w:t>
            </w:r>
            <w:proofErr w:type="spellEnd"/>
            <w:r w:rsidRPr="006D019F">
              <w:rPr>
                <w:rFonts w:ascii="Times New Roman" w:hAnsi="Times New Roman" w:cs="Times New Roman"/>
                <w:sz w:val="28"/>
                <w:szCs w:val="28"/>
              </w:rPr>
              <w:t xml:space="preserve"> </w:t>
            </w:r>
          </w:p>
        </w:tc>
      </w:tr>
      <w:tr w:rsidR="008C0906" w:rsidRPr="006D019F" w14:paraId="185D41BD" w14:textId="77777777" w:rsidTr="00EE51EB">
        <w:tc>
          <w:tcPr>
            <w:tcW w:w="1701" w:type="dxa"/>
          </w:tcPr>
          <w:p w14:paraId="3B83FB51" w14:textId="77777777" w:rsidR="008C0906" w:rsidRPr="006D019F" w:rsidRDefault="008C0906" w:rsidP="00EE51EB">
            <w:pPr>
              <w:widowControl w:val="0"/>
              <w:rPr>
                <w:rFonts w:ascii="Times New Roman" w:hAnsi="Times New Roman" w:cs="Times New Roman"/>
                <w:sz w:val="28"/>
                <w:szCs w:val="28"/>
              </w:rPr>
            </w:pPr>
            <w:r w:rsidRPr="006D019F">
              <w:rPr>
                <w:rFonts w:ascii="Times New Roman" w:hAnsi="Times New Roman" w:cs="Times New Roman"/>
                <w:sz w:val="28"/>
                <w:szCs w:val="28"/>
              </w:rPr>
              <w:t>ТМД</w:t>
            </w:r>
          </w:p>
        </w:tc>
        <w:tc>
          <w:tcPr>
            <w:tcW w:w="8079" w:type="dxa"/>
          </w:tcPr>
          <w:p w14:paraId="514D2A51" w14:textId="77777777" w:rsidR="008C0906" w:rsidRPr="006D019F" w:rsidRDefault="008C0906" w:rsidP="00EE51EB">
            <w:pPr>
              <w:widowControl w:val="0"/>
              <w:rPr>
                <w:rFonts w:ascii="Times New Roman" w:hAnsi="Times New Roman" w:cs="Times New Roman"/>
                <w:sz w:val="28"/>
                <w:szCs w:val="28"/>
              </w:rPr>
            </w:pPr>
            <w:proofErr w:type="spellStart"/>
            <w:r w:rsidRPr="006D019F">
              <w:rPr>
                <w:rFonts w:ascii="Times New Roman" w:hAnsi="Times New Roman" w:cs="Times New Roman"/>
                <w:sz w:val="28"/>
                <w:szCs w:val="28"/>
              </w:rPr>
              <w:t>Тәуелсіз</w:t>
            </w:r>
            <w:proofErr w:type="spellEnd"/>
            <w:r w:rsidRPr="006D019F">
              <w:rPr>
                <w:rFonts w:ascii="Times New Roman" w:hAnsi="Times New Roman" w:cs="Times New Roman"/>
                <w:sz w:val="28"/>
                <w:szCs w:val="28"/>
              </w:rPr>
              <w:t xml:space="preserve"> </w:t>
            </w:r>
            <w:proofErr w:type="spellStart"/>
            <w:r w:rsidRPr="006D019F">
              <w:rPr>
                <w:rFonts w:ascii="Times New Roman" w:hAnsi="Times New Roman" w:cs="Times New Roman"/>
                <w:sz w:val="28"/>
                <w:szCs w:val="28"/>
              </w:rPr>
              <w:t>Мемлекеттер</w:t>
            </w:r>
            <w:proofErr w:type="spellEnd"/>
            <w:r w:rsidRPr="006D019F">
              <w:rPr>
                <w:rFonts w:ascii="Times New Roman" w:hAnsi="Times New Roman" w:cs="Times New Roman"/>
                <w:sz w:val="28"/>
                <w:szCs w:val="28"/>
              </w:rPr>
              <w:t xml:space="preserve"> </w:t>
            </w:r>
            <w:proofErr w:type="spellStart"/>
            <w:r w:rsidRPr="006D019F">
              <w:rPr>
                <w:rFonts w:ascii="Times New Roman" w:hAnsi="Times New Roman" w:cs="Times New Roman"/>
                <w:sz w:val="28"/>
                <w:szCs w:val="28"/>
              </w:rPr>
              <w:t>Достастығы</w:t>
            </w:r>
            <w:proofErr w:type="spellEnd"/>
          </w:p>
        </w:tc>
      </w:tr>
      <w:tr w:rsidR="008C0906" w:rsidRPr="006D019F" w14:paraId="6B4EEE9E" w14:textId="77777777" w:rsidTr="00EE51EB">
        <w:tc>
          <w:tcPr>
            <w:tcW w:w="1701" w:type="dxa"/>
          </w:tcPr>
          <w:p w14:paraId="4CAFC11B" w14:textId="77777777" w:rsidR="008C0906" w:rsidRPr="006D019F" w:rsidRDefault="008C0906" w:rsidP="00EE51EB">
            <w:pPr>
              <w:widowControl w:val="0"/>
              <w:rPr>
                <w:rFonts w:ascii="Times New Roman" w:hAnsi="Times New Roman" w:cs="Times New Roman"/>
                <w:sz w:val="28"/>
                <w:szCs w:val="28"/>
              </w:rPr>
            </w:pPr>
            <w:r w:rsidRPr="006D019F">
              <w:rPr>
                <w:rFonts w:ascii="Times New Roman" w:hAnsi="Times New Roman" w:cs="Times New Roman"/>
                <w:sz w:val="28"/>
                <w:szCs w:val="28"/>
              </w:rPr>
              <w:t xml:space="preserve">ҰҚК </w:t>
            </w:r>
          </w:p>
        </w:tc>
        <w:tc>
          <w:tcPr>
            <w:tcW w:w="8079" w:type="dxa"/>
          </w:tcPr>
          <w:p w14:paraId="0D9013A9" w14:textId="77777777" w:rsidR="008C0906" w:rsidRPr="006D019F" w:rsidRDefault="008C0906" w:rsidP="00EE51EB">
            <w:pPr>
              <w:widowControl w:val="0"/>
              <w:rPr>
                <w:rFonts w:ascii="Times New Roman" w:hAnsi="Times New Roman" w:cs="Times New Roman"/>
                <w:sz w:val="28"/>
                <w:szCs w:val="28"/>
              </w:rPr>
            </w:pPr>
            <w:proofErr w:type="spellStart"/>
            <w:r w:rsidRPr="006D019F">
              <w:rPr>
                <w:rFonts w:ascii="Times New Roman" w:hAnsi="Times New Roman" w:cs="Times New Roman"/>
                <w:sz w:val="28"/>
                <w:szCs w:val="28"/>
              </w:rPr>
              <w:t>Ұлттық</w:t>
            </w:r>
            <w:proofErr w:type="spellEnd"/>
            <w:r w:rsidRPr="006D019F">
              <w:rPr>
                <w:rFonts w:ascii="Times New Roman" w:hAnsi="Times New Roman" w:cs="Times New Roman"/>
                <w:sz w:val="28"/>
                <w:szCs w:val="28"/>
              </w:rPr>
              <w:t xml:space="preserve"> </w:t>
            </w:r>
            <w:proofErr w:type="spellStart"/>
            <w:r w:rsidRPr="006D019F">
              <w:rPr>
                <w:rFonts w:ascii="Times New Roman" w:hAnsi="Times New Roman" w:cs="Times New Roman"/>
                <w:sz w:val="28"/>
                <w:szCs w:val="28"/>
              </w:rPr>
              <w:t>қауіпсіздік</w:t>
            </w:r>
            <w:proofErr w:type="spellEnd"/>
            <w:r w:rsidRPr="006D019F">
              <w:rPr>
                <w:rFonts w:ascii="Times New Roman" w:hAnsi="Times New Roman" w:cs="Times New Roman"/>
                <w:sz w:val="28"/>
                <w:szCs w:val="28"/>
              </w:rPr>
              <w:t xml:space="preserve"> </w:t>
            </w:r>
            <w:proofErr w:type="spellStart"/>
            <w:r w:rsidRPr="006D019F">
              <w:rPr>
                <w:rFonts w:ascii="Times New Roman" w:hAnsi="Times New Roman" w:cs="Times New Roman"/>
                <w:sz w:val="28"/>
                <w:szCs w:val="28"/>
              </w:rPr>
              <w:t>комитеті</w:t>
            </w:r>
            <w:proofErr w:type="spellEnd"/>
            <w:r w:rsidRPr="006D019F">
              <w:rPr>
                <w:rFonts w:ascii="Times New Roman" w:hAnsi="Times New Roman" w:cs="Times New Roman"/>
                <w:sz w:val="28"/>
                <w:szCs w:val="28"/>
              </w:rPr>
              <w:t xml:space="preserve"> </w:t>
            </w:r>
          </w:p>
        </w:tc>
      </w:tr>
      <w:tr w:rsidR="008C0906" w:rsidRPr="006D019F" w14:paraId="3C563AFC" w14:textId="77777777" w:rsidTr="00EE51EB">
        <w:tc>
          <w:tcPr>
            <w:tcW w:w="1701" w:type="dxa"/>
          </w:tcPr>
          <w:p w14:paraId="4E251464" w14:textId="77777777" w:rsidR="008C0906" w:rsidRPr="006D019F" w:rsidRDefault="008C0906" w:rsidP="00EE51EB">
            <w:pPr>
              <w:widowControl w:val="0"/>
              <w:rPr>
                <w:rFonts w:ascii="Times New Roman" w:hAnsi="Times New Roman" w:cs="Times New Roman"/>
                <w:sz w:val="28"/>
                <w:szCs w:val="28"/>
              </w:rPr>
            </w:pPr>
            <w:r w:rsidRPr="006D019F">
              <w:rPr>
                <w:rFonts w:ascii="Times New Roman" w:hAnsi="Times New Roman" w:cs="Times New Roman"/>
                <w:sz w:val="28"/>
                <w:szCs w:val="28"/>
              </w:rPr>
              <w:t xml:space="preserve">ІІМ </w:t>
            </w:r>
          </w:p>
        </w:tc>
        <w:tc>
          <w:tcPr>
            <w:tcW w:w="8079" w:type="dxa"/>
          </w:tcPr>
          <w:p w14:paraId="7F8C16DE" w14:textId="77777777" w:rsidR="008C0906" w:rsidRPr="006D019F" w:rsidRDefault="008C0906" w:rsidP="00EE51EB">
            <w:pPr>
              <w:widowControl w:val="0"/>
              <w:rPr>
                <w:rFonts w:ascii="Times New Roman" w:hAnsi="Times New Roman" w:cs="Times New Roman"/>
                <w:sz w:val="28"/>
                <w:szCs w:val="28"/>
              </w:rPr>
            </w:pPr>
            <w:proofErr w:type="spellStart"/>
            <w:r w:rsidRPr="006D019F">
              <w:rPr>
                <w:rFonts w:ascii="Times New Roman" w:hAnsi="Times New Roman" w:cs="Times New Roman"/>
                <w:sz w:val="28"/>
                <w:szCs w:val="28"/>
              </w:rPr>
              <w:t>Ішкі</w:t>
            </w:r>
            <w:proofErr w:type="spellEnd"/>
            <w:r w:rsidRPr="006D019F">
              <w:rPr>
                <w:rFonts w:ascii="Times New Roman" w:hAnsi="Times New Roman" w:cs="Times New Roman"/>
                <w:sz w:val="28"/>
                <w:szCs w:val="28"/>
              </w:rPr>
              <w:t xml:space="preserve"> </w:t>
            </w:r>
            <w:proofErr w:type="spellStart"/>
            <w:r w:rsidRPr="006D019F">
              <w:rPr>
                <w:rFonts w:ascii="Times New Roman" w:hAnsi="Times New Roman" w:cs="Times New Roman"/>
                <w:sz w:val="28"/>
                <w:szCs w:val="28"/>
              </w:rPr>
              <w:t>істер</w:t>
            </w:r>
            <w:proofErr w:type="spellEnd"/>
            <w:r w:rsidRPr="006D019F">
              <w:rPr>
                <w:rFonts w:ascii="Times New Roman" w:hAnsi="Times New Roman" w:cs="Times New Roman"/>
                <w:sz w:val="28"/>
                <w:szCs w:val="28"/>
              </w:rPr>
              <w:t xml:space="preserve"> </w:t>
            </w:r>
            <w:proofErr w:type="spellStart"/>
            <w:r w:rsidRPr="006D019F">
              <w:rPr>
                <w:rFonts w:ascii="Times New Roman" w:hAnsi="Times New Roman" w:cs="Times New Roman"/>
                <w:sz w:val="28"/>
                <w:szCs w:val="28"/>
              </w:rPr>
              <w:t>министрлігі</w:t>
            </w:r>
            <w:proofErr w:type="spellEnd"/>
            <w:r w:rsidRPr="006D019F">
              <w:rPr>
                <w:rFonts w:ascii="Times New Roman" w:hAnsi="Times New Roman" w:cs="Times New Roman"/>
                <w:sz w:val="28"/>
                <w:szCs w:val="28"/>
              </w:rPr>
              <w:t xml:space="preserve"> </w:t>
            </w:r>
          </w:p>
        </w:tc>
      </w:tr>
      <w:tr w:rsidR="008C0906" w:rsidRPr="006D019F" w14:paraId="3C04C859" w14:textId="77777777" w:rsidTr="00EE51EB">
        <w:tc>
          <w:tcPr>
            <w:tcW w:w="1701" w:type="dxa"/>
          </w:tcPr>
          <w:p w14:paraId="5321A498" w14:textId="77777777" w:rsidR="008C0906" w:rsidRPr="006D019F" w:rsidRDefault="008C0906" w:rsidP="00EE51EB">
            <w:pPr>
              <w:widowControl w:val="0"/>
              <w:rPr>
                <w:rFonts w:ascii="Times New Roman" w:hAnsi="Times New Roman" w:cs="Times New Roman"/>
                <w:sz w:val="28"/>
                <w:szCs w:val="28"/>
              </w:rPr>
            </w:pPr>
            <w:r w:rsidRPr="006D019F">
              <w:rPr>
                <w:rFonts w:ascii="Times New Roman" w:hAnsi="Times New Roman" w:cs="Times New Roman"/>
                <w:bCs/>
                <w:sz w:val="28"/>
                <w:szCs w:val="28"/>
                <w:shd w:val="clear" w:color="auto" w:fill="FFFFFF"/>
                <w:lang w:val="kk-KZ"/>
              </w:rPr>
              <w:t>ІІО</w:t>
            </w:r>
          </w:p>
        </w:tc>
        <w:tc>
          <w:tcPr>
            <w:tcW w:w="8079" w:type="dxa"/>
          </w:tcPr>
          <w:p w14:paraId="4CB44D42" w14:textId="77777777" w:rsidR="008C0906" w:rsidRPr="006D019F" w:rsidRDefault="008C0906" w:rsidP="00EE51EB">
            <w:pPr>
              <w:widowControl w:val="0"/>
              <w:rPr>
                <w:rFonts w:ascii="Times New Roman" w:hAnsi="Times New Roman" w:cs="Times New Roman"/>
                <w:sz w:val="28"/>
                <w:szCs w:val="28"/>
                <w:lang w:val="kk-KZ"/>
              </w:rPr>
            </w:pPr>
            <w:r w:rsidRPr="006D019F">
              <w:rPr>
                <w:rFonts w:ascii="Times New Roman" w:hAnsi="Times New Roman" w:cs="Times New Roman"/>
                <w:sz w:val="28"/>
                <w:szCs w:val="28"/>
                <w:lang w:val="kk-KZ"/>
              </w:rPr>
              <w:t>Ішкі істер органы</w:t>
            </w:r>
          </w:p>
        </w:tc>
      </w:tr>
    </w:tbl>
    <w:p w14:paraId="417CCCE1" w14:textId="08051B23" w:rsidR="00541429" w:rsidRPr="006D019F" w:rsidRDefault="00541429" w:rsidP="000F0BF9">
      <w:pPr>
        <w:widowControl w:val="0"/>
        <w:ind w:firstLineChars="201" w:firstLine="565"/>
        <w:jc w:val="center"/>
        <w:rPr>
          <w:rFonts w:ascii="Times New Roman" w:hAnsi="Times New Roman" w:cs="Times New Roman"/>
          <w:b/>
          <w:iCs/>
          <w:sz w:val="28"/>
          <w:szCs w:val="28"/>
          <w:lang w:val="kk-KZ"/>
        </w:rPr>
      </w:pPr>
      <w:r w:rsidRPr="006D019F">
        <w:rPr>
          <w:rFonts w:ascii="Times New Roman" w:hAnsi="Times New Roman" w:cs="Times New Roman"/>
          <w:b/>
          <w:iCs/>
          <w:sz w:val="28"/>
          <w:szCs w:val="28"/>
          <w:lang w:val="kk-KZ"/>
        </w:rPr>
        <w:br w:type="page"/>
      </w:r>
    </w:p>
    <w:p w14:paraId="5A706E97" w14:textId="0180B3C2" w:rsidR="00065531" w:rsidRPr="006D019F" w:rsidRDefault="00065531" w:rsidP="007152F9">
      <w:pPr>
        <w:widowControl w:val="0"/>
        <w:ind w:left="567"/>
        <w:jc w:val="center"/>
        <w:rPr>
          <w:rFonts w:ascii="Times New Roman" w:hAnsi="Times New Roman" w:cs="Times New Roman"/>
          <w:b/>
          <w:iCs/>
          <w:sz w:val="28"/>
          <w:szCs w:val="28"/>
          <w:lang w:val="kk-KZ"/>
        </w:rPr>
      </w:pPr>
      <w:r w:rsidRPr="006D019F">
        <w:rPr>
          <w:rFonts w:ascii="Times New Roman" w:hAnsi="Times New Roman" w:cs="Times New Roman"/>
          <w:b/>
          <w:iCs/>
          <w:sz w:val="28"/>
          <w:szCs w:val="28"/>
          <w:lang w:val="kk-KZ"/>
        </w:rPr>
        <w:lastRenderedPageBreak/>
        <w:t>КІРІСПЕ</w:t>
      </w:r>
    </w:p>
    <w:p w14:paraId="264F835B" w14:textId="37341710" w:rsidR="00065531" w:rsidRPr="006D019F" w:rsidRDefault="00065531" w:rsidP="000F0BF9">
      <w:pPr>
        <w:widowControl w:val="0"/>
        <w:ind w:firstLineChars="201" w:firstLine="565"/>
        <w:jc w:val="center"/>
        <w:rPr>
          <w:rFonts w:ascii="Times New Roman" w:hAnsi="Times New Roman" w:cs="Times New Roman"/>
          <w:b/>
          <w:iCs/>
          <w:sz w:val="28"/>
          <w:szCs w:val="28"/>
          <w:lang w:val="kk-KZ"/>
        </w:rPr>
      </w:pPr>
    </w:p>
    <w:p w14:paraId="64659A6D" w14:textId="4A494AB6" w:rsidR="00762ADE" w:rsidRPr="006D019F" w:rsidRDefault="00762ADE" w:rsidP="00762ADE">
      <w:pPr>
        <w:widowControl w:val="0"/>
        <w:ind w:firstLineChars="201" w:firstLine="565"/>
        <w:jc w:val="both"/>
        <w:rPr>
          <w:rFonts w:ascii="Times New Roman" w:hAnsi="Times New Roman" w:cs="Times New Roman"/>
          <w:bCs/>
          <w:iCs/>
          <w:sz w:val="28"/>
          <w:szCs w:val="28"/>
          <w:lang w:val="kk-KZ"/>
        </w:rPr>
      </w:pPr>
      <w:r w:rsidRPr="006D019F">
        <w:rPr>
          <w:rFonts w:ascii="Times New Roman" w:hAnsi="Times New Roman" w:cs="Times New Roman"/>
          <w:b/>
          <w:iCs/>
          <w:sz w:val="28"/>
          <w:szCs w:val="28"/>
          <w:lang w:val="kk-KZ"/>
        </w:rPr>
        <w:t xml:space="preserve">Зерттеу жұмысының жалпы сипаттамасы. </w:t>
      </w:r>
      <w:r w:rsidRPr="006D019F">
        <w:rPr>
          <w:rFonts w:ascii="Times New Roman" w:hAnsi="Times New Roman" w:cs="Times New Roman"/>
          <w:bCs/>
          <w:iCs/>
          <w:sz w:val="28"/>
          <w:szCs w:val="28"/>
          <w:lang w:val="kk-KZ"/>
        </w:rPr>
        <w:t>Диссертациялық зерттеуде қоғамнан оқшаулаумен байланысты емес қы</w:t>
      </w:r>
      <w:r w:rsidR="00D1352D">
        <w:rPr>
          <w:rFonts w:ascii="Times New Roman" w:hAnsi="Times New Roman" w:cs="Times New Roman"/>
          <w:bCs/>
          <w:iCs/>
          <w:sz w:val="28"/>
          <w:szCs w:val="28"/>
          <w:lang w:val="kk-KZ"/>
        </w:rPr>
        <w:t>л</w:t>
      </w:r>
      <w:r w:rsidRPr="006D019F">
        <w:rPr>
          <w:rFonts w:ascii="Times New Roman" w:hAnsi="Times New Roman" w:cs="Times New Roman"/>
          <w:bCs/>
          <w:iCs/>
          <w:sz w:val="28"/>
          <w:szCs w:val="28"/>
          <w:lang w:val="kk-KZ"/>
        </w:rPr>
        <w:t>мыстық жазалардың әлеуметтік, криминологиялық және қылмыстық-құқықтық аспектілерімен байланысты</w:t>
      </w:r>
      <w:r w:rsidR="00282ABB" w:rsidRPr="006D019F">
        <w:rPr>
          <w:rFonts w:ascii="Times New Roman" w:hAnsi="Times New Roman" w:cs="Times New Roman"/>
          <w:bCs/>
          <w:iCs/>
          <w:sz w:val="28"/>
          <w:szCs w:val="28"/>
          <w:lang w:val="kk-KZ"/>
        </w:rPr>
        <w:t xml:space="preserve"> теориялық және қолданбалы сипаттағы өзекті мәселелер және олардың қылмыстылықпен күрес саласындағы маңызы қарастырылады.</w:t>
      </w:r>
    </w:p>
    <w:p w14:paraId="56523450" w14:textId="11C950FB" w:rsidR="00282ABB" w:rsidRPr="006D019F" w:rsidRDefault="00282ABB" w:rsidP="00762ADE">
      <w:pPr>
        <w:widowControl w:val="0"/>
        <w:ind w:firstLineChars="201" w:firstLine="563"/>
        <w:jc w:val="both"/>
        <w:rPr>
          <w:rFonts w:ascii="Times New Roman" w:hAnsi="Times New Roman" w:cs="Times New Roman"/>
          <w:bCs/>
          <w:iCs/>
          <w:sz w:val="28"/>
          <w:szCs w:val="28"/>
          <w:lang w:val="kk-KZ"/>
        </w:rPr>
      </w:pPr>
      <w:r w:rsidRPr="006D019F">
        <w:rPr>
          <w:rFonts w:ascii="Times New Roman" w:hAnsi="Times New Roman" w:cs="Times New Roman"/>
          <w:bCs/>
          <w:iCs/>
          <w:sz w:val="28"/>
          <w:szCs w:val="28"/>
          <w:lang w:val="kk-KZ"/>
        </w:rPr>
        <w:t>Құқық қорғау органдарының қылмыстық құқық бұзушылықты жасаған кінәлі адамдарды анықтау мен жауаптылыққа тарту бойынша күнделікті іс-тәжірибесі және көптеген негізделген ғылыми зерттеулер нәтижесі шешуші фактор ретінде жаза тағайындау екендігін көрсетті.</w:t>
      </w:r>
    </w:p>
    <w:p w14:paraId="3AC99CAF" w14:textId="61E69B85" w:rsidR="00282ABB" w:rsidRPr="006D019F" w:rsidRDefault="00282ABB" w:rsidP="000F0BF9">
      <w:pPr>
        <w:widowControl w:val="0"/>
        <w:ind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Қазақстан Республикасының мемлекеттік құқықтық саясатын негізге ала отырып, диссертациядағы қорытындылар мен ұсыныстар, сондай-ақ қорғауға ұсын</w:t>
      </w:r>
      <w:r w:rsidR="00A13628" w:rsidRPr="006D019F">
        <w:rPr>
          <w:rFonts w:ascii="Times New Roman" w:hAnsi="Times New Roman" w:cs="Times New Roman"/>
          <w:iCs/>
          <w:sz w:val="28"/>
          <w:szCs w:val="28"/>
          <w:lang w:val="kk-KZ"/>
        </w:rPr>
        <w:t>ылатын тұжырымдар, қылмыстық саясатты, қылмыстық, қылмыстық-атқару заңнамаларын және құқық қолдану тәжірибесін жетілдіруге бағытталған.</w:t>
      </w:r>
    </w:p>
    <w:p w14:paraId="18831BB0" w14:textId="13AE389E" w:rsidR="00A13628" w:rsidRPr="006D019F" w:rsidRDefault="00A13628" w:rsidP="000F0BF9">
      <w:pPr>
        <w:widowControl w:val="0"/>
        <w:ind w:firstLineChars="201" w:firstLine="563"/>
        <w:jc w:val="both"/>
        <w:rPr>
          <w:rFonts w:ascii="Times New Roman" w:hAnsi="Times New Roman" w:cs="Times New Roman"/>
          <w:bCs/>
          <w:iCs/>
          <w:sz w:val="28"/>
          <w:szCs w:val="28"/>
          <w:lang w:val="kk-KZ"/>
        </w:rPr>
      </w:pPr>
      <w:r w:rsidRPr="006D019F">
        <w:rPr>
          <w:rFonts w:ascii="Times New Roman" w:hAnsi="Times New Roman" w:cs="Times New Roman"/>
          <w:bCs/>
          <w:iCs/>
          <w:sz w:val="28"/>
          <w:szCs w:val="28"/>
          <w:lang w:val="kk-KZ"/>
        </w:rPr>
        <w:t>Диссертация Қазақстан Республикасының қоғамнан оқшаулаумен байланысты емес жазалар туралы заңнамасының нормаларын қылмыстық құқықтық және қылмыстық-атқару аспектілерінде қарастыра отырып, қоғамнан оқшаулаумен байланысты емес жазалар туралы қазақстандық заңнаманы ретроспективті талдауды, сондай-ақ Қазақстан Республикасының қолданыстағы заңнамасында және кейбір шет елдердің заңнамасында қоғамнан оқшаула</w:t>
      </w:r>
      <w:r w:rsidR="00D1352D">
        <w:rPr>
          <w:rFonts w:ascii="Times New Roman" w:hAnsi="Times New Roman" w:cs="Times New Roman"/>
          <w:bCs/>
          <w:iCs/>
          <w:sz w:val="28"/>
          <w:szCs w:val="28"/>
          <w:lang w:val="kk-KZ"/>
        </w:rPr>
        <w:t>у</w:t>
      </w:r>
      <w:r w:rsidRPr="006D019F">
        <w:rPr>
          <w:rFonts w:ascii="Times New Roman" w:hAnsi="Times New Roman" w:cs="Times New Roman"/>
          <w:bCs/>
          <w:iCs/>
          <w:sz w:val="28"/>
          <w:szCs w:val="28"/>
          <w:lang w:val="kk-KZ"/>
        </w:rPr>
        <w:t>мен байланысты емес жазаларды құқықтық реттеуді талдауды қамтиды.</w:t>
      </w:r>
    </w:p>
    <w:p w14:paraId="0A746457" w14:textId="399631BC" w:rsidR="00A13628" w:rsidRPr="006D019F" w:rsidRDefault="00A13628" w:rsidP="000F0BF9">
      <w:pPr>
        <w:widowControl w:val="0"/>
        <w:autoSpaceDE w:val="0"/>
        <w:ind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Қоғамнан оқшаулаумен байланысты емес жазалар ұғымы, оның құқықтық сипаты және түрлерін зерделе</w:t>
      </w:r>
      <w:r w:rsidR="00D1352D">
        <w:rPr>
          <w:rFonts w:ascii="Times New Roman" w:hAnsi="Times New Roman" w:cs="Times New Roman"/>
          <w:iCs/>
          <w:sz w:val="28"/>
          <w:szCs w:val="28"/>
          <w:lang w:val="kk-KZ"/>
        </w:rPr>
        <w:t>й</w:t>
      </w:r>
      <w:r w:rsidRPr="006D019F">
        <w:rPr>
          <w:rFonts w:ascii="Times New Roman" w:hAnsi="Times New Roman" w:cs="Times New Roman"/>
          <w:iCs/>
          <w:sz w:val="28"/>
          <w:szCs w:val="28"/>
          <w:lang w:val="kk-KZ"/>
        </w:rPr>
        <w:t xml:space="preserve"> отырып, еліміздегі қоғамнан оқшаулаумен байланысты емес жазаларды зерттеу барысында алынған қорытындылар мен ұсыныстар Қазақстан Республикасының қылмыстық және қылмыстық-атқару заңнамаларын одан әрі жетілдірумен қатар, құқықтық қолдану тәжірибесінің тиімділігін арттыруға бағытталған.</w:t>
      </w:r>
    </w:p>
    <w:p w14:paraId="2031E130" w14:textId="5BB46DA4" w:rsidR="00D93365" w:rsidRPr="006D019F" w:rsidRDefault="00D93365" w:rsidP="000F0BF9">
      <w:pPr>
        <w:widowControl w:val="0"/>
        <w:ind w:firstLineChars="201" w:firstLine="565"/>
        <w:jc w:val="both"/>
        <w:rPr>
          <w:rFonts w:ascii="Times New Roman" w:hAnsi="Times New Roman" w:cs="Times New Roman"/>
          <w:iCs/>
          <w:sz w:val="28"/>
          <w:szCs w:val="28"/>
          <w:lang w:val="kk-KZ"/>
        </w:rPr>
      </w:pPr>
      <w:r w:rsidRPr="006D019F">
        <w:rPr>
          <w:rFonts w:ascii="Times New Roman" w:hAnsi="Times New Roman" w:cs="Times New Roman"/>
          <w:b/>
          <w:bCs/>
          <w:iCs/>
          <w:sz w:val="28"/>
          <w:szCs w:val="28"/>
          <w:lang w:val="kk-KZ"/>
        </w:rPr>
        <w:t xml:space="preserve">Зерттеу тақырыбының өзектілігі. </w:t>
      </w:r>
      <w:r w:rsidRPr="006D019F">
        <w:rPr>
          <w:rFonts w:ascii="Times New Roman" w:hAnsi="Times New Roman" w:cs="Times New Roman"/>
          <w:iCs/>
          <w:sz w:val="28"/>
          <w:szCs w:val="28"/>
          <w:lang w:val="kk-KZ"/>
        </w:rPr>
        <w:t>Қазақстанның әлеуметтік-экономикалық және саяси процестері қоғамдық өмірді</w:t>
      </w:r>
      <w:r w:rsidR="00D1352D">
        <w:rPr>
          <w:rFonts w:ascii="Times New Roman" w:hAnsi="Times New Roman" w:cs="Times New Roman"/>
          <w:iCs/>
          <w:sz w:val="28"/>
          <w:szCs w:val="28"/>
          <w:lang w:val="kk-KZ"/>
        </w:rPr>
        <w:t>ң</w:t>
      </w:r>
      <w:r w:rsidRPr="006D019F">
        <w:rPr>
          <w:rFonts w:ascii="Times New Roman" w:hAnsi="Times New Roman" w:cs="Times New Roman"/>
          <w:iCs/>
          <w:sz w:val="28"/>
          <w:szCs w:val="28"/>
          <w:lang w:val="kk-KZ"/>
        </w:rPr>
        <w:t xml:space="preserve"> барлық салалары, сонымен қатар қолданыстағы заңнамаларға көптеген өзгерістер мен толықтырулар енгізуді қажет етеді.</w:t>
      </w:r>
    </w:p>
    <w:p w14:paraId="03144C2C" w14:textId="7882CB0C" w:rsidR="00D93365" w:rsidRPr="006D019F" w:rsidRDefault="00D93365" w:rsidP="000F0BF9">
      <w:pPr>
        <w:widowControl w:val="0"/>
        <w:ind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Қоғамды реформалаудың практикалық міндеттерін шешуде жеке адамның, қоғамның және мемлекеттің мүдделеріне аса қауіпті қол сұғушылықтар үшін жауапкершілікті реттейтін қылмыстық құқық маңызды рөл атқарады.</w:t>
      </w:r>
    </w:p>
    <w:p w14:paraId="44F089EB" w14:textId="34EC1B90" w:rsidR="00D93365" w:rsidRPr="006D019F" w:rsidRDefault="00D93365" w:rsidP="000F0BF9">
      <w:pPr>
        <w:widowControl w:val="0"/>
        <w:ind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Дәстүрлі қылмыстық жазалар мемлекеттегі жаңа жағдайларға сай келмегендіктен қылмыстылықтың алдын алуға қолданылмайтын болды.</w:t>
      </w:r>
    </w:p>
    <w:p w14:paraId="7B306C8D" w14:textId="2390E21C" w:rsidR="00D93365" w:rsidRPr="006D019F" w:rsidRDefault="00D93365" w:rsidP="000F0BF9">
      <w:pPr>
        <w:widowControl w:val="0"/>
        <w:ind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Отандық құқықтық жүйені дамыту құқықты саяси билік құрал</w:t>
      </w:r>
      <w:r w:rsidR="0079161D" w:rsidRPr="006D019F">
        <w:rPr>
          <w:rFonts w:ascii="Times New Roman" w:hAnsi="Times New Roman" w:cs="Times New Roman"/>
          <w:iCs/>
          <w:sz w:val="28"/>
          <w:szCs w:val="28"/>
          <w:lang w:val="kk-KZ"/>
        </w:rPr>
        <w:t>ынан жеке реттеуші және қорғаныс факторына айналдыру жолымен жүзеге асырылатыны айқындалды.</w:t>
      </w:r>
    </w:p>
    <w:p w14:paraId="75E1FDF4" w14:textId="4FC0F203" w:rsidR="0079161D" w:rsidRPr="006D019F" w:rsidRDefault="0079161D" w:rsidP="000F0BF9">
      <w:pPr>
        <w:widowControl w:val="0"/>
        <w:ind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Қазақстан Республикасында жүргізілетін қылмыстық саясат тәуелсіздіктің алғашқы күнінен бастап қоғамнан оқшаулаумен байланысты емес жазаларды қолдану жағдайын кеңейте отырып, қылмыстық заңнаманың қылмыстық жазаларды жеңілдету мен либер</w:t>
      </w:r>
      <w:r w:rsidR="00A704FC" w:rsidRPr="006D019F">
        <w:rPr>
          <w:rFonts w:ascii="Times New Roman" w:hAnsi="Times New Roman" w:cs="Times New Roman"/>
          <w:iCs/>
          <w:sz w:val="28"/>
          <w:szCs w:val="28"/>
          <w:lang w:val="kk-KZ"/>
        </w:rPr>
        <w:t>ализациялауға қатысты бөлігін әрі қарай ізгілендіру шараларын көздейді.</w:t>
      </w:r>
    </w:p>
    <w:p w14:paraId="064A2796" w14:textId="63E2F9C0" w:rsidR="00A704FC" w:rsidRPr="006D019F" w:rsidRDefault="00A704FC" w:rsidP="000F0BF9">
      <w:pPr>
        <w:widowControl w:val="0"/>
        <w:ind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lastRenderedPageBreak/>
        <w:t xml:space="preserve">Оның үстіне экономикалық тұрғыдан бас бостандығынан айыру мемлекетке үлкен шығындар алып келеді. Сондықтан да қарастырылып отырған </w:t>
      </w:r>
      <w:proofErr w:type="spellStart"/>
      <w:r w:rsidRPr="006D019F">
        <w:rPr>
          <w:rFonts w:ascii="Times New Roman" w:hAnsi="Times New Roman" w:cs="Times New Roman"/>
          <w:iCs/>
          <w:sz w:val="28"/>
          <w:szCs w:val="28"/>
          <w:lang w:val="kk-KZ"/>
        </w:rPr>
        <w:t>мемлеткеттік</w:t>
      </w:r>
      <w:proofErr w:type="spellEnd"/>
      <w:r w:rsidRPr="006D019F">
        <w:rPr>
          <w:rFonts w:ascii="Times New Roman" w:hAnsi="Times New Roman" w:cs="Times New Roman"/>
          <w:iCs/>
          <w:sz w:val="28"/>
          <w:szCs w:val="28"/>
          <w:lang w:val="kk-KZ"/>
        </w:rPr>
        <w:t xml:space="preserve"> ықпал ету шараларының экономикалық аспектілерін негіздеу маңызды. Бас </w:t>
      </w:r>
      <w:proofErr w:type="spellStart"/>
      <w:r w:rsidRPr="006D019F">
        <w:rPr>
          <w:rFonts w:ascii="Times New Roman" w:hAnsi="Times New Roman" w:cs="Times New Roman"/>
          <w:iCs/>
          <w:sz w:val="28"/>
          <w:szCs w:val="28"/>
          <w:lang w:val="kk-KZ"/>
        </w:rPr>
        <w:t>бостандығынынан</w:t>
      </w:r>
      <w:proofErr w:type="spellEnd"/>
      <w:r w:rsidRPr="006D019F">
        <w:rPr>
          <w:rFonts w:ascii="Times New Roman" w:hAnsi="Times New Roman" w:cs="Times New Roman"/>
          <w:iCs/>
          <w:sz w:val="28"/>
          <w:szCs w:val="28"/>
          <w:lang w:val="kk-KZ"/>
        </w:rPr>
        <w:t xml:space="preserve"> айыру кейбір мән-жайлар</w:t>
      </w:r>
      <w:r w:rsidR="00086083" w:rsidRPr="006D019F">
        <w:rPr>
          <w:rFonts w:ascii="Times New Roman" w:hAnsi="Times New Roman" w:cs="Times New Roman"/>
          <w:iCs/>
          <w:sz w:val="28"/>
          <w:szCs w:val="28"/>
          <w:lang w:val="kk-KZ"/>
        </w:rPr>
        <w:t>мен тығыз байланысты.</w:t>
      </w:r>
    </w:p>
    <w:p w14:paraId="6FB27653" w14:textId="04CAC728" w:rsidR="00086083" w:rsidRPr="006D019F" w:rsidRDefault="00086083" w:rsidP="000F0BF9">
      <w:pPr>
        <w:widowControl w:val="0"/>
        <w:ind w:firstLineChars="201" w:firstLine="563"/>
        <w:jc w:val="both"/>
        <w:rPr>
          <w:rFonts w:ascii="Times New Roman" w:eastAsiaTheme="minorEastAsia" w:hAnsi="Times New Roman" w:cs="Times New Roman"/>
          <w:iCs/>
          <w:sz w:val="28"/>
          <w:szCs w:val="28"/>
          <w:lang w:val="kk-KZ"/>
        </w:rPr>
      </w:pPr>
      <w:r w:rsidRPr="006D019F">
        <w:rPr>
          <w:rFonts w:ascii="Times New Roman" w:eastAsiaTheme="minorEastAsia" w:hAnsi="Times New Roman" w:cs="Times New Roman"/>
          <w:iCs/>
          <w:sz w:val="28"/>
          <w:szCs w:val="28"/>
          <w:lang w:val="kk-KZ"/>
        </w:rPr>
        <w:t>Біріншіден, бас бостандығынан айыру жазасына сотталғандарды ұстау мемлекет</w:t>
      </w:r>
      <w:r w:rsidR="00D1352D">
        <w:rPr>
          <w:rFonts w:ascii="Times New Roman" w:eastAsiaTheme="minorEastAsia" w:hAnsi="Times New Roman" w:cs="Times New Roman"/>
          <w:iCs/>
          <w:sz w:val="28"/>
          <w:szCs w:val="28"/>
          <w:lang w:val="kk-KZ"/>
        </w:rPr>
        <w:t xml:space="preserve"> </w:t>
      </w:r>
      <w:r w:rsidRPr="006D019F">
        <w:rPr>
          <w:rFonts w:ascii="Times New Roman" w:eastAsiaTheme="minorEastAsia" w:hAnsi="Times New Roman" w:cs="Times New Roman"/>
          <w:iCs/>
          <w:sz w:val="28"/>
          <w:szCs w:val="28"/>
          <w:lang w:val="kk-KZ"/>
        </w:rPr>
        <w:t>үшін өте қымбат.</w:t>
      </w:r>
    </w:p>
    <w:p w14:paraId="37CD6CEF" w14:textId="6D58A17D" w:rsidR="00086083" w:rsidRPr="006D019F" w:rsidRDefault="00086083" w:rsidP="000F0BF9">
      <w:pPr>
        <w:widowControl w:val="0"/>
        <w:ind w:firstLineChars="201" w:firstLine="563"/>
        <w:jc w:val="both"/>
        <w:rPr>
          <w:rFonts w:ascii="Times New Roman" w:eastAsiaTheme="minorEastAsia" w:hAnsi="Times New Roman" w:cs="Times New Roman"/>
          <w:iCs/>
          <w:sz w:val="28"/>
          <w:szCs w:val="28"/>
          <w:lang w:val="kk-KZ"/>
        </w:rPr>
      </w:pPr>
      <w:r w:rsidRPr="006D019F">
        <w:rPr>
          <w:rFonts w:ascii="Times New Roman" w:eastAsiaTheme="minorEastAsia" w:hAnsi="Times New Roman" w:cs="Times New Roman"/>
          <w:iCs/>
          <w:sz w:val="28"/>
          <w:szCs w:val="28"/>
          <w:lang w:val="kk-KZ"/>
        </w:rPr>
        <w:t xml:space="preserve">Екіншіден, адамды қоғамнан оқшаулай отырып, қоғам </w:t>
      </w:r>
      <w:proofErr w:type="spellStart"/>
      <w:r w:rsidRPr="006D019F">
        <w:rPr>
          <w:rFonts w:ascii="Times New Roman" w:eastAsiaTheme="minorEastAsia" w:hAnsi="Times New Roman" w:cs="Times New Roman"/>
          <w:iCs/>
          <w:sz w:val="28"/>
          <w:szCs w:val="28"/>
          <w:lang w:val="kk-KZ"/>
        </w:rPr>
        <w:t>белігілі</w:t>
      </w:r>
      <w:proofErr w:type="spellEnd"/>
      <w:r w:rsidRPr="006D019F">
        <w:rPr>
          <w:rFonts w:ascii="Times New Roman" w:eastAsiaTheme="minorEastAsia" w:hAnsi="Times New Roman" w:cs="Times New Roman"/>
          <w:iCs/>
          <w:sz w:val="28"/>
          <w:szCs w:val="28"/>
          <w:lang w:val="kk-KZ"/>
        </w:rPr>
        <w:t xml:space="preserve"> бір уақытқа, бәлкім мәңгілікке (егер сотталған адам нәтижесінде қылмыстық жолға түссе немесе қауіпсіздік мекемесінен </w:t>
      </w:r>
      <w:proofErr w:type="spellStart"/>
      <w:r w:rsidRPr="006D019F">
        <w:rPr>
          <w:rFonts w:ascii="Times New Roman" w:eastAsiaTheme="minorEastAsia" w:hAnsi="Times New Roman" w:cs="Times New Roman"/>
          <w:iCs/>
          <w:sz w:val="28"/>
          <w:szCs w:val="28"/>
          <w:lang w:val="kk-KZ"/>
        </w:rPr>
        <w:t>шыққанан</w:t>
      </w:r>
      <w:proofErr w:type="spellEnd"/>
      <w:r w:rsidRPr="006D019F">
        <w:rPr>
          <w:rFonts w:ascii="Times New Roman" w:eastAsiaTheme="minorEastAsia" w:hAnsi="Times New Roman" w:cs="Times New Roman"/>
          <w:iCs/>
          <w:sz w:val="28"/>
          <w:szCs w:val="28"/>
          <w:lang w:val="kk-KZ"/>
        </w:rPr>
        <w:t xml:space="preserve"> соң жартылай мүгедек немесе еңбекке қабілеттілігінен толығымен а</w:t>
      </w:r>
      <w:r w:rsidR="00D1352D">
        <w:rPr>
          <w:rFonts w:ascii="Times New Roman" w:eastAsiaTheme="minorEastAsia" w:hAnsi="Times New Roman" w:cs="Times New Roman"/>
          <w:iCs/>
          <w:sz w:val="28"/>
          <w:szCs w:val="28"/>
          <w:lang w:val="kk-KZ"/>
        </w:rPr>
        <w:t>й</w:t>
      </w:r>
      <w:r w:rsidRPr="006D019F">
        <w:rPr>
          <w:rFonts w:ascii="Times New Roman" w:eastAsiaTheme="minorEastAsia" w:hAnsi="Times New Roman" w:cs="Times New Roman"/>
          <w:iCs/>
          <w:sz w:val="28"/>
          <w:szCs w:val="28"/>
          <w:lang w:val="kk-KZ"/>
        </w:rPr>
        <w:t>рыл</w:t>
      </w:r>
      <w:r w:rsidR="00D1352D">
        <w:rPr>
          <w:rFonts w:ascii="Times New Roman" w:eastAsiaTheme="minorEastAsia" w:hAnsi="Times New Roman" w:cs="Times New Roman"/>
          <w:iCs/>
          <w:sz w:val="28"/>
          <w:szCs w:val="28"/>
          <w:lang w:val="kk-KZ"/>
        </w:rPr>
        <w:t>са</w:t>
      </w:r>
      <w:r w:rsidRPr="006D019F">
        <w:rPr>
          <w:rFonts w:ascii="Times New Roman" w:eastAsiaTheme="minorEastAsia" w:hAnsi="Times New Roman" w:cs="Times New Roman"/>
          <w:iCs/>
          <w:sz w:val="28"/>
          <w:szCs w:val="28"/>
          <w:lang w:val="kk-KZ"/>
        </w:rPr>
        <w:t xml:space="preserve"> және мемлекет тарапынан оған тұрақты түрде мұқтаж бол</w:t>
      </w:r>
      <w:r w:rsidR="00D1352D">
        <w:rPr>
          <w:rFonts w:ascii="Times New Roman" w:eastAsiaTheme="minorEastAsia" w:hAnsi="Times New Roman" w:cs="Times New Roman"/>
          <w:iCs/>
          <w:sz w:val="28"/>
          <w:szCs w:val="28"/>
          <w:lang w:val="kk-KZ"/>
        </w:rPr>
        <w:t>са</w:t>
      </w:r>
      <w:r w:rsidRPr="006D019F">
        <w:rPr>
          <w:rFonts w:ascii="Times New Roman" w:eastAsiaTheme="minorEastAsia" w:hAnsi="Times New Roman" w:cs="Times New Roman"/>
          <w:iCs/>
          <w:sz w:val="28"/>
          <w:szCs w:val="28"/>
          <w:lang w:val="kk-KZ"/>
        </w:rPr>
        <w:t>) өз еңбегімен бостандықта қоғам үшін пайда алып келе алатын еңбекке қабілетті адамнан айырылуы мүмкін.</w:t>
      </w:r>
    </w:p>
    <w:p w14:paraId="50826059" w14:textId="3EFB07CF" w:rsidR="00065531" w:rsidRPr="006D019F" w:rsidRDefault="00065531" w:rsidP="000F0BF9">
      <w:pPr>
        <w:widowControl w:val="0"/>
        <w:ind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 xml:space="preserve">Үшіншіден, қауіпсіздік мекемесінде ұстау бірінші кезекте сотталған адамды қоғамнан физикалық жағынан оқшаулауды білдіреді (бұл </w:t>
      </w:r>
      <w:r w:rsidR="002B7038" w:rsidRPr="006D019F">
        <w:rPr>
          <w:rFonts w:ascii="Times New Roman" w:hAnsi="Times New Roman" w:cs="Times New Roman"/>
          <w:iCs/>
          <w:sz w:val="28"/>
          <w:szCs w:val="28"/>
          <w:lang w:val="kk-KZ"/>
        </w:rPr>
        <w:t>бірінші рет</w:t>
      </w:r>
      <w:r w:rsidRPr="006D019F">
        <w:rPr>
          <w:rFonts w:ascii="Times New Roman" w:hAnsi="Times New Roman" w:cs="Times New Roman"/>
          <w:iCs/>
          <w:sz w:val="28"/>
          <w:szCs w:val="28"/>
          <w:lang w:val="kk-KZ"/>
        </w:rPr>
        <w:t xml:space="preserve"> бас бостандығынан айыруға сотталғандарға қатысты). </w:t>
      </w:r>
      <w:r w:rsidR="00F16D07" w:rsidRPr="006D019F">
        <w:rPr>
          <w:rFonts w:ascii="Times New Roman" w:hAnsi="Times New Roman" w:cs="Times New Roman"/>
          <w:iCs/>
          <w:sz w:val="28"/>
          <w:szCs w:val="28"/>
          <w:lang w:val="kk-KZ"/>
        </w:rPr>
        <w:t>Осыдан</w:t>
      </w:r>
      <w:r w:rsidRPr="006D019F">
        <w:rPr>
          <w:rFonts w:ascii="Times New Roman" w:hAnsi="Times New Roman" w:cs="Times New Roman"/>
          <w:iCs/>
          <w:sz w:val="28"/>
          <w:szCs w:val="28"/>
          <w:lang w:val="kk-KZ"/>
        </w:rPr>
        <w:t xml:space="preserve"> басқа, бас бостандығынан айыру </w:t>
      </w:r>
      <w:proofErr w:type="spellStart"/>
      <w:r w:rsidRPr="006D019F">
        <w:rPr>
          <w:rFonts w:ascii="Times New Roman" w:hAnsi="Times New Roman" w:cs="Times New Roman"/>
          <w:iCs/>
          <w:sz w:val="28"/>
          <w:szCs w:val="28"/>
          <w:lang w:val="kk-KZ"/>
        </w:rPr>
        <w:t>репрессивтілікті</w:t>
      </w:r>
      <w:proofErr w:type="spellEnd"/>
      <w:r w:rsidRPr="006D019F">
        <w:rPr>
          <w:rFonts w:ascii="Times New Roman" w:hAnsi="Times New Roman" w:cs="Times New Roman"/>
          <w:iCs/>
          <w:sz w:val="28"/>
          <w:szCs w:val="28"/>
          <w:lang w:val="kk-KZ"/>
        </w:rPr>
        <w:t xml:space="preserve"> күшейтеді, </w:t>
      </w:r>
      <w:r w:rsidR="00C53E5E" w:rsidRPr="006D019F">
        <w:rPr>
          <w:rFonts w:ascii="Times New Roman" w:hAnsi="Times New Roman" w:cs="Times New Roman"/>
          <w:iCs/>
          <w:sz w:val="28"/>
          <w:szCs w:val="28"/>
          <w:lang w:val="kk-KZ"/>
        </w:rPr>
        <w:t>себебі</w:t>
      </w:r>
      <w:r w:rsidRPr="006D019F">
        <w:rPr>
          <w:rFonts w:ascii="Times New Roman" w:hAnsi="Times New Roman" w:cs="Times New Roman"/>
          <w:iCs/>
          <w:sz w:val="28"/>
          <w:szCs w:val="28"/>
          <w:lang w:val="kk-KZ"/>
        </w:rPr>
        <w:t xml:space="preserve"> ол сотталған адамның белгілі бір құқықтарын:</w:t>
      </w:r>
      <w:r w:rsidR="00C53E5E" w:rsidRPr="006D019F">
        <w:rPr>
          <w:rFonts w:ascii="Times New Roman" w:hAnsi="Times New Roman" w:cs="Times New Roman"/>
          <w:iCs/>
          <w:sz w:val="28"/>
          <w:szCs w:val="28"/>
          <w:lang w:val="kk-KZ"/>
        </w:rPr>
        <w:t xml:space="preserve"> атап айтқанда – </w:t>
      </w:r>
      <w:r w:rsidRPr="006D019F">
        <w:rPr>
          <w:rFonts w:ascii="Times New Roman" w:hAnsi="Times New Roman" w:cs="Times New Roman"/>
          <w:iCs/>
          <w:sz w:val="28"/>
          <w:szCs w:val="28"/>
          <w:lang w:val="kk-KZ"/>
        </w:rPr>
        <w:t>еркін жүріп-тұру, жұмыс және демалыс түрін, уақытын таңдау мүмкіндігін, туыстарымен қарым-қатынасқа түсу және т.б.</w:t>
      </w:r>
      <w:r w:rsidR="00C53E5E" w:rsidRPr="006D019F">
        <w:rPr>
          <w:rFonts w:ascii="Times New Roman" w:hAnsi="Times New Roman" w:cs="Times New Roman"/>
          <w:iCs/>
          <w:sz w:val="28"/>
          <w:szCs w:val="28"/>
          <w:lang w:val="kk-KZ"/>
        </w:rPr>
        <w:t xml:space="preserve"> құқықтарын</w:t>
      </w:r>
      <w:r w:rsidRPr="006D019F">
        <w:rPr>
          <w:rFonts w:ascii="Times New Roman" w:hAnsi="Times New Roman" w:cs="Times New Roman"/>
          <w:iCs/>
          <w:sz w:val="28"/>
          <w:szCs w:val="28"/>
          <w:lang w:val="kk-KZ"/>
        </w:rPr>
        <w:t xml:space="preserve"> </w:t>
      </w:r>
      <w:r w:rsidR="00C53E5E" w:rsidRPr="006D019F">
        <w:rPr>
          <w:rFonts w:ascii="Times New Roman" w:hAnsi="Times New Roman" w:cs="Times New Roman"/>
          <w:iCs/>
          <w:sz w:val="28"/>
          <w:szCs w:val="28"/>
          <w:lang w:val="kk-KZ"/>
        </w:rPr>
        <w:t xml:space="preserve">шектейді. </w:t>
      </w:r>
      <w:r w:rsidRPr="006D019F">
        <w:rPr>
          <w:rFonts w:ascii="Times New Roman" w:hAnsi="Times New Roman" w:cs="Times New Roman"/>
          <w:iCs/>
          <w:sz w:val="28"/>
          <w:szCs w:val="28"/>
          <w:lang w:val="kk-KZ"/>
        </w:rPr>
        <w:t xml:space="preserve">Бас бостандығынан айыру орындарында отырғандар </w:t>
      </w:r>
      <w:r w:rsidR="00C53E5E" w:rsidRPr="006D019F">
        <w:rPr>
          <w:rFonts w:ascii="Times New Roman" w:hAnsi="Times New Roman" w:cs="Times New Roman"/>
          <w:iCs/>
          <w:sz w:val="28"/>
          <w:szCs w:val="28"/>
          <w:lang w:val="kk-KZ"/>
        </w:rPr>
        <w:t xml:space="preserve">сайлануға, </w:t>
      </w:r>
      <w:r w:rsidRPr="006D019F">
        <w:rPr>
          <w:rFonts w:ascii="Times New Roman" w:hAnsi="Times New Roman" w:cs="Times New Roman"/>
          <w:iCs/>
          <w:sz w:val="28"/>
          <w:szCs w:val="28"/>
          <w:lang w:val="kk-KZ"/>
        </w:rPr>
        <w:t>сайлауғ</w:t>
      </w:r>
      <w:r w:rsidR="00C53E5E" w:rsidRPr="006D019F">
        <w:rPr>
          <w:rFonts w:ascii="Times New Roman" w:hAnsi="Times New Roman" w:cs="Times New Roman"/>
          <w:iCs/>
          <w:sz w:val="28"/>
          <w:szCs w:val="28"/>
          <w:lang w:val="kk-KZ"/>
        </w:rPr>
        <w:t>а</w:t>
      </w:r>
      <w:r w:rsidRPr="006D019F">
        <w:rPr>
          <w:rFonts w:ascii="Times New Roman" w:hAnsi="Times New Roman" w:cs="Times New Roman"/>
          <w:iCs/>
          <w:sz w:val="28"/>
          <w:szCs w:val="28"/>
          <w:lang w:val="kk-KZ"/>
        </w:rPr>
        <w:t xml:space="preserve"> құқылы емес (ҚР Конституциясының 33</w:t>
      </w:r>
      <w:r w:rsidR="009D36E0" w:rsidRPr="006D019F">
        <w:rPr>
          <w:rFonts w:ascii="Times New Roman" w:hAnsi="Times New Roman" w:cs="Times New Roman"/>
          <w:iCs/>
          <w:sz w:val="28"/>
          <w:szCs w:val="28"/>
          <w:lang w:val="kk-KZ"/>
        </w:rPr>
        <w:t>-</w:t>
      </w:r>
      <w:r w:rsidRPr="006D019F">
        <w:rPr>
          <w:rFonts w:ascii="Times New Roman" w:hAnsi="Times New Roman" w:cs="Times New Roman"/>
          <w:iCs/>
          <w:sz w:val="28"/>
          <w:szCs w:val="28"/>
          <w:lang w:val="kk-KZ"/>
        </w:rPr>
        <w:t xml:space="preserve">бабының 3-тармағы). </w:t>
      </w:r>
    </w:p>
    <w:p w14:paraId="34B703A9" w14:textId="7DB20F6C" w:rsidR="00065531" w:rsidRPr="006D019F" w:rsidRDefault="00065531" w:rsidP="000F0BF9">
      <w:pPr>
        <w:widowControl w:val="0"/>
        <w:ind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 xml:space="preserve">Төртіншіден, адамды бас бостандығынан айыруға соттау </w:t>
      </w:r>
      <w:r w:rsidR="00F16D07" w:rsidRPr="006D019F">
        <w:rPr>
          <w:rFonts w:ascii="Times New Roman" w:hAnsi="Times New Roman" w:cs="Times New Roman"/>
          <w:iCs/>
          <w:sz w:val="28"/>
          <w:szCs w:val="28"/>
          <w:lang w:val="kk-KZ"/>
        </w:rPr>
        <w:t>–</w:t>
      </w:r>
      <w:r w:rsidRPr="006D019F">
        <w:rPr>
          <w:rFonts w:ascii="Times New Roman" w:hAnsi="Times New Roman" w:cs="Times New Roman"/>
          <w:iCs/>
          <w:sz w:val="28"/>
          <w:szCs w:val="28"/>
          <w:lang w:val="kk-KZ"/>
        </w:rPr>
        <w:t xml:space="preserve"> бұл сотталған адам үшін ғана емес (қоғамнан оқшаулану, достарымен, жұмыс әріптестерімен және тіпті туыстарымен байланысын жоғалту), </w:t>
      </w:r>
      <w:r w:rsidR="00C53E5E" w:rsidRPr="006D019F">
        <w:rPr>
          <w:rFonts w:ascii="Times New Roman" w:hAnsi="Times New Roman" w:cs="Times New Roman"/>
          <w:iCs/>
          <w:sz w:val="28"/>
          <w:szCs w:val="28"/>
          <w:lang w:val="kk-KZ"/>
        </w:rPr>
        <w:t>сондай-ақ</w:t>
      </w:r>
      <w:r w:rsidRPr="006D019F">
        <w:rPr>
          <w:rFonts w:ascii="Times New Roman" w:hAnsi="Times New Roman" w:cs="Times New Roman"/>
          <w:iCs/>
          <w:sz w:val="28"/>
          <w:szCs w:val="28"/>
          <w:lang w:val="kk-KZ"/>
        </w:rPr>
        <w:t xml:space="preserve"> оның жақын туыстары </w:t>
      </w:r>
      <w:r w:rsidR="00C53E5E" w:rsidRPr="006D019F">
        <w:rPr>
          <w:rFonts w:ascii="Times New Roman" w:hAnsi="Times New Roman" w:cs="Times New Roman"/>
          <w:iCs/>
          <w:sz w:val="28"/>
          <w:szCs w:val="28"/>
          <w:lang w:val="kk-KZ"/>
        </w:rPr>
        <w:t>және</w:t>
      </w:r>
      <w:r w:rsidRPr="006D019F">
        <w:rPr>
          <w:rFonts w:ascii="Times New Roman" w:hAnsi="Times New Roman" w:cs="Times New Roman"/>
          <w:iCs/>
          <w:sz w:val="28"/>
          <w:szCs w:val="28"/>
          <w:lang w:val="kk-KZ"/>
        </w:rPr>
        <w:t xml:space="preserve"> таныстары үшін (көршілер, әріптестер, жұбайы/зайыбы, балаларының сыныптастары және т.б.</w:t>
      </w:r>
      <w:r w:rsidR="00D1352D">
        <w:rPr>
          <w:rFonts w:ascii="Times New Roman" w:hAnsi="Times New Roman" w:cs="Times New Roman"/>
          <w:iCs/>
          <w:sz w:val="28"/>
          <w:szCs w:val="28"/>
          <w:lang w:val="kk-KZ"/>
        </w:rPr>
        <w:t>)</w:t>
      </w:r>
      <w:r w:rsidRPr="006D019F">
        <w:rPr>
          <w:rFonts w:ascii="Times New Roman" w:hAnsi="Times New Roman" w:cs="Times New Roman"/>
          <w:iCs/>
          <w:sz w:val="28"/>
          <w:szCs w:val="28"/>
          <w:lang w:val="kk-KZ"/>
        </w:rPr>
        <w:t xml:space="preserve"> тарапынан теріс баға.</w:t>
      </w:r>
    </w:p>
    <w:p w14:paraId="6C142F40" w14:textId="77777777" w:rsidR="00065531" w:rsidRPr="006D019F" w:rsidRDefault="00065531" w:rsidP="000F0BF9">
      <w:pPr>
        <w:widowControl w:val="0"/>
        <w:ind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Бесіншіден, белгілі ғалымдардың пайымдауынша, бас бостандығынан айыру түріндегі жазаның өзі қылмыскерге оң ықпал етудің жалпы құралы болып табылады және құқық қорғау органдарына аз ғана байланысты болатын белгілі бір жағымсыз салдарға әкеледі. Яғни, қауіпсіздік мекемесінде болғандағы әртүрлі факторлардың әсерінен сотталушының жеке басы елеулі деформация ұшырайды.</w:t>
      </w:r>
    </w:p>
    <w:p w14:paraId="5D65A7AE" w14:textId="35E6F74F" w:rsidR="00065531" w:rsidRPr="006D019F" w:rsidRDefault="00065531" w:rsidP="000F0BF9">
      <w:pPr>
        <w:widowControl w:val="0"/>
        <w:ind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 xml:space="preserve">Белгілі ғалым В.Н. Кудрявцев бас бостандығынан айыру орындарындағы адамдарды оқшаулаудың парадоксы – оларды қылмыс жасамау және өзін-өзі жетілдіру үшін орналастырған кезде, керісінше олар бұл жерде жаңа қылмыстар, тіпті кейде ауыр қылмыс та </w:t>
      </w:r>
      <w:r w:rsidR="00C53E5E" w:rsidRPr="006D019F">
        <w:rPr>
          <w:rFonts w:ascii="Times New Roman" w:hAnsi="Times New Roman" w:cs="Times New Roman"/>
          <w:iCs/>
          <w:sz w:val="28"/>
          <w:szCs w:val="28"/>
          <w:lang w:val="kk-KZ"/>
        </w:rPr>
        <w:t>жасауы</w:t>
      </w:r>
      <w:r w:rsidRPr="006D019F">
        <w:rPr>
          <w:rFonts w:ascii="Times New Roman" w:hAnsi="Times New Roman" w:cs="Times New Roman"/>
          <w:iCs/>
          <w:sz w:val="28"/>
          <w:szCs w:val="28"/>
          <w:lang w:val="kk-KZ"/>
        </w:rPr>
        <w:t xml:space="preserve"> әбден мүмкін. </w:t>
      </w:r>
      <w:r w:rsidR="00C53E5E" w:rsidRPr="006D019F">
        <w:rPr>
          <w:rFonts w:ascii="Times New Roman" w:hAnsi="Times New Roman" w:cs="Times New Roman"/>
          <w:iCs/>
          <w:sz w:val="28"/>
          <w:szCs w:val="28"/>
          <w:lang w:val="kk-KZ"/>
        </w:rPr>
        <w:t>Ғалымның ойынша, аталған</w:t>
      </w:r>
      <w:r w:rsidRPr="006D019F">
        <w:rPr>
          <w:rFonts w:ascii="Times New Roman" w:hAnsi="Times New Roman" w:cs="Times New Roman"/>
          <w:iCs/>
          <w:sz w:val="28"/>
          <w:szCs w:val="28"/>
          <w:lang w:val="kk-KZ"/>
        </w:rPr>
        <w:t xml:space="preserve"> факт, қылмыскерлерді қоғамнан оқшаулау арқылы түзетудің тиімсіздігі мен дәрменсіздігінің дәлелі болмақ. В.Н.</w:t>
      </w:r>
      <w:r w:rsidR="00F16D07" w:rsidRPr="006D019F">
        <w:rPr>
          <w:rFonts w:ascii="Times New Roman" w:hAnsi="Times New Roman" w:cs="Times New Roman"/>
          <w:iCs/>
          <w:sz w:val="28"/>
          <w:szCs w:val="28"/>
          <w:lang w:val="kk-KZ"/>
        </w:rPr>
        <w:t xml:space="preserve"> </w:t>
      </w:r>
      <w:r w:rsidRPr="006D019F">
        <w:rPr>
          <w:rFonts w:ascii="Times New Roman" w:hAnsi="Times New Roman" w:cs="Times New Roman"/>
          <w:iCs/>
          <w:sz w:val="28"/>
          <w:szCs w:val="28"/>
          <w:lang w:val="kk-KZ"/>
        </w:rPr>
        <w:t>Кудрявцев қылмыскерді қоғамнан оқшаулау стратегиясының ескі екендігін атап өтті [1, 169 б.].</w:t>
      </w:r>
    </w:p>
    <w:p w14:paraId="1FDE9AC0" w14:textId="77777777" w:rsidR="00065531" w:rsidRPr="006D019F" w:rsidRDefault="00065531" w:rsidP="000F0BF9">
      <w:pPr>
        <w:widowControl w:val="0"/>
        <w:ind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 xml:space="preserve">Алтыншыдан, сотталғандардың қылмыстық-атқару жүйесі мекемелерінде болуы, әдетте, сотталушының жеке басының деградацияға ұшырауына, оған </w:t>
      </w:r>
      <w:proofErr w:type="spellStart"/>
      <w:r w:rsidRPr="006D019F">
        <w:rPr>
          <w:rFonts w:ascii="Times New Roman" w:hAnsi="Times New Roman" w:cs="Times New Roman"/>
          <w:iCs/>
          <w:sz w:val="28"/>
          <w:szCs w:val="28"/>
          <w:lang w:val="kk-KZ"/>
        </w:rPr>
        <w:t>субмәдениеттің</w:t>
      </w:r>
      <w:proofErr w:type="spellEnd"/>
      <w:r w:rsidRPr="006D019F">
        <w:rPr>
          <w:rFonts w:ascii="Times New Roman" w:hAnsi="Times New Roman" w:cs="Times New Roman"/>
          <w:iCs/>
          <w:sz w:val="28"/>
          <w:szCs w:val="28"/>
          <w:lang w:val="kk-KZ"/>
        </w:rPr>
        <w:t xml:space="preserve"> ықпал етуіне және қоғамның жалпы </w:t>
      </w:r>
      <w:proofErr w:type="spellStart"/>
      <w:r w:rsidRPr="006D019F">
        <w:rPr>
          <w:rFonts w:ascii="Times New Roman" w:hAnsi="Times New Roman" w:cs="Times New Roman"/>
          <w:iCs/>
          <w:sz w:val="28"/>
          <w:szCs w:val="28"/>
          <w:lang w:val="kk-KZ"/>
        </w:rPr>
        <w:t>криминализациялануына</w:t>
      </w:r>
      <w:proofErr w:type="spellEnd"/>
      <w:r w:rsidRPr="006D019F">
        <w:rPr>
          <w:rFonts w:ascii="Times New Roman" w:hAnsi="Times New Roman" w:cs="Times New Roman"/>
          <w:iCs/>
          <w:sz w:val="28"/>
          <w:szCs w:val="28"/>
          <w:lang w:val="kk-KZ"/>
        </w:rPr>
        <w:t xml:space="preserve"> ықпал етеді. </w:t>
      </w:r>
    </w:p>
    <w:p w14:paraId="39E377BD" w14:textId="77777777" w:rsidR="00065531" w:rsidRPr="006D019F" w:rsidRDefault="00065531" w:rsidP="000F0BF9">
      <w:pPr>
        <w:widowControl w:val="0"/>
        <w:ind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Жетіншіден, сотталғандардың саны еліміздің имиджіне теріс әсер етеді.</w:t>
      </w:r>
    </w:p>
    <w:p w14:paraId="66756C25" w14:textId="49BB02EF" w:rsidR="00065531" w:rsidRPr="006D019F" w:rsidRDefault="00065531" w:rsidP="000F0BF9">
      <w:pPr>
        <w:widowControl w:val="0"/>
        <w:ind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lastRenderedPageBreak/>
        <w:t>Сондықтан бас бостандығынан айыруға байланысты емес жазаларды қолдануды кеңейту қажеттілігі туралы тезис қазіргі уақытта өзекті бол</w:t>
      </w:r>
      <w:r w:rsidR="00C53E5E" w:rsidRPr="006D019F">
        <w:rPr>
          <w:rFonts w:ascii="Times New Roman" w:hAnsi="Times New Roman" w:cs="Times New Roman"/>
          <w:iCs/>
          <w:sz w:val="28"/>
          <w:szCs w:val="28"/>
          <w:lang w:val="kk-KZ"/>
        </w:rPr>
        <w:t>уда</w:t>
      </w:r>
      <w:r w:rsidRPr="006D019F">
        <w:rPr>
          <w:rFonts w:ascii="Times New Roman" w:hAnsi="Times New Roman" w:cs="Times New Roman"/>
          <w:iCs/>
          <w:sz w:val="28"/>
          <w:szCs w:val="28"/>
          <w:lang w:val="kk-KZ"/>
        </w:rPr>
        <w:t xml:space="preserve">, </w:t>
      </w:r>
      <w:r w:rsidR="00C53E5E" w:rsidRPr="006D019F">
        <w:rPr>
          <w:rFonts w:ascii="Times New Roman" w:hAnsi="Times New Roman" w:cs="Times New Roman"/>
          <w:iCs/>
          <w:sz w:val="28"/>
          <w:szCs w:val="28"/>
          <w:lang w:val="kk-KZ"/>
        </w:rPr>
        <w:t>себебі</w:t>
      </w:r>
      <w:r w:rsidRPr="006D019F">
        <w:rPr>
          <w:rFonts w:ascii="Times New Roman" w:hAnsi="Times New Roman" w:cs="Times New Roman"/>
          <w:iCs/>
          <w:sz w:val="28"/>
          <w:szCs w:val="28"/>
          <w:lang w:val="kk-KZ"/>
        </w:rPr>
        <w:t xml:space="preserve"> ол қоғамнан оқшаулануға байланысты жазаны қолданудан келтірілген шығындарды толығымен жояды.</w:t>
      </w:r>
    </w:p>
    <w:p w14:paraId="41C2A327" w14:textId="2A6F4318" w:rsidR="00065531" w:rsidRPr="006D019F" w:rsidRDefault="00CF29E8" w:rsidP="000F0BF9">
      <w:pPr>
        <w:widowControl w:val="0"/>
        <w:ind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Отандық</w:t>
      </w:r>
      <w:r w:rsidR="00065531" w:rsidRPr="006D019F">
        <w:rPr>
          <w:rFonts w:ascii="Times New Roman" w:hAnsi="Times New Roman" w:cs="Times New Roman"/>
          <w:iCs/>
          <w:sz w:val="28"/>
          <w:szCs w:val="28"/>
          <w:lang w:val="kk-KZ"/>
        </w:rPr>
        <w:t xml:space="preserve"> заңнамалардың жалпы даму тенденциясында қылмыстық </w:t>
      </w:r>
      <w:proofErr w:type="spellStart"/>
      <w:r w:rsidR="00065531" w:rsidRPr="006D019F">
        <w:rPr>
          <w:rFonts w:ascii="Times New Roman" w:hAnsi="Times New Roman" w:cs="Times New Roman"/>
          <w:iCs/>
          <w:sz w:val="28"/>
          <w:szCs w:val="28"/>
          <w:lang w:val="kk-KZ"/>
        </w:rPr>
        <w:t>репрессиялау</w:t>
      </w:r>
      <w:proofErr w:type="spellEnd"/>
      <w:r w:rsidR="00065531" w:rsidRPr="006D019F">
        <w:rPr>
          <w:rFonts w:ascii="Times New Roman" w:hAnsi="Times New Roman" w:cs="Times New Roman"/>
          <w:iCs/>
          <w:sz w:val="28"/>
          <w:szCs w:val="28"/>
          <w:lang w:val="kk-KZ"/>
        </w:rPr>
        <w:t xml:space="preserve"> саласын біртіндеп тарылту және сотталғандарды қоғамнан оқшаулау элементімен байланысты емес жазаларды, соның ішінде бас бостандығын шектеу сияқты жазаларды кеңінен қолдануға бағытталған шараларға жол беріледі.</w:t>
      </w:r>
    </w:p>
    <w:p w14:paraId="62F9F598" w14:textId="633F9C32" w:rsidR="00065531" w:rsidRPr="006D019F" w:rsidRDefault="00065531" w:rsidP="000F0BF9">
      <w:pPr>
        <w:widowControl w:val="0"/>
        <w:ind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Сонымен қатар</w:t>
      </w:r>
      <w:r w:rsidR="00CF29E8" w:rsidRPr="006D019F">
        <w:rPr>
          <w:rFonts w:ascii="Times New Roman" w:hAnsi="Times New Roman" w:cs="Times New Roman"/>
          <w:iCs/>
          <w:sz w:val="28"/>
          <w:szCs w:val="28"/>
          <w:lang w:val="kk-KZ"/>
        </w:rPr>
        <w:t>,</w:t>
      </w:r>
      <w:r w:rsidRPr="006D019F">
        <w:rPr>
          <w:rFonts w:ascii="Times New Roman" w:hAnsi="Times New Roman" w:cs="Times New Roman"/>
          <w:iCs/>
          <w:sz w:val="28"/>
          <w:szCs w:val="28"/>
          <w:lang w:val="kk-KZ"/>
        </w:rPr>
        <w:t xml:space="preserve"> сотталғандардың мемлекет кепілдік берген </w:t>
      </w:r>
      <w:r w:rsidR="00741493" w:rsidRPr="006D019F">
        <w:rPr>
          <w:rFonts w:ascii="Times New Roman" w:hAnsi="Times New Roman" w:cs="Times New Roman"/>
          <w:iCs/>
          <w:sz w:val="28"/>
          <w:szCs w:val="28"/>
          <w:lang w:val="kk-KZ"/>
        </w:rPr>
        <w:t xml:space="preserve">заңды мүдделері </w:t>
      </w:r>
      <w:r w:rsidRPr="006D019F">
        <w:rPr>
          <w:rFonts w:ascii="Times New Roman" w:hAnsi="Times New Roman" w:cs="Times New Roman"/>
          <w:iCs/>
          <w:sz w:val="28"/>
          <w:szCs w:val="28"/>
          <w:lang w:val="kk-KZ"/>
        </w:rPr>
        <w:t xml:space="preserve">мен </w:t>
      </w:r>
      <w:r w:rsidR="00741493" w:rsidRPr="006D019F">
        <w:rPr>
          <w:rFonts w:ascii="Times New Roman" w:hAnsi="Times New Roman" w:cs="Times New Roman"/>
          <w:iCs/>
          <w:sz w:val="28"/>
          <w:szCs w:val="28"/>
          <w:lang w:val="kk-KZ"/>
        </w:rPr>
        <w:t xml:space="preserve">құқықтарын </w:t>
      </w:r>
      <w:r w:rsidRPr="006D019F">
        <w:rPr>
          <w:rFonts w:ascii="Times New Roman" w:hAnsi="Times New Roman" w:cs="Times New Roman"/>
          <w:iCs/>
          <w:sz w:val="28"/>
          <w:szCs w:val="28"/>
          <w:lang w:val="kk-KZ"/>
        </w:rPr>
        <w:t xml:space="preserve">қамтамасыз ету, жазасын өтеу және кейіннен қайта </w:t>
      </w:r>
      <w:proofErr w:type="spellStart"/>
      <w:r w:rsidRPr="006D019F">
        <w:rPr>
          <w:rFonts w:ascii="Times New Roman" w:hAnsi="Times New Roman" w:cs="Times New Roman"/>
          <w:iCs/>
          <w:sz w:val="28"/>
          <w:szCs w:val="28"/>
          <w:lang w:val="kk-KZ"/>
        </w:rPr>
        <w:t>әлеуметтендіру</w:t>
      </w:r>
      <w:proofErr w:type="spellEnd"/>
      <w:r w:rsidRPr="006D019F">
        <w:rPr>
          <w:rFonts w:ascii="Times New Roman" w:hAnsi="Times New Roman" w:cs="Times New Roman"/>
          <w:iCs/>
          <w:sz w:val="28"/>
          <w:szCs w:val="28"/>
          <w:lang w:val="kk-KZ"/>
        </w:rPr>
        <w:t xml:space="preserve"> жағдайында оларды </w:t>
      </w:r>
      <w:r w:rsidR="00741493" w:rsidRPr="006D019F">
        <w:rPr>
          <w:rFonts w:ascii="Times New Roman" w:hAnsi="Times New Roman" w:cs="Times New Roman"/>
          <w:iCs/>
          <w:sz w:val="28"/>
          <w:szCs w:val="28"/>
          <w:lang w:val="kk-KZ"/>
        </w:rPr>
        <w:t xml:space="preserve">құқықтық және </w:t>
      </w:r>
      <w:r w:rsidRPr="006D019F">
        <w:rPr>
          <w:rFonts w:ascii="Times New Roman" w:hAnsi="Times New Roman" w:cs="Times New Roman"/>
          <w:iCs/>
          <w:sz w:val="28"/>
          <w:szCs w:val="28"/>
          <w:lang w:val="kk-KZ"/>
        </w:rPr>
        <w:t>әлеуметтік қорғау шараларын жетілдіру проблемасы ерекше маңызға ие.</w:t>
      </w:r>
    </w:p>
    <w:p w14:paraId="2A4FADAC" w14:textId="24BCCA54" w:rsidR="00065531" w:rsidRPr="006D019F" w:rsidRDefault="00065531" w:rsidP="000F0BF9">
      <w:pPr>
        <w:widowControl w:val="0"/>
        <w:ind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 xml:space="preserve">Еліміздің қылмыстық саясатының дамуындағы келесі бір тенденция </w:t>
      </w:r>
      <w:r w:rsidR="00F16D07" w:rsidRPr="006D019F">
        <w:rPr>
          <w:rFonts w:ascii="Times New Roman" w:hAnsi="Times New Roman" w:cs="Times New Roman"/>
          <w:iCs/>
          <w:sz w:val="28"/>
          <w:szCs w:val="28"/>
          <w:lang w:val="kk-KZ"/>
        </w:rPr>
        <w:t>–</w:t>
      </w:r>
      <w:r w:rsidRPr="006D019F">
        <w:rPr>
          <w:rFonts w:ascii="Times New Roman" w:hAnsi="Times New Roman" w:cs="Times New Roman"/>
          <w:iCs/>
          <w:sz w:val="28"/>
          <w:szCs w:val="28"/>
          <w:lang w:val="kk-KZ"/>
        </w:rPr>
        <w:t xml:space="preserve">жазаны қатаңдату арқылы қылмысты азайту мүмкіндігі туралы қоғамдағы басым пікірден бас тарту және сәйкесінше қылмыстық жауапкершілік пен жазаны көбірек дараландыруға және </w:t>
      </w:r>
      <w:proofErr w:type="spellStart"/>
      <w:r w:rsidRPr="006D019F">
        <w:rPr>
          <w:rFonts w:ascii="Times New Roman" w:hAnsi="Times New Roman" w:cs="Times New Roman"/>
          <w:iCs/>
          <w:sz w:val="28"/>
          <w:szCs w:val="28"/>
          <w:lang w:val="kk-KZ"/>
        </w:rPr>
        <w:t>дифференциалауға</w:t>
      </w:r>
      <w:proofErr w:type="spellEnd"/>
      <w:r w:rsidRPr="006D019F">
        <w:rPr>
          <w:rFonts w:ascii="Times New Roman" w:hAnsi="Times New Roman" w:cs="Times New Roman"/>
          <w:iCs/>
          <w:sz w:val="28"/>
          <w:szCs w:val="28"/>
          <w:lang w:val="kk-KZ"/>
        </w:rPr>
        <w:t xml:space="preserve"> ықпал ететін құқықтық нормаларды нығайту және дамыту бағытын таңдау болып отыр. Қылмыстық құқық ғылымында қоғамнан оқшаулаумен байланысты емес жазалар мен басқа да шараларды қолдану аясын кеңейту, сондай-ақ санкцияларында бас бостандығынан айыру жазалары қарастырылған қылмыстар санын азайту тұжырымдамасы жасалынған. Ең алдымен, бұл ҚР Қылмыстық кодексінің Ерекше бөлігінің баптарының санкцияларына, сот практикасына, сайып келгенде, бас бостандығынан айыруға балама жаңа жазаларды енгізуге қатысты. Бұл мәселені шешу арқылы Қазақстанның қылмыстылықпен күрес саласындағы халықаралық қоғамдастықты ізгілендіру және одан әрі интеграциялау талаптарына жауап беруге қол жеткізіледі. </w:t>
      </w:r>
    </w:p>
    <w:p w14:paraId="4DC67713" w14:textId="14380BFB" w:rsidR="00065531" w:rsidRPr="006D019F" w:rsidRDefault="00065531" w:rsidP="000F0BF9">
      <w:pPr>
        <w:widowControl w:val="0"/>
        <w:shd w:val="clear" w:color="auto" w:fill="FFFFFF"/>
        <w:ind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 xml:space="preserve">Қылмыстық заңнаманы ізгілендіру </w:t>
      </w:r>
      <w:r w:rsidR="009E3496">
        <w:rPr>
          <w:rFonts w:ascii="Times New Roman" w:hAnsi="Times New Roman" w:cs="Times New Roman"/>
          <w:iCs/>
          <w:sz w:val="28"/>
          <w:szCs w:val="28"/>
          <w:lang w:val="kk-KZ"/>
        </w:rPr>
        <w:t>экс-</w:t>
      </w:r>
      <w:r w:rsidRPr="006D019F">
        <w:rPr>
          <w:rFonts w:ascii="Times New Roman" w:hAnsi="Times New Roman" w:cs="Times New Roman"/>
          <w:iCs/>
          <w:sz w:val="28"/>
          <w:szCs w:val="28"/>
          <w:lang w:val="kk-KZ"/>
        </w:rPr>
        <w:t>Президент</w:t>
      </w:r>
      <w:r w:rsidR="009E3496">
        <w:rPr>
          <w:rFonts w:ascii="Times New Roman" w:hAnsi="Times New Roman" w:cs="Times New Roman"/>
          <w:iCs/>
          <w:sz w:val="28"/>
          <w:szCs w:val="28"/>
          <w:lang w:val="kk-KZ"/>
        </w:rPr>
        <w:t>тің</w:t>
      </w:r>
      <w:r w:rsidRPr="006D019F">
        <w:rPr>
          <w:rFonts w:ascii="Times New Roman" w:hAnsi="Times New Roman" w:cs="Times New Roman"/>
          <w:iCs/>
          <w:sz w:val="28"/>
          <w:szCs w:val="28"/>
          <w:lang w:val="kk-KZ"/>
        </w:rPr>
        <w:t xml:space="preserve"> 2010 жылғы 29 қаңтардағы Қазақстан халқына Жолдауынан бастау алды. Сол уақытта сот және құқық қорғау жүйелері мына себеппен қатты сынға алынған болатын: </w:t>
      </w:r>
      <w:r w:rsidR="009E3496">
        <w:rPr>
          <w:rFonts w:ascii="Times New Roman" w:hAnsi="Times New Roman" w:cs="Times New Roman"/>
          <w:iCs/>
          <w:sz w:val="28"/>
          <w:szCs w:val="28"/>
          <w:lang w:val="kk-KZ"/>
        </w:rPr>
        <w:t>«</w:t>
      </w:r>
      <w:r w:rsidRPr="006D019F">
        <w:rPr>
          <w:rFonts w:ascii="Times New Roman" w:hAnsi="Times New Roman" w:cs="Times New Roman"/>
          <w:iCs/>
          <w:sz w:val="28"/>
          <w:szCs w:val="28"/>
          <w:lang w:val="kk-KZ"/>
        </w:rPr>
        <w:t xml:space="preserve">Жазаның негізгі түрі бас бостандығынан айыру болып қала береді... Жаза жүйесінде айыппұлдар 5% - дан төмен, түзеу жұмыстары </w:t>
      </w:r>
      <w:r w:rsidR="004E30A9" w:rsidRPr="006D019F">
        <w:rPr>
          <w:rFonts w:ascii="Times New Roman" w:hAnsi="Times New Roman" w:cs="Times New Roman"/>
          <w:iCs/>
          <w:sz w:val="28"/>
          <w:szCs w:val="28"/>
          <w:lang w:val="kk-KZ"/>
        </w:rPr>
        <w:t>–</w:t>
      </w:r>
      <w:r w:rsidRPr="006D019F">
        <w:rPr>
          <w:rFonts w:ascii="Times New Roman" w:hAnsi="Times New Roman" w:cs="Times New Roman"/>
          <w:iCs/>
          <w:sz w:val="28"/>
          <w:szCs w:val="28"/>
          <w:lang w:val="kk-KZ"/>
        </w:rPr>
        <w:t xml:space="preserve"> 0,4%, қоғамдық жұмыстар – 0-ді құрайды</w:t>
      </w:r>
      <w:r w:rsidR="006D019F" w:rsidRPr="006D019F">
        <w:rPr>
          <w:rFonts w:ascii="Times New Roman" w:hAnsi="Times New Roman" w:cs="Times New Roman"/>
          <w:iCs/>
          <w:sz w:val="28"/>
          <w:szCs w:val="28"/>
          <w:lang w:val="kk-KZ"/>
        </w:rPr>
        <w:t xml:space="preserve"> </w:t>
      </w:r>
      <w:r w:rsidRPr="006D019F">
        <w:rPr>
          <w:rFonts w:ascii="Times New Roman" w:hAnsi="Times New Roman" w:cs="Times New Roman"/>
          <w:iCs/>
          <w:sz w:val="28"/>
          <w:szCs w:val="28"/>
          <w:lang w:val="kk-KZ"/>
        </w:rPr>
        <w:t>...</w:t>
      </w:r>
      <w:r w:rsidR="009E3496">
        <w:rPr>
          <w:rFonts w:ascii="Times New Roman" w:hAnsi="Times New Roman" w:cs="Times New Roman"/>
          <w:iCs/>
          <w:sz w:val="28"/>
          <w:szCs w:val="28"/>
          <w:lang w:val="kk-KZ"/>
        </w:rPr>
        <w:t>»</w:t>
      </w:r>
      <w:r w:rsidRPr="006D019F">
        <w:rPr>
          <w:rFonts w:ascii="Times New Roman" w:hAnsi="Times New Roman" w:cs="Times New Roman"/>
          <w:iCs/>
          <w:sz w:val="28"/>
          <w:szCs w:val="28"/>
          <w:lang w:val="kk-KZ"/>
        </w:rPr>
        <w:t xml:space="preserve"> [2]. </w:t>
      </w:r>
    </w:p>
    <w:p w14:paraId="51D2FAB4" w14:textId="545076CD" w:rsidR="00065531" w:rsidRPr="006D019F" w:rsidRDefault="00065531" w:rsidP="000F0BF9">
      <w:pPr>
        <w:widowControl w:val="0"/>
        <w:ind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Бұрын қолданыста болған қылмыстық-атқару жүйесін дамытудың 2020 жылға дейінгі Тұжырымдамасын іске асыру шеңберінде бас бостандығынан айырумен байланысты емес жазаларды орындайтын мекемелерді ұйымдық қайта құру жүзеге асырылды. Бұл мәселе 2030 жылға дейінгі құқықтық саясат Тұжырымдамасында өз жалғасын тапты. Тұжырымдамаға сай, жазаларды орындау мен өтеу тәртібі мен шарттарын және қылмыстық-құқықтық реттеудің басқа да шараларын регламенттеуді, сондай-ақ сотталғандардың құқықтары мен бостандықтарын қорғауды күшейту мақсатында қылмыстық-атқару заңнамасын, оның ішінде оны жалпыға бірдей танылған халықаралық стандарттарға жақындату жолымен одан әрі жетілдіру талап етіледі.</w:t>
      </w:r>
    </w:p>
    <w:p w14:paraId="25E8AD53" w14:textId="77777777" w:rsidR="00065531" w:rsidRPr="006D019F" w:rsidRDefault="00065531" w:rsidP="000F0BF9">
      <w:pPr>
        <w:widowControl w:val="0"/>
        <w:ind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 xml:space="preserve">Әр түрлі критерийлер бойынша сотталғандардың санын талдау мүмкіндігімен ҚАЖ мекемелерінде және </w:t>
      </w:r>
      <w:proofErr w:type="spellStart"/>
      <w:r w:rsidRPr="006D019F">
        <w:rPr>
          <w:rFonts w:ascii="Times New Roman" w:hAnsi="Times New Roman" w:cs="Times New Roman"/>
          <w:iCs/>
          <w:sz w:val="28"/>
          <w:szCs w:val="28"/>
          <w:lang w:val="kk-KZ"/>
        </w:rPr>
        <w:t>пробация</w:t>
      </w:r>
      <w:proofErr w:type="spellEnd"/>
      <w:r w:rsidRPr="006D019F">
        <w:rPr>
          <w:rFonts w:ascii="Times New Roman" w:hAnsi="Times New Roman" w:cs="Times New Roman"/>
          <w:iCs/>
          <w:sz w:val="28"/>
          <w:szCs w:val="28"/>
          <w:lang w:val="kk-KZ"/>
        </w:rPr>
        <w:t xml:space="preserve"> қызметтерінде жазаларды </w:t>
      </w:r>
      <w:r w:rsidRPr="006D019F">
        <w:rPr>
          <w:rFonts w:ascii="Times New Roman" w:hAnsi="Times New Roman" w:cs="Times New Roman"/>
          <w:iCs/>
          <w:sz w:val="28"/>
          <w:szCs w:val="28"/>
          <w:lang w:val="kk-KZ"/>
        </w:rPr>
        <w:lastRenderedPageBreak/>
        <w:t xml:space="preserve">орындау процестерін </w:t>
      </w:r>
      <w:proofErr w:type="spellStart"/>
      <w:r w:rsidRPr="006D019F">
        <w:rPr>
          <w:rFonts w:ascii="Times New Roman" w:hAnsi="Times New Roman" w:cs="Times New Roman"/>
          <w:iCs/>
          <w:sz w:val="28"/>
          <w:szCs w:val="28"/>
          <w:lang w:val="kk-KZ"/>
        </w:rPr>
        <w:t>цифрландыруды</w:t>
      </w:r>
      <w:proofErr w:type="spellEnd"/>
      <w:r w:rsidRPr="006D019F">
        <w:rPr>
          <w:rFonts w:ascii="Times New Roman" w:hAnsi="Times New Roman" w:cs="Times New Roman"/>
          <w:iCs/>
          <w:sz w:val="28"/>
          <w:szCs w:val="28"/>
          <w:lang w:val="kk-KZ"/>
        </w:rPr>
        <w:t xml:space="preserve"> және автоматтандырылған есепке алуды жалғастыру қажет.</w:t>
      </w:r>
    </w:p>
    <w:p w14:paraId="6A4E0C23" w14:textId="177BC6D1" w:rsidR="00065531" w:rsidRPr="006D019F" w:rsidRDefault="00065531" w:rsidP="000F0BF9">
      <w:pPr>
        <w:widowControl w:val="0"/>
        <w:ind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 xml:space="preserve">Бас бостандығынан айыруға байланысты емес жазаларды сапалы орындау өзекті болып қала береді. Осыған байланысты </w:t>
      </w:r>
      <w:proofErr w:type="spellStart"/>
      <w:r w:rsidR="006D019F" w:rsidRPr="006D019F">
        <w:rPr>
          <w:rFonts w:ascii="Times New Roman" w:hAnsi="Times New Roman" w:cs="Times New Roman"/>
          <w:iCs/>
          <w:sz w:val="28"/>
          <w:szCs w:val="28"/>
          <w:lang w:val="kk-KZ"/>
        </w:rPr>
        <w:t>пробация</w:t>
      </w:r>
      <w:proofErr w:type="spellEnd"/>
      <w:r w:rsidR="006D019F" w:rsidRPr="006D019F">
        <w:rPr>
          <w:rFonts w:ascii="Times New Roman" w:hAnsi="Times New Roman" w:cs="Times New Roman"/>
          <w:iCs/>
          <w:sz w:val="28"/>
          <w:szCs w:val="28"/>
          <w:lang w:val="kk-KZ"/>
        </w:rPr>
        <w:t xml:space="preserve"> қызметі</w:t>
      </w:r>
      <w:r w:rsidRPr="006D019F">
        <w:rPr>
          <w:rFonts w:ascii="Times New Roman" w:hAnsi="Times New Roman" w:cs="Times New Roman"/>
          <w:iCs/>
          <w:sz w:val="28"/>
          <w:szCs w:val="28"/>
          <w:lang w:val="kk-KZ"/>
        </w:rPr>
        <w:t xml:space="preserve">нің пенитенциарлық қызметтен тәуелсіздігін қамтамасыз ету және нысаналы қаржыландырудың жеке кіші бағдарламасын бөлу арқылы </w:t>
      </w:r>
      <w:proofErr w:type="spellStart"/>
      <w:r w:rsidRPr="006D019F">
        <w:rPr>
          <w:rFonts w:ascii="Times New Roman" w:hAnsi="Times New Roman" w:cs="Times New Roman"/>
          <w:iCs/>
          <w:sz w:val="28"/>
          <w:szCs w:val="28"/>
          <w:lang w:val="kk-KZ"/>
        </w:rPr>
        <w:t>пробация</w:t>
      </w:r>
      <w:proofErr w:type="spellEnd"/>
      <w:r w:rsidRPr="006D019F">
        <w:rPr>
          <w:rFonts w:ascii="Times New Roman" w:hAnsi="Times New Roman" w:cs="Times New Roman"/>
          <w:iCs/>
          <w:sz w:val="28"/>
          <w:szCs w:val="28"/>
          <w:lang w:val="kk-KZ"/>
        </w:rPr>
        <w:t xml:space="preserve"> қызметінің және оның қызметкерлерінің ұйымдық-құқықтық мәртебесін арттыру мүмкіндігін қарастыру қажет.</w:t>
      </w:r>
    </w:p>
    <w:p w14:paraId="4F348364" w14:textId="2DEA6B11" w:rsidR="00065531" w:rsidRPr="006D019F" w:rsidRDefault="00065531" w:rsidP="000F0BF9">
      <w:pPr>
        <w:widowControl w:val="0"/>
        <w:ind w:firstLineChars="201" w:firstLine="563"/>
        <w:jc w:val="both"/>
        <w:rPr>
          <w:rFonts w:ascii="Times New Roman" w:hAnsi="Times New Roman" w:cs="Times New Roman"/>
          <w:iCs/>
          <w:sz w:val="28"/>
          <w:szCs w:val="28"/>
          <w:lang w:val="kk-KZ"/>
        </w:rPr>
      </w:pPr>
      <w:proofErr w:type="spellStart"/>
      <w:r w:rsidRPr="006D019F">
        <w:rPr>
          <w:rFonts w:ascii="Times New Roman" w:hAnsi="Times New Roman" w:cs="Times New Roman"/>
          <w:iCs/>
          <w:sz w:val="28"/>
          <w:szCs w:val="28"/>
          <w:lang w:val="kk-KZ"/>
        </w:rPr>
        <w:t>Пробация</w:t>
      </w:r>
      <w:proofErr w:type="spellEnd"/>
      <w:r w:rsidRPr="006D019F">
        <w:rPr>
          <w:rFonts w:ascii="Times New Roman" w:hAnsi="Times New Roman" w:cs="Times New Roman"/>
          <w:iCs/>
          <w:sz w:val="28"/>
          <w:szCs w:val="28"/>
          <w:lang w:val="kk-KZ"/>
        </w:rPr>
        <w:t xml:space="preserve"> қызметтері мен ҚАЖ мекемелерінің сотталғандардың жазасын өтеуіне байланысты мәселелерді шешу бойынша жергілікті атқарушы органдармен тиімді өзара іс-қимылы заңнамалық реттеу қажеттілігін негіздейді [3]. </w:t>
      </w:r>
    </w:p>
    <w:p w14:paraId="2CA163A7" w14:textId="062C3BB6" w:rsidR="00065531" w:rsidRPr="006D019F" w:rsidRDefault="00065531" w:rsidP="000F0BF9">
      <w:pPr>
        <w:widowControl w:val="0"/>
        <w:shd w:val="clear" w:color="auto" w:fill="FFFFFF"/>
        <w:ind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Бүгінде қылмыстық құқық бұзушылықтардың, әсіресе ауырлығы орташа қылмыстардың, аса қауіпті</w:t>
      </w:r>
      <w:r w:rsidR="009E3496">
        <w:rPr>
          <w:rFonts w:ascii="Times New Roman" w:hAnsi="Times New Roman" w:cs="Times New Roman"/>
          <w:iCs/>
          <w:sz w:val="28"/>
          <w:szCs w:val="28"/>
          <w:lang w:val="kk-KZ"/>
        </w:rPr>
        <w:t>,</w:t>
      </w:r>
      <w:r w:rsidRPr="006D019F">
        <w:rPr>
          <w:rFonts w:ascii="Times New Roman" w:hAnsi="Times New Roman" w:cs="Times New Roman"/>
          <w:iCs/>
          <w:sz w:val="28"/>
          <w:szCs w:val="28"/>
          <w:lang w:val="kk-KZ"/>
        </w:rPr>
        <w:t xml:space="preserve"> ауыр және аса ауыр қылмыстардың</w:t>
      </w:r>
      <w:r w:rsidR="009E3496">
        <w:rPr>
          <w:rFonts w:ascii="Times New Roman" w:hAnsi="Times New Roman" w:cs="Times New Roman"/>
          <w:iCs/>
          <w:sz w:val="28"/>
          <w:szCs w:val="28"/>
          <w:lang w:val="kk-KZ"/>
        </w:rPr>
        <w:t xml:space="preserve"> </w:t>
      </w:r>
      <w:r w:rsidRPr="006D019F">
        <w:rPr>
          <w:rFonts w:ascii="Times New Roman" w:hAnsi="Times New Roman" w:cs="Times New Roman"/>
          <w:iCs/>
          <w:sz w:val="28"/>
          <w:szCs w:val="28"/>
          <w:lang w:val="kk-KZ"/>
        </w:rPr>
        <w:t>өсуінен туындаған қылмыстық репрессияға деген өсіп келе жатқан қажеттілік қоғам мен мемлекет тарапынан тиісінше шаралар</w:t>
      </w:r>
      <w:r w:rsidR="00996AFF" w:rsidRPr="006D019F">
        <w:rPr>
          <w:rFonts w:ascii="Times New Roman" w:hAnsi="Times New Roman" w:cs="Times New Roman"/>
          <w:iCs/>
          <w:sz w:val="28"/>
          <w:szCs w:val="28"/>
          <w:lang w:val="kk-KZ"/>
        </w:rPr>
        <w:t>ды</w:t>
      </w:r>
      <w:r w:rsidRPr="006D019F">
        <w:rPr>
          <w:rFonts w:ascii="Times New Roman" w:hAnsi="Times New Roman" w:cs="Times New Roman"/>
          <w:iCs/>
          <w:sz w:val="28"/>
          <w:szCs w:val="28"/>
          <w:lang w:val="kk-KZ"/>
        </w:rPr>
        <w:t xml:space="preserve"> қолдануды талап етіп отыр.</w:t>
      </w:r>
    </w:p>
    <w:p w14:paraId="4678CCB8" w14:textId="75D0C843" w:rsidR="00065531" w:rsidRPr="006D019F" w:rsidRDefault="00512D3D" w:rsidP="000F0BF9">
      <w:pPr>
        <w:widowControl w:val="0"/>
        <w:ind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Айта кететін жайт,</w:t>
      </w:r>
      <w:r w:rsidR="00065531" w:rsidRPr="006D019F">
        <w:rPr>
          <w:rFonts w:ascii="Times New Roman" w:hAnsi="Times New Roman" w:cs="Times New Roman"/>
          <w:iCs/>
          <w:sz w:val="28"/>
          <w:szCs w:val="28"/>
          <w:lang w:val="kk-KZ"/>
        </w:rPr>
        <w:t xml:space="preserve"> соттар бас бостандығынан айыруға байланысты емес жазаларды тағайындағанда аса сақтық танытатынын байқа</w:t>
      </w:r>
      <w:r w:rsidR="00996AFF" w:rsidRPr="006D019F">
        <w:rPr>
          <w:rFonts w:ascii="Times New Roman" w:hAnsi="Times New Roman" w:cs="Times New Roman"/>
          <w:iCs/>
          <w:sz w:val="28"/>
          <w:szCs w:val="28"/>
          <w:lang w:val="kk-KZ"/>
        </w:rPr>
        <w:t>у</w:t>
      </w:r>
      <w:r w:rsidR="00065531" w:rsidRPr="006D019F">
        <w:rPr>
          <w:rFonts w:ascii="Times New Roman" w:hAnsi="Times New Roman" w:cs="Times New Roman"/>
          <w:iCs/>
          <w:sz w:val="28"/>
          <w:szCs w:val="28"/>
          <w:lang w:val="kk-KZ"/>
        </w:rPr>
        <w:t xml:space="preserve"> қиын емес. Мәселен, 2022 жылы 1771 адам</w:t>
      </w:r>
      <w:r w:rsidRPr="006D019F">
        <w:rPr>
          <w:rFonts w:ascii="Times New Roman" w:hAnsi="Times New Roman" w:cs="Times New Roman"/>
          <w:iCs/>
          <w:sz w:val="28"/>
          <w:szCs w:val="28"/>
          <w:lang w:val="kk-KZ"/>
        </w:rPr>
        <w:t xml:space="preserve"> –</w:t>
      </w:r>
      <w:r w:rsidR="00065531" w:rsidRPr="006D019F">
        <w:rPr>
          <w:rFonts w:ascii="Times New Roman" w:hAnsi="Times New Roman" w:cs="Times New Roman"/>
          <w:iCs/>
          <w:sz w:val="28"/>
          <w:szCs w:val="28"/>
          <w:lang w:val="kk-KZ"/>
        </w:rPr>
        <w:t xml:space="preserve"> айыппұл салуға, 2244 адам </w:t>
      </w:r>
      <w:r w:rsidRPr="006D019F">
        <w:rPr>
          <w:rFonts w:ascii="Times New Roman" w:hAnsi="Times New Roman" w:cs="Times New Roman"/>
          <w:iCs/>
          <w:sz w:val="28"/>
          <w:szCs w:val="28"/>
          <w:lang w:val="kk-KZ"/>
        </w:rPr>
        <w:t>–</w:t>
      </w:r>
      <w:r w:rsidR="009D36E0" w:rsidRPr="006D019F">
        <w:rPr>
          <w:rFonts w:ascii="Times New Roman" w:hAnsi="Times New Roman" w:cs="Times New Roman"/>
          <w:iCs/>
          <w:sz w:val="28"/>
          <w:szCs w:val="28"/>
          <w:lang w:val="kk-KZ"/>
        </w:rPr>
        <w:t xml:space="preserve"> </w:t>
      </w:r>
      <w:r w:rsidR="00065531" w:rsidRPr="006D019F">
        <w:rPr>
          <w:rFonts w:ascii="Times New Roman" w:hAnsi="Times New Roman" w:cs="Times New Roman"/>
          <w:iCs/>
          <w:sz w:val="28"/>
          <w:szCs w:val="28"/>
          <w:lang w:val="kk-KZ"/>
        </w:rPr>
        <w:t xml:space="preserve">қоғамдық жұмысқа, 3 адам </w:t>
      </w:r>
      <w:r w:rsidRPr="006D019F">
        <w:rPr>
          <w:rFonts w:ascii="Times New Roman" w:hAnsi="Times New Roman" w:cs="Times New Roman"/>
          <w:iCs/>
          <w:sz w:val="28"/>
          <w:szCs w:val="28"/>
          <w:lang w:val="kk-KZ"/>
        </w:rPr>
        <w:t xml:space="preserve">– </w:t>
      </w:r>
      <w:r w:rsidR="00065531" w:rsidRPr="006D019F">
        <w:rPr>
          <w:rFonts w:ascii="Times New Roman" w:hAnsi="Times New Roman" w:cs="Times New Roman"/>
          <w:iCs/>
          <w:sz w:val="28"/>
          <w:szCs w:val="28"/>
          <w:lang w:val="kk-KZ"/>
        </w:rPr>
        <w:t xml:space="preserve">түзеу жұмыстарына, 11057 адам </w:t>
      </w:r>
      <w:r w:rsidRPr="006D019F">
        <w:rPr>
          <w:rFonts w:ascii="Times New Roman" w:hAnsi="Times New Roman" w:cs="Times New Roman"/>
          <w:iCs/>
          <w:sz w:val="28"/>
          <w:szCs w:val="28"/>
          <w:lang w:val="kk-KZ"/>
        </w:rPr>
        <w:t xml:space="preserve">– </w:t>
      </w:r>
      <w:r w:rsidR="00065531" w:rsidRPr="006D019F">
        <w:rPr>
          <w:rFonts w:ascii="Times New Roman" w:hAnsi="Times New Roman" w:cs="Times New Roman"/>
          <w:iCs/>
          <w:sz w:val="28"/>
          <w:szCs w:val="28"/>
          <w:lang w:val="kk-KZ"/>
        </w:rPr>
        <w:t xml:space="preserve">бас бостандығын шектеуге, 8854 адам </w:t>
      </w:r>
      <w:r w:rsidRPr="006D019F">
        <w:rPr>
          <w:rFonts w:ascii="Times New Roman" w:hAnsi="Times New Roman" w:cs="Times New Roman"/>
          <w:iCs/>
          <w:sz w:val="28"/>
          <w:szCs w:val="28"/>
          <w:lang w:val="kk-KZ"/>
        </w:rPr>
        <w:t xml:space="preserve">– </w:t>
      </w:r>
      <w:r w:rsidR="00065531" w:rsidRPr="006D019F">
        <w:rPr>
          <w:rFonts w:ascii="Times New Roman" w:hAnsi="Times New Roman" w:cs="Times New Roman"/>
          <w:iCs/>
          <w:sz w:val="28"/>
          <w:szCs w:val="28"/>
          <w:lang w:val="kk-KZ"/>
        </w:rPr>
        <w:t xml:space="preserve">бас бостандығынан айыруға, 91 адам </w:t>
      </w:r>
      <w:r w:rsidRPr="006D019F">
        <w:rPr>
          <w:rFonts w:ascii="Times New Roman" w:hAnsi="Times New Roman" w:cs="Times New Roman"/>
          <w:iCs/>
          <w:sz w:val="28"/>
          <w:szCs w:val="28"/>
          <w:lang w:val="kk-KZ"/>
        </w:rPr>
        <w:t xml:space="preserve">– </w:t>
      </w:r>
      <w:r w:rsidR="00065531" w:rsidRPr="006D019F">
        <w:rPr>
          <w:rFonts w:ascii="Times New Roman" w:hAnsi="Times New Roman" w:cs="Times New Roman"/>
          <w:iCs/>
          <w:sz w:val="28"/>
          <w:szCs w:val="28"/>
          <w:lang w:val="kk-KZ"/>
        </w:rPr>
        <w:t xml:space="preserve">шетелдікті немесе азаматтығы жоқ адамды ҚР шегінен тысқары шығарып жіберуге, 4468 адам </w:t>
      </w:r>
      <w:r w:rsidRPr="006D019F">
        <w:rPr>
          <w:rFonts w:ascii="Times New Roman" w:hAnsi="Times New Roman" w:cs="Times New Roman"/>
          <w:iCs/>
          <w:sz w:val="28"/>
          <w:szCs w:val="28"/>
          <w:lang w:val="kk-KZ"/>
        </w:rPr>
        <w:t xml:space="preserve">– </w:t>
      </w:r>
      <w:r w:rsidR="00065531" w:rsidRPr="006D019F">
        <w:rPr>
          <w:rFonts w:ascii="Times New Roman" w:hAnsi="Times New Roman" w:cs="Times New Roman"/>
          <w:iCs/>
          <w:sz w:val="28"/>
          <w:szCs w:val="28"/>
          <w:lang w:val="kk-KZ"/>
        </w:rPr>
        <w:t>белгілі бір лауазымдарды атқару лауазымдарды атқару немесе белгілі бір қызметпен айналысу құқығынан айыруға, 258 адам</w:t>
      </w:r>
      <w:r w:rsidRPr="006D019F">
        <w:rPr>
          <w:rFonts w:ascii="Times New Roman" w:hAnsi="Times New Roman" w:cs="Times New Roman"/>
          <w:iCs/>
          <w:sz w:val="28"/>
          <w:szCs w:val="28"/>
          <w:lang w:val="kk-KZ"/>
        </w:rPr>
        <w:t xml:space="preserve"> – </w:t>
      </w:r>
      <w:r w:rsidR="00065531" w:rsidRPr="006D019F">
        <w:rPr>
          <w:rFonts w:ascii="Times New Roman" w:hAnsi="Times New Roman" w:cs="Times New Roman"/>
          <w:iCs/>
          <w:sz w:val="28"/>
          <w:szCs w:val="28"/>
          <w:lang w:val="kk-KZ"/>
        </w:rPr>
        <w:t>а</w:t>
      </w:r>
      <w:r w:rsidR="00065531" w:rsidRPr="006D019F">
        <w:rPr>
          <w:rFonts w:ascii="Times New Roman" w:eastAsia="Times New Roman" w:hAnsi="Times New Roman" w:cs="Times New Roman"/>
          <w:iCs/>
          <w:sz w:val="28"/>
          <w:szCs w:val="28"/>
          <w:lang w:val="kk-KZ"/>
        </w:rPr>
        <w:t xml:space="preserve">рнаулы, әскери немесе </w:t>
      </w:r>
      <w:proofErr w:type="spellStart"/>
      <w:r w:rsidR="00065531" w:rsidRPr="006D019F">
        <w:rPr>
          <w:rFonts w:ascii="Times New Roman" w:eastAsia="Times New Roman" w:hAnsi="Times New Roman" w:cs="Times New Roman"/>
          <w:iCs/>
          <w:sz w:val="28"/>
          <w:szCs w:val="28"/>
          <w:lang w:val="kk-KZ"/>
        </w:rPr>
        <w:t>құрметтi</w:t>
      </w:r>
      <w:proofErr w:type="spellEnd"/>
      <w:r w:rsidR="00065531" w:rsidRPr="006D019F">
        <w:rPr>
          <w:rFonts w:ascii="Times New Roman" w:eastAsia="Times New Roman" w:hAnsi="Times New Roman" w:cs="Times New Roman"/>
          <w:iCs/>
          <w:sz w:val="28"/>
          <w:szCs w:val="28"/>
          <w:lang w:val="kk-KZ"/>
        </w:rPr>
        <w:t xml:space="preserve"> атағынан, сыныптық </w:t>
      </w:r>
      <w:proofErr w:type="spellStart"/>
      <w:r w:rsidR="00065531" w:rsidRPr="006D019F">
        <w:rPr>
          <w:rFonts w:ascii="Times New Roman" w:eastAsia="Times New Roman" w:hAnsi="Times New Roman" w:cs="Times New Roman"/>
          <w:iCs/>
          <w:sz w:val="28"/>
          <w:szCs w:val="28"/>
          <w:lang w:val="kk-KZ"/>
        </w:rPr>
        <w:t>шенiнен</w:t>
      </w:r>
      <w:proofErr w:type="spellEnd"/>
      <w:r w:rsidR="00065531" w:rsidRPr="006D019F">
        <w:rPr>
          <w:rFonts w:ascii="Times New Roman" w:eastAsia="Times New Roman" w:hAnsi="Times New Roman" w:cs="Times New Roman"/>
          <w:iCs/>
          <w:sz w:val="28"/>
          <w:szCs w:val="28"/>
          <w:lang w:val="kk-KZ"/>
        </w:rPr>
        <w:t xml:space="preserve">, дипломатиялық </w:t>
      </w:r>
      <w:proofErr w:type="spellStart"/>
      <w:r w:rsidR="00065531" w:rsidRPr="006D019F">
        <w:rPr>
          <w:rFonts w:ascii="Times New Roman" w:eastAsia="Times New Roman" w:hAnsi="Times New Roman" w:cs="Times New Roman"/>
          <w:iCs/>
          <w:sz w:val="28"/>
          <w:szCs w:val="28"/>
          <w:lang w:val="kk-KZ"/>
        </w:rPr>
        <w:t>дәрежесiнен</w:t>
      </w:r>
      <w:proofErr w:type="spellEnd"/>
      <w:r w:rsidR="00065531" w:rsidRPr="006D019F">
        <w:rPr>
          <w:rFonts w:ascii="Times New Roman" w:eastAsia="Times New Roman" w:hAnsi="Times New Roman" w:cs="Times New Roman"/>
          <w:iCs/>
          <w:sz w:val="28"/>
          <w:szCs w:val="28"/>
          <w:lang w:val="kk-KZ"/>
        </w:rPr>
        <w:t xml:space="preserve">, </w:t>
      </w:r>
      <w:proofErr w:type="spellStart"/>
      <w:r w:rsidR="00065531" w:rsidRPr="006D019F">
        <w:rPr>
          <w:rFonts w:ascii="Times New Roman" w:eastAsia="Times New Roman" w:hAnsi="Times New Roman" w:cs="Times New Roman"/>
          <w:iCs/>
          <w:sz w:val="28"/>
          <w:szCs w:val="28"/>
          <w:lang w:val="kk-KZ"/>
        </w:rPr>
        <w:t>бiлiктiлiк</w:t>
      </w:r>
      <w:proofErr w:type="spellEnd"/>
      <w:r w:rsidR="00065531" w:rsidRPr="006D019F">
        <w:rPr>
          <w:rFonts w:ascii="Times New Roman" w:eastAsia="Times New Roman" w:hAnsi="Times New Roman" w:cs="Times New Roman"/>
          <w:iCs/>
          <w:sz w:val="28"/>
          <w:szCs w:val="28"/>
          <w:lang w:val="kk-KZ"/>
        </w:rPr>
        <w:t xml:space="preserve"> сыныбынан және </w:t>
      </w:r>
      <w:proofErr w:type="spellStart"/>
      <w:r w:rsidR="00065531" w:rsidRPr="006D019F">
        <w:rPr>
          <w:rFonts w:ascii="Times New Roman" w:eastAsia="Times New Roman" w:hAnsi="Times New Roman" w:cs="Times New Roman"/>
          <w:iCs/>
          <w:sz w:val="28"/>
          <w:szCs w:val="28"/>
          <w:lang w:val="kk-KZ"/>
        </w:rPr>
        <w:t>мемлекеттiк</w:t>
      </w:r>
      <w:proofErr w:type="spellEnd"/>
      <w:r w:rsidR="00065531" w:rsidRPr="006D019F">
        <w:rPr>
          <w:rFonts w:ascii="Times New Roman" w:eastAsia="Times New Roman" w:hAnsi="Times New Roman" w:cs="Times New Roman"/>
          <w:iCs/>
          <w:sz w:val="28"/>
          <w:szCs w:val="28"/>
          <w:lang w:val="kk-KZ"/>
        </w:rPr>
        <w:t xml:space="preserve"> наградаларынан айыр</w:t>
      </w:r>
      <w:r w:rsidR="00BC7355" w:rsidRPr="006D019F">
        <w:rPr>
          <w:rFonts w:ascii="Times New Roman" w:eastAsia="Times New Roman" w:hAnsi="Times New Roman" w:cs="Times New Roman"/>
          <w:iCs/>
          <w:sz w:val="28"/>
          <w:szCs w:val="28"/>
          <w:lang w:val="kk-KZ"/>
        </w:rPr>
        <w:t>ылса</w:t>
      </w:r>
      <w:r w:rsidR="00065531" w:rsidRPr="006D019F">
        <w:rPr>
          <w:rFonts w:ascii="Times New Roman" w:eastAsia="Times New Roman" w:hAnsi="Times New Roman" w:cs="Times New Roman"/>
          <w:iCs/>
          <w:sz w:val="28"/>
          <w:szCs w:val="28"/>
          <w:lang w:val="kk-KZ"/>
        </w:rPr>
        <w:t>, 236 адам</w:t>
      </w:r>
      <w:r w:rsidRPr="006D019F">
        <w:rPr>
          <w:rFonts w:ascii="Times New Roman" w:eastAsia="Times New Roman" w:hAnsi="Times New Roman" w:cs="Times New Roman"/>
          <w:iCs/>
          <w:sz w:val="28"/>
          <w:szCs w:val="28"/>
          <w:lang w:val="kk-KZ"/>
        </w:rPr>
        <w:t xml:space="preserve"> </w:t>
      </w:r>
      <w:r w:rsidRPr="006D019F">
        <w:rPr>
          <w:rFonts w:ascii="Times New Roman" w:hAnsi="Times New Roman" w:cs="Times New Roman"/>
          <w:iCs/>
          <w:sz w:val="28"/>
          <w:szCs w:val="28"/>
          <w:lang w:val="kk-KZ"/>
        </w:rPr>
        <w:t xml:space="preserve">– </w:t>
      </w:r>
      <w:r w:rsidR="00065531" w:rsidRPr="006D019F">
        <w:rPr>
          <w:rFonts w:ascii="Times New Roman" w:eastAsia="Times New Roman" w:hAnsi="Times New Roman" w:cs="Times New Roman"/>
          <w:iCs/>
          <w:sz w:val="28"/>
          <w:szCs w:val="28"/>
          <w:lang w:val="kk-KZ"/>
        </w:rPr>
        <w:t xml:space="preserve">мүлкін тәркілеуге сотталған [4]. </w:t>
      </w:r>
    </w:p>
    <w:p w14:paraId="23527A86" w14:textId="7547B805" w:rsidR="00065531" w:rsidRPr="006D019F" w:rsidRDefault="00065531" w:rsidP="000F0BF9">
      <w:pPr>
        <w:widowControl w:val="0"/>
        <w:ind w:firstLineChars="201" w:firstLine="563"/>
        <w:jc w:val="both"/>
        <w:rPr>
          <w:rFonts w:ascii="Times New Roman" w:eastAsia="Times New Roman" w:hAnsi="Times New Roman" w:cs="Times New Roman"/>
          <w:iCs/>
          <w:sz w:val="28"/>
          <w:szCs w:val="28"/>
          <w:lang w:val="kk-KZ"/>
        </w:rPr>
      </w:pPr>
      <w:r w:rsidRPr="006D019F">
        <w:rPr>
          <w:rFonts w:ascii="Times New Roman" w:hAnsi="Times New Roman" w:cs="Times New Roman"/>
          <w:iCs/>
          <w:sz w:val="28"/>
          <w:szCs w:val="28"/>
          <w:shd w:val="clear" w:color="auto" w:fill="FFFFFF"/>
          <w:lang w:val="kk-KZ"/>
        </w:rPr>
        <w:t xml:space="preserve">«Түрме халқының» индексінен бөлек қылмыстық заңнаманың ізгілігін және сотталғандарға қолданылған жазалардың тиімділігіне келсек, оны еліміздегі бас бостандығынан айыру мен оқшаулаумен байланысты емес жазаларды өтеушілердің арақатынасын анықтау арқылы қолжеткізуге болады. Деректерге сүйенсек, бұл арақатынаста алшақтық әлі де байқалады. Дамыған еуропалық елдердегі арақатынасқа келсек, </w:t>
      </w:r>
      <w:r w:rsidRPr="006D019F">
        <w:rPr>
          <w:rFonts w:ascii="Times New Roman" w:eastAsia="Times New Roman" w:hAnsi="Times New Roman" w:cs="Times New Roman"/>
          <w:iCs/>
          <w:sz w:val="28"/>
          <w:szCs w:val="28"/>
          <w:lang w:val="kk-KZ"/>
        </w:rPr>
        <w:t>түрмедегілер</w:t>
      </w:r>
      <w:r w:rsidRPr="006D019F">
        <w:rPr>
          <w:rFonts w:ascii="Times New Roman" w:hAnsi="Times New Roman" w:cs="Times New Roman"/>
          <w:iCs/>
          <w:sz w:val="28"/>
          <w:szCs w:val="28"/>
          <w:shd w:val="clear" w:color="auto" w:fill="FFFFFF"/>
          <w:lang w:val="kk-KZ"/>
        </w:rPr>
        <w:t xml:space="preserve"> </w:t>
      </w:r>
      <w:r w:rsidR="00BC7355" w:rsidRPr="006D019F">
        <w:rPr>
          <w:rFonts w:ascii="Times New Roman" w:hAnsi="Times New Roman" w:cs="Times New Roman"/>
          <w:iCs/>
          <w:sz w:val="28"/>
          <w:szCs w:val="28"/>
          <w:shd w:val="clear" w:color="auto" w:fill="FFFFFF"/>
          <w:lang w:val="kk-KZ"/>
        </w:rPr>
        <w:t>–</w:t>
      </w:r>
      <w:r w:rsidRPr="006D019F">
        <w:rPr>
          <w:rFonts w:ascii="Times New Roman" w:hAnsi="Times New Roman" w:cs="Times New Roman"/>
          <w:iCs/>
          <w:sz w:val="28"/>
          <w:szCs w:val="28"/>
          <w:shd w:val="clear" w:color="auto" w:fill="FFFFFF"/>
          <w:lang w:val="kk-KZ"/>
        </w:rPr>
        <w:t xml:space="preserve"> </w:t>
      </w:r>
      <w:r w:rsidRPr="006D019F">
        <w:rPr>
          <w:rFonts w:ascii="Times New Roman" w:eastAsia="Times New Roman" w:hAnsi="Times New Roman" w:cs="Times New Roman"/>
          <w:iCs/>
          <w:sz w:val="28"/>
          <w:szCs w:val="28"/>
          <w:lang w:val="kk-KZ"/>
        </w:rPr>
        <w:t xml:space="preserve">10% және </w:t>
      </w:r>
      <w:proofErr w:type="spellStart"/>
      <w:r w:rsidRPr="006D019F">
        <w:rPr>
          <w:rFonts w:ascii="Times New Roman" w:eastAsia="Times New Roman" w:hAnsi="Times New Roman" w:cs="Times New Roman"/>
          <w:iCs/>
          <w:sz w:val="28"/>
          <w:szCs w:val="28"/>
          <w:lang w:val="kk-KZ"/>
        </w:rPr>
        <w:t>пробациялық</w:t>
      </w:r>
      <w:proofErr w:type="spellEnd"/>
      <w:r w:rsidRPr="006D019F">
        <w:rPr>
          <w:rFonts w:ascii="Times New Roman" w:eastAsia="Times New Roman" w:hAnsi="Times New Roman" w:cs="Times New Roman"/>
          <w:iCs/>
          <w:sz w:val="28"/>
          <w:szCs w:val="28"/>
          <w:lang w:val="kk-KZ"/>
        </w:rPr>
        <w:t xml:space="preserve"> бақылауда </w:t>
      </w:r>
      <w:r w:rsidR="004E30A9" w:rsidRPr="006D019F">
        <w:rPr>
          <w:rFonts w:ascii="Times New Roman" w:eastAsia="Times New Roman" w:hAnsi="Times New Roman" w:cs="Times New Roman"/>
          <w:iCs/>
          <w:sz w:val="28"/>
          <w:szCs w:val="28"/>
          <w:lang w:val="kk-KZ"/>
        </w:rPr>
        <w:t>–</w:t>
      </w:r>
      <w:r w:rsidRPr="006D019F">
        <w:rPr>
          <w:rFonts w:ascii="Times New Roman" w:eastAsia="Times New Roman" w:hAnsi="Times New Roman" w:cs="Times New Roman"/>
          <w:iCs/>
          <w:sz w:val="28"/>
          <w:szCs w:val="28"/>
          <w:lang w:val="kk-KZ"/>
        </w:rPr>
        <w:t xml:space="preserve"> 90% құраса, біздің елімізде 2017 жылы 55% да 45%, ал 2022 жылы 69,4% да 30,6% [5]. </w:t>
      </w:r>
    </w:p>
    <w:p w14:paraId="2E332BB1" w14:textId="2EEE20DE" w:rsidR="00065531" w:rsidRPr="006D019F" w:rsidRDefault="009E3496" w:rsidP="000F0BF9">
      <w:pPr>
        <w:widowControl w:val="0"/>
        <w:ind w:firstLineChars="201" w:firstLine="563"/>
        <w:jc w:val="both"/>
        <w:rPr>
          <w:rFonts w:ascii="Times New Roman" w:hAnsi="Times New Roman" w:cs="Times New Roman"/>
          <w:iCs/>
          <w:sz w:val="28"/>
          <w:szCs w:val="28"/>
          <w:lang w:val="kk-KZ"/>
        </w:rPr>
      </w:pPr>
      <w:r>
        <w:rPr>
          <w:rFonts w:ascii="Times New Roman" w:hAnsi="Times New Roman" w:cs="Times New Roman"/>
          <w:iCs/>
          <w:sz w:val="28"/>
          <w:szCs w:val="28"/>
          <w:lang w:val="kk-KZ"/>
        </w:rPr>
        <w:t>Көрсетілген</w:t>
      </w:r>
      <w:r w:rsidR="00065531" w:rsidRPr="006D019F">
        <w:rPr>
          <w:rFonts w:ascii="Times New Roman" w:hAnsi="Times New Roman" w:cs="Times New Roman"/>
          <w:iCs/>
          <w:sz w:val="28"/>
          <w:szCs w:val="28"/>
          <w:lang w:val="kk-KZ"/>
        </w:rPr>
        <w:t xml:space="preserve"> статистика ҚР Қылмыстық Кодексі мен ҚР Қылмыстық-атқару кодексінің нормаларында олқылықтардың болуымен түсіндіріледі. </w:t>
      </w:r>
    </w:p>
    <w:p w14:paraId="7C1FE3F0" w14:textId="77777777" w:rsidR="00065531" w:rsidRPr="006D019F" w:rsidRDefault="00065531" w:rsidP="000F0BF9">
      <w:pPr>
        <w:widowControl w:val="0"/>
        <w:ind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Қоғамнан оқшаулаумен байланысты емес жазаларды орындау процесі көп қырлы. Оған тек қылмыстық-құқықтық және қылмыстық-атқару мәселелері ғана емес, сонымен қатар олардың құқықтық табиғатын, қолданылу шекарасын, қылмыстық санкциялардың жаңа түрлерін дамыту мен енгізудің жалпы перспективаларын ашатын әлеуметтік-экономикалық, ұйымдастырушылық мәселелер де кіреді.</w:t>
      </w:r>
    </w:p>
    <w:p w14:paraId="6E7868B1" w14:textId="77777777" w:rsidR="00065531" w:rsidRPr="006D019F" w:rsidRDefault="00065531" w:rsidP="000F0BF9">
      <w:pPr>
        <w:widowControl w:val="0"/>
        <w:ind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Осы жағдайлардың жиынтығы білім беру процесі үшін де, жазаны орындаудағы практикалық қызмет үшін де іздену жұмысының өзектілігін айқындайды.</w:t>
      </w:r>
    </w:p>
    <w:p w14:paraId="1C554DE8" w14:textId="579AB419" w:rsidR="00065531" w:rsidRPr="006D019F" w:rsidRDefault="00065531" w:rsidP="000F0BF9">
      <w:pPr>
        <w:widowControl w:val="0"/>
        <w:ind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lastRenderedPageBreak/>
        <w:t xml:space="preserve">Жоғарыда айтылған белгіленген проблемаларды шешуге қолданыстағы </w:t>
      </w:r>
      <w:r w:rsidR="00BC7355" w:rsidRPr="006D019F">
        <w:rPr>
          <w:rFonts w:ascii="Times New Roman" w:hAnsi="Times New Roman" w:cs="Times New Roman"/>
          <w:iCs/>
          <w:sz w:val="28"/>
          <w:szCs w:val="28"/>
          <w:lang w:val="kk-KZ"/>
        </w:rPr>
        <w:t>ҚК</w:t>
      </w:r>
      <w:r w:rsidRPr="006D019F">
        <w:rPr>
          <w:rFonts w:ascii="Times New Roman" w:hAnsi="Times New Roman" w:cs="Times New Roman"/>
          <w:iCs/>
          <w:sz w:val="28"/>
          <w:szCs w:val="28"/>
          <w:lang w:val="kk-KZ"/>
        </w:rPr>
        <w:t xml:space="preserve"> және </w:t>
      </w:r>
      <w:r w:rsidR="00BC7355" w:rsidRPr="006D019F">
        <w:rPr>
          <w:rFonts w:ascii="Times New Roman" w:hAnsi="Times New Roman" w:cs="Times New Roman"/>
          <w:iCs/>
          <w:sz w:val="28"/>
          <w:szCs w:val="28"/>
          <w:lang w:val="kk-KZ"/>
        </w:rPr>
        <w:t>ҚАК-пен</w:t>
      </w:r>
      <w:r w:rsidRPr="006D019F">
        <w:rPr>
          <w:rFonts w:ascii="Times New Roman" w:hAnsi="Times New Roman" w:cs="Times New Roman"/>
          <w:iCs/>
          <w:sz w:val="28"/>
          <w:szCs w:val="28"/>
          <w:lang w:val="kk-KZ"/>
        </w:rPr>
        <w:t xml:space="preserve"> реттелетін жаңа әлеуметтік-экономикалық жағдайлар мен елеулі жаңалықтарды талдау арқылы қол жеткізуге болады.</w:t>
      </w:r>
    </w:p>
    <w:p w14:paraId="0F9A7DA6" w14:textId="2EDC7A35" w:rsidR="00065531" w:rsidRPr="006D019F" w:rsidRDefault="00065531" w:rsidP="000F0BF9">
      <w:pPr>
        <w:widowControl w:val="0"/>
        <w:ind w:firstLineChars="201" w:firstLine="565"/>
        <w:jc w:val="both"/>
        <w:rPr>
          <w:rFonts w:ascii="Times New Roman" w:hAnsi="Times New Roman" w:cs="Times New Roman"/>
          <w:iCs/>
          <w:sz w:val="28"/>
          <w:szCs w:val="28"/>
          <w:lang w:val="kk-KZ"/>
        </w:rPr>
      </w:pPr>
      <w:r w:rsidRPr="006D019F">
        <w:rPr>
          <w:rFonts w:ascii="Times New Roman" w:hAnsi="Times New Roman" w:cs="Times New Roman"/>
          <w:b/>
          <w:bCs/>
          <w:iCs/>
          <w:sz w:val="28"/>
          <w:szCs w:val="28"/>
          <w:lang w:val="kk-KZ"/>
        </w:rPr>
        <w:t xml:space="preserve">Тақырыптың зерттелу деңгейі. </w:t>
      </w:r>
      <w:r w:rsidRPr="006D019F">
        <w:rPr>
          <w:rFonts w:ascii="Times New Roman" w:hAnsi="Times New Roman" w:cs="Times New Roman"/>
          <w:bCs/>
          <w:iCs/>
          <w:sz w:val="28"/>
          <w:szCs w:val="28"/>
          <w:lang w:val="kk-KZ"/>
        </w:rPr>
        <w:t>Қылмыстық жазалардың</w:t>
      </w:r>
      <w:r w:rsidRPr="006D019F">
        <w:rPr>
          <w:rFonts w:ascii="Times New Roman" w:hAnsi="Times New Roman" w:cs="Times New Roman"/>
          <w:b/>
          <w:bCs/>
          <w:iCs/>
          <w:sz w:val="28"/>
          <w:szCs w:val="28"/>
          <w:lang w:val="kk-KZ"/>
        </w:rPr>
        <w:t xml:space="preserve"> </w:t>
      </w:r>
      <w:r w:rsidRPr="006D019F">
        <w:rPr>
          <w:rFonts w:ascii="Times New Roman" w:hAnsi="Times New Roman" w:cs="Times New Roman"/>
          <w:iCs/>
          <w:sz w:val="28"/>
          <w:szCs w:val="28"/>
          <w:lang w:val="kk-KZ"/>
        </w:rPr>
        <w:t>қылмыстық және қылмыстық атқару салаларының құқықтық реттелуі</w:t>
      </w:r>
      <w:r w:rsidR="009D36E0" w:rsidRPr="006D019F">
        <w:rPr>
          <w:rFonts w:ascii="Times New Roman" w:hAnsi="Times New Roman" w:cs="Times New Roman"/>
          <w:iCs/>
          <w:sz w:val="28"/>
          <w:szCs w:val="28"/>
          <w:lang w:val="kk-KZ"/>
        </w:rPr>
        <w:t xml:space="preserve"> </w:t>
      </w:r>
      <w:r w:rsidRPr="006D019F">
        <w:rPr>
          <w:rFonts w:ascii="Times New Roman" w:hAnsi="Times New Roman" w:cs="Times New Roman"/>
          <w:iCs/>
          <w:sz w:val="28"/>
          <w:szCs w:val="28"/>
          <w:lang w:val="kk-KZ"/>
        </w:rPr>
        <w:t xml:space="preserve">Т.К. </w:t>
      </w:r>
      <w:proofErr w:type="spellStart"/>
      <w:r w:rsidRPr="006D019F">
        <w:rPr>
          <w:rFonts w:ascii="Times New Roman" w:hAnsi="Times New Roman" w:cs="Times New Roman"/>
          <w:iCs/>
          <w:sz w:val="28"/>
          <w:szCs w:val="28"/>
          <w:lang w:val="kk-KZ"/>
        </w:rPr>
        <w:t>Акимжанов</w:t>
      </w:r>
      <w:proofErr w:type="spellEnd"/>
      <w:r w:rsidRPr="006D019F">
        <w:rPr>
          <w:rFonts w:ascii="Times New Roman" w:hAnsi="Times New Roman" w:cs="Times New Roman"/>
          <w:iCs/>
          <w:sz w:val="28"/>
          <w:szCs w:val="28"/>
          <w:lang w:val="kk-KZ"/>
        </w:rPr>
        <w:t xml:space="preserve">, А.Н. Ағыбаевтың, З.О. </w:t>
      </w:r>
      <w:proofErr w:type="spellStart"/>
      <w:r w:rsidRPr="006D019F">
        <w:rPr>
          <w:rFonts w:ascii="Times New Roman" w:hAnsi="Times New Roman" w:cs="Times New Roman"/>
          <w:iCs/>
          <w:sz w:val="28"/>
          <w:szCs w:val="28"/>
          <w:lang w:val="kk-KZ"/>
        </w:rPr>
        <w:t>Ашитовтың</w:t>
      </w:r>
      <w:proofErr w:type="spellEnd"/>
      <w:r w:rsidRPr="006D019F">
        <w:rPr>
          <w:rFonts w:ascii="Times New Roman" w:hAnsi="Times New Roman" w:cs="Times New Roman"/>
          <w:iCs/>
          <w:sz w:val="28"/>
          <w:szCs w:val="28"/>
          <w:lang w:val="kk-KZ"/>
        </w:rPr>
        <w:t xml:space="preserve">, Г.И. </w:t>
      </w:r>
      <w:proofErr w:type="spellStart"/>
      <w:r w:rsidRPr="006D019F">
        <w:rPr>
          <w:rFonts w:ascii="Times New Roman" w:hAnsi="Times New Roman" w:cs="Times New Roman"/>
          <w:iCs/>
          <w:sz w:val="28"/>
          <w:szCs w:val="28"/>
          <w:lang w:val="kk-KZ"/>
        </w:rPr>
        <w:t>Баймурзиннің</w:t>
      </w:r>
      <w:proofErr w:type="spellEnd"/>
      <w:r w:rsidRPr="006D019F">
        <w:rPr>
          <w:rFonts w:ascii="Times New Roman" w:hAnsi="Times New Roman" w:cs="Times New Roman"/>
          <w:iCs/>
          <w:sz w:val="28"/>
          <w:szCs w:val="28"/>
          <w:lang w:val="kk-KZ"/>
        </w:rPr>
        <w:t xml:space="preserve">, И.Ш. </w:t>
      </w:r>
      <w:proofErr w:type="spellStart"/>
      <w:r w:rsidRPr="006D019F">
        <w:rPr>
          <w:rFonts w:ascii="Times New Roman" w:hAnsi="Times New Roman" w:cs="Times New Roman"/>
          <w:iCs/>
          <w:sz w:val="28"/>
          <w:szCs w:val="28"/>
          <w:lang w:val="kk-KZ"/>
        </w:rPr>
        <w:t>Борчашвилидің</w:t>
      </w:r>
      <w:proofErr w:type="spellEnd"/>
      <w:r w:rsidRPr="006D019F">
        <w:rPr>
          <w:rFonts w:ascii="Times New Roman" w:hAnsi="Times New Roman" w:cs="Times New Roman"/>
          <w:iCs/>
          <w:sz w:val="28"/>
          <w:szCs w:val="28"/>
          <w:lang w:val="kk-KZ"/>
        </w:rPr>
        <w:t xml:space="preserve">, Р.Е. </w:t>
      </w:r>
      <w:proofErr w:type="spellStart"/>
      <w:r w:rsidRPr="006D019F">
        <w:rPr>
          <w:rFonts w:ascii="Times New Roman" w:hAnsi="Times New Roman" w:cs="Times New Roman"/>
          <w:iCs/>
          <w:sz w:val="28"/>
          <w:szCs w:val="28"/>
          <w:lang w:val="kk-KZ"/>
        </w:rPr>
        <w:t>Джансараеваның</w:t>
      </w:r>
      <w:proofErr w:type="spellEnd"/>
      <w:r w:rsidRPr="006D019F">
        <w:rPr>
          <w:rFonts w:ascii="Times New Roman" w:hAnsi="Times New Roman" w:cs="Times New Roman"/>
          <w:iCs/>
          <w:sz w:val="28"/>
          <w:szCs w:val="28"/>
          <w:lang w:val="kk-KZ"/>
        </w:rPr>
        <w:t>, Н. Дулатов</w:t>
      </w:r>
      <w:r w:rsidR="00BC7355" w:rsidRPr="006D019F">
        <w:rPr>
          <w:rFonts w:ascii="Times New Roman" w:hAnsi="Times New Roman" w:cs="Times New Roman"/>
          <w:iCs/>
          <w:sz w:val="28"/>
          <w:szCs w:val="28"/>
          <w:lang w:val="kk-KZ"/>
        </w:rPr>
        <w:t>тың</w:t>
      </w:r>
      <w:r w:rsidRPr="006D019F">
        <w:rPr>
          <w:rFonts w:ascii="Times New Roman" w:hAnsi="Times New Roman" w:cs="Times New Roman"/>
          <w:iCs/>
          <w:sz w:val="28"/>
          <w:szCs w:val="28"/>
          <w:lang w:val="kk-KZ"/>
        </w:rPr>
        <w:t xml:space="preserve">, </w:t>
      </w:r>
      <w:r w:rsidR="005C7BD7" w:rsidRPr="006D019F">
        <w:rPr>
          <w:rFonts w:ascii="Times New Roman" w:hAnsi="Times New Roman" w:cs="Times New Roman"/>
          <w:iCs/>
          <w:sz w:val="28"/>
          <w:szCs w:val="28"/>
          <w:lang w:val="kk-KZ"/>
        </w:rPr>
        <w:t xml:space="preserve">У.С. </w:t>
      </w:r>
      <w:proofErr w:type="spellStart"/>
      <w:r w:rsidRPr="006D019F">
        <w:rPr>
          <w:rFonts w:ascii="Times New Roman" w:hAnsi="Times New Roman" w:cs="Times New Roman"/>
          <w:iCs/>
          <w:sz w:val="28"/>
          <w:szCs w:val="28"/>
          <w:lang w:val="kk-KZ"/>
        </w:rPr>
        <w:t>Жекебаев</w:t>
      </w:r>
      <w:r w:rsidR="00BC7355" w:rsidRPr="006D019F">
        <w:rPr>
          <w:rFonts w:ascii="Times New Roman" w:hAnsi="Times New Roman" w:cs="Times New Roman"/>
          <w:iCs/>
          <w:sz w:val="28"/>
          <w:szCs w:val="28"/>
          <w:lang w:val="kk-KZ"/>
        </w:rPr>
        <w:t>тың</w:t>
      </w:r>
      <w:proofErr w:type="spellEnd"/>
      <w:r w:rsidRPr="006D019F">
        <w:rPr>
          <w:rFonts w:ascii="Times New Roman" w:hAnsi="Times New Roman" w:cs="Times New Roman"/>
          <w:iCs/>
          <w:sz w:val="28"/>
          <w:szCs w:val="28"/>
          <w:lang w:val="kk-KZ"/>
        </w:rPr>
        <w:t xml:space="preserve">, Б.Ж. Жүнісовтің, Е.И. Қайыржановтың, Т.М. </w:t>
      </w:r>
      <w:proofErr w:type="spellStart"/>
      <w:r w:rsidRPr="006D019F">
        <w:rPr>
          <w:rFonts w:ascii="Times New Roman" w:hAnsi="Times New Roman" w:cs="Times New Roman"/>
          <w:iCs/>
          <w:sz w:val="28"/>
          <w:szCs w:val="28"/>
          <w:lang w:val="kk-KZ"/>
        </w:rPr>
        <w:t>Күлтелеевтің</w:t>
      </w:r>
      <w:proofErr w:type="spellEnd"/>
      <w:r w:rsidRPr="006D019F">
        <w:rPr>
          <w:rFonts w:ascii="Times New Roman" w:hAnsi="Times New Roman" w:cs="Times New Roman"/>
          <w:iCs/>
          <w:sz w:val="28"/>
          <w:szCs w:val="28"/>
          <w:lang w:val="kk-KZ"/>
        </w:rPr>
        <w:t xml:space="preserve">, Е.А. Оңғарбаевтың, Г.Ж. </w:t>
      </w:r>
      <w:proofErr w:type="spellStart"/>
      <w:r w:rsidRPr="006D019F">
        <w:rPr>
          <w:rFonts w:ascii="Times New Roman" w:hAnsi="Times New Roman" w:cs="Times New Roman"/>
          <w:iCs/>
          <w:sz w:val="28"/>
          <w:szCs w:val="28"/>
          <w:lang w:val="kk-KZ"/>
        </w:rPr>
        <w:t>Османованың</w:t>
      </w:r>
      <w:proofErr w:type="spellEnd"/>
      <w:r w:rsidRPr="006D019F">
        <w:rPr>
          <w:rFonts w:ascii="Times New Roman" w:hAnsi="Times New Roman" w:cs="Times New Roman"/>
          <w:iCs/>
          <w:sz w:val="28"/>
          <w:szCs w:val="28"/>
          <w:lang w:val="kk-KZ"/>
        </w:rPr>
        <w:t xml:space="preserve">, И.И. </w:t>
      </w:r>
      <w:proofErr w:type="spellStart"/>
      <w:r w:rsidRPr="006D019F">
        <w:rPr>
          <w:rFonts w:ascii="Times New Roman" w:hAnsi="Times New Roman" w:cs="Times New Roman"/>
          <w:iCs/>
          <w:sz w:val="28"/>
          <w:szCs w:val="28"/>
          <w:lang w:val="kk-KZ"/>
        </w:rPr>
        <w:t>Гальперина</w:t>
      </w:r>
      <w:r w:rsidR="00BC7355" w:rsidRPr="006D019F">
        <w:rPr>
          <w:rFonts w:ascii="Times New Roman" w:hAnsi="Times New Roman" w:cs="Times New Roman"/>
          <w:iCs/>
          <w:sz w:val="28"/>
          <w:szCs w:val="28"/>
          <w:lang w:val="kk-KZ"/>
        </w:rPr>
        <w:t>ның</w:t>
      </w:r>
      <w:proofErr w:type="spellEnd"/>
      <w:r w:rsidRPr="006D019F">
        <w:rPr>
          <w:rFonts w:ascii="Times New Roman" w:hAnsi="Times New Roman" w:cs="Times New Roman"/>
          <w:iCs/>
          <w:sz w:val="28"/>
          <w:szCs w:val="28"/>
          <w:lang w:val="kk-KZ"/>
        </w:rPr>
        <w:t xml:space="preserve">, И.И. </w:t>
      </w:r>
      <w:proofErr w:type="spellStart"/>
      <w:r w:rsidRPr="006D019F">
        <w:rPr>
          <w:rFonts w:ascii="Times New Roman" w:hAnsi="Times New Roman" w:cs="Times New Roman"/>
          <w:iCs/>
          <w:sz w:val="28"/>
          <w:szCs w:val="28"/>
          <w:lang w:val="kk-KZ"/>
        </w:rPr>
        <w:t>Карпец</w:t>
      </w:r>
      <w:r w:rsidR="00BC7355" w:rsidRPr="006D019F">
        <w:rPr>
          <w:rFonts w:ascii="Times New Roman" w:hAnsi="Times New Roman" w:cs="Times New Roman"/>
          <w:iCs/>
          <w:sz w:val="28"/>
          <w:szCs w:val="28"/>
          <w:lang w:val="kk-KZ"/>
        </w:rPr>
        <w:t>тің</w:t>
      </w:r>
      <w:proofErr w:type="spellEnd"/>
      <w:r w:rsidRPr="006D019F">
        <w:rPr>
          <w:rFonts w:ascii="Times New Roman" w:hAnsi="Times New Roman" w:cs="Times New Roman"/>
          <w:iCs/>
          <w:sz w:val="28"/>
          <w:szCs w:val="28"/>
          <w:lang w:val="kk-KZ"/>
        </w:rPr>
        <w:t xml:space="preserve">, А.С. </w:t>
      </w:r>
      <w:proofErr w:type="spellStart"/>
      <w:r w:rsidRPr="006D019F">
        <w:rPr>
          <w:rFonts w:ascii="Times New Roman" w:hAnsi="Times New Roman" w:cs="Times New Roman"/>
          <w:iCs/>
          <w:sz w:val="28"/>
          <w:szCs w:val="28"/>
          <w:lang w:val="kk-KZ"/>
        </w:rPr>
        <w:t>Михлина</w:t>
      </w:r>
      <w:r w:rsidR="00BC7355" w:rsidRPr="006D019F">
        <w:rPr>
          <w:rFonts w:ascii="Times New Roman" w:hAnsi="Times New Roman" w:cs="Times New Roman"/>
          <w:iCs/>
          <w:sz w:val="28"/>
          <w:szCs w:val="28"/>
          <w:lang w:val="kk-KZ"/>
        </w:rPr>
        <w:t>ның</w:t>
      </w:r>
      <w:proofErr w:type="spellEnd"/>
      <w:r w:rsidRPr="006D019F">
        <w:rPr>
          <w:rFonts w:ascii="Times New Roman" w:hAnsi="Times New Roman" w:cs="Times New Roman"/>
          <w:iCs/>
          <w:sz w:val="28"/>
          <w:szCs w:val="28"/>
          <w:lang w:val="kk-KZ"/>
        </w:rPr>
        <w:t xml:space="preserve">, С.А. </w:t>
      </w:r>
      <w:proofErr w:type="spellStart"/>
      <w:r w:rsidRPr="006D019F">
        <w:rPr>
          <w:rFonts w:ascii="Times New Roman" w:hAnsi="Times New Roman" w:cs="Times New Roman"/>
          <w:iCs/>
          <w:sz w:val="28"/>
          <w:szCs w:val="28"/>
          <w:lang w:val="kk-KZ"/>
        </w:rPr>
        <w:t>Пионтковский</w:t>
      </w:r>
      <w:r w:rsidR="00BC7355" w:rsidRPr="006D019F">
        <w:rPr>
          <w:rFonts w:ascii="Times New Roman" w:hAnsi="Times New Roman" w:cs="Times New Roman"/>
          <w:iCs/>
          <w:sz w:val="28"/>
          <w:szCs w:val="28"/>
          <w:lang w:val="kk-KZ"/>
        </w:rPr>
        <w:t>дің</w:t>
      </w:r>
      <w:proofErr w:type="spellEnd"/>
      <w:r w:rsidRPr="006D019F">
        <w:rPr>
          <w:rFonts w:ascii="Times New Roman" w:hAnsi="Times New Roman" w:cs="Times New Roman"/>
          <w:iCs/>
          <w:sz w:val="28"/>
          <w:szCs w:val="28"/>
          <w:lang w:val="kk-KZ"/>
        </w:rPr>
        <w:t>, В.А. Малиновский</w:t>
      </w:r>
      <w:r w:rsidR="00BC7355" w:rsidRPr="006D019F">
        <w:rPr>
          <w:rFonts w:ascii="Times New Roman" w:hAnsi="Times New Roman" w:cs="Times New Roman"/>
          <w:iCs/>
          <w:sz w:val="28"/>
          <w:szCs w:val="28"/>
          <w:lang w:val="kk-KZ"/>
        </w:rPr>
        <w:t>дің</w:t>
      </w:r>
      <w:r w:rsidRPr="006D019F">
        <w:rPr>
          <w:rFonts w:ascii="Times New Roman" w:hAnsi="Times New Roman" w:cs="Times New Roman"/>
          <w:iCs/>
          <w:sz w:val="28"/>
          <w:szCs w:val="28"/>
          <w:lang w:val="kk-KZ"/>
        </w:rPr>
        <w:t xml:space="preserve">, А.Л. </w:t>
      </w:r>
      <w:proofErr w:type="spellStart"/>
      <w:r w:rsidRPr="006D019F">
        <w:rPr>
          <w:rFonts w:ascii="Times New Roman" w:hAnsi="Times New Roman" w:cs="Times New Roman"/>
          <w:iCs/>
          <w:sz w:val="28"/>
          <w:szCs w:val="28"/>
          <w:lang w:val="kk-KZ"/>
        </w:rPr>
        <w:t>Ременсона</w:t>
      </w:r>
      <w:proofErr w:type="spellEnd"/>
      <w:r w:rsidRPr="006D019F">
        <w:rPr>
          <w:rFonts w:ascii="Times New Roman" w:hAnsi="Times New Roman" w:cs="Times New Roman"/>
          <w:iCs/>
          <w:sz w:val="28"/>
          <w:szCs w:val="28"/>
          <w:lang w:val="kk-KZ"/>
        </w:rPr>
        <w:t xml:space="preserve">, А.Б. </w:t>
      </w:r>
      <w:proofErr w:type="spellStart"/>
      <w:r w:rsidRPr="006D019F">
        <w:rPr>
          <w:rFonts w:ascii="Times New Roman" w:hAnsi="Times New Roman" w:cs="Times New Roman"/>
          <w:iCs/>
          <w:sz w:val="28"/>
          <w:szCs w:val="28"/>
          <w:lang w:val="kk-KZ"/>
        </w:rPr>
        <w:t>Скаков</w:t>
      </w:r>
      <w:proofErr w:type="spellEnd"/>
      <w:r w:rsidRPr="006D019F">
        <w:rPr>
          <w:rFonts w:ascii="Times New Roman" w:hAnsi="Times New Roman" w:cs="Times New Roman"/>
          <w:iCs/>
          <w:sz w:val="28"/>
          <w:szCs w:val="28"/>
          <w:lang w:val="kk-KZ"/>
        </w:rPr>
        <w:t xml:space="preserve">, </w:t>
      </w:r>
      <w:r w:rsidRPr="006D019F">
        <w:rPr>
          <w:rFonts w:ascii="Times New Roman" w:eastAsiaTheme="minorHAnsi" w:hAnsi="Times New Roman" w:cs="Times New Roman"/>
          <w:iCs/>
          <w:sz w:val="28"/>
          <w:szCs w:val="28"/>
          <w:lang w:val="kk-KZ"/>
        </w:rPr>
        <w:t xml:space="preserve">Н.Д. </w:t>
      </w:r>
      <w:proofErr w:type="spellStart"/>
      <w:r w:rsidRPr="006D019F">
        <w:rPr>
          <w:rFonts w:ascii="Times New Roman" w:eastAsiaTheme="minorHAnsi" w:hAnsi="Times New Roman" w:cs="Times New Roman"/>
          <w:iCs/>
          <w:sz w:val="28"/>
          <w:szCs w:val="28"/>
          <w:lang w:val="kk-KZ"/>
        </w:rPr>
        <w:t>Тлешалиев</w:t>
      </w:r>
      <w:proofErr w:type="spellEnd"/>
      <w:r w:rsidR="00BC7355" w:rsidRPr="006D019F">
        <w:rPr>
          <w:rFonts w:ascii="Times New Roman" w:eastAsiaTheme="minorHAnsi" w:hAnsi="Times New Roman" w:cs="Times New Roman"/>
          <w:iCs/>
          <w:sz w:val="28"/>
          <w:szCs w:val="28"/>
          <w:lang w:val="kk-KZ"/>
        </w:rPr>
        <w:t xml:space="preserve"> пен</w:t>
      </w:r>
      <w:r w:rsidR="009D36E0" w:rsidRPr="006D019F">
        <w:rPr>
          <w:rFonts w:ascii="Times New Roman" w:hAnsi="Times New Roman" w:cs="Times New Roman"/>
          <w:iCs/>
          <w:sz w:val="28"/>
          <w:szCs w:val="28"/>
          <w:lang w:val="kk-KZ"/>
        </w:rPr>
        <w:t xml:space="preserve"> </w:t>
      </w:r>
      <w:r w:rsidRPr="006D019F">
        <w:rPr>
          <w:rFonts w:ascii="Times New Roman" w:hAnsi="Times New Roman" w:cs="Times New Roman"/>
          <w:iCs/>
          <w:sz w:val="28"/>
          <w:szCs w:val="28"/>
          <w:lang w:val="kk-KZ"/>
        </w:rPr>
        <w:t>О.В. Филимонова сынды отандық және шетелдік ғалымдармен зерттелінген.</w:t>
      </w:r>
    </w:p>
    <w:p w14:paraId="34D2FDE8" w14:textId="77777777" w:rsidR="00065531" w:rsidRPr="006D019F" w:rsidRDefault="00065531" w:rsidP="000F0BF9">
      <w:pPr>
        <w:widowControl w:val="0"/>
        <w:ind w:firstLineChars="201" w:firstLine="563"/>
        <w:jc w:val="both"/>
        <w:outlineLvl w:val="0"/>
        <w:rPr>
          <w:rFonts w:ascii="Times New Roman" w:eastAsia="Times New Roman" w:hAnsi="Times New Roman" w:cs="Times New Roman"/>
          <w:bCs/>
          <w:iCs/>
          <w:sz w:val="28"/>
          <w:szCs w:val="28"/>
          <w:lang w:val="kk-KZ"/>
        </w:rPr>
      </w:pPr>
      <w:r w:rsidRPr="006D019F">
        <w:rPr>
          <w:rFonts w:ascii="Times New Roman" w:eastAsia="Times New Roman" w:hAnsi="Times New Roman" w:cs="Times New Roman"/>
          <w:bCs/>
          <w:iCs/>
          <w:sz w:val="28"/>
          <w:szCs w:val="28"/>
          <w:lang w:val="kk-KZ"/>
        </w:rPr>
        <w:t>Қоғамнан оқшаулаумен байланысты емес жазалардың жекеленген түрлеріне қатысты зерттеулерді отандық ғалымдардан</w:t>
      </w:r>
      <w:r w:rsidRPr="006D019F">
        <w:rPr>
          <w:rFonts w:ascii="Times New Roman" w:eastAsia="Times New Roman" w:hAnsi="Times New Roman" w:cs="Times New Roman"/>
          <w:b/>
          <w:bCs/>
          <w:iCs/>
          <w:sz w:val="28"/>
          <w:szCs w:val="28"/>
          <w:lang w:val="kk-KZ"/>
        </w:rPr>
        <w:t xml:space="preserve"> </w:t>
      </w:r>
      <w:r w:rsidRPr="006D019F">
        <w:rPr>
          <w:rFonts w:ascii="Times New Roman" w:eastAsiaTheme="minorHAnsi" w:hAnsi="Times New Roman" w:cs="Times New Roman"/>
          <w:iCs/>
          <w:sz w:val="28"/>
          <w:szCs w:val="28"/>
          <w:lang w:val="kk-KZ"/>
        </w:rPr>
        <w:t>Я.Б.</w:t>
      </w:r>
      <w:r w:rsidRPr="006D019F">
        <w:rPr>
          <w:rFonts w:ascii="Times New Roman" w:eastAsiaTheme="minorHAnsi" w:hAnsi="Times New Roman" w:cs="Times New Roman"/>
          <w:bCs/>
          <w:iCs/>
          <w:sz w:val="28"/>
          <w:szCs w:val="28"/>
          <w:lang w:val="kk-KZ"/>
        </w:rPr>
        <w:t xml:space="preserve"> </w:t>
      </w:r>
      <w:proofErr w:type="spellStart"/>
      <w:r w:rsidRPr="006D019F">
        <w:rPr>
          <w:rFonts w:ascii="Times New Roman" w:eastAsiaTheme="minorHAnsi" w:hAnsi="Times New Roman" w:cs="Times New Roman"/>
          <w:iCs/>
          <w:sz w:val="28"/>
          <w:szCs w:val="28"/>
          <w:lang w:val="kk-KZ"/>
        </w:rPr>
        <w:t>Қыстаубаеваның</w:t>
      </w:r>
      <w:proofErr w:type="spellEnd"/>
      <w:r w:rsidRPr="006D019F">
        <w:rPr>
          <w:rFonts w:ascii="Times New Roman" w:eastAsiaTheme="minorHAnsi" w:hAnsi="Times New Roman" w:cs="Times New Roman"/>
          <w:iCs/>
          <w:sz w:val="28"/>
          <w:szCs w:val="28"/>
          <w:lang w:val="kk-KZ"/>
        </w:rPr>
        <w:t xml:space="preserve"> </w:t>
      </w:r>
      <w:r w:rsidRPr="006D019F">
        <w:rPr>
          <w:rFonts w:ascii="Times New Roman" w:eastAsia="Times New Roman" w:hAnsi="Times New Roman" w:cs="Times New Roman"/>
          <w:bCs/>
          <w:iCs/>
          <w:sz w:val="28"/>
          <w:szCs w:val="28"/>
          <w:lang w:val="kk-KZ"/>
        </w:rPr>
        <w:t>[6]</w:t>
      </w:r>
      <w:r w:rsidRPr="006D019F">
        <w:rPr>
          <w:rFonts w:ascii="Times New Roman" w:eastAsiaTheme="minorHAnsi" w:hAnsi="Times New Roman" w:cs="Times New Roman"/>
          <w:bCs/>
          <w:iCs/>
          <w:sz w:val="28"/>
          <w:szCs w:val="28"/>
          <w:lang w:val="kk-KZ"/>
        </w:rPr>
        <w:t xml:space="preserve">, А.Х. </w:t>
      </w:r>
      <w:proofErr w:type="spellStart"/>
      <w:r w:rsidRPr="006D019F">
        <w:rPr>
          <w:rFonts w:ascii="Times New Roman" w:eastAsia="Times New Roman" w:hAnsi="Times New Roman" w:cs="Times New Roman"/>
          <w:bCs/>
          <w:iCs/>
          <w:sz w:val="28"/>
          <w:szCs w:val="28"/>
          <w:lang w:val="kk-KZ"/>
        </w:rPr>
        <w:t>Шабаровтың</w:t>
      </w:r>
      <w:proofErr w:type="spellEnd"/>
      <w:r w:rsidRPr="006D019F">
        <w:rPr>
          <w:rFonts w:ascii="Times New Roman" w:eastAsiaTheme="minorHAnsi" w:hAnsi="Times New Roman" w:cs="Times New Roman"/>
          <w:bCs/>
          <w:iCs/>
          <w:sz w:val="28"/>
          <w:szCs w:val="28"/>
          <w:lang w:val="kk-KZ"/>
        </w:rPr>
        <w:t xml:space="preserve"> </w:t>
      </w:r>
      <w:r w:rsidRPr="006D019F">
        <w:rPr>
          <w:rFonts w:ascii="Times New Roman" w:eastAsia="Times New Roman" w:hAnsi="Times New Roman" w:cs="Times New Roman"/>
          <w:bCs/>
          <w:iCs/>
          <w:sz w:val="28"/>
          <w:szCs w:val="28"/>
          <w:lang w:val="kk-KZ"/>
        </w:rPr>
        <w:t>[7]</w:t>
      </w:r>
      <w:r w:rsidRPr="006D019F">
        <w:rPr>
          <w:rFonts w:ascii="Times New Roman" w:eastAsiaTheme="minorHAnsi" w:hAnsi="Times New Roman" w:cs="Times New Roman"/>
          <w:bCs/>
          <w:iCs/>
          <w:sz w:val="28"/>
          <w:szCs w:val="28"/>
          <w:lang w:val="kk-KZ"/>
        </w:rPr>
        <w:t xml:space="preserve"> </w:t>
      </w:r>
      <w:r w:rsidRPr="006D019F">
        <w:rPr>
          <w:rFonts w:ascii="Times New Roman" w:eastAsia="Times New Roman" w:hAnsi="Times New Roman" w:cs="Times New Roman"/>
          <w:bCs/>
          <w:iCs/>
          <w:sz w:val="28"/>
          <w:szCs w:val="28"/>
          <w:lang w:val="kk-KZ"/>
        </w:rPr>
        <w:t>ғылыми еңбектерінен кездестіреміз.</w:t>
      </w:r>
    </w:p>
    <w:p w14:paraId="1D637464" w14:textId="3F429525" w:rsidR="00065531" w:rsidRPr="006D019F" w:rsidRDefault="00065531" w:rsidP="000F0BF9">
      <w:pPr>
        <w:widowControl w:val="0"/>
        <w:ind w:firstLineChars="201" w:firstLine="563"/>
        <w:jc w:val="both"/>
        <w:outlineLvl w:val="0"/>
        <w:rPr>
          <w:rFonts w:ascii="Times New Roman" w:eastAsia="Times New Roman" w:hAnsi="Times New Roman" w:cs="Times New Roman"/>
          <w:bCs/>
          <w:iCs/>
          <w:sz w:val="28"/>
          <w:szCs w:val="28"/>
          <w:u w:val="single"/>
          <w:lang w:val="kk-KZ"/>
        </w:rPr>
      </w:pPr>
      <w:r w:rsidRPr="006D019F">
        <w:rPr>
          <w:rFonts w:ascii="Times New Roman" w:eastAsia="Times New Roman" w:hAnsi="Times New Roman" w:cs="Times New Roman"/>
          <w:bCs/>
          <w:iCs/>
          <w:sz w:val="28"/>
          <w:szCs w:val="28"/>
          <w:lang w:val="kk-KZ"/>
        </w:rPr>
        <w:t>Ізденіс барысында сонымен қатар шетелдік ғалымдардан: В.И.</w:t>
      </w:r>
      <w:r w:rsidRPr="006D019F">
        <w:rPr>
          <w:rFonts w:ascii="Times New Roman" w:eastAsia="TimesNewRomanPS-BoldMT-Identity" w:hAnsi="Times New Roman" w:cs="Times New Roman"/>
          <w:iCs/>
          <w:sz w:val="28"/>
          <w:szCs w:val="28"/>
          <w:lang w:val="kk-KZ" w:eastAsia="en-US"/>
        </w:rPr>
        <w:t xml:space="preserve"> </w:t>
      </w:r>
      <w:proofErr w:type="spellStart"/>
      <w:r w:rsidRPr="006D019F">
        <w:rPr>
          <w:rFonts w:ascii="Times New Roman" w:eastAsia="TimesNewRomanPS-BoldMT-Identity" w:hAnsi="Times New Roman" w:cs="Times New Roman"/>
          <w:iCs/>
          <w:sz w:val="28"/>
          <w:szCs w:val="28"/>
          <w:lang w:val="kk-KZ" w:eastAsia="en-US"/>
        </w:rPr>
        <w:t>Аммосованың</w:t>
      </w:r>
      <w:proofErr w:type="spellEnd"/>
      <w:r w:rsidRPr="006D019F">
        <w:rPr>
          <w:rFonts w:ascii="Times New Roman" w:eastAsia="Times New Roman" w:hAnsi="Times New Roman" w:cs="Times New Roman"/>
          <w:bCs/>
          <w:iCs/>
          <w:sz w:val="28"/>
          <w:szCs w:val="28"/>
          <w:lang w:val="kk-KZ"/>
        </w:rPr>
        <w:t xml:space="preserve"> [8], П.А. </w:t>
      </w:r>
      <w:proofErr w:type="spellStart"/>
      <w:r w:rsidRPr="006D019F">
        <w:rPr>
          <w:rFonts w:ascii="Times New Roman" w:eastAsia="Times New Roman" w:hAnsi="Times New Roman" w:cs="Times New Roman"/>
          <w:bCs/>
          <w:iCs/>
          <w:sz w:val="28"/>
          <w:szCs w:val="28"/>
          <w:lang w:val="kk-KZ"/>
        </w:rPr>
        <w:t>Аветисянның</w:t>
      </w:r>
      <w:proofErr w:type="spellEnd"/>
      <w:r w:rsidRPr="006D019F">
        <w:rPr>
          <w:rFonts w:ascii="Times New Roman" w:eastAsia="Times New Roman" w:hAnsi="Times New Roman" w:cs="Times New Roman"/>
          <w:bCs/>
          <w:iCs/>
          <w:sz w:val="28"/>
          <w:szCs w:val="28"/>
          <w:lang w:val="kk-KZ"/>
        </w:rPr>
        <w:t xml:space="preserve"> [9], </w:t>
      </w:r>
      <w:r w:rsidRPr="006D019F">
        <w:rPr>
          <w:rFonts w:ascii="Times New Roman" w:eastAsia="Times-Bold" w:hAnsi="Times New Roman" w:cs="Times New Roman"/>
          <w:bCs/>
          <w:iCs/>
          <w:sz w:val="28"/>
          <w:szCs w:val="28"/>
          <w:lang w:val="kk-KZ"/>
        </w:rPr>
        <w:t xml:space="preserve">Е.В. </w:t>
      </w:r>
      <w:proofErr w:type="spellStart"/>
      <w:r w:rsidRPr="006D019F">
        <w:rPr>
          <w:rFonts w:ascii="Times New Roman" w:eastAsia="Times-Bold" w:hAnsi="Times New Roman" w:cs="Times New Roman"/>
          <w:bCs/>
          <w:iCs/>
          <w:sz w:val="28"/>
          <w:szCs w:val="28"/>
          <w:lang w:val="kk-KZ"/>
        </w:rPr>
        <w:t>Рогованың</w:t>
      </w:r>
      <w:proofErr w:type="spellEnd"/>
      <w:r w:rsidRPr="006D019F">
        <w:rPr>
          <w:rFonts w:ascii="Times New Roman" w:eastAsia="Times-Bold" w:hAnsi="Times New Roman" w:cs="Times New Roman"/>
          <w:bCs/>
          <w:iCs/>
          <w:sz w:val="28"/>
          <w:szCs w:val="28"/>
          <w:lang w:val="kk-KZ"/>
        </w:rPr>
        <w:t xml:space="preserve"> </w:t>
      </w:r>
      <w:r w:rsidRPr="006D019F">
        <w:rPr>
          <w:rFonts w:ascii="Times New Roman" w:eastAsia="Times New Roman" w:hAnsi="Times New Roman" w:cs="Times New Roman"/>
          <w:bCs/>
          <w:iCs/>
          <w:sz w:val="28"/>
          <w:szCs w:val="28"/>
          <w:lang w:val="kk-KZ"/>
        </w:rPr>
        <w:t xml:space="preserve">[10], </w:t>
      </w:r>
      <w:r w:rsidRPr="006D019F">
        <w:rPr>
          <w:rFonts w:ascii="Times New Roman" w:eastAsiaTheme="minorHAnsi" w:hAnsi="Times New Roman" w:cs="Times New Roman"/>
          <w:iCs/>
          <w:sz w:val="28"/>
          <w:szCs w:val="28"/>
          <w:lang w:val="kk-KZ" w:eastAsia="en-US"/>
        </w:rPr>
        <w:t>Е.В.</w:t>
      </w:r>
      <w:r w:rsidRPr="006D019F">
        <w:rPr>
          <w:rFonts w:ascii="Times New Roman" w:eastAsia="Times-Bold" w:hAnsi="Times New Roman" w:cs="Times New Roman"/>
          <w:bCs/>
          <w:iCs/>
          <w:sz w:val="28"/>
          <w:szCs w:val="28"/>
          <w:lang w:val="kk-KZ"/>
        </w:rPr>
        <w:t xml:space="preserve"> </w:t>
      </w:r>
      <w:proofErr w:type="spellStart"/>
      <w:r w:rsidRPr="006D019F">
        <w:rPr>
          <w:rFonts w:ascii="Times New Roman" w:eastAsiaTheme="minorHAnsi" w:hAnsi="Times New Roman" w:cs="Times New Roman"/>
          <w:iCs/>
          <w:sz w:val="28"/>
          <w:szCs w:val="28"/>
          <w:lang w:val="kk-KZ" w:eastAsia="en-US"/>
        </w:rPr>
        <w:t>Колбасованың</w:t>
      </w:r>
      <w:proofErr w:type="spellEnd"/>
      <w:r w:rsidRPr="006D019F">
        <w:rPr>
          <w:rFonts w:ascii="Times New Roman" w:eastAsiaTheme="minorHAnsi" w:hAnsi="Times New Roman" w:cs="Times New Roman"/>
          <w:iCs/>
          <w:sz w:val="28"/>
          <w:szCs w:val="28"/>
          <w:lang w:val="kk-KZ" w:eastAsia="en-US"/>
        </w:rPr>
        <w:t xml:space="preserve"> </w:t>
      </w:r>
      <w:r w:rsidRPr="006D019F">
        <w:rPr>
          <w:rFonts w:ascii="Times New Roman" w:eastAsia="Times New Roman" w:hAnsi="Times New Roman" w:cs="Times New Roman"/>
          <w:bCs/>
          <w:iCs/>
          <w:sz w:val="28"/>
          <w:szCs w:val="28"/>
          <w:lang w:val="kk-KZ"/>
        </w:rPr>
        <w:t xml:space="preserve">[11], </w:t>
      </w:r>
      <w:r w:rsidRPr="006D019F">
        <w:rPr>
          <w:rFonts w:ascii="Times New Roman" w:eastAsia="Times New Roman" w:hAnsi="Times New Roman" w:cs="Times New Roman"/>
          <w:iCs/>
          <w:sz w:val="28"/>
          <w:szCs w:val="28"/>
          <w:lang w:val="kk-KZ"/>
        </w:rPr>
        <w:t xml:space="preserve">Л.В. </w:t>
      </w:r>
      <w:proofErr w:type="spellStart"/>
      <w:r w:rsidRPr="006D019F">
        <w:rPr>
          <w:rFonts w:ascii="Times New Roman" w:eastAsia="Times New Roman" w:hAnsi="Times New Roman" w:cs="Times New Roman"/>
          <w:iCs/>
          <w:sz w:val="28"/>
          <w:szCs w:val="28"/>
          <w:lang w:val="kk-KZ"/>
        </w:rPr>
        <w:t>Карханинаның</w:t>
      </w:r>
      <w:proofErr w:type="spellEnd"/>
      <w:r w:rsidRPr="006D019F">
        <w:rPr>
          <w:rFonts w:ascii="Times New Roman" w:eastAsia="Times New Roman" w:hAnsi="Times New Roman" w:cs="Times New Roman"/>
          <w:iCs/>
          <w:sz w:val="28"/>
          <w:szCs w:val="28"/>
          <w:lang w:val="kk-KZ"/>
        </w:rPr>
        <w:t xml:space="preserve"> </w:t>
      </w:r>
      <w:r w:rsidRPr="006D019F">
        <w:rPr>
          <w:rFonts w:ascii="Times New Roman" w:eastAsia="Times New Roman" w:hAnsi="Times New Roman" w:cs="Times New Roman"/>
          <w:bCs/>
          <w:iCs/>
          <w:sz w:val="28"/>
          <w:szCs w:val="28"/>
          <w:lang w:val="kk-KZ"/>
        </w:rPr>
        <w:t xml:space="preserve">[12], </w:t>
      </w:r>
      <w:r w:rsidRPr="006D019F">
        <w:rPr>
          <w:rFonts w:ascii="Times New Roman" w:eastAsiaTheme="minorHAnsi" w:hAnsi="Times New Roman" w:cs="Times New Roman"/>
          <w:bCs/>
          <w:iCs/>
          <w:sz w:val="28"/>
          <w:szCs w:val="28"/>
          <w:lang w:val="kk-KZ" w:eastAsia="en-US"/>
        </w:rPr>
        <w:t xml:space="preserve">Ю.И. Савельеваның </w:t>
      </w:r>
      <w:r w:rsidRPr="006D019F">
        <w:rPr>
          <w:rFonts w:ascii="Times New Roman" w:eastAsia="Times New Roman" w:hAnsi="Times New Roman" w:cs="Times New Roman"/>
          <w:bCs/>
          <w:iCs/>
          <w:sz w:val="28"/>
          <w:szCs w:val="28"/>
          <w:lang w:val="kk-KZ"/>
        </w:rPr>
        <w:t xml:space="preserve">[13], </w:t>
      </w:r>
      <w:r w:rsidRPr="006D019F">
        <w:rPr>
          <w:rFonts w:ascii="Times New Roman" w:eastAsiaTheme="minorHAnsi" w:hAnsi="Times New Roman" w:cs="Times New Roman"/>
          <w:iCs/>
          <w:sz w:val="28"/>
          <w:szCs w:val="28"/>
          <w:lang w:val="kk-KZ" w:eastAsia="en-US"/>
        </w:rPr>
        <w:t xml:space="preserve">А.М. </w:t>
      </w:r>
      <w:proofErr w:type="spellStart"/>
      <w:r w:rsidRPr="006D019F">
        <w:rPr>
          <w:rFonts w:ascii="Times New Roman" w:eastAsiaTheme="minorHAnsi" w:hAnsi="Times New Roman" w:cs="Times New Roman"/>
          <w:iCs/>
          <w:sz w:val="28"/>
          <w:szCs w:val="28"/>
          <w:lang w:val="kk-KZ" w:eastAsia="en-US"/>
        </w:rPr>
        <w:t>Маликовтың</w:t>
      </w:r>
      <w:proofErr w:type="spellEnd"/>
      <w:r w:rsidRPr="006D019F">
        <w:rPr>
          <w:rFonts w:ascii="Times New Roman" w:eastAsiaTheme="minorHAnsi" w:hAnsi="Times New Roman" w:cs="Times New Roman"/>
          <w:iCs/>
          <w:sz w:val="28"/>
          <w:szCs w:val="28"/>
          <w:lang w:val="kk-KZ" w:eastAsia="en-US"/>
        </w:rPr>
        <w:t xml:space="preserve"> </w:t>
      </w:r>
      <w:r w:rsidRPr="006D019F">
        <w:rPr>
          <w:rFonts w:ascii="Times New Roman" w:eastAsia="Times New Roman" w:hAnsi="Times New Roman" w:cs="Times New Roman"/>
          <w:bCs/>
          <w:iCs/>
          <w:sz w:val="28"/>
          <w:szCs w:val="28"/>
          <w:lang w:val="kk-KZ"/>
        </w:rPr>
        <w:t xml:space="preserve">[14], В.П. Марковтың [15], </w:t>
      </w:r>
      <w:r w:rsidRPr="006D019F">
        <w:rPr>
          <w:rFonts w:ascii="Times New Roman" w:eastAsiaTheme="minorHAnsi" w:hAnsi="Times New Roman" w:cs="Times New Roman"/>
          <w:iCs/>
          <w:sz w:val="28"/>
          <w:szCs w:val="28"/>
          <w:lang w:val="kk-KZ"/>
        </w:rPr>
        <w:t xml:space="preserve">Ю.В. Морозованың </w:t>
      </w:r>
      <w:r w:rsidRPr="006D019F">
        <w:rPr>
          <w:rFonts w:ascii="Times New Roman" w:eastAsia="Times New Roman" w:hAnsi="Times New Roman" w:cs="Times New Roman"/>
          <w:bCs/>
          <w:iCs/>
          <w:sz w:val="28"/>
          <w:szCs w:val="28"/>
          <w:lang w:val="kk-KZ"/>
        </w:rPr>
        <w:t xml:space="preserve">[16], </w:t>
      </w:r>
      <w:r w:rsidRPr="006D019F">
        <w:rPr>
          <w:rFonts w:ascii="Times New Roman" w:eastAsia="Times-Bold" w:hAnsi="Times New Roman" w:cs="Times New Roman"/>
          <w:bCs/>
          <w:iCs/>
          <w:sz w:val="28"/>
          <w:szCs w:val="28"/>
          <w:lang w:val="kk-KZ"/>
        </w:rPr>
        <w:t>Е.Д.</w:t>
      </w:r>
      <w:r w:rsidRPr="006D019F">
        <w:rPr>
          <w:rFonts w:ascii="Times New Roman" w:eastAsia="Times New Roman" w:hAnsi="Times New Roman" w:cs="Times New Roman"/>
          <w:bCs/>
          <w:iCs/>
          <w:sz w:val="28"/>
          <w:szCs w:val="28"/>
          <w:lang w:val="kk-KZ"/>
        </w:rPr>
        <w:t xml:space="preserve"> </w:t>
      </w:r>
      <w:proofErr w:type="spellStart"/>
      <w:r w:rsidRPr="006D019F">
        <w:rPr>
          <w:rFonts w:ascii="Times New Roman" w:eastAsia="Times-Bold" w:hAnsi="Times New Roman" w:cs="Times New Roman"/>
          <w:bCs/>
          <w:iCs/>
          <w:sz w:val="28"/>
          <w:szCs w:val="28"/>
          <w:lang w:val="kk-KZ"/>
        </w:rPr>
        <w:t>Харитоновичтің</w:t>
      </w:r>
      <w:proofErr w:type="spellEnd"/>
      <w:r w:rsidRPr="006D019F">
        <w:rPr>
          <w:rFonts w:ascii="Times New Roman" w:eastAsia="Times-Bold" w:hAnsi="Times New Roman" w:cs="Times New Roman"/>
          <w:b/>
          <w:bCs/>
          <w:iCs/>
          <w:sz w:val="28"/>
          <w:szCs w:val="28"/>
          <w:lang w:val="kk-KZ"/>
        </w:rPr>
        <w:t xml:space="preserve"> </w:t>
      </w:r>
      <w:r w:rsidRPr="006D019F">
        <w:rPr>
          <w:rFonts w:ascii="Times New Roman" w:eastAsia="Times New Roman" w:hAnsi="Times New Roman" w:cs="Times New Roman"/>
          <w:bCs/>
          <w:iCs/>
          <w:sz w:val="28"/>
          <w:szCs w:val="28"/>
          <w:lang w:val="kk-KZ"/>
        </w:rPr>
        <w:t xml:space="preserve">[17] </w:t>
      </w:r>
      <w:r w:rsidRPr="006D019F">
        <w:rPr>
          <w:rFonts w:ascii="Times New Roman" w:eastAsiaTheme="minorHAnsi" w:hAnsi="Times New Roman" w:cs="Times New Roman"/>
          <w:bCs/>
          <w:iCs/>
          <w:sz w:val="28"/>
          <w:szCs w:val="28"/>
          <w:lang w:val="kk-KZ" w:eastAsia="en-US"/>
        </w:rPr>
        <w:t>еңбектерімен таныстық.</w:t>
      </w:r>
    </w:p>
    <w:p w14:paraId="0B74E245" w14:textId="77777777" w:rsidR="00065531" w:rsidRPr="006D019F" w:rsidRDefault="00065531" w:rsidP="000F0BF9">
      <w:pPr>
        <w:widowControl w:val="0"/>
        <w:autoSpaceDE w:val="0"/>
        <w:autoSpaceDN w:val="0"/>
        <w:adjustRightInd w:val="0"/>
        <w:ind w:firstLineChars="201" w:firstLine="565"/>
        <w:jc w:val="both"/>
        <w:rPr>
          <w:rFonts w:ascii="Times New Roman" w:eastAsia="SimSun" w:hAnsi="Times New Roman" w:cs="Times New Roman"/>
          <w:iCs/>
          <w:sz w:val="28"/>
          <w:szCs w:val="28"/>
          <w:lang w:val="kk-KZ" w:eastAsia="en-US"/>
        </w:rPr>
      </w:pPr>
      <w:r w:rsidRPr="006D019F">
        <w:rPr>
          <w:rFonts w:ascii="Times New Roman" w:eastAsia="SimSun" w:hAnsi="Times New Roman" w:cs="Times New Roman"/>
          <w:b/>
          <w:bCs/>
          <w:iCs/>
          <w:sz w:val="28"/>
          <w:szCs w:val="28"/>
          <w:lang w:val="kk-KZ" w:eastAsia="en-US"/>
        </w:rPr>
        <w:t>Зерттеудің мақсаты мен міндеттері.</w:t>
      </w:r>
      <w:r w:rsidRPr="006D019F">
        <w:rPr>
          <w:rFonts w:ascii="Times New Roman" w:eastAsia="SimSun" w:hAnsi="Times New Roman" w:cs="Times New Roman"/>
          <w:iCs/>
          <w:sz w:val="28"/>
          <w:szCs w:val="28"/>
          <w:lang w:val="kk-KZ" w:eastAsia="en-US"/>
        </w:rPr>
        <w:t xml:space="preserve"> </w:t>
      </w:r>
      <w:r w:rsidRPr="006D019F">
        <w:rPr>
          <w:rFonts w:ascii="Times New Roman" w:eastAsia="SimSun" w:hAnsi="Times New Roman" w:cs="Times New Roman"/>
          <w:bCs/>
          <w:iCs/>
          <w:sz w:val="28"/>
          <w:szCs w:val="28"/>
          <w:lang w:val="kk-KZ" w:eastAsia="en-US"/>
        </w:rPr>
        <w:t xml:space="preserve">Диссертациялық зерттеудің мақсаты </w:t>
      </w:r>
      <w:r w:rsidRPr="006D019F">
        <w:rPr>
          <w:rFonts w:ascii="Times New Roman" w:eastAsia="SimSun" w:hAnsi="Times New Roman" w:cs="Times New Roman"/>
          <w:iCs/>
          <w:sz w:val="28"/>
          <w:szCs w:val="28"/>
          <w:lang w:val="kk-KZ" w:eastAsia="en-US"/>
        </w:rPr>
        <w:t>қоғамнан оқшауланумен байланысты емес жазалар туралы жалпы доктринаның өзекті мәселелерін, олардың қылмыстық-құқықтық базасын, криминологиялық және әлеуметтік аспектілерді, олардың практикада қолданылуын, жекелеген ережелердің қайта қаралуын және оның мақсаттарының қоғамнан оқшауланумен байланысты жазадан артықшылықтарын анықтаудың негізінде, жүйелі кешенді талдау болып табылады.</w:t>
      </w:r>
    </w:p>
    <w:p w14:paraId="1E191E8D" w14:textId="2C64401C" w:rsidR="00065531" w:rsidRPr="006D019F" w:rsidRDefault="00065531" w:rsidP="000F0BF9">
      <w:pPr>
        <w:widowControl w:val="0"/>
        <w:autoSpaceDE w:val="0"/>
        <w:autoSpaceDN w:val="0"/>
        <w:adjustRightInd w:val="0"/>
        <w:ind w:firstLineChars="201" w:firstLine="563"/>
        <w:jc w:val="both"/>
        <w:rPr>
          <w:rFonts w:ascii="Times New Roman" w:eastAsia="SimSun" w:hAnsi="Times New Roman" w:cs="Times New Roman"/>
          <w:bCs/>
          <w:iCs/>
          <w:sz w:val="28"/>
          <w:szCs w:val="28"/>
          <w:lang w:val="kk-KZ" w:eastAsia="en-US"/>
        </w:rPr>
      </w:pPr>
      <w:r w:rsidRPr="006D019F">
        <w:rPr>
          <w:rFonts w:ascii="Times New Roman" w:eastAsia="SimSun" w:hAnsi="Times New Roman" w:cs="Times New Roman"/>
          <w:iCs/>
          <w:sz w:val="28"/>
          <w:szCs w:val="28"/>
          <w:lang w:val="kk-KZ" w:eastAsia="en-US"/>
        </w:rPr>
        <w:t xml:space="preserve">Сондай-ақ қоғамнан оқшаулаумен байланысты емес </w:t>
      </w:r>
      <w:r w:rsidRPr="006D019F">
        <w:rPr>
          <w:rFonts w:ascii="Times New Roman" w:eastAsia="SimSun" w:hAnsi="Times New Roman" w:cs="Times New Roman"/>
          <w:bCs/>
          <w:iCs/>
          <w:sz w:val="28"/>
          <w:szCs w:val="28"/>
          <w:lang w:val="kk-KZ" w:eastAsia="en-US"/>
        </w:rPr>
        <w:t>жазаларды тағайындау мен орындау мәселелерін қылмыстық-құқықтық, қылмыстық-атқарушылық кешенді талдау негізінде, іргелі саяси және экономикалық өзгерістер контекстінде заңнамаларды және жазалардың орындалуын жетілдіруге бағытталған теориялық және практикалық ұсыныстар дайындау күтілуде.</w:t>
      </w:r>
    </w:p>
    <w:p w14:paraId="44B5C484" w14:textId="77777777" w:rsidR="00065531" w:rsidRPr="006D019F" w:rsidRDefault="00065531" w:rsidP="000F0BF9">
      <w:pPr>
        <w:widowControl w:val="0"/>
        <w:ind w:firstLineChars="201" w:firstLine="563"/>
        <w:jc w:val="both"/>
        <w:rPr>
          <w:rFonts w:ascii="Times New Roman" w:hAnsi="Times New Roman" w:cs="Times New Roman"/>
          <w:bCs/>
          <w:iCs/>
          <w:sz w:val="28"/>
          <w:szCs w:val="28"/>
          <w:lang w:val="kk-KZ"/>
        </w:rPr>
      </w:pPr>
      <w:r w:rsidRPr="006D019F">
        <w:rPr>
          <w:rFonts w:ascii="Times New Roman" w:hAnsi="Times New Roman" w:cs="Times New Roman"/>
          <w:bCs/>
          <w:iCs/>
          <w:sz w:val="28"/>
          <w:szCs w:val="28"/>
          <w:lang w:val="kk-KZ"/>
        </w:rPr>
        <w:t xml:space="preserve">Осы мақсаттарға жету үшін автор өзіне келесідей </w:t>
      </w:r>
      <w:r w:rsidRPr="006D019F">
        <w:rPr>
          <w:rFonts w:ascii="Times New Roman" w:hAnsi="Times New Roman" w:cs="Times New Roman"/>
          <w:b/>
          <w:bCs/>
          <w:iCs/>
          <w:sz w:val="28"/>
          <w:szCs w:val="28"/>
          <w:lang w:val="kk-KZ"/>
        </w:rPr>
        <w:t>нақты міндеттер қойды</w:t>
      </w:r>
      <w:r w:rsidRPr="006D019F">
        <w:rPr>
          <w:rFonts w:ascii="Times New Roman" w:hAnsi="Times New Roman" w:cs="Times New Roman"/>
          <w:bCs/>
          <w:iCs/>
          <w:sz w:val="28"/>
          <w:szCs w:val="28"/>
          <w:lang w:val="kk-KZ"/>
        </w:rPr>
        <w:t xml:space="preserve">: </w:t>
      </w:r>
    </w:p>
    <w:p w14:paraId="0C40C5C3" w14:textId="595F11A9" w:rsidR="00065531" w:rsidRPr="006D019F" w:rsidRDefault="00065531" w:rsidP="000F0BF9">
      <w:pPr>
        <w:pStyle w:val="a3"/>
        <w:widowControl w:val="0"/>
        <w:numPr>
          <w:ilvl w:val="0"/>
          <w:numId w:val="14"/>
        </w:numPr>
        <w:tabs>
          <w:tab w:val="left" w:pos="851"/>
        </w:tabs>
        <w:spacing w:after="0" w:line="240" w:lineRule="auto"/>
        <w:ind w:left="0" w:firstLineChars="201" w:firstLine="563"/>
        <w:jc w:val="both"/>
        <w:rPr>
          <w:rFonts w:ascii="Times New Roman" w:hAnsi="Times New Roman" w:cs="Times New Roman"/>
          <w:bCs/>
          <w:iCs/>
          <w:sz w:val="28"/>
          <w:szCs w:val="28"/>
          <w:lang w:val="kk-KZ"/>
        </w:rPr>
      </w:pPr>
      <w:r w:rsidRPr="006D019F">
        <w:rPr>
          <w:rFonts w:ascii="Times New Roman" w:hAnsi="Times New Roman" w:cs="Times New Roman"/>
          <w:bCs/>
          <w:iCs/>
          <w:sz w:val="28"/>
          <w:szCs w:val="28"/>
          <w:lang w:val="kk-KZ"/>
        </w:rPr>
        <w:t xml:space="preserve">отандық қылмыстық заңнамада қоғамнан оқшауланумен байланысты емес жазаларды дамытудың негізгі тенденцияларын қарастыру, </w:t>
      </w:r>
    </w:p>
    <w:p w14:paraId="2BEF7A18" w14:textId="77190B4C" w:rsidR="00065531" w:rsidRPr="006D019F" w:rsidRDefault="00065531" w:rsidP="000F0BF9">
      <w:pPr>
        <w:pStyle w:val="a3"/>
        <w:widowControl w:val="0"/>
        <w:numPr>
          <w:ilvl w:val="0"/>
          <w:numId w:val="14"/>
        </w:numPr>
        <w:tabs>
          <w:tab w:val="left" w:pos="851"/>
        </w:tabs>
        <w:spacing w:after="0" w:line="240" w:lineRule="auto"/>
        <w:ind w:left="0" w:firstLineChars="201" w:firstLine="563"/>
        <w:jc w:val="both"/>
        <w:rPr>
          <w:rFonts w:ascii="Times New Roman" w:hAnsi="Times New Roman" w:cs="Times New Roman"/>
          <w:bCs/>
          <w:iCs/>
          <w:sz w:val="28"/>
          <w:szCs w:val="28"/>
          <w:lang w:val="kk-KZ"/>
        </w:rPr>
      </w:pPr>
      <w:r w:rsidRPr="006D019F">
        <w:rPr>
          <w:rFonts w:ascii="Times New Roman" w:hAnsi="Times New Roman" w:cs="Times New Roman"/>
          <w:bCs/>
          <w:iCs/>
          <w:sz w:val="28"/>
          <w:szCs w:val="28"/>
          <w:lang w:val="kk-KZ"/>
        </w:rPr>
        <w:t>шет елдерде қоғамнан оқшаулауға байланысты емес жазалардың заңнамалық реттелуі мен іс-тәжірибеде қолданылуын зерделеу;</w:t>
      </w:r>
    </w:p>
    <w:p w14:paraId="1D2BC3A9" w14:textId="2C77AFBD" w:rsidR="00065531" w:rsidRPr="006D019F" w:rsidRDefault="00065531" w:rsidP="000F0BF9">
      <w:pPr>
        <w:pStyle w:val="a3"/>
        <w:widowControl w:val="0"/>
        <w:numPr>
          <w:ilvl w:val="0"/>
          <w:numId w:val="14"/>
        </w:numPr>
        <w:tabs>
          <w:tab w:val="left" w:pos="851"/>
        </w:tabs>
        <w:spacing w:after="0" w:line="240" w:lineRule="auto"/>
        <w:ind w:left="0" w:firstLineChars="201" w:firstLine="563"/>
        <w:jc w:val="both"/>
        <w:rPr>
          <w:rFonts w:ascii="Times New Roman" w:hAnsi="Times New Roman" w:cs="Times New Roman"/>
          <w:bCs/>
          <w:iCs/>
          <w:sz w:val="28"/>
          <w:szCs w:val="28"/>
          <w:lang w:val="kk-KZ"/>
        </w:rPr>
      </w:pPr>
      <w:r w:rsidRPr="006D019F">
        <w:rPr>
          <w:rFonts w:ascii="Times New Roman" w:hAnsi="Times New Roman" w:cs="Times New Roman"/>
          <w:bCs/>
          <w:iCs/>
          <w:sz w:val="28"/>
          <w:szCs w:val="28"/>
          <w:lang w:val="kk-KZ"/>
        </w:rPr>
        <w:t>қоғамнан оқшаулауға байланысты емес жазалардың құқықтық сипаты мен мәнін ашу; олардың қылмыстық жазалар жүйесіндегі орнын және маңызды ерекшеліктерін анықтау;</w:t>
      </w:r>
    </w:p>
    <w:p w14:paraId="32FDF52D" w14:textId="4C4FA070" w:rsidR="00065531" w:rsidRPr="006D019F" w:rsidRDefault="00065531" w:rsidP="000F0BF9">
      <w:pPr>
        <w:pStyle w:val="a3"/>
        <w:widowControl w:val="0"/>
        <w:numPr>
          <w:ilvl w:val="0"/>
          <w:numId w:val="14"/>
        </w:numPr>
        <w:tabs>
          <w:tab w:val="left" w:pos="851"/>
        </w:tabs>
        <w:spacing w:after="0" w:line="240" w:lineRule="auto"/>
        <w:ind w:left="0" w:firstLineChars="201" w:firstLine="563"/>
        <w:jc w:val="both"/>
        <w:rPr>
          <w:rFonts w:ascii="Times New Roman" w:hAnsi="Times New Roman" w:cs="Times New Roman"/>
          <w:bCs/>
          <w:iCs/>
          <w:sz w:val="28"/>
          <w:szCs w:val="28"/>
          <w:lang w:val="kk-KZ"/>
        </w:rPr>
      </w:pPr>
      <w:r w:rsidRPr="006D019F">
        <w:rPr>
          <w:rFonts w:ascii="Times New Roman" w:hAnsi="Times New Roman" w:cs="Times New Roman"/>
          <w:bCs/>
          <w:iCs/>
          <w:sz w:val="28"/>
          <w:szCs w:val="28"/>
          <w:lang w:val="kk-KZ"/>
        </w:rPr>
        <w:t>қоғамнан оқшаулауға байланысты емес жазаларды тағайындау және орындау тәртібіне байланысты мәселелерді реттейтін қылмыстық және қылмыстық-атқару заңнамаларының нормаларын, сот практикасын талдау;</w:t>
      </w:r>
    </w:p>
    <w:p w14:paraId="53B37D76" w14:textId="2AD9B198" w:rsidR="00065531" w:rsidRPr="006D019F" w:rsidRDefault="00065531" w:rsidP="000F0BF9">
      <w:pPr>
        <w:pStyle w:val="a3"/>
        <w:widowControl w:val="0"/>
        <w:numPr>
          <w:ilvl w:val="0"/>
          <w:numId w:val="14"/>
        </w:numPr>
        <w:tabs>
          <w:tab w:val="left" w:pos="851"/>
        </w:tabs>
        <w:spacing w:after="0" w:line="240" w:lineRule="auto"/>
        <w:ind w:left="0" w:firstLineChars="201" w:firstLine="563"/>
        <w:jc w:val="both"/>
        <w:rPr>
          <w:rFonts w:ascii="Times New Roman" w:hAnsi="Times New Roman" w:cs="Times New Roman"/>
          <w:bCs/>
          <w:iCs/>
          <w:sz w:val="28"/>
          <w:szCs w:val="28"/>
          <w:lang w:val="kk-KZ"/>
        </w:rPr>
      </w:pPr>
      <w:r w:rsidRPr="006D019F">
        <w:rPr>
          <w:rFonts w:ascii="Times New Roman" w:hAnsi="Times New Roman" w:cs="Times New Roman"/>
          <w:bCs/>
          <w:iCs/>
          <w:sz w:val="28"/>
          <w:szCs w:val="28"/>
          <w:lang w:val="kk-KZ"/>
        </w:rPr>
        <w:t>қоғамнан оқшаулауға байланысты емес жазаларды тағайындаудың іс-тәжірибесі мен заңнамаларын жетілдіруге байланысты ұсыныстар дайындау;</w:t>
      </w:r>
    </w:p>
    <w:p w14:paraId="27E107F6" w14:textId="57E8B169" w:rsidR="00065531" w:rsidRPr="006D019F" w:rsidRDefault="00065531" w:rsidP="000F0BF9">
      <w:pPr>
        <w:pStyle w:val="a3"/>
        <w:widowControl w:val="0"/>
        <w:numPr>
          <w:ilvl w:val="0"/>
          <w:numId w:val="14"/>
        </w:numPr>
        <w:tabs>
          <w:tab w:val="left" w:pos="851"/>
        </w:tabs>
        <w:spacing w:after="0" w:line="240" w:lineRule="auto"/>
        <w:ind w:left="0" w:firstLineChars="201" w:firstLine="563"/>
        <w:jc w:val="both"/>
        <w:rPr>
          <w:rFonts w:ascii="Times New Roman" w:hAnsi="Times New Roman" w:cs="Times New Roman"/>
          <w:bCs/>
          <w:iCs/>
          <w:sz w:val="28"/>
          <w:szCs w:val="28"/>
          <w:lang w:val="kk-KZ"/>
        </w:rPr>
      </w:pPr>
      <w:r w:rsidRPr="006D019F">
        <w:rPr>
          <w:rFonts w:ascii="Times New Roman" w:hAnsi="Times New Roman" w:cs="Times New Roman"/>
          <w:bCs/>
          <w:iCs/>
          <w:sz w:val="28"/>
          <w:szCs w:val="28"/>
          <w:lang w:val="kk-KZ"/>
        </w:rPr>
        <w:lastRenderedPageBreak/>
        <w:t>қоғамнан оқшаулауға байланысты емес жазаларды қолдануды тиімді ұйымдастыруға байланысты ұсыныстар әзірлеу;</w:t>
      </w:r>
    </w:p>
    <w:p w14:paraId="7EFB3803" w14:textId="656C160B" w:rsidR="00065531" w:rsidRPr="006D019F" w:rsidRDefault="00065531" w:rsidP="000F0BF9">
      <w:pPr>
        <w:pStyle w:val="a3"/>
        <w:widowControl w:val="0"/>
        <w:numPr>
          <w:ilvl w:val="0"/>
          <w:numId w:val="14"/>
        </w:numPr>
        <w:tabs>
          <w:tab w:val="left" w:pos="851"/>
        </w:tabs>
        <w:spacing w:after="0" w:line="240" w:lineRule="auto"/>
        <w:ind w:left="0" w:firstLineChars="201" w:firstLine="563"/>
        <w:jc w:val="both"/>
        <w:rPr>
          <w:rFonts w:ascii="Times New Roman" w:hAnsi="Times New Roman" w:cs="Times New Roman"/>
          <w:bCs/>
          <w:iCs/>
          <w:sz w:val="28"/>
          <w:szCs w:val="28"/>
          <w:lang w:val="kk-KZ"/>
        </w:rPr>
      </w:pPr>
      <w:r w:rsidRPr="006D019F">
        <w:rPr>
          <w:rFonts w:ascii="Times New Roman" w:hAnsi="Times New Roman" w:cs="Times New Roman"/>
          <w:bCs/>
          <w:iCs/>
          <w:sz w:val="28"/>
          <w:szCs w:val="28"/>
          <w:lang w:val="kk-KZ"/>
        </w:rPr>
        <w:t>қоғамнан оқшауланумен байланысты емес жазалардың жаңа түрлерін жүйеге енгізу туралы ұсыныс келтіру;</w:t>
      </w:r>
    </w:p>
    <w:p w14:paraId="06A0CE85" w14:textId="0391EDC2" w:rsidR="00065531" w:rsidRPr="006D019F" w:rsidRDefault="00065531" w:rsidP="000F0BF9">
      <w:pPr>
        <w:pStyle w:val="a3"/>
        <w:widowControl w:val="0"/>
        <w:numPr>
          <w:ilvl w:val="0"/>
          <w:numId w:val="14"/>
        </w:numPr>
        <w:tabs>
          <w:tab w:val="left" w:pos="851"/>
        </w:tabs>
        <w:spacing w:after="0" w:line="240" w:lineRule="auto"/>
        <w:ind w:left="0" w:firstLineChars="201" w:firstLine="563"/>
        <w:jc w:val="both"/>
        <w:rPr>
          <w:rFonts w:ascii="Times New Roman" w:hAnsi="Times New Roman" w:cs="Times New Roman"/>
          <w:bCs/>
          <w:iCs/>
          <w:sz w:val="28"/>
          <w:szCs w:val="28"/>
          <w:lang w:val="kk-KZ"/>
        </w:rPr>
      </w:pPr>
      <w:r w:rsidRPr="006D019F">
        <w:rPr>
          <w:rFonts w:ascii="Times New Roman" w:hAnsi="Times New Roman" w:cs="Times New Roman"/>
          <w:bCs/>
          <w:iCs/>
          <w:sz w:val="28"/>
          <w:szCs w:val="28"/>
          <w:lang w:val="kk-KZ"/>
        </w:rPr>
        <w:t>қоғамнан оқшаулануға байланысты емес жазаларды тағайындау, олардың орындалуының болашағын, қылмыстық жазаның мақсаттарына қол жеткізілуін анықтау.</w:t>
      </w:r>
    </w:p>
    <w:p w14:paraId="621F6881" w14:textId="28961444" w:rsidR="00065531" w:rsidRPr="006D019F" w:rsidRDefault="00065531" w:rsidP="000F0BF9">
      <w:pPr>
        <w:widowControl w:val="0"/>
        <w:ind w:firstLineChars="201" w:firstLine="565"/>
        <w:jc w:val="both"/>
        <w:rPr>
          <w:rFonts w:ascii="Times New Roman" w:hAnsi="Times New Roman" w:cs="Times New Roman"/>
          <w:bCs/>
          <w:iCs/>
          <w:sz w:val="28"/>
          <w:szCs w:val="28"/>
          <w:lang w:val="kk-KZ"/>
        </w:rPr>
      </w:pPr>
      <w:r w:rsidRPr="006D019F">
        <w:rPr>
          <w:rFonts w:ascii="Times New Roman" w:hAnsi="Times New Roman" w:cs="Times New Roman"/>
          <w:b/>
          <w:bCs/>
          <w:iCs/>
          <w:sz w:val="28"/>
          <w:szCs w:val="28"/>
          <w:lang w:val="kk-KZ"/>
        </w:rPr>
        <w:t xml:space="preserve">Диссертациялық зерттеудің объектісі </w:t>
      </w:r>
      <w:r w:rsidRPr="006D019F">
        <w:rPr>
          <w:rFonts w:ascii="Times New Roman" w:hAnsi="Times New Roman" w:cs="Times New Roman"/>
          <w:bCs/>
          <w:iCs/>
          <w:sz w:val="28"/>
          <w:szCs w:val="28"/>
          <w:lang w:val="kk-KZ"/>
        </w:rPr>
        <w:t>оқшауланумен байланысты емес жазаларды тағайындау және орындау арқылы қоғамнан оқшаулау</w:t>
      </w:r>
      <w:r w:rsidR="00134C09">
        <w:rPr>
          <w:rFonts w:ascii="Times New Roman" w:hAnsi="Times New Roman" w:cs="Times New Roman"/>
          <w:bCs/>
          <w:iCs/>
          <w:sz w:val="28"/>
          <w:szCs w:val="28"/>
          <w:lang w:val="kk-KZ"/>
        </w:rPr>
        <w:t>мен</w:t>
      </w:r>
      <w:r w:rsidRPr="006D019F">
        <w:rPr>
          <w:rFonts w:ascii="Times New Roman" w:hAnsi="Times New Roman" w:cs="Times New Roman"/>
          <w:bCs/>
          <w:iCs/>
          <w:sz w:val="28"/>
          <w:szCs w:val="28"/>
          <w:lang w:val="kk-KZ"/>
        </w:rPr>
        <w:t xml:space="preserve"> байланысты емес қылмыстық жазаларды қолдануға байланысты құқықтық және әлеуметтік қатынастар болып табылады. </w:t>
      </w:r>
    </w:p>
    <w:p w14:paraId="69F912CC" w14:textId="77777777" w:rsidR="00065531" w:rsidRPr="006D019F" w:rsidRDefault="00065531" w:rsidP="000F0BF9">
      <w:pPr>
        <w:widowControl w:val="0"/>
        <w:ind w:firstLineChars="201" w:firstLine="565"/>
        <w:jc w:val="both"/>
        <w:rPr>
          <w:rFonts w:ascii="Times New Roman" w:hAnsi="Times New Roman" w:cs="Times New Roman"/>
          <w:bCs/>
          <w:iCs/>
          <w:sz w:val="28"/>
          <w:szCs w:val="28"/>
          <w:lang w:val="kk-KZ"/>
        </w:rPr>
      </w:pPr>
      <w:r w:rsidRPr="006D019F">
        <w:rPr>
          <w:rFonts w:ascii="Times New Roman" w:hAnsi="Times New Roman" w:cs="Times New Roman"/>
          <w:b/>
          <w:bCs/>
          <w:iCs/>
          <w:sz w:val="28"/>
          <w:szCs w:val="28"/>
          <w:lang w:val="kk-KZ"/>
        </w:rPr>
        <w:t xml:space="preserve">Зерттеу пәні </w:t>
      </w:r>
      <w:r w:rsidRPr="006D019F">
        <w:rPr>
          <w:rFonts w:ascii="Times New Roman" w:hAnsi="Times New Roman" w:cs="Times New Roman"/>
          <w:bCs/>
          <w:iCs/>
          <w:sz w:val="28"/>
          <w:szCs w:val="28"/>
          <w:lang w:val="kk-KZ"/>
        </w:rPr>
        <w:t>қоғамнан оқшауланумен байланысты емес жазаларды қолданудың әлеуметтік-саяси, моральдық аспектілері, оларды тағайындау мен орындауға байланысты проблемалар, сондай-ақ осы жаза түрлерін орындайтын мекемелер мен органдардың қызметі болып табылады.</w:t>
      </w:r>
    </w:p>
    <w:p w14:paraId="13531891" w14:textId="77777777" w:rsidR="00065531" w:rsidRPr="006D019F" w:rsidRDefault="00065531" w:rsidP="000F0BF9">
      <w:pPr>
        <w:widowControl w:val="0"/>
        <w:shd w:val="clear" w:color="auto" w:fill="FFFFFF"/>
        <w:ind w:firstLineChars="201" w:firstLine="565"/>
        <w:jc w:val="both"/>
        <w:rPr>
          <w:rFonts w:ascii="Times New Roman" w:eastAsiaTheme="minorHAnsi" w:hAnsi="Times New Roman" w:cs="Times New Roman"/>
          <w:iCs/>
          <w:sz w:val="28"/>
          <w:szCs w:val="28"/>
          <w:lang w:val="kk-KZ" w:eastAsia="en-US"/>
        </w:rPr>
      </w:pPr>
      <w:r w:rsidRPr="006D019F">
        <w:rPr>
          <w:rFonts w:ascii="Times New Roman" w:eastAsia="Times New Roman" w:hAnsi="Times New Roman" w:cs="Times New Roman"/>
          <w:b/>
          <w:bCs/>
          <w:iCs/>
          <w:sz w:val="28"/>
          <w:szCs w:val="28"/>
          <w:lang w:val="kk-KZ" w:eastAsia="en-US"/>
        </w:rPr>
        <w:t>Диссертациялық зерттеудің</w:t>
      </w:r>
      <w:r w:rsidRPr="006D019F">
        <w:rPr>
          <w:rFonts w:ascii="Times New Roman" w:eastAsiaTheme="minorHAnsi" w:hAnsi="Times New Roman" w:cs="Times New Roman"/>
          <w:b/>
          <w:bCs/>
          <w:iCs/>
          <w:sz w:val="28"/>
          <w:szCs w:val="28"/>
          <w:lang w:val="kk-KZ" w:eastAsia="en-US"/>
        </w:rPr>
        <w:t xml:space="preserve"> </w:t>
      </w:r>
      <w:proofErr w:type="spellStart"/>
      <w:r w:rsidRPr="006D019F">
        <w:rPr>
          <w:rFonts w:ascii="Times New Roman" w:eastAsiaTheme="minorHAnsi" w:hAnsi="Times New Roman" w:cs="Times New Roman"/>
          <w:b/>
          <w:bCs/>
          <w:iCs/>
          <w:sz w:val="28"/>
          <w:szCs w:val="28"/>
          <w:lang w:val="kk-KZ" w:eastAsia="en-US"/>
        </w:rPr>
        <w:t>әдіснамалық</w:t>
      </w:r>
      <w:proofErr w:type="spellEnd"/>
      <w:r w:rsidRPr="006D019F">
        <w:rPr>
          <w:rFonts w:ascii="Times New Roman" w:eastAsiaTheme="minorHAnsi" w:hAnsi="Times New Roman" w:cs="Times New Roman"/>
          <w:b/>
          <w:bCs/>
          <w:iCs/>
          <w:sz w:val="28"/>
          <w:szCs w:val="28"/>
          <w:lang w:val="kk-KZ" w:eastAsia="en-US"/>
        </w:rPr>
        <w:t xml:space="preserve"> негізін</w:t>
      </w:r>
      <w:r w:rsidRPr="006D019F">
        <w:rPr>
          <w:rFonts w:ascii="Times New Roman" w:eastAsiaTheme="minorHAnsi" w:hAnsi="Times New Roman" w:cs="Times New Roman"/>
          <w:bCs/>
          <w:iCs/>
          <w:sz w:val="28"/>
          <w:szCs w:val="28"/>
          <w:lang w:val="kk-KZ" w:eastAsia="en-US"/>
        </w:rPr>
        <w:t xml:space="preserve"> құқықтық құбылыстардың мазмұнына қатысты заңдылықтарды жан-жақты зерттеуге мүмкіндік беретін, заң ғылымымен анықталған және тәжірибеде қолданыла отырып сыналған жалпы ғылыми, диалектикалық әдістері мен ғылыми таным әдістер құрайды. Зерттеу барысында келесі әдістер қолданылды: тарихи-құқықтық, салыстырмалы-құқықтық, логикалық-теориялық, жүйелік-құрылымдық, нақты-әлеуметтік әдістер, сондай-ақ талдау және синтез әдістері</w:t>
      </w:r>
      <w:r w:rsidRPr="006D019F">
        <w:rPr>
          <w:rFonts w:ascii="Times New Roman" w:eastAsiaTheme="minorHAnsi" w:hAnsi="Times New Roman" w:cs="Times New Roman"/>
          <w:iCs/>
          <w:sz w:val="28"/>
          <w:szCs w:val="28"/>
          <w:lang w:val="kk-KZ" w:eastAsia="en-US"/>
        </w:rPr>
        <w:t xml:space="preserve">. </w:t>
      </w:r>
    </w:p>
    <w:p w14:paraId="75E24133" w14:textId="0E138E54" w:rsidR="00065531" w:rsidRPr="006D019F" w:rsidRDefault="00065531" w:rsidP="000F0BF9">
      <w:pPr>
        <w:widowControl w:val="0"/>
        <w:ind w:firstLineChars="201" w:firstLine="565"/>
        <w:jc w:val="both"/>
        <w:rPr>
          <w:rFonts w:ascii="Times New Roman" w:hAnsi="Times New Roman" w:cs="Times New Roman"/>
          <w:b/>
          <w:iCs/>
          <w:sz w:val="28"/>
          <w:szCs w:val="28"/>
          <w:lang w:val="kk-KZ"/>
        </w:rPr>
      </w:pPr>
      <w:r w:rsidRPr="006D019F">
        <w:rPr>
          <w:rFonts w:ascii="Times New Roman" w:hAnsi="Times New Roman" w:cs="Times New Roman"/>
          <w:b/>
          <w:bCs/>
          <w:iCs/>
          <w:sz w:val="28"/>
          <w:szCs w:val="28"/>
          <w:lang w:val="kk-KZ"/>
        </w:rPr>
        <w:t xml:space="preserve">Диссертациялық </w:t>
      </w:r>
      <w:r w:rsidRPr="006D019F">
        <w:rPr>
          <w:rFonts w:ascii="Times New Roman" w:hAnsi="Times New Roman" w:cs="Times New Roman"/>
          <w:b/>
          <w:iCs/>
          <w:sz w:val="28"/>
          <w:szCs w:val="28"/>
          <w:lang w:val="kk-KZ" w:eastAsia="ar-SA"/>
        </w:rPr>
        <w:t xml:space="preserve">зерттеудің </w:t>
      </w:r>
      <w:proofErr w:type="spellStart"/>
      <w:r w:rsidRPr="006D019F">
        <w:rPr>
          <w:rFonts w:ascii="Times New Roman" w:hAnsi="Times New Roman" w:cs="Times New Roman"/>
          <w:b/>
          <w:iCs/>
          <w:sz w:val="28"/>
          <w:szCs w:val="28"/>
          <w:lang w:val="kk-KZ" w:eastAsia="ar-SA"/>
        </w:rPr>
        <w:t>эмпирикалық</w:t>
      </w:r>
      <w:proofErr w:type="spellEnd"/>
      <w:r w:rsidRPr="006D019F">
        <w:rPr>
          <w:rFonts w:ascii="Times New Roman" w:hAnsi="Times New Roman" w:cs="Times New Roman"/>
          <w:b/>
          <w:iCs/>
          <w:sz w:val="28"/>
          <w:szCs w:val="28"/>
          <w:lang w:val="kk-KZ" w:eastAsia="ar-SA"/>
        </w:rPr>
        <w:t xml:space="preserve"> базасын</w:t>
      </w:r>
      <w:r w:rsidRPr="006D019F">
        <w:rPr>
          <w:rFonts w:ascii="Times New Roman" w:hAnsi="Times New Roman" w:cs="Times New Roman"/>
          <w:iCs/>
          <w:sz w:val="28"/>
          <w:szCs w:val="28"/>
          <w:lang w:val="kk-KZ"/>
        </w:rPr>
        <w:t xml:space="preserve"> </w:t>
      </w:r>
      <w:r w:rsidRPr="006D019F">
        <w:rPr>
          <w:rFonts w:ascii="Times New Roman" w:eastAsiaTheme="minorHAnsi" w:hAnsi="Times New Roman" w:cs="Times New Roman"/>
          <w:iCs/>
          <w:sz w:val="28"/>
          <w:szCs w:val="28"/>
          <w:lang w:val="kk-KZ" w:eastAsia="en-US"/>
        </w:rPr>
        <w:t xml:space="preserve">қоғамнан оқшаулаумен байланысты емес жазаларды </w:t>
      </w:r>
      <w:r w:rsidRPr="006D019F">
        <w:rPr>
          <w:rFonts w:ascii="Times New Roman" w:hAnsi="Times New Roman" w:cs="Times New Roman"/>
          <w:iCs/>
          <w:sz w:val="28"/>
          <w:szCs w:val="28"/>
          <w:lang w:val="kk-KZ"/>
        </w:rPr>
        <w:t>орындау мәселелері бойынша статистикалық деректер, соттар</w:t>
      </w:r>
      <w:r w:rsidR="00134C09">
        <w:rPr>
          <w:rFonts w:ascii="Times New Roman" w:hAnsi="Times New Roman" w:cs="Times New Roman"/>
          <w:iCs/>
          <w:sz w:val="28"/>
          <w:szCs w:val="28"/>
          <w:lang w:val="kk-KZ"/>
        </w:rPr>
        <w:t xml:space="preserve"> мен </w:t>
      </w:r>
      <w:proofErr w:type="spellStart"/>
      <w:r w:rsidRPr="006D019F">
        <w:rPr>
          <w:rFonts w:ascii="Times New Roman" w:hAnsi="Times New Roman" w:cs="Times New Roman"/>
          <w:iCs/>
          <w:sz w:val="28"/>
          <w:szCs w:val="28"/>
          <w:lang w:val="kk-KZ"/>
        </w:rPr>
        <w:t>пробация</w:t>
      </w:r>
      <w:proofErr w:type="spellEnd"/>
      <w:r w:rsidRPr="006D019F">
        <w:rPr>
          <w:rFonts w:ascii="Times New Roman" w:hAnsi="Times New Roman" w:cs="Times New Roman"/>
          <w:iCs/>
          <w:sz w:val="28"/>
          <w:szCs w:val="28"/>
          <w:lang w:val="kk-KZ"/>
        </w:rPr>
        <w:t xml:space="preserve"> қызметі инспекторларының материалдары.</w:t>
      </w:r>
    </w:p>
    <w:p w14:paraId="03EC2928" w14:textId="25B895E4" w:rsidR="00065531" w:rsidRPr="006D019F" w:rsidRDefault="00065531" w:rsidP="000F0BF9">
      <w:pPr>
        <w:widowControl w:val="0"/>
        <w:ind w:firstLineChars="201" w:firstLine="565"/>
        <w:jc w:val="both"/>
        <w:rPr>
          <w:rFonts w:ascii="Times New Roman" w:hAnsi="Times New Roman" w:cs="Times New Roman"/>
          <w:iCs/>
          <w:sz w:val="28"/>
          <w:szCs w:val="28"/>
          <w:lang w:val="kk-KZ"/>
        </w:rPr>
      </w:pPr>
      <w:r w:rsidRPr="006D019F">
        <w:rPr>
          <w:rFonts w:ascii="Times New Roman" w:hAnsi="Times New Roman" w:cs="Times New Roman"/>
          <w:b/>
          <w:bCs/>
          <w:iCs/>
          <w:sz w:val="28"/>
          <w:szCs w:val="28"/>
          <w:lang w:val="kk-KZ"/>
        </w:rPr>
        <w:t>Диссертациялық зерттеудің ғылыми жаңалығы</w:t>
      </w:r>
      <w:r w:rsidR="008745DB" w:rsidRPr="006D019F">
        <w:rPr>
          <w:rFonts w:ascii="Times New Roman" w:hAnsi="Times New Roman" w:cs="Times New Roman"/>
          <w:b/>
          <w:bCs/>
          <w:iCs/>
          <w:sz w:val="28"/>
          <w:szCs w:val="28"/>
          <w:lang w:val="kk-KZ"/>
        </w:rPr>
        <w:t xml:space="preserve">. </w:t>
      </w:r>
      <w:r w:rsidR="008745DB" w:rsidRPr="00134C09">
        <w:rPr>
          <w:rFonts w:ascii="Times New Roman" w:hAnsi="Times New Roman" w:cs="Times New Roman"/>
          <w:iCs/>
          <w:sz w:val="28"/>
          <w:szCs w:val="28"/>
          <w:lang w:val="kk-KZ"/>
        </w:rPr>
        <w:t>Д</w:t>
      </w:r>
      <w:r w:rsidRPr="006D019F">
        <w:rPr>
          <w:rFonts w:ascii="Times New Roman" w:hAnsi="Times New Roman" w:cs="Times New Roman"/>
          <w:iCs/>
          <w:sz w:val="28"/>
          <w:szCs w:val="28"/>
          <w:lang w:val="kk-KZ"/>
        </w:rPr>
        <w:t xml:space="preserve">иссертация қылмыстық және қылмыстық-атқару заңнамасына негізделген </w:t>
      </w:r>
      <w:r w:rsidRPr="006D019F">
        <w:rPr>
          <w:rFonts w:ascii="Times New Roman" w:hAnsi="Times New Roman" w:cs="Times New Roman"/>
          <w:bCs/>
          <w:iCs/>
          <w:sz w:val="28"/>
          <w:szCs w:val="28"/>
          <w:lang w:val="kk-KZ"/>
        </w:rPr>
        <w:t>қоғамнан оқшаулау</w:t>
      </w:r>
      <w:r w:rsidR="00134C09">
        <w:rPr>
          <w:rFonts w:ascii="Times New Roman" w:hAnsi="Times New Roman" w:cs="Times New Roman"/>
          <w:bCs/>
          <w:iCs/>
          <w:sz w:val="28"/>
          <w:szCs w:val="28"/>
          <w:lang w:val="kk-KZ"/>
        </w:rPr>
        <w:t>мен</w:t>
      </w:r>
      <w:r w:rsidRPr="006D019F">
        <w:rPr>
          <w:rFonts w:ascii="Times New Roman" w:hAnsi="Times New Roman" w:cs="Times New Roman"/>
          <w:bCs/>
          <w:iCs/>
          <w:sz w:val="28"/>
          <w:szCs w:val="28"/>
          <w:lang w:val="kk-KZ"/>
        </w:rPr>
        <w:t xml:space="preserve"> байланысты емес жазалардың тағайындалуы мен орындалуы мәселесіне арналған</w:t>
      </w:r>
      <w:r w:rsidRPr="006D019F">
        <w:rPr>
          <w:rFonts w:ascii="Times New Roman" w:hAnsi="Times New Roman" w:cs="Times New Roman"/>
          <w:iCs/>
          <w:sz w:val="28"/>
          <w:szCs w:val="28"/>
          <w:lang w:val="kk-KZ"/>
        </w:rPr>
        <w:t xml:space="preserve"> алғашқы монографиялық зерттеулердің бірі болып табылады. Сонымен қатар, диссертацияның жаңалығы қылмыстық және қылмыстық-атқару заңнамасын, оны қолдану практикасын жетілдіруге бағытталған бірқатар тұжырымдалған ғылыми ережелер мен практикалық ұсыныстардың мазмұнымен анықталады.</w:t>
      </w:r>
    </w:p>
    <w:p w14:paraId="15F39F1A" w14:textId="77777777" w:rsidR="00065531" w:rsidRPr="006D019F" w:rsidRDefault="00065531" w:rsidP="000F0BF9">
      <w:pPr>
        <w:widowControl w:val="0"/>
        <w:ind w:firstLineChars="201" w:firstLine="565"/>
        <w:jc w:val="both"/>
        <w:rPr>
          <w:rFonts w:ascii="Times New Roman" w:hAnsi="Times New Roman" w:cs="Times New Roman"/>
          <w:b/>
          <w:iCs/>
          <w:sz w:val="28"/>
          <w:szCs w:val="28"/>
          <w:lang w:val="kk-KZ"/>
        </w:rPr>
      </w:pPr>
      <w:r w:rsidRPr="006D019F">
        <w:rPr>
          <w:rFonts w:ascii="Times New Roman" w:hAnsi="Times New Roman" w:cs="Times New Roman"/>
          <w:b/>
          <w:bCs/>
          <w:iCs/>
          <w:sz w:val="28"/>
          <w:szCs w:val="28"/>
          <w:lang w:val="kk-KZ"/>
        </w:rPr>
        <w:t>Қорғауға ұсынылатын негізгі тұжырымдар</w:t>
      </w:r>
      <w:r w:rsidRPr="006D019F">
        <w:rPr>
          <w:rFonts w:ascii="Times New Roman" w:hAnsi="Times New Roman" w:cs="Times New Roman"/>
          <w:b/>
          <w:iCs/>
          <w:sz w:val="28"/>
          <w:szCs w:val="28"/>
          <w:lang w:val="kk-KZ"/>
        </w:rPr>
        <w:t>:</w:t>
      </w:r>
    </w:p>
    <w:p w14:paraId="3E2B6B6F" w14:textId="77777777" w:rsidR="00065531" w:rsidRPr="006D019F" w:rsidRDefault="00065531" w:rsidP="000F0BF9">
      <w:pPr>
        <w:widowControl w:val="0"/>
        <w:ind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 xml:space="preserve">Диссертантпен диссертациялық зерттеу нәтижесінде қорғауға ұсынылатын келесі негізгі ережелер тұжырымдалды: </w:t>
      </w:r>
    </w:p>
    <w:p w14:paraId="22C543A3" w14:textId="77777777" w:rsidR="00065531" w:rsidRPr="006D019F" w:rsidRDefault="00065531" w:rsidP="000F0BF9">
      <w:pPr>
        <w:widowControl w:val="0"/>
        <w:ind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 xml:space="preserve">1. Оқшауланумен байланысты емес жазалар туралы теория мемлекеттің қылмыстық саясатын, оның құқықтық жүйесін, құқық қолдану теориясы мен практикасын әзірлеу мен іске асырудың </w:t>
      </w:r>
      <w:proofErr w:type="spellStart"/>
      <w:r w:rsidRPr="006D019F">
        <w:rPr>
          <w:rFonts w:ascii="Times New Roman" w:hAnsi="Times New Roman" w:cs="Times New Roman"/>
          <w:iCs/>
          <w:sz w:val="28"/>
          <w:szCs w:val="28"/>
          <w:lang w:val="kk-KZ"/>
        </w:rPr>
        <w:t>әдіснамалық</w:t>
      </w:r>
      <w:proofErr w:type="spellEnd"/>
      <w:r w:rsidRPr="006D019F">
        <w:rPr>
          <w:rFonts w:ascii="Times New Roman" w:hAnsi="Times New Roman" w:cs="Times New Roman"/>
          <w:iCs/>
          <w:sz w:val="28"/>
          <w:szCs w:val="28"/>
          <w:lang w:val="kk-KZ"/>
        </w:rPr>
        <w:t xml:space="preserve"> және жалпы теориялық негізі болып табылады. Бұл доктрина құқықтық сананы, құқықтық идеологияны, әдіснаманы, құқық қолдану қызметінің жалпы теориясы мен логикасын қалыптастыру функцияларын жүзеге асырады.</w:t>
      </w:r>
    </w:p>
    <w:p w14:paraId="04C0948B" w14:textId="37ECD896" w:rsidR="00065531" w:rsidRPr="006D019F" w:rsidRDefault="00065531" w:rsidP="000F0BF9">
      <w:pPr>
        <w:widowControl w:val="0"/>
        <w:ind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Қоғам дамуының өзгеріп отыратын әлеуметтік, саяси және экономикалық жағдайларын ескере отырып, оқшаула</w:t>
      </w:r>
      <w:r w:rsidR="00134C09">
        <w:rPr>
          <w:rFonts w:ascii="Times New Roman" w:hAnsi="Times New Roman" w:cs="Times New Roman"/>
          <w:iCs/>
          <w:sz w:val="28"/>
          <w:szCs w:val="28"/>
          <w:lang w:val="kk-KZ"/>
        </w:rPr>
        <w:t>умен</w:t>
      </w:r>
      <w:r w:rsidRPr="006D019F">
        <w:rPr>
          <w:rFonts w:ascii="Times New Roman" w:hAnsi="Times New Roman" w:cs="Times New Roman"/>
          <w:iCs/>
          <w:sz w:val="28"/>
          <w:szCs w:val="28"/>
          <w:lang w:val="kk-KZ"/>
        </w:rPr>
        <w:t xml:space="preserve"> байланысты және оқшау</w:t>
      </w:r>
      <w:r w:rsidR="00134C09">
        <w:rPr>
          <w:rFonts w:ascii="Times New Roman" w:hAnsi="Times New Roman" w:cs="Times New Roman"/>
          <w:iCs/>
          <w:sz w:val="28"/>
          <w:szCs w:val="28"/>
          <w:lang w:val="kk-KZ"/>
        </w:rPr>
        <w:t>лаумен</w:t>
      </w:r>
      <w:r w:rsidRPr="006D019F">
        <w:rPr>
          <w:rFonts w:ascii="Times New Roman" w:hAnsi="Times New Roman" w:cs="Times New Roman"/>
          <w:iCs/>
          <w:sz w:val="28"/>
          <w:szCs w:val="28"/>
          <w:lang w:val="kk-KZ"/>
        </w:rPr>
        <w:t xml:space="preserve"> </w:t>
      </w:r>
      <w:r w:rsidRPr="006D019F">
        <w:rPr>
          <w:rFonts w:ascii="Times New Roman" w:hAnsi="Times New Roman" w:cs="Times New Roman"/>
          <w:iCs/>
          <w:sz w:val="28"/>
          <w:szCs w:val="28"/>
          <w:lang w:val="kk-KZ"/>
        </w:rPr>
        <w:lastRenderedPageBreak/>
        <w:t>байланысты емес жазалардың арақатынасы туралы доктрина теориялық, заңнамалық және ұйымдастырушылық деңгейлерде соңғыларының арақатынасын арттыру тұрғысынан қайта қаралып, түзетілуі керек.</w:t>
      </w:r>
    </w:p>
    <w:p w14:paraId="6B0F412E" w14:textId="1F0BCAA0" w:rsidR="00065531" w:rsidRPr="006D019F" w:rsidRDefault="00065531" w:rsidP="000F0BF9">
      <w:pPr>
        <w:widowControl w:val="0"/>
        <w:ind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2. Мемлекеттік мәжбүрлеу шарасы ретінде оқшаулау</w:t>
      </w:r>
      <w:r w:rsidR="00134C09">
        <w:rPr>
          <w:rFonts w:ascii="Times New Roman" w:hAnsi="Times New Roman" w:cs="Times New Roman"/>
          <w:iCs/>
          <w:sz w:val="28"/>
          <w:szCs w:val="28"/>
          <w:lang w:val="kk-KZ"/>
        </w:rPr>
        <w:t>мен</w:t>
      </w:r>
      <w:r w:rsidRPr="006D019F">
        <w:rPr>
          <w:rFonts w:ascii="Times New Roman" w:hAnsi="Times New Roman" w:cs="Times New Roman"/>
          <w:iCs/>
          <w:sz w:val="28"/>
          <w:szCs w:val="28"/>
          <w:lang w:val="kk-KZ"/>
        </w:rPr>
        <w:t xml:space="preserve"> байланысты емес жазалар қылмыстылық пен қылмыскерлерге ықпал етудің неғұрлым тиімді</w:t>
      </w:r>
      <w:r w:rsidR="00134C09">
        <w:rPr>
          <w:rFonts w:ascii="Times New Roman" w:hAnsi="Times New Roman" w:cs="Times New Roman"/>
          <w:iCs/>
          <w:sz w:val="28"/>
          <w:szCs w:val="28"/>
          <w:lang w:val="kk-KZ"/>
        </w:rPr>
        <w:t xml:space="preserve"> </w:t>
      </w:r>
      <w:r w:rsidRPr="006D019F">
        <w:rPr>
          <w:rFonts w:ascii="Times New Roman" w:hAnsi="Times New Roman" w:cs="Times New Roman"/>
          <w:iCs/>
          <w:sz w:val="28"/>
          <w:szCs w:val="28"/>
          <w:lang w:val="kk-KZ"/>
        </w:rPr>
        <w:t xml:space="preserve"> және мемлекет үшін үнемді құралы саналады, себебі олар әлеуметтік әділеттілікті қалпына келтіру, сотталған адамды түзету, сотталған адамның да, басқа да адамдардың тарапынан жаңа қылмыстық құқық бұзушылықтардың жасалуын болдырмау және алдын алу сияқты мақсаттарды толығымен, сонымен қатар жоғары, тиімді деңгейде шешуді қамтамасыз етеді.</w:t>
      </w:r>
    </w:p>
    <w:p w14:paraId="434473C0" w14:textId="77777777" w:rsidR="00065531" w:rsidRPr="006D019F" w:rsidRDefault="00065531" w:rsidP="000F0BF9">
      <w:pPr>
        <w:widowControl w:val="0"/>
        <w:ind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Сонымен қатар, оқшауланумен байланысты емес жазаның бас бостандығынан айырудан айырмашылығы сол, ол физикалық азап шегуді немесе адамның қадір-қасиетін төмендетуді толығымен жояды және жазалардың тиімді орындалуын қамтамасыз етеді.</w:t>
      </w:r>
    </w:p>
    <w:p w14:paraId="34197846" w14:textId="25E6F488" w:rsidR="00065531" w:rsidRPr="006D019F" w:rsidRDefault="00065531" w:rsidP="000F0BF9">
      <w:pPr>
        <w:widowControl w:val="0"/>
        <w:ind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3. Қоғамнан оқшаулау</w:t>
      </w:r>
      <w:r w:rsidR="006007DE">
        <w:rPr>
          <w:rFonts w:ascii="Times New Roman" w:hAnsi="Times New Roman" w:cs="Times New Roman"/>
          <w:iCs/>
          <w:sz w:val="28"/>
          <w:szCs w:val="28"/>
          <w:lang w:val="kk-KZ"/>
        </w:rPr>
        <w:t>мен</w:t>
      </w:r>
      <w:r w:rsidRPr="006D019F">
        <w:rPr>
          <w:rFonts w:ascii="Times New Roman" w:hAnsi="Times New Roman" w:cs="Times New Roman"/>
          <w:iCs/>
          <w:sz w:val="28"/>
          <w:szCs w:val="28"/>
          <w:lang w:val="kk-KZ"/>
        </w:rPr>
        <w:t xml:space="preserve"> байланысты емес жазалар институтының рөлін арттыру мақсатында (ҚР ҚК 11-бабы) қылмыстарды санаттарға бөлу негіздерінің қатарына оқшаулаумен байланысты емес қылмыстық жазалардың басқа түрлерін қосу арқылы қолданыстағы қылмыстарды санаттарға бөлу институты жаңғыртылуы тиіс. Мысалы, айыппұл, қамауға алу, бостандықты шектеу, қажет болған жағдайда жазаның жаңа түрлерін енгізу (жаңа үлгідегі жер аудару және шығарып жіберу).</w:t>
      </w:r>
    </w:p>
    <w:p w14:paraId="5027E201" w14:textId="77777777" w:rsidR="00065531" w:rsidRPr="006D019F" w:rsidRDefault="00065531" w:rsidP="000F0BF9">
      <w:pPr>
        <w:widowControl w:val="0"/>
        <w:ind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 xml:space="preserve">Қоғамнан оқшауланумен байланысты емес жазаларға артықшылық бере отырып, бас бостандығынан айыруды ерекше жағдайларда ғана қолдану керек. </w:t>
      </w:r>
    </w:p>
    <w:p w14:paraId="251632A2" w14:textId="33BCDD6D" w:rsidR="00065531" w:rsidRPr="006D019F" w:rsidRDefault="00065531" w:rsidP="000F0BF9">
      <w:pPr>
        <w:widowControl w:val="0"/>
        <w:ind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4. Қоғамнан оқшаулау</w:t>
      </w:r>
      <w:r w:rsidR="006007DE">
        <w:rPr>
          <w:rFonts w:ascii="Times New Roman" w:hAnsi="Times New Roman" w:cs="Times New Roman"/>
          <w:iCs/>
          <w:sz w:val="28"/>
          <w:szCs w:val="28"/>
          <w:lang w:val="kk-KZ"/>
        </w:rPr>
        <w:t>мен</w:t>
      </w:r>
      <w:r w:rsidRPr="006D019F">
        <w:rPr>
          <w:rFonts w:ascii="Times New Roman" w:hAnsi="Times New Roman" w:cs="Times New Roman"/>
          <w:iCs/>
          <w:sz w:val="28"/>
          <w:szCs w:val="28"/>
          <w:lang w:val="kk-KZ"/>
        </w:rPr>
        <w:t xml:space="preserve"> байланысты емес жазаларды орындаудың тиімділігін арттыру үшін келесідей өзгерістер қарастырылуы тиіс.</w:t>
      </w:r>
    </w:p>
    <w:p w14:paraId="5FA12467" w14:textId="77777777" w:rsidR="00065531" w:rsidRPr="006D019F" w:rsidRDefault="00065531" w:rsidP="000F0BF9">
      <w:pPr>
        <w:widowControl w:val="0"/>
        <w:tabs>
          <w:tab w:val="left" w:pos="993"/>
        </w:tabs>
        <w:ind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4.1 «</w:t>
      </w:r>
      <w:proofErr w:type="spellStart"/>
      <w:r w:rsidRPr="006D019F">
        <w:rPr>
          <w:rFonts w:ascii="Times New Roman" w:hAnsi="Times New Roman" w:cs="Times New Roman"/>
          <w:iCs/>
          <w:sz w:val="28"/>
          <w:szCs w:val="28"/>
          <w:lang w:val="kk-KZ"/>
        </w:rPr>
        <w:t>Пробация</w:t>
      </w:r>
      <w:proofErr w:type="spellEnd"/>
      <w:r w:rsidRPr="006D019F">
        <w:rPr>
          <w:rFonts w:ascii="Times New Roman" w:hAnsi="Times New Roman" w:cs="Times New Roman"/>
          <w:iCs/>
          <w:sz w:val="28"/>
          <w:szCs w:val="28"/>
          <w:lang w:val="kk-KZ"/>
        </w:rPr>
        <w:t xml:space="preserve"> қызметінің жұмысын ұйымдастыру қағидаларын бекіту туралы» ҚР ІІМ 2014 жылғы 15 тамыздағы №511 бұйрығының «Түзеу жұмыстары түріндегі жазаны орындау тәртібі» деген параграфтың 44-бөлігінен «</w:t>
      </w:r>
      <w:r w:rsidRPr="006D019F">
        <w:rPr>
          <w:rFonts w:ascii="Times New Roman" w:hAnsi="Times New Roman" w:cs="Times New Roman"/>
          <w:iCs/>
          <w:sz w:val="28"/>
          <w:szCs w:val="28"/>
          <w:shd w:val="clear" w:color="auto" w:fill="FFFFFF"/>
          <w:lang w:val="kk-KZ"/>
        </w:rPr>
        <w:t>не жұмысынан айырылған немесе еңбек шарты бұзылған</w:t>
      </w:r>
      <w:r w:rsidRPr="006D019F">
        <w:rPr>
          <w:rFonts w:ascii="Times New Roman" w:hAnsi="Times New Roman" w:cs="Times New Roman"/>
          <w:iCs/>
          <w:sz w:val="28"/>
          <w:szCs w:val="28"/>
          <w:lang w:val="kk-KZ"/>
        </w:rPr>
        <w:t>» деген тіркесті алып тастап, 44-1-бөлігімен толықтырулар енгізген жөн деп есептейміз:</w:t>
      </w:r>
    </w:p>
    <w:p w14:paraId="43FE5C0F" w14:textId="3CCE8BB0" w:rsidR="00065531" w:rsidRPr="006D019F" w:rsidRDefault="00065531" w:rsidP="000F0BF9">
      <w:pPr>
        <w:widowControl w:val="0"/>
        <w:ind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 xml:space="preserve">«44-1. Жұмыссыз қалуы себепті сотталған адамның жұмыспен қамтылуы мәселесін </w:t>
      </w:r>
      <w:proofErr w:type="spellStart"/>
      <w:r w:rsidRPr="006D019F">
        <w:rPr>
          <w:rFonts w:ascii="Times New Roman" w:hAnsi="Times New Roman" w:cs="Times New Roman"/>
          <w:iCs/>
          <w:sz w:val="28"/>
          <w:szCs w:val="28"/>
          <w:lang w:val="kk-KZ"/>
        </w:rPr>
        <w:t>Пробация</w:t>
      </w:r>
      <w:proofErr w:type="spellEnd"/>
      <w:r w:rsidRPr="006D019F">
        <w:rPr>
          <w:rFonts w:ascii="Times New Roman" w:hAnsi="Times New Roman" w:cs="Times New Roman"/>
          <w:iCs/>
          <w:sz w:val="28"/>
          <w:szCs w:val="28"/>
          <w:lang w:val="kk-KZ"/>
        </w:rPr>
        <w:t xml:space="preserve"> қызметі шеше отырып, жазаның одан әрі орындалуын қамтамасыз етуі керек</w:t>
      </w:r>
      <w:r w:rsidR="008745DB" w:rsidRPr="006D019F">
        <w:rPr>
          <w:rFonts w:ascii="Times New Roman" w:hAnsi="Times New Roman" w:cs="Times New Roman"/>
          <w:iCs/>
          <w:sz w:val="28"/>
          <w:szCs w:val="28"/>
          <w:lang w:val="kk-KZ"/>
        </w:rPr>
        <w:t>»</w:t>
      </w:r>
      <w:r w:rsidRPr="006D019F">
        <w:rPr>
          <w:rFonts w:ascii="Times New Roman" w:hAnsi="Times New Roman" w:cs="Times New Roman"/>
          <w:iCs/>
          <w:sz w:val="28"/>
          <w:szCs w:val="28"/>
          <w:lang w:val="kk-KZ"/>
        </w:rPr>
        <w:t>.</w:t>
      </w:r>
    </w:p>
    <w:p w14:paraId="101E80B9" w14:textId="77777777" w:rsidR="00065531" w:rsidRPr="006D019F" w:rsidRDefault="00065531" w:rsidP="000F0BF9">
      <w:pPr>
        <w:widowControl w:val="0"/>
        <w:ind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 xml:space="preserve">Сонымен қатар, ресейлік тәжірибеге сүйене отырып, бұл бұйрықты сотталушының </w:t>
      </w:r>
      <w:proofErr w:type="spellStart"/>
      <w:r w:rsidRPr="006D019F">
        <w:rPr>
          <w:rFonts w:ascii="Times New Roman" w:hAnsi="Times New Roman" w:cs="Times New Roman"/>
          <w:iCs/>
          <w:sz w:val="28"/>
          <w:szCs w:val="28"/>
          <w:lang w:val="kk-KZ"/>
        </w:rPr>
        <w:t>пробацияға</w:t>
      </w:r>
      <w:proofErr w:type="spellEnd"/>
      <w:r w:rsidRPr="006D019F">
        <w:rPr>
          <w:rFonts w:ascii="Times New Roman" w:hAnsi="Times New Roman" w:cs="Times New Roman"/>
          <w:iCs/>
          <w:sz w:val="28"/>
          <w:szCs w:val="28"/>
          <w:lang w:val="kk-KZ"/>
        </w:rPr>
        <w:t xml:space="preserve"> келу тәртібімен толықтыру ұсынылады.</w:t>
      </w:r>
    </w:p>
    <w:p w14:paraId="7D3CE171" w14:textId="37DB3CB0" w:rsidR="00065531" w:rsidRPr="006D019F" w:rsidRDefault="00065531" w:rsidP="000F0BF9">
      <w:pPr>
        <w:widowControl w:val="0"/>
        <w:ind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 xml:space="preserve">4.2 Түзеу жұмыстары түріндегі жазаны өтеу тәртібі мен шарттарын бұзғаны үшін сотталған адамды жауапқа тарту фактісін нақтылау мақсатында ҚР ҚАК 54-бабының 2-бөлігіне </w:t>
      </w:r>
      <w:r w:rsidR="008745DB" w:rsidRPr="006D019F">
        <w:rPr>
          <w:rFonts w:ascii="Times New Roman" w:hAnsi="Times New Roman" w:cs="Times New Roman"/>
          <w:iCs/>
          <w:sz w:val="28"/>
          <w:szCs w:val="28"/>
          <w:lang w:val="kk-KZ"/>
        </w:rPr>
        <w:t>«</w:t>
      </w:r>
      <w:r w:rsidRPr="006D019F">
        <w:rPr>
          <w:rFonts w:ascii="Times New Roman" w:hAnsi="Times New Roman" w:cs="Times New Roman"/>
          <w:iCs/>
          <w:sz w:val="28"/>
          <w:szCs w:val="28"/>
          <w:lang w:val="kk-KZ"/>
        </w:rPr>
        <w:t>Түзеу жұмыстары түріндегі жазаны өтеуден жалтарып жүрген</w:t>
      </w:r>
      <w:r w:rsidR="008745DB" w:rsidRPr="006D019F">
        <w:rPr>
          <w:rFonts w:ascii="Times New Roman" w:hAnsi="Times New Roman" w:cs="Times New Roman"/>
          <w:iCs/>
          <w:sz w:val="28"/>
          <w:szCs w:val="28"/>
          <w:lang w:val="kk-KZ"/>
        </w:rPr>
        <w:t>»</w:t>
      </w:r>
      <w:r w:rsidRPr="006D019F">
        <w:rPr>
          <w:rFonts w:ascii="Times New Roman" w:hAnsi="Times New Roman" w:cs="Times New Roman"/>
          <w:iCs/>
          <w:sz w:val="28"/>
          <w:szCs w:val="28"/>
          <w:lang w:val="kk-KZ"/>
        </w:rPr>
        <w:t xml:space="preserve"> деген сөздің орнына </w:t>
      </w:r>
      <w:r w:rsidR="008745DB" w:rsidRPr="006D019F">
        <w:rPr>
          <w:rFonts w:ascii="Times New Roman" w:hAnsi="Times New Roman" w:cs="Times New Roman"/>
          <w:iCs/>
          <w:sz w:val="28"/>
          <w:szCs w:val="28"/>
          <w:lang w:val="kk-KZ"/>
        </w:rPr>
        <w:t>«</w:t>
      </w:r>
      <w:r w:rsidRPr="006D019F">
        <w:rPr>
          <w:rFonts w:ascii="Times New Roman" w:hAnsi="Times New Roman" w:cs="Times New Roman"/>
          <w:iCs/>
          <w:sz w:val="28"/>
          <w:szCs w:val="28"/>
          <w:lang w:val="kk-KZ"/>
        </w:rPr>
        <w:t>жалтару мақсатында тұрақты жұмысына бармай жүрген</w:t>
      </w:r>
      <w:r w:rsidR="008745DB" w:rsidRPr="006D019F">
        <w:rPr>
          <w:rFonts w:ascii="Times New Roman" w:hAnsi="Times New Roman" w:cs="Times New Roman"/>
          <w:iCs/>
          <w:sz w:val="28"/>
          <w:szCs w:val="28"/>
          <w:lang w:val="kk-KZ"/>
        </w:rPr>
        <w:t>»</w:t>
      </w:r>
      <w:r w:rsidRPr="006D019F">
        <w:rPr>
          <w:rFonts w:ascii="Times New Roman" w:hAnsi="Times New Roman" w:cs="Times New Roman"/>
          <w:iCs/>
          <w:sz w:val="28"/>
          <w:szCs w:val="28"/>
          <w:lang w:val="kk-KZ"/>
        </w:rPr>
        <w:t xml:space="preserve"> атты сөз тіркесін қосу қажет.</w:t>
      </w:r>
    </w:p>
    <w:p w14:paraId="23A19AA6" w14:textId="77777777" w:rsidR="00065531" w:rsidRPr="006D019F" w:rsidRDefault="00065531" w:rsidP="000F0BF9">
      <w:pPr>
        <w:widowControl w:val="0"/>
        <w:ind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 xml:space="preserve">4.3 Сонымен қатар, ҚР ҚАК-нің 54-бабы мен ҚР ҚК-нің 42-бабының 5-бөлігінде түзеу жұмыстары түріндегі жазаны өтеу тәртібі мен шарттарын бұзғаны үшін басқа жаза түрлерімен ауыстырудың негіздері: бірінде «жалтарғаны үшін», ал екіншісінде – «түзеу жұмыстарын орындауға кедергі келтіретін негізгі және өзге де мән-жайлар» деп, екі түрлі келтіріледі. </w:t>
      </w:r>
    </w:p>
    <w:p w14:paraId="09B689AE" w14:textId="77777777" w:rsidR="00065531" w:rsidRPr="006D019F" w:rsidRDefault="00065531" w:rsidP="000F0BF9">
      <w:pPr>
        <w:widowControl w:val="0"/>
        <w:shd w:val="clear" w:color="auto" w:fill="FFFFFF"/>
        <w:tabs>
          <w:tab w:val="left" w:pos="567"/>
        </w:tabs>
        <w:ind w:firstLineChars="201" w:firstLine="563"/>
        <w:jc w:val="both"/>
        <w:rPr>
          <w:rFonts w:ascii="Times New Roman" w:hAnsi="Times New Roman" w:cs="Times New Roman"/>
          <w:iCs/>
          <w:sz w:val="28"/>
          <w:szCs w:val="28"/>
          <w:u w:val="single"/>
          <w:lang w:val="kk-KZ"/>
        </w:rPr>
      </w:pPr>
      <w:r w:rsidRPr="006D019F">
        <w:rPr>
          <w:rFonts w:ascii="Times New Roman" w:hAnsi="Times New Roman" w:cs="Times New Roman"/>
          <w:iCs/>
          <w:sz w:val="28"/>
          <w:szCs w:val="28"/>
          <w:lang w:val="kk-KZ"/>
        </w:rPr>
        <w:lastRenderedPageBreak/>
        <w:t>Екі норманы сәйкестендіру мақсатында ҚР ҚК-нің 42-бабының 5-бөлігіне келесідей өзгерістер енгізу қажет деп есептейміз:</w:t>
      </w:r>
      <w:r w:rsidRPr="006D019F">
        <w:rPr>
          <w:rFonts w:ascii="Times New Roman" w:hAnsi="Times New Roman" w:cs="Times New Roman"/>
          <w:iCs/>
          <w:sz w:val="28"/>
          <w:szCs w:val="28"/>
          <w:u w:val="single"/>
          <w:lang w:val="kk-KZ"/>
        </w:rPr>
        <w:t xml:space="preserve"> </w:t>
      </w:r>
    </w:p>
    <w:p w14:paraId="3ACC949B" w14:textId="77777777" w:rsidR="00065531" w:rsidRPr="006D019F" w:rsidRDefault="00065531" w:rsidP="000F0BF9">
      <w:pPr>
        <w:widowControl w:val="0"/>
        <w:shd w:val="clear" w:color="auto" w:fill="FFFFFF"/>
        <w:ind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5. «... Сотталған адам түзеу жұмыстарынан жалтарған жағдайда, олар:».</w:t>
      </w:r>
    </w:p>
    <w:p w14:paraId="556DC138" w14:textId="77777777" w:rsidR="00065531" w:rsidRPr="006D019F" w:rsidRDefault="00065531" w:rsidP="000F0BF9">
      <w:pPr>
        <w:widowControl w:val="0"/>
        <w:ind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 xml:space="preserve">4.4. ҚР ҚАК-нің 66-бабының 1-бөлігінде қарастырылған сот пен </w:t>
      </w:r>
      <w:proofErr w:type="spellStart"/>
      <w:r w:rsidRPr="006D019F">
        <w:rPr>
          <w:rFonts w:ascii="Times New Roman" w:hAnsi="Times New Roman" w:cs="Times New Roman"/>
          <w:iCs/>
          <w:sz w:val="28"/>
          <w:szCs w:val="28"/>
          <w:lang w:val="kk-KZ"/>
        </w:rPr>
        <w:t>Пробация</w:t>
      </w:r>
      <w:proofErr w:type="spellEnd"/>
      <w:r w:rsidRPr="006D019F">
        <w:rPr>
          <w:rFonts w:ascii="Times New Roman" w:hAnsi="Times New Roman" w:cs="Times New Roman"/>
          <w:iCs/>
          <w:sz w:val="28"/>
          <w:szCs w:val="28"/>
          <w:lang w:val="kk-KZ"/>
        </w:rPr>
        <w:t xml:space="preserve"> қызметінің сотталған адамға жүктеген міндеттерінің тізімі айқын еместігін аңғаруға болады. Бас бостандығын шектеуді өтеп жатқан сотталған адамның міндеттерін (шектеулерін) бір-бірінен ажыратып, нақтылау үшін ҚР ҚАК-нің 66-бабының 1-бөлігіне өзгерістер енгізуді ұсынамыз. «2) </w:t>
      </w:r>
      <w:proofErr w:type="spellStart"/>
      <w:r w:rsidRPr="006D019F">
        <w:rPr>
          <w:rFonts w:ascii="Times New Roman" w:hAnsi="Times New Roman" w:cs="Times New Roman"/>
          <w:iCs/>
          <w:sz w:val="28"/>
          <w:szCs w:val="28"/>
          <w:lang w:val="kk-KZ"/>
        </w:rPr>
        <w:t>Пробация</w:t>
      </w:r>
      <w:proofErr w:type="spellEnd"/>
      <w:r w:rsidRPr="006D019F">
        <w:rPr>
          <w:rFonts w:ascii="Times New Roman" w:hAnsi="Times New Roman" w:cs="Times New Roman"/>
          <w:iCs/>
          <w:sz w:val="28"/>
          <w:szCs w:val="28"/>
          <w:lang w:val="kk-KZ"/>
        </w:rPr>
        <w:t xml:space="preserve"> қызметінің ұсынымы бойынша сот айқындаған орындарға бармау» ұғымын «1) сот жүктеген міндеттер» ұғымы қамтығандықтан, осы норманың 1-бөлігінің 2)-тармақшасын алып тастап, қалған тармақтарды реттілігімен орналастыра отырып, 3)-тармақшаны «</w:t>
      </w:r>
      <w:proofErr w:type="spellStart"/>
      <w:r w:rsidRPr="006D019F">
        <w:rPr>
          <w:rFonts w:ascii="Times New Roman" w:hAnsi="Times New Roman" w:cs="Times New Roman"/>
          <w:iCs/>
          <w:sz w:val="28"/>
          <w:szCs w:val="28"/>
          <w:lang w:val="kk-KZ"/>
        </w:rPr>
        <w:t>пробация</w:t>
      </w:r>
      <w:proofErr w:type="spellEnd"/>
      <w:r w:rsidRPr="006D019F">
        <w:rPr>
          <w:rFonts w:ascii="Times New Roman" w:hAnsi="Times New Roman" w:cs="Times New Roman"/>
          <w:iCs/>
          <w:sz w:val="28"/>
          <w:szCs w:val="28"/>
          <w:lang w:val="kk-KZ"/>
        </w:rPr>
        <w:t xml:space="preserve"> қызметінің басқа да талаптарын сақтауға міндетті» деген мәтінмен толықтырған жөн.</w:t>
      </w:r>
    </w:p>
    <w:p w14:paraId="6E9A630C" w14:textId="04DA6D94" w:rsidR="00065531" w:rsidRPr="006D019F" w:rsidRDefault="00065531" w:rsidP="000F0BF9">
      <w:pPr>
        <w:widowControl w:val="0"/>
        <w:ind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5. Әлеуметтік әділеттілікті қамтамасыз ету үшін ҚР ҚК 44</w:t>
      </w:r>
      <w:r w:rsidR="008745DB" w:rsidRPr="006D019F">
        <w:rPr>
          <w:rFonts w:ascii="Times New Roman" w:hAnsi="Times New Roman" w:cs="Times New Roman"/>
          <w:iCs/>
          <w:sz w:val="28"/>
          <w:szCs w:val="28"/>
          <w:lang w:val="kk-KZ"/>
        </w:rPr>
        <w:t>-</w:t>
      </w:r>
      <w:r w:rsidRPr="006D019F">
        <w:rPr>
          <w:rFonts w:ascii="Times New Roman" w:hAnsi="Times New Roman" w:cs="Times New Roman"/>
          <w:iCs/>
          <w:sz w:val="28"/>
          <w:szCs w:val="28"/>
          <w:lang w:val="kk-KZ"/>
        </w:rPr>
        <w:t>бабының 1-бөлігі бойынша мәжбүрлі еңбекке тартылмайтын және ҚР ҚК 43-бабының 3-бөлігі бойынша қоғамдық жұмыс түріндегі жаза тағайындалатын сотталған адамдар тізімін 3 жасқа толмаған жас балаларды жалғыз өзі тәрбиелеп отырған қамқоршымен толықтыру қажет деп санаймыз.</w:t>
      </w:r>
    </w:p>
    <w:p w14:paraId="33D6BE2B" w14:textId="77777777" w:rsidR="00065531" w:rsidRPr="006D019F" w:rsidRDefault="00065531" w:rsidP="000F0BF9">
      <w:pPr>
        <w:widowControl w:val="0"/>
        <w:autoSpaceDE w:val="0"/>
        <w:autoSpaceDN w:val="0"/>
        <w:adjustRightInd w:val="0"/>
        <w:ind w:firstLineChars="201" w:firstLine="565"/>
        <w:jc w:val="both"/>
        <w:rPr>
          <w:rFonts w:ascii="Times New Roman" w:hAnsi="Times New Roman" w:cs="Times New Roman"/>
          <w:bCs/>
          <w:iCs/>
          <w:sz w:val="28"/>
          <w:szCs w:val="28"/>
          <w:lang w:val="kk-KZ"/>
        </w:rPr>
      </w:pPr>
      <w:r w:rsidRPr="006D019F">
        <w:rPr>
          <w:rFonts w:ascii="Times New Roman" w:hAnsi="Times New Roman" w:cs="Times New Roman"/>
          <w:b/>
          <w:iCs/>
          <w:sz w:val="28"/>
          <w:szCs w:val="28"/>
          <w:lang w:val="kk-KZ"/>
        </w:rPr>
        <w:t>Диссертациялық</w:t>
      </w:r>
      <w:r w:rsidRPr="006D019F">
        <w:rPr>
          <w:rFonts w:ascii="Times New Roman" w:hAnsi="Times New Roman" w:cs="Times New Roman"/>
          <w:b/>
          <w:iCs/>
          <w:sz w:val="28"/>
          <w:szCs w:val="28"/>
          <w:lang w:val="kk-KZ" w:eastAsia="ar-SA"/>
        </w:rPr>
        <w:t xml:space="preserve"> зерттеудің теориялық және тәжірибелік маңызы</w:t>
      </w:r>
      <w:r w:rsidRPr="006D019F">
        <w:rPr>
          <w:rFonts w:ascii="Times New Roman" w:hAnsi="Times New Roman" w:cs="Times New Roman"/>
          <w:b/>
          <w:bCs/>
          <w:iCs/>
          <w:sz w:val="28"/>
          <w:szCs w:val="28"/>
          <w:lang w:val="kk-KZ"/>
        </w:rPr>
        <w:t xml:space="preserve">. </w:t>
      </w:r>
      <w:r w:rsidRPr="006D019F">
        <w:rPr>
          <w:rFonts w:ascii="Times New Roman" w:hAnsi="Times New Roman" w:cs="Times New Roman"/>
          <w:bCs/>
          <w:iCs/>
          <w:sz w:val="28"/>
          <w:szCs w:val="28"/>
          <w:lang w:val="kk-KZ"/>
        </w:rPr>
        <w:t>Диссертациялық зерттеу қоғамнан оқшаулауға байланысты емес жазаларды тағайындайтын сот органдарының және жазаларды орындайтын органдардың құқық қолдану қызметін жетілдіруге бағытталған теориялық ережелерді тұжырымдауға мүмкіндік берді. Зерттеу материалдары қоғамнан оқшауланумен байланысты емес жазалардың мазмұны, жазаларды тағайындау және орындау механизмі, сондай-ақ зерттелетін жазаларды қолданудың тиімділігін арттыру жолдары жайлы ғылыми көзқарастарды жүйелеу және дамыту кезінде пайдаланылуы мүмкін.</w:t>
      </w:r>
    </w:p>
    <w:p w14:paraId="504A465F" w14:textId="6F8766AD" w:rsidR="00065531" w:rsidRPr="006D019F" w:rsidRDefault="00065531" w:rsidP="000F0BF9">
      <w:pPr>
        <w:widowControl w:val="0"/>
        <w:autoSpaceDE w:val="0"/>
        <w:autoSpaceDN w:val="0"/>
        <w:adjustRightInd w:val="0"/>
        <w:ind w:firstLineChars="201" w:firstLine="565"/>
        <w:jc w:val="both"/>
        <w:rPr>
          <w:rFonts w:ascii="Times New Roman" w:hAnsi="Times New Roman" w:cs="Times New Roman"/>
          <w:iCs/>
          <w:sz w:val="28"/>
          <w:szCs w:val="28"/>
          <w:lang w:val="kk-KZ"/>
        </w:rPr>
      </w:pPr>
      <w:r w:rsidRPr="006D019F">
        <w:rPr>
          <w:rFonts w:ascii="Times New Roman" w:hAnsi="Times New Roman" w:cs="Times New Roman"/>
          <w:b/>
          <w:iCs/>
          <w:sz w:val="28"/>
          <w:szCs w:val="28"/>
          <w:lang w:val="kk-KZ"/>
        </w:rPr>
        <w:t>Диссертациялық</w:t>
      </w:r>
      <w:r w:rsidRPr="006D019F">
        <w:rPr>
          <w:rFonts w:ascii="Times New Roman" w:hAnsi="Times New Roman" w:cs="Times New Roman"/>
          <w:b/>
          <w:iCs/>
          <w:sz w:val="28"/>
          <w:szCs w:val="28"/>
          <w:lang w:val="kk-KZ" w:eastAsia="ar-SA"/>
        </w:rPr>
        <w:t xml:space="preserve"> </w:t>
      </w:r>
      <w:r w:rsidRPr="006D019F">
        <w:rPr>
          <w:rFonts w:ascii="Times New Roman" w:hAnsi="Times New Roman" w:cs="Times New Roman"/>
          <w:b/>
          <w:iCs/>
          <w:sz w:val="28"/>
          <w:szCs w:val="28"/>
          <w:lang w:val="kk-KZ"/>
        </w:rPr>
        <w:t>зерттеудің практикалық маңыздылығы</w:t>
      </w:r>
      <w:r w:rsidRPr="006D019F">
        <w:rPr>
          <w:rFonts w:ascii="Times New Roman" w:hAnsi="Times New Roman" w:cs="Times New Roman"/>
          <w:iCs/>
          <w:sz w:val="28"/>
          <w:szCs w:val="28"/>
          <w:lang w:val="kk-KZ"/>
        </w:rPr>
        <w:t xml:space="preserve"> сол, онда тұжырымдалған ұсыныстарды пенитенциарлық, сот органдары практикасында, сонымен қатар заңдылықтың сақталуын прокурорлық қадағалауда қолдануға болады. Зерттеу материалдары мен нәтижелерін ҚАЖ-</w:t>
      </w:r>
      <w:proofErr w:type="spellStart"/>
      <w:r w:rsidRPr="006D019F">
        <w:rPr>
          <w:rFonts w:ascii="Times New Roman" w:hAnsi="Times New Roman" w:cs="Times New Roman"/>
          <w:iCs/>
          <w:sz w:val="28"/>
          <w:szCs w:val="28"/>
          <w:lang w:val="kk-KZ"/>
        </w:rPr>
        <w:t>гі</w:t>
      </w:r>
      <w:proofErr w:type="spellEnd"/>
      <w:r w:rsidRPr="006D019F">
        <w:rPr>
          <w:rFonts w:ascii="Times New Roman" w:hAnsi="Times New Roman" w:cs="Times New Roman"/>
          <w:iCs/>
          <w:sz w:val="28"/>
          <w:szCs w:val="28"/>
          <w:lang w:val="kk-KZ"/>
        </w:rPr>
        <w:t xml:space="preserve"> білім беру мекемелерінің оқу процесінде, сондай-ақ қылмыстық, қылмыстық-атқару құқығы бойынша заң саласындағы басқа да азаматтық жоғары оқу орындарында, сондай-ақ кадрларды қайта даярлау және біліктілігін арттыру жүйесінде пайдалануға болады. Автор бұл мәселені практикалық қолдану үшін ғылыми зерттеудің маңыздылығын дәлелдейді.</w:t>
      </w:r>
    </w:p>
    <w:p w14:paraId="4C7A80AE" w14:textId="4836D72A" w:rsidR="00065531" w:rsidRPr="006D019F" w:rsidRDefault="00065531" w:rsidP="000F0BF9">
      <w:pPr>
        <w:widowControl w:val="0"/>
        <w:ind w:firstLineChars="201" w:firstLine="565"/>
        <w:jc w:val="both"/>
        <w:outlineLvl w:val="0"/>
        <w:rPr>
          <w:rFonts w:ascii="Times New Roman" w:eastAsia="Times New Roman" w:hAnsi="Times New Roman" w:cs="Times New Roman"/>
          <w:bCs/>
          <w:iCs/>
          <w:sz w:val="28"/>
          <w:szCs w:val="28"/>
          <w:lang w:val="kk-KZ"/>
        </w:rPr>
      </w:pPr>
      <w:r w:rsidRPr="006D019F">
        <w:rPr>
          <w:rFonts w:ascii="Times New Roman" w:eastAsia="Times New Roman" w:hAnsi="Times New Roman" w:cs="Times New Roman"/>
          <w:b/>
          <w:bCs/>
          <w:iCs/>
          <w:sz w:val="28"/>
          <w:szCs w:val="28"/>
          <w:lang w:val="kk-KZ"/>
        </w:rPr>
        <w:t xml:space="preserve">Диссертация нәтижелерінің сыннан өтуі. </w:t>
      </w:r>
      <w:r w:rsidRPr="006D019F">
        <w:rPr>
          <w:rFonts w:ascii="Times New Roman" w:eastAsia="Times New Roman" w:hAnsi="Times New Roman" w:cs="Times New Roman"/>
          <w:bCs/>
          <w:iCs/>
          <w:sz w:val="28"/>
          <w:szCs w:val="28"/>
          <w:lang w:val="kk-KZ"/>
        </w:rPr>
        <w:t>Диссертациялық зерттеудің негізгі ережелері мен тұжырымдары жарияланған жұмыстарда көрініс тапқан. Зерттеу нәтижелері Алматы қаласы Қонаев университеті «</w:t>
      </w:r>
      <w:bookmarkStart w:id="2" w:name="_Hlk159112178"/>
      <w:r w:rsidRPr="006D019F">
        <w:rPr>
          <w:rFonts w:ascii="Times New Roman" w:eastAsia="Times New Roman" w:hAnsi="Times New Roman" w:cs="Times New Roman"/>
          <w:bCs/>
          <w:iCs/>
          <w:sz w:val="28"/>
          <w:szCs w:val="28"/>
          <w:lang w:val="kk-KZ"/>
        </w:rPr>
        <w:t>Қылмыстық құқықтық пәндер және құқық қорғау қызметі</w:t>
      </w:r>
      <w:bookmarkEnd w:id="2"/>
      <w:r w:rsidRPr="006D019F">
        <w:rPr>
          <w:rFonts w:ascii="Times New Roman" w:eastAsia="Times New Roman" w:hAnsi="Times New Roman" w:cs="Times New Roman"/>
          <w:bCs/>
          <w:iCs/>
          <w:sz w:val="28"/>
          <w:szCs w:val="28"/>
          <w:lang w:val="kk-KZ"/>
        </w:rPr>
        <w:t>» кафедрасы отырыстарында, ғылыми конференцияларда талқыланды. Кейбір ережелер Қонаев университетінің «Қылмыстық құқықтық пәндер және құқық қорғау қызметі» кафедрасының және Абай атындағы Қазақ ұлттық педагогикалық университетінің «Құқықтану» кафедрасының оқу процесіне, сондай-ақ қоғамнан оқшаулан</w:t>
      </w:r>
      <w:r w:rsidR="0083411A">
        <w:rPr>
          <w:rFonts w:ascii="Times New Roman" w:eastAsia="Times New Roman" w:hAnsi="Times New Roman" w:cs="Times New Roman"/>
          <w:bCs/>
          <w:iCs/>
          <w:sz w:val="28"/>
          <w:szCs w:val="28"/>
          <w:lang w:val="kk-KZ"/>
        </w:rPr>
        <w:t>умен</w:t>
      </w:r>
      <w:r w:rsidRPr="006D019F">
        <w:rPr>
          <w:rFonts w:ascii="Times New Roman" w:eastAsia="Times New Roman" w:hAnsi="Times New Roman" w:cs="Times New Roman"/>
          <w:bCs/>
          <w:iCs/>
          <w:sz w:val="28"/>
          <w:szCs w:val="28"/>
          <w:lang w:val="kk-KZ"/>
        </w:rPr>
        <w:t xml:space="preserve"> байланысты емес жазаларды орындау тәжірибесіне енгізілді.</w:t>
      </w:r>
    </w:p>
    <w:p w14:paraId="12A768B5" w14:textId="77777777" w:rsidR="00065531" w:rsidRPr="00060CE4" w:rsidRDefault="00065531" w:rsidP="00060CE4">
      <w:pPr>
        <w:widowControl w:val="0"/>
        <w:ind w:firstLineChars="201" w:firstLine="565"/>
        <w:jc w:val="both"/>
        <w:outlineLvl w:val="0"/>
        <w:rPr>
          <w:rFonts w:ascii="Times New Roman" w:eastAsia="Times New Roman" w:hAnsi="Times New Roman" w:cs="Times New Roman"/>
          <w:bCs/>
          <w:iCs/>
          <w:sz w:val="28"/>
          <w:szCs w:val="28"/>
          <w:u w:val="single"/>
          <w:lang w:val="kk-KZ"/>
        </w:rPr>
      </w:pPr>
      <w:r w:rsidRPr="00060CE4">
        <w:rPr>
          <w:rFonts w:ascii="Times New Roman" w:eastAsia="Times New Roman" w:hAnsi="Times New Roman" w:cs="Times New Roman"/>
          <w:b/>
          <w:bCs/>
          <w:iCs/>
          <w:sz w:val="28"/>
          <w:szCs w:val="28"/>
          <w:lang w:val="kk-KZ"/>
        </w:rPr>
        <w:lastRenderedPageBreak/>
        <w:t>Қазақстан Республикасының Ғылым және жоғары білім министрлігінің Ғылым және жоғары білім саласындағы сапаны қамтамасыз ету комитетімен ұсынылған ғылыми баспалардағы мақалалары:</w:t>
      </w:r>
    </w:p>
    <w:p w14:paraId="3B68A4E5" w14:textId="4B146C1E" w:rsidR="00065531" w:rsidRPr="00060CE4" w:rsidRDefault="00065531" w:rsidP="00060CE4">
      <w:pPr>
        <w:pStyle w:val="a3"/>
        <w:widowControl w:val="0"/>
        <w:numPr>
          <w:ilvl w:val="0"/>
          <w:numId w:val="15"/>
        </w:numPr>
        <w:tabs>
          <w:tab w:val="left" w:pos="851"/>
        </w:tabs>
        <w:spacing w:after="0" w:line="240" w:lineRule="auto"/>
        <w:ind w:left="0" w:firstLineChars="201" w:firstLine="563"/>
        <w:jc w:val="both"/>
        <w:outlineLvl w:val="0"/>
        <w:rPr>
          <w:rFonts w:ascii="Times New Roman" w:eastAsia="Times New Roman" w:hAnsi="Times New Roman" w:cs="Times New Roman"/>
          <w:bCs/>
          <w:iCs/>
          <w:sz w:val="28"/>
          <w:szCs w:val="28"/>
          <w:lang w:val="kk-KZ"/>
        </w:rPr>
      </w:pPr>
      <w:r w:rsidRPr="00060CE4">
        <w:rPr>
          <w:rFonts w:ascii="Times New Roman" w:eastAsia="Times New Roman" w:hAnsi="Times New Roman" w:cs="Times New Roman"/>
          <w:bCs/>
          <w:iCs/>
          <w:sz w:val="28"/>
          <w:szCs w:val="28"/>
          <w:lang w:val="kk-KZ"/>
        </w:rPr>
        <w:t xml:space="preserve">Қоғамнан оқшаулаумен байланысты емес жазалардың қолданылу мәселелері // Қазақстанның ғылымы мен өмірі. - №11/3, 2020.-165-170 </w:t>
      </w:r>
      <w:proofErr w:type="spellStart"/>
      <w:r w:rsidRPr="00060CE4">
        <w:rPr>
          <w:rFonts w:ascii="Times New Roman" w:eastAsia="Times New Roman" w:hAnsi="Times New Roman" w:cs="Times New Roman"/>
          <w:bCs/>
          <w:iCs/>
          <w:sz w:val="28"/>
          <w:szCs w:val="28"/>
          <w:lang w:val="kk-KZ"/>
        </w:rPr>
        <w:t>бб</w:t>
      </w:r>
      <w:proofErr w:type="spellEnd"/>
      <w:r w:rsidRPr="00060CE4">
        <w:rPr>
          <w:rFonts w:ascii="Times New Roman" w:eastAsia="Times New Roman" w:hAnsi="Times New Roman" w:cs="Times New Roman"/>
          <w:bCs/>
          <w:iCs/>
          <w:sz w:val="28"/>
          <w:szCs w:val="28"/>
          <w:lang w:val="kk-KZ"/>
        </w:rPr>
        <w:t>.</w:t>
      </w:r>
      <w:r w:rsidR="008745DB" w:rsidRPr="00060CE4">
        <w:rPr>
          <w:rFonts w:ascii="Times New Roman" w:eastAsia="Times New Roman" w:hAnsi="Times New Roman" w:cs="Times New Roman"/>
          <w:bCs/>
          <w:iCs/>
          <w:sz w:val="28"/>
          <w:szCs w:val="28"/>
          <w:lang w:val="kk-KZ"/>
        </w:rPr>
        <w:t>;</w:t>
      </w:r>
    </w:p>
    <w:p w14:paraId="388AC76C" w14:textId="6984A119" w:rsidR="00065531" w:rsidRPr="00060CE4" w:rsidRDefault="00065531" w:rsidP="00060CE4">
      <w:pPr>
        <w:pStyle w:val="a3"/>
        <w:widowControl w:val="0"/>
        <w:numPr>
          <w:ilvl w:val="0"/>
          <w:numId w:val="15"/>
        </w:numPr>
        <w:tabs>
          <w:tab w:val="left" w:pos="851"/>
        </w:tabs>
        <w:spacing w:after="0" w:line="240" w:lineRule="auto"/>
        <w:ind w:left="0" w:firstLineChars="201" w:firstLine="563"/>
        <w:jc w:val="both"/>
        <w:outlineLvl w:val="0"/>
        <w:rPr>
          <w:rFonts w:ascii="Times New Roman" w:eastAsia="Times New Roman" w:hAnsi="Times New Roman" w:cs="Times New Roman"/>
          <w:bCs/>
          <w:iCs/>
          <w:sz w:val="28"/>
          <w:szCs w:val="28"/>
          <w:lang w:val="kk-KZ"/>
        </w:rPr>
      </w:pPr>
      <w:r w:rsidRPr="00060CE4">
        <w:rPr>
          <w:rFonts w:ascii="Times New Roman" w:eastAsia="Times New Roman" w:hAnsi="Times New Roman" w:cs="Times New Roman"/>
          <w:bCs/>
          <w:iCs/>
          <w:sz w:val="28"/>
          <w:szCs w:val="28"/>
          <w:lang w:val="kk-KZ"/>
        </w:rPr>
        <w:t xml:space="preserve">Қазақстан Республикасының қылмыстық заңнамасын жетілдірудің теориялық және практикалық мәселелері // Л.Н. Гумилев атындағы Еуразия ұлттық университетінің хабаршысы. Серия: Құқық.- № 1 (126).- 2019. 80-89 </w:t>
      </w:r>
      <w:proofErr w:type="spellStart"/>
      <w:r w:rsidRPr="00060CE4">
        <w:rPr>
          <w:rFonts w:ascii="Times New Roman" w:eastAsia="Times New Roman" w:hAnsi="Times New Roman" w:cs="Times New Roman"/>
          <w:bCs/>
          <w:iCs/>
          <w:sz w:val="28"/>
          <w:szCs w:val="28"/>
          <w:lang w:val="kk-KZ"/>
        </w:rPr>
        <w:t>бб</w:t>
      </w:r>
      <w:proofErr w:type="spellEnd"/>
      <w:r w:rsidRPr="00060CE4">
        <w:rPr>
          <w:rFonts w:ascii="Times New Roman" w:eastAsia="Times New Roman" w:hAnsi="Times New Roman" w:cs="Times New Roman"/>
          <w:bCs/>
          <w:iCs/>
          <w:sz w:val="28"/>
          <w:szCs w:val="28"/>
          <w:lang w:val="kk-KZ"/>
        </w:rPr>
        <w:t>.</w:t>
      </w:r>
      <w:r w:rsidR="008745DB" w:rsidRPr="00060CE4">
        <w:rPr>
          <w:rFonts w:ascii="Times New Roman" w:eastAsia="Times New Roman" w:hAnsi="Times New Roman" w:cs="Times New Roman"/>
          <w:bCs/>
          <w:iCs/>
          <w:sz w:val="28"/>
          <w:szCs w:val="28"/>
          <w:lang w:val="kk-KZ"/>
        </w:rPr>
        <w:t>;</w:t>
      </w:r>
    </w:p>
    <w:p w14:paraId="3F115918" w14:textId="202532FF" w:rsidR="00065531" w:rsidRPr="00060CE4" w:rsidRDefault="00065531" w:rsidP="00060CE4">
      <w:pPr>
        <w:pStyle w:val="a3"/>
        <w:widowControl w:val="0"/>
        <w:numPr>
          <w:ilvl w:val="0"/>
          <w:numId w:val="15"/>
        </w:numPr>
        <w:tabs>
          <w:tab w:val="left" w:pos="851"/>
        </w:tabs>
        <w:spacing w:after="0" w:line="240" w:lineRule="auto"/>
        <w:ind w:left="0" w:firstLineChars="201" w:firstLine="563"/>
        <w:jc w:val="both"/>
        <w:outlineLvl w:val="0"/>
        <w:rPr>
          <w:rFonts w:ascii="Times New Roman" w:eastAsia="Times New Roman" w:hAnsi="Times New Roman" w:cs="Times New Roman"/>
          <w:iCs/>
          <w:sz w:val="28"/>
          <w:szCs w:val="28"/>
          <w:lang w:val="kk-KZ"/>
        </w:rPr>
      </w:pPr>
      <w:r w:rsidRPr="00060CE4">
        <w:rPr>
          <w:rFonts w:ascii="Times New Roman" w:eastAsia="Times New Roman" w:hAnsi="Times New Roman" w:cs="Times New Roman"/>
          <w:iCs/>
          <w:sz w:val="28"/>
          <w:szCs w:val="28"/>
          <w:lang w:val="kk-KZ"/>
        </w:rPr>
        <w:t xml:space="preserve">Сотталғандарды қоғамдық жұмыстарға тартуды ұйымдастырудың құқықтық негіздері // </w:t>
      </w:r>
      <w:proofErr w:type="spellStart"/>
      <w:r w:rsidRPr="00060CE4">
        <w:rPr>
          <w:rFonts w:ascii="Times New Roman" w:eastAsia="Times New Roman" w:hAnsi="Times New Roman" w:cs="Times New Roman"/>
          <w:iCs/>
          <w:sz w:val="28"/>
          <w:szCs w:val="28"/>
          <w:lang w:val="kk-KZ"/>
        </w:rPr>
        <w:t>Qazaqstan</w:t>
      </w:r>
      <w:proofErr w:type="spellEnd"/>
      <w:r w:rsidRPr="00060CE4">
        <w:rPr>
          <w:rFonts w:ascii="Times New Roman" w:eastAsia="Times New Roman" w:hAnsi="Times New Roman" w:cs="Times New Roman"/>
          <w:iCs/>
          <w:sz w:val="28"/>
          <w:szCs w:val="28"/>
          <w:lang w:val="kk-KZ"/>
        </w:rPr>
        <w:t xml:space="preserve"> </w:t>
      </w:r>
      <w:proofErr w:type="spellStart"/>
      <w:r w:rsidRPr="00060CE4">
        <w:rPr>
          <w:rFonts w:ascii="Times New Roman" w:eastAsia="Times New Roman" w:hAnsi="Times New Roman" w:cs="Times New Roman"/>
          <w:iCs/>
          <w:sz w:val="28"/>
          <w:szCs w:val="28"/>
          <w:lang w:val="kk-KZ"/>
        </w:rPr>
        <w:t>Respýblıkasy</w:t>
      </w:r>
      <w:proofErr w:type="spellEnd"/>
      <w:r w:rsidRPr="00060CE4">
        <w:rPr>
          <w:rFonts w:ascii="Times New Roman" w:eastAsia="Times New Roman" w:hAnsi="Times New Roman" w:cs="Times New Roman"/>
          <w:iCs/>
          <w:sz w:val="28"/>
          <w:szCs w:val="28"/>
          <w:lang w:val="kk-KZ"/>
        </w:rPr>
        <w:t xml:space="preserve"> </w:t>
      </w:r>
      <w:proofErr w:type="spellStart"/>
      <w:r w:rsidRPr="00060CE4">
        <w:rPr>
          <w:rFonts w:ascii="Times New Roman" w:eastAsia="Times New Roman" w:hAnsi="Times New Roman" w:cs="Times New Roman"/>
          <w:iCs/>
          <w:sz w:val="28"/>
          <w:szCs w:val="28"/>
          <w:lang w:val="kk-KZ"/>
        </w:rPr>
        <w:t>Zańnama</w:t>
      </w:r>
      <w:proofErr w:type="spellEnd"/>
      <w:r w:rsidRPr="00060CE4">
        <w:rPr>
          <w:rFonts w:ascii="Times New Roman" w:eastAsia="Times New Roman" w:hAnsi="Times New Roman" w:cs="Times New Roman"/>
          <w:iCs/>
          <w:sz w:val="28"/>
          <w:szCs w:val="28"/>
          <w:lang w:val="kk-KZ"/>
        </w:rPr>
        <w:t xml:space="preserve"> </w:t>
      </w:r>
      <w:proofErr w:type="spellStart"/>
      <w:r w:rsidRPr="00060CE4">
        <w:rPr>
          <w:rFonts w:ascii="Times New Roman" w:eastAsia="Times New Roman" w:hAnsi="Times New Roman" w:cs="Times New Roman"/>
          <w:iCs/>
          <w:sz w:val="28"/>
          <w:szCs w:val="28"/>
          <w:lang w:val="kk-KZ"/>
        </w:rPr>
        <w:t>jáne</w:t>
      </w:r>
      <w:proofErr w:type="spellEnd"/>
      <w:r w:rsidRPr="00060CE4">
        <w:rPr>
          <w:rFonts w:ascii="Times New Roman" w:eastAsia="Times New Roman" w:hAnsi="Times New Roman" w:cs="Times New Roman"/>
          <w:iCs/>
          <w:sz w:val="28"/>
          <w:szCs w:val="28"/>
          <w:lang w:val="kk-KZ"/>
        </w:rPr>
        <w:t xml:space="preserve"> </w:t>
      </w:r>
      <w:proofErr w:type="spellStart"/>
      <w:r w:rsidRPr="00060CE4">
        <w:rPr>
          <w:rFonts w:ascii="Times New Roman" w:eastAsia="Times New Roman" w:hAnsi="Times New Roman" w:cs="Times New Roman"/>
          <w:iCs/>
          <w:sz w:val="28"/>
          <w:szCs w:val="28"/>
          <w:lang w:val="kk-KZ"/>
        </w:rPr>
        <w:t>quqyqtyq</w:t>
      </w:r>
      <w:proofErr w:type="spellEnd"/>
      <w:r w:rsidRPr="00060CE4">
        <w:rPr>
          <w:rFonts w:ascii="Times New Roman" w:eastAsia="Times New Roman" w:hAnsi="Times New Roman" w:cs="Times New Roman"/>
          <w:iCs/>
          <w:sz w:val="28"/>
          <w:szCs w:val="28"/>
          <w:lang w:val="kk-KZ"/>
        </w:rPr>
        <w:t xml:space="preserve"> </w:t>
      </w:r>
      <w:proofErr w:type="spellStart"/>
      <w:r w:rsidRPr="00060CE4">
        <w:rPr>
          <w:rFonts w:ascii="Times New Roman" w:eastAsia="Times New Roman" w:hAnsi="Times New Roman" w:cs="Times New Roman"/>
          <w:iCs/>
          <w:sz w:val="28"/>
          <w:szCs w:val="28"/>
          <w:lang w:val="kk-KZ"/>
        </w:rPr>
        <w:t>aqparat</w:t>
      </w:r>
      <w:proofErr w:type="spellEnd"/>
      <w:r w:rsidRPr="00060CE4">
        <w:rPr>
          <w:rFonts w:ascii="Times New Roman" w:eastAsia="Times New Roman" w:hAnsi="Times New Roman" w:cs="Times New Roman"/>
          <w:iCs/>
          <w:sz w:val="28"/>
          <w:szCs w:val="28"/>
          <w:lang w:val="kk-KZ"/>
        </w:rPr>
        <w:t xml:space="preserve"> </w:t>
      </w:r>
      <w:proofErr w:type="spellStart"/>
      <w:r w:rsidRPr="00060CE4">
        <w:rPr>
          <w:rFonts w:ascii="Times New Roman" w:eastAsia="Times New Roman" w:hAnsi="Times New Roman" w:cs="Times New Roman"/>
          <w:iCs/>
          <w:sz w:val="28"/>
          <w:szCs w:val="28"/>
          <w:lang w:val="kk-KZ"/>
        </w:rPr>
        <w:t>ınstıtýtynyń</w:t>
      </w:r>
      <w:proofErr w:type="spellEnd"/>
      <w:r w:rsidRPr="00060CE4">
        <w:rPr>
          <w:rFonts w:ascii="Times New Roman" w:eastAsia="Times New Roman" w:hAnsi="Times New Roman" w:cs="Times New Roman"/>
          <w:iCs/>
          <w:sz w:val="28"/>
          <w:szCs w:val="28"/>
          <w:lang w:val="kk-KZ"/>
        </w:rPr>
        <w:t xml:space="preserve"> </w:t>
      </w:r>
      <w:proofErr w:type="spellStart"/>
      <w:r w:rsidRPr="00060CE4">
        <w:rPr>
          <w:rFonts w:ascii="Times New Roman" w:eastAsia="Times New Roman" w:hAnsi="Times New Roman" w:cs="Times New Roman"/>
          <w:iCs/>
          <w:sz w:val="28"/>
          <w:szCs w:val="28"/>
          <w:lang w:val="kk-KZ"/>
        </w:rPr>
        <w:t>gylymi-quqyqtyq</w:t>
      </w:r>
      <w:proofErr w:type="spellEnd"/>
      <w:r w:rsidRPr="00060CE4">
        <w:rPr>
          <w:rFonts w:ascii="Times New Roman" w:eastAsia="Times New Roman" w:hAnsi="Times New Roman" w:cs="Times New Roman"/>
          <w:iCs/>
          <w:sz w:val="28"/>
          <w:szCs w:val="28"/>
          <w:lang w:val="kk-KZ"/>
        </w:rPr>
        <w:t xml:space="preserve"> </w:t>
      </w:r>
      <w:proofErr w:type="spellStart"/>
      <w:r w:rsidRPr="00060CE4">
        <w:rPr>
          <w:rFonts w:ascii="Times New Roman" w:eastAsia="Times New Roman" w:hAnsi="Times New Roman" w:cs="Times New Roman"/>
          <w:iCs/>
          <w:sz w:val="28"/>
          <w:szCs w:val="28"/>
          <w:lang w:val="kk-KZ"/>
        </w:rPr>
        <w:t>jýrnal</w:t>
      </w:r>
      <w:proofErr w:type="spellEnd"/>
      <w:r w:rsidRPr="00060CE4">
        <w:rPr>
          <w:rFonts w:ascii="Times New Roman" w:eastAsia="Times New Roman" w:hAnsi="Times New Roman" w:cs="Times New Roman"/>
          <w:iCs/>
          <w:sz w:val="28"/>
          <w:szCs w:val="28"/>
          <w:lang w:val="kk-KZ"/>
        </w:rPr>
        <w:t xml:space="preserve"> №2 (65)-2021.217-223 </w:t>
      </w:r>
      <w:proofErr w:type="spellStart"/>
      <w:r w:rsidRPr="00060CE4">
        <w:rPr>
          <w:rFonts w:ascii="Times New Roman" w:eastAsia="Times New Roman" w:hAnsi="Times New Roman" w:cs="Times New Roman"/>
          <w:iCs/>
          <w:sz w:val="28"/>
          <w:szCs w:val="28"/>
          <w:lang w:val="kk-KZ"/>
        </w:rPr>
        <w:t>бб</w:t>
      </w:r>
      <w:proofErr w:type="spellEnd"/>
      <w:r w:rsidRPr="00060CE4">
        <w:rPr>
          <w:rFonts w:ascii="Times New Roman" w:eastAsia="Times New Roman" w:hAnsi="Times New Roman" w:cs="Times New Roman"/>
          <w:iCs/>
          <w:sz w:val="28"/>
          <w:szCs w:val="28"/>
          <w:lang w:val="kk-KZ"/>
        </w:rPr>
        <w:t>.</w:t>
      </w:r>
      <w:r w:rsidR="008745DB" w:rsidRPr="00060CE4">
        <w:rPr>
          <w:rFonts w:ascii="Times New Roman" w:eastAsia="Times New Roman" w:hAnsi="Times New Roman" w:cs="Times New Roman"/>
          <w:iCs/>
          <w:sz w:val="28"/>
          <w:szCs w:val="28"/>
          <w:lang w:val="kk-KZ"/>
        </w:rPr>
        <w:t>;</w:t>
      </w:r>
    </w:p>
    <w:p w14:paraId="1793C5EA" w14:textId="4E221E3A" w:rsidR="00065531" w:rsidRPr="00060CE4" w:rsidRDefault="00065531" w:rsidP="00060CE4">
      <w:pPr>
        <w:pStyle w:val="a3"/>
        <w:widowControl w:val="0"/>
        <w:numPr>
          <w:ilvl w:val="0"/>
          <w:numId w:val="15"/>
        </w:numPr>
        <w:shd w:val="clear" w:color="auto" w:fill="FFFFFF"/>
        <w:tabs>
          <w:tab w:val="left" w:pos="851"/>
        </w:tabs>
        <w:spacing w:after="0" w:line="240" w:lineRule="auto"/>
        <w:ind w:left="0" w:firstLineChars="201" w:firstLine="563"/>
        <w:jc w:val="both"/>
        <w:textAlignment w:val="baseline"/>
        <w:rPr>
          <w:rFonts w:ascii="Times New Roman" w:hAnsi="Times New Roman" w:cs="Times New Roman"/>
          <w:iCs/>
          <w:sz w:val="28"/>
          <w:szCs w:val="28"/>
          <w:lang w:val="kk-KZ"/>
        </w:rPr>
      </w:pPr>
      <w:r w:rsidRPr="00060CE4">
        <w:rPr>
          <w:rFonts w:ascii="Times New Roman" w:hAnsi="Times New Roman" w:cs="Times New Roman"/>
          <w:iCs/>
          <w:sz w:val="28"/>
          <w:szCs w:val="28"/>
          <w:lang w:val="kk-KZ"/>
        </w:rPr>
        <w:t xml:space="preserve">Жазаның мақсаттары мен тиімділігіне қол жеткізу </w:t>
      </w:r>
      <w:r w:rsidRPr="00060CE4">
        <w:rPr>
          <w:rFonts w:ascii="Times New Roman" w:hAnsi="Times New Roman" w:cs="Times New Roman"/>
          <w:b/>
          <w:iCs/>
          <w:sz w:val="28"/>
          <w:szCs w:val="28"/>
          <w:lang w:val="kk-KZ"/>
        </w:rPr>
        <w:t xml:space="preserve">// </w:t>
      </w:r>
      <w:r w:rsidRPr="00060CE4">
        <w:rPr>
          <w:rFonts w:ascii="Times New Roman" w:hAnsi="Times New Roman" w:cs="Times New Roman"/>
          <w:iCs/>
          <w:sz w:val="28"/>
          <w:szCs w:val="28"/>
          <w:lang w:val="kk-KZ"/>
        </w:rPr>
        <w:t xml:space="preserve">Қазақстан Республикасы ІІМ </w:t>
      </w:r>
      <w:proofErr w:type="spellStart"/>
      <w:r w:rsidRPr="00060CE4">
        <w:rPr>
          <w:rFonts w:ascii="Times New Roman" w:hAnsi="Times New Roman" w:cs="Times New Roman"/>
          <w:iCs/>
          <w:sz w:val="28"/>
          <w:szCs w:val="28"/>
          <w:lang w:val="kk-KZ"/>
        </w:rPr>
        <w:t>М.Есболатов</w:t>
      </w:r>
      <w:proofErr w:type="spellEnd"/>
      <w:r w:rsidRPr="00060CE4">
        <w:rPr>
          <w:rFonts w:ascii="Times New Roman" w:hAnsi="Times New Roman" w:cs="Times New Roman"/>
          <w:iCs/>
          <w:sz w:val="28"/>
          <w:szCs w:val="28"/>
          <w:lang w:val="kk-KZ"/>
        </w:rPr>
        <w:t xml:space="preserve"> атындағы Алматы академиясының ғылыми еңбектері. – № 4 (77)/2023. 205-211 </w:t>
      </w:r>
      <w:proofErr w:type="spellStart"/>
      <w:r w:rsidRPr="00060CE4">
        <w:rPr>
          <w:rFonts w:ascii="Times New Roman" w:hAnsi="Times New Roman" w:cs="Times New Roman"/>
          <w:iCs/>
          <w:sz w:val="28"/>
          <w:szCs w:val="28"/>
          <w:lang w:val="kk-KZ"/>
        </w:rPr>
        <w:t>бб</w:t>
      </w:r>
      <w:proofErr w:type="spellEnd"/>
      <w:r w:rsidRPr="00060CE4">
        <w:rPr>
          <w:rFonts w:ascii="Times New Roman" w:hAnsi="Times New Roman" w:cs="Times New Roman"/>
          <w:iCs/>
          <w:sz w:val="28"/>
          <w:szCs w:val="28"/>
          <w:lang w:val="kk-KZ"/>
        </w:rPr>
        <w:t>.</w:t>
      </w:r>
      <w:r w:rsidR="008745DB" w:rsidRPr="00060CE4">
        <w:rPr>
          <w:rFonts w:ascii="Times New Roman" w:hAnsi="Times New Roman" w:cs="Times New Roman"/>
          <w:iCs/>
          <w:sz w:val="28"/>
          <w:szCs w:val="28"/>
          <w:lang w:val="kk-KZ"/>
        </w:rPr>
        <w:t>;</w:t>
      </w:r>
    </w:p>
    <w:p w14:paraId="1B1C4D78" w14:textId="77777777" w:rsidR="00065531" w:rsidRPr="00060CE4" w:rsidRDefault="00065531" w:rsidP="00060CE4">
      <w:pPr>
        <w:pStyle w:val="a3"/>
        <w:widowControl w:val="0"/>
        <w:numPr>
          <w:ilvl w:val="0"/>
          <w:numId w:val="15"/>
        </w:numPr>
        <w:shd w:val="clear" w:color="auto" w:fill="FFFFFF"/>
        <w:tabs>
          <w:tab w:val="left" w:pos="851"/>
        </w:tabs>
        <w:spacing w:after="0" w:line="240" w:lineRule="auto"/>
        <w:ind w:left="0" w:firstLineChars="201" w:firstLine="563"/>
        <w:jc w:val="both"/>
        <w:textAlignment w:val="baseline"/>
        <w:rPr>
          <w:rFonts w:ascii="Times New Roman" w:eastAsia="Times New Roman" w:hAnsi="Times New Roman" w:cs="Times New Roman"/>
          <w:bCs/>
          <w:iCs/>
          <w:sz w:val="28"/>
          <w:szCs w:val="28"/>
          <w:u w:val="single"/>
          <w:lang w:val="kk-KZ"/>
        </w:rPr>
      </w:pPr>
      <w:r w:rsidRPr="00060CE4">
        <w:rPr>
          <w:rFonts w:ascii="Times New Roman" w:eastAsia="Times New Roman" w:hAnsi="Times New Roman" w:cs="Times New Roman"/>
          <w:bCs/>
          <w:iCs/>
          <w:sz w:val="28"/>
          <w:szCs w:val="28"/>
          <w:lang w:val="kk-KZ"/>
        </w:rPr>
        <w:t xml:space="preserve">Түзеу жұмыстарына тарту жазасын қолдану мәселелері // Қазақстан Республикасы ІІМ </w:t>
      </w:r>
      <w:proofErr w:type="spellStart"/>
      <w:r w:rsidRPr="00060CE4">
        <w:rPr>
          <w:rFonts w:ascii="Times New Roman" w:eastAsia="Times New Roman" w:hAnsi="Times New Roman" w:cs="Times New Roman"/>
          <w:bCs/>
          <w:iCs/>
          <w:sz w:val="28"/>
          <w:szCs w:val="28"/>
          <w:lang w:val="kk-KZ"/>
        </w:rPr>
        <w:t>М.Есболатов</w:t>
      </w:r>
      <w:proofErr w:type="spellEnd"/>
      <w:r w:rsidRPr="00060CE4">
        <w:rPr>
          <w:rFonts w:ascii="Times New Roman" w:eastAsia="Times New Roman" w:hAnsi="Times New Roman" w:cs="Times New Roman"/>
          <w:bCs/>
          <w:iCs/>
          <w:sz w:val="28"/>
          <w:szCs w:val="28"/>
          <w:lang w:val="kk-KZ"/>
        </w:rPr>
        <w:t xml:space="preserve"> атындағы Алматы академиясының ғылыми еңбектері. – № 4 (72)/ 2023. 416-422 </w:t>
      </w:r>
      <w:proofErr w:type="spellStart"/>
      <w:r w:rsidRPr="00060CE4">
        <w:rPr>
          <w:rFonts w:ascii="Times New Roman" w:eastAsia="Times New Roman" w:hAnsi="Times New Roman" w:cs="Times New Roman"/>
          <w:bCs/>
          <w:iCs/>
          <w:sz w:val="28"/>
          <w:szCs w:val="28"/>
          <w:lang w:val="kk-KZ"/>
        </w:rPr>
        <w:t>бб</w:t>
      </w:r>
      <w:proofErr w:type="spellEnd"/>
      <w:r w:rsidRPr="00060CE4">
        <w:rPr>
          <w:rFonts w:ascii="Times New Roman" w:eastAsia="Times New Roman" w:hAnsi="Times New Roman" w:cs="Times New Roman"/>
          <w:bCs/>
          <w:iCs/>
          <w:sz w:val="28"/>
          <w:szCs w:val="28"/>
          <w:lang w:val="kk-KZ"/>
        </w:rPr>
        <w:t>.</w:t>
      </w:r>
    </w:p>
    <w:p w14:paraId="2645F4EF" w14:textId="113497E3" w:rsidR="00065531" w:rsidRPr="00060CE4" w:rsidRDefault="00065531" w:rsidP="00060CE4">
      <w:pPr>
        <w:widowControl w:val="0"/>
        <w:ind w:firstLineChars="201" w:firstLine="565"/>
        <w:jc w:val="both"/>
        <w:outlineLvl w:val="0"/>
        <w:rPr>
          <w:rFonts w:ascii="Times New Roman" w:eastAsia="Times New Roman" w:hAnsi="Times New Roman" w:cs="Times New Roman"/>
          <w:b/>
          <w:bCs/>
          <w:iCs/>
          <w:sz w:val="28"/>
          <w:szCs w:val="28"/>
          <w:lang w:val="kk-KZ"/>
        </w:rPr>
      </w:pPr>
      <w:proofErr w:type="spellStart"/>
      <w:r w:rsidRPr="00060CE4">
        <w:rPr>
          <w:rFonts w:ascii="Times New Roman" w:eastAsia="Times New Roman" w:hAnsi="Times New Roman" w:cs="Times New Roman"/>
          <w:b/>
          <w:bCs/>
          <w:iCs/>
          <w:sz w:val="28"/>
          <w:szCs w:val="28"/>
          <w:lang w:val="kk-KZ"/>
        </w:rPr>
        <w:t>Scopus</w:t>
      </w:r>
      <w:proofErr w:type="spellEnd"/>
      <w:r w:rsidRPr="00060CE4">
        <w:rPr>
          <w:rFonts w:ascii="Times New Roman" w:eastAsia="Times New Roman" w:hAnsi="Times New Roman" w:cs="Times New Roman"/>
          <w:b/>
          <w:bCs/>
          <w:iCs/>
          <w:sz w:val="28"/>
          <w:szCs w:val="28"/>
          <w:lang w:val="kk-KZ"/>
        </w:rPr>
        <w:t xml:space="preserve"> мәліметтер базасына кіретін халықаралық ғылыми</w:t>
      </w:r>
      <w:r w:rsidR="008745DB" w:rsidRPr="00060CE4">
        <w:rPr>
          <w:rFonts w:ascii="Times New Roman" w:eastAsia="Times New Roman" w:hAnsi="Times New Roman" w:cs="Times New Roman"/>
          <w:b/>
          <w:bCs/>
          <w:iCs/>
          <w:sz w:val="28"/>
          <w:szCs w:val="28"/>
          <w:lang w:val="kk-KZ"/>
        </w:rPr>
        <w:t xml:space="preserve"> </w:t>
      </w:r>
      <w:r w:rsidRPr="00060CE4">
        <w:rPr>
          <w:rFonts w:ascii="Times New Roman" w:eastAsia="Times New Roman" w:hAnsi="Times New Roman" w:cs="Times New Roman"/>
          <w:b/>
          <w:bCs/>
          <w:iCs/>
          <w:sz w:val="28"/>
          <w:szCs w:val="28"/>
          <w:lang w:val="kk-KZ"/>
        </w:rPr>
        <w:t>басылымдардағы мақала:</w:t>
      </w:r>
    </w:p>
    <w:p w14:paraId="64D24153" w14:textId="2CA64AFD" w:rsidR="00065531" w:rsidRPr="00060CE4" w:rsidRDefault="00065531" w:rsidP="00060CE4">
      <w:pPr>
        <w:widowControl w:val="0"/>
        <w:ind w:firstLineChars="201" w:firstLine="563"/>
        <w:jc w:val="both"/>
        <w:outlineLvl w:val="0"/>
        <w:rPr>
          <w:rFonts w:ascii="Times New Roman" w:eastAsia="Times New Roman" w:hAnsi="Times New Roman" w:cs="Times New Roman"/>
          <w:bCs/>
          <w:iCs/>
          <w:sz w:val="28"/>
          <w:szCs w:val="28"/>
          <w:lang w:val="en-US"/>
        </w:rPr>
      </w:pPr>
      <w:proofErr w:type="spellStart"/>
      <w:r w:rsidRPr="00060CE4">
        <w:rPr>
          <w:rFonts w:ascii="Times New Roman" w:eastAsia="Times New Roman" w:hAnsi="Times New Roman" w:cs="Times New Roman"/>
          <w:bCs/>
          <w:iCs/>
          <w:sz w:val="28"/>
          <w:szCs w:val="28"/>
          <w:lang w:val="kk-KZ"/>
        </w:rPr>
        <w:t>Rakhimova</w:t>
      </w:r>
      <w:proofErr w:type="spellEnd"/>
      <w:r w:rsidRPr="00060CE4">
        <w:rPr>
          <w:rFonts w:ascii="Times New Roman" w:eastAsia="Times New Roman" w:hAnsi="Times New Roman" w:cs="Times New Roman"/>
          <w:bCs/>
          <w:iCs/>
          <w:sz w:val="28"/>
          <w:szCs w:val="28"/>
          <w:lang w:val="kk-KZ"/>
        </w:rPr>
        <w:t xml:space="preserve"> G., </w:t>
      </w:r>
      <w:proofErr w:type="spellStart"/>
      <w:r w:rsidRPr="00060CE4">
        <w:rPr>
          <w:rFonts w:ascii="Times New Roman" w:eastAsia="Times New Roman" w:hAnsi="Times New Roman" w:cs="Times New Roman"/>
          <w:bCs/>
          <w:iCs/>
          <w:sz w:val="28"/>
          <w:szCs w:val="28"/>
          <w:lang w:val="kk-KZ"/>
        </w:rPr>
        <w:t>Khamzina</w:t>
      </w:r>
      <w:proofErr w:type="spellEnd"/>
      <w:r w:rsidRPr="00060CE4">
        <w:rPr>
          <w:rFonts w:ascii="Times New Roman" w:eastAsia="Times New Roman" w:hAnsi="Times New Roman" w:cs="Times New Roman"/>
          <w:bCs/>
          <w:iCs/>
          <w:sz w:val="28"/>
          <w:szCs w:val="28"/>
          <w:lang w:val="kk-KZ"/>
        </w:rPr>
        <w:t xml:space="preserve"> </w:t>
      </w:r>
      <w:proofErr w:type="spellStart"/>
      <w:r w:rsidRPr="00060CE4">
        <w:rPr>
          <w:rFonts w:ascii="Times New Roman" w:eastAsia="Times New Roman" w:hAnsi="Times New Roman" w:cs="Times New Roman"/>
          <w:bCs/>
          <w:iCs/>
          <w:sz w:val="28"/>
          <w:szCs w:val="28"/>
          <w:lang w:val="kk-KZ"/>
        </w:rPr>
        <w:t>Zh</w:t>
      </w:r>
      <w:proofErr w:type="spellEnd"/>
      <w:r w:rsidRPr="00060CE4">
        <w:rPr>
          <w:rFonts w:ascii="Times New Roman" w:eastAsia="Times New Roman" w:hAnsi="Times New Roman" w:cs="Times New Roman"/>
          <w:bCs/>
          <w:iCs/>
          <w:sz w:val="28"/>
          <w:szCs w:val="28"/>
          <w:lang w:val="kk-KZ"/>
        </w:rPr>
        <w:t xml:space="preserve">., </w:t>
      </w:r>
      <w:proofErr w:type="spellStart"/>
      <w:r w:rsidRPr="00060CE4">
        <w:rPr>
          <w:rFonts w:ascii="Times New Roman" w:eastAsia="Times New Roman" w:hAnsi="Times New Roman" w:cs="Times New Roman"/>
          <w:bCs/>
          <w:iCs/>
          <w:sz w:val="28"/>
          <w:szCs w:val="28"/>
          <w:lang w:val="kk-KZ"/>
        </w:rPr>
        <w:t>Aldabergenova</w:t>
      </w:r>
      <w:proofErr w:type="spellEnd"/>
      <w:r w:rsidRPr="00060CE4">
        <w:rPr>
          <w:rFonts w:ascii="Times New Roman" w:eastAsia="Times New Roman" w:hAnsi="Times New Roman" w:cs="Times New Roman"/>
          <w:bCs/>
          <w:iCs/>
          <w:sz w:val="28"/>
          <w:szCs w:val="28"/>
          <w:lang w:val="kk-KZ"/>
        </w:rPr>
        <w:t xml:space="preserve"> N.,</w:t>
      </w:r>
      <w:r w:rsidR="009D36E0" w:rsidRPr="00060CE4">
        <w:rPr>
          <w:rFonts w:ascii="Times New Roman" w:eastAsia="Times New Roman" w:hAnsi="Times New Roman" w:cs="Times New Roman"/>
          <w:bCs/>
          <w:iCs/>
          <w:sz w:val="28"/>
          <w:szCs w:val="28"/>
          <w:lang w:val="kk-KZ"/>
        </w:rPr>
        <w:t xml:space="preserve"> </w:t>
      </w:r>
      <w:proofErr w:type="spellStart"/>
      <w:r w:rsidRPr="00060CE4">
        <w:rPr>
          <w:rFonts w:ascii="Times New Roman" w:eastAsia="Times New Roman" w:hAnsi="Times New Roman" w:cs="Times New Roman"/>
          <w:bCs/>
          <w:iCs/>
          <w:sz w:val="28"/>
          <w:szCs w:val="28"/>
          <w:lang w:val="kk-KZ"/>
        </w:rPr>
        <w:t>Buribayeva</w:t>
      </w:r>
      <w:proofErr w:type="spellEnd"/>
      <w:r w:rsidRPr="00060CE4">
        <w:rPr>
          <w:rFonts w:ascii="Times New Roman" w:eastAsia="Times New Roman" w:hAnsi="Times New Roman" w:cs="Times New Roman"/>
          <w:bCs/>
          <w:iCs/>
          <w:sz w:val="28"/>
          <w:szCs w:val="28"/>
          <w:lang w:val="kk-KZ"/>
        </w:rPr>
        <w:t xml:space="preserve"> M., </w:t>
      </w:r>
      <w:proofErr w:type="spellStart"/>
      <w:r w:rsidRPr="00060CE4">
        <w:rPr>
          <w:rFonts w:ascii="Times New Roman" w:eastAsia="Times New Roman" w:hAnsi="Times New Roman" w:cs="Times New Roman"/>
          <w:bCs/>
          <w:iCs/>
          <w:sz w:val="28"/>
          <w:szCs w:val="28"/>
          <w:lang w:val="kk-KZ"/>
        </w:rPr>
        <w:t>Buribayev</w:t>
      </w:r>
      <w:proofErr w:type="spellEnd"/>
      <w:r w:rsidRPr="00060CE4">
        <w:rPr>
          <w:rFonts w:ascii="Times New Roman" w:eastAsia="Times New Roman" w:hAnsi="Times New Roman" w:cs="Times New Roman"/>
          <w:bCs/>
          <w:iCs/>
          <w:sz w:val="28"/>
          <w:szCs w:val="28"/>
          <w:lang w:val="kk-KZ"/>
        </w:rPr>
        <w:t xml:space="preserve"> </w:t>
      </w:r>
      <w:proofErr w:type="spellStart"/>
      <w:r w:rsidRPr="00060CE4">
        <w:rPr>
          <w:rFonts w:ascii="Times New Roman" w:eastAsia="Times New Roman" w:hAnsi="Times New Roman" w:cs="Times New Roman"/>
          <w:bCs/>
          <w:iCs/>
          <w:sz w:val="28"/>
          <w:szCs w:val="28"/>
          <w:lang w:val="kk-KZ"/>
        </w:rPr>
        <w:t>Ye</w:t>
      </w:r>
      <w:proofErr w:type="spellEnd"/>
      <w:r w:rsidRPr="00060CE4">
        <w:rPr>
          <w:rFonts w:ascii="Times New Roman" w:eastAsia="Times New Roman" w:hAnsi="Times New Roman" w:cs="Times New Roman"/>
          <w:bCs/>
          <w:iCs/>
          <w:sz w:val="28"/>
          <w:szCs w:val="28"/>
          <w:lang w:val="kk-KZ"/>
        </w:rPr>
        <w:t xml:space="preserve">. </w:t>
      </w:r>
      <w:r w:rsidRPr="00060CE4">
        <w:rPr>
          <w:rFonts w:ascii="Times New Roman" w:eastAsia="Times New Roman" w:hAnsi="Times New Roman" w:cs="Times New Roman"/>
          <w:bCs/>
          <w:iCs/>
          <w:sz w:val="28"/>
          <w:szCs w:val="28"/>
          <w:lang w:val="en-US"/>
        </w:rPr>
        <w:t>Developing a System of Prevention of Offenses Committed by Juveniles: A View from Kazakhstan</w:t>
      </w:r>
      <w:r w:rsidR="008745DB" w:rsidRPr="00060CE4">
        <w:rPr>
          <w:rFonts w:ascii="Times New Roman" w:eastAsia="Times New Roman" w:hAnsi="Times New Roman" w:cs="Times New Roman"/>
          <w:bCs/>
          <w:iCs/>
          <w:sz w:val="28"/>
          <w:szCs w:val="28"/>
          <w:lang w:val="kk-KZ"/>
        </w:rPr>
        <w:t xml:space="preserve"> </w:t>
      </w:r>
      <w:r w:rsidRPr="00060CE4">
        <w:rPr>
          <w:rFonts w:ascii="Times New Roman" w:eastAsia="Times New Roman" w:hAnsi="Times New Roman" w:cs="Times New Roman"/>
          <w:bCs/>
          <w:iCs/>
          <w:sz w:val="28"/>
          <w:szCs w:val="28"/>
          <w:lang w:val="kk-KZ"/>
        </w:rPr>
        <w:t xml:space="preserve">// </w:t>
      </w:r>
      <w:r w:rsidRPr="00060CE4">
        <w:rPr>
          <w:rFonts w:ascii="Times New Roman" w:eastAsia="Times New Roman" w:hAnsi="Times New Roman" w:cs="Times New Roman"/>
          <w:bCs/>
          <w:iCs/>
          <w:sz w:val="28"/>
          <w:szCs w:val="28"/>
          <w:lang w:val="en-US"/>
        </w:rPr>
        <w:t>International Journal of Criminal Justice Science. Vol 18. Issue 2, 2023.- pp.209-231.</w:t>
      </w:r>
    </w:p>
    <w:p w14:paraId="7120F872" w14:textId="77777777" w:rsidR="00065531" w:rsidRPr="00060CE4" w:rsidRDefault="00065531" w:rsidP="00060CE4">
      <w:pPr>
        <w:widowControl w:val="0"/>
        <w:ind w:firstLineChars="201" w:firstLine="565"/>
        <w:jc w:val="both"/>
        <w:outlineLvl w:val="0"/>
        <w:rPr>
          <w:rFonts w:ascii="Times New Roman" w:eastAsia="Times New Roman" w:hAnsi="Times New Roman" w:cs="Times New Roman"/>
          <w:b/>
          <w:bCs/>
          <w:iCs/>
          <w:sz w:val="28"/>
          <w:szCs w:val="28"/>
          <w:lang w:val="kk-KZ"/>
        </w:rPr>
      </w:pPr>
      <w:r w:rsidRPr="00060CE4">
        <w:rPr>
          <w:rFonts w:ascii="Times New Roman" w:eastAsia="Times New Roman" w:hAnsi="Times New Roman" w:cs="Times New Roman"/>
          <w:b/>
          <w:bCs/>
          <w:iCs/>
          <w:sz w:val="28"/>
          <w:szCs w:val="28"/>
          <w:lang w:val="kk-KZ"/>
        </w:rPr>
        <w:t>Шетелдік басылымындағы мақала:</w:t>
      </w:r>
    </w:p>
    <w:p w14:paraId="18E831D1" w14:textId="0BAAEBDC" w:rsidR="00065531" w:rsidRPr="00060CE4" w:rsidRDefault="006F2A87" w:rsidP="00060CE4">
      <w:pPr>
        <w:widowControl w:val="0"/>
        <w:ind w:firstLineChars="201" w:firstLine="402"/>
        <w:jc w:val="both"/>
        <w:outlineLvl w:val="0"/>
        <w:rPr>
          <w:rFonts w:ascii="Times New Roman" w:hAnsi="Times New Roman" w:cs="Times New Roman"/>
          <w:bCs/>
          <w:iCs/>
          <w:sz w:val="28"/>
          <w:szCs w:val="28"/>
          <w:shd w:val="clear" w:color="auto" w:fill="FFFFFF"/>
          <w:lang w:val="kk-KZ"/>
        </w:rPr>
      </w:pPr>
      <w:hyperlink r:id="rId9" w:history="1">
        <w:proofErr w:type="spellStart"/>
        <w:r w:rsidR="00065531" w:rsidRPr="00060CE4">
          <w:rPr>
            <w:rFonts w:ascii="Times New Roman" w:eastAsia="Times New Roman" w:hAnsi="Times New Roman" w:cs="Times New Roman"/>
            <w:bCs/>
            <w:iCs/>
            <w:sz w:val="28"/>
            <w:szCs w:val="28"/>
            <w:lang w:val="kk-KZ"/>
          </w:rPr>
          <w:t>Akimzhanov</w:t>
        </w:r>
        <w:proofErr w:type="spellEnd"/>
        <w:r w:rsidR="00065531" w:rsidRPr="00060CE4">
          <w:rPr>
            <w:rFonts w:ascii="Times New Roman" w:eastAsia="Times New Roman" w:hAnsi="Times New Roman" w:cs="Times New Roman"/>
            <w:bCs/>
            <w:iCs/>
            <w:sz w:val="28"/>
            <w:szCs w:val="28"/>
            <w:lang w:val="kk-KZ"/>
          </w:rPr>
          <w:t>, T.</w:t>
        </w:r>
      </w:hyperlink>
      <w:r w:rsidR="00065531" w:rsidRPr="00060CE4">
        <w:rPr>
          <w:rFonts w:ascii="Times New Roman" w:eastAsia="Times New Roman" w:hAnsi="Times New Roman" w:cs="Times New Roman"/>
          <w:bCs/>
          <w:iCs/>
          <w:sz w:val="28"/>
          <w:szCs w:val="28"/>
          <w:lang w:val="kk-KZ"/>
        </w:rPr>
        <w:t>, </w:t>
      </w:r>
      <w:r>
        <w:fldChar w:fldCharType="begin"/>
      </w:r>
      <w:r w:rsidRPr="00AA63CB">
        <w:rPr>
          <w:lang w:val="en-US"/>
        </w:rPr>
        <w:instrText xml:space="preserve"> HYPERLINK "https://www.scopus.com/authid/detail.uri?authorId=57211690037" </w:instrText>
      </w:r>
      <w:r>
        <w:fldChar w:fldCharType="separate"/>
      </w:r>
      <w:proofErr w:type="spellStart"/>
      <w:r w:rsidR="00065531" w:rsidRPr="00060CE4">
        <w:rPr>
          <w:rFonts w:ascii="Times New Roman" w:eastAsia="Times New Roman" w:hAnsi="Times New Roman" w:cs="Times New Roman"/>
          <w:bCs/>
          <w:iCs/>
          <w:sz w:val="28"/>
          <w:szCs w:val="28"/>
          <w:lang w:val="kk-KZ"/>
        </w:rPr>
        <w:t>Rakhimova</w:t>
      </w:r>
      <w:proofErr w:type="spellEnd"/>
      <w:r w:rsidR="00065531" w:rsidRPr="00060CE4">
        <w:rPr>
          <w:rFonts w:ascii="Times New Roman" w:eastAsia="Times New Roman" w:hAnsi="Times New Roman" w:cs="Times New Roman"/>
          <w:bCs/>
          <w:iCs/>
          <w:sz w:val="28"/>
          <w:szCs w:val="28"/>
          <w:lang w:val="kk-KZ"/>
        </w:rPr>
        <w:t>, G.</w:t>
      </w:r>
      <w:r>
        <w:rPr>
          <w:rFonts w:ascii="Times New Roman" w:eastAsia="Times New Roman" w:hAnsi="Times New Roman" w:cs="Times New Roman"/>
          <w:bCs/>
          <w:iCs/>
          <w:sz w:val="28"/>
          <w:szCs w:val="28"/>
          <w:lang w:val="kk-KZ"/>
        </w:rPr>
        <w:fldChar w:fldCharType="end"/>
      </w:r>
      <w:r w:rsidR="00065531" w:rsidRPr="00060CE4">
        <w:rPr>
          <w:rFonts w:ascii="Times New Roman" w:eastAsia="Times New Roman" w:hAnsi="Times New Roman" w:cs="Times New Roman"/>
          <w:bCs/>
          <w:iCs/>
          <w:sz w:val="28"/>
          <w:szCs w:val="28"/>
          <w:lang w:val="kk-KZ"/>
        </w:rPr>
        <w:t>, </w:t>
      </w:r>
      <w:proofErr w:type="spellStart"/>
      <w:r>
        <w:fldChar w:fldCharType="begin"/>
      </w:r>
      <w:r w:rsidRPr="00AA63CB">
        <w:rPr>
          <w:lang w:val="en-US"/>
        </w:rPr>
        <w:instrText xml:space="preserve"> HYPERLINK "https://www.scopus.com/authid/detail.uri?authorId=55945226300" </w:instrText>
      </w:r>
      <w:r>
        <w:fldChar w:fldCharType="separate"/>
      </w:r>
      <w:r w:rsidR="00065531" w:rsidRPr="00060CE4">
        <w:rPr>
          <w:rFonts w:ascii="Times New Roman" w:eastAsia="Times New Roman" w:hAnsi="Times New Roman" w:cs="Times New Roman"/>
          <w:bCs/>
          <w:iCs/>
          <w:sz w:val="28"/>
          <w:szCs w:val="28"/>
          <w:lang w:val="kk-KZ"/>
        </w:rPr>
        <w:t>Kuanaliyeva</w:t>
      </w:r>
      <w:proofErr w:type="spellEnd"/>
      <w:r w:rsidR="00065531" w:rsidRPr="00060CE4">
        <w:rPr>
          <w:rFonts w:ascii="Times New Roman" w:eastAsia="Times New Roman" w:hAnsi="Times New Roman" w:cs="Times New Roman"/>
          <w:bCs/>
          <w:iCs/>
          <w:sz w:val="28"/>
          <w:szCs w:val="28"/>
          <w:lang w:val="kk-KZ"/>
        </w:rPr>
        <w:t>, G.</w:t>
      </w:r>
      <w:r>
        <w:rPr>
          <w:rFonts w:ascii="Times New Roman" w:eastAsia="Times New Roman" w:hAnsi="Times New Roman" w:cs="Times New Roman"/>
          <w:bCs/>
          <w:iCs/>
          <w:sz w:val="28"/>
          <w:szCs w:val="28"/>
          <w:lang w:val="kk-KZ"/>
        </w:rPr>
        <w:fldChar w:fldCharType="end"/>
      </w:r>
      <w:r w:rsidR="00065531" w:rsidRPr="00060CE4">
        <w:rPr>
          <w:rFonts w:ascii="Times New Roman" w:eastAsia="Times New Roman" w:hAnsi="Times New Roman" w:cs="Times New Roman"/>
          <w:bCs/>
          <w:iCs/>
          <w:sz w:val="28"/>
          <w:szCs w:val="28"/>
          <w:lang w:val="kk-KZ"/>
        </w:rPr>
        <w:t>,</w:t>
      </w:r>
      <w:r w:rsidR="009D36E0" w:rsidRPr="00060CE4">
        <w:rPr>
          <w:rFonts w:ascii="Times New Roman" w:eastAsia="Times New Roman" w:hAnsi="Times New Roman" w:cs="Times New Roman"/>
          <w:bCs/>
          <w:iCs/>
          <w:sz w:val="28"/>
          <w:szCs w:val="28"/>
          <w:lang w:val="kk-KZ"/>
        </w:rPr>
        <w:t xml:space="preserve"> </w:t>
      </w:r>
      <w:r>
        <w:fldChar w:fldCharType="begin"/>
      </w:r>
      <w:r w:rsidRPr="00AA63CB">
        <w:rPr>
          <w:lang w:val="en-US"/>
        </w:rPr>
        <w:instrText xml:space="preserve"> HYPERLINK "https://www.scopus.com/authid/detail.uri?authorId=57224993573" </w:instrText>
      </w:r>
      <w:r>
        <w:fldChar w:fldCharType="separate"/>
      </w:r>
      <w:proofErr w:type="spellStart"/>
      <w:r w:rsidR="00065531" w:rsidRPr="00060CE4">
        <w:rPr>
          <w:rFonts w:ascii="Times New Roman" w:eastAsia="Times New Roman" w:hAnsi="Times New Roman" w:cs="Times New Roman"/>
          <w:bCs/>
          <w:iCs/>
          <w:sz w:val="28"/>
          <w:szCs w:val="28"/>
          <w:lang w:val="en-US"/>
        </w:rPr>
        <w:t>Shamova</w:t>
      </w:r>
      <w:proofErr w:type="spellEnd"/>
      <w:r w:rsidR="00065531" w:rsidRPr="00060CE4">
        <w:rPr>
          <w:rFonts w:ascii="Times New Roman" w:eastAsia="Times New Roman" w:hAnsi="Times New Roman" w:cs="Times New Roman"/>
          <w:bCs/>
          <w:iCs/>
          <w:sz w:val="28"/>
          <w:szCs w:val="28"/>
          <w:lang w:val="en-US"/>
        </w:rPr>
        <w:t>, A.</w:t>
      </w:r>
      <w:r>
        <w:rPr>
          <w:rFonts w:ascii="Times New Roman" w:eastAsia="Times New Roman" w:hAnsi="Times New Roman" w:cs="Times New Roman"/>
          <w:bCs/>
          <w:iCs/>
          <w:sz w:val="28"/>
          <w:szCs w:val="28"/>
          <w:lang w:val="en-US"/>
        </w:rPr>
        <w:fldChar w:fldCharType="end"/>
      </w:r>
      <w:r w:rsidR="00065531" w:rsidRPr="00060CE4">
        <w:rPr>
          <w:rFonts w:ascii="Times New Roman" w:eastAsia="Times New Roman" w:hAnsi="Times New Roman" w:cs="Times New Roman"/>
          <w:bCs/>
          <w:iCs/>
          <w:sz w:val="28"/>
          <w:szCs w:val="28"/>
          <w:lang w:val="en-US"/>
        </w:rPr>
        <w:t>, </w:t>
      </w:r>
      <w:hyperlink r:id="rId10" w:history="1">
        <w:r w:rsidR="00065531" w:rsidRPr="00060CE4">
          <w:rPr>
            <w:rFonts w:ascii="Times New Roman" w:eastAsia="Times New Roman" w:hAnsi="Times New Roman" w:cs="Times New Roman"/>
            <w:bCs/>
            <w:iCs/>
            <w:sz w:val="28"/>
            <w:szCs w:val="28"/>
            <w:lang w:val="en-US"/>
          </w:rPr>
          <w:t>Zayed, N.M.</w:t>
        </w:r>
      </w:hyperlink>
      <w:r w:rsidR="00065531" w:rsidRPr="00060CE4">
        <w:rPr>
          <w:rFonts w:ascii="Times New Roman" w:eastAsia="Times New Roman" w:hAnsi="Times New Roman" w:cs="Times New Roman"/>
          <w:bCs/>
          <w:iCs/>
          <w:sz w:val="28"/>
          <w:szCs w:val="28"/>
          <w:lang w:val="kk-KZ"/>
        </w:rPr>
        <w:t xml:space="preserve"> </w:t>
      </w:r>
      <w:proofErr w:type="spellStart"/>
      <w:r w:rsidR="00065531" w:rsidRPr="00060CE4">
        <w:rPr>
          <w:rFonts w:ascii="Times New Roman" w:eastAsia="Times New Roman" w:hAnsi="Times New Roman" w:cs="Times New Roman"/>
          <w:bCs/>
          <w:iCs/>
          <w:sz w:val="28"/>
          <w:szCs w:val="28"/>
          <w:lang w:val="kk-KZ"/>
        </w:rPr>
        <w:t>Innovation</w:t>
      </w:r>
      <w:proofErr w:type="spellEnd"/>
      <w:r w:rsidR="00065531" w:rsidRPr="00060CE4">
        <w:rPr>
          <w:rFonts w:ascii="Times New Roman" w:eastAsia="Times New Roman" w:hAnsi="Times New Roman" w:cs="Times New Roman"/>
          <w:bCs/>
          <w:iCs/>
          <w:sz w:val="28"/>
          <w:szCs w:val="28"/>
          <w:lang w:val="kk-KZ"/>
        </w:rPr>
        <w:t xml:space="preserve"> </w:t>
      </w:r>
      <w:proofErr w:type="spellStart"/>
      <w:r w:rsidR="00065531" w:rsidRPr="00060CE4">
        <w:rPr>
          <w:rFonts w:ascii="Times New Roman" w:eastAsia="Times New Roman" w:hAnsi="Times New Roman" w:cs="Times New Roman"/>
          <w:bCs/>
          <w:iCs/>
          <w:sz w:val="28"/>
          <w:szCs w:val="28"/>
          <w:lang w:val="kk-KZ"/>
        </w:rPr>
        <w:t>of</w:t>
      </w:r>
      <w:proofErr w:type="spellEnd"/>
      <w:r w:rsidR="00065531" w:rsidRPr="00060CE4">
        <w:rPr>
          <w:rFonts w:ascii="Times New Roman" w:eastAsia="Times New Roman" w:hAnsi="Times New Roman" w:cs="Times New Roman"/>
          <w:bCs/>
          <w:iCs/>
          <w:sz w:val="28"/>
          <w:szCs w:val="28"/>
          <w:lang w:val="kk-KZ"/>
        </w:rPr>
        <w:t xml:space="preserve"> </w:t>
      </w:r>
      <w:proofErr w:type="spellStart"/>
      <w:r w:rsidR="00065531" w:rsidRPr="00060CE4">
        <w:rPr>
          <w:rFonts w:ascii="Times New Roman" w:eastAsia="Times New Roman" w:hAnsi="Times New Roman" w:cs="Times New Roman"/>
          <w:bCs/>
          <w:iCs/>
          <w:sz w:val="28"/>
          <w:szCs w:val="28"/>
          <w:lang w:val="kk-KZ"/>
        </w:rPr>
        <w:t>Structuring</w:t>
      </w:r>
      <w:proofErr w:type="spellEnd"/>
      <w:r w:rsidR="00065531" w:rsidRPr="00060CE4">
        <w:rPr>
          <w:rFonts w:ascii="Times New Roman" w:eastAsia="Times New Roman" w:hAnsi="Times New Roman" w:cs="Times New Roman"/>
          <w:bCs/>
          <w:iCs/>
          <w:sz w:val="28"/>
          <w:szCs w:val="28"/>
          <w:lang w:val="kk-KZ"/>
        </w:rPr>
        <w:t xml:space="preserve"> </w:t>
      </w:r>
      <w:proofErr w:type="spellStart"/>
      <w:r w:rsidR="00065531" w:rsidRPr="00060CE4">
        <w:rPr>
          <w:rFonts w:ascii="Times New Roman" w:eastAsia="Times New Roman" w:hAnsi="Times New Roman" w:cs="Times New Roman"/>
          <w:bCs/>
          <w:iCs/>
          <w:sz w:val="28"/>
          <w:szCs w:val="28"/>
          <w:lang w:val="kk-KZ"/>
        </w:rPr>
        <w:t>the</w:t>
      </w:r>
      <w:proofErr w:type="spellEnd"/>
      <w:r w:rsidR="00065531" w:rsidRPr="00060CE4">
        <w:rPr>
          <w:rFonts w:ascii="Times New Roman" w:eastAsia="Times New Roman" w:hAnsi="Times New Roman" w:cs="Times New Roman"/>
          <w:bCs/>
          <w:iCs/>
          <w:sz w:val="28"/>
          <w:szCs w:val="28"/>
          <w:lang w:val="kk-KZ"/>
        </w:rPr>
        <w:t xml:space="preserve"> </w:t>
      </w:r>
      <w:proofErr w:type="spellStart"/>
      <w:r w:rsidR="00065531" w:rsidRPr="00060CE4">
        <w:rPr>
          <w:rFonts w:ascii="Times New Roman" w:eastAsia="Times New Roman" w:hAnsi="Times New Roman" w:cs="Times New Roman"/>
          <w:bCs/>
          <w:iCs/>
          <w:sz w:val="28"/>
          <w:szCs w:val="28"/>
          <w:lang w:val="kk-KZ"/>
        </w:rPr>
        <w:t>Criminal</w:t>
      </w:r>
      <w:proofErr w:type="spellEnd"/>
      <w:r w:rsidR="00065531" w:rsidRPr="00060CE4">
        <w:rPr>
          <w:rFonts w:ascii="Times New Roman" w:eastAsia="Times New Roman" w:hAnsi="Times New Roman" w:cs="Times New Roman"/>
          <w:bCs/>
          <w:iCs/>
          <w:sz w:val="28"/>
          <w:szCs w:val="28"/>
          <w:lang w:val="kk-KZ"/>
        </w:rPr>
        <w:t xml:space="preserve"> </w:t>
      </w:r>
      <w:proofErr w:type="spellStart"/>
      <w:r w:rsidR="00065531" w:rsidRPr="00060CE4">
        <w:rPr>
          <w:rFonts w:ascii="Times New Roman" w:eastAsia="Times New Roman" w:hAnsi="Times New Roman" w:cs="Times New Roman"/>
          <w:bCs/>
          <w:iCs/>
          <w:sz w:val="28"/>
          <w:szCs w:val="28"/>
          <w:lang w:val="kk-KZ"/>
        </w:rPr>
        <w:t>Policy</w:t>
      </w:r>
      <w:proofErr w:type="spellEnd"/>
      <w:r w:rsidR="00065531" w:rsidRPr="00060CE4">
        <w:rPr>
          <w:rFonts w:ascii="Times New Roman" w:eastAsia="Times New Roman" w:hAnsi="Times New Roman" w:cs="Times New Roman"/>
          <w:bCs/>
          <w:iCs/>
          <w:sz w:val="28"/>
          <w:szCs w:val="28"/>
          <w:lang w:val="kk-KZ"/>
        </w:rPr>
        <w:t xml:space="preserve"> </w:t>
      </w:r>
      <w:proofErr w:type="spellStart"/>
      <w:r w:rsidR="00065531" w:rsidRPr="00060CE4">
        <w:rPr>
          <w:rFonts w:ascii="Times New Roman" w:eastAsia="Times New Roman" w:hAnsi="Times New Roman" w:cs="Times New Roman"/>
          <w:bCs/>
          <w:iCs/>
          <w:sz w:val="28"/>
          <w:szCs w:val="28"/>
          <w:lang w:val="kk-KZ"/>
        </w:rPr>
        <w:t>as</w:t>
      </w:r>
      <w:proofErr w:type="spellEnd"/>
      <w:r w:rsidR="00065531" w:rsidRPr="00060CE4">
        <w:rPr>
          <w:rFonts w:ascii="Times New Roman" w:eastAsia="Times New Roman" w:hAnsi="Times New Roman" w:cs="Times New Roman"/>
          <w:bCs/>
          <w:iCs/>
          <w:sz w:val="28"/>
          <w:szCs w:val="28"/>
          <w:lang w:val="kk-KZ"/>
        </w:rPr>
        <w:t xml:space="preserve"> </w:t>
      </w:r>
      <w:proofErr w:type="spellStart"/>
      <w:r w:rsidR="00065531" w:rsidRPr="00060CE4">
        <w:rPr>
          <w:rFonts w:ascii="Times New Roman" w:eastAsia="Times New Roman" w:hAnsi="Times New Roman" w:cs="Times New Roman"/>
          <w:bCs/>
          <w:iCs/>
          <w:sz w:val="28"/>
          <w:szCs w:val="28"/>
          <w:lang w:val="kk-KZ"/>
        </w:rPr>
        <w:t>Independent</w:t>
      </w:r>
      <w:proofErr w:type="spellEnd"/>
      <w:r w:rsidR="00065531" w:rsidRPr="00060CE4">
        <w:rPr>
          <w:rFonts w:ascii="Times New Roman" w:eastAsia="Times New Roman" w:hAnsi="Times New Roman" w:cs="Times New Roman"/>
          <w:bCs/>
          <w:iCs/>
          <w:sz w:val="28"/>
          <w:szCs w:val="28"/>
          <w:lang w:val="kk-KZ"/>
        </w:rPr>
        <w:t xml:space="preserve"> </w:t>
      </w:r>
      <w:proofErr w:type="spellStart"/>
      <w:r w:rsidR="00065531" w:rsidRPr="00060CE4">
        <w:rPr>
          <w:rFonts w:ascii="Times New Roman" w:eastAsia="Times New Roman" w:hAnsi="Times New Roman" w:cs="Times New Roman"/>
          <w:bCs/>
          <w:iCs/>
          <w:sz w:val="28"/>
          <w:szCs w:val="28"/>
          <w:lang w:val="kk-KZ"/>
        </w:rPr>
        <w:t>Section</w:t>
      </w:r>
      <w:proofErr w:type="spellEnd"/>
      <w:r w:rsidR="00065531" w:rsidRPr="00060CE4">
        <w:rPr>
          <w:rFonts w:ascii="Times New Roman" w:eastAsia="Times New Roman" w:hAnsi="Times New Roman" w:cs="Times New Roman"/>
          <w:bCs/>
          <w:iCs/>
          <w:sz w:val="28"/>
          <w:szCs w:val="28"/>
          <w:lang w:val="kk-KZ"/>
        </w:rPr>
        <w:t xml:space="preserve"> </w:t>
      </w:r>
      <w:proofErr w:type="spellStart"/>
      <w:r w:rsidR="00065531" w:rsidRPr="00060CE4">
        <w:rPr>
          <w:rFonts w:ascii="Times New Roman" w:eastAsia="Times New Roman" w:hAnsi="Times New Roman" w:cs="Times New Roman"/>
          <w:bCs/>
          <w:iCs/>
          <w:sz w:val="28"/>
          <w:szCs w:val="28"/>
          <w:lang w:val="kk-KZ"/>
        </w:rPr>
        <w:t>of</w:t>
      </w:r>
      <w:proofErr w:type="spellEnd"/>
      <w:r w:rsidR="00065531" w:rsidRPr="00060CE4">
        <w:rPr>
          <w:rFonts w:ascii="Times New Roman" w:eastAsia="Times New Roman" w:hAnsi="Times New Roman" w:cs="Times New Roman"/>
          <w:bCs/>
          <w:iCs/>
          <w:sz w:val="28"/>
          <w:szCs w:val="28"/>
          <w:lang w:val="kk-KZ"/>
        </w:rPr>
        <w:t xml:space="preserve"> </w:t>
      </w:r>
      <w:proofErr w:type="spellStart"/>
      <w:r w:rsidR="00065531" w:rsidRPr="00060CE4">
        <w:rPr>
          <w:rFonts w:ascii="Times New Roman" w:eastAsia="Times New Roman" w:hAnsi="Times New Roman" w:cs="Times New Roman"/>
          <w:bCs/>
          <w:iCs/>
          <w:sz w:val="28"/>
          <w:szCs w:val="28"/>
          <w:lang w:val="kk-KZ"/>
        </w:rPr>
        <w:t>the</w:t>
      </w:r>
      <w:proofErr w:type="spellEnd"/>
      <w:r w:rsidR="00065531" w:rsidRPr="00060CE4">
        <w:rPr>
          <w:rFonts w:ascii="Times New Roman" w:eastAsia="Times New Roman" w:hAnsi="Times New Roman" w:cs="Times New Roman"/>
          <w:bCs/>
          <w:iCs/>
          <w:sz w:val="28"/>
          <w:szCs w:val="28"/>
          <w:lang w:val="kk-KZ"/>
        </w:rPr>
        <w:t xml:space="preserve"> </w:t>
      </w:r>
      <w:proofErr w:type="spellStart"/>
      <w:r w:rsidR="00065531" w:rsidRPr="00060CE4">
        <w:rPr>
          <w:rFonts w:ascii="Times New Roman" w:eastAsia="Times New Roman" w:hAnsi="Times New Roman" w:cs="Times New Roman"/>
          <w:bCs/>
          <w:iCs/>
          <w:sz w:val="28"/>
          <w:szCs w:val="28"/>
          <w:lang w:val="kk-KZ"/>
        </w:rPr>
        <w:t>New</w:t>
      </w:r>
      <w:proofErr w:type="spellEnd"/>
      <w:r w:rsidR="00065531" w:rsidRPr="00060CE4">
        <w:rPr>
          <w:rFonts w:ascii="Times New Roman" w:eastAsia="Times New Roman" w:hAnsi="Times New Roman" w:cs="Times New Roman"/>
          <w:bCs/>
          <w:iCs/>
          <w:sz w:val="28"/>
          <w:szCs w:val="28"/>
          <w:lang w:val="kk-KZ"/>
        </w:rPr>
        <w:t xml:space="preserve"> </w:t>
      </w:r>
      <w:proofErr w:type="spellStart"/>
      <w:r w:rsidR="00065531" w:rsidRPr="00060CE4">
        <w:rPr>
          <w:rFonts w:ascii="Times New Roman" w:eastAsia="Times New Roman" w:hAnsi="Times New Roman" w:cs="Times New Roman"/>
          <w:bCs/>
          <w:iCs/>
          <w:sz w:val="28"/>
          <w:szCs w:val="28"/>
          <w:lang w:val="kk-KZ"/>
        </w:rPr>
        <w:t>Conception</w:t>
      </w:r>
      <w:proofErr w:type="spellEnd"/>
      <w:r w:rsidR="00065531" w:rsidRPr="00060CE4">
        <w:rPr>
          <w:rFonts w:ascii="Times New Roman" w:eastAsia="Times New Roman" w:hAnsi="Times New Roman" w:cs="Times New Roman"/>
          <w:bCs/>
          <w:iCs/>
          <w:sz w:val="28"/>
          <w:szCs w:val="28"/>
          <w:lang w:val="kk-KZ"/>
        </w:rPr>
        <w:t xml:space="preserve"> </w:t>
      </w:r>
      <w:proofErr w:type="spellStart"/>
      <w:r w:rsidR="00065531" w:rsidRPr="00060CE4">
        <w:rPr>
          <w:rFonts w:ascii="Times New Roman" w:eastAsia="Times New Roman" w:hAnsi="Times New Roman" w:cs="Times New Roman"/>
          <w:bCs/>
          <w:iCs/>
          <w:sz w:val="28"/>
          <w:szCs w:val="28"/>
          <w:lang w:val="kk-KZ"/>
        </w:rPr>
        <w:t>of</w:t>
      </w:r>
      <w:proofErr w:type="spellEnd"/>
      <w:r w:rsidR="00065531" w:rsidRPr="00060CE4">
        <w:rPr>
          <w:rFonts w:ascii="Times New Roman" w:eastAsia="Times New Roman" w:hAnsi="Times New Roman" w:cs="Times New Roman"/>
          <w:bCs/>
          <w:iCs/>
          <w:sz w:val="28"/>
          <w:szCs w:val="28"/>
          <w:lang w:val="kk-KZ"/>
        </w:rPr>
        <w:t xml:space="preserve"> </w:t>
      </w:r>
      <w:proofErr w:type="spellStart"/>
      <w:r w:rsidR="00065531" w:rsidRPr="00060CE4">
        <w:rPr>
          <w:rFonts w:ascii="Times New Roman" w:eastAsia="Times New Roman" w:hAnsi="Times New Roman" w:cs="Times New Roman"/>
          <w:bCs/>
          <w:iCs/>
          <w:sz w:val="28"/>
          <w:szCs w:val="28"/>
          <w:lang w:val="kk-KZ"/>
        </w:rPr>
        <w:t>Legal</w:t>
      </w:r>
      <w:proofErr w:type="spellEnd"/>
      <w:r w:rsidR="00065531" w:rsidRPr="00060CE4">
        <w:rPr>
          <w:rFonts w:ascii="Times New Roman" w:eastAsia="Times New Roman" w:hAnsi="Times New Roman" w:cs="Times New Roman"/>
          <w:bCs/>
          <w:iCs/>
          <w:sz w:val="28"/>
          <w:szCs w:val="28"/>
          <w:lang w:val="kk-KZ"/>
        </w:rPr>
        <w:t xml:space="preserve"> </w:t>
      </w:r>
      <w:proofErr w:type="spellStart"/>
      <w:r w:rsidR="00065531" w:rsidRPr="00060CE4">
        <w:rPr>
          <w:rFonts w:ascii="Times New Roman" w:eastAsia="Times New Roman" w:hAnsi="Times New Roman" w:cs="Times New Roman"/>
          <w:bCs/>
          <w:iCs/>
          <w:sz w:val="28"/>
          <w:szCs w:val="28"/>
          <w:lang w:val="kk-KZ"/>
        </w:rPr>
        <w:t>Policy</w:t>
      </w:r>
      <w:proofErr w:type="spellEnd"/>
      <w:r w:rsidR="00065531" w:rsidRPr="00060CE4">
        <w:rPr>
          <w:rFonts w:ascii="Times New Roman" w:eastAsia="Times New Roman" w:hAnsi="Times New Roman" w:cs="Times New Roman"/>
          <w:bCs/>
          <w:iCs/>
          <w:sz w:val="28"/>
          <w:szCs w:val="28"/>
          <w:lang w:val="kk-KZ"/>
        </w:rPr>
        <w:t xml:space="preserve"> </w:t>
      </w:r>
      <w:proofErr w:type="spellStart"/>
      <w:r w:rsidR="00065531" w:rsidRPr="00060CE4">
        <w:rPr>
          <w:rFonts w:ascii="Times New Roman" w:eastAsia="Times New Roman" w:hAnsi="Times New Roman" w:cs="Times New Roman"/>
          <w:bCs/>
          <w:iCs/>
          <w:sz w:val="28"/>
          <w:szCs w:val="28"/>
          <w:lang w:val="kk-KZ"/>
        </w:rPr>
        <w:t>of</w:t>
      </w:r>
      <w:proofErr w:type="spellEnd"/>
      <w:r w:rsidR="00065531" w:rsidRPr="00060CE4">
        <w:rPr>
          <w:rFonts w:ascii="Times New Roman" w:eastAsia="Times New Roman" w:hAnsi="Times New Roman" w:cs="Times New Roman"/>
          <w:bCs/>
          <w:iCs/>
          <w:sz w:val="28"/>
          <w:szCs w:val="28"/>
          <w:lang w:val="kk-KZ"/>
        </w:rPr>
        <w:t xml:space="preserve"> </w:t>
      </w:r>
      <w:proofErr w:type="spellStart"/>
      <w:r w:rsidR="00065531" w:rsidRPr="00060CE4">
        <w:rPr>
          <w:rFonts w:ascii="Times New Roman" w:eastAsia="Times New Roman" w:hAnsi="Times New Roman" w:cs="Times New Roman"/>
          <w:bCs/>
          <w:iCs/>
          <w:sz w:val="28"/>
          <w:szCs w:val="28"/>
          <w:lang w:val="kk-KZ"/>
        </w:rPr>
        <w:t>The</w:t>
      </w:r>
      <w:proofErr w:type="spellEnd"/>
      <w:r w:rsidR="00065531" w:rsidRPr="00060CE4">
        <w:rPr>
          <w:rFonts w:ascii="Times New Roman" w:eastAsia="Times New Roman" w:hAnsi="Times New Roman" w:cs="Times New Roman"/>
          <w:bCs/>
          <w:iCs/>
          <w:sz w:val="28"/>
          <w:szCs w:val="28"/>
          <w:lang w:val="kk-KZ"/>
        </w:rPr>
        <w:t xml:space="preserve"> </w:t>
      </w:r>
      <w:proofErr w:type="spellStart"/>
      <w:r w:rsidR="00065531" w:rsidRPr="00060CE4">
        <w:rPr>
          <w:rFonts w:ascii="Times New Roman" w:eastAsia="Times New Roman" w:hAnsi="Times New Roman" w:cs="Times New Roman"/>
          <w:bCs/>
          <w:iCs/>
          <w:sz w:val="28"/>
          <w:szCs w:val="28"/>
          <w:lang w:val="kk-KZ"/>
        </w:rPr>
        <w:t>Republic</w:t>
      </w:r>
      <w:proofErr w:type="spellEnd"/>
      <w:r w:rsidR="00065531" w:rsidRPr="00060CE4">
        <w:rPr>
          <w:rFonts w:ascii="Times New Roman" w:eastAsia="Times New Roman" w:hAnsi="Times New Roman" w:cs="Times New Roman"/>
          <w:bCs/>
          <w:iCs/>
          <w:sz w:val="28"/>
          <w:szCs w:val="28"/>
          <w:lang w:val="kk-KZ"/>
        </w:rPr>
        <w:t xml:space="preserve"> </w:t>
      </w:r>
      <w:proofErr w:type="spellStart"/>
      <w:r w:rsidR="00065531" w:rsidRPr="00060CE4">
        <w:rPr>
          <w:rFonts w:ascii="Times New Roman" w:eastAsia="Times New Roman" w:hAnsi="Times New Roman" w:cs="Times New Roman"/>
          <w:bCs/>
          <w:iCs/>
          <w:sz w:val="28"/>
          <w:szCs w:val="28"/>
          <w:lang w:val="kk-KZ"/>
        </w:rPr>
        <w:t>of</w:t>
      </w:r>
      <w:proofErr w:type="spellEnd"/>
      <w:r w:rsidR="00065531" w:rsidRPr="00060CE4">
        <w:rPr>
          <w:rFonts w:ascii="Times New Roman" w:eastAsia="Times New Roman" w:hAnsi="Times New Roman" w:cs="Times New Roman"/>
          <w:bCs/>
          <w:iCs/>
          <w:sz w:val="28"/>
          <w:szCs w:val="28"/>
          <w:lang w:val="kk-KZ"/>
        </w:rPr>
        <w:t xml:space="preserve"> </w:t>
      </w:r>
      <w:proofErr w:type="spellStart"/>
      <w:r w:rsidR="00065531" w:rsidRPr="00060CE4">
        <w:rPr>
          <w:rFonts w:ascii="Times New Roman" w:eastAsia="Times New Roman" w:hAnsi="Times New Roman" w:cs="Times New Roman"/>
          <w:bCs/>
          <w:iCs/>
          <w:sz w:val="28"/>
          <w:szCs w:val="28"/>
          <w:lang w:val="kk-KZ"/>
        </w:rPr>
        <w:t>Kazakhstan</w:t>
      </w:r>
      <w:proofErr w:type="spellEnd"/>
      <w:r w:rsidR="00065531" w:rsidRPr="00060CE4">
        <w:rPr>
          <w:rFonts w:ascii="Times New Roman" w:eastAsia="Times New Roman" w:hAnsi="Times New Roman" w:cs="Times New Roman"/>
          <w:bCs/>
          <w:iCs/>
          <w:sz w:val="28"/>
          <w:szCs w:val="28"/>
          <w:lang w:val="kk-KZ"/>
        </w:rPr>
        <w:t xml:space="preserve"> // </w:t>
      </w:r>
      <w:proofErr w:type="spellStart"/>
      <w:r w:rsidR="00065531" w:rsidRPr="00060CE4">
        <w:rPr>
          <w:rFonts w:ascii="Times New Roman" w:hAnsi="Times New Roman" w:cs="Times New Roman"/>
          <w:bCs/>
          <w:iCs/>
          <w:sz w:val="28"/>
          <w:szCs w:val="28"/>
          <w:shd w:val="clear" w:color="auto" w:fill="FFFFFF"/>
          <w:lang w:val="kk-KZ"/>
        </w:rPr>
        <w:t>Journal</w:t>
      </w:r>
      <w:proofErr w:type="spellEnd"/>
      <w:r w:rsidR="00065531" w:rsidRPr="00060CE4">
        <w:rPr>
          <w:rFonts w:ascii="Times New Roman" w:hAnsi="Times New Roman" w:cs="Times New Roman"/>
          <w:bCs/>
          <w:iCs/>
          <w:sz w:val="28"/>
          <w:szCs w:val="28"/>
          <w:shd w:val="clear" w:color="auto" w:fill="FFFFFF"/>
          <w:lang w:val="kk-KZ"/>
        </w:rPr>
        <w:t xml:space="preserve"> </w:t>
      </w:r>
      <w:proofErr w:type="spellStart"/>
      <w:r w:rsidR="00065531" w:rsidRPr="00060CE4">
        <w:rPr>
          <w:rFonts w:ascii="Times New Roman" w:hAnsi="Times New Roman" w:cs="Times New Roman"/>
          <w:bCs/>
          <w:iCs/>
          <w:sz w:val="28"/>
          <w:szCs w:val="28"/>
          <w:shd w:val="clear" w:color="auto" w:fill="FFFFFF"/>
          <w:lang w:val="kk-KZ"/>
        </w:rPr>
        <w:t>of</w:t>
      </w:r>
      <w:proofErr w:type="spellEnd"/>
      <w:r w:rsidR="00065531" w:rsidRPr="00060CE4">
        <w:rPr>
          <w:rFonts w:ascii="Times New Roman" w:hAnsi="Times New Roman" w:cs="Times New Roman"/>
          <w:bCs/>
          <w:iCs/>
          <w:sz w:val="28"/>
          <w:szCs w:val="28"/>
          <w:shd w:val="clear" w:color="auto" w:fill="FFFFFF"/>
          <w:lang w:val="kk-KZ"/>
        </w:rPr>
        <w:t xml:space="preserve"> </w:t>
      </w:r>
      <w:proofErr w:type="spellStart"/>
      <w:r w:rsidR="00065531" w:rsidRPr="00060CE4">
        <w:rPr>
          <w:rFonts w:ascii="Times New Roman" w:hAnsi="Times New Roman" w:cs="Times New Roman"/>
          <w:bCs/>
          <w:iCs/>
          <w:sz w:val="28"/>
          <w:szCs w:val="28"/>
          <w:shd w:val="clear" w:color="auto" w:fill="FFFFFF"/>
          <w:lang w:val="kk-KZ"/>
        </w:rPr>
        <w:t>Legal</w:t>
      </w:r>
      <w:proofErr w:type="spellEnd"/>
      <w:r w:rsidR="00065531" w:rsidRPr="00060CE4">
        <w:rPr>
          <w:rFonts w:ascii="Times New Roman" w:hAnsi="Times New Roman" w:cs="Times New Roman"/>
          <w:bCs/>
          <w:iCs/>
          <w:sz w:val="28"/>
          <w:szCs w:val="28"/>
          <w:shd w:val="clear" w:color="auto" w:fill="FFFFFF"/>
          <w:lang w:val="kk-KZ"/>
        </w:rPr>
        <w:t xml:space="preserve">, </w:t>
      </w:r>
      <w:proofErr w:type="spellStart"/>
      <w:r w:rsidR="00065531" w:rsidRPr="00060CE4">
        <w:rPr>
          <w:rFonts w:ascii="Times New Roman" w:hAnsi="Times New Roman" w:cs="Times New Roman"/>
          <w:bCs/>
          <w:iCs/>
          <w:sz w:val="28"/>
          <w:szCs w:val="28"/>
          <w:shd w:val="clear" w:color="auto" w:fill="FFFFFF"/>
          <w:lang w:val="kk-KZ"/>
        </w:rPr>
        <w:t>Ethical</w:t>
      </w:r>
      <w:proofErr w:type="spellEnd"/>
      <w:r w:rsidR="00065531" w:rsidRPr="00060CE4">
        <w:rPr>
          <w:rFonts w:ascii="Times New Roman" w:hAnsi="Times New Roman" w:cs="Times New Roman"/>
          <w:bCs/>
          <w:iCs/>
          <w:sz w:val="28"/>
          <w:szCs w:val="28"/>
          <w:shd w:val="clear" w:color="auto" w:fill="FFFFFF"/>
          <w:lang w:val="kk-KZ"/>
        </w:rPr>
        <w:t xml:space="preserve"> </w:t>
      </w:r>
      <w:proofErr w:type="spellStart"/>
      <w:r w:rsidR="00065531" w:rsidRPr="00060CE4">
        <w:rPr>
          <w:rFonts w:ascii="Times New Roman" w:hAnsi="Times New Roman" w:cs="Times New Roman"/>
          <w:bCs/>
          <w:iCs/>
          <w:sz w:val="28"/>
          <w:szCs w:val="28"/>
          <w:shd w:val="clear" w:color="auto" w:fill="FFFFFF"/>
          <w:lang w:val="kk-KZ"/>
        </w:rPr>
        <w:t>and</w:t>
      </w:r>
      <w:proofErr w:type="spellEnd"/>
      <w:r w:rsidR="00065531" w:rsidRPr="00060CE4">
        <w:rPr>
          <w:rFonts w:ascii="Times New Roman" w:hAnsi="Times New Roman" w:cs="Times New Roman"/>
          <w:bCs/>
          <w:iCs/>
          <w:sz w:val="28"/>
          <w:szCs w:val="28"/>
          <w:shd w:val="clear" w:color="auto" w:fill="FFFFFF"/>
          <w:lang w:val="kk-KZ"/>
        </w:rPr>
        <w:t xml:space="preserve"> </w:t>
      </w:r>
      <w:proofErr w:type="spellStart"/>
      <w:r w:rsidR="00065531" w:rsidRPr="00060CE4">
        <w:rPr>
          <w:rFonts w:ascii="Times New Roman" w:hAnsi="Times New Roman" w:cs="Times New Roman"/>
          <w:bCs/>
          <w:iCs/>
          <w:sz w:val="28"/>
          <w:szCs w:val="28"/>
          <w:shd w:val="clear" w:color="auto" w:fill="FFFFFF"/>
          <w:lang w:val="kk-KZ"/>
        </w:rPr>
        <w:t>Regulatory</w:t>
      </w:r>
      <w:proofErr w:type="spellEnd"/>
      <w:r w:rsidR="00065531" w:rsidRPr="00060CE4">
        <w:rPr>
          <w:rFonts w:ascii="Times New Roman" w:hAnsi="Times New Roman" w:cs="Times New Roman"/>
          <w:bCs/>
          <w:iCs/>
          <w:sz w:val="28"/>
          <w:szCs w:val="28"/>
          <w:shd w:val="clear" w:color="auto" w:fill="FFFFFF"/>
          <w:lang w:val="kk-KZ"/>
        </w:rPr>
        <w:t xml:space="preserve">, </w:t>
      </w:r>
      <w:proofErr w:type="spellStart"/>
      <w:r w:rsidR="00065531" w:rsidRPr="00060CE4">
        <w:rPr>
          <w:rFonts w:ascii="Times New Roman" w:hAnsi="Times New Roman" w:cs="Times New Roman"/>
          <w:bCs/>
          <w:iCs/>
          <w:sz w:val="28"/>
          <w:szCs w:val="28"/>
          <w:shd w:val="clear" w:color="auto" w:fill="FFFFFF"/>
          <w:lang w:val="kk-KZ"/>
        </w:rPr>
        <w:t>Vol.XI</w:t>
      </w:r>
      <w:proofErr w:type="spellEnd"/>
      <w:r w:rsidR="00065531" w:rsidRPr="00060CE4">
        <w:rPr>
          <w:rFonts w:ascii="Times New Roman" w:hAnsi="Times New Roman" w:cs="Times New Roman"/>
          <w:bCs/>
          <w:iCs/>
          <w:sz w:val="28"/>
          <w:szCs w:val="28"/>
          <w:shd w:val="clear" w:color="auto" w:fill="FFFFFF"/>
          <w:lang w:val="kk-KZ"/>
        </w:rPr>
        <w:t xml:space="preserve"> </w:t>
      </w:r>
      <w:proofErr w:type="spellStart"/>
      <w:r w:rsidR="00065531" w:rsidRPr="00060CE4">
        <w:rPr>
          <w:rFonts w:ascii="Times New Roman" w:hAnsi="Times New Roman" w:cs="Times New Roman"/>
          <w:bCs/>
          <w:iCs/>
          <w:sz w:val="28"/>
          <w:szCs w:val="28"/>
          <w:shd w:val="clear" w:color="auto" w:fill="FFFFFF"/>
          <w:lang w:val="kk-KZ"/>
        </w:rPr>
        <w:t>Issue</w:t>
      </w:r>
      <w:proofErr w:type="spellEnd"/>
      <w:r w:rsidR="00065531" w:rsidRPr="00060CE4">
        <w:rPr>
          <w:rFonts w:ascii="Times New Roman" w:hAnsi="Times New Roman" w:cs="Times New Roman"/>
          <w:bCs/>
          <w:iCs/>
          <w:sz w:val="28"/>
          <w:szCs w:val="28"/>
          <w:shd w:val="clear" w:color="auto" w:fill="FFFFFF"/>
          <w:lang w:val="kk-KZ"/>
        </w:rPr>
        <w:t xml:space="preserve"> 5(50), 2020, - </w:t>
      </w:r>
      <w:proofErr w:type="spellStart"/>
      <w:r w:rsidR="00065531" w:rsidRPr="00060CE4">
        <w:rPr>
          <w:rFonts w:ascii="Times New Roman" w:hAnsi="Times New Roman" w:cs="Times New Roman"/>
          <w:bCs/>
          <w:iCs/>
          <w:sz w:val="28"/>
          <w:szCs w:val="28"/>
          <w:shd w:val="clear" w:color="auto" w:fill="FFFFFF"/>
          <w:lang w:val="kk-KZ"/>
        </w:rPr>
        <w:t>pp</w:t>
      </w:r>
      <w:proofErr w:type="spellEnd"/>
      <w:r w:rsidR="00065531" w:rsidRPr="00060CE4">
        <w:rPr>
          <w:rFonts w:ascii="Times New Roman" w:hAnsi="Times New Roman" w:cs="Times New Roman"/>
          <w:bCs/>
          <w:iCs/>
          <w:sz w:val="28"/>
          <w:szCs w:val="28"/>
          <w:shd w:val="clear" w:color="auto" w:fill="FFFFFF"/>
          <w:lang w:val="kk-KZ"/>
        </w:rPr>
        <w:t>. 422–43</w:t>
      </w:r>
      <w:r w:rsidR="008745DB" w:rsidRPr="00060CE4">
        <w:rPr>
          <w:rFonts w:ascii="Times New Roman" w:hAnsi="Times New Roman" w:cs="Times New Roman"/>
          <w:bCs/>
          <w:iCs/>
          <w:sz w:val="28"/>
          <w:szCs w:val="28"/>
          <w:shd w:val="clear" w:color="auto" w:fill="FFFFFF"/>
          <w:lang w:val="kk-KZ"/>
        </w:rPr>
        <w:t>1.</w:t>
      </w:r>
    </w:p>
    <w:p w14:paraId="1ECBD0E8" w14:textId="77777777" w:rsidR="00065531" w:rsidRPr="006D019F" w:rsidRDefault="00065531" w:rsidP="000F0BF9">
      <w:pPr>
        <w:widowControl w:val="0"/>
        <w:ind w:firstLineChars="201" w:firstLine="565"/>
        <w:jc w:val="both"/>
        <w:outlineLvl w:val="0"/>
        <w:rPr>
          <w:rFonts w:ascii="Times New Roman" w:hAnsi="Times New Roman" w:cs="Times New Roman"/>
          <w:bCs/>
          <w:iCs/>
          <w:sz w:val="28"/>
          <w:szCs w:val="28"/>
          <w:lang w:val="kk-KZ"/>
        </w:rPr>
      </w:pPr>
      <w:r w:rsidRPr="006D019F">
        <w:rPr>
          <w:rFonts w:ascii="Times New Roman" w:hAnsi="Times New Roman" w:cs="Times New Roman"/>
          <w:b/>
          <w:bCs/>
          <w:iCs/>
          <w:sz w:val="28"/>
          <w:szCs w:val="28"/>
          <w:lang w:val="kk-KZ"/>
        </w:rPr>
        <w:t xml:space="preserve">Диссертациялық зерттеудің теориялық негізі </w:t>
      </w:r>
      <w:r w:rsidRPr="006D019F">
        <w:rPr>
          <w:rFonts w:ascii="Times New Roman" w:hAnsi="Times New Roman" w:cs="Times New Roman"/>
          <w:bCs/>
          <w:iCs/>
          <w:sz w:val="28"/>
          <w:szCs w:val="28"/>
          <w:lang w:val="kk-KZ"/>
        </w:rPr>
        <w:t>ғылымның әртүрлі салаларының жетістіктері болып табылады: пенитенциарлық, қылмыстық құқық, криминология, құқықтық психология, сонымен қатар әлеуметтану, философия және жалпы құқық теориясы саласындағы ғалымдардың зерттеулері.</w:t>
      </w:r>
    </w:p>
    <w:p w14:paraId="0C1A0DAE" w14:textId="7233B7C8" w:rsidR="00065531" w:rsidRPr="006D019F" w:rsidRDefault="00065531" w:rsidP="000F0BF9">
      <w:pPr>
        <w:widowControl w:val="0"/>
        <w:ind w:firstLineChars="201" w:firstLine="565"/>
        <w:jc w:val="both"/>
        <w:rPr>
          <w:rFonts w:ascii="Times New Roman" w:eastAsiaTheme="minorHAnsi" w:hAnsi="Times New Roman" w:cs="Times New Roman"/>
          <w:iCs/>
          <w:sz w:val="28"/>
          <w:szCs w:val="28"/>
          <w:lang w:val="kk-KZ" w:eastAsia="en-US"/>
        </w:rPr>
      </w:pPr>
      <w:r w:rsidRPr="006D019F">
        <w:rPr>
          <w:rFonts w:ascii="Times New Roman" w:eastAsia="Times New Roman" w:hAnsi="Times New Roman" w:cs="Times New Roman"/>
          <w:b/>
          <w:bCs/>
          <w:iCs/>
          <w:sz w:val="28"/>
          <w:szCs w:val="28"/>
          <w:lang w:val="kk-KZ"/>
        </w:rPr>
        <w:t>Диссертациялық зерттеудің</w:t>
      </w:r>
      <w:r w:rsidRPr="006D019F">
        <w:rPr>
          <w:rFonts w:ascii="Times New Roman" w:hAnsi="Times New Roman" w:cs="Times New Roman"/>
          <w:b/>
          <w:bCs/>
          <w:iCs/>
          <w:sz w:val="28"/>
          <w:szCs w:val="28"/>
          <w:lang w:val="kk-KZ"/>
        </w:rPr>
        <w:t xml:space="preserve"> нормативтік базасын </w:t>
      </w:r>
      <w:r w:rsidRPr="006D019F">
        <w:rPr>
          <w:rFonts w:ascii="Times New Roman" w:hAnsi="Times New Roman" w:cs="Times New Roman"/>
          <w:bCs/>
          <w:iCs/>
          <w:sz w:val="28"/>
          <w:szCs w:val="28"/>
          <w:lang w:val="kk-KZ"/>
        </w:rPr>
        <w:t>Қазақстан Республикасы</w:t>
      </w:r>
      <w:r w:rsidR="009D36E0" w:rsidRPr="006D019F">
        <w:rPr>
          <w:rFonts w:ascii="Times New Roman" w:hAnsi="Times New Roman" w:cs="Times New Roman"/>
          <w:bCs/>
          <w:iCs/>
          <w:sz w:val="28"/>
          <w:szCs w:val="28"/>
          <w:lang w:val="kk-KZ"/>
        </w:rPr>
        <w:t xml:space="preserve"> </w:t>
      </w:r>
      <w:r w:rsidRPr="006D019F">
        <w:rPr>
          <w:rFonts w:ascii="Times New Roman" w:hAnsi="Times New Roman" w:cs="Times New Roman"/>
          <w:bCs/>
          <w:iCs/>
          <w:sz w:val="28"/>
          <w:szCs w:val="28"/>
          <w:lang w:val="kk-KZ"/>
        </w:rPr>
        <w:t xml:space="preserve">Конституциясы, ҚР </w:t>
      </w:r>
      <w:r w:rsidRPr="006D019F">
        <w:rPr>
          <w:rFonts w:ascii="Times New Roman" w:eastAsiaTheme="minorHAnsi" w:hAnsi="Times New Roman" w:cs="Times New Roman"/>
          <w:iCs/>
          <w:sz w:val="28"/>
          <w:szCs w:val="28"/>
          <w:lang w:val="kk-KZ" w:eastAsia="en-US"/>
        </w:rPr>
        <w:t xml:space="preserve">Қылмыстық кодексі, ҚР Қылмыстық- процестік кодексі, ҚР Қылмыстық-атқару кодексі, қылмыстық жазалар және жазаларды орындаумен байланысты нормативтік </w:t>
      </w:r>
      <w:proofErr w:type="spellStart"/>
      <w:r w:rsidRPr="006D019F">
        <w:rPr>
          <w:rFonts w:ascii="Times New Roman" w:eastAsiaTheme="minorHAnsi" w:hAnsi="Times New Roman" w:cs="Times New Roman"/>
          <w:iCs/>
          <w:sz w:val="28"/>
          <w:szCs w:val="28"/>
          <w:lang w:val="kk-KZ" w:eastAsia="en-US"/>
        </w:rPr>
        <w:t>құқықтік</w:t>
      </w:r>
      <w:proofErr w:type="spellEnd"/>
      <w:r w:rsidRPr="006D019F">
        <w:rPr>
          <w:rFonts w:ascii="Times New Roman" w:eastAsiaTheme="minorHAnsi" w:hAnsi="Times New Roman" w:cs="Times New Roman"/>
          <w:iCs/>
          <w:sz w:val="28"/>
          <w:szCs w:val="28"/>
          <w:lang w:val="kk-KZ" w:eastAsia="en-US"/>
        </w:rPr>
        <w:t xml:space="preserve"> актілер құрайды.</w:t>
      </w:r>
    </w:p>
    <w:p w14:paraId="5E8B84EE" w14:textId="066F3C4F" w:rsidR="00065531" w:rsidRPr="006D019F" w:rsidRDefault="00065531" w:rsidP="000F0BF9">
      <w:pPr>
        <w:widowControl w:val="0"/>
        <w:ind w:firstLineChars="201" w:firstLine="563"/>
        <w:jc w:val="both"/>
        <w:rPr>
          <w:rFonts w:ascii="Times New Roman" w:hAnsi="Times New Roman" w:cs="Times New Roman"/>
          <w:iCs/>
          <w:sz w:val="28"/>
          <w:szCs w:val="28"/>
          <w:lang w:val="kk-KZ" w:eastAsia="ar-SA"/>
        </w:rPr>
      </w:pPr>
      <w:r w:rsidRPr="006D019F">
        <w:rPr>
          <w:rFonts w:ascii="Times New Roman" w:hAnsi="Times New Roman" w:cs="Times New Roman"/>
          <w:iCs/>
          <w:sz w:val="28"/>
          <w:szCs w:val="28"/>
          <w:lang w:val="kk-KZ" w:eastAsia="ar-SA"/>
        </w:rPr>
        <w:t>Сонымен қатар, бұл зерттеуге кейбір халықаралық құжаттардың ережелері ерекше қызығушылық тудырады: 1948 жылғы 10 желтоқсанда БҰҰ Бас Ассамблеясы қабылдаған адам құқықтарының жалпыға бірдей декларациясы, 1966 жылғы 16 желтоқсандағы Азаматтық және саяси құқықтар туралы халықаралық пакт, 1989 жылғы 20 қарашадағы Бала құқықтары туралы Конвенция, 1985 жылғы 10 желтоқсанындағы кәмелетке толмағандарға байланысты сот төрелігін жүзеге асыруға қатысты БҰҰ-ның ең төменгі стандартты ережелері (</w:t>
      </w:r>
      <w:proofErr w:type="spellStart"/>
      <w:r w:rsidRPr="006D019F">
        <w:rPr>
          <w:rFonts w:ascii="Times New Roman" w:hAnsi="Times New Roman" w:cs="Times New Roman"/>
          <w:iCs/>
          <w:sz w:val="28"/>
          <w:szCs w:val="28"/>
          <w:lang w:val="kk-KZ" w:eastAsia="ar-SA"/>
        </w:rPr>
        <w:t>Бейжің</w:t>
      </w:r>
      <w:proofErr w:type="spellEnd"/>
      <w:r w:rsidRPr="006D019F">
        <w:rPr>
          <w:rFonts w:ascii="Times New Roman" w:hAnsi="Times New Roman" w:cs="Times New Roman"/>
          <w:iCs/>
          <w:sz w:val="28"/>
          <w:szCs w:val="28"/>
          <w:lang w:val="kk-KZ" w:eastAsia="ar-SA"/>
        </w:rPr>
        <w:t xml:space="preserve"> ережелері).</w:t>
      </w:r>
    </w:p>
    <w:p w14:paraId="29778B8F" w14:textId="77777777" w:rsidR="00065531" w:rsidRPr="006D019F" w:rsidRDefault="00065531" w:rsidP="000F0BF9">
      <w:pPr>
        <w:widowControl w:val="0"/>
        <w:ind w:firstLineChars="201" w:firstLine="563"/>
        <w:jc w:val="both"/>
        <w:rPr>
          <w:rFonts w:ascii="Times New Roman" w:hAnsi="Times New Roman" w:cs="Times New Roman"/>
          <w:iCs/>
          <w:sz w:val="28"/>
          <w:szCs w:val="28"/>
          <w:lang w:val="kk-KZ" w:eastAsia="ar-SA"/>
        </w:rPr>
      </w:pPr>
      <w:r w:rsidRPr="006D019F">
        <w:rPr>
          <w:rFonts w:ascii="Times New Roman" w:hAnsi="Times New Roman" w:cs="Times New Roman"/>
          <w:iCs/>
          <w:sz w:val="28"/>
          <w:szCs w:val="28"/>
          <w:lang w:val="kk-KZ" w:eastAsia="ar-SA"/>
        </w:rPr>
        <w:lastRenderedPageBreak/>
        <w:t>Кейбір шет елдердің заңнамасына салыстырмалы талдау жүргізілді.</w:t>
      </w:r>
    </w:p>
    <w:p w14:paraId="6A31B268" w14:textId="6768F2C9" w:rsidR="00541429" w:rsidRPr="006D019F" w:rsidRDefault="00065531" w:rsidP="000F0BF9">
      <w:pPr>
        <w:widowControl w:val="0"/>
        <w:ind w:firstLineChars="201" w:firstLine="565"/>
        <w:jc w:val="both"/>
        <w:outlineLvl w:val="0"/>
        <w:rPr>
          <w:rFonts w:ascii="Times New Roman" w:eastAsia="Times New Roman" w:hAnsi="Times New Roman" w:cs="Times New Roman"/>
          <w:bCs/>
          <w:iCs/>
          <w:sz w:val="28"/>
          <w:szCs w:val="28"/>
          <w:lang w:val="kk-KZ"/>
        </w:rPr>
      </w:pPr>
      <w:r w:rsidRPr="006D019F">
        <w:rPr>
          <w:rFonts w:ascii="Times New Roman" w:eastAsia="Times New Roman" w:hAnsi="Times New Roman" w:cs="Times New Roman"/>
          <w:b/>
          <w:iCs/>
          <w:sz w:val="28"/>
          <w:szCs w:val="28"/>
          <w:lang w:val="kk-KZ"/>
        </w:rPr>
        <w:t>Диссертация құрылымы мен көлемі.</w:t>
      </w:r>
      <w:r w:rsidRPr="006D019F">
        <w:rPr>
          <w:rFonts w:ascii="Times New Roman" w:eastAsia="Times New Roman" w:hAnsi="Times New Roman" w:cs="Times New Roman"/>
          <w:iCs/>
          <w:sz w:val="28"/>
          <w:szCs w:val="28"/>
          <w:lang w:val="kk-KZ"/>
        </w:rPr>
        <w:t xml:space="preserve"> </w:t>
      </w:r>
      <w:r w:rsidRPr="006D019F">
        <w:rPr>
          <w:rFonts w:ascii="Times New Roman" w:eastAsia="Times New Roman" w:hAnsi="Times New Roman" w:cs="Times New Roman"/>
          <w:bCs/>
          <w:iCs/>
          <w:sz w:val="28"/>
          <w:szCs w:val="28"/>
          <w:lang w:val="kk-KZ"/>
        </w:rPr>
        <w:t>Диссертация кіріспеден, екі</w:t>
      </w:r>
      <w:r w:rsidRPr="006D019F">
        <w:rPr>
          <w:rFonts w:ascii="Times New Roman" w:eastAsia="Times New Roman" w:hAnsi="Times New Roman" w:cs="Times New Roman"/>
          <w:b/>
          <w:bCs/>
          <w:iCs/>
          <w:sz w:val="28"/>
          <w:szCs w:val="28"/>
          <w:lang w:val="kk-KZ"/>
        </w:rPr>
        <w:t xml:space="preserve"> </w:t>
      </w:r>
      <w:r w:rsidRPr="006D019F">
        <w:rPr>
          <w:rFonts w:ascii="Times New Roman" w:eastAsia="Times New Roman" w:hAnsi="Times New Roman" w:cs="Times New Roman"/>
          <w:bCs/>
          <w:iCs/>
          <w:sz w:val="28"/>
          <w:szCs w:val="28"/>
          <w:lang w:val="kk-KZ"/>
        </w:rPr>
        <w:t xml:space="preserve">тараудан, алты </w:t>
      </w:r>
      <w:proofErr w:type="spellStart"/>
      <w:r w:rsidRPr="006D019F">
        <w:rPr>
          <w:rFonts w:ascii="Times New Roman" w:eastAsia="Times New Roman" w:hAnsi="Times New Roman" w:cs="Times New Roman"/>
          <w:bCs/>
          <w:iCs/>
          <w:sz w:val="28"/>
          <w:szCs w:val="28"/>
          <w:lang w:val="kk-KZ"/>
        </w:rPr>
        <w:t>тараушадан</w:t>
      </w:r>
      <w:proofErr w:type="spellEnd"/>
      <w:r w:rsidRPr="006D019F">
        <w:rPr>
          <w:rFonts w:ascii="Times New Roman" w:eastAsia="Times New Roman" w:hAnsi="Times New Roman" w:cs="Times New Roman"/>
          <w:bCs/>
          <w:iCs/>
          <w:sz w:val="28"/>
          <w:szCs w:val="28"/>
          <w:lang w:val="kk-KZ"/>
        </w:rPr>
        <w:t xml:space="preserve">, қорытынды және </w:t>
      </w:r>
      <w:proofErr w:type="spellStart"/>
      <w:r w:rsidRPr="006D019F">
        <w:rPr>
          <w:rFonts w:ascii="Times New Roman" w:eastAsia="Times New Roman" w:hAnsi="Times New Roman" w:cs="Times New Roman"/>
          <w:bCs/>
          <w:iCs/>
          <w:sz w:val="28"/>
          <w:szCs w:val="28"/>
          <w:lang w:val="kk-KZ"/>
        </w:rPr>
        <w:t>пайданаланылған</w:t>
      </w:r>
      <w:proofErr w:type="spellEnd"/>
      <w:r w:rsidRPr="006D019F">
        <w:rPr>
          <w:rFonts w:ascii="Times New Roman" w:eastAsia="Times New Roman" w:hAnsi="Times New Roman" w:cs="Times New Roman"/>
          <w:bCs/>
          <w:iCs/>
          <w:sz w:val="28"/>
          <w:szCs w:val="28"/>
          <w:lang w:val="kk-KZ"/>
        </w:rPr>
        <w:t xml:space="preserve"> әдебиеттер тізімінен тұрады.</w:t>
      </w:r>
      <w:r w:rsidR="00541429" w:rsidRPr="006D019F">
        <w:rPr>
          <w:rFonts w:ascii="Times New Roman" w:eastAsia="Times New Roman" w:hAnsi="Times New Roman" w:cs="Times New Roman"/>
          <w:bCs/>
          <w:iCs/>
          <w:sz w:val="28"/>
          <w:szCs w:val="28"/>
          <w:lang w:val="kk-KZ"/>
        </w:rPr>
        <w:br w:type="page"/>
      </w:r>
    </w:p>
    <w:p w14:paraId="093BFD8F" w14:textId="150B9F33" w:rsidR="00024274" w:rsidRPr="006D019F" w:rsidRDefault="00024274" w:rsidP="000F0BF9">
      <w:pPr>
        <w:pStyle w:val="a3"/>
        <w:widowControl w:val="0"/>
        <w:numPr>
          <w:ilvl w:val="0"/>
          <w:numId w:val="16"/>
        </w:numPr>
        <w:tabs>
          <w:tab w:val="left" w:pos="1134"/>
        </w:tabs>
        <w:ind w:left="0" w:firstLineChars="201" w:firstLine="565"/>
        <w:jc w:val="both"/>
        <w:rPr>
          <w:rFonts w:ascii="Times New Roman" w:hAnsi="Times New Roman" w:cs="Times New Roman"/>
          <w:b/>
          <w:iCs/>
          <w:sz w:val="28"/>
          <w:szCs w:val="28"/>
          <w:lang w:val="kk-KZ"/>
        </w:rPr>
      </w:pPr>
      <w:r w:rsidRPr="006D019F">
        <w:rPr>
          <w:rFonts w:ascii="Times New Roman" w:hAnsi="Times New Roman" w:cs="Times New Roman"/>
          <w:b/>
          <w:iCs/>
          <w:sz w:val="28"/>
          <w:szCs w:val="28"/>
          <w:lang w:val="kk-KZ"/>
        </w:rPr>
        <w:lastRenderedPageBreak/>
        <w:t>ҚОҒАМНАН ОҚШАУЛАУМЕН БАЙЛАНЫСТЫ ЕМЕС ЖАЗАЛАРДЫҢ ЖАЛПЫ ТҮС</w:t>
      </w:r>
      <w:r w:rsidR="006E40CC" w:rsidRPr="006D019F">
        <w:rPr>
          <w:rFonts w:ascii="Times New Roman" w:hAnsi="Times New Roman" w:cs="Times New Roman"/>
          <w:b/>
          <w:iCs/>
          <w:sz w:val="28"/>
          <w:szCs w:val="28"/>
          <w:lang w:val="kk-KZ"/>
        </w:rPr>
        <w:t>І</w:t>
      </w:r>
      <w:r w:rsidRPr="006D019F">
        <w:rPr>
          <w:rFonts w:ascii="Times New Roman" w:hAnsi="Times New Roman" w:cs="Times New Roman"/>
          <w:b/>
          <w:iCs/>
          <w:sz w:val="28"/>
          <w:szCs w:val="28"/>
          <w:lang w:val="kk-KZ"/>
        </w:rPr>
        <w:t>НІГІ</w:t>
      </w:r>
    </w:p>
    <w:p w14:paraId="79E727E3" w14:textId="77777777" w:rsidR="00541429" w:rsidRPr="006D019F" w:rsidRDefault="00541429" w:rsidP="000F0BF9">
      <w:pPr>
        <w:pStyle w:val="a3"/>
        <w:widowControl w:val="0"/>
        <w:tabs>
          <w:tab w:val="left" w:pos="1134"/>
        </w:tabs>
        <w:ind w:left="567" w:firstLineChars="201" w:firstLine="565"/>
        <w:jc w:val="both"/>
        <w:rPr>
          <w:rFonts w:ascii="Times New Roman" w:hAnsi="Times New Roman" w:cs="Times New Roman"/>
          <w:b/>
          <w:iCs/>
          <w:sz w:val="28"/>
          <w:szCs w:val="28"/>
          <w:lang w:val="kk-KZ"/>
        </w:rPr>
      </w:pPr>
    </w:p>
    <w:p w14:paraId="526E9EBD" w14:textId="77777777" w:rsidR="00024274" w:rsidRPr="006D019F" w:rsidRDefault="00024274" w:rsidP="000F0BF9">
      <w:pPr>
        <w:pStyle w:val="a3"/>
        <w:widowControl w:val="0"/>
        <w:numPr>
          <w:ilvl w:val="1"/>
          <w:numId w:val="16"/>
        </w:numPr>
        <w:tabs>
          <w:tab w:val="left" w:pos="1134"/>
        </w:tabs>
        <w:spacing w:after="0" w:line="240" w:lineRule="auto"/>
        <w:ind w:left="0" w:firstLineChars="201" w:firstLine="565"/>
        <w:contextualSpacing w:val="0"/>
        <w:jc w:val="both"/>
        <w:rPr>
          <w:rFonts w:ascii="Times New Roman" w:hAnsi="Times New Roman" w:cs="Times New Roman"/>
          <w:b/>
          <w:iCs/>
          <w:sz w:val="28"/>
          <w:szCs w:val="28"/>
          <w:lang w:val="kk-KZ"/>
        </w:rPr>
      </w:pPr>
      <w:r w:rsidRPr="006D019F">
        <w:rPr>
          <w:rFonts w:ascii="Times New Roman" w:hAnsi="Times New Roman" w:cs="Times New Roman"/>
          <w:b/>
          <w:iCs/>
          <w:sz w:val="28"/>
          <w:szCs w:val="28"/>
          <w:lang w:val="kk-KZ"/>
        </w:rPr>
        <w:t>Қоғамнан оқшаулаумен байланысты емес жазалардың түсінігі, белгілері және түрлері</w:t>
      </w:r>
    </w:p>
    <w:p w14:paraId="13644C9E" w14:textId="77777777" w:rsidR="000E61CC" w:rsidRPr="006D019F" w:rsidRDefault="000E61CC" w:rsidP="000F0BF9">
      <w:pPr>
        <w:pStyle w:val="a3"/>
        <w:widowControl w:val="0"/>
        <w:spacing w:after="0" w:line="240" w:lineRule="auto"/>
        <w:ind w:left="565" w:firstLineChars="201" w:firstLine="563"/>
        <w:contextualSpacing w:val="0"/>
        <w:jc w:val="both"/>
        <w:rPr>
          <w:rFonts w:ascii="Times New Roman" w:hAnsi="Times New Roman" w:cs="Times New Roman"/>
          <w:bCs/>
          <w:iCs/>
          <w:sz w:val="28"/>
          <w:szCs w:val="28"/>
          <w:lang w:val="kk-KZ"/>
        </w:rPr>
      </w:pPr>
    </w:p>
    <w:p w14:paraId="78CC8B9A" w14:textId="140DD5E4" w:rsidR="00147D15" w:rsidRPr="006D019F" w:rsidRDefault="00147D15" w:rsidP="00F75CF0">
      <w:pPr>
        <w:pStyle w:val="aa"/>
        <w:widowControl w:val="0"/>
        <w:spacing w:before="0" w:beforeAutospacing="0" w:after="0" w:afterAutospacing="0"/>
        <w:ind w:firstLineChars="201" w:firstLine="563"/>
        <w:jc w:val="both"/>
        <w:rPr>
          <w:bCs/>
          <w:iCs/>
          <w:sz w:val="28"/>
          <w:szCs w:val="28"/>
          <w:lang w:val="kk-KZ"/>
        </w:rPr>
      </w:pPr>
      <w:r w:rsidRPr="006D019F">
        <w:rPr>
          <w:bCs/>
          <w:iCs/>
          <w:sz w:val="28"/>
          <w:szCs w:val="28"/>
          <w:lang w:val="kk-KZ"/>
        </w:rPr>
        <w:t xml:space="preserve">Елімізде жылдар ішінде қатаң жазалардың, оның ішінде </w:t>
      </w:r>
      <w:proofErr w:type="spellStart"/>
      <w:r w:rsidR="008C0906">
        <w:rPr>
          <w:bCs/>
          <w:iCs/>
          <w:sz w:val="28"/>
          <w:szCs w:val="28"/>
          <w:lang w:val="kk-KZ"/>
        </w:rPr>
        <w:t>б.б.а</w:t>
      </w:r>
      <w:proofErr w:type="spellEnd"/>
      <w:r w:rsidR="008C0906">
        <w:rPr>
          <w:bCs/>
          <w:iCs/>
          <w:sz w:val="28"/>
          <w:szCs w:val="28"/>
          <w:lang w:val="kk-KZ"/>
        </w:rPr>
        <w:t xml:space="preserve">. </w:t>
      </w:r>
      <w:r w:rsidRPr="006D019F">
        <w:rPr>
          <w:bCs/>
          <w:iCs/>
          <w:sz w:val="28"/>
          <w:szCs w:val="28"/>
          <w:lang w:val="kk-KZ"/>
        </w:rPr>
        <w:t xml:space="preserve">жазасының тиімділігі туралы ой қалыптасып қалған болатын. </w:t>
      </w:r>
      <w:r w:rsidR="00E96729" w:rsidRPr="006D019F">
        <w:rPr>
          <w:bCs/>
          <w:iCs/>
          <w:sz w:val="28"/>
          <w:szCs w:val="28"/>
          <w:lang w:val="kk-KZ"/>
        </w:rPr>
        <w:t xml:space="preserve">Бас бостандығынан айыруды іс жүзінде баламасыз жаза ретінде пайдалану </w:t>
      </w:r>
      <w:r w:rsidRPr="006D019F">
        <w:rPr>
          <w:bCs/>
          <w:iCs/>
          <w:sz w:val="28"/>
          <w:szCs w:val="28"/>
          <w:lang w:val="kk-KZ"/>
        </w:rPr>
        <w:t>Кеңес өкіметінің алғашқы жылдарынан бастап пенитенциарлық мекемелер</w:t>
      </w:r>
      <w:r w:rsidR="00E96729" w:rsidRPr="006D019F">
        <w:rPr>
          <w:bCs/>
          <w:iCs/>
          <w:sz w:val="28"/>
          <w:szCs w:val="28"/>
          <w:lang w:val="kk-KZ"/>
        </w:rPr>
        <w:t>дің жүйесін</w:t>
      </w:r>
      <w:r w:rsidRPr="006D019F">
        <w:rPr>
          <w:bCs/>
          <w:iCs/>
          <w:sz w:val="28"/>
          <w:szCs w:val="28"/>
          <w:lang w:val="kk-KZ"/>
        </w:rPr>
        <w:t>, ең алдымен көп</w:t>
      </w:r>
      <w:r w:rsidR="00E96729" w:rsidRPr="006D019F">
        <w:rPr>
          <w:bCs/>
          <w:iCs/>
          <w:sz w:val="28"/>
          <w:szCs w:val="28"/>
          <w:lang w:val="kk-KZ"/>
        </w:rPr>
        <w:t>теген тұтқындарды ұстап оты</w:t>
      </w:r>
      <w:r w:rsidR="001C186B" w:rsidRPr="006D019F">
        <w:rPr>
          <w:bCs/>
          <w:iCs/>
          <w:sz w:val="28"/>
          <w:szCs w:val="28"/>
          <w:lang w:val="kk-KZ"/>
        </w:rPr>
        <w:t>ра</w:t>
      </w:r>
      <w:r w:rsidR="00E96729" w:rsidRPr="006D019F">
        <w:rPr>
          <w:bCs/>
          <w:iCs/>
          <w:sz w:val="28"/>
          <w:szCs w:val="28"/>
          <w:lang w:val="kk-KZ"/>
        </w:rPr>
        <w:t xml:space="preserve">тын </w:t>
      </w:r>
      <w:proofErr w:type="spellStart"/>
      <w:r w:rsidR="00E96729" w:rsidRPr="006D019F">
        <w:rPr>
          <w:bCs/>
          <w:iCs/>
          <w:sz w:val="28"/>
          <w:szCs w:val="28"/>
          <w:lang w:val="kk-KZ"/>
        </w:rPr>
        <w:t>лагерьлердің</w:t>
      </w:r>
      <w:proofErr w:type="spellEnd"/>
      <w:r w:rsidRPr="006D019F">
        <w:rPr>
          <w:bCs/>
          <w:iCs/>
          <w:sz w:val="28"/>
          <w:szCs w:val="28"/>
          <w:lang w:val="kk-KZ"/>
        </w:rPr>
        <w:t xml:space="preserve"> </w:t>
      </w:r>
      <w:r w:rsidR="00E96729" w:rsidRPr="006D019F">
        <w:rPr>
          <w:bCs/>
          <w:iCs/>
          <w:sz w:val="28"/>
          <w:szCs w:val="28"/>
          <w:lang w:val="kk-KZ"/>
        </w:rPr>
        <w:t xml:space="preserve">құрылуымен </w:t>
      </w:r>
      <w:r w:rsidRPr="006D019F">
        <w:rPr>
          <w:bCs/>
          <w:iCs/>
          <w:sz w:val="28"/>
          <w:szCs w:val="28"/>
          <w:lang w:val="kk-KZ"/>
        </w:rPr>
        <w:t>байланысты болды.</w:t>
      </w:r>
      <w:r w:rsidR="0083411A">
        <w:rPr>
          <w:bCs/>
          <w:iCs/>
          <w:sz w:val="28"/>
          <w:szCs w:val="28"/>
          <w:lang w:val="kk-KZ"/>
        </w:rPr>
        <w:t xml:space="preserve"> Аталған</w:t>
      </w:r>
      <w:r w:rsidR="00E96729" w:rsidRPr="006D019F">
        <w:rPr>
          <w:bCs/>
          <w:iCs/>
          <w:sz w:val="28"/>
          <w:szCs w:val="28"/>
          <w:lang w:val="kk-KZ"/>
        </w:rPr>
        <w:t xml:space="preserve"> көзқарас жазаға </w:t>
      </w:r>
      <w:r w:rsidR="001B78F0" w:rsidRPr="006D019F">
        <w:rPr>
          <w:bCs/>
          <w:iCs/>
          <w:sz w:val="28"/>
          <w:szCs w:val="28"/>
          <w:lang w:val="kk-KZ"/>
        </w:rPr>
        <w:t>қатысты</w:t>
      </w:r>
      <w:r w:rsidR="00E96729" w:rsidRPr="006D019F">
        <w:rPr>
          <w:bCs/>
          <w:iCs/>
          <w:sz w:val="28"/>
          <w:szCs w:val="28"/>
          <w:lang w:val="kk-KZ"/>
        </w:rPr>
        <w:t xml:space="preserve"> утилитарлық түсініктің қалыптасуы</w:t>
      </w:r>
      <w:r w:rsidR="001B78F0" w:rsidRPr="006D019F">
        <w:rPr>
          <w:bCs/>
          <w:iCs/>
          <w:sz w:val="28"/>
          <w:szCs w:val="28"/>
          <w:lang w:val="kk-KZ"/>
        </w:rPr>
        <w:t>нан</w:t>
      </w:r>
      <w:r w:rsidRPr="006D019F">
        <w:rPr>
          <w:bCs/>
          <w:iCs/>
          <w:sz w:val="28"/>
          <w:szCs w:val="28"/>
          <w:lang w:val="kk-KZ"/>
        </w:rPr>
        <w:t xml:space="preserve">, яғни сотталғандардың мәжбүрлі еңбегі арқылы мемлекеттік экономикалық мәселелерді шешуге бағытталуынан </w:t>
      </w:r>
      <w:r w:rsidR="001B78F0" w:rsidRPr="006D019F">
        <w:rPr>
          <w:bCs/>
          <w:iCs/>
          <w:sz w:val="28"/>
          <w:szCs w:val="28"/>
          <w:lang w:val="kk-KZ"/>
        </w:rPr>
        <w:t xml:space="preserve">барып </w:t>
      </w:r>
      <w:r w:rsidRPr="006D019F">
        <w:rPr>
          <w:bCs/>
          <w:iCs/>
          <w:sz w:val="28"/>
          <w:szCs w:val="28"/>
          <w:lang w:val="kk-KZ"/>
        </w:rPr>
        <w:t>туындады. С</w:t>
      </w:r>
      <w:r w:rsidR="001B78F0" w:rsidRPr="006D019F">
        <w:rPr>
          <w:bCs/>
          <w:iCs/>
          <w:sz w:val="28"/>
          <w:szCs w:val="28"/>
          <w:lang w:val="kk-KZ"/>
        </w:rPr>
        <w:t>әйкесінше</w:t>
      </w:r>
      <w:r w:rsidRPr="006D019F">
        <w:rPr>
          <w:bCs/>
          <w:iCs/>
          <w:sz w:val="28"/>
          <w:szCs w:val="28"/>
          <w:lang w:val="kk-KZ"/>
        </w:rPr>
        <w:t xml:space="preserve">, </w:t>
      </w:r>
      <w:r w:rsidR="00FF148A" w:rsidRPr="006D019F">
        <w:rPr>
          <w:bCs/>
          <w:iCs/>
          <w:sz w:val="28"/>
          <w:szCs w:val="28"/>
          <w:lang w:val="kk-KZ"/>
        </w:rPr>
        <w:t>Кеңес</w:t>
      </w:r>
      <w:r w:rsidRPr="006D019F">
        <w:rPr>
          <w:bCs/>
          <w:iCs/>
          <w:sz w:val="28"/>
          <w:szCs w:val="28"/>
          <w:lang w:val="kk-KZ"/>
        </w:rPr>
        <w:t xml:space="preserve"> елде</w:t>
      </w:r>
      <w:r w:rsidR="00FF148A" w:rsidRPr="006D019F">
        <w:rPr>
          <w:bCs/>
          <w:iCs/>
          <w:sz w:val="28"/>
          <w:szCs w:val="28"/>
          <w:lang w:val="kk-KZ"/>
        </w:rPr>
        <w:t>рінде</w:t>
      </w:r>
      <w:r w:rsidRPr="006D019F">
        <w:rPr>
          <w:bCs/>
          <w:iCs/>
          <w:sz w:val="28"/>
          <w:szCs w:val="28"/>
          <w:lang w:val="kk-KZ"/>
        </w:rPr>
        <w:t xml:space="preserve"> дәл осы жазаны (өлім жазасын есептемегенде) орындау тетігі нақты </w:t>
      </w:r>
      <w:r w:rsidR="001B78F0" w:rsidRPr="006D019F">
        <w:rPr>
          <w:bCs/>
          <w:iCs/>
          <w:sz w:val="28"/>
          <w:szCs w:val="28"/>
          <w:lang w:val="kk-KZ"/>
        </w:rPr>
        <w:t>жасалынды</w:t>
      </w:r>
      <w:r w:rsidRPr="006D019F">
        <w:rPr>
          <w:bCs/>
          <w:iCs/>
          <w:sz w:val="28"/>
          <w:szCs w:val="28"/>
          <w:lang w:val="kk-KZ"/>
        </w:rPr>
        <w:t>,</w:t>
      </w:r>
      <w:r w:rsidR="001B78F0" w:rsidRPr="006D019F">
        <w:rPr>
          <w:bCs/>
          <w:iCs/>
          <w:sz w:val="28"/>
          <w:szCs w:val="28"/>
          <w:lang w:val="kk-KZ"/>
        </w:rPr>
        <w:t xml:space="preserve"> ал</w:t>
      </w:r>
      <w:r w:rsidRPr="006D019F">
        <w:rPr>
          <w:bCs/>
          <w:iCs/>
          <w:sz w:val="28"/>
          <w:szCs w:val="28"/>
          <w:lang w:val="kk-KZ"/>
        </w:rPr>
        <w:t xml:space="preserve"> бұл</w:t>
      </w:r>
      <w:r w:rsidR="00DC3D1F" w:rsidRPr="006D019F">
        <w:rPr>
          <w:bCs/>
          <w:iCs/>
          <w:sz w:val="28"/>
          <w:szCs w:val="28"/>
          <w:lang w:val="kk-KZ"/>
        </w:rPr>
        <w:t xml:space="preserve"> жазаның мақсатына жетуді сылтауратып </w:t>
      </w:r>
      <w:r w:rsidRPr="006D019F">
        <w:rPr>
          <w:bCs/>
          <w:iCs/>
          <w:sz w:val="28"/>
          <w:szCs w:val="28"/>
          <w:lang w:val="kk-KZ"/>
        </w:rPr>
        <w:t>судьялар</w:t>
      </w:r>
      <w:r w:rsidR="00DC3D1F" w:rsidRPr="006D019F">
        <w:rPr>
          <w:bCs/>
          <w:iCs/>
          <w:sz w:val="28"/>
          <w:szCs w:val="28"/>
          <w:lang w:val="kk-KZ"/>
        </w:rPr>
        <w:t>дың</w:t>
      </w:r>
      <w:r w:rsidRPr="006D019F">
        <w:rPr>
          <w:bCs/>
          <w:iCs/>
          <w:sz w:val="28"/>
          <w:szCs w:val="28"/>
          <w:lang w:val="kk-KZ"/>
        </w:rPr>
        <w:t xml:space="preserve"> жаз</w:t>
      </w:r>
      <w:r w:rsidR="00DC3D1F" w:rsidRPr="006D019F">
        <w:rPr>
          <w:bCs/>
          <w:iCs/>
          <w:sz w:val="28"/>
          <w:szCs w:val="28"/>
          <w:lang w:val="kk-KZ"/>
        </w:rPr>
        <w:t>аны</w:t>
      </w:r>
      <w:r w:rsidRPr="006D019F">
        <w:rPr>
          <w:bCs/>
          <w:iCs/>
          <w:sz w:val="28"/>
          <w:szCs w:val="28"/>
          <w:lang w:val="kk-KZ"/>
        </w:rPr>
        <w:t xml:space="preserve"> </w:t>
      </w:r>
      <w:r w:rsidR="00DC3D1F" w:rsidRPr="006D019F">
        <w:rPr>
          <w:bCs/>
          <w:iCs/>
          <w:sz w:val="28"/>
          <w:szCs w:val="28"/>
          <w:lang w:val="kk-KZ"/>
        </w:rPr>
        <w:t xml:space="preserve">қолдануына </w:t>
      </w:r>
      <w:r w:rsidRPr="006D019F">
        <w:rPr>
          <w:bCs/>
          <w:iCs/>
          <w:sz w:val="28"/>
          <w:szCs w:val="28"/>
          <w:lang w:val="kk-KZ"/>
        </w:rPr>
        <w:t xml:space="preserve">күшті дәлел </w:t>
      </w:r>
      <w:r w:rsidR="00DC3D1F" w:rsidRPr="006D019F">
        <w:rPr>
          <w:bCs/>
          <w:iCs/>
          <w:sz w:val="28"/>
          <w:szCs w:val="28"/>
          <w:lang w:val="kk-KZ"/>
        </w:rPr>
        <w:t>болды</w:t>
      </w:r>
      <w:r w:rsidRPr="006D019F">
        <w:rPr>
          <w:bCs/>
          <w:iCs/>
          <w:sz w:val="28"/>
          <w:szCs w:val="28"/>
          <w:lang w:val="kk-KZ"/>
        </w:rPr>
        <w:t>.</w:t>
      </w:r>
    </w:p>
    <w:p w14:paraId="5A149612" w14:textId="6F6082AB" w:rsidR="00FF148A" w:rsidRPr="006D019F" w:rsidRDefault="00FF148A" w:rsidP="00F75CF0">
      <w:pPr>
        <w:pStyle w:val="af4"/>
        <w:widowControl w:val="0"/>
        <w:tabs>
          <w:tab w:val="left" w:pos="874"/>
        </w:tabs>
        <w:spacing w:line="240" w:lineRule="auto"/>
        <w:ind w:firstLineChars="201" w:firstLine="563"/>
        <w:jc w:val="both"/>
        <w:rPr>
          <w:rFonts w:cs="Times New Roman"/>
          <w:bCs/>
          <w:iCs/>
          <w:sz w:val="28"/>
          <w:szCs w:val="28"/>
          <w:lang w:val="kk-KZ"/>
        </w:rPr>
      </w:pPr>
      <w:r w:rsidRPr="006D019F">
        <w:rPr>
          <w:rFonts w:cs="Times New Roman"/>
          <w:bCs/>
          <w:iCs/>
          <w:sz w:val="28"/>
          <w:szCs w:val="28"/>
          <w:lang w:val="kk-KZ"/>
        </w:rPr>
        <w:t xml:space="preserve">2014 жылғы ҚР ҚК-де алдыңғы заңнамамен салыстырғанда </w:t>
      </w:r>
      <w:r w:rsidR="008C342F" w:rsidRPr="006D019F">
        <w:rPr>
          <w:rFonts w:cs="Times New Roman"/>
          <w:bCs/>
          <w:iCs/>
          <w:sz w:val="28"/>
          <w:szCs w:val="28"/>
          <w:lang w:val="kk-KZ"/>
        </w:rPr>
        <w:t>жазалау жүйесінде елеулі ө</w:t>
      </w:r>
      <w:r w:rsidRPr="006D019F">
        <w:rPr>
          <w:rFonts w:cs="Times New Roman"/>
          <w:bCs/>
          <w:iCs/>
          <w:sz w:val="28"/>
          <w:szCs w:val="28"/>
          <w:lang w:val="kk-KZ"/>
        </w:rPr>
        <w:t>згерістер</w:t>
      </w:r>
      <w:r w:rsidR="008C342F" w:rsidRPr="006D019F">
        <w:rPr>
          <w:rFonts w:cs="Times New Roman"/>
          <w:bCs/>
          <w:iCs/>
          <w:sz w:val="28"/>
          <w:szCs w:val="28"/>
          <w:lang w:val="kk-KZ"/>
        </w:rPr>
        <w:t xml:space="preserve"> жасалынды</w:t>
      </w:r>
      <w:r w:rsidRPr="006D019F">
        <w:rPr>
          <w:rFonts w:cs="Times New Roman"/>
          <w:bCs/>
          <w:iCs/>
          <w:sz w:val="28"/>
          <w:szCs w:val="28"/>
          <w:lang w:val="kk-KZ"/>
        </w:rPr>
        <w:t xml:space="preserve">, </w:t>
      </w:r>
      <w:r w:rsidR="008C342F" w:rsidRPr="006D019F">
        <w:rPr>
          <w:rFonts w:cs="Times New Roman"/>
          <w:bCs/>
          <w:iCs/>
          <w:sz w:val="28"/>
          <w:szCs w:val="28"/>
          <w:lang w:val="kk-KZ"/>
        </w:rPr>
        <w:t xml:space="preserve">бұл әрине, соңғы жылдары белең алып отырған ізгілендіру бағытындағы </w:t>
      </w:r>
      <w:r w:rsidRPr="006D019F">
        <w:rPr>
          <w:rFonts w:cs="Times New Roman"/>
          <w:bCs/>
          <w:iCs/>
          <w:sz w:val="28"/>
          <w:szCs w:val="28"/>
          <w:lang w:val="kk-KZ"/>
        </w:rPr>
        <w:t>қылмыстық саясатты</w:t>
      </w:r>
      <w:r w:rsidR="008C342F" w:rsidRPr="006D019F">
        <w:rPr>
          <w:rFonts w:cs="Times New Roman"/>
          <w:bCs/>
          <w:iCs/>
          <w:sz w:val="28"/>
          <w:szCs w:val="28"/>
          <w:lang w:val="kk-KZ"/>
        </w:rPr>
        <w:t>ң нәтижелері болатын.</w:t>
      </w:r>
      <w:r w:rsidRPr="006D019F">
        <w:rPr>
          <w:rFonts w:cs="Times New Roman"/>
          <w:bCs/>
          <w:iCs/>
          <w:sz w:val="28"/>
          <w:szCs w:val="28"/>
          <w:lang w:val="kk-KZ"/>
        </w:rPr>
        <w:t xml:space="preserve"> </w:t>
      </w:r>
      <w:r w:rsidR="008C342F" w:rsidRPr="006D019F">
        <w:rPr>
          <w:rFonts w:cs="Times New Roman"/>
          <w:bCs/>
          <w:iCs/>
          <w:sz w:val="28"/>
          <w:szCs w:val="28"/>
          <w:lang w:val="kk-KZ"/>
        </w:rPr>
        <w:t xml:space="preserve">Аталған саясатқа орай </w:t>
      </w:r>
      <w:proofErr w:type="spellStart"/>
      <w:r w:rsidR="008C0906">
        <w:rPr>
          <w:rFonts w:cs="Times New Roman"/>
          <w:bCs/>
          <w:iCs/>
          <w:sz w:val="28"/>
          <w:szCs w:val="28"/>
          <w:lang w:val="kk-KZ"/>
        </w:rPr>
        <w:t>б.б.а</w:t>
      </w:r>
      <w:proofErr w:type="spellEnd"/>
      <w:r w:rsidR="008C0906">
        <w:rPr>
          <w:rFonts w:cs="Times New Roman"/>
          <w:bCs/>
          <w:iCs/>
          <w:sz w:val="28"/>
          <w:szCs w:val="28"/>
          <w:lang w:val="kk-KZ"/>
        </w:rPr>
        <w:t xml:space="preserve">. </w:t>
      </w:r>
      <w:r w:rsidRPr="006D019F">
        <w:rPr>
          <w:rFonts w:cs="Times New Roman"/>
          <w:bCs/>
          <w:iCs/>
          <w:sz w:val="28"/>
          <w:szCs w:val="28"/>
          <w:lang w:val="kk-KZ"/>
        </w:rPr>
        <w:t xml:space="preserve">жаза түрін </w:t>
      </w:r>
      <w:r w:rsidR="008C342F" w:rsidRPr="006D019F">
        <w:rPr>
          <w:rFonts w:cs="Times New Roman"/>
          <w:bCs/>
          <w:iCs/>
          <w:sz w:val="28"/>
          <w:szCs w:val="28"/>
          <w:lang w:val="kk-KZ"/>
        </w:rPr>
        <w:t xml:space="preserve">біртіндеп </w:t>
      </w:r>
      <w:r w:rsidRPr="006D019F">
        <w:rPr>
          <w:rFonts w:cs="Times New Roman"/>
          <w:bCs/>
          <w:iCs/>
          <w:sz w:val="28"/>
          <w:szCs w:val="28"/>
          <w:lang w:val="kk-KZ"/>
        </w:rPr>
        <w:t>қысқарт</w:t>
      </w:r>
      <w:r w:rsidR="008C342F" w:rsidRPr="006D019F">
        <w:rPr>
          <w:rFonts w:cs="Times New Roman"/>
          <w:bCs/>
          <w:iCs/>
          <w:sz w:val="28"/>
          <w:szCs w:val="28"/>
          <w:lang w:val="kk-KZ"/>
        </w:rPr>
        <w:t>ып, оған</w:t>
      </w:r>
      <w:r w:rsidRPr="006D019F">
        <w:rPr>
          <w:rFonts w:cs="Times New Roman"/>
          <w:bCs/>
          <w:iCs/>
          <w:sz w:val="28"/>
          <w:szCs w:val="28"/>
          <w:lang w:val="kk-KZ"/>
        </w:rPr>
        <w:t xml:space="preserve"> балама </w:t>
      </w:r>
      <w:r w:rsidR="008C342F" w:rsidRPr="006D019F">
        <w:rPr>
          <w:rFonts w:cs="Times New Roman"/>
          <w:bCs/>
          <w:iCs/>
          <w:sz w:val="28"/>
          <w:szCs w:val="28"/>
          <w:lang w:val="kk-KZ"/>
        </w:rPr>
        <w:t>жазаларды</w:t>
      </w:r>
      <w:r w:rsidRPr="006D019F">
        <w:rPr>
          <w:rFonts w:cs="Times New Roman"/>
          <w:bCs/>
          <w:iCs/>
          <w:sz w:val="28"/>
          <w:szCs w:val="28"/>
          <w:lang w:val="kk-KZ"/>
        </w:rPr>
        <w:t xml:space="preserve"> қолдану</w:t>
      </w:r>
      <w:r w:rsidR="008C342F" w:rsidRPr="006D019F">
        <w:rPr>
          <w:rFonts w:cs="Times New Roman"/>
          <w:bCs/>
          <w:iCs/>
          <w:sz w:val="28"/>
          <w:szCs w:val="28"/>
          <w:lang w:val="kk-KZ"/>
        </w:rPr>
        <w:t xml:space="preserve"> жолға қойылды</w:t>
      </w:r>
      <w:r w:rsidRPr="006D019F">
        <w:rPr>
          <w:rFonts w:cs="Times New Roman"/>
          <w:bCs/>
          <w:iCs/>
          <w:sz w:val="28"/>
          <w:szCs w:val="28"/>
          <w:lang w:val="kk-KZ"/>
        </w:rPr>
        <w:t>.</w:t>
      </w:r>
      <w:r w:rsidR="008C342F" w:rsidRPr="006D019F">
        <w:rPr>
          <w:rFonts w:cs="Times New Roman"/>
          <w:bCs/>
          <w:iCs/>
          <w:sz w:val="28"/>
          <w:szCs w:val="28"/>
          <w:lang w:val="kk-KZ"/>
        </w:rPr>
        <w:t xml:space="preserve"> Деректерге сүйенсек, соңғы онжылдықта Қазақстанда сотталғандар саны екі есеге азайған. Осыдан жиырма жылдай бұрын сотталғандардың саны бойынша АҚШ </w:t>
      </w:r>
      <w:r w:rsidR="001C186B" w:rsidRPr="006D019F">
        <w:rPr>
          <w:rFonts w:cs="Times New Roman"/>
          <w:bCs/>
          <w:iCs/>
          <w:sz w:val="28"/>
          <w:szCs w:val="28"/>
          <w:lang w:val="kk-KZ"/>
        </w:rPr>
        <w:t>п</w:t>
      </w:r>
      <w:r w:rsidR="008C342F" w:rsidRPr="006D019F">
        <w:rPr>
          <w:rFonts w:cs="Times New Roman"/>
          <w:bCs/>
          <w:iCs/>
          <w:sz w:val="28"/>
          <w:szCs w:val="28"/>
          <w:lang w:val="kk-KZ"/>
        </w:rPr>
        <w:t xml:space="preserve">ен Ресейден кейінгі үштікте жүрген Қазақстан бүгінде </w:t>
      </w:r>
      <w:r w:rsidR="008745DB" w:rsidRPr="006D019F">
        <w:rPr>
          <w:rFonts w:cs="Times New Roman"/>
          <w:bCs/>
          <w:iCs/>
          <w:sz w:val="28"/>
          <w:szCs w:val="28"/>
          <w:lang w:val="kk-KZ"/>
        </w:rPr>
        <w:t>100-ші</w:t>
      </w:r>
      <w:r w:rsidR="008C342F" w:rsidRPr="006D019F">
        <w:rPr>
          <w:rFonts w:cs="Times New Roman"/>
          <w:bCs/>
          <w:iCs/>
          <w:sz w:val="28"/>
          <w:szCs w:val="28"/>
          <w:lang w:val="kk-KZ"/>
        </w:rPr>
        <w:t xml:space="preserve"> орынды иелен</w:t>
      </w:r>
      <w:r w:rsidR="00BA3F4D" w:rsidRPr="006D019F">
        <w:rPr>
          <w:rFonts w:cs="Times New Roman"/>
          <w:bCs/>
          <w:iCs/>
          <w:sz w:val="28"/>
          <w:szCs w:val="28"/>
          <w:lang w:val="kk-KZ"/>
        </w:rPr>
        <w:t>ген</w:t>
      </w:r>
      <w:r w:rsidR="008C342F" w:rsidRPr="006D019F">
        <w:rPr>
          <w:rFonts w:cs="Times New Roman"/>
          <w:bCs/>
          <w:iCs/>
          <w:sz w:val="28"/>
          <w:szCs w:val="28"/>
          <w:lang w:val="kk-KZ"/>
        </w:rPr>
        <w:t xml:space="preserve"> </w:t>
      </w:r>
      <w:r w:rsidRPr="006D019F">
        <w:rPr>
          <w:rFonts w:cs="Times New Roman"/>
          <w:bCs/>
          <w:iCs/>
          <w:sz w:val="28"/>
          <w:szCs w:val="28"/>
          <w:shd w:val="clear" w:color="auto" w:fill="FFFFFF"/>
          <w:lang w:val="kk-KZ"/>
        </w:rPr>
        <w:t>[</w:t>
      </w:r>
      <w:r w:rsidR="00CC495D" w:rsidRPr="006D019F">
        <w:rPr>
          <w:rFonts w:cs="Times New Roman"/>
          <w:bCs/>
          <w:iCs/>
          <w:sz w:val="28"/>
          <w:szCs w:val="28"/>
          <w:shd w:val="clear" w:color="auto" w:fill="FFFFFF"/>
          <w:lang w:val="kk-KZ"/>
        </w:rPr>
        <w:t>18</w:t>
      </w:r>
      <w:r w:rsidRPr="006D019F">
        <w:rPr>
          <w:rFonts w:cs="Times New Roman"/>
          <w:bCs/>
          <w:iCs/>
          <w:sz w:val="28"/>
          <w:szCs w:val="28"/>
          <w:shd w:val="clear" w:color="auto" w:fill="FFFFFF"/>
          <w:lang w:val="kk-KZ"/>
        </w:rPr>
        <w:t>].</w:t>
      </w:r>
      <w:r w:rsidR="008C342F" w:rsidRPr="006D019F">
        <w:rPr>
          <w:rFonts w:cs="Times New Roman"/>
          <w:bCs/>
          <w:iCs/>
          <w:sz w:val="28"/>
          <w:szCs w:val="28"/>
          <w:shd w:val="clear" w:color="auto" w:fill="FFFFFF"/>
          <w:lang w:val="kk-KZ"/>
        </w:rPr>
        <w:t xml:space="preserve"> </w:t>
      </w:r>
    </w:p>
    <w:p w14:paraId="62CE0595" w14:textId="645F56CC" w:rsidR="007F3DA7" w:rsidRPr="006D019F" w:rsidRDefault="008745DB" w:rsidP="00F75CF0">
      <w:pPr>
        <w:pStyle w:val="af4"/>
        <w:widowControl w:val="0"/>
        <w:tabs>
          <w:tab w:val="left" w:pos="874"/>
        </w:tabs>
        <w:spacing w:line="240" w:lineRule="auto"/>
        <w:ind w:firstLineChars="201" w:firstLine="563"/>
        <w:jc w:val="both"/>
        <w:rPr>
          <w:rFonts w:eastAsia="Times New Roman" w:cs="Times New Roman"/>
          <w:bCs/>
          <w:iCs/>
          <w:sz w:val="28"/>
          <w:szCs w:val="28"/>
          <w:lang w:val="kk-KZ"/>
        </w:rPr>
      </w:pPr>
      <w:r w:rsidRPr="006D019F">
        <w:rPr>
          <w:rFonts w:eastAsia="Times New Roman" w:cs="Times New Roman"/>
          <w:bCs/>
          <w:iCs/>
          <w:sz w:val="28"/>
          <w:szCs w:val="28"/>
          <w:lang w:val="kk-KZ"/>
        </w:rPr>
        <w:t xml:space="preserve">Яков </w:t>
      </w:r>
      <w:proofErr w:type="spellStart"/>
      <w:r w:rsidRPr="006D019F">
        <w:rPr>
          <w:rFonts w:eastAsia="Times New Roman" w:cs="Times New Roman"/>
          <w:bCs/>
          <w:iCs/>
          <w:sz w:val="28"/>
          <w:szCs w:val="28"/>
          <w:lang w:val="kk-KZ"/>
        </w:rPr>
        <w:t>Гилинский</w:t>
      </w:r>
      <w:proofErr w:type="spellEnd"/>
      <w:r w:rsidRPr="006D019F">
        <w:rPr>
          <w:rFonts w:eastAsia="Times New Roman" w:cs="Times New Roman"/>
          <w:bCs/>
          <w:iCs/>
          <w:sz w:val="28"/>
          <w:szCs w:val="28"/>
          <w:lang w:val="kk-KZ"/>
        </w:rPr>
        <w:t xml:space="preserve"> (</w:t>
      </w:r>
      <w:proofErr w:type="spellStart"/>
      <w:r w:rsidRPr="006D019F">
        <w:rPr>
          <w:rFonts w:eastAsia="Times New Roman" w:cs="Times New Roman"/>
          <w:bCs/>
          <w:iCs/>
          <w:sz w:val="28"/>
          <w:szCs w:val="28"/>
          <w:lang w:val="kk-KZ"/>
        </w:rPr>
        <w:t>з.ғ.д</w:t>
      </w:r>
      <w:proofErr w:type="spellEnd"/>
      <w:r w:rsidRPr="006D019F">
        <w:rPr>
          <w:rFonts w:eastAsia="Times New Roman" w:cs="Times New Roman"/>
          <w:bCs/>
          <w:iCs/>
          <w:sz w:val="28"/>
          <w:szCs w:val="28"/>
          <w:lang w:val="kk-KZ"/>
        </w:rPr>
        <w:t>.), б</w:t>
      </w:r>
      <w:r w:rsidR="007F3DA7" w:rsidRPr="006D019F">
        <w:rPr>
          <w:rFonts w:eastAsia="Times New Roman" w:cs="Times New Roman"/>
          <w:bCs/>
          <w:iCs/>
          <w:sz w:val="28"/>
          <w:szCs w:val="28"/>
          <w:lang w:val="kk-KZ"/>
        </w:rPr>
        <w:t>елгілі ресейлік криминолог</w:t>
      </w:r>
      <w:r w:rsidRPr="006D019F">
        <w:rPr>
          <w:rFonts w:eastAsia="Times New Roman" w:cs="Times New Roman"/>
          <w:bCs/>
          <w:iCs/>
          <w:sz w:val="28"/>
          <w:szCs w:val="28"/>
          <w:lang w:val="kk-KZ"/>
        </w:rPr>
        <w:t>,</w:t>
      </w:r>
      <w:r w:rsidR="007F3DA7" w:rsidRPr="006D019F">
        <w:rPr>
          <w:rFonts w:eastAsia="Times New Roman" w:cs="Times New Roman"/>
          <w:bCs/>
          <w:iCs/>
          <w:sz w:val="28"/>
          <w:szCs w:val="28"/>
          <w:lang w:val="kk-KZ"/>
        </w:rPr>
        <w:t xml:space="preserve"> </w:t>
      </w:r>
      <w:proofErr w:type="spellStart"/>
      <w:r w:rsidR="008C0906">
        <w:rPr>
          <w:rFonts w:eastAsia="Times New Roman" w:cs="Times New Roman"/>
          <w:bCs/>
          <w:iCs/>
          <w:sz w:val="28"/>
          <w:szCs w:val="28"/>
          <w:lang w:val="kk-KZ"/>
        </w:rPr>
        <w:t>б.б.а</w:t>
      </w:r>
      <w:proofErr w:type="spellEnd"/>
      <w:r w:rsidR="008C0906">
        <w:rPr>
          <w:rFonts w:eastAsia="Times New Roman" w:cs="Times New Roman"/>
          <w:bCs/>
          <w:iCs/>
          <w:sz w:val="28"/>
          <w:szCs w:val="28"/>
          <w:lang w:val="kk-KZ"/>
        </w:rPr>
        <w:t xml:space="preserve">. </w:t>
      </w:r>
      <w:r w:rsidR="007F3DA7" w:rsidRPr="006D019F">
        <w:rPr>
          <w:rFonts w:eastAsia="Times New Roman" w:cs="Times New Roman"/>
          <w:bCs/>
          <w:iCs/>
          <w:sz w:val="28"/>
          <w:szCs w:val="28"/>
          <w:lang w:val="kk-KZ"/>
        </w:rPr>
        <w:t xml:space="preserve">тек ауыр қылмыскерлерге қатысты ерекше жағдайларда бес жылдан аспайтын мерзімге қолданылуы керек деп атап өтті. </w:t>
      </w:r>
      <w:r w:rsidR="00D0434F" w:rsidRPr="006D019F">
        <w:rPr>
          <w:rFonts w:eastAsia="Times New Roman" w:cs="Times New Roman"/>
          <w:bCs/>
          <w:iCs/>
          <w:sz w:val="28"/>
          <w:szCs w:val="28"/>
          <w:lang w:val="kk-KZ"/>
        </w:rPr>
        <w:t>«</w:t>
      </w:r>
      <w:r w:rsidR="00E06A4B" w:rsidRPr="006D019F">
        <w:rPr>
          <w:rFonts w:eastAsia="Times New Roman" w:cs="Times New Roman"/>
          <w:bCs/>
          <w:iCs/>
          <w:sz w:val="28"/>
          <w:szCs w:val="28"/>
          <w:lang w:val="kk-KZ"/>
        </w:rPr>
        <w:t xml:space="preserve">... </w:t>
      </w:r>
      <w:r w:rsidR="007F3DA7" w:rsidRPr="006D019F">
        <w:rPr>
          <w:rFonts w:eastAsia="Times New Roman" w:cs="Times New Roman"/>
          <w:bCs/>
          <w:iCs/>
          <w:sz w:val="28"/>
          <w:szCs w:val="28"/>
          <w:lang w:val="kk-KZ"/>
        </w:rPr>
        <w:t>Біз түрмеге неғұрлым көп жіберсек, соғұрлым зұлым, қатыгез қылмыскерлерді аламыз</w:t>
      </w:r>
      <w:r w:rsidR="00E06A4B" w:rsidRPr="006D019F">
        <w:rPr>
          <w:rFonts w:eastAsia="Times New Roman" w:cs="Times New Roman"/>
          <w:bCs/>
          <w:iCs/>
          <w:sz w:val="28"/>
          <w:szCs w:val="28"/>
          <w:lang w:val="kk-KZ"/>
        </w:rPr>
        <w:t>...</w:t>
      </w:r>
      <w:r w:rsidR="00D0434F" w:rsidRPr="006D019F">
        <w:rPr>
          <w:rFonts w:eastAsia="Times New Roman" w:cs="Times New Roman"/>
          <w:bCs/>
          <w:iCs/>
          <w:sz w:val="28"/>
          <w:szCs w:val="28"/>
          <w:lang w:val="kk-KZ"/>
        </w:rPr>
        <w:t>»</w:t>
      </w:r>
      <w:r w:rsidR="007F3DA7" w:rsidRPr="006D019F">
        <w:rPr>
          <w:rFonts w:eastAsia="Times New Roman" w:cs="Times New Roman"/>
          <w:bCs/>
          <w:iCs/>
          <w:sz w:val="28"/>
          <w:szCs w:val="28"/>
          <w:lang w:val="kk-KZ"/>
        </w:rPr>
        <w:t>. Қылмыстың нақты деңгейін төмендету үшін сотталған</w:t>
      </w:r>
      <w:r w:rsidR="001C186B" w:rsidRPr="006D019F">
        <w:rPr>
          <w:rFonts w:eastAsia="Times New Roman" w:cs="Times New Roman"/>
          <w:bCs/>
          <w:iCs/>
          <w:sz w:val="28"/>
          <w:szCs w:val="28"/>
          <w:lang w:val="kk-KZ"/>
        </w:rPr>
        <w:t>ға</w:t>
      </w:r>
      <w:r w:rsidR="007F3DA7" w:rsidRPr="006D019F">
        <w:rPr>
          <w:rFonts w:eastAsia="Times New Roman" w:cs="Times New Roman"/>
          <w:bCs/>
          <w:iCs/>
          <w:sz w:val="28"/>
          <w:szCs w:val="28"/>
          <w:lang w:val="kk-KZ"/>
        </w:rPr>
        <w:t xml:space="preserve"> оқшаулауға байланысты емес жазаларды қолдану қажет [</w:t>
      </w:r>
      <w:r w:rsidR="00CC495D" w:rsidRPr="006D019F">
        <w:rPr>
          <w:rFonts w:eastAsia="Times New Roman" w:cs="Times New Roman"/>
          <w:bCs/>
          <w:iCs/>
          <w:sz w:val="28"/>
          <w:szCs w:val="28"/>
          <w:lang w:val="kk-KZ"/>
        </w:rPr>
        <w:t>19</w:t>
      </w:r>
      <w:r w:rsidR="007F3DA7" w:rsidRPr="006D019F">
        <w:rPr>
          <w:rFonts w:eastAsia="Times New Roman" w:cs="Times New Roman"/>
          <w:bCs/>
          <w:iCs/>
          <w:sz w:val="28"/>
          <w:szCs w:val="28"/>
          <w:lang w:val="kk-KZ"/>
        </w:rPr>
        <w:t xml:space="preserve">]. </w:t>
      </w:r>
    </w:p>
    <w:p w14:paraId="14B90531" w14:textId="1BAD09CC" w:rsidR="00CF1E3A" w:rsidRPr="006D019F" w:rsidRDefault="00700EA0" w:rsidP="00F75CF0">
      <w:pPr>
        <w:widowControl w:val="0"/>
        <w:ind w:firstLineChars="201" w:firstLine="563"/>
        <w:jc w:val="both"/>
        <w:rPr>
          <w:rFonts w:ascii="Times New Roman" w:hAnsi="Times New Roman" w:cs="Times New Roman"/>
          <w:bCs/>
          <w:iCs/>
          <w:sz w:val="28"/>
          <w:szCs w:val="28"/>
          <w:lang w:val="kk-KZ"/>
        </w:rPr>
      </w:pPr>
      <w:r w:rsidRPr="006D019F">
        <w:rPr>
          <w:rFonts w:ascii="Times New Roman" w:hAnsi="Times New Roman" w:cs="Times New Roman"/>
          <w:bCs/>
          <w:iCs/>
          <w:sz w:val="28"/>
          <w:szCs w:val="28"/>
          <w:lang w:val="kk-KZ"/>
        </w:rPr>
        <w:t>Еліміздегі қылмыстық реформаның негізінде 2014 жылы жаңа қылмыстық</w:t>
      </w:r>
      <w:r w:rsidR="004F43EC" w:rsidRPr="006D019F">
        <w:rPr>
          <w:rFonts w:ascii="Times New Roman" w:hAnsi="Times New Roman" w:cs="Times New Roman"/>
          <w:bCs/>
          <w:iCs/>
          <w:sz w:val="28"/>
          <w:szCs w:val="28"/>
          <w:lang w:val="kk-KZ"/>
        </w:rPr>
        <w:t xml:space="preserve">, </w:t>
      </w:r>
      <w:r w:rsidRPr="006D019F">
        <w:rPr>
          <w:rFonts w:ascii="Times New Roman" w:hAnsi="Times New Roman" w:cs="Times New Roman"/>
          <w:bCs/>
          <w:iCs/>
          <w:sz w:val="28"/>
          <w:szCs w:val="28"/>
          <w:lang w:val="kk-KZ"/>
        </w:rPr>
        <w:t>қылмыстық-атқару заңнамалар</w:t>
      </w:r>
      <w:r w:rsidR="001C186B" w:rsidRPr="006D019F">
        <w:rPr>
          <w:rFonts w:ascii="Times New Roman" w:hAnsi="Times New Roman" w:cs="Times New Roman"/>
          <w:bCs/>
          <w:iCs/>
          <w:sz w:val="28"/>
          <w:szCs w:val="28"/>
          <w:lang w:val="kk-KZ"/>
        </w:rPr>
        <w:t>ы</w:t>
      </w:r>
      <w:r w:rsidRPr="006D019F">
        <w:rPr>
          <w:rFonts w:ascii="Times New Roman" w:hAnsi="Times New Roman" w:cs="Times New Roman"/>
          <w:bCs/>
          <w:iCs/>
          <w:sz w:val="28"/>
          <w:szCs w:val="28"/>
          <w:lang w:val="kk-KZ"/>
        </w:rPr>
        <w:t xml:space="preserve"> қабылданды.</w:t>
      </w:r>
      <w:r w:rsidR="002B59EF" w:rsidRPr="006D019F">
        <w:rPr>
          <w:rFonts w:ascii="Times New Roman" w:hAnsi="Times New Roman" w:cs="Times New Roman"/>
          <w:bCs/>
          <w:iCs/>
          <w:sz w:val="28"/>
          <w:szCs w:val="28"/>
          <w:lang w:val="kk-KZ"/>
        </w:rPr>
        <w:t xml:space="preserve"> </w:t>
      </w:r>
      <w:r w:rsidR="00095E25" w:rsidRPr="006D019F">
        <w:rPr>
          <w:rFonts w:ascii="Times New Roman" w:hAnsi="Times New Roman" w:cs="Times New Roman"/>
          <w:bCs/>
          <w:iCs/>
          <w:sz w:val="28"/>
          <w:szCs w:val="28"/>
          <w:lang w:val="kk-KZ"/>
        </w:rPr>
        <w:t>Қ</w:t>
      </w:r>
      <w:r w:rsidR="00F6571D" w:rsidRPr="006D019F">
        <w:rPr>
          <w:rFonts w:ascii="Times New Roman" w:hAnsi="Times New Roman" w:cs="Times New Roman"/>
          <w:bCs/>
          <w:iCs/>
          <w:sz w:val="28"/>
          <w:szCs w:val="28"/>
          <w:lang w:val="kk-KZ"/>
        </w:rPr>
        <w:t>ылмыстық жазалар жүйесінің көңілге қонымды тұсы жазалардың көп түрлілігі</w:t>
      </w:r>
      <w:r w:rsidR="00095E25" w:rsidRPr="006D019F">
        <w:rPr>
          <w:rFonts w:ascii="Times New Roman" w:hAnsi="Times New Roman" w:cs="Times New Roman"/>
          <w:bCs/>
          <w:iCs/>
          <w:sz w:val="28"/>
          <w:szCs w:val="28"/>
          <w:lang w:val="kk-KZ"/>
        </w:rPr>
        <w:t>нде</w:t>
      </w:r>
      <w:r w:rsidR="00F6571D" w:rsidRPr="006D019F">
        <w:rPr>
          <w:rFonts w:ascii="Times New Roman" w:hAnsi="Times New Roman" w:cs="Times New Roman"/>
          <w:bCs/>
          <w:iCs/>
          <w:sz w:val="28"/>
          <w:szCs w:val="28"/>
          <w:lang w:val="kk-KZ"/>
        </w:rPr>
        <w:t xml:space="preserve">. </w:t>
      </w:r>
      <w:r w:rsidR="00095E25" w:rsidRPr="006D019F">
        <w:rPr>
          <w:rFonts w:ascii="Times New Roman" w:hAnsi="Times New Roman" w:cs="Times New Roman"/>
          <w:bCs/>
          <w:iCs/>
          <w:sz w:val="28"/>
          <w:szCs w:val="28"/>
          <w:lang w:val="kk-KZ"/>
        </w:rPr>
        <w:t>З</w:t>
      </w:r>
      <w:r w:rsidR="00F6571D" w:rsidRPr="006D019F">
        <w:rPr>
          <w:rFonts w:ascii="Times New Roman" w:hAnsi="Times New Roman" w:cs="Times New Roman"/>
          <w:bCs/>
          <w:iCs/>
          <w:sz w:val="28"/>
          <w:szCs w:val="28"/>
          <w:lang w:val="kk-KZ"/>
        </w:rPr>
        <w:t>аңнама бойынша 11 жазаның түрі бар</w:t>
      </w:r>
      <w:r w:rsidR="00C51E57" w:rsidRPr="006D019F">
        <w:rPr>
          <w:rFonts w:ascii="Times New Roman" w:hAnsi="Times New Roman" w:cs="Times New Roman"/>
          <w:bCs/>
          <w:iCs/>
          <w:sz w:val="28"/>
          <w:szCs w:val="28"/>
          <w:lang w:val="kk-KZ"/>
        </w:rPr>
        <w:t xml:space="preserve"> </w:t>
      </w:r>
      <w:r w:rsidR="00C51E57" w:rsidRPr="006D019F">
        <w:rPr>
          <w:rFonts w:ascii="Times New Roman" w:eastAsia="Times New Roman" w:hAnsi="Times New Roman" w:cs="Times New Roman"/>
          <w:bCs/>
          <w:iCs/>
          <w:sz w:val="28"/>
          <w:szCs w:val="28"/>
          <w:lang w:val="kk-KZ"/>
        </w:rPr>
        <w:t>[20].</w:t>
      </w:r>
    </w:p>
    <w:p w14:paraId="1908D709" w14:textId="77777777" w:rsidR="00A17DC1" w:rsidRPr="006D019F" w:rsidRDefault="00F6571D" w:rsidP="00F75CF0">
      <w:pPr>
        <w:widowControl w:val="0"/>
        <w:ind w:firstLineChars="201" w:firstLine="563"/>
        <w:jc w:val="both"/>
        <w:rPr>
          <w:rFonts w:ascii="Times New Roman" w:hAnsi="Times New Roman" w:cs="Times New Roman"/>
          <w:bCs/>
          <w:iCs/>
          <w:sz w:val="28"/>
          <w:szCs w:val="28"/>
          <w:lang w:val="kk-KZ"/>
        </w:rPr>
      </w:pPr>
      <w:r w:rsidRPr="006D019F">
        <w:rPr>
          <w:rFonts w:ascii="Times New Roman" w:hAnsi="Times New Roman" w:cs="Times New Roman"/>
          <w:bCs/>
          <w:iCs/>
          <w:sz w:val="28"/>
          <w:szCs w:val="28"/>
          <w:lang w:val="kk-KZ"/>
        </w:rPr>
        <w:t>Қылмыстық саясаттың тағы бір ерекшелігі, жаза институтында ізгілікті қалыптастырушы тұстары белең ал</w:t>
      </w:r>
      <w:r w:rsidR="00C52B23" w:rsidRPr="006D019F">
        <w:rPr>
          <w:rFonts w:ascii="Times New Roman" w:hAnsi="Times New Roman" w:cs="Times New Roman"/>
          <w:bCs/>
          <w:iCs/>
          <w:sz w:val="28"/>
          <w:szCs w:val="28"/>
          <w:lang w:val="kk-KZ"/>
        </w:rPr>
        <w:t>ған</w:t>
      </w:r>
      <w:r w:rsidRPr="006D019F">
        <w:rPr>
          <w:rFonts w:ascii="Times New Roman" w:hAnsi="Times New Roman" w:cs="Times New Roman"/>
          <w:bCs/>
          <w:iCs/>
          <w:sz w:val="28"/>
          <w:szCs w:val="28"/>
          <w:lang w:val="kk-KZ"/>
        </w:rPr>
        <w:t>. Оның көрінісі, қоғамнан оқшаулаумен байланысты емес жаза</w:t>
      </w:r>
      <w:r w:rsidR="00EB4D69" w:rsidRPr="006D019F">
        <w:rPr>
          <w:rFonts w:ascii="Times New Roman" w:hAnsi="Times New Roman" w:cs="Times New Roman"/>
          <w:bCs/>
          <w:iCs/>
          <w:sz w:val="28"/>
          <w:szCs w:val="28"/>
          <w:lang w:val="kk-KZ"/>
        </w:rPr>
        <w:t>ла</w:t>
      </w:r>
      <w:r w:rsidRPr="006D019F">
        <w:rPr>
          <w:rFonts w:ascii="Times New Roman" w:hAnsi="Times New Roman" w:cs="Times New Roman"/>
          <w:bCs/>
          <w:iCs/>
          <w:sz w:val="28"/>
          <w:szCs w:val="28"/>
          <w:lang w:val="kk-KZ"/>
        </w:rPr>
        <w:t>рдың қатарын</w:t>
      </w:r>
      <w:r w:rsidR="00EB4D69" w:rsidRPr="006D019F">
        <w:rPr>
          <w:rFonts w:ascii="Times New Roman" w:hAnsi="Times New Roman" w:cs="Times New Roman"/>
          <w:bCs/>
          <w:iCs/>
          <w:sz w:val="28"/>
          <w:szCs w:val="28"/>
          <w:lang w:val="kk-KZ"/>
        </w:rPr>
        <w:t>ың</w:t>
      </w:r>
      <w:r w:rsidRPr="006D019F">
        <w:rPr>
          <w:rFonts w:ascii="Times New Roman" w:hAnsi="Times New Roman" w:cs="Times New Roman"/>
          <w:bCs/>
          <w:iCs/>
          <w:sz w:val="28"/>
          <w:szCs w:val="28"/>
          <w:lang w:val="kk-KZ"/>
        </w:rPr>
        <w:t xml:space="preserve"> </w:t>
      </w:r>
      <w:r w:rsidR="00EB4D69" w:rsidRPr="006D019F">
        <w:rPr>
          <w:rFonts w:ascii="Times New Roman" w:hAnsi="Times New Roman" w:cs="Times New Roman"/>
          <w:bCs/>
          <w:iCs/>
          <w:sz w:val="28"/>
          <w:szCs w:val="28"/>
          <w:lang w:val="kk-KZ"/>
        </w:rPr>
        <w:t xml:space="preserve">қоғамнан </w:t>
      </w:r>
      <w:proofErr w:type="spellStart"/>
      <w:r w:rsidR="00EB4D69" w:rsidRPr="006D019F">
        <w:rPr>
          <w:rFonts w:ascii="Times New Roman" w:hAnsi="Times New Roman" w:cs="Times New Roman"/>
          <w:bCs/>
          <w:iCs/>
          <w:sz w:val="28"/>
          <w:szCs w:val="28"/>
          <w:lang w:val="kk-KZ"/>
        </w:rPr>
        <w:t>оқшаланатын</w:t>
      </w:r>
      <w:proofErr w:type="spellEnd"/>
      <w:r w:rsidR="00EB4D69" w:rsidRPr="006D019F">
        <w:rPr>
          <w:rFonts w:ascii="Times New Roman" w:hAnsi="Times New Roman" w:cs="Times New Roman"/>
          <w:bCs/>
          <w:iCs/>
          <w:sz w:val="28"/>
          <w:szCs w:val="28"/>
          <w:lang w:val="kk-KZ"/>
        </w:rPr>
        <w:t xml:space="preserve"> жазалардан басым бо</w:t>
      </w:r>
      <w:r w:rsidRPr="006D019F">
        <w:rPr>
          <w:rFonts w:ascii="Times New Roman" w:hAnsi="Times New Roman" w:cs="Times New Roman"/>
          <w:bCs/>
          <w:iCs/>
          <w:sz w:val="28"/>
          <w:szCs w:val="28"/>
          <w:lang w:val="kk-KZ"/>
        </w:rPr>
        <w:t>луы. Бұл да жа</w:t>
      </w:r>
      <w:r w:rsidR="00DB0052" w:rsidRPr="006D019F">
        <w:rPr>
          <w:rFonts w:ascii="Times New Roman" w:hAnsi="Times New Roman" w:cs="Times New Roman"/>
          <w:bCs/>
          <w:iCs/>
          <w:sz w:val="28"/>
          <w:szCs w:val="28"/>
          <w:lang w:val="kk-KZ"/>
        </w:rPr>
        <w:t>һ</w:t>
      </w:r>
      <w:r w:rsidRPr="006D019F">
        <w:rPr>
          <w:rFonts w:ascii="Times New Roman" w:hAnsi="Times New Roman" w:cs="Times New Roman"/>
          <w:bCs/>
          <w:iCs/>
          <w:sz w:val="28"/>
          <w:szCs w:val="28"/>
          <w:lang w:val="kk-KZ"/>
        </w:rPr>
        <w:t>андану үрдісінің қазіргі күнгі жалғасы деп тануға болады.</w:t>
      </w:r>
      <w:r w:rsidR="006F2D04" w:rsidRPr="006D019F">
        <w:rPr>
          <w:rFonts w:ascii="Times New Roman" w:hAnsi="Times New Roman" w:cs="Times New Roman"/>
          <w:bCs/>
          <w:iCs/>
          <w:sz w:val="28"/>
          <w:szCs w:val="28"/>
          <w:lang w:val="kk-KZ"/>
        </w:rPr>
        <w:t xml:space="preserve"> </w:t>
      </w:r>
      <w:r w:rsidR="006E5552" w:rsidRPr="006D019F">
        <w:rPr>
          <w:rFonts w:ascii="Times New Roman" w:hAnsi="Times New Roman" w:cs="Times New Roman"/>
          <w:bCs/>
          <w:iCs/>
          <w:sz w:val="28"/>
          <w:szCs w:val="28"/>
          <w:lang w:val="kk-KZ"/>
        </w:rPr>
        <w:t>Алайда</w:t>
      </w:r>
      <w:r w:rsidR="006F2D04" w:rsidRPr="006D019F">
        <w:rPr>
          <w:rFonts w:ascii="Times New Roman" w:hAnsi="Times New Roman" w:cs="Times New Roman"/>
          <w:bCs/>
          <w:iCs/>
          <w:sz w:val="28"/>
          <w:szCs w:val="28"/>
          <w:lang w:val="kk-KZ"/>
        </w:rPr>
        <w:t xml:space="preserve">, қоғамнан оқшаулаумен байланысты емес жазалар </w:t>
      </w:r>
      <w:r w:rsidR="006E5552" w:rsidRPr="006D019F">
        <w:rPr>
          <w:rFonts w:ascii="Times New Roman" w:hAnsi="Times New Roman" w:cs="Times New Roman"/>
          <w:bCs/>
          <w:iCs/>
          <w:sz w:val="28"/>
          <w:szCs w:val="28"/>
          <w:lang w:val="kk-KZ"/>
        </w:rPr>
        <w:t>тиісті</w:t>
      </w:r>
      <w:r w:rsidR="006F2D04" w:rsidRPr="006D019F">
        <w:rPr>
          <w:rFonts w:ascii="Times New Roman" w:hAnsi="Times New Roman" w:cs="Times New Roman"/>
          <w:bCs/>
          <w:iCs/>
          <w:sz w:val="28"/>
          <w:szCs w:val="28"/>
          <w:lang w:val="kk-KZ"/>
        </w:rPr>
        <w:t xml:space="preserve"> дәрежеде жетілдіріліп, олардың орындалу механизмі толық нақтыланды</w:t>
      </w:r>
      <w:r w:rsidR="006E5552" w:rsidRPr="006D019F">
        <w:rPr>
          <w:rFonts w:ascii="Times New Roman" w:hAnsi="Times New Roman" w:cs="Times New Roman"/>
          <w:bCs/>
          <w:iCs/>
          <w:sz w:val="28"/>
          <w:szCs w:val="28"/>
          <w:lang w:val="kk-KZ"/>
        </w:rPr>
        <w:t xml:space="preserve"> және</w:t>
      </w:r>
      <w:r w:rsidR="006F2D04" w:rsidRPr="006D019F">
        <w:rPr>
          <w:rFonts w:ascii="Times New Roman" w:hAnsi="Times New Roman" w:cs="Times New Roman"/>
          <w:bCs/>
          <w:iCs/>
          <w:sz w:val="28"/>
          <w:szCs w:val="28"/>
          <w:lang w:val="kk-KZ"/>
        </w:rPr>
        <w:t xml:space="preserve"> кеңінен қолданы</w:t>
      </w:r>
      <w:r w:rsidR="006E5552" w:rsidRPr="006D019F">
        <w:rPr>
          <w:rFonts w:ascii="Times New Roman" w:hAnsi="Times New Roman" w:cs="Times New Roman"/>
          <w:bCs/>
          <w:iCs/>
          <w:sz w:val="28"/>
          <w:szCs w:val="28"/>
          <w:lang w:val="kk-KZ"/>
        </w:rPr>
        <w:t>сқа енді</w:t>
      </w:r>
      <w:r w:rsidR="006F2D04" w:rsidRPr="006D019F">
        <w:rPr>
          <w:rFonts w:ascii="Times New Roman" w:hAnsi="Times New Roman" w:cs="Times New Roman"/>
          <w:bCs/>
          <w:iCs/>
          <w:sz w:val="28"/>
          <w:szCs w:val="28"/>
          <w:lang w:val="kk-KZ"/>
        </w:rPr>
        <w:t xml:space="preserve"> деп айт</w:t>
      </w:r>
      <w:r w:rsidR="00A17DC1" w:rsidRPr="006D019F">
        <w:rPr>
          <w:rFonts w:ascii="Times New Roman" w:hAnsi="Times New Roman" w:cs="Times New Roman"/>
          <w:bCs/>
          <w:iCs/>
          <w:sz w:val="28"/>
          <w:szCs w:val="28"/>
          <w:lang w:val="kk-KZ"/>
        </w:rPr>
        <w:t>у</w:t>
      </w:r>
      <w:r w:rsidR="006F2D04" w:rsidRPr="006D019F">
        <w:rPr>
          <w:rFonts w:ascii="Times New Roman" w:hAnsi="Times New Roman" w:cs="Times New Roman"/>
          <w:bCs/>
          <w:iCs/>
          <w:sz w:val="28"/>
          <w:szCs w:val="28"/>
          <w:lang w:val="kk-KZ"/>
        </w:rPr>
        <w:t xml:space="preserve"> асығыст</w:t>
      </w:r>
      <w:r w:rsidR="00A17DC1" w:rsidRPr="006D019F">
        <w:rPr>
          <w:rFonts w:ascii="Times New Roman" w:hAnsi="Times New Roman" w:cs="Times New Roman"/>
          <w:bCs/>
          <w:iCs/>
          <w:sz w:val="28"/>
          <w:szCs w:val="28"/>
          <w:lang w:val="kk-KZ"/>
        </w:rPr>
        <w:t xml:space="preserve">ық болар. </w:t>
      </w:r>
    </w:p>
    <w:p w14:paraId="032E2A86" w14:textId="77777777" w:rsidR="00CD3375" w:rsidRPr="006D019F" w:rsidRDefault="00CD3375" w:rsidP="00F75CF0">
      <w:pPr>
        <w:widowControl w:val="0"/>
        <w:ind w:firstLineChars="201" w:firstLine="563"/>
        <w:jc w:val="both"/>
        <w:rPr>
          <w:rFonts w:ascii="Times New Roman" w:hAnsi="Times New Roman" w:cs="Times New Roman"/>
          <w:bCs/>
          <w:iCs/>
          <w:sz w:val="28"/>
          <w:szCs w:val="28"/>
          <w:lang w:val="kk-KZ"/>
        </w:rPr>
      </w:pPr>
      <w:r w:rsidRPr="006D019F">
        <w:rPr>
          <w:rFonts w:ascii="Times New Roman" w:hAnsi="Times New Roman" w:cs="Times New Roman"/>
          <w:bCs/>
          <w:iCs/>
          <w:sz w:val="28"/>
          <w:szCs w:val="28"/>
          <w:lang w:val="kk-KZ"/>
        </w:rPr>
        <w:t>Қарастырылып отырған жазаның түрлері, өз кезегінде, әртүрлі белгілер бойынша жіктелуі мүмкін</w:t>
      </w:r>
      <w:r w:rsidR="00D30A50" w:rsidRPr="006D019F">
        <w:rPr>
          <w:rFonts w:ascii="Times New Roman" w:hAnsi="Times New Roman" w:cs="Times New Roman"/>
          <w:bCs/>
          <w:iCs/>
          <w:sz w:val="28"/>
          <w:szCs w:val="28"/>
          <w:lang w:val="kk-KZ"/>
        </w:rPr>
        <w:t>:</w:t>
      </w:r>
      <w:r w:rsidRPr="006D019F">
        <w:rPr>
          <w:rFonts w:ascii="Times New Roman" w:hAnsi="Times New Roman" w:cs="Times New Roman"/>
          <w:bCs/>
          <w:iCs/>
          <w:sz w:val="28"/>
          <w:szCs w:val="28"/>
          <w:lang w:val="kk-KZ"/>
        </w:rPr>
        <w:t xml:space="preserve"> </w:t>
      </w:r>
    </w:p>
    <w:p w14:paraId="1D21F747" w14:textId="75D975D3" w:rsidR="00CD3375" w:rsidRPr="006D019F" w:rsidRDefault="00CD3375" w:rsidP="00F75CF0">
      <w:pPr>
        <w:pStyle w:val="a3"/>
        <w:widowControl w:val="0"/>
        <w:numPr>
          <w:ilvl w:val="0"/>
          <w:numId w:val="56"/>
        </w:numPr>
        <w:tabs>
          <w:tab w:val="left" w:pos="993"/>
        </w:tabs>
        <w:spacing w:after="0" w:line="240" w:lineRule="auto"/>
        <w:ind w:left="0" w:firstLineChars="201" w:firstLine="563"/>
        <w:jc w:val="both"/>
        <w:rPr>
          <w:rFonts w:ascii="Times New Roman" w:hAnsi="Times New Roman" w:cs="Times New Roman"/>
          <w:bCs/>
          <w:iCs/>
          <w:sz w:val="28"/>
          <w:szCs w:val="28"/>
          <w:lang w:val="kk-KZ"/>
        </w:rPr>
      </w:pPr>
      <w:r w:rsidRPr="006D019F">
        <w:rPr>
          <w:rFonts w:ascii="Times New Roman" w:hAnsi="Times New Roman" w:cs="Times New Roman"/>
          <w:bCs/>
          <w:iCs/>
          <w:sz w:val="28"/>
          <w:szCs w:val="28"/>
          <w:lang w:val="kk-KZ"/>
        </w:rPr>
        <w:lastRenderedPageBreak/>
        <w:t>негізгі және қосымша</w:t>
      </w:r>
      <w:r w:rsidR="001C186B" w:rsidRPr="006D019F">
        <w:rPr>
          <w:rFonts w:ascii="Times New Roman" w:hAnsi="Times New Roman" w:cs="Times New Roman"/>
          <w:bCs/>
          <w:iCs/>
          <w:sz w:val="28"/>
          <w:szCs w:val="28"/>
          <w:lang w:val="kk-KZ"/>
        </w:rPr>
        <w:t>;</w:t>
      </w:r>
    </w:p>
    <w:p w14:paraId="3B1812CC" w14:textId="5FAC0F17" w:rsidR="00CD3375" w:rsidRPr="006D019F" w:rsidRDefault="00CD3375" w:rsidP="00F75CF0">
      <w:pPr>
        <w:pStyle w:val="a3"/>
        <w:widowControl w:val="0"/>
        <w:numPr>
          <w:ilvl w:val="0"/>
          <w:numId w:val="56"/>
        </w:numPr>
        <w:tabs>
          <w:tab w:val="left" w:pos="993"/>
        </w:tabs>
        <w:spacing w:after="0" w:line="240" w:lineRule="auto"/>
        <w:ind w:left="0" w:firstLineChars="201" w:firstLine="563"/>
        <w:jc w:val="both"/>
        <w:rPr>
          <w:rFonts w:ascii="Times New Roman" w:hAnsi="Times New Roman" w:cs="Times New Roman"/>
          <w:bCs/>
          <w:iCs/>
          <w:sz w:val="28"/>
          <w:szCs w:val="28"/>
          <w:lang w:val="kk-KZ"/>
        </w:rPr>
      </w:pPr>
      <w:r w:rsidRPr="006D019F">
        <w:rPr>
          <w:rFonts w:ascii="Times New Roman" w:hAnsi="Times New Roman" w:cs="Times New Roman"/>
          <w:bCs/>
          <w:iCs/>
          <w:sz w:val="28"/>
          <w:szCs w:val="28"/>
          <w:lang w:val="kk-KZ"/>
        </w:rPr>
        <w:t>жалпы және арнайы;</w:t>
      </w:r>
    </w:p>
    <w:p w14:paraId="2595E8D6" w14:textId="60945D34" w:rsidR="00CD3375" w:rsidRPr="006D019F" w:rsidRDefault="00CD3375" w:rsidP="00F75CF0">
      <w:pPr>
        <w:pStyle w:val="a3"/>
        <w:widowControl w:val="0"/>
        <w:numPr>
          <w:ilvl w:val="0"/>
          <w:numId w:val="56"/>
        </w:numPr>
        <w:tabs>
          <w:tab w:val="left" w:pos="993"/>
        </w:tabs>
        <w:spacing w:after="0" w:line="240" w:lineRule="auto"/>
        <w:ind w:left="0" w:firstLineChars="201" w:firstLine="563"/>
        <w:jc w:val="both"/>
        <w:rPr>
          <w:rFonts w:ascii="Times New Roman" w:hAnsi="Times New Roman" w:cs="Times New Roman"/>
          <w:bCs/>
          <w:iCs/>
          <w:sz w:val="28"/>
          <w:szCs w:val="28"/>
          <w:lang w:val="kk-KZ"/>
        </w:rPr>
      </w:pPr>
      <w:r w:rsidRPr="006D019F">
        <w:rPr>
          <w:rFonts w:ascii="Times New Roman" w:hAnsi="Times New Roman" w:cs="Times New Roman"/>
          <w:bCs/>
          <w:iCs/>
          <w:sz w:val="28"/>
          <w:szCs w:val="28"/>
          <w:lang w:val="kk-KZ"/>
        </w:rPr>
        <w:t>мерзімдік және бір реттік;</w:t>
      </w:r>
    </w:p>
    <w:p w14:paraId="03123396" w14:textId="6304FEF9" w:rsidR="00CD3375" w:rsidRPr="006D019F" w:rsidRDefault="00CD3375" w:rsidP="00F75CF0">
      <w:pPr>
        <w:pStyle w:val="a3"/>
        <w:widowControl w:val="0"/>
        <w:numPr>
          <w:ilvl w:val="0"/>
          <w:numId w:val="56"/>
        </w:numPr>
        <w:tabs>
          <w:tab w:val="left" w:pos="993"/>
        </w:tabs>
        <w:spacing w:after="0" w:line="240" w:lineRule="auto"/>
        <w:ind w:left="0" w:firstLineChars="201" w:firstLine="563"/>
        <w:jc w:val="both"/>
        <w:rPr>
          <w:rFonts w:ascii="Times New Roman" w:hAnsi="Times New Roman" w:cs="Times New Roman"/>
          <w:bCs/>
          <w:iCs/>
          <w:sz w:val="28"/>
          <w:szCs w:val="28"/>
          <w:lang w:val="kk-KZ"/>
        </w:rPr>
      </w:pPr>
      <w:r w:rsidRPr="006D019F">
        <w:rPr>
          <w:rFonts w:ascii="Times New Roman" w:hAnsi="Times New Roman" w:cs="Times New Roman"/>
          <w:bCs/>
          <w:iCs/>
          <w:sz w:val="28"/>
          <w:szCs w:val="28"/>
          <w:lang w:val="kk-KZ"/>
        </w:rPr>
        <w:t>түзеумен байланысты және онымен байланысты емес;</w:t>
      </w:r>
    </w:p>
    <w:p w14:paraId="6C51ACCC" w14:textId="6188880D" w:rsidR="00CD3375" w:rsidRPr="006D019F" w:rsidRDefault="00CD3375" w:rsidP="00F75CF0">
      <w:pPr>
        <w:pStyle w:val="a3"/>
        <w:widowControl w:val="0"/>
        <w:numPr>
          <w:ilvl w:val="0"/>
          <w:numId w:val="56"/>
        </w:numPr>
        <w:tabs>
          <w:tab w:val="left" w:pos="993"/>
        </w:tabs>
        <w:spacing w:after="0" w:line="240" w:lineRule="auto"/>
        <w:ind w:left="0" w:firstLineChars="201" w:firstLine="563"/>
        <w:jc w:val="both"/>
        <w:rPr>
          <w:rFonts w:ascii="Times New Roman" w:hAnsi="Times New Roman" w:cs="Times New Roman"/>
          <w:bCs/>
          <w:iCs/>
          <w:sz w:val="28"/>
          <w:szCs w:val="28"/>
          <w:lang w:val="kk-KZ"/>
        </w:rPr>
      </w:pPr>
      <w:r w:rsidRPr="006D019F">
        <w:rPr>
          <w:rFonts w:ascii="Times New Roman" w:hAnsi="Times New Roman" w:cs="Times New Roman"/>
          <w:bCs/>
          <w:iCs/>
          <w:sz w:val="28"/>
          <w:szCs w:val="28"/>
          <w:lang w:val="kk-KZ"/>
        </w:rPr>
        <w:t>мүліктік және сотталғандардың басқа да құқықтары мен бостандықтарына қатысты;</w:t>
      </w:r>
    </w:p>
    <w:p w14:paraId="145F0DDE" w14:textId="3D2CE6A3" w:rsidR="00CD3375" w:rsidRPr="006D019F" w:rsidRDefault="00CD3375" w:rsidP="00F75CF0">
      <w:pPr>
        <w:pStyle w:val="a3"/>
        <w:widowControl w:val="0"/>
        <w:numPr>
          <w:ilvl w:val="0"/>
          <w:numId w:val="56"/>
        </w:numPr>
        <w:tabs>
          <w:tab w:val="left" w:pos="993"/>
        </w:tabs>
        <w:spacing w:after="0" w:line="240" w:lineRule="auto"/>
        <w:ind w:left="0" w:firstLineChars="201" w:firstLine="563"/>
        <w:jc w:val="both"/>
        <w:rPr>
          <w:rFonts w:ascii="Times New Roman" w:hAnsi="Times New Roman" w:cs="Times New Roman"/>
          <w:bCs/>
          <w:iCs/>
          <w:sz w:val="28"/>
          <w:szCs w:val="28"/>
          <w:lang w:val="kk-KZ"/>
        </w:rPr>
      </w:pPr>
      <w:r w:rsidRPr="006D019F">
        <w:rPr>
          <w:rFonts w:ascii="Times New Roman" w:hAnsi="Times New Roman" w:cs="Times New Roman"/>
          <w:bCs/>
          <w:iCs/>
          <w:sz w:val="28"/>
          <w:szCs w:val="28"/>
          <w:lang w:val="kk-KZ"/>
        </w:rPr>
        <w:t>басқа жазамен ауыстырылатын және ауыстырылмайтын жазалар</w:t>
      </w:r>
      <w:r w:rsidR="009D36E0" w:rsidRPr="006D019F">
        <w:rPr>
          <w:rFonts w:ascii="Times New Roman" w:hAnsi="Times New Roman" w:cs="Times New Roman"/>
          <w:bCs/>
          <w:iCs/>
          <w:sz w:val="28"/>
          <w:szCs w:val="28"/>
          <w:lang w:val="kk-KZ"/>
        </w:rPr>
        <w:t xml:space="preserve"> </w:t>
      </w:r>
      <w:r w:rsidR="00591849" w:rsidRPr="006D019F">
        <w:rPr>
          <w:rFonts w:ascii="Times New Roman" w:hAnsi="Times New Roman" w:cs="Times New Roman"/>
          <w:bCs/>
          <w:iCs/>
          <w:sz w:val="28"/>
          <w:szCs w:val="28"/>
          <w:lang w:val="kk-KZ"/>
        </w:rPr>
        <w:t>[</w:t>
      </w:r>
      <w:r w:rsidR="00CC495D" w:rsidRPr="006D019F">
        <w:rPr>
          <w:rFonts w:ascii="Times New Roman" w:hAnsi="Times New Roman" w:cs="Times New Roman"/>
          <w:bCs/>
          <w:iCs/>
          <w:sz w:val="28"/>
          <w:szCs w:val="28"/>
          <w:lang w:val="kk-KZ"/>
        </w:rPr>
        <w:t>2</w:t>
      </w:r>
      <w:r w:rsidR="00F71162" w:rsidRPr="006D019F">
        <w:rPr>
          <w:rFonts w:ascii="Times New Roman" w:hAnsi="Times New Roman" w:cs="Times New Roman"/>
          <w:bCs/>
          <w:iCs/>
          <w:sz w:val="28"/>
          <w:szCs w:val="28"/>
          <w:lang w:val="kk-KZ"/>
        </w:rPr>
        <w:t>1</w:t>
      </w:r>
      <w:r w:rsidR="00591849" w:rsidRPr="006D019F">
        <w:rPr>
          <w:rFonts w:ascii="Times New Roman" w:hAnsi="Times New Roman" w:cs="Times New Roman"/>
          <w:bCs/>
          <w:iCs/>
          <w:sz w:val="28"/>
          <w:szCs w:val="28"/>
          <w:lang w:val="kk-KZ"/>
        </w:rPr>
        <w:t>, 35 б.]</w:t>
      </w:r>
      <w:r w:rsidR="00CC495D" w:rsidRPr="006D019F">
        <w:rPr>
          <w:rFonts w:ascii="Times New Roman" w:hAnsi="Times New Roman" w:cs="Times New Roman"/>
          <w:bCs/>
          <w:iCs/>
          <w:sz w:val="28"/>
          <w:szCs w:val="28"/>
          <w:lang w:val="kk-KZ"/>
        </w:rPr>
        <w:t>.</w:t>
      </w:r>
      <w:r w:rsidR="00591849" w:rsidRPr="006D019F">
        <w:rPr>
          <w:rFonts w:ascii="Times New Roman" w:hAnsi="Times New Roman" w:cs="Times New Roman"/>
          <w:bCs/>
          <w:iCs/>
          <w:sz w:val="28"/>
          <w:szCs w:val="28"/>
          <w:lang w:val="kk-KZ"/>
        </w:rPr>
        <w:t xml:space="preserve"> </w:t>
      </w:r>
    </w:p>
    <w:p w14:paraId="1DA3BC84" w14:textId="77777777" w:rsidR="0012103B" w:rsidRPr="006D019F" w:rsidRDefault="0012103B" w:rsidP="00F75CF0">
      <w:pPr>
        <w:widowControl w:val="0"/>
        <w:ind w:firstLineChars="201" w:firstLine="563"/>
        <w:jc w:val="both"/>
        <w:rPr>
          <w:rFonts w:ascii="Times New Roman" w:hAnsi="Times New Roman" w:cs="Times New Roman"/>
          <w:bCs/>
          <w:iCs/>
          <w:sz w:val="28"/>
          <w:szCs w:val="28"/>
          <w:lang w:val="kk-KZ"/>
        </w:rPr>
      </w:pPr>
      <w:r w:rsidRPr="006D019F">
        <w:rPr>
          <w:rFonts w:ascii="Times New Roman" w:hAnsi="Times New Roman" w:cs="Times New Roman"/>
          <w:bCs/>
          <w:iCs/>
          <w:sz w:val="28"/>
          <w:szCs w:val="28"/>
          <w:lang w:val="kk-KZ"/>
        </w:rPr>
        <w:t>Қылмыстық атқару кодексінде жазаларды топтастырудың екі түрі қарастырылған. Біріншісі, сотталған адамды қоғамнан оқшаулаумен байланысты емес жазалар, екіншісі, сотталғандарды қоғамнан оқшаулаумен байланысты жазалар.</w:t>
      </w:r>
    </w:p>
    <w:p w14:paraId="2D83D6A4" w14:textId="200FDB79" w:rsidR="00DA772F" w:rsidRPr="006D019F" w:rsidRDefault="00CD3375" w:rsidP="00F75CF0">
      <w:pPr>
        <w:widowControl w:val="0"/>
        <w:ind w:firstLineChars="201" w:firstLine="563"/>
        <w:jc w:val="both"/>
        <w:rPr>
          <w:rFonts w:ascii="Times New Roman" w:hAnsi="Times New Roman" w:cs="Times New Roman"/>
          <w:bCs/>
          <w:iCs/>
          <w:sz w:val="28"/>
          <w:szCs w:val="28"/>
          <w:lang w:val="kk-KZ"/>
        </w:rPr>
      </w:pPr>
      <w:r w:rsidRPr="006D019F">
        <w:rPr>
          <w:rFonts w:ascii="Times New Roman" w:hAnsi="Times New Roman" w:cs="Times New Roman"/>
          <w:bCs/>
          <w:iCs/>
          <w:sz w:val="28"/>
          <w:szCs w:val="28"/>
          <w:lang w:val="kk-KZ"/>
        </w:rPr>
        <w:t>Қ</w:t>
      </w:r>
      <w:r w:rsidR="00B76ACC" w:rsidRPr="006D019F">
        <w:rPr>
          <w:rFonts w:ascii="Times New Roman" w:hAnsi="Times New Roman" w:cs="Times New Roman"/>
          <w:bCs/>
          <w:iCs/>
          <w:sz w:val="28"/>
          <w:szCs w:val="28"/>
          <w:lang w:val="kk-KZ"/>
        </w:rPr>
        <w:t>оғамнан оқшаулаумен байланысты емес жазалар ұғымына, оның мәнісіне тоқтасақ</w:t>
      </w:r>
      <w:r w:rsidR="0083411A">
        <w:rPr>
          <w:rFonts w:ascii="Times New Roman" w:hAnsi="Times New Roman" w:cs="Times New Roman"/>
          <w:bCs/>
          <w:iCs/>
          <w:sz w:val="28"/>
          <w:szCs w:val="28"/>
          <w:lang w:val="kk-KZ"/>
        </w:rPr>
        <w:t xml:space="preserve">, </w:t>
      </w:r>
      <w:r w:rsidR="00DA772F" w:rsidRPr="006D019F">
        <w:rPr>
          <w:rFonts w:ascii="Times New Roman" w:hAnsi="Times New Roman" w:cs="Times New Roman"/>
          <w:bCs/>
          <w:iCs/>
          <w:sz w:val="28"/>
          <w:szCs w:val="28"/>
          <w:lang w:val="kk-KZ"/>
        </w:rPr>
        <w:t>қылмыстық-атқару органдарының құзыреттілік саласын нақты анықтау, заңнаманың біркелкілігі және оны құқық қолдану практикасында түсіндіру терминология</w:t>
      </w:r>
      <w:r w:rsidR="0083411A">
        <w:rPr>
          <w:rFonts w:ascii="Times New Roman" w:hAnsi="Times New Roman" w:cs="Times New Roman"/>
          <w:bCs/>
          <w:iCs/>
          <w:sz w:val="28"/>
          <w:szCs w:val="28"/>
          <w:lang w:val="kk-KZ"/>
        </w:rPr>
        <w:t>сы</w:t>
      </w:r>
      <w:r w:rsidR="00DA772F" w:rsidRPr="006D019F">
        <w:rPr>
          <w:rFonts w:ascii="Times New Roman" w:hAnsi="Times New Roman" w:cs="Times New Roman"/>
          <w:bCs/>
          <w:iCs/>
          <w:sz w:val="28"/>
          <w:szCs w:val="28"/>
          <w:lang w:val="kk-KZ"/>
        </w:rPr>
        <w:t>ның дұрыс және біркелкі қолданылуына тікелей байланысты.</w:t>
      </w:r>
    </w:p>
    <w:p w14:paraId="35CE1E61" w14:textId="77777777" w:rsidR="003979B7" w:rsidRPr="006D019F" w:rsidRDefault="00DF00CB" w:rsidP="00F75CF0">
      <w:pPr>
        <w:widowControl w:val="0"/>
        <w:ind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 xml:space="preserve">Ғылыми және құқықтық әдебиеттерде </w:t>
      </w:r>
      <w:r w:rsidR="00D0434F" w:rsidRPr="006D019F">
        <w:rPr>
          <w:rFonts w:ascii="Times New Roman" w:hAnsi="Times New Roman" w:cs="Times New Roman"/>
          <w:iCs/>
          <w:sz w:val="28"/>
          <w:szCs w:val="28"/>
          <w:lang w:val="kk-KZ"/>
        </w:rPr>
        <w:t>«</w:t>
      </w:r>
      <w:r w:rsidR="00F85AD8" w:rsidRPr="006D019F">
        <w:rPr>
          <w:rFonts w:ascii="Times New Roman" w:hAnsi="Times New Roman" w:cs="Times New Roman"/>
          <w:iCs/>
          <w:sz w:val="28"/>
          <w:szCs w:val="28"/>
          <w:lang w:val="kk-KZ"/>
        </w:rPr>
        <w:t>қоғамнан оқшаулау</w:t>
      </w:r>
      <w:r w:rsidR="00D0434F" w:rsidRPr="006D019F">
        <w:rPr>
          <w:rFonts w:ascii="Times New Roman" w:hAnsi="Times New Roman" w:cs="Times New Roman"/>
          <w:iCs/>
          <w:sz w:val="28"/>
          <w:szCs w:val="28"/>
          <w:lang w:val="kk-KZ"/>
        </w:rPr>
        <w:t>»</w:t>
      </w:r>
      <w:r w:rsidR="00F85AD8" w:rsidRPr="006D019F">
        <w:rPr>
          <w:rFonts w:ascii="Times New Roman" w:hAnsi="Times New Roman" w:cs="Times New Roman"/>
          <w:iCs/>
          <w:sz w:val="28"/>
          <w:szCs w:val="28"/>
          <w:lang w:val="kk-KZ"/>
        </w:rPr>
        <w:t xml:space="preserve"> ұғымы </w:t>
      </w:r>
      <w:r w:rsidRPr="006D019F">
        <w:rPr>
          <w:rFonts w:ascii="Times New Roman" w:hAnsi="Times New Roman" w:cs="Times New Roman"/>
          <w:iCs/>
          <w:sz w:val="28"/>
          <w:szCs w:val="28"/>
          <w:lang w:val="kk-KZ"/>
        </w:rPr>
        <w:t>заң шеңберінде ортақ әлеуметтік байланыстарды сақтай отырып,</w:t>
      </w:r>
      <w:r w:rsidR="00F85AD8" w:rsidRPr="006D019F">
        <w:rPr>
          <w:rFonts w:ascii="Times New Roman" w:hAnsi="Times New Roman" w:cs="Times New Roman"/>
          <w:iCs/>
          <w:sz w:val="28"/>
          <w:szCs w:val="28"/>
          <w:lang w:val="kk-KZ"/>
        </w:rPr>
        <w:t xml:space="preserve"> біреуді қоршаған ортадан бөлу</w:t>
      </w:r>
      <w:r w:rsidRPr="006D019F">
        <w:rPr>
          <w:rFonts w:ascii="Times New Roman" w:hAnsi="Times New Roman" w:cs="Times New Roman"/>
          <w:iCs/>
          <w:sz w:val="28"/>
          <w:szCs w:val="28"/>
          <w:lang w:val="kk-KZ"/>
        </w:rPr>
        <w:t xml:space="preserve"> (оқшаулауды), бұрынғы ә</w:t>
      </w:r>
      <w:r w:rsidR="00F85AD8" w:rsidRPr="006D019F">
        <w:rPr>
          <w:rFonts w:ascii="Times New Roman" w:hAnsi="Times New Roman" w:cs="Times New Roman"/>
          <w:iCs/>
          <w:sz w:val="28"/>
          <w:szCs w:val="28"/>
          <w:lang w:val="kk-KZ"/>
        </w:rPr>
        <w:t>леуметтік байланыстарды шектеу (үзу</w:t>
      </w:r>
      <w:r w:rsidRPr="006D019F">
        <w:rPr>
          <w:rFonts w:ascii="Times New Roman" w:hAnsi="Times New Roman" w:cs="Times New Roman"/>
          <w:iCs/>
          <w:sz w:val="28"/>
          <w:szCs w:val="28"/>
          <w:lang w:val="kk-KZ"/>
        </w:rPr>
        <w:t xml:space="preserve">), бұрын адамды қоршап тұрған </w:t>
      </w:r>
      <w:proofErr w:type="spellStart"/>
      <w:r w:rsidRPr="006D019F">
        <w:rPr>
          <w:rFonts w:ascii="Times New Roman" w:hAnsi="Times New Roman" w:cs="Times New Roman"/>
          <w:iCs/>
          <w:sz w:val="28"/>
          <w:szCs w:val="28"/>
          <w:lang w:val="kk-KZ"/>
        </w:rPr>
        <w:t>микроортадан</w:t>
      </w:r>
      <w:proofErr w:type="spellEnd"/>
      <w:r w:rsidRPr="006D019F">
        <w:rPr>
          <w:rFonts w:ascii="Times New Roman" w:hAnsi="Times New Roman" w:cs="Times New Roman"/>
          <w:iCs/>
          <w:sz w:val="28"/>
          <w:szCs w:val="28"/>
          <w:lang w:val="kk-KZ"/>
        </w:rPr>
        <w:t xml:space="preserve"> бөлу</w:t>
      </w:r>
      <w:r w:rsidR="00F85AD8" w:rsidRPr="006D019F">
        <w:rPr>
          <w:rFonts w:ascii="Times New Roman" w:hAnsi="Times New Roman" w:cs="Times New Roman"/>
          <w:iCs/>
          <w:sz w:val="28"/>
          <w:szCs w:val="28"/>
          <w:lang w:val="kk-KZ"/>
        </w:rPr>
        <w:t xml:space="preserve"> деген</w:t>
      </w:r>
      <w:r w:rsidRPr="006D019F">
        <w:rPr>
          <w:rFonts w:ascii="Times New Roman" w:hAnsi="Times New Roman" w:cs="Times New Roman"/>
          <w:iCs/>
          <w:sz w:val="28"/>
          <w:szCs w:val="28"/>
          <w:lang w:val="kk-KZ"/>
        </w:rPr>
        <w:t>ді білдіреді.</w:t>
      </w:r>
    </w:p>
    <w:p w14:paraId="2BE6DF12" w14:textId="15636AF1" w:rsidR="004F43EC" w:rsidRPr="006D019F" w:rsidRDefault="003979B7" w:rsidP="00F75CF0">
      <w:pPr>
        <w:widowControl w:val="0"/>
        <w:ind w:firstLineChars="201" w:firstLine="563"/>
        <w:jc w:val="both"/>
        <w:rPr>
          <w:rFonts w:ascii="Times New Roman" w:hAnsi="Times New Roman" w:cs="Times New Roman"/>
          <w:bCs/>
          <w:iCs/>
          <w:sz w:val="28"/>
          <w:szCs w:val="28"/>
          <w:shd w:val="clear" w:color="auto" w:fill="FFFFFF"/>
          <w:lang w:val="kk-KZ"/>
        </w:rPr>
      </w:pPr>
      <w:r w:rsidRPr="006D019F">
        <w:rPr>
          <w:rFonts w:ascii="Times New Roman" w:hAnsi="Times New Roman" w:cs="Times New Roman"/>
          <w:bCs/>
          <w:iCs/>
          <w:sz w:val="28"/>
          <w:szCs w:val="28"/>
          <w:shd w:val="clear" w:color="auto" w:fill="FFFFFF"/>
          <w:lang w:val="kk-KZ"/>
        </w:rPr>
        <w:t xml:space="preserve">Әлеуметтік сөздікте </w:t>
      </w:r>
      <w:r w:rsidR="00D0434F" w:rsidRPr="006D019F">
        <w:rPr>
          <w:rFonts w:ascii="Times New Roman" w:hAnsi="Times New Roman" w:cs="Times New Roman"/>
          <w:bCs/>
          <w:iCs/>
          <w:sz w:val="28"/>
          <w:szCs w:val="28"/>
          <w:shd w:val="clear" w:color="auto" w:fill="FFFFFF"/>
          <w:lang w:val="kk-KZ"/>
        </w:rPr>
        <w:t>«</w:t>
      </w:r>
      <w:r w:rsidRPr="006D019F">
        <w:rPr>
          <w:rFonts w:ascii="Times New Roman" w:hAnsi="Times New Roman" w:cs="Times New Roman"/>
          <w:bCs/>
          <w:iCs/>
          <w:sz w:val="28"/>
          <w:szCs w:val="28"/>
          <w:shd w:val="clear" w:color="auto" w:fill="FFFFFF"/>
          <w:lang w:val="kk-KZ"/>
        </w:rPr>
        <w:t>әлеуметтік оқшаулаудың</w:t>
      </w:r>
      <w:r w:rsidR="00D0434F" w:rsidRPr="006D019F">
        <w:rPr>
          <w:rFonts w:ascii="Times New Roman" w:hAnsi="Times New Roman" w:cs="Times New Roman"/>
          <w:bCs/>
          <w:iCs/>
          <w:sz w:val="28"/>
          <w:szCs w:val="28"/>
          <w:shd w:val="clear" w:color="auto" w:fill="FFFFFF"/>
          <w:lang w:val="kk-KZ"/>
        </w:rPr>
        <w:t>»</w:t>
      </w:r>
      <w:r w:rsidRPr="006D019F">
        <w:rPr>
          <w:rFonts w:ascii="Times New Roman" w:hAnsi="Times New Roman" w:cs="Times New Roman"/>
          <w:bCs/>
          <w:iCs/>
          <w:sz w:val="28"/>
          <w:szCs w:val="28"/>
          <w:shd w:val="clear" w:color="auto" w:fill="FFFFFF"/>
          <w:lang w:val="kk-KZ"/>
        </w:rPr>
        <w:t xml:space="preserve"> жеке түрі </w:t>
      </w:r>
      <w:r w:rsidR="00D0434F" w:rsidRPr="006D019F">
        <w:rPr>
          <w:rFonts w:ascii="Times New Roman" w:hAnsi="Times New Roman" w:cs="Times New Roman"/>
          <w:bCs/>
          <w:iCs/>
          <w:sz w:val="28"/>
          <w:szCs w:val="28"/>
          <w:lang w:val="kk-KZ"/>
        </w:rPr>
        <w:t>«</w:t>
      </w:r>
      <w:r w:rsidRPr="006D019F">
        <w:rPr>
          <w:rFonts w:ascii="Times New Roman" w:hAnsi="Times New Roman" w:cs="Times New Roman"/>
          <w:bCs/>
          <w:iCs/>
          <w:sz w:val="28"/>
          <w:szCs w:val="28"/>
          <w:lang w:val="kk-KZ"/>
        </w:rPr>
        <w:t>мәжбүрлі оқшаулау</w:t>
      </w:r>
      <w:r w:rsidR="00D0434F" w:rsidRPr="006D019F">
        <w:rPr>
          <w:rFonts w:ascii="Times New Roman" w:hAnsi="Times New Roman" w:cs="Times New Roman"/>
          <w:bCs/>
          <w:iCs/>
          <w:sz w:val="28"/>
          <w:szCs w:val="28"/>
          <w:lang w:val="kk-KZ"/>
        </w:rPr>
        <w:t>»</w:t>
      </w:r>
      <w:r w:rsidRPr="006D019F">
        <w:rPr>
          <w:rFonts w:ascii="Times New Roman" w:hAnsi="Times New Roman" w:cs="Times New Roman"/>
          <w:bCs/>
          <w:iCs/>
          <w:sz w:val="28"/>
          <w:szCs w:val="28"/>
          <w:lang w:val="kk-KZ"/>
        </w:rPr>
        <w:t xml:space="preserve"> ұғымын </w:t>
      </w:r>
      <w:r w:rsidRPr="006D019F">
        <w:rPr>
          <w:rFonts w:ascii="Times New Roman" w:hAnsi="Times New Roman" w:cs="Times New Roman"/>
          <w:bCs/>
          <w:iCs/>
          <w:sz w:val="28"/>
          <w:szCs w:val="28"/>
          <w:shd w:val="clear" w:color="auto" w:fill="FFFFFF"/>
          <w:lang w:val="kk-KZ"/>
        </w:rPr>
        <w:t xml:space="preserve">былайша түсіндіреді: Мәжбүрлі оқшаулау </w:t>
      </w:r>
      <w:r w:rsidR="004F43EC" w:rsidRPr="006D019F">
        <w:rPr>
          <w:rFonts w:ascii="Times New Roman" w:hAnsi="Times New Roman" w:cs="Times New Roman"/>
          <w:bCs/>
          <w:iCs/>
          <w:sz w:val="28"/>
          <w:szCs w:val="28"/>
          <w:shd w:val="clear" w:color="auto" w:fill="FFFFFF"/>
          <w:lang w:val="kk-KZ"/>
        </w:rPr>
        <w:t>–</w:t>
      </w:r>
      <w:r w:rsidRPr="006D019F">
        <w:rPr>
          <w:rFonts w:ascii="Times New Roman" w:hAnsi="Times New Roman" w:cs="Times New Roman"/>
          <w:bCs/>
          <w:iCs/>
          <w:sz w:val="28"/>
          <w:szCs w:val="28"/>
          <w:shd w:val="clear" w:color="auto" w:fill="FFFFFF"/>
          <w:lang w:val="kk-KZ"/>
        </w:rPr>
        <w:t xml:space="preserve"> жеке адам немесе әлеуметтік топты </w:t>
      </w:r>
      <w:proofErr w:type="spellStart"/>
      <w:r w:rsidR="008C0906">
        <w:rPr>
          <w:rFonts w:ascii="Times New Roman" w:hAnsi="Times New Roman" w:cs="Times New Roman"/>
          <w:bCs/>
          <w:iCs/>
          <w:sz w:val="28"/>
          <w:szCs w:val="28"/>
          <w:shd w:val="clear" w:color="auto" w:fill="FFFFFF"/>
          <w:lang w:val="kk-KZ"/>
        </w:rPr>
        <w:t>б.б.а</w:t>
      </w:r>
      <w:proofErr w:type="spellEnd"/>
      <w:r w:rsidR="008C0906">
        <w:rPr>
          <w:rFonts w:ascii="Times New Roman" w:hAnsi="Times New Roman" w:cs="Times New Roman"/>
          <w:bCs/>
          <w:iCs/>
          <w:sz w:val="28"/>
          <w:szCs w:val="28"/>
          <w:shd w:val="clear" w:color="auto" w:fill="FFFFFF"/>
          <w:lang w:val="kk-KZ"/>
        </w:rPr>
        <w:t xml:space="preserve">. </w:t>
      </w:r>
      <w:r w:rsidRPr="006D019F">
        <w:rPr>
          <w:rFonts w:ascii="Times New Roman" w:hAnsi="Times New Roman" w:cs="Times New Roman"/>
          <w:bCs/>
          <w:iCs/>
          <w:sz w:val="28"/>
          <w:szCs w:val="28"/>
          <w:shd w:val="clear" w:color="auto" w:fill="FFFFFF"/>
          <w:lang w:val="kk-KZ"/>
        </w:rPr>
        <w:t xml:space="preserve">орындарында оқшаулап ұстайды, ал бұл қылмыстық </w:t>
      </w:r>
      <w:proofErr w:type="spellStart"/>
      <w:r w:rsidRPr="006D019F">
        <w:rPr>
          <w:rFonts w:ascii="Times New Roman" w:hAnsi="Times New Roman" w:cs="Times New Roman"/>
          <w:bCs/>
          <w:iCs/>
          <w:sz w:val="28"/>
          <w:szCs w:val="28"/>
          <w:shd w:val="clear" w:color="auto" w:fill="FFFFFF"/>
          <w:lang w:val="kk-KZ"/>
        </w:rPr>
        <w:t>субмәдениеттердің</w:t>
      </w:r>
      <w:proofErr w:type="spellEnd"/>
      <w:r w:rsidRPr="006D019F">
        <w:rPr>
          <w:rFonts w:ascii="Times New Roman" w:hAnsi="Times New Roman" w:cs="Times New Roman"/>
          <w:bCs/>
          <w:iCs/>
          <w:sz w:val="28"/>
          <w:szCs w:val="28"/>
          <w:shd w:val="clear" w:color="auto" w:fill="FFFFFF"/>
          <w:lang w:val="kk-KZ"/>
        </w:rPr>
        <w:t xml:space="preserve"> немесе қоғамға қарсы мәдениеттің қалыптасуының бір себебі болады. Мысал</w:t>
      </w:r>
      <w:r w:rsidR="00B53514" w:rsidRPr="006D019F">
        <w:rPr>
          <w:rFonts w:ascii="Times New Roman" w:hAnsi="Times New Roman" w:cs="Times New Roman"/>
          <w:bCs/>
          <w:iCs/>
          <w:sz w:val="28"/>
          <w:szCs w:val="28"/>
          <w:shd w:val="clear" w:color="auto" w:fill="FFFFFF"/>
          <w:lang w:val="kk-KZ"/>
        </w:rPr>
        <w:t>ы</w:t>
      </w:r>
      <w:r w:rsidRPr="006D019F">
        <w:rPr>
          <w:rFonts w:ascii="Times New Roman" w:hAnsi="Times New Roman" w:cs="Times New Roman"/>
          <w:bCs/>
          <w:iCs/>
          <w:sz w:val="28"/>
          <w:szCs w:val="28"/>
          <w:shd w:val="clear" w:color="auto" w:fill="FFFFFF"/>
          <w:lang w:val="kk-KZ"/>
        </w:rPr>
        <w:t xml:space="preserve">: </w:t>
      </w:r>
      <w:r w:rsidR="00C27148" w:rsidRPr="006D019F">
        <w:rPr>
          <w:rFonts w:ascii="Times New Roman" w:hAnsi="Times New Roman" w:cs="Times New Roman"/>
          <w:bCs/>
          <w:iCs/>
          <w:sz w:val="28"/>
          <w:szCs w:val="28"/>
          <w:shd w:val="clear" w:color="auto" w:fill="FFFFFF"/>
          <w:lang w:val="kk-KZ"/>
        </w:rPr>
        <w:t>қауіпсіздік мекемелерінде</w:t>
      </w:r>
      <w:r w:rsidRPr="006D019F">
        <w:rPr>
          <w:rFonts w:ascii="Times New Roman" w:hAnsi="Times New Roman" w:cs="Times New Roman"/>
          <w:bCs/>
          <w:iCs/>
          <w:sz w:val="28"/>
          <w:szCs w:val="28"/>
          <w:shd w:val="clear" w:color="auto" w:fill="FFFFFF"/>
          <w:lang w:val="kk-KZ"/>
        </w:rPr>
        <w:t>, мәжбүрлі емдейтін ауруханалар</w:t>
      </w:r>
      <w:r w:rsidR="00B53514" w:rsidRPr="006D019F">
        <w:rPr>
          <w:rFonts w:ascii="Times New Roman" w:hAnsi="Times New Roman" w:cs="Times New Roman"/>
          <w:bCs/>
          <w:iCs/>
          <w:sz w:val="28"/>
          <w:szCs w:val="28"/>
          <w:shd w:val="clear" w:color="auto" w:fill="FFFFFF"/>
          <w:lang w:val="kk-KZ"/>
        </w:rPr>
        <w:t>да</w:t>
      </w:r>
      <w:r w:rsidRPr="006D019F">
        <w:rPr>
          <w:rFonts w:ascii="Times New Roman" w:hAnsi="Times New Roman" w:cs="Times New Roman"/>
          <w:bCs/>
          <w:iCs/>
          <w:sz w:val="28"/>
          <w:szCs w:val="28"/>
          <w:shd w:val="clear" w:color="auto" w:fill="FFFFFF"/>
          <w:lang w:val="kk-KZ"/>
        </w:rPr>
        <w:t xml:space="preserve"> </w:t>
      </w:r>
      <w:r w:rsidRPr="006D019F">
        <w:rPr>
          <w:rFonts w:ascii="Times New Roman" w:hAnsi="Times New Roman" w:cs="Times New Roman"/>
          <w:bCs/>
          <w:iCs/>
          <w:sz w:val="28"/>
          <w:szCs w:val="28"/>
          <w:lang w:val="kk-KZ"/>
        </w:rPr>
        <w:t>[</w:t>
      </w:r>
      <w:r w:rsidR="00902F99" w:rsidRPr="006D019F">
        <w:rPr>
          <w:rFonts w:ascii="Times New Roman" w:hAnsi="Times New Roman" w:cs="Times New Roman"/>
          <w:bCs/>
          <w:iCs/>
          <w:sz w:val="28"/>
          <w:szCs w:val="28"/>
          <w:lang w:val="kk-KZ"/>
        </w:rPr>
        <w:t>2</w:t>
      </w:r>
      <w:r w:rsidR="00F71162" w:rsidRPr="006D019F">
        <w:rPr>
          <w:rFonts w:ascii="Times New Roman" w:hAnsi="Times New Roman" w:cs="Times New Roman"/>
          <w:bCs/>
          <w:iCs/>
          <w:sz w:val="28"/>
          <w:szCs w:val="28"/>
          <w:lang w:val="kk-KZ"/>
        </w:rPr>
        <w:t>2</w:t>
      </w:r>
      <w:r w:rsidRPr="006D019F">
        <w:rPr>
          <w:rFonts w:ascii="Times New Roman" w:hAnsi="Times New Roman" w:cs="Times New Roman"/>
          <w:bCs/>
          <w:iCs/>
          <w:sz w:val="28"/>
          <w:szCs w:val="28"/>
          <w:lang w:val="kk-KZ"/>
        </w:rPr>
        <w:t>].</w:t>
      </w:r>
      <w:r w:rsidRPr="006D019F">
        <w:rPr>
          <w:rFonts w:ascii="Times New Roman" w:hAnsi="Times New Roman" w:cs="Times New Roman"/>
          <w:bCs/>
          <w:iCs/>
          <w:sz w:val="28"/>
          <w:szCs w:val="28"/>
          <w:shd w:val="clear" w:color="auto" w:fill="FFFFFF"/>
          <w:lang w:val="kk-KZ"/>
        </w:rPr>
        <w:t xml:space="preserve"> Алайда, сотталған адам тек </w:t>
      </w:r>
      <w:proofErr w:type="spellStart"/>
      <w:r w:rsidR="008C0906">
        <w:rPr>
          <w:rFonts w:ascii="Times New Roman" w:hAnsi="Times New Roman" w:cs="Times New Roman"/>
          <w:bCs/>
          <w:iCs/>
          <w:sz w:val="28"/>
          <w:szCs w:val="28"/>
          <w:shd w:val="clear" w:color="auto" w:fill="FFFFFF"/>
          <w:lang w:val="kk-KZ"/>
        </w:rPr>
        <w:t>б.б.а</w:t>
      </w:r>
      <w:proofErr w:type="spellEnd"/>
      <w:r w:rsidR="008C0906">
        <w:rPr>
          <w:rFonts w:ascii="Times New Roman" w:hAnsi="Times New Roman" w:cs="Times New Roman"/>
          <w:bCs/>
          <w:iCs/>
          <w:sz w:val="28"/>
          <w:szCs w:val="28"/>
          <w:shd w:val="clear" w:color="auto" w:fill="FFFFFF"/>
          <w:lang w:val="kk-KZ"/>
        </w:rPr>
        <w:t xml:space="preserve">. </w:t>
      </w:r>
      <w:r w:rsidRPr="006D019F">
        <w:rPr>
          <w:rFonts w:ascii="Times New Roman" w:hAnsi="Times New Roman" w:cs="Times New Roman"/>
          <w:bCs/>
          <w:iCs/>
          <w:sz w:val="28"/>
          <w:szCs w:val="28"/>
          <w:shd w:val="clear" w:color="auto" w:fill="FFFFFF"/>
          <w:lang w:val="kk-KZ"/>
        </w:rPr>
        <w:t>жазасын орындау барысында қоғамнан оқшаула</w:t>
      </w:r>
      <w:r w:rsidR="00D020B8" w:rsidRPr="006D019F">
        <w:rPr>
          <w:rFonts w:ascii="Times New Roman" w:hAnsi="Times New Roman" w:cs="Times New Roman"/>
          <w:bCs/>
          <w:iCs/>
          <w:sz w:val="28"/>
          <w:szCs w:val="28"/>
          <w:shd w:val="clear" w:color="auto" w:fill="FFFFFF"/>
          <w:lang w:val="kk-KZ"/>
        </w:rPr>
        <w:t>нады,</w:t>
      </w:r>
      <w:r w:rsidRPr="006D019F">
        <w:rPr>
          <w:rFonts w:ascii="Times New Roman" w:hAnsi="Times New Roman" w:cs="Times New Roman"/>
          <w:bCs/>
          <w:iCs/>
          <w:sz w:val="28"/>
          <w:szCs w:val="28"/>
          <w:shd w:val="clear" w:color="auto" w:fill="FFFFFF"/>
          <w:lang w:val="kk-KZ"/>
        </w:rPr>
        <w:t xml:space="preserve"> қамаққа ал</w:t>
      </w:r>
      <w:r w:rsidR="00591849" w:rsidRPr="006D019F">
        <w:rPr>
          <w:rFonts w:ascii="Times New Roman" w:hAnsi="Times New Roman" w:cs="Times New Roman"/>
          <w:bCs/>
          <w:iCs/>
          <w:sz w:val="28"/>
          <w:szCs w:val="28"/>
          <w:shd w:val="clear" w:color="auto" w:fill="FFFFFF"/>
          <w:lang w:val="kk-KZ"/>
        </w:rPr>
        <w:t>ынады</w:t>
      </w:r>
      <w:r w:rsidRPr="006D019F">
        <w:rPr>
          <w:rFonts w:ascii="Times New Roman" w:hAnsi="Times New Roman" w:cs="Times New Roman"/>
          <w:iCs/>
          <w:sz w:val="28"/>
          <w:szCs w:val="28"/>
          <w:lang w:val="kk-KZ"/>
        </w:rPr>
        <w:t>. Ресейлік ғалым В.В.</w:t>
      </w:r>
      <w:r w:rsidR="004F43EC" w:rsidRPr="006D019F">
        <w:rPr>
          <w:rFonts w:ascii="Times New Roman" w:hAnsi="Times New Roman" w:cs="Times New Roman"/>
          <w:iCs/>
          <w:sz w:val="28"/>
          <w:szCs w:val="28"/>
          <w:lang w:val="kk-KZ"/>
        </w:rPr>
        <w:t xml:space="preserve"> </w:t>
      </w:r>
      <w:r w:rsidRPr="006D019F">
        <w:rPr>
          <w:rFonts w:ascii="Times New Roman" w:hAnsi="Times New Roman" w:cs="Times New Roman"/>
          <w:iCs/>
          <w:sz w:val="28"/>
          <w:szCs w:val="28"/>
          <w:lang w:val="kk-KZ"/>
        </w:rPr>
        <w:t xml:space="preserve">Петровтың пайымдауынша, </w:t>
      </w:r>
      <w:r w:rsidR="00D0434F" w:rsidRPr="006D019F">
        <w:rPr>
          <w:rFonts w:ascii="Times New Roman" w:hAnsi="Times New Roman" w:cs="Times New Roman"/>
          <w:iCs/>
          <w:sz w:val="28"/>
          <w:szCs w:val="28"/>
          <w:lang w:val="kk-KZ"/>
        </w:rPr>
        <w:t>«</w:t>
      </w:r>
      <w:r w:rsidR="00265131">
        <w:rPr>
          <w:rFonts w:ascii="Times New Roman" w:hAnsi="Times New Roman" w:cs="Times New Roman"/>
          <w:iCs/>
          <w:sz w:val="28"/>
          <w:szCs w:val="28"/>
          <w:lang w:val="kk-KZ"/>
        </w:rPr>
        <w:t>С</w:t>
      </w:r>
      <w:r w:rsidR="006063CD" w:rsidRPr="006D019F">
        <w:rPr>
          <w:rFonts w:ascii="Times New Roman" w:hAnsi="Times New Roman" w:cs="Times New Roman"/>
          <w:iCs/>
          <w:sz w:val="28"/>
          <w:szCs w:val="28"/>
          <w:lang w:val="kk-KZ"/>
        </w:rPr>
        <w:t xml:space="preserve">отталушының </w:t>
      </w:r>
      <w:r w:rsidRPr="006D019F">
        <w:rPr>
          <w:rFonts w:ascii="Times New Roman" w:hAnsi="Times New Roman" w:cs="Times New Roman"/>
          <w:iCs/>
          <w:sz w:val="28"/>
          <w:szCs w:val="28"/>
          <w:lang w:val="kk-KZ"/>
        </w:rPr>
        <w:t>Қылмыстық Кодекстің ерекше бөлімінің баптар</w:t>
      </w:r>
      <w:r w:rsidR="006063CD" w:rsidRPr="006D019F">
        <w:rPr>
          <w:rFonts w:ascii="Times New Roman" w:hAnsi="Times New Roman" w:cs="Times New Roman"/>
          <w:iCs/>
          <w:sz w:val="28"/>
          <w:szCs w:val="28"/>
          <w:lang w:val="kk-KZ"/>
        </w:rPr>
        <w:t>ын</w:t>
      </w:r>
      <w:r w:rsidRPr="006D019F">
        <w:rPr>
          <w:rFonts w:ascii="Times New Roman" w:hAnsi="Times New Roman" w:cs="Times New Roman"/>
          <w:iCs/>
          <w:sz w:val="28"/>
          <w:szCs w:val="28"/>
          <w:lang w:val="kk-KZ"/>
        </w:rPr>
        <w:t xml:space="preserve">да белгіленген </w:t>
      </w:r>
      <w:r w:rsidR="006063CD" w:rsidRPr="006D019F">
        <w:rPr>
          <w:rFonts w:ascii="Times New Roman" w:hAnsi="Times New Roman" w:cs="Times New Roman"/>
          <w:iCs/>
          <w:sz w:val="28"/>
          <w:szCs w:val="28"/>
          <w:lang w:val="kk-KZ"/>
        </w:rPr>
        <w:t xml:space="preserve">қатаң оқшаулайтын </w:t>
      </w:r>
      <w:r w:rsidRPr="006D019F">
        <w:rPr>
          <w:rFonts w:ascii="Times New Roman" w:hAnsi="Times New Roman" w:cs="Times New Roman"/>
          <w:iCs/>
          <w:sz w:val="28"/>
          <w:szCs w:val="28"/>
          <w:lang w:val="kk-KZ"/>
        </w:rPr>
        <w:t>жерде болу міндеті (қылмыстық жазаның тиісті түрін өтейтін мекеме) және оның бұл аумақтан өз еркімен кете алмауы деп түсіндіріледі [</w:t>
      </w:r>
      <w:r w:rsidR="00902F99" w:rsidRPr="006D019F">
        <w:rPr>
          <w:rFonts w:ascii="Times New Roman" w:hAnsi="Times New Roman" w:cs="Times New Roman"/>
          <w:iCs/>
          <w:sz w:val="28"/>
          <w:szCs w:val="28"/>
          <w:lang w:val="kk-KZ"/>
        </w:rPr>
        <w:t>2</w:t>
      </w:r>
      <w:r w:rsidR="00F71162" w:rsidRPr="006D019F">
        <w:rPr>
          <w:rFonts w:ascii="Times New Roman" w:hAnsi="Times New Roman" w:cs="Times New Roman"/>
          <w:iCs/>
          <w:sz w:val="28"/>
          <w:szCs w:val="28"/>
          <w:lang w:val="kk-KZ"/>
        </w:rPr>
        <w:t>3</w:t>
      </w:r>
      <w:r w:rsidRPr="006D019F">
        <w:rPr>
          <w:rFonts w:ascii="Times New Roman" w:hAnsi="Times New Roman" w:cs="Times New Roman"/>
          <w:iCs/>
          <w:sz w:val="28"/>
          <w:szCs w:val="28"/>
          <w:lang w:val="kk-KZ"/>
        </w:rPr>
        <w:t>].</w:t>
      </w:r>
      <w:r w:rsidR="009D36E0" w:rsidRPr="006D019F">
        <w:rPr>
          <w:rFonts w:ascii="Times New Roman" w:hAnsi="Times New Roman" w:cs="Times New Roman"/>
          <w:iCs/>
          <w:sz w:val="28"/>
          <w:szCs w:val="28"/>
          <w:lang w:val="kk-KZ"/>
        </w:rPr>
        <w:t xml:space="preserve"> </w:t>
      </w:r>
    </w:p>
    <w:p w14:paraId="16F52386" w14:textId="77777777" w:rsidR="004F43EC" w:rsidRPr="006D019F" w:rsidRDefault="006063CD" w:rsidP="00F75CF0">
      <w:pPr>
        <w:widowControl w:val="0"/>
        <w:ind w:firstLineChars="201" w:firstLine="563"/>
        <w:jc w:val="both"/>
        <w:rPr>
          <w:rFonts w:ascii="Times New Roman" w:hAnsi="Times New Roman" w:cs="Times New Roman"/>
          <w:bCs/>
          <w:iCs/>
          <w:sz w:val="28"/>
          <w:szCs w:val="28"/>
          <w:shd w:val="clear" w:color="auto" w:fill="FFFFFF"/>
          <w:lang w:val="kk-KZ"/>
        </w:rPr>
      </w:pPr>
      <w:r w:rsidRPr="006D019F">
        <w:rPr>
          <w:rFonts w:ascii="Times New Roman" w:hAnsi="Times New Roman" w:cs="Times New Roman"/>
          <w:iCs/>
          <w:sz w:val="28"/>
          <w:szCs w:val="28"/>
          <w:lang w:val="kk-KZ"/>
        </w:rPr>
        <w:t xml:space="preserve">Оның себебін автор </w:t>
      </w:r>
      <w:r w:rsidR="00D0434F" w:rsidRPr="006D019F">
        <w:rPr>
          <w:rFonts w:ascii="Times New Roman" w:hAnsi="Times New Roman" w:cs="Times New Roman"/>
          <w:iCs/>
          <w:sz w:val="28"/>
          <w:szCs w:val="28"/>
          <w:lang w:val="kk-KZ"/>
        </w:rPr>
        <w:t>«</w:t>
      </w:r>
      <w:r w:rsidR="002B77DF" w:rsidRPr="006D019F">
        <w:rPr>
          <w:rFonts w:ascii="Times New Roman" w:hAnsi="Times New Roman" w:cs="Times New Roman"/>
          <w:iCs/>
          <w:sz w:val="28"/>
          <w:szCs w:val="28"/>
          <w:lang w:val="kk-KZ"/>
        </w:rPr>
        <w:t>Девиантты мінез-құлықты балалар мен жасөспірімдерге арналған арнайы оқу-тәрбиелеу орны туралы Үлгілік ережемен</w:t>
      </w:r>
      <w:r w:rsidR="00D0434F" w:rsidRPr="006D019F">
        <w:rPr>
          <w:rFonts w:ascii="Times New Roman" w:hAnsi="Times New Roman" w:cs="Times New Roman"/>
          <w:iCs/>
          <w:sz w:val="28"/>
          <w:szCs w:val="28"/>
          <w:lang w:val="kk-KZ"/>
        </w:rPr>
        <w:t>»</w:t>
      </w:r>
      <w:r w:rsidR="002B77DF" w:rsidRPr="006D019F">
        <w:rPr>
          <w:rFonts w:ascii="Times New Roman" w:hAnsi="Times New Roman" w:cs="Times New Roman"/>
          <w:iCs/>
          <w:sz w:val="28"/>
          <w:szCs w:val="28"/>
          <w:lang w:val="kk-KZ"/>
        </w:rPr>
        <w:t xml:space="preserve"> </w:t>
      </w:r>
      <w:r w:rsidRPr="006D019F">
        <w:rPr>
          <w:rFonts w:ascii="Times New Roman" w:hAnsi="Times New Roman" w:cs="Times New Roman"/>
          <w:iCs/>
          <w:sz w:val="28"/>
          <w:szCs w:val="28"/>
          <w:lang w:val="kk-KZ"/>
        </w:rPr>
        <w:t>негіздейді</w:t>
      </w:r>
      <w:r w:rsidR="002B77DF" w:rsidRPr="006D019F">
        <w:rPr>
          <w:rFonts w:ascii="Times New Roman" w:hAnsi="Times New Roman" w:cs="Times New Roman"/>
          <w:iCs/>
          <w:sz w:val="28"/>
          <w:szCs w:val="28"/>
          <w:lang w:val="kk-KZ"/>
        </w:rPr>
        <w:t>.</w:t>
      </w:r>
      <w:r w:rsidRPr="006D019F">
        <w:rPr>
          <w:rFonts w:ascii="Times New Roman" w:hAnsi="Times New Roman" w:cs="Times New Roman"/>
          <w:iCs/>
          <w:sz w:val="28"/>
          <w:szCs w:val="28"/>
          <w:lang w:val="kk-KZ"/>
        </w:rPr>
        <w:t xml:space="preserve"> </w:t>
      </w:r>
    </w:p>
    <w:p w14:paraId="0472296A" w14:textId="067D7B70" w:rsidR="002B77DF" w:rsidRPr="006D019F" w:rsidRDefault="00D0434F" w:rsidP="00F75CF0">
      <w:pPr>
        <w:widowControl w:val="0"/>
        <w:ind w:firstLineChars="201" w:firstLine="563"/>
        <w:jc w:val="both"/>
        <w:rPr>
          <w:rFonts w:ascii="Times New Roman" w:hAnsi="Times New Roman" w:cs="Times New Roman"/>
          <w:bCs/>
          <w:iCs/>
          <w:sz w:val="28"/>
          <w:szCs w:val="28"/>
          <w:shd w:val="clear" w:color="auto" w:fill="FFFFFF"/>
          <w:lang w:val="kk-KZ"/>
        </w:rPr>
      </w:pPr>
      <w:r w:rsidRPr="006D019F">
        <w:rPr>
          <w:rFonts w:ascii="Times New Roman" w:hAnsi="Times New Roman" w:cs="Times New Roman"/>
          <w:iCs/>
          <w:sz w:val="28"/>
          <w:szCs w:val="28"/>
          <w:lang w:val="kk-KZ"/>
        </w:rPr>
        <w:t>«</w:t>
      </w:r>
      <w:r w:rsidR="002B77DF" w:rsidRPr="006D019F">
        <w:rPr>
          <w:rFonts w:ascii="Times New Roman" w:hAnsi="Times New Roman" w:cs="Times New Roman"/>
          <w:iCs/>
          <w:sz w:val="28"/>
          <w:szCs w:val="28"/>
          <w:lang w:val="kk-KZ"/>
        </w:rPr>
        <w:t>Оқшаулау</w:t>
      </w:r>
      <w:r w:rsidRPr="006D019F">
        <w:rPr>
          <w:rFonts w:ascii="Times New Roman" w:hAnsi="Times New Roman" w:cs="Times New Roman"/>
          <w:iCs/>
          <w:sz w:val="28"/>
          <w:szCs w:val="28"/>
          <w:lang w:val="kk-KZ"/>
        </w:rPr>
        <w:t>»</w:t>
      </w:r>
      <w:r w:rsidR="002B77DF" w:rsidRPr="006D019F">
        <w:rPr>
          <w:rFonts w:ascii="Times New Roman" w:hAnsi="Times New Roman" w:cs="Times New Roman"/>
          <w:iCs/>
          <w:sz w:val="28"/>
          <w:szCs w:val="28"/>
          <w:lang w:val="kk-KZ"/>
        </w:rPr>
        <w:t xml:space="preserve"> термині </w:t>
      </w:r>
      <w:r w:rsidR="00B53514" w:rsidRPr="006D019F">
        <w:rPr>
          <w:rFonts w:ascii="Times New Roman" w:hAnsi="Times New Roman" w:cs="Times New Roman"/>
          <w:iCs/>
          <w:sz w:val="28"/>
          <w:szCs w:val="28"/>
          <w:lang w:val="kk-KZ"/>
        </w:rPr>
        <w:t>қылмыстық</w:t>
      </w:r>
      <w:r w:rsidR="00FF71E7" w:rsidRPr="006D019F">
        <w:rPr>
          <w:rFonts w:ascii="Times New Roman" w:hAnsi="Times New Roman" w:cs="Times New Roman"/>
          <w:iCs/>
          <w:sz w:val="28"/>
          <w:szCs w:val="28"/>
          <w:lang w:val="kk-KZ"/>
        </w:rPr>
        <w:t xml:space="preserve"> құқықта, </w:t>
      </w:r>
      <w:r w:rsidR="002B77DF" w:rsidRPr="006D019F">
        <w:rPr>
          <w:rFonts w:ascii="Times New Roman" w:hAnsi="Times New Roman" w:cs="Times New Roman"/>
          <w:iCs/>
          <w:sz w:val="28"/>
          <w:szCs w:val="28"/>
          <w:lang w:val="kk-KZ"/>
        </w:rPr>
        <w:t xml:space="preserve">қылмыстық-атқару, қылмыстық процесс және әкімшілік </w:t>
      </w:r>
      <w:r w:rsidR="00FF71E7" w:rsidRPr="006D019F">
        <w:rPr>
          <w:rFonts w:ascii="Times New Roman" w:hAnsi="Times New Roman" w:cs="Times New Roman"/>
          <w:iCs/>
          <w:sz w:val="28"/>
          <w:szCs w:val="28"/>
          <w:lang w:val="kk-KZ"/>
        </w:rPr>
        <w:t>процесте</w:t>
      </w:r>
      <w:r w:rsidR="002B77DF" w:rsidRPr="006D019F">
        <w:rPr>
          <w:rFonts w:ascii="Times New Roman" w:hAnsi="Times New Roman" w:cs="Times New Roman"/>
          <w:iCs/>
          <w:sz w:val="28"/>
          <w:szCs w:val="28"/>
          <w:lang w:val="kk-KZ"/>
        </w:rPr>
        <w:t xml:space="preserve"> кездеседі. </w:t>
      </w:r>
    </w:p>
    <w:p w14:paraId="2AAB6BDA" w14:textId="0D8C922E" w:rsidR="00173A04" w:rsidRPr="006D019F" w:rsidRDefault="00173A04" w:rsidP="00F75CF0">
      <w:pPr>
        <w:widowControl w:val="0"/>
        <w:ind w:firstLineChars="201" w:firstLine="563"/>
        <w:jc w:val="both"/>
        <w:rPr>
          <w:rFonts w:ascii="Times New Roman" w:hAnsi="Times New Roman" w:cs="Times New Roman"/>
          <w:bCs/>
          <w:iCs/>
          <w:sz w:val="28"/>
          <w:szCs w:val="28"/>
          <w:lang w:val="kk-KZ"/>
        </w:rPr>
      </w:pPr>
      <w:r w:rsidRPr="006D019F">
        <w:rPr>
          <w:rFonts w:ascii="Times New Roman" w:hAnsi="Times New Roman" w:cs="Times New Roman"/>
          <w:iCs/>
          <w:sz w:val="28"/>
          <w:szCs w:val="28"/>
          <w:lang w:val="kk-KZ"/>
        </w:rPr>
        <w:t>Мәжбүрлеу нысаны ретінде жеке тұлғаны мемлекеттік оқшаулау оны қолдану негіздеріне, функционалдық мақсатына байланысты ерекшеленеді. Ол тәртіптік</w:t>
      </w:r>
      <w:r w:rsidR="004F43EC" w:rsidRPr="006D019F">
        <w:rPr>
          <w:rFonts w:ascii="Times New Roman" w:hAnsi="Times New Roman" w:cs="Times New Roman"/>
          <w:iCs/>
          <w:sz w:val="28"/>
          <w:szCs w:val="28"/>
          <w:lang w:val="kk-KZ"/>
        </w:rPr>
        <w:t xml:space="preserve">, </w:t>
      </w:r>
      <w:r w:rsidRPr="006D019F">
        <w:rPr>
          <w:rFonts w:ascii="Times New Roman" w:hAnsi="Times New Roman" w:cs="Times New Roman"/>
          <w:iCs/>
          <w:sz w:val="28"/>
          <w:szCs w:val="28"/>
          <w:lang w:val="kk-KZ"/>
        </w:rPr>
        <w:t>әкімшілік, қылмыстық жазалар</w:t>
      </w:r>
      <w:r w:rsidR="004F43EC" w:rsidRPr="006D019F">
        <w:rPr>
          <w:rFonts w:ascii="Times New Roman" w:hAnsi="Times New Roman" w:cs="Times New Roman"/>
          <w:iCs/>
          <w:sz w:val="28"/>
          <w:szCs w:val="28"/>
          <w:lang w:val="kk-KZ"/>
        </w:rPr>
        <w:t xml:space="preserve">мен қатар, </w:t>
      </w:r>
      <w:r w:rsidRPr="006D019F">
        <w:rPr>
          <w:rFonts w:ascii="Times New Roman" w:hAnsi="Times New Roman" w:cs="Times New Roman"/>
          <w:iCs/>
          <w:sz w:val="28"/>
          <w:szCs w:val="28"/>
          <w:lang w:val="kk-KZ"/>
        </w:rPr>
        <w:t>қылмыстық-құқықтық сипаттағы шаралар,</w:t>
      </w:r>
      <w:r w:rsidR="004F43EC" w:rsidRPr="006D019F">
        <w:rPr>
          <w:rFonts w:ascii="Times New Roman" w:hAnsi="Times New Roman" w:cs="Times New Roman"/>
          <w:iCs/>
          <w:sz w:val="28"/>
          <w:szCs w:val="28"/>
          <w:lang w:val="kk-KZ"/>
        </w:rPr>
        <w:t xml:space="preserve"> сондай-ақ</w:t>
      </w:r>
      <w:r w:rsidRPr="006D019F">
        <w:rPr>
          <w:rFonts w:ascii="Times New Roman" w:hAnsi="Times New Roman" w:cs="Times New Roman"/>
          <w:iCs/>
          <w:sz w:val="28"/>
          <w:szCs w:val="28"/>
          <w:lang w:val="kk-KZ"/>
        </w:rPr>
        <w:t xml:space="preserve"> денсаулық сақтау мен экологиялық қауіпсіздікті қамтамасыз ету</w:t>
      </w:r>
      <w:r w:rsidR="00C6432B" w:rsidRPr="006D019F">
        <w:rPr>
          <w:rFonts w:ascii="Times New Roman" w:hAnsi="Times New Roman" w:cs="Times New Roman"/>
          <w:iCs/>
          <w:sz w:val="28"/>
          <w:szCs w:val="28"/>
          <w:lang w:val="kk-KZ"/>
        </w:rPr>
        <w:t>ге</w:t>
      </w:r>
      <w:r w:rsidRPr="006D019F">
        <w:rPr>
          <w:rFonts w:ascii="Times New Roman" w:hAnsi="Times New Roman" w:cs="Times New Roman"/>
          <w:iCs/>
          <w:sz w:val="28"/>
          <w:szCs w:val="28"/>
          <w:lang w:val="kk-KZ"/>
        </w:rPr>
        <w:t xml:space="preserve"> байланысты шектеулер түрінде қолданылуы мүмкін</w:t>
      </w:r>
      <w:r w:rsidRPr="006D019F">
        <w:rPr>
          <w:rFonts w:ascii="Times New Roman" w:hAnsi="Times New Roman" w:cs="Times New Roman"/>
          <w:bCs/>
          <w:iCs/>
          <w:sz w:val="28"/>
          <w:szCs w:val="28"/>
          <w:lang w:val="kk-KZ"/>
        </w:rPr>
        <w:t xml:space="preserve"> [</w:t>
      </w:r>
      <w:r w:rsidR="00902F99" w:rsidRPr="006D019F">
        <w:rPr>
          <w:rFonts w:ascii="Times New Roman" w:hAnsi="Times New Roman" w:cs="Times New Roman"/>
          <w:bCs/>
          <w:iCs/>
          <w:sz w:val="28"/>
          <w:szCs w:val="28"/>
          <w:lang w:val="kk-KZ"/>
        </w:rPr>
        <w:t>2</w:t>
      </w:r>
      <w:r w:rsidR="00F71162" w:rsidRPr="006D019F">
        <w:rPr>
          <w:rFonts w:ascii="Times New Roman" w:hAnsi="Times New Roman" w:cs="Times New Roman"/>
          <w:bCs/>
          <w:iCs/>
          <w:sz w:val="28"/>
          <w:szCs w:val="28"/>
          <w:lang w:val="kk-KZ"/>
        </w:rPr>
        <w:t>4, 51б.</w:t>
      </w:r>
      <w:r w:rsidRPr="006D019F">
        <w:rPr>
          <w:rFonts w:ascii="Times New Roman" w:hAnsi="Times New Roman" w:cs="Times New Roman"/>
          <w:bCs/>
          <w:iCs/>
          <w:sz w:val="28"/>
          <w:szCs w:val="28"/>
          <w:lang w:val="kk-KZ"/>
        </w:rPr>
        <w:t xml:space="preserve">]. </w:t>
      </w:r>
    </w:p>
    <w:p w14:paraId="0D554159" w14:textId="7B235AB6" w:rsidR="00D102ED" w:rsidRPr="006D019F" w:rsidRDefault="00D102ED" w:rsidP="00F75CF0">
      <w:pPr>
        <w:widowControl w:val="0"/>
        <w:ind w:firstLineChars="201" w:firstLine="563"/>
        <w:jc w:val="both"/>
        <w:rPr>
          <w:rFonts w:ascii="Times New Roman" w:hAnsi="Times New Roman" w:cs="Times New Roman"/>
          <w:iCs/>
          <w:sz w:val="28"/>
          <w:szCs w:val="28"/>
          <w:lang w:val="kk-KZ"/>
        </w:rPr>
      </w:pPr>
      <w:r w:rsidRPr="006D019F">
        <w:rPr>
          <w:rFonts w:ascii="Times New Roman" w:hAnsi="Times New Roman" w:cs="Times New Roman"/>
          <w:bCs/>
          <w:iCs/>
          <w:sz w:val="28"/>
          <w:szCs w:val="28"/>
          <w:shd w:val="clear" w:color="auto" w:fill="FFFFFF"/>
          <w:lang w:val="kk-KZ"/>
        </w:rPr>
        <w:t xml:space="preserve">И.В. </w:t>
      </w:r>
      <w:proofErr w:type="spellStart"/>
      <w:r w:rsidRPr="006D019F">
        <w:rPr>
          <w:rFonts w:ascii="Times New Roman" w:hAnsi="Times New Roman" w:cs="Times New Roman"/>
          <w:bCs/>
          <w:iCs/>
          <w:sz w:val="28"/>
          <w:szCs w:val="28"/>
          <w:shd w:val="clear" w:color="auto" w:fill="FFFFFF"/>
          <w:lang w:val="kk-KZ"/>
        </w:rPr>
        <w:t>Южаниннің</w:t>
      </w:r>
      <w:proofErr w:type="spellEnd"/>
      <w:r w:rsidRPr="006D019F">
        <w:rPr>
          <w:rFonts w:ascii="Times New Roman" w:hAnsi="Times New Roman" w:cs="Times New Roman"/>
          <w:bCs/>
          <w:iCs/>
          <w:sz w:val="28"/>
          <w:szCs w:val="28"/>
          <w:shd w:val="clear" w:color="auto" w:fill="FFFFFF"/>
          <w:lang w:val="kk-KZ"/>
        </w:rPr>
        <w:t xml:space="preserve"> </w:t>
      </w:r>
      <w:r w:rsidR="007F69F1" w:rsidRPr="006D019F">
        <w:rPr>
          <w:rFonts w:ascii="Times New Roman" w:hAnsi="Times New Roman" w:cs="Times New Roman"/>
          <w:bCs/>
          <w:iCs/>
          <w:sz w:val="28"/>
          <w:szCs w:val="28"/>
          <w:shd w:val="clear" w:color="auto" w:fill="FFFFFF"/>
          <w:lang w:val="kk-KZ"/>
        </w:rPr>
        <w:t>пікірінше</w:t>
      </w:r>
      <w:r w:rsidRPr="006D019F">
        <w:rPr>
          <w:rFonts w:ascii="Times New Roman" w:hAnsi="Times New Roman" w:cs="Times New Roman"/>
          <w:iCs/>
          <w:sz w:val="28"/>
          <w:szCs w:val="28"/>
          <w:lang w:val="kk-KZ"/>
        </w:rPr>
        <w:t>, сотталғанды оқшаулау</w:t>
      </w:r>
      <w:r w:rsidR="00AD74D6" w:rsidRPr="006D019F">
        <w:rPr>
          <w:rFonts w:ascii="Times New Roman" w:hAnsi="Times New Roman" w:cs="Times New Roman"/>
          <w:iCs/>
          <w:sz w:val="28"/>
          <w:szCs w:val="28"/>
          <w:lang w:val="kk-KZ"/>
        </w:rPr>
        <w:t xml:space="preserve"> келесілерді, атап айтқанда</w:t>
      </w:r>
      <w:r w:rsidRPr="006D019F">
        <w:rPr>
          <w:rFonts w:ascii="Times New Roman" w:hAnsi="Times New Roman" w:cs="Times New Roman"/>
          <w:iCs/>
          <w:sz w:val="28"/>
          <w:szCs w:val="28"/>
          <w:lang w:val="kk-KZ"/>
        </w:rPr>
        <w:t xml:space="preserve">: қоғаммен және табиғи ортамен қарым-қатынас еркіндігін физикалық </w:t>
      </w:r>
      <w:r w:rsidRPr="006D019F">
        <w:rPr>
          <w:rFonts w:ascii="Times New Roman" w:hAnsi="Times New Roman" w:cs="Times New Roman"/>
          <w:iCs/>
          <w:sz w:val="28"/>
          <w:szCs w:val="28"/>
          <w:lang w:val="kk-KZ"/>
        </w:rPr>
        <w:lastRenderedPageBreak/>
        <w:t>және рухани шектеуді; физикалық қозғалыс еркіндігінің болмауын; өзінің өмір салтын, еңбек және қоғамдық-саяси қызмет түрін жүргізуге деген еркіндігін шектеуді; тұрғылықты жерін таңдау құқығынан айыруды қамтиды [</w:t>
      </w:r>
      <w:r w:rsidR="00902F99" w:rsidRPr="006D019F">
        <w:rPr>
          <w:rFonts w:ascii="Times New Roman" w:hAnsi="Times New Roman" w:cs="Times New Roman"/>
          <w:iCs/>
          <w:sz w:val="28"/>
          <w:szCs w:val="28"/>
          <w:lang w:val="kk-KZ"/>
        </w:rPr>
        <w:t>2</w:t>
      </w:r>
      <w:r w:rsidR="00F71162" w:rsidRPr="006D019F">
        <w:rPr>
          <w:rFonts w:ascii="Times New Roman" w:hAnsi="Times New Roman" w:cs="Times New Roman"/>
          <w:iCs/>
          <w:sz w:val="28"/>
          <w:szCs w:val="28"/>
          <w:lang w:val="kk-KZ"/>
        </w:rPr>
        <w:t>5</w:t>
      </w:r>
      <w:r w:rsidRPr="006D019F">
        <w:rPr>
          <w:rFonts w:ascii="Times New Roman" w:hAnsi="Times New Roman" w:cs="Times New Roman"/>
          <w:iCs/>
          <w:sz w:val="28"/>
          <w:szCs w:val="28"/>
          <w:lang w:val="kk-KZ"/>
        </w:rPr>
        <w:t xml:space="preserve">]. </w:t>
      </w:r>
    </w:p>
    <w:p w14:paraId="1AB89AD2" w14:textId="77777777" w:rsidR="002B77DF" w:rsidRPr="006D019F" w:rsidRDefault="00E50CF0" w:rsidP="00F75CF0">
      <w:pPr>
        <w:widowControl w:val="0"/>
        <w:ind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Демек, заңды мағынада азаматт</w:t>
      </w:r>
      <w:r w:rsidR="002B77DF" w:rsidRPr="006D019F">
        <w:rPr>
          <w:rFonts w:ascii="Times New Roman" w:hAnsi="Times New Roman" w:cs="Times New Roman"/>
          <w:iCs/>
          <w:sz w:val="28"/>
          <w:szCs w:val="28"/>
          <w:lang w:val="kk-KZ"/>
        </w:rPr>
        <w:t>ың конституциялық-құқықтық мәртебесіне аталған элементтердің еш</w:t>
      </w:r>
      <w:r w:rsidRPr="006D019F">
        <w:rPr>
          <w:rFonts w:ascii="Times New Roman" w:hAnsi="Times New Roman" w:cs="Times New Roman"/>
          <w:iCs/>
          <w:sz w:val="28"/>
          <w:szCs w:val="28"/>
          <w:lang w:val="kk-KZ"/>
        </w:rPr>
        <w:t>бірі ықпал</w:t>
      </w:r>
      <w:r w:rsidR="002B77DF" w:rsidRPr="006D019F">
        <w:rPr>
          <w:rFonts w:ascii="Times New Roman" w:hAnsi="Times New Roman" w:cs="Times New Roman"/>
          <w:iCs/>
          <w:sz w:val="28"/>
          <w:szCs w:val="28"/>
          <w:lang w:val="kk-KZ"/>
        </w:rPr>
        <w:t xml:space="preserve"> етпеген кезде ғана </w:t>
      </w:r>
      <w:r w:rsidRPr="006D019F">
        <w:rPr>
          <w:rFonts w:ascii="Times New Roman" w:hAnsi="Times New Roman" w:cs="Times New Roman"/>
          <w:iCs/>
          <w:sz w:val="28"/>
          <w:szCs w:val="28"/>
          <w:lang w:val="kk-KZ"/>
        </w:rPr>
        <w:t xml:space="preserve">ол </w:t>
      </w:r>
      <w:r w:rsidR="002B77DF" w:rsidRPr="006D019F">
        <w:rPr>
          <w:rFonts w:ascii="Times New Roman" w:hAnsi="Times New Roman" w:cs="Times New Roman"/>
          <w:iCs/>
          <w:sz w:val="28"/>
          <w:szCs w:val="28"/>
          <w:lang w:val="kk-KZ"/>
        </w:rPr>
        <w:t xml:space="preserve">оқшауланбаған болып саналады. Кем дегенде бір немесе тіпті бірнеше элементтердің </w:t>
      </w:r>
      <w:r w:rsidR="00396701" w:rsidRPr="006D019F">
        <w:rPr>
          <w:rFonts w:ascii="Times New Roman" w:hAnsi="Times New Roman" w:cs="Times New Roman"/>
          <w:iCs/>
          <w:sz w:val="28"/>
          <w:szCs w:val="28"/>
          <w:lang w:val="kk-KZ"/>
        </w:rPr>
        <w:t>орын алуы</w:t>
      </w:r>
      <w:r w:rsidR="002B77DF" w:rsidRPr="006D019F">
        <w:rPr>
          <w:rFonts w:ascii="Times New Roman" w:hAnsi="Times New Roman" w:cs="Times New Roman"/>
          <w:iCs/>
          <w:sz w:val="28"/>
          <w:szCs w:val="28"/>
          <w:lang w:val="kk-KZ"/>
        </w:rPr>
        <w:t xml:space="preserve"> оқшаулау процесінің </w:t>
      </w:r>
      <w:r w:rsidR="00396701" w:rsidRPr="006D019F">
        <w:rPr>
          <w:rFonts w:ascii="Times New Roman" w:hAnsi="Times New Roman" w:cs="Times New Roman"/>
          <w:iCs/>
          <w:sz w:val="28"/>
          <w:szCs w:val="28"/>
          <w:lang w:val="kk-KZ"/>
        </w:rPr>
        <w:t xml:space="preserve">белгілі бір дәрежеде </w:t>
      </w:r>
      <w:r w:rsidR="002B77DF" w:rsidRPr="006D019F">
        <w:rPr>
          <w:rFonts w:ascii="Times New Roman" w:hAnsi="Times New Roman" w:cs="Times New Roman"/>
          <w:iCs/>
          <w:sz w:val="28"/>
          <w:szCs w:val="28"/>
          <w:lang w:val="kk-KZ"/>
        </w:rPr>
        <w:t>бастал</w:t>
      </w:r>
      <w:r w:rsidR="00396701" w:rsidRPr="006D019F">
        <w:rPr>
          <w:rFonts w:ascii="Times New Roman" w:hAnsi="Times New Roman" w:cs="Times New Roman"/>
          <w:iCs/>
          <w:sz w:val="28"/>
          <w:szCs w:val="28"/>
          <w:lang w:val="kk-KZ"/>
        </w:rPr>
        <w:t>ғанын</w:t>
      </w:r>
      <w:r w:rsidR="002B77DF" w:rsidRPr="006D019F">
        <w:rPr>
          <w:rFonts w:ascii="Times New Roman" w:hAnsi="Times New Roman" w:cs="Times New Roman"/>
          <w:iCs/>
          <w:sz w:val="28"/>
          <w:szCs w:val="28"/>
          <w:lang w:val="kk-KZ"/>
        </w:rPr>
        <w:t xml:space="preserve"> білдіреді. Оқшаулаудың </w:t>
      </w:r>
      <w:r w:rsidR="00396701" w:rsidRPr="006D019F">
        <w:rPr>
          <w:rFonts w:ascii="Times New Roman" w:hAnsi="Times New Roman" w:cs="Times New Roman"/>
          <w:iCs/>
          <w:sz w:val="28"/>
          <w:szCs w:val="28"/>
          <w:lang w:val="kk-KZ"/>
        </w:rPr>
        <w:t xml:space="preserve">аталған </w:t>
      </w:r>
      <w:r w:rsidR="002B77DF" w:rsidRPr="006D019F">
        <w:rPr>
          <w:rFonts w:ascii="Times New Roman" w:hAnsi="Times New Roman" w:cs="Times New Roman"/>
          <w:iCs/>
          <w:sz w:val="28"/>
          <w:szCs w:val="28"/>
          <w:lang w:val="kk-KZ"/>
        </w:rPr>
        <w:t>элементтер</w:t>
      </w:r>
      <w:r w:rsidR="00396701" w:rsidRPr="006D019F">
        <w:rPr>
          <w:rFonts w:ascii="Times New Roman" w:hAnsi="Times New Roman" w:cs="Times New Roman"/>
          <w:iCs/>
          <w:sz w:val="28"/>
          <w:szCs w:val="28"/>
          <w:lang w:val="kk-KZ"/>
        </w:rPr>
        <w:t>ін</w:t>
      </w:r>
      <w:r w:rsidR="002B77DF" w:rsidRPr="006D019F">
        <w:rPr>
          <w:rFonts w:ascii="Times New Roman" w:hAnsi="Times New Roman" w:cs="Times New Roman"/>
          <w:iCs/>
          <w:sz w:val="28"/>
          <w:szCs w:val="28"/>
          <w:lang w:val="kk-KZ"/>
        </w:rPr>
        <w:t>ің толықтығына байланысты оларды</w:t>
      </w:r>
      <w:r w:rsidR="00396701" w:rsidRPr="006D019F">
        <w:rPr>
          <w:rFonts w:ascii="Times New Roman" w:hAnsi="Times New Roman" w:cs="Times New Roman"/>
          <w:iCs/>
          <w:sz w:val="28"/>
          <w:szCs w:val="28"/>
          <w:lang w:val="kk-KZ"/>
        </w:rPr>
        <w:t xml:space="preserve"> төмендегідей</w:t>
      </w:r>
      <w:r w:rsidR="002B77DF" w:rsidRPr="006D019F">
        <w:rPr>
          <w:rFonts w:ascii="Times New Roman" w:hAnsi="Times New Roman" w:cs="Times New Roman"/>
          <w:iCs/>
          <w:sz w:val="28"/>
          <w:szCs w:val="28"/>
          <w:lang w:val="kk-KZ"/>
        </w:rPr>
        <w:t xml:space="preserve"> ажыратуға болады:</w:t>
      </w:r>
    </w:p>
    <w:p w14:paraId="37183990" w14:textId="4F46B355" w:rsidR="002B77DF" w:rsidRPr="006D019F" w:rsidRDefault="002B77DF" w:rsidP="00F75CF0">
      <w:pPr>
        <w:pStyle w:val="a3"/>
        <w:widowControl w:val="0"/>
        <w:numPr>
          <w:ilvl w:val="0"/>
          <w:numId w:val="17"/>
        </w:numPr>
        <w:tabs>
          <w:tab w:val="left" w:pos="851"/>
        </w:tabs>
        <w:spacing w:after="0" w:line="240" w:lineRule="auto"/>
        <w:ind w:left="0"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 xml:space="preserve">максималды (психиатриялық аурухана режимі, </w:t>
      </w:r>
      <w:r w:rsidR="000565F8" w:rsidRPr="006D019F">
        <w:rPr>
          <w:rFonts w:ascii="Times New Roman" w:hAnsi="Times New Roman" w:cs="Times New Roman"/>
          <w:iCs/>
          <w:sz w:val="28"/>
          <w:szCs w:val="28"/>
          <w:lang w:val="kk-KZ"/>
        </w:rPr>
        <w:t xml:space="preserve">қылмыстық-атқару жүйесінің </w:t>
      </w:r>
      <w:r w:rsidR="00AD1C47" w:rsidRPr="006D019F">
        <w:rPr>
          <w:rFonts w:ascii="Times New Roman" w:hAnsi="Times New Roman" w:cs="Times New Roman"/>
          <w:iCs/>
          <w:sz w:val="28"/>
          <w:szCs w:val="28"/>
          <w:lang w:val="kk-KZ"/>
        </w:rPr>
        <w:t>қауіпсіздігі барынша жоғары және төтенше</w:t>
      </w:r>
      <w:r w:rsidR="00366FEA" w:rsidRPr="006D019F">
        <w:rPr>
          <w:rFonts w:ascii="Times New Roman" w:hAnsi="Times New Roman" w:cs="Times New Roman"/>
          <w:iCs/>
          <w:sz w:val="28"/>
          <w:szCs w:val="28"/>
          <w:lang w:val="kk-KZ"/>
        </w:rPr>
        <w:t xml:space="preserve"> қауіпсіз</w:t>
      </w:r>
      <w:r w:rsidR="00AD1C47" w:rsidRPr="006D019F">
        <w:rPr>
          <w:rFonts w:ascii="Times New Roman" w:hAnsi="Times New Roman" w:cs="Times New Roman"/>
          <w:iCs/>
          <w:sz w:val="28"/>
          <w:szCs w:val="28"/>
          <w:lang w:val="kk-KZ"/>
        </w:rPr>
        <w:t xml:space="preserve"> </w:t>
      </w:r>
      <w:r w:rsidR="00396701" w:rsidRPr="006D019F">
        <w:rPr>
          <w:rFonts w:ascii="Times New Roman" w:hAnsi="Times New Roman" w:cs="Times New Roman"/>
          <w:iCs/>
          <w:sz w:val="28"/>
          <w:szCs w:val="28"/>
          <w:lang w:val="kk-KZ"/>
        </w:rPr>
        <w:t>(</w:t>
      </w:r>
      <w:r w:rsidRPr="006D019F">
        <w:rPr>
          <w:rFonts w:ascii="Times New Roman" w:hAnsi="Times New Roman" w:cs="Times New Roman"/>
          <w:iCs/>
          <w:sz w:val="28"/>
          <w:szCs w:val="28"/>
          <w:lang w:val="kk-KZ"/>
        </w:rPr>
        <w:t>түзеу</w:t>
      </w:r>
      <w:r w:rsidR="00396701" w:rsidRPr="006D019F">
        <w:rPr>
          <w:rFonts w:ascii="Times New Roman" w:hAnsi="Times New Roman" w:cs="Times New Roman"/>
          <w:iCs/>
          <w:sz w:val="28"/>
          <w:szCs w:val="28"/>
          <w:lang w:val="kk-KZ"/>
        </w:rPr>
        <w:t>)</w:t>
      </w:r>
      <w:r w:rsidRPr="006D019F">
        <w:rPr>
          <w:rFonts w:ascii="Times New Roman" w:hAnsi="Times New Roman" w:cs="Times New Roman"/>
          <w:iCs/>
          <w:sz w:val="28"/>
          <w:szCs w:val="28"/>
          <w:lang w:val="kk-KZ"/>
        </w:rPr>
        <w:t xml:space="preserve"> мекемелеріне орналастыру);</w:t>
      </w:r>
    </w:p>
    <w:p w14:paraId="376529E5" w14:textId="16A9ECC8" w:rsidR="002B77DF" w:rsidRPr="006D019F" w:rsidRDefault="002B77DF" w:rsidP="00F75CF0">
      <w:pPr>
        <w:pStyle w:val="a3"/>
        <w:widowControl w:val="0"/>
        <w:numPr>
          <w:ilvl w:val="0"/>
          <w:numId w:val="17"/>
        </w:numPr>
        <w:tabs>
          <w:tab w:val="left" w:pos="851"/>
        </w:tabs>
        <w:spacing w:after="0" w:line="240" w:lineRule="auto"/>
        <w:ind w:left="0"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орташа (</w:t>
      </w:r>
      <w:r w:rsidR="00366FEA" w:rsidRPr="006D019F">
        <w:rPr>
          <w:rFonts w:ascii="Times New Roman" w:hAnsi="Times New Roman" w:cs="Times New Roman"/>
          <w:iCs/>
          <w:sz w:val="28"/>
          <w:szCs w:val="28"/>
          <w:lang w:val="kk-KZ"/>
        </w:rPr>
        <w:t>қылмыстық-атқару</w:t>
      </w:r>
      <w:r w:rsidR="00AD74D6" w:rsidRPr="006D019F">
        <w:rPr>
          <w:rFonts w:ascii="Times New Roman" w:hAnsi="Times New Roman" w:cs="Times New Roman"/>
          <w:iCs/>
          <w:sz w:val="28"/>
          <w:szCs w:val="28"/>
          <w:lang w:val="kk-KZ"/>
        </w:rPr>
        <w:t>.</w:t>
      </w:r>
      <w:r w:rsidR="00366FEA" w:rsidRPr="006D019F">
        <w:rPr>
          <w:rFonts w:ascii="Times New Roman" w:hAnsi="Times New Roman" w:cs="Times New Roman"/>
          <w:iCs/>
          <w:sz w:val="28"/>
          <w:szCs w:val="28"/>
          <w:lang w:val="kk-KZ"/>
        </w:rPr>
        <w:t xml:space="preserve"> жүйесінің қауіпсіздігі орташа </w:t>
      </w:r>
      <w:r w:rsidR="00396701" w:rsidRPr="006D019F">
        <w:rPr>
          <w:rFonts w:ascii="Times New Roman" w:hAnsi="Times New Roman" w:cs="Times New Roman"/>
          <w:iCs/>
          <w:sz w:val="28"/>
          <w:szCs w:val="28"/>
          <w:lang w:val="kk-KZ"/>
        </w:rPr>
        <w:t xml:space="preserve">(түзеу) </w:t>
      </w:r>
      <w:r w:rsidRPr="006D019F">
        <w:rPr>
          <w:rFonts w:ascii="Times New Roman" w:hAnsi="Times New Roman" w:cs="Times New Roman"/>
          <w:iCs/>
          <w:sz w:val="28"/>
          <w:szCs w:val="28"/>
          <w:lang w:val="kk-KZ"/>
        </w:rPr>
        <w:t>мекемелерінде, тәрбие колонияларында оқшаулау);</w:t>
      </w:r>
    </w:p>
    <w:p w14:paraId="3F051533" w14:textId="665AB4CB" w:rsidR="002B77DF" w:rsidRPr="006D019F" w:rsidRDefault="002B77DF" w:rsidP="00F75CF0">
      <w:pPr>
        <w:pStyle w:val="a3"/>
        <w:widowControl w:val="0"/>
        <w:numPr>
          <w:ilvl w:val="0"/>
          <w:numId w:val="17"/>
        </w:numPr>
        <w:tabs>
          <w:tab w:val="left" w:pos="851"/>
        </w:tabs>
        <w:spacing w:after="0" w:line="240" w:lineRule="auto"/>
        <w:ind w:left="0"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минималды немесе ішінара (</w:t>
      </w:r>
      <w:r w:rsidR="00366FEA" w:rsidRPr="006D019F">
        <w:rPr>
          <w:rFonts w:ascii="Times New Roman" w:hAnsi="Times New Roman" w:cs="Times New Roman"/>
          <w:iCs/>
          <w:sz w:val="28"/>
          <w:szCs w:val="28"/>
          <w:lang w:val="kk-KZ"/>
        </w:rPr>
        <w:t xml:space="preserve">қылмыстық-атқару жүйесінің </w:t>
      </w:r>
      <w:r w:rsidR="00396701" w:rsidRPr="006D019F">
        <w:rPr>
          <w:rFonts w:ascii="Times New Roman" w:hAnsi="Times New Roman" w:cs="Times New Roman"/>
          <w:iCs/>
          <w:sz w:val="28"/>
          <w:szCs w:val="28"/>
          <w:lang w:val="kk-KZ"/>
        </w:rPr>
        <w:t>қауіпсізді</w:t>
      </w:r>
      <w:r w:rsidR="00366FEA" w:rsidRPr="006D019F">
        <w:rPr>
          <w:rFonts w:ascii="Times New Roman" w:hAnsi="Times New Roman" w:cs="Times New Roman"/>
          <w:iCs/>
          <w:sz w:val="28"/>
          <w:szCs w:val="28"/>
          <w:lang w:val="kk-KZ"/>
        </w:rPr>
        <w:t>гі төмен</w:t>
      </w:r>
      <w:r w:rsidR="00396701" w:rsidRPr="006D019F">
        <w:rPr>
          <w:rFonts w:ascii="Times New Roman" w:hAnsi="Times New Roman" w:cs="Times New Roman"/>
          <w:iCs/>
          <w:sz w:val="28"/>
          <w:szCs w:val="28"/>
          <w:lang w:val="kk-KZ"/>
        </w:rPr>
        <w:t xml:space="preserve"> мекеме</w:t>
      </w:r>
      <w:r w:rsidR="00366FEA" w:rsidRPr="006D019F">
        <w:rPr>
          <w:rFonts w:ascii="Times New Roman" w:hAnsi="Times New Roman" w:cs="Times New Roman"/>
          <w:iCs/>
          <w:sz w:val="28"/>
          <w:szCs w:val="28"/>
          <w:lang w:val="kk-KZ"/>
        </w:rPr>
        <w:t>нің</w:t>
      </w:r>
      <w:r w:rsidRPr="006D019F">
        <w:rPr>
          <w:rFonts w:ascii="Times New Roman" w:hAnsi="Times New Roman" w:cs="Times New Roman"/>
          <w:iCs/>
          <w:sz w:val="28"/>
          <w:szCs w:val="28"/>
          <w:lang w:val="kk-KZ"/>
        </w:rPr>
        <w:t xml:space="preserve"> сотталғандар</w:t>
      </w:r>
      <w:r w:rsidR="00366FEA" w:rsidRPr="006D019F">
        <w:rPr>
          <w:rFonts w:ascii="Times New Roman" w:hAnsi="Times New Roman" w:cs="Times New Roman"/>
          <w:iCs/>
          <w:sz w:val="28"/>
          <w:szCs w:val="28"/>
          <w:lang w:val="kk-KZ"/>
        </w:rPr>
        <w:t>ы</w:t>
      </w:r>
      <w:r w:rsidRPr="006D019F">
        <w:rPr>
          <w:rFonts w:ascii="Times New Roman" w:hAnsi="Times New Roman" w:cs="Times New Roman"/>
          <w:iCs/>
          <w:sz w:val="28"/>
          <w:szCs w:val="28"/>
          <w:lang w:val="kk-KZ"/>
        </w:rPr>
        <w:t xml:space="preserve"> қозғалыс еркіндігімен шектеледі</w:t>
      </w:r>
      <w:r w:rsidR="00AD74D6" w:rsidRPr="006D019F">
        <w:rPr>
          <w:rFonts w:ascii="Times New Roman" w:hAnsi="Times New Roman" w:cs="Times New Roman"/>
          <w:iCs/>
          <w:sz w:val="28"/>
          <w:szCs w:val="28"/>
          <w:lang w:val="kk-KZ"/>
        </w:rPr>
        <w:t xml:space="preserve">, </w:t>
      </w:r>
      <w:r w:rsidR="00E5774F" w:rsidRPr="006D019F">
        <w:rPr>
          <w:rFonts w:ascii="Times New Roman" w:hAnsi="Times New Roman" w:cs="Times New Roman"/>
          <w:iCs/>
          <w:sz w:val="28"/>
          <w:szCs w:val="28"/>
          <w:lang w:val="kk-KZ"/>
        </w:rPr>
        <w:t xml:space="preserve">тек </w:t>
      </w:r>
      <w:r w:rsidR="00366FEA" w:rsidRPr="006D019F">
        <w:rPr>
          <w:rFonts w:ascii="Times New Roman" w:hAnsi="Times New Roman" w:cs="Times New Roman"/>
          <w:iCs/>
          <w:sz w:val="28"/>
          <w:szCs w:val="28"/>
          <w:lang w:val="kk-KZ"/>
        </w:rPr>
        <w:t>сол мекеме</w:t>
      </w:r>
      <w:r w:rsidRPr="006D019F">
        <w:rPr>
          <w:rFonts w:ascii="Times New Roman" w:hAnsi="Times New Roman" w:cs="Times New Roman"/>
          <w:iCs/>
          <w:sz w:val="28"/>
          <w:szCs w:val="28"/>
          <w:lang w:val="kk-KZ"/>
        </w:rPr>
        <w:t xml:space="preserve"> орналасқан әкімшілік округтен тыс </w:t>
      </w:r>
      <w:r w:rsidR="00E5774F" w:rsidRPr="006D019F">
        <w:rPr>
          <w:rFonts w:ascii="Times New Roman" w:hAnsi="Times New Roman" w:cs="Times New Roman"/>
          <w:iCs/>
          <w:sz w:val="28"/>
          <w:szCs w:val="28"/>
          <w:lang w:val="kk-KZ"/>
        </w:rPr>
        <w:t xml:space="preserve">басқа </w:t>
      </w:r>
      <w:r w:rsidRPr="006D019F">
        <w:rPr>
          <w:rFonts w:ascii="Times New Roman" w:hAnsi="Times New Roman" w:cs="Times New Roman"/>
          <w:iCs/>
          <w:sz w:val="28"/>
          <w:szCs w:val="28"/>
          <w:lang w:val="kk-KZ"/>
        </w:rPr>
        <w:t>жерд</w:t>
      </w:r>
      <w:r w:rsidR="00E5774F" w:rsidRPr="006D019F">
        <w:rPr>
          <w:rFonts w:ascii="Times New Roman" w:hAnsi="Times New Roman" w:cs="Times New Roman"/>
          <w:iCs/>
          <w:sz w:val="28"/>
          <w:szCs w:val="28"/>
          <w:lang w:val="kk-KZ"/>
        </w:rPr>
        <w:t>і</w:t>
      </w:r>
      <w:r w:rsidRPr="006D019F">
        <w:rPr>
          <w:rFonts w:ascii="Times New Roman" w:hAnsi="Times New Roman" w:cs="Times New Roman"/>
          <w:iCs/>
          <w:sz w:val="28"/>
          <w:szCs w:val="28"/>
          <w:lang w:val="kk-KZ"/>
        </w:rPr>
        <w:t xml:space="preserve"> </w:t>
      </w:r>
      <w:r w:rsidR="00366FEA" w:rsidRPr="006D019F">
        <w:rPr>
          <w:rFonts w:ascii="Times New Roman" w:hAnsi="Times New Roman" w:cs="Times New Roman"/>
          <w:iCs/>
          <w:sz w:val="28"/>
          <w:szCs w:val="28"/>
          <w:lang w:val="kk-KZ"/>
        </w:rPr>
        <w:t>таңда</w:t>
      </w:r>
      <w:r w:rsidR="00AD74D6" w:rsidRPr="006D019F">
        <w:rPr>
          <w:rFonts w:ascii="Times New Roman" w:hAnsi="Times New Roman" w:cs="Times New Roman"/>
          <w:iCs/>
          <w:sz w:val="28"/>
          <w:szCs w:val="28"/>
          <w:lang w:val="kk-KZ"/>
        </w:rPr>
        <w:t>й</w:t>
      </w:r>
      <w:r w:rsidR="00366FEA" w:rsidRPr="006D019F">
        <w:rPr>
          <w:rFonts w:ascii="Times New Roman" w:hAnsi="Times New Roman" w:cs="Times New Roman"/>
          <w:iCs/>
          <w:sz w:val="28"/>
          <w:szCs w:val="28"/>
          <w:lang w:val="kk-KZ"/>
        </w:rPr>
        <w:t>д</w:t>
      </w:r>
      <w:r w:rsidR="00AD74D6" w:rsidRPr="006D019F">
        <w:rPr>
          <w:rFonts w:ascii="Times New Roman" w:hAnsi="Times New Roman" w:cs="Times New Roman"/>
          <w:iCs/>
          <w:sz w:val="28"/>
          <w:szCs w:val="28"/>
          <w:lang w:val="kk-KZ"/>
        </w:rPr>
        <w:t>ы</w:t>
      </w:r>
      <w:r w:rsidRPr="006D019F">
        <w:rPr>
          <w:rFonts w:ascii="Times New Roman" w:hAnsi="Times New Roman" w:cs="Times New Roman"/>
          <w:iCs/>
          <w:sz w:val="28"/>
          <w:szCs w:val="28"/>
          <w:lang w:val="kk-KZ"/>
        </w:rPr>
        <w:t>).</w:t>
      </w:r>
    </w:p>
    <w:p w14:paraId="410B2BA8" w14:textId="0B2C5094" w:rsidR="002B77DF" w:rsidRPr="006D019F" w:rsidRDefault="002B77DF" w:rsidP="00F75CF0">
      <w:pPr>
        <w:widowControl w:val="0"/>
        <w:ind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Б</w:t>
      </w:r>
      <w:r w:rsidR="00E5774F" w:rsidRPr="006D019F">
        <w:rPr>
          <w:rFonts w:ascii="Times New Roman" w:hAnsi="Times New Roman" w:cs="Times New Roman"/>
          <w:iCs/>
          <w:sz w:val="28"/>
          <w:szCs w:val="28"/>
          <w:lang w:val="kk-KZ"/>
        </w:rPr>
        <w:t>ас бос</w:t>
      </w:r>
      <w:r w:rsidRPr="006D019F">
        <w:rPr>
          <w:rFonts w:ascii="Times New Roman" w:hAnsi="Times New Roman" w:cs="Times New Roman"/>
          <w:iCs/>
          <w:sz w:val="28"/>
          <w:szCs w:val="28"/>
          <w:lang w:val="kk-KZ"/>
        </w:rPr>
        <w:t>тандықты шектеу</w:t>
      </w:r>
      <w:r w:rsidR="00E5774F" w:rsidRPr="006D019F">
        <w:rPr>
          <w:rFonts w:ascii="Times New Roman" w:hAnsi="Times New Roman" w:cs="Times New Roman"/>
          <w:iCs/>
          <w:sz w:val="28"/>
          <w:szCs w:val="28"/>
          <w:lang w:val="kk-KZ"/>
        </w:rPr>
        <w:t>ді</w:t>
      </w:r>
      <w:r w:rsidRPr="006D019F">
        <w:rPr>
          <w:rFonts w:ascii="Times New Roman" w:hAnsi="Times New Roman" w:cs="Times New Roman"/>
          <w:iCs/>
          <w:sz w:val="28"/>
          <w:szCs w:val="28"/>
          <w:lang w:val="kk-KZ"/>
        </w:rPr>
        <w:t xml:space="preserve"> </w:t>
      </w:r>
      <w:r w:rsidR="00E5774F" w:rsidRPr="006D019F">
        <w:rPr>
          <w:rFonts w:ascii="Times New Roman" w:hAnsi="Times New Roman" w:cs="Times New Roman"/>
          <w:iCs/>
          <w:sz w:val="28"/>
          <w:szCs w:val="28"/>
          <w:lang w:val="kk-KZ"/>
        </w:rPr>
        <w:t>тағайындаған</w:t>
      </w:r>
      <w:r w:rsidR="00AD74D6" w:rsidRPr="006D019F">
        <w:rPr>
          <w:rFonts w:ascii="Times New Roman" w:hAnsi="Times New Roman" w:cs="Times New Roman"/>
          <w:iCs/>
          <w:sz w:val="28"/>
          <w:szCs w:val="28"/>
          <w:lang w:val="kk-KZ"/>
        </w:rPr>
        <w:t xml:space="preserve"> кезде</w:t>
      </w:r>
      <w:r w:rsidRPr="006D019F">
        <w:rPr>
          <w:rFonts w:ascii="Times New Roman" w:hAnsi="Times New Roman" w:cs="Times New Roman"/>
          <w:iCs/>
          <w:sz w:val="28"/>
          <w:szCs w:val="28"/>
          <w:lang w:val="kk-KZ"/>
        </w:rPr>
        <w:t xml:space="preserve"> </w:t>
      </w:r>
      <w:r w:rsidR="00E5774F" w:rsidRPr="006D019F">
        <w:rPr>
          <w:rFonts w:ascii="Times New Roman" w:hAnsi="Times New Roman" w:cs="Times New Roman"/>
          <w:iCs/>
          <w:sz w:val="28"/>
          <w:szCs w:val="28"/>
          <w:lang w:val="kk-KZ"/>
        </w:rPr>
        <w:t>жаза</w:t>
      </w:r>
      <w:r w:rsidR="00C27148" w:rsidRPr="006D019F">
        <w:rPr>
          <w:rFonts w:ascii="Times New Roman" w:hAnsi="Times New Roman" w:cs="Times New Roman"/>
          <w:iCs/>
          <w:sz w:val="28"/>
          <w:szCs w:val="28"/>
          <w:lang w:val="kk-KZ"/>
        </w:rPr>
        <w:t>ның</w:t>
      </w:r>
      <w:r w:rsidR="00E5774F" w:rsidRPr="006D019F">
        <w:rPr>
          <w:rFonts w:ascii="Times New Roman" w:hAnsi="Times New Roman" w:cs="Times New Roman"/>
          <w:iCs/>
          <w:sz w:val="28"/>
          <w:szCs w:val="28"/>
          <w:lang w:val="kk-KZ"/>
        </w:rPr>
        <w:t xml:space="preserve"> </w:t>
      </w:r>
      <w:r w:rsidRPr="006D019F">
        <w:rPr>
          <w:rFonts w:ascii="Times New Roman" w:hAnsi="Times New Roman" w:cs="Times New Roman"/>
          <w:iCs/>
          <w:sz w:val="28"/>
          <w:szCs w:val="28"/>
          <w:lang w:val="kk-KZ"/>
        </w:rPr>
        <w:t xml:space="preserve">шеңберінде оқшаулау дәрежесін белгілеу мәселесі өте өзекті болып табылады. </w:t>
      </w:r>
      <w:r w:rsidR="008848A8" w:rsidRPr="006D019F">
        <w:rPr>
          <w:rFonts w:ascii="Times New Roman" w:hAnsi="Times New Roman" w:cs="Times New Roman"/>
          <w:iCs/>
          <w:sz w:val="28"/>
          <w:szCs w:val="28"/>
          <w:lang w:val="kk-KZ"/>
        </w:rPr>
        <w:t>Оны жүзеге асыру барысында</w:t>
      </w:r>
      <w:r w:rsidRPr="006D019F">
        <w:rPr>
          <w:rFonts w:ascii="Times New Roman" w:hAnsi="Times New Roman" w:cs="Times New Roman"/>
          <w:iCs/>
          <w:sz w:val="28"/>
          <w:szCs w:val="28"/>
          <w:lang w:val="kk-KZ"/>
        </w:rPr>
        <w:t xml:space="preserve"> </w:t>
      </w:r>
      <w:r w:rsidR="00C27148" w:rsidRPr="006D019F">
        <w:rPr>
          <w:rFonts w:ascii="Times New Roman" w:hAnsi="Times New Roman" w:cs="Times New Roman"/>
          <w:iCs/>
          <w:sz w:val="28"/>
          <w:szCs w:val="28"/>
          <w:lang w:val="kk-KZ"/>
        </w:rPr>
        <w:t xml:space="preserve">оқшаулау тек </w:t>
      </w:r>
      <w:r w:rsidRPr="006D019F">
        <w:rPr>
          <w:rFonts w:ascii="Times New Roman" w:hAnsi="Times New Roman" w:cs="Times New Roman"/>
          <w:iCs/>
          <w:sz w:val="28"/>
          <w:szCs w:val="28"/>
          <w:lang w:val="kk-KZ"/>
        </w:rPr>
        <w:t>ішінара ға</w:t>
      </w:r>
      <w:r w:rsidR="00C27148" w:rsidRPr="006D019F">
        <w:rPr>
          <w:rFonts w:ascii="Times New Roman" w:hAnsi="Times New Roman" w:cs="Times New Roman"/>
          <w:iCs/>
          <w:sz w:val="28"/>
          <w:szCs w:val="28"/>
          <w:lang w:val="kk-KZ"/>
        </w:rPr>
        <w:t>на қолданылады</w:t>
      </w:r>
      <w:r w:rsidR="008848A8" w:rsidRPr="006D019F">
        <w:rPr>
          <w:rFonts w:ascii="Times New Roman" w:hAnsi="Times New Roman" w:cs="Times New Roman"/>
          <w:iCs/>
          <w:sz w:val="28"/>
          <w:szCs w:val="28"/>
          <w:lang w:val="kk-KZ"/>
        </w:rPr>
        <w:t>, с</w:t>
      </w:r>
      <w:r w:rsidR="00C27148" w:rsidRPr="006D019F">
        <w:rPr>
          <w:rFonts w:ascii="Times New Roman" w:hAnsi="Times New Roman" w:cs="Times New Roman"/>
          <w:iCs/>
          <w:sz w:val="28"/>
          <w:szCs w:val="28"/>
          <w:lang w:val="kk-KZ"/>
        </w:rPr>
        <w:t>ондықтан оны қоғамнан оқшаулайтын жазалар қатарына жатқыза алмаймыз.</w:t>
      </w:r>
    </w:p>
    <w:p w14:paraId="6A19C11B" w14:textId="1EA674AE" w:rsidR="008848A8" w:rsidRPr="006D019F" w:rsidRDefault="000540D1" w:rsidP="00F75CF0">
      <w:pPr>
        <w:widowControl w:val="0"/>
        <w:ind w:firstLineChars="201" w:firstLine="563"/>
        <w:jc w:val="both"/>
        <w:rPr>
          <w:rFonts w:ascii="Times New Roman" w:hAnsi="Times New Roman" w:cs="Times New Roman"/>
          <w:bCs/>
          <w:iCs/>
          <w:sz w:val="28"/>
          <w:szCs w:val="28"/>
          <w:lang w:val="kk-KZ"/>
        </w:rPr>
      </w:pPr>
      <w:r w:rsidRPr="006D019F">
        <w:rPr>
          <w:rFonts w:ascii="Times New Roman" w:hAnsi="Times New Roman" w:cs="Times New Roman"/>
          <w:bCs/>
          <w:iCs/>
          <w:sz w:val="28"/>
          <w:szCs w:val="28"/>
          <w:lang w:val="kk-KZ"/>
        </w:rPr>
        <w:t>Қоғамнан оқшаулаумен байланысты емес жаза ұғымына түсінік бер</w:t>
      </w:r>
      <w:r w:rsidR="008848A8" w:rsidRPr="006D019F">
        <w:rPr>
          <w:rFonts w:ascii="Times New Roman" w:hAnsi="Times New Roman" w:cs="Times New Roman"/>
          <w:bCs/>
          <w:iCs/>
          <w:sz w:val="28"/>
          <w:szCs w:val="28"/>
          <w:lang w:val="kk-KZ"/>
        </w:rPr>
        <w:t>мес бұрын алдымен</w:t>
      </w:r>
      <w:r w:rsidRPr="006D019F">
        <w:rPr>
          <w:rFonts w:ascii="Times New Roman" w:hAnsi="Times New Roman" w:cs="Times New Roman"/>
          <w:bCs/>
          <w:iCs/>
          <w:sz w:val="28"/>
          <w:szCs w:val="28"/>
          <w:lang w:val="kk-KZ"/>
        </w:rPr>
        <w:t xml:space="preserve"> </w:t>
      </w:r>
      <w:r w:rsidR="00D0434F" w:rsidRPr="006D019F">
        <w:rPr>
          <w:rFonts w:ascii="Times New Roman" w:hAnsi="Times New Roman" w:cs="Times New Roman"/>
          <w:bCs/>
          <w:iCs/>
          <w:sz w:val="28"/>
          <w:szCs w:val="28"/>
          <w:lang w:val="kk-KZ"/>
        </w:rPr>
        <w:t>«</w:t>
      </w:r>
      <w:r w:rsidRPr="006D019F">
        <w:rPr>
          <w:rFonts w:ascii="Times New Roman" w:hAnsi="Times New Roman" w:cs="Times New Roman"/>
          <w:bCs/>
          <w:iCs/>
          <w:sz w:val="28"/>
          <w:szCs w:val="28"/>
          <w:lang w:val="kk-KZ"/>
        </w:rPr>
        <w:t>жаза</w:t>
      </w:r>
      <w:r w:rsidR="00D0434F" w:rsidRPr="006D019F">
        <w:rPr>
          <w:rFonts w:ascii="Times New Roman" w:hAnsi="Times New Roman" w:cs="Times New Roman"/>
          <w:bCs/>
          <w:iCs/>
          <w:sz w:val="28"/>
          <w:szCs w:val="28"/>
          <w:lang w:val="kk-KZ"/>
        </w:rPr>
        <w:t>»</w:t>
      </w:r>
      <w:r w:rsidRPr="006D019F">
        <w:rPr>
          <w:rFonts w:ascii="Times New Roman" w:hAnsi="Times New Roman" w:cs="Times New Roman"/>
          <w:bCs/>
          <w:iCs/>
          <w:sz w:val="28"/>
          <w:szCs w:val="28"/>
          <w:lang w:val="kk-KZ"/>
        </w:rPr>
        <w:t xml:space="preserve"> ұғымын </w:t>
      </w:r>
      <w:r w:rsidR="008848A8" w:rsidRPr="006D019F">
        <w:rPr>
          <w:rFonts w:ascii="Times New Roman" w:hAnsi="Times New Roman" w:cs="Times New Roman"/>
          <w:bCs/>
          <w:iCs/>
          <w:sz w:val="28"/>
          <w:szCs w:val="28"/>
          <w:lang w:val="kk-KZ"/>
        </w:rPr>
        <w:t xml:space="preserve">жалпы </w:t>
      </w:r>
      <w:r w:rsidRPr="006D019F">
        <w:rPr>
          <w:rFonts w:ascii="Times New Roman" w:hAnsi="Times New Roman" w:cs="Times New Roman"/>
          <w:bCs/>
          <w:iCs/>
          <w:sz w:val="28"/>
          <w:szCs w:val="28"/>
          <w:lang w:val="kk-KZ"/>
        </w:rPr>
        <w:t xml:space="preserve">сипаттайтын белгілерді </w:t>
      </w:r>
      <w:r w:rsidR="007433CC" w:rsidRPr="006D019F">
        <w:rPr>
          <w:rFonts w:ascii="Times New Roman" w:hAnsi="Times New Roman" w:cs="Times New Roman"/>
          <w:bCs/>
          <w:iCs/>
          <w:sz w:val="28"/>
          <w:szCs w:val="28"/>
          <w:lang w:val="kk-KZ"/>
        </w:rPr>
        <w:t>ескерген жөн</w:t>
      </w:r>
      <w:r w:rsidRPr="006D019F">
        <w:rPr>
          <w:rFonts w:ascii="Times New Roman" w:hAnsi="Times New Roman" w:cs="Times New Roman"/>
          <w:bCs/>
          <w:iCs/>
          <w:sz w:val="28"/>
          <w:szCs w:val="28"/>
          <w:lang w:val="kk-KZ"/>
        </w:rPr>
        <w:t>. Мысалы, А.И.</w:t>
      </w:r>
      <w:r w:rsidR="00AA0A9B" w:rsidRPr="006D019F">
        <w:rPr>
          <w:rFonts w:ascii="Times New Roman" w:hAnsi="Times New Roman" w:cs="Times New Roman"/>
          <w:bCs/>
          <w:iCs/>
          <w:sz w:val="28"/>
          <w:szCs w:val="28"/>
          <w:lang w:val="kk-KZ"/>
        </w:rPr>
        <w:t xml:space="preserve"> </w:t>
      </w:r>
      <w:proofErr w:type="spellStart"/>
      <w:r w:rsidRPr="006D019F">
        <w:rPr>
          <w:rFonts w:ascii="Times New Roman" w:hAnsi="Times New Roman" w:cs="Times New Roman"/>
          <w:bCs/>
          <w:iCs/>
          <w:sz w:val="28"/>
          <w:szCs w:val="28"/>
          <w:lang w:val="kk-KZ"/>
        </w:rPr>
        <w:t>Чучаев</w:t>
      </w:r>
      <w:r w:rsidR="009470D2" w:rsidRPr="006D019F">
        <w:rPr>
          <w:rFonts w:ascii="Times New Roman" w:hAnsi="Times New Roman" w:cs="Times New Roman"/>
          <w:bCs/>
          <w:iCs/>
          <w:sz w:val="28"/>
          <w:szCs w:val="28"/>
          <w:lang w:val="kk-KZ"/>
        </w:rPr>
        <w:t>тың</w:t>
      </w:r>
      <w:proofErr w:type="spellEnd"/>
      <w:r w:rsidRPr="006D019F">
        <w:rPr>
          <w:rFonts w:ascii="Times New Roman" w:hAnsi="Times New Roman" w:cs="Times New Roman"/>
          <w:bCs/>
          <w:iCs/>
          <w:sz w:val="28"/>
          <w:szCs w:val="28"/>
          <w:lang w:val="kk-KZ"/>
        </w:rPr>
        <w:t xml:space="preserve"> еңбегінде жаза ұғымы мен белгілерін</w:t>
      </w:r>
      <w:r w:rsidR="009470D2" w:rsidRPr="006D019F">
        <w:rPr>
          <w:rFonts w:ascii="Times New Roman" w:hAnsi="Times New Roman" w:cs="Times New Roman"/>
          <w:bCs/>
          <w:iCs/>
          <w:sz w:val="28"/>
          <w:szCs w:val="28"/>
          <w:lang w:val="kk-KZ"/>
        </w:rPr>
        <w:t>е</w:t>
      </w:r>
      <w:r w:rsidRPr="006D019F">
        <w:rPr>
          <w:rFonts w:ascii="Times New Roman" w:hAnsi="Times New Roman" w:cs="Times New Roman"/>
          <w:bCs/>
          <w:iCs/>
          <w:sz w:val="28"/>
          <w:szCs w:val="28"/>
          <w:lang w:val="kk-KZ"/>
        </w:rPr>
        <w:t xml:space="preserve"> талдау </w:t>
      </w:r>
      <w:r w:rsidR="009470D2" w:rsidRPr="006D019F">
        <w:rPr>
          <w:rFonts w:ascii="Times New Roman" w:hAnsi="Times New Roman" w:cs="Times New Roman"/>
          <w:bCs/>
          <w:iCs/>
          <w:sz w:val="28"/>
          <w:szCs w:val="28"/>
          <w:lang w:val="kk-KZ"/>
        </w:rPr>
        <w:t>жаса</w:t>
      </w:r>
      <w:r w:rsidR="008848A8" w:rsidRPr="006D019F">
        <w:rPr>
          <w:rFonts w:ascii="Times New Roman" w:hAnsi="Times New Roman" w:cs="Times New Roman"/>
          <w:bCs/>
          <w:iCs/>
          <w:sz w:val="28"/>
          <w:szCs w:val="28"/>
          <w:lang w:val="kk-KZ"/>
        </w:rPr>
        <w:t>сақ</w:t>
      </w:r>
      <w:r w:rsidR="007433CC" w:rsidRPr="006D019F">
        <w:rPr>
          <w:rFonts w:ascii="Times New Roman" w:hAnsi="Times New Roman" w:cs="Times New Roman"/>
          <w:bCs/>
          <w:iCs/>
          <w:sz w:val="28"/>
          <w:szCs w:val="28"/>
          <w:lang w:val="kk-KZ"/>
        </w:rPr>
        <w:t>,</w:t>
      </w:r>
      <w:r w:rsidR="009470D2" w:rsidRPr="006D019F">
        <w:rPr>
          <w:rFonts w:ascii="Times New Roman" w:hAnsi="Times New Roman" w:cs="Times New Roman"/>
          <w:bCs/>
          <w:iCs/>
          <w:sz w:val="28"/>
          <w:szCs w:val="28"/>
          <w:lang w:val="kk-KZ"/>
        </w:rPr>
        <w:t xml:space="preserve"> жаза</w:t>
      </w:r>
      <w:r w:rsidR="008848A8" w:rsidRPr="006D019F">
        <w:rPr>
          <w:rFonts w:ascii="Times New Roman" w:hAnsi="Times New Roman" w:cs="Times New Roman"/>
          <w:bCs/>
          <w:iCs/>
          <w:sz w:val="28"/>
          <w:szCs w:val="28"/>
          <w:lang w:val="kk-KZ"/>
        </w:rPr>
        <w:t>ның келесідей белгілерін байқауға болады. Жаза – бұл:</w:t>
      </w:r>
    </w:p>
    <w:p w14:paraId="4829905B" w14:textId="747BAE51" w:rsidR="008848A8" w:rsidRPr="006D019F" w:rsidRDefault="009470D2" w:rsidP="00F75CF0">
      <w:pPr>
        <w:pStyle w:val="a3"/>
        <w:widowControl w:val="0"/>
        <w:numPr>
          <w:ilvl w:val="0"/>
          <w:numId w:val="18"/>
        </w:numPr>
        <w:tabs>
          <w:tab w:val="left" w:pos="851"/>
        </w:tabs>
        <w:spacing w:after="0" w:line="240" w:lineRule="auto"/>
        <w:ind w:left="0" w:firstLineChars="201" w:firstLine="563"/>
        <w:jc w:val="both"/>
        <w:rPr>
          <w:rFonts w:ascii="Times New Roman" w:hAnsi="Times New Roman" w:cs="Times New Roman"/>
          <w:bCs/>
          <w:iCs/>
          <w:sz w:val="28"/>
          <w:szCs w:val="28"/>
          <w:lang w:val="kk-KZ"/>
        </w:rPr>
      </w:pPr>
      <w:r w:rsidRPr="006D019F">
        <w:rPr>
          <w:rFonts w:ascii="Times New Roman" w:hAnsi="Times New Roman" w:cs="Times New Roman"/>
          <w:bCs/>
          <w:iCs/>
          <w:sz w:val="28"/>
          <w:szCs w:val="28"/>
          <w:lang w:val="kk-KZ"/>
        </w:rPr>
        <w:t xml:space="preserve">мемлекеттік мәжбүрлеу шарасы; </w:t>
      </w:r>
    </w:p>
    <w:p w14:paraId="2CDA4631" w14:textId="749D77E0" w:rsidR="008848A8" w:rsidRPr="006D019F" w:rsidRDefault="009470D2" w:rsidP="00F75CF0">
      <w:pPr>
        <w:pStyle w:val="a3"/>
        <w:widowControl w:val="0"/>
        <w:numPr>
          <w:ilvl w:val="0"/>
          <w:numId w:val="18"/>
        </w:numPr>
        <w:tabs>
          <w:tab w:val="left" w:pos="851"/>
        </w:tabs>
        <w:spacing w:after="0" w:line="240" w:lineRule="auto"/>
        <w:ind w:left="0" w:firstLineChars="201" w:firstLine="563"/>
        <w:jc w:val="both"/>
        <w:rPr>
          <w:rFonts w:ascii="Times New Roman" w:hAnsi="Times New Roman" w:cs="Times New Roman"/>
          <w:bCs/>
          <w:iCs/>
          <w:sz w:val="28"/>
          <w:szCs w:val="28"/>
          <w:lang w:val="kk-KZ"/>
        </w:rPr>
      </w:pPr>
      <w:r w:rsidRPr="006D019F">
        <w:rPr>
          <w:rFonts w:ascii="Times New Roman" w:hAnsi="Times New Roman" w:cs="Times New Roman"/>
          <w:bCs/>
          <w:iCs/>
          <w:sz w:val="28"/>
          <w:szCs w:val="28"/>
          <w:lang w:val="kk-KZ"/>
        </w:rPr>
        <w:t xml:space="preserve">қылмыстық заңда көзделген сотталған адамның құқықтары мен бостандықтарынан айыруды немесе шектеуді білдіреді; </w:t>
      </w:r>
    </w:p>
    <w:p w14:paraId="0346DC80" w14:textId="27FD6662" w:rsidR="008848A8" w:rsidRPr="006D019F" w:rsidRDefault="009470D2" w:rsidP="00F75CF0">
      <w:pPr>
        <w:pStyle w:val="a3"/>
        <w:widowControl w:val="0"/>
        <w:numPr>
          <w:ilvl w:val="0"/>
          <w:numId w:val="18"/>
        </w:numPr>
        <w:tabs>
          <w:tab w:val="left" w:pos="851"/>
        </w:tabs>
        <w:spacing w:after="0" w:line="240" w:lineRule="auto"/>
        <w:ind w:left="0" w:firstLineChars="201" w:firstLine="563"/>
        <w:jc w:val="both"/>
        <w:rPr>
          <w:rFonts w:ascii="Times New Roman" w:hAnsi="Times New Roman" w:cs="Times New Roman"/>
          <w:bCs/>
          <w:iCs/>
          <w:sz w:val="28"/>
          <w:szCs w:val="28"/>
          <w:lang w:val="kk-KZ"/>
        </w:rPr>
      </w:pPr>
      <w:r w:rsidRPr="006D019F">
        <w:rPr>
          <w:rFonts w:ascii="Times New Roman" w:hAnsi="Times New Roman" w:cs="Times New Roman"/>
          <w:bCs/>
          <w:iCs/>
          <w:sz w:val="28"/>
          <w:szCs w:val="28"/>
          <w:lang w:val="kk-KZ"/>
        </w:rPr>
        <w:t xml:space="preserve">қылмыс жасағаны үшін кінәлі деп танылған адамға ғана қолданылады, яғни қатаң жеке сипатқа ие болады; </w:t>
      </w:r>
    </w:p>
    <w:p w14:paraId="3F8C37EE" w14:textId="77777777" w:rsidR="008848A8" w:rsidRPr="006D019F" w:rsidRDefault="009470D2" w:rsidP="00F75CF0">
      <w:pPr>
        <w:pStyle w:val="a3"/>
        <w:widowControl w:val="0"/>
        <w:numPr>
          <w:ilvl w:val="0"/>
          <w:numId w:val="18"/>
        </w:numPr>
        <w:tabs>
          <w:tab w:val="left" w:pos="851"/>
        </w:tabs>
        <w:spacing w:after="0" w:line="240" w:lineRule="auto"/>
        <w:ind w:left="0" w:firstLineChars="201" w:firstLine="563"/>
        <w:jc w:val="both"/>
        <w:rPr>
          <w:rFonts w:ascii="Times New Roman" w:hAnsi="Times New Roman" w:cs="Times New Roman"/>
          <w:bCs/>
          <w:iCs/>
          <w:sz w:val="28"/>
          <w:szCs w:val="28"/>
          <w:lang w:val="kk-KZ"/>
        </w:rPr>
      </w:pPr>
      <w:r w:rsidRPr="006D019F">
        <w:rPr>
          <w:rFonts w:ascii="Times New Roman" w:hAnsi="Times New Roman" w:cs="Times New Roman"/>
          <w:bCs/>
          <w:iCs/>
          <w:sz w:val="28"/>
          <w:szCs w:val="28"/>
          <w:lang w:val="kk-KZ"/>
        </w:rPr>
        <w:t>сот үкімі бойынша тағайындалады;</w:t>
      </w:r>
    </w:p>
    <w:p w14:paraId="6496959C" w14:textId="6FBE4A9C" w:rsidR="009470D2" w:rsidRPr="006D019F" w:rsidRDefault="009470D2" w:rsidP="00F75CF0">
      <w:pPr>
        <w:pStyle w:val="a3"/>
        <w:widowControl w:val="0"/>
        <w:numPr>
          <w:ilvl w:val="0"/>
          <w:numId w:val="18"/>
        </w:numPr>
        <w:tabs>
          <w:tab w:val="left" w:pos="851"/>
        </w:tabs>
        <w:spacing w:after="0" w:line="240" w:lineRule="auto"/>
        <w:ind w:left="0" w:firstLineChars="201" w:firstLine="563"/>
        <w:jc w:val="both"/>
        <w:rPr>
          <w:rFonts w:ascii="Times New Roman" w:hAnsi="Times New Roman" w:cs="Times New Roman"/>
          <w:bCs/>
          <w:iCs/>
          <w:sz w:val="28"/>
          <w:szCs w:val="28"/>
          <w:lang w:val="kk-KZ"/>
        </w:rPr>
      </w:pPr>
      <w:r w:rsidRPr="006D019F">
        <w:rPr>
          <w:rFonts w:ascii="Times New Roman" w:hAnsi="Times New Roman" w:cs="Times New Roman"/>
          <w:bCs/>
          <w:iCs/>
          <w:sz w:val="28"/>
          <w:szCs w:val="28"/>
          <w:lang w:val="kk-KZ"/>
        </w:rPr>
        <w:t>жария сипатта болады [</w:t>
      </w:r>
      <w:r w:rsidR="00902F99" w:rsidRPr="006D019F">
        <w:rPr>
          <w:rFonts w:ascii="Times New Roman" w:hAnsi="Times New Roman" w:cs="Times New Roman"/>
          <w:bCs/>
          <w:iCs/>
          <w:sz w:val="28"/>
          <w:szCs w:val="28"/>
          <w:lang w:val="kk-KZ"/>
        </w:rPr>
        <w:t>2</w:t>
      </w:r>
      <w:r w:rsidR="00F71162" w:rsidRPr="006D019F">
        <w:rPr>
          <w:rFonts w:ascii="Times New Roman" w:hAnsi="Times New Roman" w:cs="Times New Roman"/>
          <w:bCs/>
          <w:iCs/>
          <w:sz w:val="28"/>
          <w:szCs w:val="28"/>
          <w:lang w:val="kk-KZ"/>
        </w:rPr>
        <w:t>6</w:t>
      </w:r>
      <w:r w:rsidRPr="006D019F">
        <w:rPr>
          <w:rFonts w:ascii="Times New Roman" w:hAnsi="Times New Roman" w:cs="Times New Roman"/>
          <w:bCs/>
          <w:iCs/>
          <w:sz w:val="28"/>
          <w:szCs w:val="28"/>
          <w:lang w:val="kk-KZ"/>
        </w:rPr>
        <w:t>, 56 б.].</w:t>
      </w:r>
      <w:r w:rsidR="001B49AB" w:rsidRPr="006D019F">
        <w:rPr>
          <w:rFonts w:ascii="Times New Roman" w:hAnsi="Times New Roman" w:cs="Times New Roman"/>
          <w:bCs/>
          <w:iCs/>
          <w:sz w:val="28"/>
          <w:szCs w:val="28"/>
          <w:lang w:val="kk-KZ"/>
        </w:rPr>
        <w:t xml:space="preserve"> </w:t>
      </w:r>
      <w:r w:rsidR="007D2F4B" w:rsidRPr="006D019F">
        <w:rPr>
          <w:rFonts w:ascii="Times New Roman" w:hAnsi="Times New Roman" w:cs="Times New Roman"/>
          <w:bCs/>
          <w:iCs/>
          <w:sz w:val="28"/>
          <w:szCs w:val="28"/>
          <w:lang w:val="kk-KZ"/>
        </w:rPr>
        <w:t>Осыған ұқсас талдаулар</w:t>
      </w:r>
      <w:r w:rsidR="001B49AB" w:rsidRPr="006D019F">
        <w:rPr>
          <w:rFonts w:ascii="Times New Roman" w:hAnsi="Times New Roman" w:cs="Times New Roman"/>
          <w:bCs/>
          <w:iCs/>
          <w:sz w:val="28"/>
          <w:szCs w:val="28"/>
          <w:lang w:val="kk-KZ"/>
        </w:rPr>
        <w:t xml:space="preserve"> Ф.Р. </w:t>
      </w:r>
      <w:proofErr w:type="spellStart"/>
      <w:r w:rsidR="001B49AB" w:rsidRPr="006D019F">
        <w:rPr>
          <w:rFonts w:ascii="Times New Roman" w:hAnsi="Times New Roman" w:cs="Times New Roman"/>
          <w:bCs/>
          <w:iCs/>
          <w:sz w:val="28"/>
          <w:szCs w:val="28"/>
          <w:lang w:val="kk-KZ"/>
        </w:rPr>
        <w:t>Сундуровт</w:t>
      </w:r>
      <w:r w:rsidR="000C3331" w:rsidRPr="006D019F">
        <w:rPr>
          <w:rFonts w:ascii="Times New Roman" w:hAnsi="Times New Roman" w:cs="Times New Roman"/>
          <w:bCs/>
          <w:iCs/>
          <w:sz w:val="28"/>
          <w:szCs w:val="28"/>
          <w:lang w:val="kk-KZ"/>
        </w:rPr>
        <w:t>ы</w:t>
      </w:r>
      <w:r w:rsidR="001B49AB" w:rsidRPr="006D019F">
        <w:rPr>
          <w:rFonts w:ascii="Times New Roman" w:hAnsi="Times New Roman" w:cs="Times New Roman"/>
          <w:bCs/>
          <w:iCs/>
          <w:sz w:val="28"/>
          <w:szCs w:val="28"/>
          <w:lang w:val="kk-KZ"/>
        </w:rPr>
        <w:t>ң</w:t>
      </w:r>
      <w:proofErr w:type="spellEnd"/>
      <w:r w:rsidR="001B49AB" w:rsidRPr="006D019F">
        <w:rPr>
          <w:rFonts w:ascii="Times New Roman" w:hAnsi="Times New Roman" w:cs="Times New Roman"/>
          <w:bCs/>
          <w:iCs/>
          <w:sz w:val="28"/>
          <w:szCs w:val="28"/>
          <w:lang w:val="kk-KZ"/>
        </w:rPr>
        <w:t xml:space="preserve"> [</w:t>
      </w:r>
      <w:r w:rsidR="00902F99" w:rsidRPr="006D019F">
        <w:rPr>
          <w:rFonts w:ascii="Times New Roman" w:hAnsi="Times New Roman" w:cs="Times New Roman"/>
          <w:bCs/>
          <w:iCs/>
          <w:sz w:val="28"/>
          <w:szCs w:val="28"/>
          <w:lang w:val="kk-KZ"/>
        </w:rPr>
        <w:t>2</w:t>
      </w:r>
      <w:r w:rsidR="00F71162" w:rsidRPr="006D019F">
        <w:rPr>
          <w:rFonts w:ascii="Times New Roman" w:hAnsi="Times New Roman" w:cs="Times New Roman"/>
          <w:bCs/>
          <w:iCs/>
          <w:sz w:val="28"/>
          <w:szCs w:val="28"/>
          <w:lang w:val="kk-KZ"/>
        </w:rPr>
        <w:t>7</w:t>
      </w:r>
      <w:r w:rsidR="00902F99" w:rsidRPr="006D019F">
        <w:rPr>
          <w:rFonts w:ascii="Times New Roman" w:hAnsi="Times New Roman" w:cs="Times New Roman"/>
          <w:bCs/>
          <w:iCs/>
          <w:sz w:val="28"/>
          <w:szCs w:val="28"/>
          <w:lang w:val="kk-KZ"/>
        </w:rPr>
        <w:t>, 22 б.</w:t>
      </w:r>
      <w:r w:rsidR="001B49AB" w:rsidRPr="006D019F">
        <w:rPr>
          <w:rFonts w:ascii="Times New Roman" w:hAnsi="Times New Roman" w:cs="Times New Roman"/>
          <w:bCs/>
          <w:iCs/>
          <w:sz w:val="28"/>
          <w:szCs w:val="28"/>
          <w:lang w:val="kk-KZ"/>
        </w:rPr>
        <w:t>]</w:t>
      </w:r>
      <w:r w:rsidR="0079510C" w:rsidRPr="006D019F">
        <w:rPr>
          <w:rFonts w:ascii="Times New Roman" w:hAnsi="Times New Roman" w:cs="Times New Roman"/>
          <w:bCs/>
          <w:iCs/>
          <w:sz w:val="28"/>
          <w:szCs w:val="28"/>
          <w:lang w:val="kk-KZ"/>
        </w:rPr>
        <w:t>,</w:t>
      </w:r>
      <w:r w:rsidR="001B49AB" w:rsidRPr="006D019F">
        <w:rPr>
          <w:rFonts w:ascii="Times New Roman" w:hAnsi="Times New Roman" w:cs="Times New Roman"/>
          <w:bCs/>
          <w:iCs/>
          <w:sz w:val="28"/>
          <w:szCs w:val="28"/>
          <w:lang w:val="kk-KZ"/>
        </w:rPr>
        <w:t xml:space="preserve"> О.Н. </w:t>
      </w:r>
      <w:proofErr w:type="spellStart"/>
      <w:r w:rsidR="001B49AB" w:rsidRPr="006D019F">
        <w:rPr>
          <w:rFonts w:ascii="Times New Roman" w:hAnsi="Times New Roman" w:cs="Times New Roman"/>
          <w:bCs/>
          <w:iCs/>
          <w:sz w:val="28"/>
          <w:szCs w:val="28"/>
          <w:lang w:val="kk-KZ"/>
        </w:rPr>
        <w:t>Бибиктің</w:t>
      </w:r>
      <w:proofErr w:type="spellEnd"/>
      <w:r w:rsidR="001B49AB" w:rsidRPr="006D019F">
        <w:rPr>
          <w:rFonts w:ascii="Times New Roman" w:hAnsi="Times New Roman" w:cs="Times New Roman"/>
          <w:bCs/>
          <w:iCs/>
          <w:sz w:val="28"/>
          <w:szCs w:val="28"/>
          <w:lang w:val="kk-KZ"/>
        </w:rPr>
        <w:t xml:space="preserve"> [</w:t>
      </w:r>
      <w:r w:rsidR="00902F99" w:rsidRPr="006D019F">
        <w:rPr>
          <w:rFonts w:ascii="Times New Roman" w:hAnsi="Times New Roman" w:cs="Times New Roman"/>
          <w:bCs/>
          <w:iCs/>
          <w:sz w:val="28"/>
          <w:szCs w:val="28"/>
          <w:lang w:val="kk-KZ"/>
        </w:rPr>
        <w:t>2</w:t>
      </w:r>
      <w:r w:rsidR="00F71162" w:rsidRPr="006D019F">
        <w:rPr>
          <w:rFonts w:ascii="Times New Roman" w:hAnsi="Times New Roman" w:cs="Times New Roman"/>
          <w:bCs/>
          <w:iCs/>
          <w:sz w:val="28"/>
          <w:szCs w:val="28"/>
          <w:lang w:val="kk-KZ"/>
        </w:rPr>
        <w:t>8</w:t>
      </w:r>
      <w:r w:rsidR="00902F99" w:rsidRPr="006D019F">
        <w:rPr>
          <w:rFonts w:ascii="Times New Roman" w:hAnsi="Times New Roman" w:cs="Times New Roman"/>
          <w:bCs/>
          <w:iCs/>
          <w:sz w:val="28"/>
          <w:szCs w:val="28"/>
          <w:lang w:val="kk-KZ"/>
        </w:rPr>
        <w:t>, 195 б.</w:t>
      </w:r>
      <w:r w:rsidR="001B49AB" w:rsidRPr="006D019F">
        <w:rPr>
          <w:rFonts w:ascii="Times New Roman" w:hAnsi="Times New Roman" w:cs="Times New Roman"/>
          <w:bCs/>
          <w:iCs/>
          <w:sz w:val="28"/>
          <w:szCs w:val="28"/>
          <w:lang w:val="kk-KZ"/>
        </w:rPr>
        <w:t xml:space="preserve">], </w:t>
      </w:r>
      <w:r w:rsidR="00102419" w:rsidRPr="006D019F">
        <w:rPr>
          <w:rFonts w:ascii="Times New Roman" w:hAnsi="Times New Roman" w:cs="Times New Roman"/>
          <w:bCs/>
          <w:iCs/>
          <w:sz w:val="28"/>
          <w:szCs w:val="28"/>
          <w:lang w:val="kk-KZ"/>
        </w:rPr>
        <w:t>А.</w:t>
      </w:r>
      <w:r w:rsidR="001B49AB" w:rsidRPr="006D019F">
        <w:rPr>
          <w:rFonts w:ascii="Times New Roman" w:hAnsi="Times New Roman" w:cs="Times New Roman"/>
          <w:bCs/>
          <w:iCs/>
          <w:sz w:val="28"/>
          <w:szCs w:val="28"/>
          <w:lang w:val="kk-KZ"/>
        </w:rPr>
        <w:t>В.</w:t>
      </w:r>
      <w:r w:rsidR="009D36E0" w:rsidRPr="006D019F">
        <w:rPr>
          <w:rFonts w:ascii="Times New Roman" w:hAnsi="Times New Roman" w:cs="Times New Roman"/>
          <w:bCs/>
          <w:iCs/>
          <w:sz w:val="28"/>
          <w:szCs w:val="28"/>
          <w:lang w:val="kk-KZ"/>
        </w:rPr>
        <w:t xml:space="preserve"> </w:t>
      </w:r>
      <w:r w:rsidR="001B49AB" w:rsidRPr="006D019F">
        <w:rPr>
          <w:rFonts w:ascii="Times New Roman" w:hAnsi="Times New Roman" w:cs="Times New Roman"/>
          <w:bCs/>
          <w:iCs/>
          <w:sz w:val="28"/>
          <w:szCs w:val="28"/>
          <w:lang w:val="kk-KZ"/>
        </w:rPr>
        <w:t>Наумовтың</w:t>
      </w:r>
      <w:r w:rsidR="009D36E0" w:rsidRPr="006D019F">
        <w:rPr>
          <w:rFonts w:ascii="Times New Roman" w:hAnsi="Times New Roman" w:cs="Times New Roman"/>
          <w:bCs/>
          <w:iCs/>
          <w:sz w:val="28"/>
          <w:szCs w:val="28"/>
          <w:lang w:val="kk-KZ"/>
        </w:rPr>
        <w:t xml:space="preserve"> </w:t>
      </w:r>
      <w:r w:rsidR="001B49AB" w:rsidRPr="006D019F">
        <w:rPr>
          <w:rFonts w:ascii="Times New Roman" w:hAnsi="Times New Roman" w:cs="Times New Roman"/>
          <w:bCs/>
          <w:iCs/>
          <w:sz w:val="28"/>
          <w:szCs w:val="28"/>
          <w:lang w:val="kk-KZ"/>
        </w:rPr>
        <w:t>[</w:t>
      </w:r>
      <w:r w:rsidR="00902F99" w:rsidRPr="006D019F">
        <w:rPr>
          <w:rFonts w:ascii="Times New Roman" w:hAnsi="Times New Roman" w:cs="Times New Roman"/>
          <w:bCs/>
          <w:iCs/>
          <w:sz w:val="28"/>
          <w:szCs w:val="28"/>
          <w:lang w:val="kk-KZ"/>
        </w:rPr>
        <w:t>2</w:t>
      </w:r>
      <w:r w:rsidR="00F71162" w:rsidRPr="006D019F">
        <w:rPr>
          <w:rFonts w:ascii="Times New Roman" w:hAnsi="Times New Roman" w:cs="Times New Roman"/>
          <w:bCs/>
          <w:iCs/>
          <w:sz w:val="28"/>
          <w:szCs w:val="28"/>
          <w:lang w:val="kk-KZ"/>
        </w:rPr>
        <w:t>9</w:t>
      </w:r>
      <w:r w:rsidR="00902F99" w:rsidRPr="006D019F">
        <w:rPr>
          <w:rFonts w:ascii="Times New Roman" w:hAnsi="Times New Roman" w:cs="Times New Roman"/>
          <w:bCs/>
          <w:iCs/>
          <w:sz w:val="28"/>
          <w:szCs w:val="28"/>
          <w:lang w:val="kk-KZ"/>
        </w:rPr>
        <w:t>, 536</w:t>
      </w:r>
      <w:r w:rsidR="00F35918" w:rsidRPr="006D019F">
        <w:rPr>
          <w:rFonts w:ascii="Times New Roman" w:hAnsi="Times New Roman" w:cs="Times New Roman"/>
          <w:bCs/>
          <w:iCs/>
          <w:sz w:val="28"/>
          <w:szCs w:val="28"/>
          <w:lang w:val="kk-KZ"/>
        </w:rPr>
        <w:t xml:space="preserve"> </w:t>
      </w:r>
      <w:r w:rsidR="00C6432B" w:rsidRPr="006D019F">
        <w:rPr>
          <w:rFonts w:ascii="Times New Roman" w:hAnsi="Times New Roman" w:cs="Times New Roman"/>
          <w:bCs/>
          <w:iCs/>
          <w:sz w:val="28"/>
          <w:szCs w:val="28"/>
          <w:lang w:val="kk-KZ"/>
        </w:rPr>
        <w:t>б.</w:t>
      </w:r>
      <w:r w:rsidR="001B49AB" w:rsidRPr="006D019F">
        <w:rPr>
          <w:rFonts w:ascii="Times New Roman" w:hAnsi="Times New Roman" w:cs="Times New Roman"/>
          <w:bCs/>
          <w:iCs/>
          <w:sz w:val="28"/>
          <w:szCs w:val="28"/>
          <w:lang w:val="kk-KZ"/>
        </w:rPr>
        <w:t xml:space="preserve">], Р.Р. </w:t>
      </w:r>
      <w:proofErr w:type="spellStart"/>
      <w:r w:rsidR="001B49AB" w:rsidRPr="006D019F">
        <w:rPr>
          <w:rFonts w:ascii="Times New Roman" w:hAnsi="Times New Roman" w:cs="Times New Roman"/>
          <w:bCs/>
          <w:iCs/>
          <w:sz w:val="28"/>
          <w:szCs w:val="28"/>
          <w:lang w:val="kk-KZ"/>
        </w:rPr>
        <w:t>Галиакбаровтың</w:t>
      </w:r>
      <w:proofErr w:type="spellEnd"/>
      <w:r w:rsidR="001B49AB" w:rsidRPr="006D019F">
        <w:rPr>
          <w:rFonts w:ascii="Times New Roman" w:hAnsi="Times New Roman" w:cs="Times New Roman"/>
          <w:bCs/>
          <w:iCs/>
          <w:sz w:val="28"/>
          <w:szCs w:val="28"/>
          <w:lang w:val="kk-KZ"/>
        </w:rPr>
        <w:t xml:space="preserve"> [</w:t>
      </w:r>
      <w:r w:rsidR="00F71162" w:rsidRPr="006D019F">
        <w:rPr>
          <w:rFonts w:ascii="Times New Roman" w:hAnsi="Times New Roman" w:cs="Times New Roman"/>
          <w:bCs/>
          <w:iCs/>
          <w:sz w:val="28"/>
          <w:szCs w:val="28"/>
          <w:lang w:val="kk-KZ"/>
        </w:rPr>
        <w:t>30</w:t>
      </w:r>
      <w:r w:rsidR="00902F99" w:rsidRPr="006D019F">
        <w:rPr>
          <w:rFonts w:ascii="Times New Roman" w:hAnsi="Times New Roman" w:cs="Times New Roman"/>
          <w:bCs/>
          <w:iCs/>
          <w:sz w:val="28"/>
          <w:szCs w:val="28"/>
          <w:lang w:val="kk-KZ"/>
        </w:rPr>
        <w:t>, 292 б.</w:t>
      </w:r>
      <w:r w:rsidR="001B49AB" w:rsidRPr="006D019F">
        <w:rPr>
          <w:rFonts w:ascii="Times New Roman" w:hAnsi="Times New Roman" w:cs="Times New Roman"/>
          <w:bCs/>
          <w:iCs/>
          <w:sz w:val="28"/>
          <w:szCs w:val="28"/>
          <w:lang w:val="kk-KZ"/>
        </w:rPr>
        <w:t>]</w:t>
      </w:r>
      <w:r w:rsidR="0079510C" w:rsidRPr="006D019F">
        <w:rPr>
          <w:rFonts w:ascii="Times New Roman" w:hAnsi="Times New Roman" w:cs="Times New Roman"/>
          <w:bCs/>
          <w:iCs/>
          <w:sz w:val="28"/>
          <w:szCs w:val="28"/>
          <w:lang w:val="kk-KZ"/>
        </w:rPr>
        <w:t>,</w:t>
      </w:r>
      <w:r w:rsidR="001B49AB" w:rsidRPr="006D019F">
        <w:rPr>
          <w:rFonts w:ascii="Times New Roman" w:hAnsi="Times New Roman" w:cs="Times New Roman"/>
          <w:bCs/>
          <w:iCs/>
          <w:sz w:val="28"/>
          <w:szCs w:val="28"/>
          <w:lang w:val="kk-KZ"/>
        </w:rPr>
        <w:t xml:space="preserve"> М.Ф. </w:t>
      </w:r>
      <w:proofErr w:type="spellStart"/>
      <w:r w:rsidR="001B49AB" w:rsidRPr="006D019F">
        <w:rPr>
          <w:rFonts w:ascii="Times New Roman" w:hAnsi="Times New Roman" w:cs="Times New Roman"/>
          <w:bCs/>
          <w:iCs/>
          <w:sz w:val="28"/>
          <w:szCs w:val="28"/>
          <w:lang w:val="kk-KZ"/>
        </w:rPr>
        <w:t>Гареевтің</w:t>
      </w:r>
      <w:proofErr w:type="spellEnd"/>
      <w:r w:rsidR="001B49AB" w:rsidRPr="006D019F">
        <w:rPr>
          <w:rFonts w:ascii="Times New Roman" w:hAnsi="Times New Roman" w:cs="Times New Roman"/>
          <w:bCs/>
          <w:iCs/>
          <w:sz w:val="28"/>
          <w:szCs w:val="28"/>
          <w:lang w:val="kk-KZ"/>
        </w:rPr>
        <w:t xml:space="preserve"> [</w:t>
      </w:r>
      <w:r w:rsidR="00902F99" w:rsidRPr="006D019F">
        <w:rPr>
          <w:rFonts w:ascii="Times New Roman" w:hAnsi="Times New Roman" w:cs="Times New Roman"/>
          <w:bCs/>
          <w:iCs/>
          <w:sz w:val="28"/>
          <w:szCs w:val="28"/>
          <w:lang w:val="kk-KZ"/>
        </w:rPr>
        <w:t>3</w:t>
      </w:r>
      <w:r w:rsidR="00F71162" w:rsidRPr="006D019F">
        <w:rPr>
          <w:rFonts w:ascii="Times New Roman" w:hAnsi="Times New Roman" w:cs="Times New Roman"/>
          <w:bCs/>
          <w:iCs/>
          <w:sz w:val="28"/>
          <w:szCs w:val="28"/>
          <w:lang w:val="kk-KZ"/>
        </w:rPr>
        <w:t>1</w:t>
      </w:r>
      <w:r w:rsidR="00902F99" w:rsidRPr="006D019F">
        <w:rPr>
          <w:rFonts w:ascii="Times New Roman" w:hAnsi="Times New Roman" w:cs="Times New Roman"/>
          <w:bCs/>
          <w:iCs/>
          <w:sz w:val="28"/>
          <w:szCs w:val="28"/>
          <w:lang w:val="kk-KZ"/>
        </w:rPr>
        <w:t>, 7 б.</w:t>
      </w:r>
      <w:r w:rsidR="001B49AB" w:rsidRPr="006D019F">
        <w:rPr>
          <w:rFonts w:ascii="Times New Roman" w:hAnsi="Times New Roman" w:cs="Times New Roman"/>
          <w:bCs/>
          <w:iCs/>
          <w:sz w:val="28"/>
          <w:szCs w:val="28"/>
          <w:lang w:val="kk-KZ"/>
        </w:rPr>
        <w:t>]</w:t>
      </w:r>
      <w:r w:rsidR="007D2F4B" w:rsidRPr="006D019F">
        <w:rPr>
          <w:rFonts w:ascii="Times New Roman" w:hAnsi="Times New Roman" w:cs="Times New Roman"/>
          <w:bCs/>
          <w:iCs/>
          <w:sz w:val="28"/>
          <w:szCs w:val="28"/>
          <w:lang w:val="kk-KZ"/>
        </w:rPr>
        <w:t>, еңбектерінде кездеседі.</w:t>
      </w:r>
      <w:r w:rsidR="009D36E0" w:rsidRPr="006D019F">
        <w:rPr>
          <w:rFonts w:ascii="Times New Roman" w:hAnsi="Times New Roman" w:cs="Times New Roman"/>
          <w:bCs/>
          <w:iCs/>
          <w:sz w:val="28"/>
          <w:szCs w:val="28"/>
          <w:lang w:val="kk-KZ"/>
        </w:rPr>
        <w:t xml:space="preserve"> </w:t>
      </w:r>
    </w:p>
    <w:p w14:paraId="7FF669BE" w14:textId="739CF15B" w:rsidR="007D2F4B" w:rsidRPr="006D019F" w:rsidRDefault="00F35918" w:rsidP="00F75CF0">
      <w:pPr>
        <w:widowControl w:val="0"/>
        <w:ind w:firstLineChars="201" w:firstLine="563"/>
        <w:jc w:val="both"/>
        <w:rPr>
          <w:rFonts w:ascii="Times New Roman" w:hAnsi="Times New Roman" w:cs="Times New Roman"/>
          <w:bCs/>
          <w:iCs/>
          <w:sz w:val="28"/>
          <w:szCs w:val="28"/>
          <w:lang w:val="kk-KZ"/>
        </w:rPr>
      </w:pPr>
      <w:r w:rsidRPr="006D019F">
        <w:rPr>
          <w:rFonts w:ascii="Times New Roman" w:hAnsi="Times New Roman" w:cs="Times New Roman"/>
          <w:bCs/>
          <w:iCs/>
          <w:sz w:val="28"/>
          <w:szCs w:val="28"/>
          <w:lang w:val="kk-KZ"/>
        </w:rPr>
        <w:t>О</w:t>
      </w:r>
      <w:r w:rsidR="007D2F4B" w:rsidRPr="006D019F">
        <w:rPr>
          <w:rFonts w:ascii="Times New Roman" w:hAnsi="Times New Roman" w:cs="Times New Roman"/>
          <w:bCs/>
          <w:iCs/>
          <w:sz w:val="28"/>
          <w:szCs w:val="28"/>
          <w:lang w:val="kk-KZ"/>
        </w:rPr>
        <w:t xml:space="preserve">.Н. </w:t>
      </w:r>
      <w:proofErr w:type="spellStart"/>
      <w:r w:rsidR="007D2F4B" w:rsidRPr="006D019F">
        <w:rPr>
          <w:rFonts w:ascii="Times New Roman" w:hAnsi="Times New Roman" w:cs="Times New Roman"/>
          <w:bCs/>
          <w:iCs/>
          <w:sz w:val="28"/>
          <w:szCs w:val="28"/>
          <w:lang w:val="kk-KZ"/>
        </w:rPr>
        <w:t>Бибик</w:t>
      </w:r>
      <w:proofErr w:type="spellEnd"/>
      <w:r w:rsidR="00156CAA" w:rsidRPr="006D019F">
        <w:rPr>
          <w:rFonts w:ascii="Times New Roman" w:hAnsi="Times New Roman" w:cs="Times New Roman"/>
          <w:bCs/>
          <w:iCs/>
          <w:sz w:val="28"/>
          <w:szCs w:val="28"/>
          <w:lang w:val="kk-KZ"/>
        </w:rPr>
        <w:t>,</w:t>
      </w:r>
      <w:r w:rsidR="007D2F4B" w:rsidRPr="006D019F">
        <w:rPr>
          <w:rFonts w:ascii="Times New Roman" w:hAnsi="Times New Roman" w:cs="Times New Roman"/>
          <w:bCs/>
          <w:iCs/>
          <w:sz w:val="28"/>
          <w:szCs w:val="28"/>
          <w:lang w:val="kk-KZ"/>
        </w:rPr>
        <w:t xml:space="preserve"> қылмыстық жаза </w:t>
      </w:r>
      <w:r w:rsidR="00833737" w:rsidRPr="006D019F">
        <w:rPr>
          <w:rFonts w:ascii="Times New Roman" w:hAnsi="Times New Roman" w:cs="Times New Roman"/>
          <w:bCs/>
          <w:iCs/>
          <w:sz w:val="28"/>
          <w:szCs w:val="28"/>
          <w:lang w:val="kk-KZ"/>
        </w:rPr>
        <w:t>діни және моральдық-этикалық жүйелердегі үш тәсілден туындайды</w:t>
      </w:r>
      <w:r w:rsidRPr="006D019F">
        <w:rPr>
          <w:rFonts w:ascii="Times New Roman" w:hAnsi="Times New Roman" w:cs="Times New Roman"/>
          <w:bCs/>
          <w:iCs/>
          <w:sz w:val="28"/>
          <w:szCs w:val="28"/>
          <w:lang w:val="kk-KZ"/>
        </w:rPr>
        <w:t xml:space="preserve"> және келесідей сипаттарға ие болады</w:t>
      </w:r>
      <w:r w:rsidR="00833737" w:rsidRPr="006D019F">
        <w:rPr>
          <w:rFonts w:ascii="Times New Roman" w:hAnsi="Times New Roman" w:cs="Times New Roman"/>
          <w:bCs/>
          <w:iCs/>
          <w:sz w:val="28"/>
          <w:szCs w:val="28"/>
          <w:lang w:val="kk-KZ"/>
        </w:rPr>
        <w:t xml:space="preserve"> деп</w:t>
      </w:r>
      <w:r w:rsidR="008848A8" w:rsidRPr="006D019F">
        <w:rPr>
          <w:rFonts w:ascii="Times New Roman" w:hAnsi="Times New Roman" w:cs="Times New Roman"/>
          <w:bCs/>
          <w:iCs/>
          <w:sz w:val="28"/>
          <w:szCs w:val="28"/>
          <w:lang w:val="kk-KZ"/>
        </w:rPr>
        <w:t xml:space="preserve"> </w:t>
      </w:r>
      <w:r w:rsidR="00833737" w:rsidRPr="006D019F">
        <w:rPr>
          <w:rFonts w:ascii="Times New Roman" w:hAnsi="Times New Roman" w:cs="Times New Roman"/>
          <w:bCs/>
          <w:iCs/>
          <w:sz w:val="28"/>
          <w:szCs w:val="28"/>
          <w:lang w:val="kk-KZ"/>
        </w:rPr>
        <w:t xml:space="preserve">келтіреді: </w:t>
      </w:r>
      <w:r w:rsidRPr="006D019F">
        <w:rPr>
          <w:rFonts w:ascii="Times New Roman" w:hAnsi="Times New Roman" w:cs="Times New Roman"/>
          <w:bCs/>
          <w:iCs/>
          <w:sz w:val="28"/>
          <w:szCs w:val="28"/>
          <w:lang w:val="kk-KZ"/>
        </w:rPr>
        <w:t xml:space="preserve">ол </w:t>
      </w:r>
      <w:r w:rsidR="007D2F4B" w:rsidRPr="006D019F">
        <w:rPr>
          <w:rFonts w:ascii="Times New Roman" w:hAnsi="Times New Roman" w:cs="Times New Roman"/>
          <w:bCs/>
          <w:iCs/>
          <w:sz w:val="28"/>
          <w:szCs w:val="28"/>
          <w:lang w:val="kk-KZ"/>
        </w:rPr>
        <w:t xml:space="preserve">1) кек алу құралы, тәрбиелеу құралы немесе қоғамды басқару, оны қорғау құралы; 2) </w:t>
      </w:r>
      <w:r w:rsidR="00833737" w:rsidRPr="006D019F">
        <w:rPr>
          <w:rFonts w:ascii="Times New Roman" w:hAnsi="Times New Roman" w:cs="Times New Roman"/>
          <w:bCs/>
          <w:iCs/>
          <w:sz w:val="28"/>
          <w:szCs w:val="28"/>
          <w:lang w:val="kk-KZ"/>
        </w:rPr>
        <w:t>тек е</w:t>
      </w:r>
      <w:r w:rsidR="007D2F4B" w:rsidRPr="006D019F">
        <w:rPr>
          <w:rFonts w:ascii="Times New Roman" w:hAnsi="Times New Roman" w:cs="Times New Roman"/>
          <w:bCs/>
          <w:iCs/>
          <w:sz w:val="28"/>
          <w:szCs w:val="28"/>
          <w:lang w:val="kk-KZ"/>
        </w:rPr>
        <w:t xml:space="preserve">рекше жағдайларда ғана рұқсат етілетін </w:t>
      </w:r>
      <w:r w:rsidR="00833737" w:rsidRPr="006D019F">
        <w:rPr>
          <w:rFonts w:ascii="Times New Roman" w:hAnsi="Times New Roman" w:cs="Times New Roman"/>
          <w:bCs/>
          <w:iCs/>
          <w:sz w:val="28"/>
          <w:szCs w:val="28"/>
          <w:lang w:val="kk-KZ"/>
        </w:rPr>
        <w:t>мүмкіндігінше қолданылмайтын</w:t>
      </w:r>
      <w:r w:rsidR="007D2F4B" w:rsidRPr="006D019F">
        <w:rPr>
          <w:rFonts w:ascii="Times New Roman" w:hAnsi="Times New Roman" w:cs="Times New Roman"/>
          <w:bCs/>
          <w:iCs/>
          <w:sz w:val="28"/>
          <w:szCs w:val="28"/>
          <w:lang w:val="kk-KZ"/>
        </w:rPr>
        <w:t xml:space="preserve"> және </w:t>
      </w:r>
      <w:r w:rsidR="00833737" w:rsidRPr="006D019F">
        <w:rPr>
          <w:rFonts w:ascii="Times New Roman" w:hAnsi="Times New Roman" w:cs="Times New Roman"/>
          <w:bCs/>
          <w:iCs/>
          <w:sz w:val="28"/>
          <w:szCs w:val="28"/>
          <w:lang w:val="kk-KZ"/>
        </w:rPr>
        <w:t>тұлға теріс қабылданат</w:t>
      </w:r>
      <w:r w:rsidR="007D2F4B" w:rsidRPr="006D019F">
        <w:rPr>
          <w:rFonts w:ascii="Times New Roman" w:hAnsi="Times New Roman" w:cs="Times New Roman"/>
          <w:bCs/>
          <w:iCs/>
          <w:sz w:val="28"/>
          <w:szCs w:val="28"/>
          <w:lang w:val="kk-KZ"/>
        </w:rPr>
        <w:t xml:space="preserve">ын құрал; 3) </w:t>
      </w:r>
      <w:r w:rsidR="00833737" w:rsidRPr="006D019F">
        <w:rPr>
          <w:rFonts w:ascii="Times New Roman" w:hAnsi="Times New Roman" w:cs="Times New Roman"/>
          <w:bCs/>
          <w:iCs/>
          <w:sz w:val="28"/>
          <w:szCs w:val="28"/>
          <w:lang w:val="kk-KZ"/>
        </w:rPr>
        <w:t>мәжбүрлеудің е</w:t>
      </w:r>
      <w:r w:rsidR="007D2F4B" w:rsidRPr="006D019F">
        <w:rPr>
          <w:rFonts w:ascii="Times New Roman" w:hAnsi="Times New Roman" w:cs="Times New Roman"/>
          <w:bCs/>
          <w:iCs/>
          <w:sz w:val="28"/>
          <w:szCs w:val="28"/>
          <w:lang w:val="kk-KZ"/>
        </w:rPr>
        <w:t>рекше мағына</w:t>
      </w:r>
      <w:r w:rsidR="00833737" w:rsidRPr="006D019F">
        <w:rPr>
          <w:rFonts w:ascii="Times New Roman" w:hAnsi="Times New Roman" w:cs="Times New Roman"/>
          <w:bCs/>
          <w:iCs/>
          <w:sz w:val="28"/>
          <w:szCs w:val="28"/>
          <w:lang w:val="kk-KZ"/>
        </w:rPr>
        <w:t>сынан</w:t>
      </w:r>
      <w:r w:rsidR="007D2F4B" w:rsidRPr="006D019F">
        <w:rPr>
          <w:rFonts w:ascii="Times New Roman" w:hAnsi="Times New Roman" w:cs="Times New Roman"/>
          <w:bCs/>
          <w:iCs/>
          <w:sz w:val="28"/>
          <w:szCs w:val="28"/>
          <w:lang w:val="kk-KZ"/>
        </w:rPr>
        <w:t xml:space="preserve"> айыр</w:t>
      </w:r>
      <w:r w:rsidR="00833737" w:rsidRPr="006D019F">
        <w:rPr>
          <w:rFonts w:ascii="Times New Roman" w:hAnsi="Times New Roman" w:cs="Times New Roman"/>
          <w:bCs/>
          <w:iCs/>
          <w:sz w:val="28"/>
          <w:szCs w:val="28"/>
          <w:lang w:val="kk-KZ"/>
        </w:rPr>
        <w:t>ылған</w:t>
      </w:r>
      <w:r w:rsidR="00902F99" w:rsidRPr="006D019F">
        <w:rPr>
          <w:rFonts w:ascii="Times New Roman" w:hAnsi="Times New Roman" w:cs="Times New Roman"/>
          <w:bCs/>
          <w:iCs/>
          <w:sz w:val="28"/>
          <w:szCs w:val="28"/>
          <w:lang w:val="kk-KZ"/>
        </w:rPr>
        <w:t xml:space="preserve"> [2</w:t>
      </w:r>
      <w:r w:rsidR="00F71162" w:rsidRPr="006D019F">
        <w:rPr>
          <w:rFonts w:ascii="Times New Roman" w:hAnsi="Times New Roman" w:cs="Times New Roman"/>
          <w:bCs/>
          <w:iCs/>
          <w:sz w:val="28"/>
          <w:szCs w:val="28"/>
          <w:lang w:val="kk-KZ"/>
        </w:rPr>
        <w:t>8</w:t>
      </w:r>
      <w:r w:rsidR="00902F99" w:rsidRPr="006D019F">
        <w:rPr>
          <w:rFonts w:ascii="Times New Roman" w:hAnsi="Times New Roman" w:cs="Times New Roman"/>
          <w:bCs/>
          <w:iCs/>
          <w:sz w:val="28"/>
          <w:szCs w:val="28"/>
          <w:lang w:val="kk-KZ"/>
        </w:rPr>
        <w:t>, 195 б.].</w:t>
      </w:r>
    </w:p>
    <w:p w14:paraId="2B43A9B1" w14:textId="3F9C74F3" w:rsidR="000540D1" w:rsidRPr="006D019F" w:rsidRDefault="0035355C" w:rsidP="00F75CF0">
      <w:pPr>
        <w:widowControl w:val="0"/>
        <w:ind w:firstLineChars="201" w:firstLine="563"/>
        <w:jc w:val="both"/>
        <w:rPr>
          <w:rFonts w:ascii="Times New Roman" w:hAnsi="Times New Roman" w:cs="Times New Roman"/>
          <w:bCs/>
          <w:iCs/>
          <w:sz w:val="28"/>
          <w:szCs w:val="28"/>
          <w:lang w:val="kk-KZ"/>
        </w:rPr>
      </w:pPr>
      <w:proofErr w:type="spellStart"/>
      <w:r w:rsidRPr="006D019F">
        <w:rPr>
          <w:rFonts w:ascii="Times New Roman" w:hAnsi="Times New Roman" w:cs="Times New Roman"/>
          <w:bCs/>
          <w:iCs/>
          <w:sz w:val="28"/>
          <w:szCs w:val="28"/>
          <w:lang w:val="kk-KZ"/>
        </w:rPr>
        <w:t>Эд.</w:t>
      </w:r>
      <w:r w:rsidR="00F308EB" w:rsidRPr="006D019F">
        <w:rPr>
          <w:rFonts w:ascii="Times New Roman" w:hAnsi="Times New Roman" w:cs="Times New Roman"/>
          <w:bCs/>
          <w:iCs/>
          <w:sz w:val="28"/>
          <w:szCs w:val="28"/>
          <w:lang w:val="kk-KZ"/>
        </w:rPr>
        <w:t>В</w:t>
      </w:r>
      <w:proofErr w:type="spellEnd"/>
      <w:r w:rsidR="00F308EB" w:rsidRPr="006D019F">
        <w:rPr>
          <w:rFonts w:ascii="Times New Roman" w:hAnsi="Times New Roman" w:cs="Times New Roman"/>
          <w:bCs/>
          <w:iCs/>
          <w:sz w:val="28"/>
          <w:szCs w:val="28"/>
          <w:lang w:val="kk-KZ"/>
        </w:rPr>
        <w:t>. Розенберг</w:t>
      </w:r>
      <w:r w:rsidR="00B16075" w:rsidRPr="006D019F">
        <w:rPr>
          <w:rFonts w:ascii="Times New Roman" w:hAnsi="Times New Roman" w:cs="Times New Roman"/>
          <w:bCs/>
          <w:iCs/>
          <w:sz w:val="28"/>
          <w:szCs w:val="28"/>
          <w:lang w:val="kk-KZ"/>
        </w:rPr>
        <w:t>,</w:t>
      </w:r>
      <w:r w:rsidR="00F308EB" w:rsidRPr="006D019F">
        <w:rPr>
          <w:rFonts w:ascii="Times New Roman" w:hAnsi="Times New Roman" w:cs="Times New Roman"/>
          <w:bCs/>
          <w:iCs/>
          <w:sz w:val="28"/>
          <w:szCs w:val="28"/>
          <w:lang w:val="kk-KZ"/>
        </w:rPr>
        <w:t xml:space="preserve"> </w:t>
      </w:r>
      <w:r w:rsidR="00F35918" w:rsidRPr="006D019F">
        <w:rPr>
          <w:rFonts w:ascii="Times New Roman" w:hAnsi="Times New Roman" w:cs="Times New Roman"/>
          <w:bCs/>
          <w:iCs/>
          <w:sz w:val="28"/>
          <w:szCs w:val="28"/>
          <w:lang w:val="kk-KZ"/>
        </w:rPr>
        <w:t>талқыланып жатқан</w:t>
      </w:r>
      <w:r w:rsidR="00B16075" w:rsidRPr="006D019F">
        <w:rPr>
          <w:rFonts w:ascii="Times New Roman" w:hAnsi="Times New Roman" w:cs="Times New Roman"/>
          <w:bCs/>
          <w:iCs/>
          <w:sz w:val="28"/>
          <w:szCs w:val="28"/>
          <w:lang w:val="kk-KZ"/>
        </w:rPr>
        <w:t xml:space="preserve"> ұғымды </w:t>
      </w:r>
      <w:r w:rsidR="00F308EB" w:rsidRPr="006D019F">
        <w:rPr>
          <w:rFonts w:ascii="Times New Roman" w:hAnsi="Times New Roman" w:cs="Times New Roman"/>
          <w:bCs/>
          <w:iCs/>
          <w:sz w:val="28"/>
          <w:szCs w:val="28"/>
          <w:lang w:val="kk-KZ"/>
        </w:rPr>
        <w:t xml:space="preserve">анықтау үшін барлық белгілерді </w:t>
      </w:r>
      <w:proofErr w:type="spellStart"/>
      <w:r w:rsidR="00F308EB" w:rsidRPr="006D019F">
        <w:rPr>
          <w:rFonts w:ascii="Times New Roman" w:hAnsi="Times New Roman" w:cs="Times New Roman"/>
          <w:bCs/>
          <w:iCs/>
          <w:sz w:val="28"/>
          <w:szCs w:val="28"/>
          <w:lang w:val="kk-KZ"/>
        </w:rPr>
        <w:t>тізімдеу</w:t>
      </w:r>
      <w:r w:rsidR="00F35918" w:rsidRPr="006D019F">
        <w:rPr>
          <w:rFonts w:ascii="Times New Roman" w:hAnsi="Times New Roman" w:cs="Times New Roman"/>
          <w:bCs/>
          <w:iCs/>
          <w:sz w:val="28"/>
          <w:szCs w:val="28"/>
          <w:lang w:val="kk-KZ"/>
        </w:rPr>
        <w:t>дің</w:t>
      </w:r>
      <w:proofErr w:type="spellEnd"/>
      <w:r w:rsidR="00F308EB" w:rsidRPr="006D019F">
        <w:rPr>
          <w:rFonts w:ascii="Times New Roman" w:hAnsi="Times New Roman" w:cs="Times New Roman"/>
          <w:bCs/>
          <w:iCs/>
          <w:sz w:val="28"/>
          <w:szCs w:val="28"/>
          <w:lang w:val="kk-KZ"/>
        </w:rPr>
        <w:t xml:space="preserve"> қажет емес</w:t>
      </w:r>
      <w:r w:rsidR="00F35918" w:rsidRPr="006D019F">
        <w:rPr>
          <w:rFonts w:ascii="Times New Roman" w:hAnsi="Times New Roman" w:cs="Times New Roman"/>
          <w:bCs/>
          <w:iCs/>
          <w:sz w:val="28"/>
          <w:szCs w:val="28"/>
          <w:lang w:val="kk-KZ"/>
        </w:rPr>
        <w:t>тігін</w:t>
      </w:r>
      <w:r w:rsidR="00B16075" w:rsidRPr="006D019F">
        <w:rPr>
          <w:rFonts w:ascii="Times New Roman" w:hAnsi="Times New Roman" w:cs="Times New Roman"/>
          <w:bCs/>
          <w:iCs/>
          <w:sz w:val="28"/>
          <w:szCs w:val="28"/>
          <w:lang w:val="kk-KZ"/>
        </w:rPr>
        <w:t>, тек басқа құбылыстардан ажыратуға жеткілікті белгілер</w:t>
      </w:r>
      <w:r w:rsidR="00F35918" w:rsidRPr="006D019F">
        <w:rPr>
          <w:rFonts w:ascii="Times New Roman" w:hAnsi="Times New Roman" w:cs="Times New Roman"/>
          <w:bCs/>
          <w:iCs/>
          <w:sz w:val="28"/>
          <w:szCs w:val="28"/>
          <w:lang w:val="kk-KZ"/>
        </w:rPr>
        <w:t>ін</w:t>
      </w:r>
      <w:r w:rsidR="00B16075" w:rsidRPr="006D019F">
        <w:rPr>
          <w:rFonts w:ascii="Times New Roman" w:hAnsi="Times New Roman" w:cs="Times New Roman"/>
          <w:bCs/>
          <w:iCs/>
          <w:sz w:val="28"/>
          <w:szCs w:val="28"/>
          <w:lang w:val="kk-KZ"/>
        </w:rPr>
        <w:t xml:space="preserve"> тапсақ, онда басты міндет орындалады деп есептейді [</w:t>
      </w:r>
      <w:r w:rsidR="00902F99" w:rsidRPr="006D019F">
        <w:rPr>
          <w:rFonts w:ascii="Times New Roman" w:hAnsi="Times New Roman" w:cs="Times New Roman"/>
          <w:bCs/>
          <w:iCs/>
          <w:sz w:val="28"/>
          <w:szCs w:val="28"/>
          <w:lang w:val="kk-KZ"/>
        </w:rPr>
        <w:t>3</w:t>
      </w:r>
      <w:r w:rsidR="00F71162" w:rsidRPr="006D019F">
        <w:rPr>
          <w:rFonts w:ascii="Times New Roman" w:hAnsi="Times New Roman" w:cs="Times New Roman"/>
          <w:bCs/>
          <w:iCs/>
          <w:sz w:val="28"/>
          <w:szCs w:val="28"/>
          <w:lang w:val="kk-KZ"/>
        </w:rPr>
        <w:t>2</w:t>
      </w:r>
      <w:r w:rsidR="00902F99" w:rsidRPr="006D019F">
        <w:rPr>
          <w:rFonts w:ascii="Times New Roman" w:hAnsi="Times New Roman" w:cs="Times New Roman"/>
          <w:bCs/>
          <w:iCs/>
          <w:sz w:val="28"/>
          <w:szCs w:val="28"/>
          <w:lang w:val="kk-KZ"/>
        </w:rPr>
        <w:t xml:space="preserve">, 7 </w:t>
      </w:r>
      <w:r w:rsidR="00902F99" w:rsidRPr="006D019F">
        <w:rPr>
          <w:rFonts w:ascii="Times New Roman" w:hAnsi="Times New Roman" w:cs="Times New Roman"/>
          <w:bCs/>
          <w:iCs/>
          <w:sz w:val="28"/>
          <w:szCs w:val="28"/>
          <w:lang w:val="kk-KZ"/>
        </w:rPr>
        <w:lastRenderedPageBreak/>
        <w:t>б.</w:t>
      </w:r>
      <w:r w:rsidR="00B16075" w:rsidRPr="006D019F">
        <w:rPr>
          <w:rFonts w:ascii="Times New Roman" w:hAnsi="Times New Roman" w:cs="Times New Roman"/>
          <w:bCs/>
          <w:iCs/>
          <w:sz w:val="28"/>
          <w:szCs w:val="28"/>
          <w:lang w:val="kk-KZ"/>
        </w:rPr>
        <w:t xml:space="preserve">]. </w:t>
      </w:r>
    </w:p>
    <w:p w14:paraId="5DD1B4F4" w14:textId="77777777" w:rsidR="00972B41" w:rsidRPr="006D019F" w:rsidRDefault="00CB1A19" w:rsidP="00F75CF0">
      <w:pPr>
        <w:widowControl w:val="0"/>
        <w:ind w:firstLineChars="201" w:firstLine="563"/>
        <w:jc w:val="both"/>
        <w:rPr>
          <w:rFonts w:ascii="Times New Roman" w:hAnsi="Times New Roman" w:cs="Times New Roman"/>
          <w:bCs/>
          <w:iCs/>
          <w:sz w:val="28"/>
          <w:szCs w:val="28"/>
          <w:lang w:val="kk-KZ"/>
        </w:rPr>
      </w:pPr>
      <w:r w:rsidRPr="006D019F">
        <w:rPr>
          <w:rFonts w:ascii="Times New Roman" w:hAnsi="Times New Roman" w:cs="Times New Roman"/>
          <w:bCs/>
          <w:iCs/>
          <w:sz w:val="28"/>
          <w:szCs w:val="28"/>
          <w:lang w:val="kk-KZ"/>
        </w:rPr>
        <w:t>Н</w:t>
      </w:r>
      <w:r w:rsidR="00165DEC" w:rsidRPr="006D019F">
        <w:rPr>
          <w:rFonts w:ascii="Times New Roman" w:hAnsi="Times New Roman" w:cs="Times New Roman"/>
          <w:bCs/>
          <w:iCs/>
          <w:sz w:val="28"/>
          <w:szCs w:val="28"/>
          <w:lang w:val="kk-KZ"/>
        </w:rPr>
        <w:t>ормативтік актілерде де аталған ұғымның ресми анықтамасы берілмегендіктен,</w:t>
      </w:r>
      <w:r w:rsidR="00F6571D" w:rsidRPr="006D019F">
        <w:rPr>
          <w:rFonts w:ascii="Times New Roman" w:hAnsi="Times New Roman" w:cs="Times New Roman"/>
          <w:bCs/>
          <w:iCs/>
          <w:sz w:val="28"/>
          <w:szCs w:val="28"/>
          <w:lang w:val="kk-KZ"/>
        </w:rPr>
        <w:t xml:space="preserve"> қоғамнан оқшаулаумен байланысты емес қылмыстық жазаларды бөліп қарастыру белгілі</w:t>
      </w:r>
      <w:r w:rsidR="00EB4D69" w:rsidRPr="006D019F">
        <w:rPr>
          <w:rFonts w:ascii="Times New Roman" w:hAnsi="Times New Roman" w:cs="Times New Roman"/>
          <w:bCs/>
          <w:iCs/>
          <w:sz w:val="28"/>
          <w:szCs w:val="28"/>
          <w:lang w:val="kk-KZ"/>
        </w:rPr>
        <w:t xml:space="preserve"> бір дәрежеде ерікті сипатқа ие</w:t>
      </w:r>
      <w:r w:rsidR="00902F99" w:rsidRPr="006D019F">
        <w:rPr>
          <w:rFonts w:ascii="Times New Roman" w:hAnsi="Times New Roman" w:cs="Times New Roman"/>
          <w:bCs/>
          <w:iCs/>
          <w:sz w:val="28"/>
          <w:szCs w:val="28"/>
          <w:lang w:val="kk-KZ"/>
        </w:rPr>
        <w:t>.</w:t>
      </w:r>
    </w:p>
    <w:p w14:paraId="5117E3AF" w14:textId="1EBAE750" w:rsidR="007E706C" w:rsidRPr="006D019F" w:rsidRDefault="007E706C" w:rsidP="00F75CF0">
      <w:pPr>
        <w:widowControl w:val="0"/>
        <w:ind w:firstLineChars="201" w:firstLine="563"/>
        <w:jc w:val="both"/>
        <w:rPr>
          <w:rFonts w:ascii="Times New Roman" w:eastAsiaTheme="minorHAnsi" w:hAnsi="Times New Roman" w:cs="Times New Roman"/>
          <w:bCs/>
          <w:iCs/>
          <w:sz w:val="28"/>
          <w:szCs w:val="28"/>
          <w:lang w:val="kk-KZ" w:eastAsia="en-US"/>
        </w:rPr>
      </w:pPr>
      <w:r w:rsidRPr="006D019F">
        <w:rPr>
          <w:rFonts w:ascii="Times New Roman" w:hAnsi="Times New Roman" w:cs="Times New Roman"/>
          <w:bCs/>
          <w:iCs/>
          <w:sz w:val="28"/>
          <w:szCs w:val="28"/>
          <w:lang w:val="kk-KZ"/>
        </w:rPr>
        <w:t xml:space="preserve">К.Н. </w:t>
      </w:r>
      <w:proofErr w:type="spellStart"/>
      <w:r w:rsidRPr="006D019F">
        <w:rPr>
          <w:rFonts w:ascii="Times New Roman" w:hAnsi="Times New Roman" w:cs="Times New Roman"/>
          <w:bCs/>
          <w:iCs/>
          <w:sz w:val="28"/>
          <w:szCs w:val="28"/>
          <w:lang w:val="kk-KZ"/>
        </w:rPr>
        <w:t>Тар</w:t>
      </w:r>
      <w:r w:rsidR="00CB1A19" w:rsidRPr="006D019F">
        <w:rPr>
          <w:rFonts w:ascii="Times New Roman" w:hAnsi="Times New Roman" w:cs="Times New Roman"/>
          <w:bCs/>
          <w:iCs/>
          <w:sz w:val="28"/>
          <w:szCs w:val="28"/>
          <w:lang w:val="kk-KZ"/>
        </w:rPr>
        <w:t>л</w:t>
      </w:r>
      <w:r w:rsidRPr="006D019F">
        <w:rPr>
          <w:rFonts w:ascii="Times New Roman" w:hAnsi="Times New Roman" w:cs="Times New Roman"/>
          <w:bCs/>
          <w:iCs/>
          <w:sz w:val="28"/>
          <w:szCs w:val="28"/>
          <w:lang w:val="kk-KZ"/>
        </w:rPr>
        <w:t>енко</w:t>
      </w:r>
      <w:proofErr w:type="spellEnd"/>
      <w:r w:rsidRPr="006D019F">
        <w:rPr>
          <w:rFonts w:ascii="Times New Roman" w:hAnsi="Times New Roman" w:cs="Times New Roman"/>
          <w:bCs/>
          <w:iCs/>
          <w:sz w:val="28"/>
          <w:szCs w:val="28"/>
          <w:lang w:val="kk-KZ"/>
        </w:rPr>
        <w:t>, қоғамнан оқша</w:t>
      </w:r>
      <w:r w:rsidR="003C5CB7">
        <w:rPr>
          <w:rFonts w:ascii="Times New Roman" w:hAnsi="Times New Roman" w:cs="Times New Roman"/>
          <w:bCs/>
          <w:iCs/>
          <w:sz w:val="28"/>
          <w:szCs w:val="28"/>
          <w:lang w:val="kk-KZ"/>
        </w:rPr>
        <w:t>у</w:t>
      </w:r>
      <w:r w:rsidRPr="006D019F">
        <w:rPr>
          <w:rFonts w:ascii="Times New Roman" w:hAnsi="Times New Roman" w:cs="Times New Roman"/>
          <w:bCs/>
          <w:iCs/>
          <w:sz w:val="28"/>
          <w:szCs w:val="28"/>
          <w:lang w:val="kk-KZ"/>
        </w:rPr>
        <w:t>ланумен байланысты емес жазалар</w:t>
      </w:r>
      <w:r w:rsidR="003F408A" w:rsidRPr="006D019F">
        <w:rPr>
          <w:rFonts w:ascii="Times New Roman" w:hAnsi="Times New Roman" w:cs="Times New Roman"/>
          <w:bCs/>
          <w:iCs/>
          <w:sz w:val="28"/>
          <w:szCs w:val="28"/>
          <w:lang w:val="kk-KZ"/>
        </w:rPr>
        <w:t xml:space="preserve"> ұғымына:</w:t>
      </w:r>
      <w:r w:rsidRPr="006D019F">
        <w:rPr>
          <w:rFonts w:ascii="Times New Roman" w:hAnsi="Times New Roman" w:cs="Times New Roman"/>
          <w:bCs/>
          <w:iCs/>
          <w:sz w:val="28"/>
          <w:szCs w:val="28"/>
          <w:lang w:val="kk-KZ"/>
        </w:rPr>
        <w:t xml:space="preserve"> </w:t>
      </w:r>
      <w:r w:rsidR="00FB18C8" w:rsidRPr="006D019F">
        <w:rPr>
          <w:rFonts w:ascii="Times New Roman" w:hAnsi="Times New Roman" w:cs="Times New Roman"/>
          <w:bCs/>
          <w:iCs/>
          <w:sz w:val="28"/>
          <w:szCs w:val="28"/>
          <w:lang w:val="kk-KZ"/>
        </w:rPr>
        <w:t>«</w:t>
      </w:r>
      <w:r w:rsidR="006309C5" w:rsidRPr="006D019F">
        <w:rPr>
          <w:rFonts w:ascii="Times New Roman" w:hAnsi="Times New Roman" w:cs="Times New Roman"/>
          <w:bCs/>
          <w:iCs/>
          <w:sz w:val="28"/>
          <w:szCs w:val="28"/>
          <w:lang w:val="kk-KZ"/>
        </w:rPr>
        <w:t>М</w:t>
      </w:r>
      <w:r w:rsidRPr="006D019F">
        <w:rPr>
          <w:rFonts w:ascii="Times New Roman" w:hAnsi="Times New Roman" w:cs="Times New Roman"/>
          <w:bCs/>
          <w:iCs/>
          <w:sz w:val="28"/>
          <w:szCs w:val="28"/>
          <w:lang w:val="kk-KZ"/>
        </w:rPr>
        <w:t>әнісі сотталған адамды жазаны өтеудің режимі белгіленген арна</w:t>
      </w:r>
      <w:r w:rsidR="007433CC" w:rsidRPr="006D019F">
        <w:rPr>
          <w:rFonts w:ascii="Times New Roman" w:hAnsi="Times New Roman" w:cs="Times New Roman"/>
          <w:bCs/>
          <w:iCs/>
          <w:sz w:val="28"/>
          <w:szCs w:val="28"/>
          <w:lang w:val="kk-KZ"/>
        </w:rPr>
        <w:t>ул</w:t>
      </w:r>
      <w:r w:rsidR="0090123F" w:rsidRPr="006D019F">
        <w:rPr>
          <w:rFonts w:ascii="Times New Roman" w:hAnsi="Times New Roman" w:cs="Times New Roman"/>
          <w:bCs/>
          <w:iCs/>
          <w:sz w:val="28"/>
          <w:szCs w:val="28"/>
          <w:lang w:val="kk-KZ"/>
        </w:rPr>
        <w:t>ы</w:t>
      </w:r>
      <w:r w:rsidRPr="006D019F">
        <w:rPr>
          <w:rFonts w:ascii="Times New Roman" w:hAnsi="Times New Roman" w:cs="Times New Roman"/>
          <w:bCs/>
          <w:iCs/>
          <w:sz w:val="28"/>
          <w:szCs w:val="28"/>
          <w:lang w:val="kk-KZ"/>
        </w:rPr>
        <w:t xml:space="preserve"> түзеу мекемесінде ұстау</w:t>
      </w:r>
      <w:r w:rsidR="006A643E" w:rsidRPr="006D019F">
        <w:rPr>
          <w:rFonts w:ascii="Times New Roman" w:hAnsi="Times New Roman" w:cs="Times New Roman"/>
          <w:bCs/>
          <w:iCs/>
          <w:sz w:val="28"/>
          <w:szCs w:val="28"/>
          <w:lang w:val="kk-KZ"/>
        </w:rPr>
        <w:t xml:space="preserve"> қарастырылмаған</w:t>
      </w:r>
      <w:r w:rsidRPr="006D019F">
        <w:rPr>
          <w:rFonts w:ascii="Times New Roman" w:hAnsi="Times New Roman" w:cs="Times New Roman"/>
          <w:bCs/>
          <w:iCs/>
          <w:sz w:val="28"/>
          <w:szCs w:val="28"/>
          <w:lang w:val="kk-KZ"/>
        </w:rPr>
        <w:t xml:space="preserve">, </w:t>
      </w:r>
      <w:r w:rsidR="003F408A" w:rsidRPr="006D019F">
        <w:rPr>
          <w:rFonts w:ascii="Times New Roman" w:hAnsi="Times New Roman" w:cs="Times New Roman"/>
          <w:bCs/>
          <w:iCs/>
          <w:sz w:val="28"/>
          <w:szCs w:val="28"/>
          <w:lang w:val="kk-KZ"/>
        </w:rPr>
        <w:t xml:space="preserve">өзге </w:t>
      </w:r>
      <w:r w:rsidRPr="006D019F">
        <w:rPr>
          <w:rFonts w:ascii="Times New Roman" w:hAnsi="Times New Roman" w:cs="Times New Roman"/>
          <w:bCs/>
          <w:iCs/>
          <w:sz w:val="28"/>
          <w:szCs w:val="28"/>
          <w:lang w:val="kk-KZ"/>
        </w:rPr>
        <w:t>жаза</w:t>
      </w:r>
      <w:r w:rsidR="003F408A" w:rsidRPr="006D019F">
        <w:rPr>
          <w:rFonts w:ascii="Times New Roman" w:hAnsi="Times New Roman" w:cs="Times New Roman"/>
          <w:bCs/>
          <w:iCs/>
          <w:sz w:val="28"/>
          <w:szCs w:val="28"/>
          <w:lang w:val="kk-KZ"/>
        </w:rPr>
        <w:t xml:space="preserve">лардан </w:t>
      </w:r>
      <w:proofErr w:type="spellStart"/>
      <w:r w:rsidRPr="006D019F">
        <w:rPr>
          <w:rFonts w:ascii="Times New Roman" w:hAnsi="Times New Roman" w:cs="Times New Roman"/>
          <w:bCs/>
          <w:iCs/>
          <w:sz w:val="28"/>
          <w:szCs w:val="28"/>
          <w:lang w:val="kk-KZ"/>
        </w:rPr>
        <w:t>репрессивтілі</w:t>
      </w:r>
      <w:r w:rsidR="003F408A" w:rsidRPr="006D019F">
        <w:rPr>
          <w:rFonts w:ascii="Times New Roman" w:hAnsi="Times New Roman" w:cs="Times New Roman"/>
          <w:bCs/>
          <w:iCs/>
          <w:sz w:val="28"/>
          <w:szCs w:val="28"/>
          <w:lang w:val="kk-KZ"/>
        </w:rPr>
        <w:t>гі</w:t>
      </w:r>
      <w:proofErr w:type="spellEnd"/>
      <w:r w:rsidRPr="006D019F">
        <w:rPr>
          <w:rFonts w:ascii="Times New Roman" w:hAnsi="Times New Roman" w:cs="Times New Roman"/>
          <w:bCs/>
          <w:iCs/>
          <w:sz w:val="28"/>
          <w:szCs w:val="28"/>
          <w:lang w:val="kk-KZ"/>
        </w:rPr>
        <w:t xml:space="preserve"> төмен, сотталған адамның қозғалу еркіндігіне шектеу қоймай</w:t>
      </w:r>
      <w:r w:rsidR="003F408A" w:rsidRPr="006D019F">
        <w:rPr>
          <w:rFonts w:ascii="Times New Roman" w:hAnsi="Times New Roman" w:cs="Times New Roman"/>
          <w:bCs/>
          <w:iCs/>
          <w:sz w:val="28"/>
          <w:szCs w:val="28"/>
          <w:lang w:val="kk-KZ"/>
        </w:rPr>
        <w:t>тын</w:t>
      </w:r>
      <w:r w:rsidRPr="006D019F">
        <w:rPr>
          <w:rFonts w:ascii="Times New Roman" w:hAnsi="Times New Roman" w:cs="Times New Roman"/>
          <w:bCs/>
          <w:iCs/>
          <w:sz w:val="28"/>
          <w:szCs w:val="28"/>
          <w:lang w:val="kk-KZ"/>
        </w:rPr>
        <w:t>, негізгі, қосымша, әрі негізгі, әрі қосымша жаза ретінде қолданыла</w:t>
      </w:r>
      <w:r w:rsidR="0090123F" w:rsidRPr="006D019F">
        <w:rPr>
          <w:rFonts w:ascii="Times New Roman" w:hAnsi="Times New Roman" w:cs="Times New Roman"/>
          <w:bCs/>
          <w:iCs/>
          <w:sz w:val="28"/>
          <w:szCs w:val="28"/>
          <w:lang w:val="kk-KZ"/>
        </w:rPr>
        <w:t>тын жазалар</w:t>
      </w:r>
      <w:r w:rsidR="00FB18C8" w:rsidRPr="006D019F">
        <w:rPr>
          <w:rFonts w:ascii="Times New Roman" w:hAnsi="Times New Roman" w:cs="Times New Roman"/>
          <w:bCs/>
          <w:iCs/>
          <w:sz w:val="28"/>
          <w:szCs w:val="28"/>
          <w:lang w:val="kk-KZ"/>
        </w:rPr>
        <w:t>»</w:t>
      </w:r>
      <w:r w:rsidR="003F408A" w:rsidRPr="006D019F">
        <w:rPr>
          <w:rFonts w:ascii="Times New Roman" w:hAnsi="Times New Roman" w:cs="Times New Roman"/>
          <w:bCs/>
          <w:iCs/>
          <w:sz w:val="28"/>
          <w:szCs w:val="28"/>
          <w:lang w:val="kk-KZ"/>
        </w:rPr>
        <w:t xml:space="preserve"> деген түсінік береді [</w:t>
      </w:r>
      <w:r w:rsidR="00902F99" w:rsidRPr="006D019F">
        <w:rPr>
          <w:rFonts w:ascii="Times New Roman" w:hAnsi="Times New Roman" w:cs="Times New Roman"/>
          <w:bCs/>
          <w:iCs/>
          <w:sz w:val="28"/>
          <w:szCs w:val="28"/>
          <w:lang w:val="kk-KZ"/>
        </w:rPr>
        <w:t>3</w:t>
      </w:r>
      <w:r w:rsidR="00F71162" w:rsidRPr="006D019F">
        <w:rPr>
          <w:rFonts w:ascii="Times New Roman" w:hAnsi="Times New Roman" w:cs="Times New Roman"/>
          <w:bCs/>
          <w:iCs/>
          <w:sz w:val="28"/>
          <w:szCs w:val="28"/>
          <w:lang w:val="kk-KZ"/>
        </w:rPr>
        <w:t>3</w:t>
      </w:r>
      <w:r w:rsidR="003F408A" w:rsidRPr="006D019F">
        <w:rPr>
          <w:rFonts w:ascii="Times New Roman" w:hAnsi="Times New Roman" w:cs="Times New Roman"/>
          <w:bCs/>
          <w:iCs/>
          <w:sz w:val="28"/>
          <w:szCs w:val="28"/>
          <w:lang w:val="kk-KZ"/>
        </w:rPr>
        <w:t>,47 б.]</w:t>
      </w:r>
      <w:r w:rsidRPr="006D019F">
        <w:rPr>
          <w:rFonts w:ascii="Times New Roman" w:hAnsi="Times New Roman" w:cs="Times New Roman"/>
          <w:bCs/>
          <w:iCs/>
          <w:sz w:val="28"/>
          <w:szCs w:val="28"/>
          <w:lang w:val="kk-KZ"/>
        </w:rPr>
        <w:t>.</w:t>
      </w:r>
      <w:r w:rsidR="003F408A" w:rsidRPr="006D019F">
        <w:rPr>
          <w:rFonts w:ascii="Times New Roman" w:hAnsi="Times New Roman" w:cs="Times New Roman"/>
          <w:bCs/>
          <w:iCs/>
          <w:sz w:val="28"/>
          <w:szCs w:val="28"/>
          <w:lang w:val="kk-KZ"/>
        </w:rPr>
        <w:t xml:space="preserve"> </w:t>
      </w:r>
    </w:p>
    <w:p w14:paraId="1C8691C2" w14:textId="14138857" w:rsidR="00605F46" w:rsidRPr="006D019F" w:rsidRDefault="00D102ED" w:rsidP="00F75CF0">
      <w:pPr>
        <w:widowControl w:val="0"/>
        <w:ind w:firstLineChars="201" w:firstLine="563"/>
        <w:jc w:val="both"/>
        <w:rPr>
          <w:rFonts w:ascii="Times New Roman" w:hAnsi="Times New Roman" w:cs="Times New Roman"/>
          <w:bCs/>
          <w:iCs/>
          <w:sz w:val="28"/>
          <w:szCs w:val="28"/>
          <w:lang w:val="kk-KZ"/>
        </w:rPr>
      </w:pPr>
      <w:r w:rsidRPr="006D019F">
        <w:rPr>
          <w:rFonts w:ascii="Times New Roman" w:hAnsi="Times New Roman" w:cs="Times New Roman"/>
          <w:bCs/>
          <w:iCs/>
          <w:sz w:val="28"/>
          <w:szCs w:val="28"/>
          <w:lang w:val="kk-KZ"/>
        </w:rPr>
        <w:t>Жоғарыда келтірілген пікірлермен келісе отырып, қ</w:t>
      </w:r>
      <w:r w:rsidR="0090123F" w:rsidRPr="006D019F">
        <w:rPr>
          <w:rFonts w:ascii="Times New Roman" w:hAnsi="Times New Roman" w:cs="Times New Roman"/>
          <w:bCs/>
          <w:iCs/>
          <w:sz w:val="28"/>
          <w:szCs w:val="28"/>
          <w:lang w:val="kk-KZ"/>
        </w:rPr>
        <w:t>оғамнан оқша</w:t>
      </w:r>
      <w:r w:rsidR="003C5CB7">
        <w:rPr>
          <w:rFonts w:ascii="Times New Roman" w:hAnsi="Times New Roman" w:cs="Times New Roman"/>
          <w:bCs/>
          <w:iCs/>
          <w:sz w:val="28"/>
          <w:szCs w:val="28"/>
          <w:lang w:val="kk-KZ"/>
        </w:rPr>
        <w:t>у</w:t>
      </w:r>
      <w:r w:rsidR="0090123F" w:rsidRPr="006D019F">
        <w:rPr>
          <w:rFonts w:ascii="Times New Roman" w:hAnsi="Times New Roman" w:cs="Times New Roman"/>
          <w:bCs/>
          <w:iCs/>
          <w:sz w:val="28"/>
          <w:szCs w:val="28"/>
          <w:lang w:val="kk-KZ"/>
        </w:rPr>
        <w:t xml:space="preserve">ланумен байланысты емес жазалар </w:t>
      </w:r>
      <w:r w:rsidR="00421211" w:rsidRPr="006D019F">
        <w:rPr>
          <w:rFonts w:ascii="Times New Roman" w:hAnsi="Times New Roman" w:cs="Times New Roman"/>
          <w:bCs/>
          <w:iCs/>
          <w:sz w:val="28"/>
          <w:szCs w:val="28"/>
          <w:lang w:val="kk-KZ"/>
        </w:rPr>
        <w:t>ұғымын</w:t>
      </w:r>
      <w:r w:rsidR="0090123F" w:rsidRPr="006D019F">
        <w:rPr>
          <w:rFonts w:ascii="Times New Roman" w:hAnsi="Times New Roman" w:cs="Times New Roman"/>
          <w:bCs/>
          <w:iCs/>
          <w:sz w:val="28"/>
          <w:szCs w:val="28"/>
          <w:lang w:val="kk-KZ"/>
        </w:rPr>
        <w:t xml:space="preserve"> жазаға тән белгілермен қо</w:t>
      </w:r>
      <w:r w:rsidR="00421211" w:rsidRPr="006D019F">
        <w:rPr>
          <w:rFonts w:ascii="Times New Roman" w:hAnsi="Times New Roman" w:cs="Times New Roman"/>
          <w:bCs/>
          <w:iCs/>
          <w:sz w:val="28"/>
          <w:szCs w:val="28"/>
          <w:lang w:val="kk-KZ"/>
        </w:rPr>
        <w:t>с</w:t>
      </w:r>
      <w:r w:rsidR="0090123F" w:rsidRPr="006D019F">
        <w:rPr>
          <w:rFonts w:ascii="Times New Roman" w:hAnsi="Times New Roman" w:cs="Times New Roman"/>
          <w:bCs/>
          <w:iCs/>
          <w:sz w:val="28"/>
          <w:szCs w:val="28"/>
          <w:lang w:val="kk-KZ"/>
        </w:rPr>
        <w:t>а алғанда</w:t>
      </w:r>
      <w:r w:rsidR="00421211" w:rsidRPr="006D019F">
        <w:rPr>
          <w:rFonts w:ascii="Times New Roman" w:hAnsi="Times New Roman" w:cs="Times New Roman"/>
          <w:bCs/>
          <w:iCs/>
          <w:sz w:val="28"/>
          <w:szCs w:val="28"/>
          <w:lang w:val="kk-KZ"/>
        </w:rPr>
        <w:t xml:space="preserve">, </w:t>
      </w:r>
      <w:r w:rsidR="00C63DFE" w:rsidRPr="006D019F">
        <w:rPr>
          <w:rFonts w:ascii="Times New Roman" w:hAnsi="Times New Roman" w:cs="Times New Roman"/>
          <w:iCs/>
          <w:sz w:val="28"/>
          <w:szCs w:val="28"/>
          <w:lang w:val="kk-KZ"/>
        </w:rPr>
        <w:t xml:space="preserve">сотталған адамды еркін дене қозғалысына, тұрғылықты жерін таңдау, жұмыстың түрін таңдау, жеке өмір салтын ұстану құқықтарын қылмыстық-атқару </w:t>
      </w:r>
      <w:r w:rsidR="007433CC" w:rsidRPr="006D019F">
        <w:rPr>
          <w:rFonts w:ascii="Times New Roman" w:hAnsi="Times New Roman" w:cs="Times New Roman"/>
          <w:iCs/>
          <w:sz w:val="28"/>
          <w:szCs w:val="28"/>
          <w:lang w:val="kk-KZ"/>
        </w:rPr>
        <w:t>мекеме</w:t>
      </w:r>
      <w:r w:rsidR="00C63DFE" w:rsidRPr="006D019F">
        <w:rPr>
          <w:rFonts w:ascii="Times New Roman" w:hAnsi="Times New Roman" w:cs="Times New Roman"/>
          <w:iCs/>
          <w:sz w:val="28"/>
          <w:szCs w:val="28"/>
          <w:lang w:val="kk-KZ"/>
        </w:rPr>
        <w:t>сін</w:t>
      </w:r>
      <w:r w:rsidR="007433CC" w:rsidRPr="006D019F">
        <w:rPr>
          <w:rFonts w:ascii="Times New Roman" w:hAnsi="Times New Roman" w:cs="Times New Roman"/>
          <w:iCs/>
          <w:sz w:val="28"/>
          <w:szCs w:val="28"/>
          <w:lang w:val="kk-KZ"/>
        </w:rPr>
        <w:t xml:space="preserve">де ұстамау мүмкіндіктері </w:t>
      </w:r>
      <w:r w:rsidR="00421211" w:rsidRPr="006D019F">
        <w:rPr>
          <w:rFonts w:ascii="Times New Roman" w:hAnsi="Times New Roman" w:cs="Times New Roman"/>
          <w:iCs/>
          <w:sz w:val="28"/>
          <w:szCs w:val="28"/>
          <w:lang w:val="kk-KZ"/>
        </w:rPr>
        <w:t>құрайды</w:t>
      </w:r>
      <w:r w:rsidR="006A643E" w:rsidRPr="006D019F">
        <w:rPr>
          <w:rFonts w:ascii="Times New Roman" w:hAnsi="Times New Roman" w:cs="Times New Roman"/>
          <w:iCs/>
          <w:sz w:val="28"/>
          <w:szCs w:val="28"/>
          <w:lang w:val="kk-KZ"/>
        </w:rPr>
        <w:t xml:space="preserve"> деп есептейміз</w:t>
      </w:r>
      <w:r w:rsidR="00421211" w:rsidRPr="006D019F">
        <w:rPr>
          <w:rFonts w:ascii="Times New Roman" w:hAnsi="Times New Roman" w:cs="Times New Roman"/>
          <w:iCs/>
          <w:sz w:val="28"/>
          <w:szCs w:val="28"/>
          <w:lang w:val="kk-KZ"/>
        </w:rPr>
        <w:t>.</w:t>
      </w:r>
      <w:r w:rsidR="005B53F8" w:rsidRPr="006D019F">
        <w:rPr>
          <w:rFonts w:ascii="Times New Roman" w:hAnsi="Times New Roman" w:cs="Times New Roman"/>
          <w:iCs/>
          <w:sz w:val="28"/>
          <w:szCs w:val="28"/>
          <w:lang w:val="kk-KZ"/>
        </w:rPr>
        <w:t xml:space="preserve"> Бұл жазаларға </w:t>
      </w:r>
      <w:proofErr w:type="spellStart"/>
      <w:r w:rsidR="008C0906">
        <w:rPr>
          <w:rFonts w:ascii="Times New Roman" w:hAnsi="Times New Roman" w:cs="Times New Roman"/>
          <w:iCs/>
          <w:sz w:val="28"/>
          <w:szCs w:val="28"/>
          <w:lang w:val="kk-KZ"/>
        </w:rPr>
        <w:t>б.б.а</w:t>
      </w:r>
      <w:proofErr w:type="spellEnd"/>
      <w:r w:rsidR="008C0906">
        <w:rPr>
          <w:rFonts w:ascii="Times New Roman" w:hAnsi="Times New Roman" w:cs="Times New Roman"/>
          <w:iCs/>
          <w:sz w:val="28"/>
          <w:szCs w:val="28"/>
          <w:lang w:val="kk-KZ"/>
        </w:rPr>
        <w:t xml:space="preserve">. </w:t>
      </w:r>
      <w:proofErr w:type="spellStart"/>
      <w:r w:rsidR="005B53F8" w:rsidRPr="006D019F">
        <w:rPr>
          <w:rFonts w:ascii="Times New Roman" w:hAnsi="Times New Roman" w:cs="Times New Roman"/>
          <w:bCs/>
          <w:iCs/>
          <w:sz w:val="28"/>
          <w:szCs w:val="28"/>
          <w:lang w:val="kk-KZ"/>
        </w:rPr>
        <w:t>жазасындағыдай</w:t>
      </w:r>
      <w:proofErr w:type="spellEnd"/>
      <w:r w:rsidR="005B53F8" w:rsidRPr="006D019F">
        <w:rPr>
          <w:rFonts w:ascii="Times New Roman" w:hAnsi="Times New Roman" w:cs="Times New Roman"/>
          <w:bCs/>
          <w:iCs/>
          <w:sz w:val="28"/>
          <w:szCs w:val="28"/>
          <w:lang w:val="kk-KZ"/>
        </w:rPr>
        <w:t xml:space="preserve"> әлеуметтік, экономикалық және құқықтық жағымсыз зардаптары көп емес, сондықтан да соңғы жазаны ҚР ҚК Ерекше бөлімінің баптарының санкциясынан барынша алып тастауды талап етіледі.</w:t>
      </w:r>
      <w:r w:rsidR="00AD3301" w:rsidRPr="006D019F">
        <w:rPr>
          <w:rFonts w:ascii="Times New Roman" w:hAnsi="Times New Roman" w:cs="Times New Roman"/>
          <w:bCs/>
          <w:iCs/>
          <w:sz w:val="28"/>
          <w:szCs w:val="28"/>
          <w:lang w:val="kk-KZ"/>
        </w:rPr>
        <w:t xml:space="preserve"> </w:t>
      </w:r>
      <w:r w:rsidR="00605F46" w:rsidRPr="006D019F">
        <w:rPr>
          <w:rFonts w:ascii="Times New Roman" w:hAnsi="Times New Roman" w:cs="Times New Roman"/>
          <w:bCs/>
          <w:iCs/>
          <w:sz w:val="28"/>
          <w:szCs w:val="28"/>
          <w:lang w:val="kk-KZ"/>
        </w:rPr>
        <w:t>Бірақ та бұл кез-келген жағдайда баптың санкциясынан алып тастау керек дегенді білдірмейді.</w:t>
      </w:r>
    </w:p>
    <w:p w14:paraId="71928981" w14:textId="3D38E6A8" w:rsidR="00AA0A9B" w:rsidRPr="006D019F" w:rsidRDefault="00846902" w:rsidP="00F75CF0">
      <w:pPr>
        <w:pStyle w:val="af7"/>
        <w:widowControl w:val="0"/>
        <w:spacing w:after="0"/>
        <w:ind w:left="0" w:firstLineChars="201" w:firstLine="563"/>
        <w:jc w:val="both"/>
        <w:rPr>
          <w:rFonts w:ascii="Times New Roman" w:hAnsi="Times New Roman" w:cs="Times New Roman"/>
          <w:bCs/>
          <w:iCs/>
          <w:sz w:val="28"/>
          <w:szCs w:val="28"/>
          <w:lang w:val="kk-KZ"/>
        </w:rPr>
      </w:pPr>
      <w:r w:rsidRPr="006D019F">
        <w:rPr>
          <w:rFonts w:ascii="Times New Roman" w:hAnsi="Times New Roman" w:cs="Times New Roman"/>
          <w:bCs/>
          <w:iCs/>
          <w:sz w:val="28"/>
          <w:szCs w:val="28"/>
          <w:lang w:val="kk-KZ"/>
        </w:rPr>
        <w:t xml:space="preserve">Қылмыстық теріс қылық ұғымы қарастырылған қылмыстық құқық бұзушылықтар құрамының екі деңгейлі жүйесін енгізу Қылмыстық кодекстің </w:t>
      </w:r>
      <w:r w:rsidR="00DC6367" w:rsidRPr="006D019F">
        <w:rPr>
          <w:rFonts w:ascii="Times New Roman" w:hAnsi="Times New Roman" w:cs="Times New Roman"/>
          <w:bCs/>
          <w:iCs/>
          <w:sz w:val="28"/>
          <w:szCs w:val="28"/>
          <w:lang w:val="kk-KZ"/>
        </w:rPr>
        <w:t>е</w:t>
      </w:r>
      <w:r w:rsidRPr="006D019F">
        <w:rPr>
          <w:rFonts w:ascii="Times New Roman" w:hAnsi="Times New Roman" w:cs="Times New Roman"/>
          <w:bCs/>
          <w:iCs/>
          <w:sz w:val="28"/>
          <w:szCs w:val="28"/>
          <w:lang w:val="kk-KZ"/>
        </w:rPr>
        <w:t xml:space="preserve">рекше бөлігінің мазмұнына әсер етті. </w:t>
      </w:r>
      <w:r w:rsidR="004146B6" w:rsidRPr="006D019F">
        <w:rPr>
          <w:rFonts w:ascii="Times New Roman" w:hAnsi="Times New Roman" w:cs="Times New Roman"/>
          <w:bCs/>
          <w:iCs/>
          <w:sz w:val="28"/>
          <w:szCs w:val="28"/>
          <w:lang w:val="kk-KZ"/>
        </w:rPr>
        <w:t xml:space="preserve">Егер қылмыстық заңнамаға сүйенсек, қылмыстық </w:t>
      </w:r>
      <w:proofErr w:type="spellStart"/>
      <w:r w:rsidR="004146B6" w:rsidRPr="006D019F">
        <w:rPr>
          <w:rFonts w:ascii="Times New Roman" w:hAnsi="Times New Roman" w:cs="Times New Roman"/>
          <w:bCs/>
          <w:iCs/>
          <w:sz w:val="28"/>
          <w:szCs w:val="28"/>
          <w:lang w:val="kk-KZ"/>
        </w:rPr>
        <w:t>терісқылық</w:t>
      </w:r>
      <w:proofErr w:type="spellEnd"/>
      <w:r w:rsidR="004146B6" w:rsidRPr="006D019F">
        <w:rPr>
          <w:rFonts w:ascii="Times New Roman" w:hAnsi="Times New Roman" w:cs="Times New Roman"/>
          <w:bCs/>
          <w:iCs/>
          <w:sz w:val="28"/>
          <w:szCs w:val="28"/>
          <w:lang w:val="kk-KZ"/>
        </w:rPr>
        <w:t xml:space="preserve"> қылмыстан норманың санкциясындағы жаза мен іс-әрекеттің қоғамға қауіптілігімен </w:t>
      </w:r>
      <w:proofErr w:type="spellStart"/>
      <w:r w:rsidR="004146B6" w:rsidRPr="006D019F">
        <w:rPr>
          <w:rFonts w:ascii="Times New Roman" w:hAnsi="Times New Roman" w:cs="Times New Roman"/>
          <w:bCs/>
          <w:iCs/>
          <w:sz w:val="28"/>
          <w:szCs w:val="28"/>
          <w:lang w:val="kk-KZ"/>
        </w:rPr>
        <w:t>ажыратыланына</w:t>
      </w:r>
      <w:proofErr w:type="spellEnd"/>
      <w:r w:rsidR="004146B6" w:rsidRPr="006D019F">
        <w:rPr>
          <w:rFonts w:ascii="Times New Roman" w:hAnsi="Times New Roman" w:cs="Times New Roman"/>
          <w:bCs/>
          <w:iCs/>
          <w:sz w:val="28"/>
          <w:szCs w:val="28"/>
          <w:lang w:val="kk-KZ"/>
        </w:rPr>
        <w:t xml:space="preserve"> көз жеткізе аламыз. Ал бұл дегеніміз сотқа дейінгі өндірісте оларды қоғамға қауіптілігімен материалдық құрамдарда ғана ажырату мүмкіндігі болғанымен де </w:t>
      </w:r>
      <w:proofErr w:type="spellStart"/>
      <w:r w:rsidR="004146B6" w:rsidRPr="006D019F">
        <w:rPr>
          <w:rFonts w:ascii="Times New Roman" w:hAnsi="Times New Roman" w:cs="Times New Roman"/>
          <w:bCs/>
          <w:iCs/>
          <w:sz w:val="28"/>
          <w:szCs w:val="28"/>
          <w:lang w:val="kk-KZ"/>
        </w:rPr>
        <w:t>формальдық</w:t>
      </w:r>
      <w:proofErr w:type="spellEnd"/>
      <w:r w:rsidR="004146B6" w:rsidRPr="006D019F">
        <w:rPr>
          <w:rFonts w:ascii="Times New Roman" w:hAnsi="Times New Roman" w:cs="Times New Roman"/>
          <w:bCs/>
          <w:iCs/>
          <w:sz w:val="28"/>
          <w:szCs w:val="28"/>
          <w:lang w:val="kk-KZ"/>
        </w:rPr>
        <w:t xml:space="preserve"> құрамдарда елеулі қиындықтар тудырады дегенді білдіреді. Мұндай саралаудағы проблемалар қылмыстың санаттарын жіктеумен байланысты туындайды. Осы тұста қылмыстың төрт санатына жіктегенде </w:t>
      </w:r>
      <w:r w:rsidR="00AA0A9B" w:rsidRPr="006D019F">
        <w:rPr>
          <w:rFonts w:ascii="Times New Roman" w:hAnsi="Times New Roman" w:cs="Times New Roman"/>
          <w:bCs/>
          <w:iCs/>
          <w:sz w:val="28"/>
          <w:szCs w:val="28"/>
          <w:lang w:val="kk-KZ"/>
        </w:rPr>
        <w:t xml:space="preserve">тек </w:t>
      </w:r>
      <w:proofErr w:type="spellStart"/>
      <w:r w:rsidR="008C0906">
        <w:rPr>
          <w:rFonts w:ascii="Times New Roman" w:hAnsi="Times New Roman" w:cs="Times New Roman"/>
          <w:bCs/>
          <w:iCs/>
          <w:sz w:val="28"/>
          <w:szCs w:val="28"/>
          <w:lang w:val="kk-KZ"/>
        </w:rPr>
        <w:t>б.б.а</w:t>
      </w:r>
      <w:proofErr w:type="spellEnd"/>
      <w:r w:rsidR="008C0906">
        <w:rPr>
          <w:rFonts w:ascii="Times New Roman" w:hAnsi="Times New Roman" w:cs="Times New Roman"/>
          <w:bCs/>
          <w:iCs/>
          <w:sz w:val="28"/>
          <w:szCs w:val="28"/>
          <w:lang w:val="kk-KZ"/>
        </w:rPr>
        <w:t xml:space="preserve">. </w:t>
      </w:r>
      <w:r w:rsidR="00AA0A9B" w:rsidRPr="006D019F">
        <w:rPr>
          <w:rFonts w:ascii="Times New Roman" w:hAnsi="Times New Roman" w:cs="Times New Roman"/>
          <w:bCs/>
          <w:iCs/>
          <w:sz w:val="28"/>
          <w:szCs w:val="28"/>
          <w:lang w:val="kk-KZ"/>
        </w:rPr>
        <w:t>жазасымен ғана шектел</w:t>
      </w:r>
      <w:r w:rsidR="00F35918" w:rsidRPr="006D019F">
        <w:rPr>
          <w:rFonts w:ascii="Times New Roman" w:hAnsi="Times New Roman" w:cs="Times New Roman"/>
          <w:bCs/>
          <w:iCs/>
          <w:sz w:val="28"/>
          <w:szCs w:val="28"/>
          <w:lang w:val="kk-KZ"/>
        </w:rPr>
        <w:t>іп қоймай</w:t>
      </w:r>
      <w:r w:rsidR="00AA0A9B" w:rsidRPr="006D019F">
        <w:rPr>
          <w:rFonts w:ascii="Times New Roman" w:hAnsi="Times New Roman" w:cs="Times New Roman"/>
          <w:bCs/>
          <w:iCs/>
          <w:sz w:val="28"/>
          <w:szCs w:val="28"/>
          <w:lang w:val="kk-KZ"/>
        </w:rPr>
        <w:t>, айыппұл, қамаққа алу, бостандықты шектеу, қажет болған жағдайда жаңа жаза түрлерімен (жер аудару</w:t>
      </w:r>
      <w:r w:rsidR="00F35918" w:rsidRPr="006D019F">
        <w:rPr>
          <w:rFonts w:ascii="Times New Roman" w:hAnsi="Times New Roman" w:cs="Times New Roman"/>
          <w:bCs/>
          <w:iCs/>
          <w:sz w:val="28"/>
          <w:szCs w:val="28"/>
          <w:lang w:val="kk-KZ"/>
        </w:rPr>
        <w:t xml:space="preserve">, </w:t>
      </w:r>
      <w:r w:rsidR="00AA0A9B" w:rsidRPr="006D019F">
        <w:rPr>
          <w:rFonts w:ascii="Times New Roman" w:hAnsi="Times New Roman" w:cs="Times New Roman"/>
          <w:bCs/>
          <w:iCs/>
          <w:sz w:val="28"/>
          <w:szCs w:val="28"/>
          <w:lang w:val="kk-KZ"/>
        </w:rPr>
        <w:t>шығарып жіберу) толықтыру жолымен қылмыс санаттары институтын жетілдірген орынды болар еді.</w:t>
      </w:r>
    </w:p>
    <w:p w14:paraId="1DB20563" w14:textId="4C623CC3" w:rsidR="0035355C" w:rsidRPr="006D019F" w:rsidRDefault="00DA772F" w:rsidP="00F75CF0">
      <w:pPr>
        <w:pStyle w:val="af7"/>
        <w:widowControl w:val="0"/>
        <w:spacing w:after="0"/>
        <w:ind w:left="0" w:firstLineChars="201" w:firstLine="563"/>
        <w:jc w:val="both"/>
        <w:rPr>
          <w:rFonts w:ascii="Times New Roman" w:hAnsi="Times New Roman" w:cs="Times New Roman"/>
          <w:bCs/>
          <w:iCs/>
          <w:sz w:val="28"/>
          <w:szCs w:val="28"/>
          <w:lang w:val="kk-KZ"/>
        </w:rPr>
      </w:pPr>
      <w:r w:rsidRPr="006D019F">
        <w:rPr>
          <w:rFonts w:ascii="Times New Roman" w:hAnsi="Times New Roman" w:cs="Times New Roman"/>
          <w:bCs/>
          <w:iCs/>
          <w:sz w:val="28"/>
          <w:szCs w:val="28"/>
          <w:lang w:val="kk-KZ"/>
        </w:rPr>
        <w:t>Ғылыми еңбектерде қоғамнан оқша</w:t>
      </w:r>
      <w:r w:rsidR="003C5CB7">
        <w:rPr>
          <w:rFonts w:ascii="Times New Roman" w:hAnsi="Times New Roman" w:cs="Times New Roman"/>
          <w:bCs/>
          <w:iCs/>
          <w:sz w:val="28"/>
          <w:szCs w:val="28"/>
          <w:lang w:val="kk-KZ"/>
        </w:rPr>
        <w:t>у</w:t>
      </w:r>
      <w:r w:rsidRPr="006D019F">
        <w:rPr>
          <w:rFonts w:ascii="Times New Roman" w:hAnsi="Times New Roman" w:cs="Times New Roman"/>
          <w:bCs/>
          <w:iCs/>
          <w:sz w:val="28"/>
          <w:szCs w:val="28"/>
          <w:lang w:val="kk-KZ"/>
        </w:rPr>
        <w:t>ланумен байланысты емес жазалар баламалы жазалар қатарында да қарастырылады.</w:t>
      </w:r>
      <w:r w:rsidR="00A537B2" w:rsidRPr="006D019F">
        <w:rPr>
          <w:rFonts w:ascii="Times New Roman" w:hAnsi="Times New Roman" w:cs="Times New Roman"/>
          <w:bCs/>
          <w:iCs/>
          <w:sz w:val="28"/>
          <w:szCs w:val="28"/>
          <w:lang w:val="kk-KZ"/>
        </w:rPr>
        <w:t xml:space="preserve"> </w:t>
      </w:r>
      <w:r w:rsidR="0035355C" w:rsidRPr="006D019F">
        <w:rPr>
          <w:rFonts w:ascii="Times New Roman" w:hAnsi="Times New Roman" w:cs="Times New Roman"/>
          <w:bCs/>
          <w:iCs/>
          <w:sz w:val="28"/>
          <w:szCs w:val="28"/>
          <w:lang w:val="kk-KZ"/>
        </w:rPr>
        <w:t xml:space="preserve">Байқасақ, </w:t>
      </w:r>
      <w:r w:rsidR="00D0434F" w:rsidRPr="006D019F">
        <w:rPr>
          <w:rFonts w:ascii="Times New Roman" w:hAnsi="Times New Roman" w:cs="Times New Roman"/>
          <w:bCs/>
          <w:iCs/>
          <w:sz w:val="28"/>
          <w:szCs w:val="28"/>
          <w:lang w:val="kk-KZ"/>
        </w:rPr>
        <w:t>«</w:t>
      </w:r>
      <w:r w:rsidR="0035355C" w:rsidRPr="006D019F">
        <w:rPr>
          <w:rFonts w:ascii="Times New Roman" w:hAnsi="Times New Roman" w:cs="Times New Roman"/>
          <w:bCs/>
          <w:iCs/>
          <w:sz w:val="28"/>
          <w:szCs w:val="28"/>
          <w:lang w:val="kk-KZ"/>
        </w:rPr>
        <w:t>қоғамнан оқшаулаумен байланысты емес жаза</w:t>
      </w:r>
      <w:r w:rsidR="00D0434F" w:rsidRPr="006D019F">
        <w:rPr>
          <w:rFonts w:ascii="Times New Roman" w:hAnsi="Times New Roman" w:cs="Times New Roman"/>
          <w:bCs/>
          <w:iCs/>
          <w:sz w:val="28"/>
          <w:szCs w:val="28"/>
          <w:lang w:val="kk-KZ"/>
        </w:rPr>
        <w:t>»</w:t>
      </w:r>
      <w:r w:rsidR="0035355C" w:rsidRPr="006D019F">
        <w:rPr>
          <w:rFonts w:ascii="Times New Roman" w:hAnsi="Times New Roman" w:cs="Times New Roman"/>
          <w:bCs/>
          <w:iCs/>
          <w:sz w:val="28"/>
          <w:szCs w:val="28"/>
          <w:lang w:val="kk-KZ"/>
        </w:rPr>
        <w:t xml:space="preserve"> және </w:t>
      </w:r>
      <w:r w:rsidR="00D0434F" w:rsidRPr="006D019F">
        <w:rPr>
          <w:rFonts w:ascii="Times New Roman" w:hAnsi="Times New Roman" w:cs="Times New Roman"/>
          <w:bCs/>
          <w:iCs/>
          <w:sz w:val="28"/>
          <w:szCs w:val="28"/>
          <w:lang w:val="kk-KZ"/>
        </w:rPr>
        <w:t>«</w:t>
      </w:r>
      <w:r w:rsidR="0035355C" w:rsidRPr="006D019F">
        <w:rPr>
          <w:rFonts w:ascii="Times New Roman" w:hAnsi="Times New Roman" w:cs="Times New Roman"/>
          <w:bCs/>
          <w:iCs/>
          <w:sz w:val="28"/>
          <w:szCs w:val="28"/>
          <w:lang w:val="kk-KZ"/>
        </w:rPr>
        <w:t>баламалы жаза</w:t>
      </w:r>
      <w:r w:rsidR="00D0434F" w:rsidRPr="006D019F">
        <w:rPr>
          <w:rFonts w:ascii="Times New Roman" w:hAnsi="Times New Roman" w:cs="Times New Roman"/>
          <w:bCs/>
          <w:iCs/>
          <w:sz w:val="28"/>
          <w:szCs w:val="28"/>
          <w:lang w:val="kk-KZ"/>
        </w:rPr>
        <w:t>»</w:t>
      </w:r>
      <w:r w:rsidR="0035355C" w:rsidRPr="006D019F">
        <w:rPr>
          <w:rFonts w:ascii="Times New Roman" w:hAnsi="Times New Roman" w:cs="Times New Roman"/>
          <w:bCs/>
          <w:iCs/>
          <w:sz w:val="28"/>
          <w:szCs w:val="28"/>
          <w:lang w:val="kk-KZ"/>
        </w:rPr>
        <w:t xml:space="preserve"> ұғымдары соңғы уақытта пайда болды және бұл қылмыстылықпен күресудің негізгі құралдарының бірі ретінде жазаның тиімділігін арттыру </w:t>
      </w:r>
      <w:r w:rsidR="00313FA6" w:rsidRPr="006D019F">
        <w:rPr>
          <w:rFonts w:ascii="Times New Roman" w:hAnsi="Times New Roman" w:cs="Times New Roman"/>
          <w:bCs/>
          <w:iCs/>
          <w:sz w:val="28"/>
          <w:szCs w:val="28"/>
          <w:lang w:val="kk-KZ"/>
        </w:rPr>
        <w:t>үшін</w:t>
      </w:r>
      <w:r w:rsidR="0035355C" w:rsidRPr="006D019F">
        <w:rPr>
          <w:rFonts w:ascii="Times New Roman" w:hAnsi="Times New Roman" w:cs="Times New Roman"/>
          <w:bCs/>
          <w:iCs/>
          <w:sz w:val="28"/>
          <w:szCs w:val="28"/>
          <w:lang w:val="kk-KZ"/>
        </w:rPr>
        <w:t xml:space="preserve"> ұлттық қылмыстық саясатты ілгерілеумен байланысты екен. Бұл ұғымдар өзара байланысты, себебі сот қылмыстық істің сипатын, </w:t>
      </w:r>
      <w:proofErr w:type="spellStart"/>
      <w:r w:rsidR="00D07213" w:rsidRPr="006D019F">
        <w:rPr>
          <w:rFonts w:ascii="Times New Roman" w:hAnsi="Times New Roman" w:cs="Times New Roman"/>
          <w:bCs/>
          <w:iCs/>
          <w:sz w:val="28"/>
          <w:szCs w:val="28"/>
          <w:lang w:val="kk-KZ"/>
        </w:rPr>
        <w:t>қ.қ.б</w:t>
      </w:r>
      <w:proofErr w:type="spellEnd"/>
      <w:r w:rsidR="00D07213" w:rsidRPr="006D019F">
        <w:rPr>
          <w:rFonts w:ascii="Times New Roman" w:hAnsi="Times New Roman" w:cs="Times New Roman"/>
          <w:bCs/>
          <w:iCs/>
          <w:sz w:val="28"/>
          <w:szCs w:val="28"/>
          <w:lang w:val="kk-KZ"/>
        </w:rPr>
        <w:t xml:space="preserve">. </w:t>
      </w:r>
      <w:r w:rsidR="0035355C" w:rsidRPr="006D019F">
        <w:rPr>
          <w:rFonts w:ascii="Times New Roman" w:hAnsi="Times New Roman" w:cs="Times New Roman"/>
          <w:bCs/>
          <w:iCs/>
          <w:sz w:val="28"/>
          <w:szCs w:val="28"/>
          <w:lang w:val="kk-KZ"/>
        </w:rPr>
        <w:t>субъектісінің жеке б</w:t>
      </w:r>
      <w:r w:rsidR="004D3D64" w:rsidRPr="006D019F">
        <w:rPr>
          <w:rFonts w:ascii="Times New Roman" w:hAnsi="Times New Roman" w:cs="Times New Roman"/>
          <w:bCs/>
          <w:iCs/>
          <w:sz w:val="28"/>
          <w:szCs w:val="28"/>
          <w:lang w:val="kk-KZ"/>
        </w:rPr>
        <w:t xml:space="preserve">асын ескеріп, </w:t>
      </w:r>
      <w:r w:rsidR="00D0434F" w:rsidRPr="006D019F">
        <w:rPr>
          <w:rFonts w:ascii="Times New Roman" w:hAnsi="Times New Roman" w:cs="Times New Roman"/>
          <w:bCs/>
          <w:iCs/>
          <w:sz w:val="28"/>
          <w:szCs w:val="28"/>
          <w:lang w:val="kk-KZ"/>
        </w:rPr>
        <w:t>«</w:t>
      </w:r>
      <w:r w:rsidR="004D3D64" w:rsidRPr="006D019F">
        <w:rPr>
          <w:rFonts w:ascii="Times New Roman" w:hAnsi="Times New Roman" w:cs="Times New Roman"/>
          <w:bCs/>
          <w:iCs/>
          <w:sz w:val="28"/>
          <w:szCs w:val="28"/>
          <w:lang w:val="kk-KZ"/>
        </w:rPr>
        <w:t xml:space="preserve">қоғамнан оқшаулайтын </w:t>
      </w:r>
      <w:r w:rsidR="0035355C" w:rsidRPr="006D019F">
        <w:rPr>
          <w:rFonts w:ascii="Times New Roman" w:hAnsi="Times New Roman" w:cs="Times New Roman"/>
          <w:bCs/>
          <w:iCs/>
          <w:sz w:val="28"/>
          <w:szCs w:val="28"/>
          <w:lang w:val="kk-KZ"/>
        </w:rPr>
        <w:t>жаза</w:t>
      </w:r>
      <w:r w:rsidR="00D0434F" w:rsidRPr="006D019F">
        <w:rPr>
          <w:rFonts w:ascii="Times New Roman" w:hAnsi="Times New Roman" w:cs="Times New Roman"/>
          <w:bCs/>
          <w:iCs/>
          <w:sz w:val="28"/>
          <w:szCs w:val="28"/>
          <w:lang w:val="kk-KZ"/>
        </w:rPr>
        <w:t>»</w:t>
      </w:r>
      <w:r w:rsidR="0035355C" w:rsidRPr="006D019F">
        <w:rPr>
          <w:rFonts w:ascii="Times New Roman" w:hAnsi="Times New Roman" w:cs="Times New Roman"/>
          <w:bCs/>
          <w:iCs/>
          <w:sz w:val="28"/>
          <w:szCs w:val="28"/>
          <w:lang w:val="kk-KZ"/>
        </w:rPr>
        <w:t xml:space="preserve"> орнына ҚК-</w:t>
      </w:r>
      <w:proofErr w:type="spellStart"/>
      <w:r w:rsidR="0035355C" w:rsidRPr="006D019F">
        <w:rPr>
          <w:rFonts w:ascii="Times New Roman" w:hAnsi="Times New Roman" w:cs="Times New Roman"/>
          <w:bCs/>
          <w:iCs/>
          <w:sz w:val="28"/>
          <w:szCs w:val="28"/>
          <w:lang w:val="kk-KZ"/>
        </w:rPr>
        <w:t>тің</w:t>
      </w:r>
      <w:proofErr w:type="spellEnd"/>
      <w:r w:rsidR="0035355C" w:rsidRPr="006D019F">
        <w:rPr>
          <w:rFonts w:ascii="Times New Roman" w:hAnsi="Times New Roman" w:cs="Times New Roman"/>
          <w:bCs/>
          <w:iCs/>
          <w:sz w:val="28"/>
          <w:szCs w:val="28"/>
          <w:lang w:val="kk-KZ"/>
        </w:rPr>
        <w:t xml:space="preserve"> ерекше бөлім ба</w:t>
      </w:r>
      <w:r w:rsidR="00F35918" w:rsidRPr="006D019F">
        <w:rPr>
          <w:rFonts w:ascii="Times New Roman" w:hAnsi="Times New Roman" w:cs="Times New Roman"/>
          <w:bCs/>
          <w:iCs/>
          <w:sz w:val="28"/>
          <w:szCs w:val="28"/>
          <w:lang w:val="kk-KZ"/>
        </w:rPr>
        <w:t>птар</w:t>
      </w:r>
      <w:r w:rsidR="0035355C" w:rsidRPr="006D019F">
        <w:rPr>
          <w:rFonts w:ascii="Times New Roman" w:hAnsi="Times New Roman" w:cs="Times New Roman"/>
          <w:bCs/>
          <w:iCs/>
          <w:sz w:val="28"/>
          <w:szCs w:val="28"/>
          <w:lang w:val="kk-KZ"/>
        </w:rPr>
        <w:t>ының санкциясында кө</w:t>
      </w:r>
      <w:r w:rsidR="00A73D3F" w:rsidRPr="006D019F">
        <w:rPr>
          <w:rFonts w:ascii="Times New Roman" w:hAnsi="Times New Roman" w:cs="Times New Roman"/>
          <w:bCs/>
          <w:iCs/>
          <w:sz w:val="28"/>
          <w:szCs w:val="28"/>
          <w:lang w:val="kk-KZ"/>
        </w:rPr>
        <w:t>здел</w:t>
      </w:r>
      <w:r w:rsidR="0035355C" w:rsidRPr="006D019F">
        <w:rPr>
          <w:rFonts w:ascii="Times New Roman" w:hAnsi="Times New Roman" w:cs="Times New Roman"/>
          <w:bCs/>
          <w:iCs/>
          <w:sz w:val="28"/>
          <w:szCs w:val="28"/>
          <w:lang w:val="kk-KZ"/>
        </w:rPr>
        <w:t>ген (</w:t>
      </w:r>
      <w:r w:rsidR="005A1CF3" w:rsidRPr="006D019F">
        <w:rPr>
          <w:rFonts w:ascii="Times New Roman" w:hAnsi="Times New Roman" w:cs="Times New Roman"/>
          <w:bCs/>
          <w:iCs/>
          <w:sz w:val="28"/>
          <w:szCs w:val="28"/>
          <w:lang w:val="kk-KZ"/>
        </w:rPr>
        <w:t>әдетте</w:t>
      </w:r>
      <w:r w:rsidR="00432532" w:rsidRPr="006D019F">
        <w:rPr>
          <w:rFonts w:ascii="Times New Roman" w:hAnsi="Times New Roman" w:cs="Times New Roman"/>
          <w:bCs/>
          <w:iCs/>
          <w:sz w:val="28"/>
          <w:szCs w:val="28"/>
          <w:lang w:val="kk-KZ"/>
        </w:rPr>
        <w:t>,</w:t>
      </w:r>
      <w:r w:rsidR="005A1CF3" w:rsidRPr="006D019F">
        <w:rPr>
          <w:rFonts w:ascii="Times New Roman" w:hAnsi="Times New Roman" w:cs="Times New Roman"/>
          <w:bCs/>
          <w:iCs/>
          <w:sz w:val="28"/>
          <w:szCs w:val="28"/>
          <w:lang w:val="kk-KZ"/>
        </w:rPr>
        <w:t xml:space="preserve"> </w:t>
      </w:r>
      <w:r w:rsidR="00432532" w:rsidRPr="006D019F">
        <w:rPr>
          <w:rFonts w:ascii="Times New Roman" w:hAnsi="Times New Roman" w:cs="Times New Roman"/>
          <w:bCs/>
          <w:iCs/>
          <w:sz w:val="28"/>
          <w:szCs w:val="28"/>
          <w:lang w:val="kk-KZ"/>
        </w:rPr>
        <w:t xml:space="preserve">жаза </w:t>
      </w:r>
      <w:r w:rsidR="005A1CF3" w:rsidRPr="006D019F">
        <w:rPr>
          <w:rFonts w:ascii="Times New Roman" w:hAnsi="Times New Roman" w:cs="Times New Roman"/>
          <w:bCs/>
          <w:iCs/>
          <w:sz w:val="28"/>
          <w:szCs w:val="28"/>
          <w:lang w:val="kk-KZ"/>
        </w:rPr>
        <w:t>сотталушы</w:t>
      </w:r>
      <w:r w:rsidR="00A73D3F" w:rsidRPr="006D019F">
        <w:rPr>
          <w:rFonts w:ascii="Times New Roman" w:hAnsi="Times New Roman" w:cs="Times New Roman"/>
          <w:bCs/>
          <w:iCs/>
          <w:sz w:val="28"/>
          <w:szCs w:val="28"/>
          <w:lang w:val="kk-KZ"/>
        </w:rPr>
        <w:t>лард</w:t>
      </w:r>
      <w:r w:rsidR="005A1CF3" w:rsidRPr="006D019F">
        <w:rPr>
          <w:rFonts w:ascii="Times New Roman" w:hAnsi="Times New Roman" w:cs="Times New Roman"/>
          <w:bCs/>
          <w:iCs/>
          <w:sz w:val="28"/>
          <w:szCs w:val="28"/>
          <w:lang w:val="kk-KZ"/>
        </w:rPr>
        <w:t>ың жеке басын ескере отырып</w:t>
      </w:r>
      <w:r w:rsidR="00432532" w:rsidRPr="006D019F">
        <w:rPr>
          <w:rFonts w:ascii="Times New Roman" w:hAnsi="Times New Roman" w:cs="Times New Roman"/>
          <w:bCs/>
          <w:iCs/>
          <w:sz w:val="28"/>
          <w:szCs w:val="28"/>
          <w:lang w:val="kk-KZ"/>
        </w:rPr>
        <w:t>,</w:t>
      </w:r>
      <w:r w:rsidR="005A1CF3" w:rsidRPr="006D019F">
        <w:rPr>
          <w:rFonts w:ascii="Times New Roman" w:hAnsi="Times New Roman" w:cs="Times New Roman"/>
          <w:bCs/>
          <w:iCs/>
          <w:sz w:val="28"/>
          <w:szCs w:val="28"/>
          <w:lang w:val="kk-KZ"/>
        </w:rPr>
        <w:t xml:space="preserve"> </w:t>
      </w:r>
      <w:r w:rsidR="0035355C" w:rsidRPr="006D019F">
        <w:rPr>
          <w:rFonts w:ascii="Times New Roman" w:hAnsi="Times New Roman" w:cs="Times New Roman"/>
          <w:bCs/>
          <w:iCs/>
          <w:sz w:val="28"/>
          <w:szCs w:val="28"/>
          <w:lang w:val="kk-KZ"/>
        </w:rPr>
        <w:t>көп жағдайда жеңілдететін мән-жайлар болғанда</w:t>
      </w:r>
      <w:r w:rsidR="00432532" w:rsidRPr="006D019F">
        <w:rPr>
          <w:rFonts w:ascii="Times New Roman" w:hAnsi="Times New Roman" w:cs="Times New Roman"/>
          <w:bCs/>
          <w:iCs/>
          <w:sz w:val="28"/>
          <w:szCs w:val="28"/>
          <w:lang w:val="kk-KZ"/>
        </w:rPr>
        <w:t xml:space="preserve"> тағайындалады</w:t>
      </w:r>
      <w:r w:rsidR="0035355C" w:rsidRPr="006D019F">
        <w:rPr>
          <w:rFonts w:ascii="Times New Roman" w:hAnsi="Times New Roman" w:cs="Times New Roman"/>
          <w:bCs/>
          <w:iCs/>
          <w:sz w:val="28"/>
          <w:szCs w:val="28"/>
          <w:lang w:val="kk-KZ"/>
        </w:rPr>
        <w:t xml:space="preserve">) балама жазаны қолданады. </w:t>
      </w:r>
    </w:p>
    <w:p w14:paraId="5185739E" w14:textId="48E98893" w:rsidR="00C26558" w:rsidRPr="006D019F" w:rsidRDefault="00C26558" w:rsidP="00F75CF0">
      <w:pPr>
        <w:pStyle w:val="aa"/>
        <w:widowControl w:val="0"/>
        <w:spacing w:before="0" w:beforeAutospacing="0" w:after="0" w:afterAutospacing="0"/>
        <w:ind w:firstLineChars="201" w:firstLine="563"/>
        <w:jc w:val="both"/>
        <w:rPr>
          <w:rStyle w:val="a5"/>
          <w:bCs/>
          <w:iCs/>
          <w:color w:val="auto"/>
          <w:sz w:val="28"/>
          <w:szCs w:val="28"/>
          <w:u w:val="none"/>
          <w:lang w:val="kk-KZ"/>
        </w:rPr>
      </w:pPr>
      <w:r w:rsidRPr="006D019F">
        <w:rPr>
          <w:rStyle w:val="a5"/>
          <w:bCs/>
          <w:iCs/>
          <w:color w:val="auto"/>
          <w:sz w:val="28"/>
          <w:szCs w:val="28"/>
          <w:u w:val="none"/>
          <w:lang w:val="kk-KZ"/>
        </w:rPr>
        <w:t xml:space="preserve">Іс-тәжірибеде </w:t>
      </w:r>
      <w:r w:rsidR="00D0434F" w:rsidRPr="006D019F">
        <w:rPr>
          <w:rStyle w:val="a5"/>
          <w:bCs/>
          <w:iCs/>
          <w:color w:val="auto"/>
          <w:sz w:val="28"/>
          <w:szCs w:val="28"/>
          <w:u w:val="none"/>
          <w:lang w:val="kk-KZ"/>
        </w:rPr>
        <w:t>«</w:t>
      </w:r>
      <w:r w:rsidRPr="006D019F">
        <w:rPr>
          <w:rStyle w:val="a5"/>
          <w:bCs/>
          <w:iCs/>
          <w:color w:val="auto"/>
          <w:sz w:val="28"/>
          <w:szCs w:val="28"/>
          <w:u w:val="none"/>
          <w:lang w:val="kk-KZ"/>
        </w:rPr>
        <w:t xml:space="preserve">қоғамнан </w:t>
      </w:r>
      <w:proofErr w:type="spellStart"/>
      <w:r w:rsidRPr="006D019F">
        <w:rPr>
          <w:rStyle w:val="a5"/>
          <w:bCs/>
          <w:iCs/>
          <w:color w:val="auto"/>
          <w:sz w:val="28"/>
          <w:szCs w:val="28"/>
          <w:u w:val="none"/>
          <w:lang w:val="kk-KZ"/>
        </w:rPr>
        <w:t>оқ</w:t>
      </w:r>
      <w:r w:rsidR="00B14DC4" w:rsidRPr="006D019F">
        <w:rPr>
          <w:rStyle w:val="a5"/>
          <w:bCs/>
          <w:iCs/>
          <w:color w:val="auto"/>
          <w:sz w:val="28"/>
          <w:szCs w:val="28"/>
          <w:u w:val="none"/>
          <w:lang w:val="kk-KZ"/>
        </w:rPr>
        <w:t>ш</w:t>
      </w:r>
      <w:r w:rsidRPr="006D019F">
        <w:rPr>
          <w:rStyle w:val="a5"/>
          <w:bCs/>
          <w:iCs/>
          <w:color w:val="auto"/>
          <w:sz w:val="28"/>
          <w:szCs w:val="28"/>
          <w:u w:val="none"/>
          <w:lang w:val="kk-KZ"/>
        </w:rPr>
        <w:t>ауламайтын</w:t>
      </w:r>
      <w:proofErr w:type="spellEnd"/>
      <w:r w:rsidRPr="006D019F">
        <w:rPr>
          <w:rStyle w:val="a5"/>
          <w:bCs/>
          <w:iCs/>
          <w:color w:val="auto"/>
          <w:sz w:val="28"/>
          <w:szCs w:val="28"/>
          <w:u w:val="none"/>
          <w:lang w:val="kk-KZ"/>
        </w:rPr>
        <w:t xml:space="preserve"> жазалар</w:t>
      </w:r>
      <w:r w:rsidR="00D0434F" w:rsidRPr="006D019F">
        <w:rPr>
          <w:rStyle w:val="a5"/>
          <w:bCs/>
          <w:iCs/>
          <w:color w:val="auto"/>
          <w:sz w:val="28"/>
          <w:szCs w:val="28"/>
          <w:u w:val="none"/>
          <w:lang w:val="kk-KZ"/>
        </w:rPr>
        <w:t>»</w:t>
      </w:r>
      <w:r w:rsidRPr="006D019F">
        <w:rPr>
          <w:rStyle w:val="a5"/>
          <w:bCs/>
          <w:iCs/>
          <w:color w:val="auto"/>
          <w:sz w:val="28"/>
          <w:szCs w:val="28"/>
          <w:u w:val="none"/>
          <w:lang w:val="kk-KZ"/>
        </w:rPr>
        <w:t xml:space="preserve"> терминін қолданған </w:t>
      </w:r>
      <w:r w:rsidRPr="006D019F">
        <w:rPr>
          <w:rStyle w:val="a5"/>
          <w:bCs/>
          <w:iCs/>
          <w:color w:val="auto"/>
          <w:sz w:val="28"/>
          <w:szCs w:val="28"/>
          <w:u w:val="none"/>
          <w:lang w:val="kk-KZ"/>
        </w:rPr>
        <w:lastRenderedPageBreak/>
        <w:t xml:space="preserve">дұрыс, себебі ол сотталғандарға ықпал ету механизмін білдіреді, сондай-ақ өлім жазасынан және дене жазасынан (тарихи сұрақтардан қараса) ажыратады. Сонымен қатар кейде </w:t>
      </w:r>
      <w:r w:rsidR="00D0434F" w:rsidRPr="006D019F">
        <w:rPr>
          <w:rStyle w:val="a5"/>
          <w:bCs/>
          <w:iCs/>
          <w:color w:val="auto"/>
          <w:sz w:val="28"/>
          <w:szCs w:val="28"/>
          <w:u w:val="none"/>
          <w:lang w:val="kk-KZ"/>
        </w:rPr>
        <w:t>«</w:t>
      </w:r>
      <w:r w:rsidRPr="006D019F">
        <w:rPr>
          <w:rStyle w:val="a5"/>
          <w:bCs/>
          <w:iCs/>
          <w:color w:val="auto"/>
          <w:sz w:val="28"/>
          <w:szCs w:val="28"/>
          <w:u w:val="none"/>
          <w:lang w:val="kk-KZ"/>
        </w:rPr>
        <w:t>бас бостандығынан айырумен байланысты емес</w:t>
      </w:r>
      <w:r w:rsidR="00D0434F" w:rsidRPr="006D019F">
        <w:rPr>
          <w:rStyle w:val="a5"/>
          <w:bCs/>
          <w:iCs/>
          <w:color w:val="auto"/>
          <w:sz w:val="28"/>
          <w:szCs w:val="28"/>
          <w:u w:val="none"/>
          <w:lang w:val="kk-KZ"/>
        </w:rPr>
        <w:t>»</w:t>
      </w:r>
      <w:r w:rsidRPr="006D019F">
        <w:rPr>
          <w:rStyle w:val="a5"/>
          <w:bCs/>
          <w:iCs/>
          <w:color w:val="auto"/>
          <w:sz w:val="28"/>
          <w:szCs w:val="28"/>
          <w:u w:val="none"/>
          <w:lang w:val="kk-KZ"/>
        </w:rPr>
        <w:t xml:space="preserve"> деген терминді пайдалану да дұрыс емес, себебі ол жазаларды дұрыс атап шығуға, қылмыстық саясатты </w:t>
      </w:r>
      <w:proofErr w:type="spellStart"/>
      <w:r w:rsidRPr="006D019F">
        <w:rPr>
          <w:rStyle w:val="a5"/>
          <w:bCs/>
          <w:iCs/>
          <w:color w:val="auto"/>
          <w:sz w:val="28"/>
          <w:szCs w:val="28"/>
          <w:u w:val="none"/>
          <w:lang w:val="kk-KZ"/>
        </w:rPr>
        <w:t>гуманизациялаудың</w:t>
      </w:r>
      <w:proofErr w:type="spellEnd"/>
      <w:r w:rsidRPr="006D019F">
        <w:rPr>
          <w:rStyle w:val="a5"/>
          <w:bCs/>
          <w:iCs/>
          <w:color w:val="auto"/>
          <w:sz w:val="28"/>
          <w:szCs w:val="28"/>
          <w:u w:val="none"/>
          <w:lang w:val="kk-KZ"/>
        </w:rPr>
        <w:t xml:space="preserve"> құралы ретінде олардың әлеуметтік-құқықтық табиғатын ашуға жол бермейді деген көзқараспен кездестіреміз </w:t>
      </w:r>
      <w:r w:rsidRPr="006D019F">
        <w:rPr>
          <w:bCs/>
          <w:iCs/>
          <w:sz w:val="28"/>
          <w:szCs w:val="28"/>
          <w:lang w:val="kk-KZ"/>
        </w:rPr>
        <w:t>[</w:t>
      </w:r>
      <w:r w:rsidR="00902F99" w:rsidRPr="006D019F">
        <w:rPr>
          <w:bCs/>
          <w:iCs/>
          <w:sz w:val="28"/>
          <w:szCs w:val="28"/>
          <w:lang w:val="kk-KZ"/>
        </w:rPr>
        <w:t>3</w:t>
      </w:r>
      <w:r w:rsidR="00F71162" w:rsidRPr="006D019F">
        <w:rPr>
          <w:bCs/>
          <w:iCs/>
          <w:sz w:val="28"/>
          <w:szCs w:val="28"/>
          <w:lang w:val="kk-KZ"/>
        </w:rPr>
        <w:t>4</w:t>
      </w:r>
      <w:r w:rsidRPr="006D019F">
        <w:rPr>
          <w:bCs/>
          <w:iCs/>
          <w:sz w:val="28"/>
          <w:szCs w:val="28"/>
          <w:lang w:val="kk-KZ"/>
        </w:rPr>
        <w:t>].</w:t>
      </w:r>
      <w:r w:rsidR="009D36E0" w:rsidRPr="006D019F">
        <w:rPr>
          <w:bCs/>
          <w:iCs/>
          <w:sz w:val="28"/>
          <w:szCs w:val="28"/>
          <w:lang w:val="kk-KZ"/>
        </w:rPr>
        <w:t xml:space="preserve"> </w:t>
      </w:r>
      <w:r w:rsidRPr="006D019F">
        <w:rPr>
          <w:rStyle w:val="a5"/>
          <w:bCs/>
          <w:iCs/>
          <w:color w:val="auto"/>
          <w:sz w:val="28"/>
          <w:szCs w:val="28"/>
          <w:u w:val="none"/>
          <w:lang w:val="kk-KZ"/>
        </w:rPr>
        <w:t xml:space="preserve">Біздің пікірімізше, </w:t>
      </w:r>
      <w:r w:rsidR="00D0434F" w:rsidRPr="006D019F">
        <w:rPr>
          <w:rStyle w:val="a5"/>
          <w:bCs/>
          <w:iCs/>
          <w:color w:val="auto"/>
          <w:sz w:val="28"/>
          <w:szCs w:val="28"/>
          <w:u w:val="none"/>
          <w:lang w:val="kk-KZ"/>
        </w:rPr>
        <w:t>«</w:t>
      </w:r>
      <w:r w:rsidRPr="006D019F">
        <w:rPr>
          <w:rStyle w:val="a5"/>
          <w:bCs/>
          <w:iCs/>
          <w:color w:val="auto"/>
          <w:sz w:val="28"/>
          <w:szCs w:val="28"/>
          <w:u w:val="none"/>
          <w:lang w:val="kk-KZ"/>
        </w:rPr>
        <w:t xml:space="preserve">қоғамнан </w:t>
      </w:r>
      <w:proofErr w:type="spellStart"/>
      <w:r w:rsidRPr="006D019F">
        <w:rPr>
          <w:rStyle w:val="a5"/>
          <w:bCs/>
          <w:iCs/>
          <w:color w:val="auto"/>
          <w:sz w:val="28"/>
          <w:szCs w:val="28"/>
          <w:u w:val="none"/>
          <w:lang w:val="kk-KZ"/>
        </w:rPr>
        <w:t>оқшауламайтын</w:t>
      </w:r>
      <w:proofErr w:type="spellEnd"/>
      <w:r w:rsidRPr="006D019F">
        <w:rPr>
          <w:rStyle w:val="a5"/>
          <w:bCs/>
          <w:iCs/>
          <w:color w:val="auto"/>
          <w:sz w:val="28"/>
          <w:szCs w:val="28"/>
          <w:u w:val="none"/>
          <w:lang w:val="kk-KZ"/>
        </w:rPr>
        <w:t xml:space="preserve"> жазалар</w:t>
      </w:r>
      <w:r w:rsidR="00D0434F" w:rsidRPr="006D019F">
        <w:rPr>
          <w:rStyle w:val="a5"/>
          <w:bCs/>
          <w:iCs/>
          <w:color w:val="auto"/>
          <w:sz w:val="28"/>
          <w:szCs w:val="28"/>
          <w:u w:val="none"/>
          <w:lang w:val="kk-KZ"/>
        </w:rPr>
        <w:t>»</w:t>
      </w:r>
      <w:r w:rsidRPr="006D019F">
        <w:rPr>
          <w:rStyle w:val="a5"/>
          <w:bCs/>
          <w:iCs/>
          <w:color w:val="auto"/>
          <w:sz w:val="28"/>
          <w:szCs w:val="28"/>
          <w:u w:val="none"/>
          <w:lang w:val="kk-KZ"/>
        </w:rPr>
        <w:t xml:space="preserve"> мен </w:t>
      </w:r>
      <w:r w:rsidR="00D0434F" w:rsidRPr="006D019F">
        <w:rPr>
          <w:rStyle w:val="a5"/>
          <w:bCs/>
          <w:iCs/>
          <w:color w:val="auto"/>
          <w:sz w:val="28"/>
          <w:szCs w:val="28"/>
          <w:u w:val="none"/>
          <w:lang w:val="kk-KZ"/>
        </w:rPr>
        <w:t>«</w:t>
      </w:r>
      <w:r w:rsidRPr="006D019F">
        <w:rPr>
          <w:bCs/>
          <w:iCs/>
          <w:sz w:val="28"/>
          <w:szCs w:val="28"/>
          <w:lang w:val="kk-KZ"/>
        </w:rPr>
        <w:t>қоғамнан оқшаулаумен байланысты емес жазалар</w:t>
      </w:r>
      <w:r w:rsidR="00D0434F" w:rsidRPr="006D019F">
        <w:rPr>
          <w:bCs/>
          <w:iCs/>
          <w:sz w:val="28"/>
          <w:szCs w:val="28"/>
          <w:lang w:val="kk-KZ"/>
        </w:rPr>
        <w:t>»</w:t>
      </w:r>
      <w:r w:rsidRPr="006D019F">
        <w:rPr>
          <w:bCs/>
          <w:iCs/>
          <w:sz w:val="28"/>
          <w:szCs w:val="28"/>
          <w:lang w:val="kk-KZ"/>
        </w:rPr>
        <w:t xml:space="preserve"> ұғымдарының құқықтық тұрғыдан айырмашылығы жоқ.</w:t>
      </w:r>
    </w:p>
    <w:p w14:paraId="07B14746" w14:textId="46728F9B" w:rsidR="00BC67A9" w:rsidRPr="006D019F" w:rsidRDefault="002F03CA" w:rsidP="00F75CF0">
      <w:pPr>
        <w:pStyle w:val="aa"/>
        <w:widowControl w:val="0"/>
        <w:spacing w:before="0" w:beforeAutospacing="0" w:after="0" w:afterAutospacing="0"/>
        <w:ind w:firstLineChars="201" w:firstLine="563"/>
        <w:jc w:val="both"/>
        <w:rPr>
          <w:bCs/>
          <w:iCs/>
          <w:sz w:val="28"/>
          <w:szCs w:val="28"/>
          <w:lang w:val="kk-KZ"/>
        </w:rPr>
      </w:pPr>
      <w:r w:rsidRPr="006D019F">
        <w:rPr>
          <w:bCs/>
          <w:iCs/>
          <w:sz w:val="28"/>
          <w:szCs w:val="28"/>
          <w:lang w:val="kk-KZ"/>
        </w:rPr>
        <w:t>Қылмыстық құқық ғылымында балама жазалардың әртүрлі анықтамалары бар.</w:t>
      </w:r>
      <w:r w:rsidR="002539B7" w:rsidRPr="006D019F">
        <w:rPr>
          <w:bCs/>
          <w:iCs/>
          <w:sz w:val="28"/>
          <w:szCs w:val="28"/>
          <w:lang w:val="kk-KZ"/>
        </w:rPr>
        <w:t xml:space="preserve"> М.Р. Гете </w:t>
      </w:r>
      <w:r w:rsidR="001E148A" w:rsidRPr="006D019F">
        <w:rPr>
          <w:bCs/>
          <w:iCs/>
          <w:sz w:val="28"/>
          <w:szCs w:val="28"/>
          <w:lang w:val="kk-KZ"/>
        </w:rPr>
        <w:t>баламалы жазаны тар және кең мағынада түсіндіруге тырысады. Автордың пайымдауынша, т</w:t>
      </w:r>
      <w:r w:rsidR="002539B7" w:rsidRPr="006D019F">
        <w:rPr>
          <w:bCs/>
          <w:iCs/>
          <w:sz w:val="28"/>
          <w:szCs w:val="28"/>
          <w:lang w:val="kk-KZ"/>
        </w:rPr>
        <w:t>ұжырымдамалық тұрғыдан балама шаралар</w:t>
      </w:r>
      <w:r w:rsidR="001E148A" w:rsidRPr="006D019F">
        <w:rPr>
          <w:bCs/>
          <w:iCs/>
          <w:sz w:val="28"/>
          <w:szCs w:val="28"/>
          <w:lang w:val="kk-KZ"/>
        </w:rPr>
        <w:t>ды</w:t>
      </w:r>
      <w:r w:rsidR="002539B7" w:rsidRPr="006D019F">
        <w:rPr>
          <w:bCs/>
          <w:iCs/>
          <w:sz w:val="28"/>
          <w:szCs w:val="28"/>
          <w:lang w:val="kk-KZ"/>
        </w:rPr>
        <w:t xml:space="preserve"> бас бостандығынан айыру</w:t>
      </w:r>
      <w:r w:rsidR="001E148A" w:rsidRPr="006D019F">
        <w:rPr>
          <w:bCs/>
          <w:iCs/>
          <w:sz w:val="28"/>
          <w:szCs w:val="28"/>
          <w:lang w:val="kk-KZ"/>
        </w:rPr>
        <w:t>мен</w:t>
      </w:r>
      <w:r w:rsidR="002539B7" w:rsidRPr="006D019F">
        <w:rPr>
          <w:bCs/>
          <w:iCs/>
          <w:sz w:val="28"/>
          <w:szCs w:val="28"/>
          <w:lang w:val="kk-KZ"/>
        </w:rPr>
        <w:t xml:space="preserve"> байланысты емес жазалар ретінде қарастыр</w:t>
      </w:r>
      <w:r w:rsidR="001E148A" w:rsidRPr="006D019F">
        <w:rPr>
          <w:bCs/>
          <w:iCs/>
          <w:sz w:val="28"/>
          <w:szCs w:val="28"/>
          <w:lang w:val="kk-KZ"/>
        </w:rPr>
        <w:t>ған жөн (</w:t>
      </w:r>
      <w:r w:rsidR="002539B7" w:rsidRPr="006D019F">
        <w:rPr>
          <w:bCs/>
          <w:iCs/>
          <w:sz w:val="28"/>
          <w:szCs w:val="28"/>
          <w:lang w:val="kk-KZ"/>
        </w:rPr>
        <w:t xml:space="preserve">тар мағынада). </w:t>
      </w:r>
      <w:r w:rsidR="001E148A" w:rsidRPr="006D019F">
        <w:rPr>
          <w:bCs/>
          <w:iCs/>
          <w:sz w:val="28"/>
          <w:szCs w:val="28"/>
          <w:lang w:val="kk-KZ"/>
        </w:rPr>
        <w:t xml:space="preserve">Ал </w:t>
      </w:r>
      <w:r w:rsidR="00D0434F" w:rsidRPr="006D019F">
        <w:rPr>
          <w:bCs/>
          <w:iCs/>
          <w:sz w:val="28"/>
          <w:szCs w:val="28"/>
          <w:lang w:val="kk-KZ"/>
        </w:rPr>
        <w:t>«</w:t>
      </w:r>
      <w:r w:rsidR="001E148A" w:rsidRPr="006D019F">
        <w:rPr>
          <w:bCs/>
          <w:iCs/>
          <w:sz w:val="28"/>
          <w:szCs w:val="28"/>
          <w:lang w:val="kk-KZ"/>
        </w:rPr>
        <w:t>к</w:t>
      </w:r>
      <w:r w:rsidR="002539B7" w:rsidRPr="006D019F">
        <w:rPr>
          <w:bCs/>
          <w:iCs/>
          <w:sz w:val="28"/>
          <w:szCs w:val="28"/>
          <w:lang w:val="kk-KZ"/>
        </w:rPr>
        <w:t>ең</w:t>
      </w:r>
      <w:r w:rsidR="00D0434F" w:rsidRPr="006D019F">
        <w:rPr>
          <w:bCs/>
          <w:iCs/>
          <w:sz w:val="28"/>
          <w:szCs w:val="28"/>
          <w:lang w:val="kk-KZ"/>
        </w:rPr>
        <w:t>»</w:t>
      </w:r>
      <w:r w:rsidR="002539B7" w:rsidRPr="006D019F">
        <w:rPr>
          <w:bCs/>
          <w:iCs/>
          <w:sz w:val="28"/>
          <w:szCs w:val="28"/>
          <w:lang w:val="kk-KZ"/>
        </w:rPr>
        <w:t xml:space="preserve"> мағынада </w:t>
      </w:r>
      <w:r w:rsidR="00B922A4" w:rsidRPr="006D019F">
        <w:rPr>
          <w:bCs/>
          <w:iCs/>
          <w:sz w:val="28"/>
          <w:szCs w:val="28"/>
          <w:lang w:val="kk-KZ"/>
        </w:rPr>
        <w:t>–</w:t>
      </w:r>
      <w:r w:rsidR="001E148A" w:rsidRPr="006D019F">
        <w:rPr>
          <w:bCs/>
          <w:iCs/>
          <w:sz w:val="28"/>
          <w:szCs w:val="28"/>
          <w:lang w:val="kk-KZ"/>
        </w:rPr>
        <w:t xml:space="preserve"> </w:t>
      </w:r>
      <w:r w:rsidR="002539B7" w:rsidRPr="006D019F">
        <w:rPr>
          <w:bCs/>
          <w:iCs/>
          <w:sz w:val="28"/>
          <w:szCs w:val="28"/>
          <w:lang w:val="kk-KZ"/>
        </w:rPr>
        <w:t>балама</w:t>
      </w:r>
      <w:r w:rsidR="00B922A4" w:rsidRPr="006D019F">
        <w:rPr>
          <w:bCs/>
          <w:iCs/>
          <w:sz w:val="28"/>
          <w:szCs w:val="28"/>
          <w:lang w:val="kk-KZ"/>
        </w:rPr>
        <w:t xml:space="preserve"> жаза</w:t>
      </w:r>
      <w:r w:rsidR="002539B7" w:rsidRPr="006D019F">
        <w:rPr>
          <w:bCs/>
          <w:iCs/>
          <w:sz w:val="28"/>
          <w:szCs w:val="28"/>
          <w:lang w:val="kk-KZ"/>
        </w:rPr>
        <w:t>лар жазаланбайтын қылмыстық-құқықтық құралдар</w:t>
      </w:r>
      <w:r w:rsidR="00B922A4" w:rsidRPr="006D019F">
        <w:rPr>
          <w:bCs/>
          <w:iCs/>
          <w:sz w:val="28"/>
          <w:szCs w:val="28"/>
          <w:lang w:val="kk-KZ"/>
        </w:rPr>
        <w:t>ды</w:t>
      </w:r>
      <w:r w:rsidR="002539B7" w:rsidRPr="006D019F">
        <w:rPr>
          <w:bCs/>
          <w:iCs/>
          <w:sz w:val="28"/>
          <w:szCs w:val="28"/>
          <w:lang w:val="kk-KZ"/>
        </w:rPr>
        <w:t xml:space="preserve"> білдіреді. Негізінде, баламалар </w:t>
      </w:r>
      <w:r w:rsidR="001E148A" w:rsidRPr="006D019F">
        <w:rPr>
          <w:bCs/>
          <w:iCs/>
          <w:sz w:val="28"/>
          <w:szCs w:val="28"/>
          <w:lang w:val="kk-KZ"/>
        </w:rPr>
        <w:t>жеке</w:t>
      </w:r>
      <w:r w:rsidR="002539B7" w:rsidRPr="006D019F">
        <w:rPr>
          <w:bCs/>
          <w:iCs/>
          <w:sz w:val="28"/>
          <w:szCs w:val="28"/>
          <w:lang w:val="kk-KZ"/>
        </w:rPr>
        <w:t xml:space="preserve"> институт </w:t>
      </w:r>
      <w:r w:rsidR="001E148A" w:rsidRPr="006D019F">
        <w:rPr>
          <w:bCs/>
          <w:iCs/>
          <w:sz w:val="28"/>
          <w:szCs w:val="28"/>
          <w:lang w:val="kk-KZ"/>
        </w:rPr>
        <w:t xml:space="preserve">қана </w:t>
      </w:r>
      <w:r w:rsidR="002539B7" w:rsidRPr="006D019F">
        <w:rPr>
          <w:bCs/>
          <w:iCs/>
          <w:sz w:val="28"/>
          <w:szCs w:val="28"/>
          <w:lang w:val="kk-KZ"/>
        </w:rPr>
        <w:t xml:space="preserve">емес, қылмыстық-құқықтық реттеу мен қылмыстық </w:t>
      </w:r>
      <w:r w:rsidR="001E148A" w:rsidRPr="006D019F">
        <w:rPr>
          <w:bCs/>
          <w:iCs/>
          <w:sz w:val="28"/>
          <w:szCs w:val="28"/>
          <w:lang w:val="kk-KZ"/>
        </w:rPr>
        <w:t>дауларды</w:t>
      </w:r>
      <w:r w:rsidR="002539B7" w:rsidRPr="006D019F">
        <w:rPr>
          <w:bCs/>
          <w:iCs/>
          <w:sz w:val="28"/>
          <w:szCs w:val="28"/>
          <w:lang w:val="kk-KZ"/>
        </w:rPr>
        <w:t xml:space="preserve"> </w:t>
      </w:r>
      <w:r w:rsidR="001E148A" w:rsidRPr="006D019F">
        <w:rPr>
          <w:bCs/>
          <w:iCs/>
          <w:sz w:val="28"/>
          <w:szCs w:val="28"/>
          <w:lang w:val="kk-KZ"/>
        </w:rPr>
        <w:t>шеш</w:t>
      </w:r>
      <w:r w:rsidR="002539B7" w:rsidRPr="006D019F">
        <w:rPr>
          <w:bCs/>
          <w:iCs/>
          <w:sz w:val="28"/>
          <w:szCs w:val="28"/>
          <w:lang w:val="kk-KZ"/>
        </w:rPr>
        <w:t>удің тұтас әдісі болып табылады</w:t>
      </w:r>
      <w:r w:rsidR="001E148A" w:rsidRPr="006D019F">
        <w:rPr>
          <w:bCs/>
          <w:iCs/>
          <w:sz w:val="28"/>
          <w:szCs w:val="28"/>
          <w:lang w:val="kk-KZ"/>
        </w:rPr>
        <w:t xml:space="preserve"> </w:t>
      </w:r>
      <w:r w:rsidR="002539B7" w:rsidRPr="006D019F">
        <w:rPr>
          <w:bCs/>
          <w:iCs/>
          <w:sz w:val="28"/>
          <w:szCs w:val="28"/>
          <w:lang w:val="kk-KZ"/>
        </w:rPr>
        <w:t>[</w:t>
      </w:r>
      <w:r w:rsidR="00902F99" w:rsidRPr="006D019F">
        <w:rPr>
          <w:bCs/>
          <w:iCs/>
          <w:sz w:val="28"/>
          <w:szCs w:val="28"/>
          <w:lang w:val="kk-KZ"/>
        </w:rPr>
        <w:t>3</w:t>
      </w:r>
      <w:r w:rsidR="00F71162" w:rsidRPr="006D019F">
        <w:rPr>
          <w:bCs/>
          <w:iCs/>
          <w:sz w:val="28"/>
          <w:szCs w:val="28"/>
          <w:lang w:val="kk-KZ"/>
        </w:rPr>
        <w:t>5</w:t>
      </w:r>
      <w:r w:rsidR="002539B7" w:rsidRPr="006D019F">
        <w:rPr>
          <w:bCs/>
          <w:iCs/>
          <w:sz w:val="28"/>
          <w:szCs w:val="28"/>
          <w:lang w:val="kk-KZ"/>
        </w:rPr>
        <w:t>].</w:t>
      </w:r>
      <w:r w:rsidR="002539B7" w:rsidRPr="006D019F">
        <w:rPr>
          <w:bCs/>
          <w:iCs/>
          <w:sz w:val="28"/>
          <w:szCs w:val="28"/>
          <w:shd w:val="clear" w:color="auto" w:fill="FFFFFF"/>
          <w:lang w:val="kk-KZ"/>
        </w:rPr>
        <w:t xml:space="preserve"> </w:t>
      </w:r>
      <w:r w:rsidR="00900D0A" w:rsidRPr="006D019F">
        <w:rPr>
          <w:bCs/>
          <w:iCs/>
          <w:sz w:val="28"/>
          <w:szCs w:val="28"/>
          <w:lang w:val="kk-KZ"/>
        </w:rPr>
        <w:t>Бұған</w:t>
      </w:r>
      <w:r w:rsidR="00652BC8" w:rsidRPr="006D019F">
        <w:rPr>
          <w:bCs/>
          <w:iCs/>
          <w:sz w:val="28"/>
          <w:szCs w:val="28"/>
          <w:lang w:val="kk-KZ"/>
        </w:rPr>
        <w:t xml:space="preserve"> қарама-қайшы </w:t>
      </w:r>
      <w:r w:rsidR="00900D0A" w:rsidRPr="006D019F">
        <w:rPr>
          <w:bCs/>
          <w:iCs/>
          <w:sz w:val="28"/>
          <w:szCs w:val="28"/>
          <w:lang w:val="kk-KZ"/>
        </w:rPr>
        <w:t>пікір ресейлік ғалымдармен білдіріледі: Б</w:t>
      </w:r>
      <w:r w:rsidR="00370E52" w:rsidRPr="006D019F">
        <w:rPr>
          <w:bCs/>
          <w:iCs/>
          <w:sz w:val="28"/>
          <w:szCs w:val="28"/>
          <w:lang w:val="kk-KZ"/>
        </w:rPr>
        <w:t>алама</w:t>
      </w:r>
      <w:r w:rsidR="00A73D3F" w:rsidRPr="006D019F">
        <w:rPr>
          <w:bCs/>
          <w:iCs/>
          <w:sz w:val="28"/>
          <w:szCs w:val="28"/>
          <w:lang w:val="kk-KZ"/>
        </w:rPr>
        <w:t>лы</w:t>
      </w:r>
      <w:r w:rsidR="00370E52" w:rsidRPr="006D019F">
        <w:rPr>
          <w:bCs/>
          <w:iCs/>
          <w:sz w:val="28"/>
          <w:szCs w:val="28"/>
          <w:lang w:val="kk-KZ"/>
        </w:rPr>
        <w:t xml:space="preserve"> жазалар</w:t>
      </w:r>
      <w:r w:rsidR="00095F2D" w:rsidRPr="006D019F">
        <w:rPr>
          <w:bCs/>
          <w:iCs/>
          <w:sz w:val="28"/>
          <w:szCs w:val="28"/>
          <w:lang w:val="kk-KZ"/>
        </w:rPr>
        <w:t xml:space="preserve"> дегеніміз –</w:t>
      </w:r>
      <w:r w:rsidR="00A73D3F" w:rsidRPr="006D019F">
        <w:rPr>
          <w:bCs/>
          <w:iCs/>
          <w:sz w:val="28"/>
          <w:szCs w:val="28"/>
          <w:lang w:val="kk-KZ"/>
        </w:rPr>
        <w:t xml:space="preserve"> </w:t>
      </w:r>
      <w:r w:rsidR="00370E52" w:rsidRPr="006D019F">
        <w:rPr>
          <w:bCs/>
          <w:iCs/>
          <w:sz w:val="28"/>
          <w:szCs w:val="28"/>
          <w:lang w:val="kk-KZ"/>
        </w:rPr>
        <w:t>қылмыс жасағаны үшін кінәлі адам</w:t>
      </w:r>
      <w:r w:rsidR="00066775" w:rsidRPr="006D019F">
        <w:rPr>
          <w:bCs/>
          <w:iCs/>
          <w:sz w:val="28"/>
          <w:szCs w:val="28"/>
          <w:lang w:val="kk-KZ"/>
        </w:rPr>
        <w:t>ның</w:t>
      </w:r>
      <w:r w:rsidR="004D3D64" w:rsidRPr="006D019F">
        <w:rPr>
          <w:bCs/>
          <w:iCs/>
          <w:sz w:val="28"/>
          <w:szCs w:val="28"/>
          <w:lang w:val="kk-KZ"/>
        </w:rPr>
        <w:t xml:space="preserve"> іс-әрекет</w:t>
      </w:r>
      <w:r w:rsidR="00066775" w:rsidRPr="006D019F">
        <w:rPr>
          <w:bCs/>
          <w:iCs/>
          <w:sz w:val="28"/>
          <w:szCs w:val="28"/>
          <w:lang w:val="kk-KZ"/>
        </w:rPr>
        <w:t>ін</w:t>
      </w:r>
      <w:r w:rsidR="004D3D64" w:rsidRPr="006D019F">
        <w:rPr>
          <w:bCs/>
          <w:iCs/>
          <w:sz w:val="28"/>
          <w:szCs w:val="28"/>
          <w:lang w:val="kk-KZ"/>
        </w:rPr>
        <w:t>ің сипаты мен қоғам</w:t>
      </w:r>
      <w:r w:rsidR="00370E52" w:rsidRPr="006D019F">
        <w:rPr>
          <w:bCs/>
          <w:iCs/>
          <w:sz w:val="28"/>
          <w:szCs w:val="28"/>
          <w:lang w:val="kk-KZ"/>
        </w:rPr>
        <w:t>ға</w:t>
      </w:r>
      <w:r w:rsidR="004D3D64" w:rsidRPr="006D019F">
        <w:rPr>
          <w:bCs/>
          <w:iCs/>
          <w:sz w:val="28"/>
          <w:szCs w:val="28"/>
          <w:lang w:val="kk-KZ"/>
        </w:rPr>
        <w:t xml:space="preserve"> қауіптілі</w:t>
      </w:r>
      <w:r w:rsidR="00370E52" w:rsidRPr="006D019F">
        <w:rPr>
          <w:bCs/>
          <w:iCs/>
          <w:sz w:val="28"/>
          <w:szCs w:val="28"/>
          <w:lang w:val="kk-KZ"/>
        </w:rPr>
        <w:t>гіне</w:t>
      </w:r>
      <w:r w:rsidR="009D36E0" w:rsidRPr="006D019F">
        <w:rPr>
          <w:bCs/>
          <w:iCs/>
          <w:sz w:val="28"/>
          <w:szCs w:val="28"/>
          <w:lang w:val="kk-KZ"/>
        </w:rPr>
        <w:t xml:space="preserve"> </w:t>
      </w:r>
      <w:r w:rsidR="00370E52" w:rsidRPr="006D019F">
        <w:rPr>
          <w:bCs/>
          <w:iCs/>
          <w:sz w:val="28"/>
          <w:szCs w:val="28"/>
          <w:lang w:val="kk-KZ"/>
        </w:rPr>
        <w:t xml:space="preserve">қарай </w:t>
      </w:r>
      <w:r w:rsidR="00066775" w:rsidRPr="006D019F">
        <w:rPr>
          <w:bCs/>
          <w:iCs/>
          <w:sz w:val="28"/>
          <w:szCs w:val="28"/>
          <w:lang w:val="kk-KZ"/>
        </w:rPr>
        <w:t>қоғамнан оқша</w:t>
      </w:r>
      <w:r w:rsidR="00B14DC4" w:rsidRPr="006D019F">
        <w:rPr>
          <w:bCs/>
          <w:iCs/>
          <w:sz w:val="28"/>
          <w:szCs w:val="28"/>
          <w:lang w:val="kk-KZ"/>
        </w:rPr>
        <w:t>у</w:t>
      </w:r>
      <w:r w:rsidR="00066775" w:rsidRPr="006D019F">
        <w:rPr>
          <w:bCs/>
          <w:iCs/>
          <w:sz w:val="28"/>
          <w:szCs w:val="28"/>
          <w:lang w:val="kk-KZ"/>
        </w:rPr>
        <w:t xml:space="preserve">ламай мәжбүрлеп әсер етуді </w:t>
      </w:r>
      <w:r w:rsidR="00A73D3F" w:rsidRPr="006D019F">
        <w:rPr>
          <w:bCs/>
          <w:iCs/>
          <w:sz w:val="28"/>
          <w:szCs w:val="28"/>
          <w:lang w:val="kk-KZ"/>
        </w:rPr>
        <w:t>ақырындап</w:t>
      </w:r>
      <w:r w:rsidR="004D3D64" w:rsidRPr="006D019F">
        <w:rPr>
          <w:bCs/>
          <w:iCs/>
          <w:sz w:val="28"/>
          <w:szCs w:val="28"/>
          <w:lang w:val="kk-KZ"/>
        </w:rPr>
        <w:t xml:space="preserve"> ауыстыр</w:t>
      </w:r>
      <w:r w:rsidR="00066775" w:rsidRPr="006D019F">
        <w:rPr>
          <w:bCs/>
          <w:iCs/>
          <w:sz w:val="28"/>
          <w:szCs w:val="28"/>
          <w:lang w:val="kk-KZ"/>
        </w:rPr>
        <w:t>атын және де</w:t>
      </w:r>
      <w:r w:rsidR="004D3D64" w:rsidRPr="006D019F">
        <w:rPr>
          <w:bCs/>
          <w:iCs/>
          <w:sz w:val="28"/>
          <w:szCs w:val="28"/>
          <w:lang w:val="kk-KZ"/>
        </w:rPr>
        <w:t xml:space="preserve"> әлеуметтік әділеттілікті қалпына келтіру, сотталғандарды түзету</w:t>
      </w:r>
      <w:r w:rsidR="00A73D3F" w:rsidRPr="006D019F">
        <w:rPr>
          <w:bCs/>
          <w:iCs/>
          <w:sz w:val="28"/>
          <w:szCs w:val="28"/>
          <w:lang w:val="kk-KZ"/>
        </w:rPr>
        <w:t>мен қатар</w:t>
      </w:r>
      <w:r w:rsidR="004D3D64" w:rsidRPr="006D019F">
        <w:rPr>
          <w:bCs/>
          <w:iCs/>
          <w:sz w:val="28"/>
          <w:szCs w:val="28"/>
          <w:lang w:val="kk-KZ"/>
        </w:rPr>
        <w:t xml:space="preserve">, </w:t>
      </w:r>
      <w:r w:rsidR="00370E52" w:rsidRPr="006D019F">
        <w:rPr>
          <w:bCs/>
          <w:iCs/>
          <w:sz w:val="28"/>
          <w:szCs w:val="28"/>
          <w:lang w:val="kk-KZ"/>
        </w:rPr>
        <w:t xml:space="preserve">жаңа қылмыстардың жалпы және арнайы алдын алу </w:t>
      </w:r>
      <w:r w:rsidR="004D3D64" w:rsidRPr="006D019F">
        <w:rPr>
          <w:bCs/>
          <w:iCs/>
          <w:sz w:val="28"/>
          <w:szCs w:val="28"/>
          <w:lang w:val="kk-KZ"/>
        </w:rPr>
        <w:t>мақсат</w:t>
      </w:r>
      <w:r w:rsidR="00066775" w:rsidRPr="006D019F">
        <w:rPr>
          <w:bCs/>
          <w:iCs/>
          <w:sz w:val="28"/>
          <w:szCs w:val="28"/>
          <w:lang w:val="kk-KZ"/>
        </w:rPr>
        <w:t>ында қолданылатын</w:t>
      </w:r>
      <w:r w:rsidR="004D3D64" w:rsidRPr="006D019F">
        <w:rPr>
          <w:bCs/>
          <w:iCs/>
          <w:sz w:val="28"/>
          <w:szCs w:val="28"/>
          <w:lang w:val="kk-KZ"/>
        </w:rPr>
        <w:t xml:space="preserve"> </w:t>
      </w:r>
      <w:r w:rsidR="00066775" w:rsidRPr="006D019F">
        <w:rPr>
          <w:bCs/>
          <w:iCs/>
          <w:sz w:val="28"/>
          <w:szCs w:val="28"/>
          <w:lang w:val="kk-KZ"/>
        </w:rPr>
        <w:t>мемлекеттік мәжбүрлеу шара</w:t>
      </w:r>
      <w:r w:rsidR="00B14DC4" w:rsidRPr="006D019F">
        <w:rPr>
          <w:bCs/>
          <w:iCs/>
          <w:sz w:val="28"/>
          <w:szCs w:val="28"/>
          <w:lang w:val="kk-KZ"/>
        </w:rPr>
        <w:t>сы</w:t>
      </w:r>
      <w:r w:rsidR="00B922A4" w:rsidRPr="006D019F">
        <w:rPr>
          <w:bCs/>
          <w:iCs/>
          <w:sz w:val="28"/>
          <w:szCs w:val="28"/>
          <w:lang w:val="kk-KZ"/>
        </w:rPr>
        <w:t xml:space="preserve"> деген </w:t>
      </w:r>
      <w:r w:rsidR="00A73D3F" w:rsidRPr="006D019F">
        <w:rPr>
          <w:bCs/>
          <w:iCs/>
          <w:sz w:val="28"/>
          <w:szCs w:val="28"/>
          <w:lang w:val="kk-KZ"/>
        </w:rPr>
        <w:t>анықтама</w:t>
      </w:r>
      <w:r w:rsidR="00B922A4" w:rsidRPr="006D019F">
        <w:rPr>
          <w:bCs/>
          <w:iCs/>
          <w:sz w:val="28"/>
          <w:szCs w:val="28"/>
          <w:lang w:val="kk-KZ"/>
        </w:rPr>
        <w:t xml:space="preserve"> беріледі</w:t>
      </w:r>
      <w:r w:rsidRPr="006D019F">
        <w:rPr>
          <w:bCs/>
          <w:iCs/>
          <w:sz w:val="28"/>
          <w:szCs w:val="28"/>
          <w:lang w:val="kk-KZ"/>
        </w:rPr>
        <w:t xml:space="preserve"> [</w:t>
      </w:r>
      <w:r w:rsidR="00902F99" w:rsidRPr="006D019F">
        <w:rPr>
          <w:bCs/>
          <w:iCs/>
          <w:sz w:val="28"/>
          <w:szCs w:val="28"/>
          <w:lang w:val="kk-KZ"/>
        </w:rPr>
        <w:t>3</w:t>
      </w:r>
      <w:r w:rsidR="00F71162" w:rsidRPr="006D019F">
        <w:rPr>
          <w:bCs/>
          <w:iCs/>
          <w:sz w:val="28"/>
          <w:szCs w:val="28"/>
          <w:lang w:val="kk-KZ"/>
        </w:rPr>
        <w:t>6</w:t>
      </w:r>
      <w:r w:rsidRPr="006D019F">
        <w:rPr>
          <w:bCs/>
          <w:iCs/>
          <w:sz w:val="28"/>
          <w:szCs w:val="28"/>
          <w:lang w:val="kk-KZ"/>
        </w:rPr>
        <w:t xml:space="preserve">]. </w:t>
      </w:r>
      <w:r w:rsidR="00A73D3F" w:rsidRPr="006D019F">
        <w:rPr>
          <w:bCs/>
          <w:iCs/>
          <w:sz w:val="28"/>
          <w:szCs w:val="28"/>
          <w:lang w:val="kk-KZ"/>
        </w:rPr>
        <w:t>Ұқсас</w:t>
      </w:r>
      <w:r w:rsidR="00BC67A9" w:rsidRPr="006D019F">
        <w:rPr>
          <w:bCs/>
          <w:iCs/>
          <w:sz w:val="28"/>
          <w:szCs w:val="28"/>
          <w:lang w:val="kk-KZ"/>
        </w:rPr>
        <w:t xml:space="preserve"> түсінікті И.В. </w:t>
      </w:r>
      <w:proofErr w:type="spellStart"/>
      <w:r w:rsidR="00BC67A9" w:rsidRPr="006D019F">
        <w:rPr>
          <w:bCs/>
          <w:iCs/>
          <w:sz w:val="28"/>
          <w:szCs w:val="28"/>
          <w:lang w:val="kk-KZ"/>
        </w:rPr>
        <w:t>Дворянское</w:t>
      </w:r>
      <w:proofErr w:type="spellEnd"/>
      <w:r w:rsidR="00BC67A9" w:rsidRPr="006D019F">
        <w:rPr>
          <w:bCs/>
          <w:iCs/>
          <w:sz w:val="28"/>
          <w:szCs w:val="28"/>
          <w:lang w:val="kk-KZ"/>
        </w:rPr>
        <w:t xml:space="preserve">, В.В. Сергеева, Д.Е. </w:t>
      </w:r>
      <w:proofErr w:type="spellStart"/>
      <w:r w:rsidR="00BC67A9" w:rsidRPr="006D019F">
        <w:rPr>
          <w:bCs/>
          <w:iCs/>
          <w:sz w:val="28"/>
          <w:szCs w:val="28"/>
          <w:lang w:val="kk-KZ"/>
        </w:rPr>
        <w:t>Баталин</w:t>
      </w:r>
      <w:proofErr w:type="spellEnd"/>
      <w:r w:rsidR="00BC67A9" w:rsidRPr="006D019F">
        <w:rPr>
          <w:bCs/>
          <w:iCs/>
          <w:sz w:val="28"/>
          <w:szCs w:val="28"/>
          <w:lang w:val="kk-KZ"/>
        </w:rPr>
        <w:t xml:space="preserve"> береді, олар</w:t>
      </w:r>
      <w:r w:rsidR="00A73D3F" w:rsidRPr="006D019F">
        <w:rPr>
          <w:bCs/>
          <w:iCs/>
          <w:sz w:val="28"/>
          <w:szCs w:val="28"/>
          <w:lang w:val="kk-KZ"/>
        </w:rPr>
        <w:t>дың ойынша</w:t>
      </w:r>
      <w:r w:rsidR="00BC67A9" w:rsidRPr="006D019F">
        <w:rPr>
          <w:bCs/>
          <w:iCs/>
          <w:sz w:val="28"/>
          <w:szCs w:val="28"/>
          <w:lang w:val="kk-KZ"/>
        </w:rPr>
        <w:t xml:space="preserve"> балама</w:t>
      </w:r>
      <w:r w:rsidR="00A73D3F" w:rsidRPr="006D019F">
        <w:rPr>
          <w:bCs/>
          <w:iCs/>
          <w:sz w:val="28"/>
          <w:szCs w:val="28"/>
          <w:lang w:val="kk-KZ"/>
        </w:rPr>
        <w:t>лы</w:t>
      </w:r>
      <w:r w:rsidR="00BC67A9" w:rsidRPr="006D019F">
        <w:rPr>
          <w:bCs/>
          <w:iCs/>
          <w:sz w:val="28"/>
          <w:szCs w:val="28"/>
          <w:lang w:val="kk-KZ"/>
        </w:rPr>
        <w:t xml:space="preserve"> жазалау шарасын қылмыстық іс-әрекетті жасағаны үшін кінәлі адамды іс-әрекетінің қоғамға қауіптілігінің сипаты мен дәрежесіне сәйкес қоғамнан оқшаулаумен байланысты емес, бірақ мәжбүрлі түрде ықпал етудің баламасы түрінде көрінетін, әлеуметтік әділеттілікті қалпына келтіру, сотталғанды түзету, жаңа қылмыстарды жасаудың жалпы және арнайы ескерту мақсатын көздейтін мемлекеттік мәжбүрлеу шарасы деп түсіндір</w:t>
      </w:r>
      <w:r w:rsidR="00A73D3F" w:rsidRPr="006D019F">
        <w:rPr>
          <w:bCs/>
          <w:iCs/>
          <w:sz w:val="28"/>
          <w:szCs w:val="28"/>
          <w:lang w:val="kk-KZ"/>
        </w:rPr>
        <w:t>іл</w:t>
      </w:r>
      <w:r w:rsidR="00BC67A9" w:rsidRPr="006D019F">
        <w:rPr>
          <w:bCs/>
          <w:iCs/>
          <w:sz w:val="28"/>
          <w:szCs w:val="28"/>
          <w:lang w:val="kk-KZ"/>
        </w:rPr>
        <w:t>еді [</w:t>
      </w:r>
      <w:r w:rsidR="00902F99" w:rsidRPr="006D019F">
        <w:rPr>
          <w:bCs/>
          <w:iCs/>
          <w:sz w:val="28"/>
          <w:szCs w:val="28"/>
          <w:lang w:val="kk-KZ"/>
        </w:rPr>
        <w:t>3</w:t>
      </w:r>
      <w:r w:rsidR="00F71162" w:rsidRPr="006D019F">
        <w:rPr>
          <w:bCs/>
          <w:iCs/>
          <w:sz w:val="28"/>
          <w:szCs w:val="28"/>
          <w:lang w:val="kk-KZ"/>
        </w:rPr>
        <w:t>7</w:t>
      </w:r>
      <w:r w:rsidR="00BC67A9" w:rsidRPr="006D019F">
        <w:rPr>
          <w:bCs/>
          <w:iCs/>
          <w:sz w:val="28"/>
          <w:szCs w:val="28"/>
          <w:lang w:val="kk-KZ"/>
        </w:rPr>
        <w:t xml:space="preserve">, 10 б.]. </w:t>
      </w:r>
    </w:p>
    <w:p w14:paraId="3707F7DC" w14:textId="53A7B697" w:rsidR="00652BC8" w:rsidRPr="006D019F" w:rsidRDefault="00A73D3F" w:rsidP="00F75CF0">
      <w:pPr>
        <w:widowControl w:val="0"/>
        <w:tabs>
          <w:tab w:val="left" w:pos="851"/>
          <w:tab w:val="left" w:pos="993"/>
        </w:tabs>
        <w:ind w:firstLineChars="201" w:firstLine="563"/>
        <w:jc w:val="both"/>
        <w:rPr>
          <w:rFonts w:ascii="Times New Roman" w:hAnsi="Times New Roman" w:cs="Times New Roman"/>
          <w:bCs/>
          <w:iCs/>
          <w:sz w:val="28"/>
          <w:szCs w:val="28"/>
          <w:shd w:val="clear" w:color="auto" w:fill="FFFFFF"/>
          <w:lang w:val="kk-KZ"/>
        </w:rPr>
      </w:pPr>
      <w:r w:rsidRPr="006D019F">
        <w:rPr>
          <w:rFonts w:ascii="Times New Roman" w:hAnsi="Times New Roman" w:cs="Times New Roman"/>
          <w:bCs/>
          <w:iCs/>
          <w:sz w:val="28"/>
          <w:szCs w:val="28"/>
          <w:lang w:val="kk-KZ"/>
        </w:rPr>
        <w:t xml:space="preserve">Ал </w:t>
      </w:r>
      <w:r w:rsidR="009F28C9" w:rsidRPr="006D019F">
        <w:rPr>
          <w:rFonts w:ascii="Times New Roman" w:hAnsi="Times New Roman" w:cs="Times New Roman"/>
          <w:bCs/>
          <w:iCs/>
          <w:sz w:val="28"/>
          <w:szCs w:val="28"/>
          <w:lang w:val="kk-KZ"/>
        </w:rPr>
        <w:t xml:space="preserve">Е.В. </w:t>
      </w:r>
      <w:proofErr w:type="spellStart"/>
      <w:r w:rsidR="009F28C9" w:rsidRPr="006D019F">
        <w:rPr>
          <w:rFonts w:ascii="Times New Roman" w:hAnsi="Times New Roman" w:cs="Times New Roman"/>
          <w:bCs/>
          <w:iCs/>
          <w:sz w:val="28"/>
          <w:szCs w:val="28"/>
          <w:lang w:val="kk-KZ"/>
        </w:rPr>
        <w:t>Хромы</w:t>
      </w:r>
      <w:r w:rsidRPr="006D019F">
        <w:rPr>
          <w:rFonts w:ascii="Times New Roman" w:hAnsi="Times New Roman" w:cs="Times New Roman"/>
          <w:bCs/>
          <w:iCs/>
          <w:sz w:val="28"/>
          <w:szCs w:val="28"/>
          <w:lang w:val="kk-KZ"/>
        </w:rPr>
        <w:t>хтың</w:t>
      </w:r>
      <w:proofErr w:type="spellEnd"/>
      <w:r w:rsidRPr="006D019F">
        <w:rPr>
          <w:rFonts w:ascii="Times New Roman" w:hAnsi="Times New Roman" w:cs="Times New Roman"/>
          <w:bCs/>
          <w:iCs/>
          <w:sz w:val="28"/>
          <w:szCs w:val="28"/>
          <w:lang w:val="kk-KZ"/>
        </w:rPr>
        <w:t xml:space="preserve"> пікірінше:</w:t>
      </w:r>
      <w:r w:rsidR="009F28C9" w:rsidRPr="006D019F">
        <w:rPr>
          <w:rFonts w:ascii="Times New Roman" w:hAnsi="Times New Roman" w:cs="Times New Roman"/>
          <w:bCs/>
          <w:iCs/>
          <w:sz w:val="28"/>
          <w:szCs w:val="28"/>
          <w:lang w:val="kk-KZ"/>
        </w:rPr>
        <w:t xml:space="preserve"> </w:t>
      </w:r>
      <w:r w:rsidR="0022572D" w:rsidRPr="006D019F">
        <w:rPr>
          <w:rFonts w:ascii="Times New Roman" w:hAnsi="Times New Roman" w:cs="Times New Roman"/>
          <w:bCs/>
          <w:iCs/>
          <w:sz w:val="28"/>
          <w:szCs w:val="28"/>
          <w:lang w:val="kk-KZ"/>
        </w:rPr>
        <w:t>бұл</w:t>
      </w:r>
      <w:r w:rsidR="009F28C9" w:rsidRPr="006D019F">
        <w:rPr>
          <w:rFonts w:ascii="Times New Roman" w:hAnsi="Times New Roman" w:cs="Times New Roman"/>
          <w:bCs/>
          <w:iCs/>
          <w:sz w:val="28"/>
          <w:szCs w:val="28"/>
          <w:lang w:val="kk-KZ"/>
        </w:rPr>
        <w:t xml:space="preserve"> сотталған адам</w:t>
      </w:r>
      <w:r w:rsidR="0022572D" w:rsidRPr="006D019F">
        <w:rPr>
          <w:rFonts w:ascii="Times New Roman" w:hAnsi="Times New Roman" w:cs="Times New Roman"/>
          <w:bCs/>
          <w:iCs/>
          <w:sz w:val="28"/>
          <w:szCs w:val="28"/>
          <w:lang w:val="kk-KZ"/>
        </w:rPr>
        <w:t>ның</w:t>
      </w:r>
      <w:r w:rsidR="009F28C9" w:rsidRPr="006D019F">
        <w:rPr>
          <w:rFonts w:ascii="Times New Roman" w:hAnsi="Times New Roman" w:cs="Times New Roman"/>
          <w:bCs/>
          <w:iCs/>
          <w:sz w:val="28"/>
          <w:szCs w:val="28"/>
          <w:lang w:val="kk-KZ"/>
        </w:rPr>
        <w:t xml:space="preserve"> </w:t>
      </w:r>
      <w:r w:rsidR="0022572D" w:rsidRPr="006D019F">
        <w:rPr>
          <w:rFonts w:ascii="Times New Roman" w:hAnsi="Times New Roman" w:cs="Times New Roman"/>
          <w:bCs/>
          <w:iCs/>
          <w:sz w:val="28"/>
          <w:szCs w:val="28"/>
          <w:lang w:val="kk-KZ"/>
        </w:rPr>
        <w:t xml:space="preserve">қылмысына мемлекеттің қоғамнан </w:t>
      </w:r>
      <w:proofErr w:type="spellStart"/>
      <w:r w:rsidR="0022572D" w:rsidRPr="006D019F">
        <w:rPr>
          <w:rFonts w:ascii="Times New Roman" w:hAnsi="Times New Roman" w:cs="Times New Roman"/>
          <w:bCs/>
          <w:iCs/>
          <w:sz w:val="28"/>
          <w:szCs w:val="28"/>
          <w:lang w:val="kk-KZ"/>
        </w:rPr>
        <w:t>оқшауламайтын</w:t>
      </w:r>
      <w:proofErr w:type="spellEnd"/>
      <w:r w:rsidR="0022572D" w:rsidRPr="006D019F">
        <w:rPr>
          <w:rFonts w:ascii="Times New Roman" w:hAnsi="Times New Roman" w:cs="Times New Roman"/>
          <w:bCs/>
          <w:iCs/>
          <w:sz w:val="28"/>
          <w:szCs w:val="28"/>
          <w:lang w:val="kk-KZ"/>
        </w:rPr>
        <w:t xml:space="preserve"> </w:t>
      </w:r>
      <w:r w:rsidR="009F28C9" w:rsidRPr="006D019F">
        <w:rPr>
          <w:rFonts w:ascii="Times New Roman" w:hAnsi="Times New Roman" w:cs="Times New Roman"/>
          <w:bCs/>
          <w:iCs/>
          <w:sz w:val="28"/>
          <w:szCs w:val="28"/>
          <w:lang w:val="kk-KZ"/>
        </w:rPr>
        <w:t>жазалау қасиеттерін қамти</w:t>
      </w:r>
      <w:r w:rsidR="0022572D" w:rsidRPr="006D019F">
        <w:rPr>
          <w:rFonts w:ascii="Times New Roman" w:hAnsi="Times New Roman" w:cs="Times New Roman"/>
          <w:bCs/>
          <w:iCs/>
          <w:sz w:val="28"/>
          <w:szCs w:val="28"/>
          <w:lang w:val="kk-KZ"/>
        </w:rPr>
        <w:t xml:space="preserve">тын және оның және белгілі бір әлеуметтік байланыстарды бұзбайтын </w:t>
      </w:r>
      <w:r w:rsidR="000774CA" w:rsidRPr="006D019F">
        <w:rPr>
          <w:rFonts w:ascii="Times New Roman" w:hAnsi="Times New Roman" w:cs="Times New Roman"/>
          <w:bCs/>
          <w:iCs/>
          <w:sz w:val="28"/>
          <w:szCs w:val="28"/>
          <w:lang w:val="kk-KZ"/>
        </w:rPr>
        <w:t>реакциясының</w:t>
      </w:r>
      <w:r w:rsidR="0022572D" w:rsidRPr="006D019F">
        <w:rPr>
          <w:rFonts w:ascii="Times New Roman" w:hAnsi="Times New Roman" w:cs="Times New Roman"/>
          <w:bCs/>
          <w:iCs/>
          <w:sz w:val="28"/>
          <w:szCs w:val="28"/>
          <w:lang w:val="kk-KZ"/>
        </w:rPr>
        <w:t xml:space="preserve"> қылмыстық-құқықтық нысаны саналады</w:t>
      </w:r>
      <w:r w:rsidR="000774CA" w:rsidRPr="006D019F">
        <w:rPr>
          <w:rFonts w:ascii="Times New Roman" w:hAnsi="Times New Roman" w:cs="Times New Roman"/>
          <w:bCs/>
          <w:iCs/>
          <w:sz w:val="28"/>
          <w:szCs w:val="28"/>
          <w:lang w:val="kk-KZ"/>
        </w:rPr>
        <w:t xml:space="preserve">, деп </w:t>
      </w:r>
      <w:r w:rsidRPr="006D019F">
        <w:rPr>
          <w:rFonts w:ascii="Times New Roman" w:hAnsi="Times New Roman" w:cs="Times New Roman"/>
          <w:bCs/>
          <w:iCs/>
          <w:sz w:val="28"/>
          <w:szCs w:val="28"/>
          <w:lang w:val="kk-KZ"/>
        </w:rPr>
        <w:t xml:space="preserve">баламалы қылмыстық жазаларға </w:t>
      </w:r>
      <w:r w:rsidR="000774CA" w:rsidRPr="006D019F">
        <w:rPr>
          <w:rFonts w:ascii="Times New Roman" w:hAnsi="Times New Roman" w:cs="Times New Roman"/>
          <w:bCs/>
          <w:iCs/>
          <w:sz w:val="28"/>
          <w:szCs w:val="28"/>
          <w:lang w:val="kk-KZ"/>
        </w:rPr>
        <w:t xml:space="preserve">жалпылама түсінік береді </w:t>
      </w:r>
      <w:r w:rsidR="009F28C9" w:rsidRPr="006D019F">
        <w:rPr>
          <w:rFonts w:ascii="Times New Roman" w:hAnsi="Times New Roman" w:cs="Times New Roman"/>
          <w:bCs/>
          <w:iCs/>
          <w:sz w:val="28"/>
          <w:szCs w:val="28"/>
          <w:lang w:val="kk-KZ"/>
        </w:rPr>
        <w:t>[</w:t>
      </w:r>
      <w:r w:rsidR="00874E86" w:rsidRPr="006D019F">
        <w:rPr>
          <w:rFonts w:ascii="Times New Roman" w:hAnsi="Times New Roman" w:cs="Times New Roman"/>
          <w:bCs/>
          <w:iCs/>
          <w:sz w:val="28"/>
          <w:szCs w:val="28"/>
          <w:lang w:val="kk-KZ"/>
        </w:rPr>
        <w:t>3</w:t>
      </w:r>
      <w:r w:rsidR="00F71162" w:rsidRPr="006D019F">
        <w:rPr>
          <w:rFonts w:ascii="Times New Roman" w:hAnsi="Times New Roman" w:cs="Times New Roman"/>
          <w:bCs/>
          <w:iCs/>
          <w:sz w:val="28"/>
          <w:szCs w:val="28"/>
          <w:lang w:val="kk-KZ"/>
        </w:rPr>
        <w:t>8</w:t>
      </w:r>
      <w:r w:rsidR="009F28C9" w:rsidRPr="006D019F">
        <w:rPr>
          <w:rFonts w:ascii="Times New Roman" w:hAnsi="Times New Roman" w:cs="Times New Roman"/>
          <w:bCs/>
          <w:iCs/>
          <w:sz w:val="28"/>
          <w:szCs w:val="28"/>
          <w:lang w:val="kk-KZ"/>
        </w:rPr>
        <w:t>].</w:t>
      </w:r>
      <w:r w:rsidR="00652BC8" w:rsidRPr="006D019F">
        <w:rPr>
          <w:rFonts w:ascii="Times New Roman" w:hAnsi="Times New Roman" w:cs="Times New Roman"/>
          <w:bCs/>
          <w:iCs/>
          <w:sz w:val="28"/>
          <w:szCs w:val="28"/>
          <w:lang w:val="kk-KZ"/>
        </w:rPr>
        <w:t xml:space="preserve"> </w:t>
      </w:r>
    </w:p>
    <w:p w14:paraId="47BC8BF0" w14:textId="2E7EEAA9" w:rsidR="002F03CA" w:rsidRPr="006D019F" w:rsidRDefault="00C12948" w:rsidP="00F75CF0">
      <w:pPr>
        <w:widowControl w:val="0"/>
        <w:tabs>
          <w:tab w:val="left" w:pos="851"/>
          <w:tab w:val="left" w:pos="993"/>
        </w:tabs>
        <w:ind w:firstLineChars="201" w:firstLine="563"/>
        <w:jc w:val="both"/>
        <w:rPr>
          <w:rStyle w:val="a5"/>
          <w:rFonts w:ascii="Times New Roman" w:hAnsi="Times New Roman" w:cs="Times New Roman"/>
          <w:bCs/>
          <w:iCs/>
          <w:color w:val="auto"/>
          <w:sz w:val="28"/>
          <w:szCs w:val="28"/>
          <w:u w:val="none"/>
          <w:lang w:val="kk-KZ"/>
        </w:rPr>
      </w:pPr>
      <w:r w:rsidRPr="006D019F">
        <w:rPr>
          <w:rFonts w:ascii="Times New Roman" w:hAnsi="Times New Roman" w:cs="Times New Roman"/>
          <w:bCs/>
          <w:iCs/>
          <w:sz w:val="28"/>
          <w:szCs w:val="28"/>
          <w:lang w:val="kk-KZ"/>
        </w:rPr>
        <w:t xml:space="preserve">Баламалы жазалар </w:t>
      </w:r>
      <w:r w:rsidR="00A73D3F" w:rsidRPr="006D019F">
        <w:rPr>
          <w:rFonts w:ascii="Times New Roman" w:hAnsi="Times New Roman" w:cs="Times New Roman"/>
          <w:bCs/>
          <w:iCs/>
          <w:sz w:val="28"/>
          <w:szCs w:val="28"/>
          <w:lang w:val="kk-KZ"/>
        </w:rPr>
        <w:t>–</w:t>
      </w:r>
      <w:r w:rsidRPr="006D019F">
        <w:rPr>
          <w:rFonts w:ascii="Times New Roman" w:hAnsi="Times New Roman" w:cs="Times New Roman"/>
          <w:bCs/>
          <w:iCs/>
          <w:sz w:val="28"/>
          <w:szCs w:val="28"/>
          <w:lang w:val="kk-KZ"/>
        </w:rPr>
        <w:t xml:space="preserve"> бас бостандығынан айырудан тұратын</w:t>
      </w:r>
      <w:r w:rsidR="00095F2D" w:rsidRPr="006D019F">
        <w:rPr>
          <w:rFonts w:ascii="Times New Roman" w:hAnsi="Times New Roman" w:cs="Times New Roman"/>
          <w:bCs/>
          <w:iCs/>
          <w:sz w:val="28"/>
          <w:szCs w:val="28"/>
          <w:lang w:val="kk-KZ"/>
        </w:rPr>
        <w:t>,</w:t>
      </w:r>
      <w:r w:rsidRPr="006D019F">
        <w:rPr>
          <w:rFonts w:ascii="Times New Roman" w:hAnsi="Times New Roman" w:cs="Times New Roman"/>
          <w:bCs/>
          <w:iCs/>
          <w:sz w:val="28"/>
          <w:szCs w:val="28"/>
          <w:lang w:val="kk-KZ"/>
        </w:rPr>
        <w:t xml:space="preserve"> </w:t>
      </w:r>
      <w:r w:rsidR="00653A12" w:rsidRPr="006D019F">
        <w:rPr>
          <w:rFonts w:ascii="Times New Roman" w:hAnsi="Times New Roman" w:cs="Times New Roman"/>
          <w:bCs/>
          <w:iCs/>
          <w:sz w:val="28"/>
          <w:szCs w:val="28"/>
          <w:lang w:val="kk-KZ"/>
        </w:rPr>
        <w:t>сотталған</w:t>
      </w:r>
      <w:r w:rsidR="00095F2D" w:rsidRPr="006D019F">
        <w:rPr>
          <w:rFonts w:ascii="Times New Roman" w:hAnsi="Times New Roman" w:cs="Times New Roman"/>
          <w:bCs/>
          <w:iCs/>
          <w:sz w:val="28"/>
          <w:szCs w:val="28"/>
          <w:lang w:val="kk-KZ"/>
        </w:rPr>
        <w:t xml:space="preserve"> адам</w:t>
      </w:r>
      <w:r w:rsidR="00A73D3F" w:rsidRPr="006D019F">
        <w:rPr>
          <w:rFonts w:ascii="Times New Roman" w:hAnsi="Times New Roman" w:cs="Times New Roman"/>
          <w:bCs/>
          <w:iCs/>
          <w:sz w:val="28"/>
          <w:szCs w:val="28"/>
          <w:lang w:val="kk-KZ"/>
        </w:rPr>
        <w:t>н</w:t>
      </w:r>
      <w:r w:rsidR="00653A12" w:rsidRPr="006D019F">
        <w:rPr>
          <w:rFonts w:ascii="Times New Roman" w:hAnsi="Times New Roman" w:cs="Times New Roman"/>
          <w:bCs/>
          <w:iCs/>
          <w:sz w:val="28"/>
          <w:szCs w:val="28"/>
          <w:lang w:val="kk-KZ"/>
        </w:rPr>
        <w:t>ың бостандықтары</w:t>
      </w:r>
      <w:r w:rsidR="00A73D3F" w:rsidRPr="006D019F">
        <w:rPr>
          <w:rFonts w:ascii="Times New Roman" w:hAnsi="Times New Roman" w:cs="Times New Roman"/>
          <w:bCs/>
          <w:iCs/>
          <w:sz w:val="28"/>
          <w:szCs w:val="28"/>
          <w:lang w:val="kk-KZ"/>
        </w:rPr>
        <w:t xml:space="preserve"> мен</w:t>
      </w:r>
      <w:r w:rsidR="00653A12" w:rsidRPr="006D019F">
        <w:rPr>
          <w:rFonts w:ascii="Times New Roman" w:hAnsi="Times New Roman" w:cs="Times New Roman"/>
          <w:bCs/>
          <w:iCs/>
          <w:sz w:val="28"/>
          <w:szCs w:val="28"/>
          <w:lang w:val="kk-KZ"/>
        </w:rPr>
        <w:t xml:space="preserve"> </w:t>
      </w:r>
      <w:r w:rsidR="00A73D3F" w:rsidRPr="006D019F">
        <w:rPr>
          <w:rFonts w:ascii="Times New Roman" w:hAnsi="Times New Roman" w:cs="Times New Roman"/>
          <w:bCs/>
          <w:iCs/>
          <w:sz w:val="28"/>
          <w:szCs w:val="28"/>
          <w:lang w:val="kk-KZ"/>
        </w:rPr>
        <w:t xml:space="preserve">құқықтарына </w:t>
      </w:r>
      <w:r w:rsidR="00653A12" w:rsidRPr="006D019F">
        <w:rPr>
          <w:rFonts w:ascii="Times New Roman" w:hAnsi="Times New Roman" w:cs="Times New Roman"/>
          <w:bCs/>
          <w:iCs/>
          <w:sz w:val="28"/>
          <w:szCs w:val="28"/>
          <w:lang w:val="kk-KZ"/>
        </w:rPr>
        <w:t xml:space="preserve">нұқсан келтіретін, бұл ретте қоғамнан </w:t>
      </w:r>
      <w:proofErr w:type="spellStart"/>
      <w:r w:rsidR="00653A12" w:rsidRPr="006D019F">
        <w:rPr>
          <w:rFonts w:ascii="Times New Roman" w:hAnsi="Times New Roman" w:cs="Times New Roman"/>
          <w:bCs/>
          <w:iCs/>
          <w:sz w:val="28"/>
          <w:szCs w:val="28"/>
          <w:lang w:val="kk-KZ"/>
        </w:rPr>
        <w:t>оқшауламайтын</w:t>
      </w:r>
      <w:proofErr w:type="spellEnd"/>
      <w:r w:rsidR="00653A12" w:rsidRPr="006D019F">
        <w:rPr>
          <w:rFonts w:ascii="Times New Roman" w:hAnsi="Times New Roman" w:cs="Times New Roman"/>
          <w:bCs/>
          <w:iCs/>
          <w:sz w:val="28"/>
          <w:szCs w:val="28"/>
          <w:lang w:val="kk-KZ"/>
        </w:rPr>
        <w:t xml:space="preserve"> және сотталған</w:t>
      </w:r>
      <w:r w:rsidR="00095F2D" w:rsidRPr="006D019F">
        <w:rPr>
          <w:rFonts w:ascii="Times New Roman" w:hAnsi="Times New Roman" w:cs="Times New Roman"/>
          <w:bCs/>
          <w:iCs/>
          <w:sz w:val="28"/>
          <w:szCs w:val="28"/>
          <w:lang w:val="kk-KZ"/>
        </w:rPr>
        <w:t xml:space="preserve"> адам</w:t>
      </w:r>
      <w:r w:rsidR="00653A12" w:rsidRPr="006D019F">
        <w:rPr>
          <w:rFonts w:ascii="Times New Roman" w:hAnsi="Times New Roman" w:cs="Times New Roman"/>
          <w:bCs/>
          <w:iCs/>
          <w:sz w:val="28"/>
          <w:szCs w:val="28"/>
          <w:lang w:val="kk-KZ"/>
        </w:rPr>
        <w:t>ның әлеуметтік байланыстары мен өзара қарым-қатынастарын бұзбайтын</w:t>
      </w:r>
      <w:r w:rsidR="00095F2D" w:rsidRPr="006D019F">
        <w:rPr>
          <w:rFonts w:ascii="Times New Roman" w:hAnsi="Times New Roman" w:cs="Times New Roman"/>
          <w:bCs/>
          <w:iCs/>
          <w:sz w:val="28"/>
          <w:szCs w:val="28"/>
          <w:lang w:val="kk-KZ"/>
        </w:rPr>
        <w:t>,</w:t>
      </w:r>
      <w:r w:rsidR="00653A12" w:rsidRPr="006D019F">
        <w:rPr>
          <w:rFonts w:ascii="Times New Roman" w:hAnsi="Times New Roman" w:cs="Times New Roman"/>
          <w:bCs/>
          <w:iCs/>
          <w:sz w:val="28"/>
          <w:szCs w:val="28"/>
          <w:lang w:val="kk-KZ"/>
        </w:rPr>
        <w:t xml:space="preserve"> </w:t>
      </w:r>
      <w:r w:rsidRPr="006D019F">
        <w:rPr>
          <w:rFonts w:ascii="Times New Roman" w:hAnsi="Times New Roman" w:cs="Times New Roman"/>
          <w:bCs/>
          <w:iCs/>
          <w:sz w:val="28"/>
          <w:szCs w:val="28"/>
          <w:lang w:val="kk-KZ"/>
        </w:rPr>
        <w:t>қылмыс үшін жаза</w:t>
      </w:r>
      <w:r w:rsidR="00653A12" w:rsidRPr="006D019F">
        <w:rPr>
          <w:rFonts w:ascii="Times New Roman" w:hAnsi="Times New Roman" w:cs="Times New Roman"/>
          <w:bCs/>
          <w:iCs/>
          <w:sz w:val="28"/>
          <w:szCs w:val="28"/>
          <w:lang w:val="kk-KZ"/>
        </w:rPr>
        <w:t>лайтын</w:t>
      </w:r>
      <w:r w:rsidRPr="006D019F">
        <w:rPr>
          <w:rFonts w:ascii="Times New Roman" w:hAnsi="Times New Roman" w:cs="Times New Roman"/>
          <w:bCs/>
          <w:iCs/>
          <w:sz w:val="28"/>
          <w:szCs w:val="28"/>
          <w:lang w:val="kk-KZ"/>
        </w:rPr>
        <w:t xml:space="preserve"> құқықтық мәжбүрлеу шарасымен дараланған</w:t>
      </w:r>
      <w:r w:rsidR="00095F2D" w:rsidRPr="006D019F">
        <w:rPr>
          <w:rFonts w:ascii="Times New Roman" w:hAnsi="Times New Roman" w:cs="Times New Roman"/>
          <w:bCs/>
          <w:iCs/>
          <w:sz w:val="28"/>
          <w:szCs w:val="28"/>
          <w:lang w:val="kk-KZ"/>
        </w:rPr>
        <w:t xml:space="preserve">, </w:t>
      </w:r>
      <w:r w:rsidR="00653A12" w:rsidRPr="006D019F">
        <w:rPr>
          <w:rFonts w:ascii="Times New Roman" w:hAnsi="Times New Roman" w:cs="Times New Roman"/>
          <w:bCs/>
          <w:iCs/>
          <w:sz w:val="28"/>
          <w:szCs w:val="28"/>
          <w:lang w:val="kk-KZ"/>
        </w:rPr>
        <w:t xml:space="preserve">қылмыс санатына байланысты Қылмыстық кодексте белгіленген </w:t>
      </w:r>
      <w:r w:rsidR="00095F2D" w:rsidRPr="006D019F">
        <w:rPr>
          <w:rFonts w:ascii="Times New Roman" w:hAnsi="Times New Roman" w:cs="Times New Roman"/>
          <w:bCs/>
          <w:iCs/>
          <w:sz w:val="28"/>
          <w:szCs w:val="28"/>
          <w:lang w:val="kk-KZ"/>
        </w:rPr>
        <w:t xml:space="preserve">жаза түрлері және кодекстің ерекше бөлігіндегі нормалардың санкцияларында </w:t>
      </w:r>
      <w:proofErr w:type="spellStart"/>
      <w:r w:rsidR="00095F2D" w:rsidRPr="006D019F">
        <w:rPr>
          <w:rFonts w:ascii="Times New Roman" w:hAnsi="Times New Roman" w:cs="Times New Roman"/>
          <w:bCs/>
          <w:iCs/>
          <w:sz w:val="28"/>
          <w:szCs w:val="28"/>
          <w:lang w:val="kk-KZ"/>
        </w:rPr>
        <w:t>дифференцияланған</w:t>
      </w:r>
      <w:proofErr w:type="spellEnd"/>
      <w:r w:rsidR="00095F2D" w:rsidRPr="006D019F">
        <w:rPr>
          <w:rFonts w:ascii="Times New Roman" w:hAnsi="Times New Roman" w:cs="Times New Roman"/>
          <w:bCs/>
          <w:iCs/>
          <w:sz w:val="28"/>
          <w:szCs w:val="28"/>
          <w:lang w:val="kk-KZ"/>
        </w:rPr>
        <w:t xml:space="preserve">, оның </w:t>
      </w:r>
      <w:r w:rsidR="00653A12" w:rsidRPr="006D019F">
        <w:rPr>
          <w:rFonts w:ascii="Times New Roman" w:hAnsi="Times New Roman" w:cs="Times New Roman"/>
          <w:bCs/>
          <w:iCs/>
          <w:sz w:val="28"/>
          <w:szCs w:val="28"/>
          <w:lang w:val="kk-KZ"/>
        </w:rPr>
        <w:t xml:space="preserve">қатаң және толық тізбесіне енгізілген </w:t>
      </w:r>
      <w:r w:rsidRPr="006D019F">
        <w:rPr>
          <w:rFonts w:ascii="Times New Roman" w:hAnsi="Times New Roman" w:cs="Times New Roman"/>
          <w:bCs/>
          <w:iCs/>
          <w:sz w:val="28"/>
          <w:szCs w:val="28"/>
          <w:lang w:val="kk-KZ"/>
        </w:rPr>
        <w:t>жаза түрлері</w:t>
      </w:r>
      <w:r w:rsidR="002F03CA" w:rsidRPr="006D019F">
        <w:rPr>
          <w:rFonts w:ascii="Times New Roman" w:hAnsi="Times New Roman" w:cs="Times New Roman"/>
          <w:bCs/>
          <w:iCs/>
          <w:sz w:val="28"/>
          <w:szCs w:val="28"/>
          <w:lang w:val="kk-KZ"/>
        </w:rPr>
        <w:t xml:space="preserve"> [</w:t>
      </w:r>
      <w:r w:rsidR="00874E86" w:rsidRPr="006D019F">
        <w:rPr>
          <w:rFonts w:ascii="Times New Roman" w:hAnsi="Times New Roman" w:cs="Times New Roman"/>
          <w:bCs/>
          <w:iCs/>
          <w:sz w:val="28"/>
          <w:szCs w:val="28"/>
          <w:lang w:val="kk-KZ"/>
        </w:rPr>
        <w:t>3</w:t>
      </w:r>
      <w:r w:rsidR="00F71162" w:rsidRPr="006D019F">
        <w:rPr>
          <w:rFonts w:ascii="Times New Roman" w:hAnsi="Times New Roman" w:cs="Times New Roman"/>
          <w:bCs/>
          <w:iCs/>
          <w:sz w:val="28"/>
          <w:szCs w:val="28"/>
          <w:lang w:val="kk-KZ"/>
        </w:rPr>
        <w:t>9</w:t>
      </w:r>
      <w:r w:rsidR="002F03CA" w:rsidRPr="006D019F">
        <w:rPr>
          <w:rFonts w:ascii="Times New Roman" w:hAnsi="Times New Roman" w:cs="Times New Roman"/>
          <w:bCs/>
          <w:iCs/>
          <w:sz w:val="28"/>
          <w:szCs w:val="28"/>
          <w:lang w:val="kk-KZ"/>
        </w:rPr>
        <w:t xml:space="preserve">]. </w:t>
      </w:r>
    </w:p>
    <w:p w14:paraId="275147F0" w14:textId="77777777" w:rsidR="0040743A" w:rsidRPr="006D019F" w:rsidRDefault="0040743A" w:rsidP="00F75CF0">
      <w:pPr>
        <w:pStyle w:val="aa"/>
        <w:widowControl w:val="0"/>
        <w:spacing w:before="0" w:beforeAutospacing="0" w:after="0" w:afterAutospacing="0"/>
        <w:ind w:firstLineChars="201" w:firstLine="563"/>
        <w:jc w:val="both"/>
        <w:rPr>
          <w:bCs/>
          <w:iCs/>
          <w:sz w:val="28"/>
          <w:szCs w:val="28"/>
          <w:lang w:val="kk-KZ"/>
        </w:rPr>
      </w:pPr>
      <w:r w:rsidRPr="006D019F">
        <w:rPr>
          <w:bCs/>
          <w:iCs/>
          <w:sz w:val="28"/>
          <w:szCs w:val="28"/>
          <w:lang w:val="kk-KZ"/>
        </w:rPr>
        <w:t xml:space="preserve">Қылмыстық заңнамада жаза жүйесі бірыңғай болғандықтан </w:t>
      </w:r>
      <w:r w:rsidR="00D0434F" w:rsidRPr="006D019F">
        <w:rPr>
          <w:bCs/>
          <w:iCs/>
          <w:sz w:val="28"/>
          <w:szCs w:val="28"/>
          <w:lang w:val="kk-KZ"/>
        </w:rPr>
        <w:t>«</w:t>
      </w:r>
      <w:r w:rsidRPr="006D019F">
        <w:rPr>
          <w:bCs/>
          <w:iCs/>
          <w:sz w:val="28"/>
          <w:szCs w:val="28"/>
          <w:lang w:val="kk-KZ"/>
        </w:rPr>
        <w:t>баламалы</w:t>
      </w:r>
      <w:r w:rsidR="00D0434F" w:rsidRPr="006D019F">
        <w:rPr>
          <w:bCs/>
          <w:iCs/>
          <w:sz w:val="28"/>
          <w:szCs w:val="28"/>
          <w:lang w:val="kk-KZ"/>
        </w:rPr>
        <w:t>»</w:t>
      </w:r>
      <w:r w:rsidRPr="006D019F">
        <w:rPr>
          <w:bCs/>
          <w:iCs/>
          <w:sz w:val="28"/>
          <w:szCs w:val="28"/>
          <w:lang w:val="kk-KZ"/>
        </w:rPr>
        <w:t xml:space="preserve"> жаза ұғымы кездеспейді. Бұл ұғым балама жазаның мәнін емес, адамдардың бас </w:t>
      </w:r>
      <w:r w:rsidRPr="006D019F">
        <w:rPr>
          <w:bCs/>
          <w:iCs/>
          <w:sz w:val="28"/>
          <w:szCs w:val="28"/>
          <w:lang w:val="kk-KZ"/>
        </w:rPr>
        <w:lastRenderedPageBreak/>
        <w:t xml:space="preserve">бостандығынан айыруды әмбебап жазалау құралы ретінде пайдалануға деген </w:t>
      </w:r>
      <w:proofErr w:type="spellStart"/>
      <w:r w:rsidRPr="006D019F">
        <w:rPr>
          <w:bCs/>
          <w:iCs/>
          <w:sz w:val="28"/>
          <w:szCs w:val="28"/>
          <w:lang w:val="kk-KZ"/>
        </w:rPr>
        <w:t>эмоционалды</w:t>
      </w:r>
      <w:proofErr w:type="spellEnd"/>
      <w:r w:rsidRPr="006D019F">
        <w:rPr>
          <w:bCs/>
          <w:iCs/>
          <w:sz w:val="28"/>
          <w:szCs w:val="28"/>
          <w:lang w:val="kk-KZ"/>
        </w:rPr>
        <w:t xml:space="preserve"> қатынасын көрсетеді дей отырып, мұндай атауды ресми түрде заңнамаға енгізуге қарсылық білдіретін көзқарастар бар. </w:t>
      </w:r>
    </w:p>
    <w:p w14:paraId="74417C2E" w14:textId="78AA4330" w:rsidR="00DB6B4E" w:rsidRPr="006D019F" w:rsidRDefault="00DB6B4E" w:rsidP="00F75CF0">
      <w:pPr>
        <w:widowControl w:val="0"/>
        <w:shd w:val="clear" w:color="auto" w:fill="FFFFFF"/>
        <w:ind w:firstLineChars="201" w:firstLine="563"/>
        <w:jc w:val="both"/>
        <w:rPr>
          <w:rFonts w:ascii="Times New Roman" w:eastAsia="Times New Roman" w:hAnsi="Times New Roman" w:cs="Times New Roman"/>
          <w:bCs/>
          <w:iCs/>
          <w:sz w:val="28"/>
          <w:szCs w:val="28"/>
          <w:lang w:val="kk-KZ"/>
        </w:rPr>
      </w:pPr>
      <w:r w:rsidRPr="006D019F">
        <w:rPr>
          <w:rFonts w:ascii="Times New Roman" w:eastAsia="Times New Roman" w:hAnsi="Times New Roman" w:cs="Times New Roman"/>
          <w:bCs/>
          <w:iCs/>
          <w:sz w:val="28"/>
          <w:szCs w:val="28"/>
          <w:lang w:val="kk-KZ"/>
        </w:rPr>
        <w:t xml:space="preserve">Еуропалық қылмыстық-құқықтық ғылым ХІХ ғасырдың екінші жартысында бас бостандығынан айырудың баламаларын белсенді іздеумен айналысты, сол кезде кейбір қылмыстық заңдарда қоғамдық жұмыстар түріндегі балама санкциялар қабылданды. Алайда, жалпы әлемдік масштабта бұл бағытта айтарлықтай өзгерістер тек ХХ ғасырдың аяғынан бастап байқала бастады. Жақында БҰҰ-ның </w:t>
      </w:r>
      <w:r w:rsidR="002D4F76" w:rsidRPr="006D019F">
        <w:rPr>
          <w:rFonts w:ascii="Times New Roman" w:eastAsia="Times New Roman" w:hAnsi="Times New Roman" w:cs="Times New Roman"/>
          <w:bCs/>
          <w:iCs/>
          <w:sz w:val="28"/>
          <w:szCs w:val="28"/>
          <w:lang w:val="kk-KZ"/>
        </w:rPr>
        <w:t xml:space="preserve">конгрестерінде </w:t>
      </w:r>
      <w:r w:rsidR="00837361" w:rsidRPr="006D019F">
        <w:rPr>
          <w:rFonts w:ascii="Times New Roman" w:eastAsia="Times New Roman" w:hAnsi="Times New Roman" w:cs="Times New Roman"/>
          <w:bCs/>
          <w:iCs/>
          <w:sz w:val="28"/>
          <w:szCs w:val="28"/>
          <w:lang w:val="kk-KZ"/>
        </w:rPr>
        <w:t xml:space="preserve">құқық бұзушылармен жұмыс істеу және </w:t>
      </w:r>
      <w:r w:rsidRPr="006D019F">
        <w:rPr>
          <w:rFonts w:ascii="Times New Roman" w:eastAsia="Times New Roman" w:hAnsi="Times New Roman" w:cs="Times New Roman"/>
          <w:bCs/>
          <w:iCs/>
          <w:sz w:val="28"/>
          <w:szCs w:val="28"/>
          <w:lang w:val="kk-KZ"/>
        </w:rPr>
        <w:t>қылмысты</w:t>
      </w:r>
      <w:r w:rsidR="002D4F76" w:rsidRPr="006D019F">
        <w:rPr>
          <w:rFonts w:ascii="Times New Roman" w:eastAsia="Times New Roman" w:hAnsi="Times New Roman" w:cs="Times New Roman"/>
          <w:bCs/>
          <w:iCs/>
          <w:sz w:val="28"/>
          <w:szCs w:val="28"/>
          <w:lang w:val="kk-KZ"/>
        </w:rPr>
        <w:t>лықты</w:t>
      </w:r>
      <w:r w:rsidRPr="006D019F">
        <w:rPr>
          <w:rFonts w:ascii="Times New Roman" w:eastAsia="Times New Roman" w:hAnsi="Times New Roman" w:cs="Times New Roman"/>
          <w:bCs/>
          <w:iCs/>
          <w:sz w:val="28"/>
          <w:szCs w:val="28"/>
          <w:lang w:val="kk-KZ"/>
        </w:rPr>
        <w:t>ң алдын</w:t>
      </w:r>
      <w:r w:rsidR="00837361" w:rsidRPr="006D019F">
        <w:rPr>
          <w:rFonts w:ascii="Times New Roman" w:eastAsia="Times New Roman" w:hAnsi="Times New Roman" w:cs="Times New Roman"/>
          <w:bCs/>
          <w:iCs/>
          <w:sz w:val="28"/>
          <w:szCs w:val="28"/>
          <w:lang w:val="kk-KZ"/>
        </w:rPr>
        <w:t>-</w:t>
      </w:r>
      <w:r w:rsidRPr="006D019F">
        <w:rPr>
          <w:rFonts w:ascii="Times New Roman" w:eastAsia="Times New Roman" w:hAnsi="Times New Roman" w:cs="Times New Roman"/>
          <w:bCs/>
          <w:iCs/>
          <w:sz w:val="28"/>
          <w:szCs w:val="28"/>
          <w:lang w:val="kk-KZ"/>
        </w:rPr>
        <w:t>алу жөніндегі бұл мәселеге көп көңіл бөлінді. Осылайша, VII Конгресс материалдарында (1985 ж.) бас бостандығынан айыруға балама ретінде айыппұл, бас бостандығынан айырусыз мәжбүрлі жұмыс, шартты түрде соттау, өтемақы аталды.</w:t>
      </w:r>
    </w:p>
    <w:p w14:paraId="0F45E12E" w14:textId="77777777" w:rsidR="005D27D0" w:rsidRPr="006D019F" w:rsidRDefault="005D27D0" w:rsidP="00F75CF0">
      <w:pPr>
        <w:pStyle w:val="aa"/>
        <w:widowControl w:val="0"/>
        <w:spacing w:before="0" w:beforeAutospacing="0" w:after="0" w:afterAutospacing="0"/>
        <w:ind w:firstLineChars="201" w:firstLine="563"/>
        <w:jc w:val="both"/>
        <w:rPr>
          <w:bCs/>
          <w:iCs/>
          <w:sz w:val="28"/>
          <w:szCs w:val="28"/>
          <w:lang w:val="kk-KZ"/>
        </w:rPr>
      </w:pPr>
      <w:r w:rsidRPr="006D019F">
        <w:rPr>
          <w:bCs/>
          <w:iCs/>
          <w:sz w:val="28"/>
          <w:szCs w:val="28"/>
          <w:lang w:val="kk-KZ"/>
        </w:rPr>
        <w:t>ҚР ҚК-де негізгі жаза түрін басқа жазамен ауыстыру мүмкіндігі</w:t>
      </w:r>
      <w:r w:rsidR="00FC7C4E" w:rsidRPr="006D019F">
        <w:rPr>
          <w:bCs/>
          <w:iCs/>
          <w:sz w:val="28"/>
          <w:szCs w:val="28"/>
          <w:lang w:val="kk-KZ"/>
        </w:rPr>
        <w:t>н</w:t>
      </w:r>
      <w:r w:rsidRPr="006D019F">
        <w:rPr>
          <w:bCs/>
          <w:iCs/>
          <w:sz w:val="28"/>
          <w:szCs w:val="28"/>
          <w:lang w:val="kk-KZ"/>
        </w:rPr>
        <w:t xml:space="preserve"> </w:t>
      </w:r>
      <w:r w:rsidR="007F7DAD" w:rsidRPr="006D019F">
        <w:rPr>
          <w:bCs/>
          <w:iCs/>
          <w:sz w:val="28"/>
          <w:szCs w:val="28"/>
          <w:lang w:val="kk-KZ"/>
        </w:rPr>
        <w:t xml:space="preserve">(жазаны өтеу мүмкіндігі болмаса не жазадан жалтарса) </w:t>
      </w:r>
      <w:r w:rsidR="00D0434F" w:rsidRPr="006D019F">
        <w:rPr>
          <w:bCs/>
          <w:iCs/>
          <w:sz w:val="28"/>
          <w:szCs w:val="28"/>
          <w:lang w:val="kk-KZ"/>
        </w:rPr>
        <w:t>«</w:t>
      </w:r>
      <w:r w:rsidRPr="006D019F">
        <w:rPr>
          <w:bCs/>
          <w:iCs/>
          <w:sz w:val="28"/>
          <w:szCs w:val="28"/>
          <w:lang w:val="kk-KZ"/>
        </w:rPr>
        <w:t>негізгі жаза балама</w:t>
      </w:r>
      <w:r w:rsidR="00FC7C4E" w:rsidRPr="006D019F">
        <w:rPr>
          <w:bCs/>
          <w:iCs/>
          <w:sz w:val="28"/>
          <w:szCs w:val="28"/>
          <w:lang w:val="kk-KZ"/>
        </w:rPr>
        <w:t xml:space="preserve"> жазаға</w:t>
      </w:r>
      <w:r w:rsidRPr="006D019F">
        <w:rPr>
          <w:bCs/>
          <w:iCs/>
          <w:sz w:val="28"/>
          <w:szCs w:val="28"/>
          <w:lang w:val="kk-KZ"/>
        </w:rPr>
        <w:t xml:space="preserve"> теңестіріл</w:t>
      </w:r>
      <w:r w:rsidR="00047723" w:rsidRPr="006D019F">
        <w:rPr>
          <w:bCs/>
          <w:iCs/>
          <w:sz w:val="28"/>
          <w:szCs w:val="28"/>
          <w:lang w:val="kk-KZ"/>
        </w:rPr>
        <w:t>еді</w:t>
      </w:r>
      <w:r w:rsidR="00D0434F" w:rsidRPr="006D019F">
        <w:rPr>
          <w:bCs/>
          <w:iCs/>
          <w:sz w:val="28"/>
          <w:szCs w:val="28"/>
          <w:lang w:val="kk-KZ"/>
        </w:rPr>
        <w:t>»</w:t>
      </w:r>
      <w:r w:rsidRPr="006D019F">
        <w:rPr>
          <w:bCs/>
          <w:iCs/>
          <w:sz w:val="28"/>
          <w:szCs w:val="28"/>
          <w:lang w:val="kk-KZ"/>
        </w:rPr>
        <w:t xml:space="preserve"> деп түсіне аламыз. ҚР ҚК-де мұндай нормалар бірнеше:</w:t>
      </w:r>
    </w:p>
    <w:p w14:paraId="06DC6DEB" w14:textId="486E96ED" w:rsidR="005D27D0" w:rsidRPr="006D019F" w:rsidRDefault="005D27D0" w:rsidP="00F75CF0">
      <w:pPr>
        <w:pStyle w:val="aa"/>
        <w:widowControl w:val="0"/>
        <w:numPr>
          <w:ilvl w:val="0"/>
          <w:numId w:val="2"/>
        </w:numPr>
        <w:tabs>
          <w:tab w:val="left" w:pos="851"/>
        </w:tabs>
        <w:spacing w:before="0" w:beforeAutospacing="0" w:after="0" w:afterAutospacing="0"/>
        <w:ind w:left="0" w:firstLineChars="201" w:firstLine="563"/>
        <w:jc w:val="both"/>
        <w:rPr>
          <w:bCs/>
          <w:iCs/>
          <w:sz w:val="28"/>
          <w:szCs w:val="28"/>
          <w:lang w:val="kk-KZ"/>
        </w:rPr>
      </w:pPr>
      <w:r w:rsidRPr="006D019F">
        <w:rPr>
          <w:bCs/>
          <w:iCs/>
          <w:sz w:val="28"/>
          <w:szCs w:val="28"/>
          <w:lang w:val="kk-KZ"/>
        </w:rPr>
        <w:t>ҚК-</w:t>
      </w:r>
      <w:proofErr w:type="spellStart"/>
      <w:r w:rsidRPr="006D019F">
        <w:rPr>
          <w:bCs/>
          <w:iCs/>
          <w:sz w:val="28"/>
          <w:szCs w:val="28"/>
          <w:lang w:val="kk-KZ"/>
        </w:rPr>
        <w:t>тің</w:t>
      </w:r>
      <w:proofErr w:type="spellEnd"/>
      <w:r w:rsidRPr="006D019F">
        <w:rPr>
          <w:bCs/>
          <w:iCs/>
          <w:sz w:val="28"/>
          <w:szCs w:val="28"/>
          <w:lang w:val="kk-KZ"/>
        </w:rPr>
        <w:t xml:space="preserve"> 41-баптың</w:t>
      </w:r>
      <w:r w:rsidR="007F7DAD" w:rsidRPr="006D019F">
        <w:rPr>
          <w:bCs/>
          <w:iCs/>
          <w:sz w:val="28"/>
          <w:szCs w:val="28"/>
          <w:lang w:val="kk-KZ"/>
        </w:rPr>
        <w:t xml:space="preserve"> 6-б. 4) тармақшасында</w:t>
      </w:r>
      <w:r w:rsidRPr="006D019F">
        <w:rPr>
          <w:bCs/>
          <w:iCs/>
          <w:sz w:val="28"/>
          <w:szCs w:val="28"/>
          <w:lang w:val="kk-KZ"/>
        </w:rPr>
        <w:t xml:space="preserve"> айыппұл төленбеген ретте </w:t>
      </w:r>
      <w:proofErr w:type="spellStart"/>
      <w:r w:rsidR="008C0906">
        <w:rPr>
          <w:bCs/>
          <w:iCs/>
          <w:sz w:val="28"/>
          <w:szCs w:val="28"/>
          <w:lang w:val="kk-KZ"/>
        </w:rPr>
        <w:t>б.б.а</w:t>
      </w:r>
      <w:proofErr w:type="spellEnd"/>
      <w:r w:rsidR="008C0906">
        <w:rPr>
          <w:bCs/>
          <w:iCs/>
          <w:sz w:val="28"/>
          <w:szCs w:val="28"/>
          <w:lang w:val="kk-KZ"/>
        </w:rPr>
        <w:t xml:space="preserve">. </w:t>
      </w:r>
      <w:r w:rsidRPr="006D019F">
        <w:rPr>
          <w:bCs/>
          <w:iCs/>
          <w:sz w:val="28"/>
          <w:szCs w:val="28"/>
          <w:lang w:val="kk-KZ"/>
        </w:rPr>
        <w:t>жазасына ауыстыру;</w:t>
      </w:r>
    </w:p>
    <w:p w14:paraId="5171796E" w14:textId="45E7978C" w:rsidR="005D27D0" w:rsidRPr="006D019F" w:rsidRDefault="005D27D0" w:rsidP="00F75CF0">
      <w:pPr>
        <w:pStyle w:val="aa"/>
        <w:widowControl w:val="0"/>
        <w:numPr>
          <w:ilvl w:val="0"/>
          <w:numId w:val="2"/>
        </w:numPr>
        <w:tabs>
          <w:tab w:val="left" w:pos="851"/>
        </w:tabs>
        <w:spacing w:before="0" w:beforeAutospacing="0" w:after="0" w:afterAutospacing="0"/>
        <w:ind w:left="0" w:firstLineChars="201" w:firstLine="563"/>
        <w:jc w:val="both"/>
        <w:rPr>
          <w:bCs/>
          <w:iCs/>
          <w:sz w:val="28"/>
          <w:szCs w:val="28"/>
          <w:lang w:val="kk-KZ"/>
        </w:rPr>
      </w:pPr>
      <w:r w:rsidRPr="006D019F">
        <w:rPr>
          <w:bCs/>
          <w:iCs/>
          <w:sz w:val="28"/>
          <w:szCs w:val="28"/>
          <w:lang w:val="kk-KZ"/>
        </w:rPr>
        <w:t>ҚК-</w:t>
      </w:r>
      <w:proofErr w:type="spellStart"/>
      <w:r w:rsidRPr="006D019F">
        <w:rPr>
          <w:bCs/>
          <w:iCs/>
          <w:sz w:val="28"/>
          <w:szCs w:val="28"/>
          <w:lang w:val="kk-KZ"/>
        </w:rPr>
        <w:t>тің</w:t>
      </w:r>
      <w:proofErr w:type="spellEnd"/>
      <w:r w:rsidRPr="006D019F">
        <w:rPr>
          <w:bCs/>
          <w:iCs/>
          <w:sz w:val="28"/>
          <w:szCs w:val="28"/>
          <w:lang w:val="kk-KZ"/>
        </w:rPr>
        <w:t xml:space="preserve"> 42-бабының 5-б. түзеу жұмыстары жазасына сотталған тұлға еңбекке жарамдылығынан айырылған ретте орындалмаған бөлігін орындаудан босатуы не қалған бөлігін айыппұлмен ауыстыру, сондай-ақ түзеу жұмыстарын өтеуге өзге де кедергілер болса, ауыр қылмыс жасаған үшін сотталған адамның алынбаған 4 АЕК үшін </w:t>
      </w:r>
      <w:proofErr w:type="spellStart"/>
      <w:r w:rsidR="008C0906">
        <w:rPr>
          <w:bCs/>
          <w:iCs/>
          <w:sz w:val="28"/>
          <w:szCs w:val="28"/>
          <w:lang w:val="kk-KZ"/>
        </w:rPr>
        <w:t>б.б.а</w:t>
      </w:r>
      <w:proofErr w:type="spellEnd"/>
      <w:r w:rsidR="008C0906">
        <w:rPr>
          <w:bCs/>
          <w:iCs/>
          <w:sz w:val="28"/>
          <w:szCs w:val="28"/>
          <w:lang w:val="kk-KZ"/>
        </w:rPr>
        <w:t xml:space="preserve">. </w:t>
      </w:r>
      <w:r w:rsidRPr="006D019F">
        <w:rPr>
          <w:bCs/>
          <w:iCs/>
          <w:sz w:val="28"/>
          <w:szCs w:val="28"/>
          <w:lang w:val="kk-KZ"/>
        </w:rPr>
        <w:t xml:space="preserve">бір күні есебінен </w:t>
      </w:r>
      <w:proofErr w:type="spellStart"/>
      <w:r w:rsidR="008C0906">
        <w:rPr>
          <w:bCs/>
          <w:iCs/>
          <w:sz w:val="28"/>
          <w:szCs w:val="28"/>
          <w:lang w:val="kk-KZ"/>
        </w:rPr>
        <w:t>б.б.а</w:t>
      </w:r>
      <w:proofErr w:type="spellEnd"/>
      <w:r w:rsidR="008C0906">
        <w:rPr>
          <w:bCs/>
          <w:iCs/>
          <w:sz w:val="28"/>
          <w:szCs w:val="28"/>
          <w:lang w:val="kk-KZ"/>
        </w:rPr>
        <w:t xml:space="preserve">. </w:t>
      </w:r>
      <w:r w:rsidRPr="006D019F">
        <w:rPr>
          <w:bCs/>
          <w:iCs/>
          <w:sz w:val="28"/>
          <w:szCs w:val="28"/>
          <w:lang w:val="kk-KZ"/>
        </w:rPr>
        <w:t>ауыстыру;</w:t>
      </w:r>
    </w:p>
    <w:p w14:paraId="094C5F7C" w14:textId="34940BCB" w:rsidR="005D27D0" w:rsidRPr="006D019F" w:rsidRDefault="005D27D0" w:rsidP="00F75CF0">
      <w:pPr>
        <w:pStyle w:val="aa"/>
        <w:widowControl w:val="0"/>
        <w:numPr>
          <w:ilvl w:val="0"/>
          <w:numId w:val="2"/>
        </w:numPr>
        <w:tabs>
          <w:tab w:val="left" w:pos="851"/>
        </w:tabs>
        <w:spacing w:before="0" w:beforeAutospacing="0" w:after="0" w:afterAutospacing="0"/>
        <w:ind w:left="0" w:firstLineChars="201" w:firstLine="563"/>
        <w:jc w:val="both"/>
        <w:rPr>
          <w:bCs/>
          <w:iCs/>
          <w:sz w:val="28"/>
          <w:szCs w:val="28"/>
          <w:lang w:val="kk-KZ"/>
        </w:rPr>
      </w:pPr>
      <w:r w:rsidRPr="006D019F">
        <w:rPr>
          <w:bCs/>
          <w:iCs/>
          <w:sz w:val="28"/>
          <w:szCs w:val="28"/>
          <w:lang w:val="kk-KZ"/>
        </w:rPr>
        <w:t>ҚК-</w:t>
      </w:r>
      <w:proofErr w:type="spellStart"/>
      <w:r w:rsidRPr="006D019F">
        <w:rPr>
          <w:bCs/>
          <w:iCs/>
          <w:sz w:val="28"/>
          <w:szCs w:val="28"/>
          <w:lang w:val="kk-KZ"/>
        </w:rPr>
        <w:t>тің</w:t>
      </w:r>
      <w:proofErr w:type="spellEnd"/>
      <w:r w:rsidRPr="006D019F">
        <w:rPr>
          <w:bCs/>
          <w:iCs/>
          <w:sz w:val="28"/>
          <w:szCs w:val="28"/>
          <w:lang w:val="kk-KZ"/>
        </w:rPr>
        <w:t xml:space="preserve"> 43-бабының 2-б. 2-2)</w:t>
      </w:r>
      <w:r w:rsidR="00837361" w:rsidRPr="006D019F">
        <w:rPr>
          <w:bCs/>
          <w:iCs/>
          <w:sz w:val="28"/>
          <w:szCs w:val="28"/>
          <w:lang w:val="kk-KZ"/>
        </w:rPr>
        <w:t xml:space="preserve"> </w:t>
      </w:r>
      <w:r w:rsidRPr="006D019F">
        <w:rPr>
          <w:bCs/>
          <w:iCs/>
          <w:sz w:val="28"/>
          <w:szCs w:val="28"/>
          <w:lang w:val="kk-KZ"/>
        </w:rPr>
        <w:t xml:space="preserve">тармақшасында </w:t>
      </w:r>
      <w:r w:rsidR="00837361" w:rsidRPr="006D019F">
        <w:rPr>
          <w:bCs/>
          <w:iCs/>
          <w:sz w:val="28"/>
          <w:szCs w:val="28"/>
          <w:lang w:val="kk-KZ"/>
        </w:rPr>
        <w:t>–</w:t>
      </w:r>
      <w:r w:rsidRPr="006D019F">
        <w:rPr>
          <w:bCs/>
          <w:iCs/>
          <w:sz w:val="28"/>
          <w:szCs w:val="28"/>
          <w:lang w:val="kk-KZ"/>
        </w:rPr>
        <w:t xml:space="preserve"> қоғамдық жұмыстан жалтарғаны үшін оның 4 сағаты б. шектеуге немесе </w:t>
      </w:r>
      <w:proofErr w:type="spellStart"/>
      <w:r w:rsidR="008C0906">
        <w:rPr>
          <w:bCs/>
          <w:iCs/>
          <w:sz w:val="28"/>
          <w:szCs w:val="28"/>
          <w:lang w:val="kk-KZ"/>
        </w:rPr>
        <w:t>б.б.а</w:t>
      </w:r>
      <w:proofErr w:type="spellEnd"/>
      <w:r w:rsidR="008C0906">
        <w:rPr>
          <w:bCs/>
          <w:iCs/>
          <w:sz w:val="28"/>
          <w:szCs w:val="28"/>
          <w:lang w:val="kk-KZ"/>
        </w:rPr>
        <w:t xml:space="preserve">. </w:t>
      </w:r>
      <w:r w:rsidRPr="006D019F">
        <w:rPr>
          <w:bCs/>
          <w:iCs/>
          <w:sz w:val="28"/>
          <w:szCs w:val="28"/>
          <w:lang w:val="kk-KZ"/>
        </w:rPr>
        <w:t xml:space="preserve">бір күні есебінен </w:t>
      </w:r>
      <w:proofErr w:type="spellStart"/>
      <w:r w:rsidRPr="006D019F">
        <w:rPr>
          <w:bCs/>
          <w:iCs/>
          <w:sz w:val="28"/>
          <w:szCs w:val="28"/>
          <w:lang w:val="kk-KZ"/>
        </w:rPr>
        <w:t>б.ш</w:t>
      </w:r>
      <w:proofErr w:type="spellEnd"/>
      <w:r w:rsidRPr="006D019F">
        <w:rPr>
          <w:bCs/>
          <w:iCs/>
          <w:sz w:val="28"/>
          <w:szCs w:val="28"/>
          <w:lang w:val="kk-KZ"/>
        </w:rPr>
        <w:t xml:space="preserve">. немесе </w:t>
      </w:r>
      <w:proofErr w:type="spellStart"/>
      <w:r w:rsidR="008C0906">
        <w:rPr>
          <w:bCs/>
          <w:iCs/>
          <w:sz w:val="28"/>
          <w:szCs w:val="28"/>
          <w:lang w:val="kk-KZ"/>
        </w:rPr>
        <w:t>б.б.а</w:t>
      </w:r>
      <w:proofErr w:type="spellEnd"/>
      <w:r w:rsidR="008C0906">
        <w:rPr>
          <w:bCs/>
          <w:iCs/>
          <w:sz w:val="28"/>
          <w:szCs w:val="28"/>
          <w:lang w:val="kk-KZ"/>
        </w:rPr>
        <w:t xml:space="preserve">. </w:t>
      </w:r>
      <w:r w:rsidRPr="006D019F">
        <w:rPr>
          <w:bCs/>
          <w:iCs/>
          <w:sz w:val="28"/>
          <w:szCs w:val="28"/>
          <w:lang w:val="kk-KZ"/>
        </w:rPr>
        <w:t>ауыстыру;</w:t>
      </w:r>
    </w:p>
    <w:p w14:paraId="51F7C873" w14:textId="7557542B" w:rsidR="005D27D0" w:rsidRPr="006D019F" w:rsidRDefault="005D27D0" w:rsidP="00F75CF0">
      <w:pPr>
        <w:pStyle w:val="aa"/>
        <w:widowControl w:val="0"/>
        <w:numPr>
          <w:ilvl w:val="0"/>
          <w:numId w:val="2"/>
        </w:numPr>
        <w:tabs>
          <w:tab w:val="left" w:pos="851"/>
        </w:tabs>
        <w:spacing w:before="0" w:beforeAutospacing="0" w:after="0" w:afterAutospacing="0"/>
        <w:ind w:left="0" w:firstLineChars="201" w:firstLine="563"/>
        <w:jc w:val="both"/>
        <w:rPr>
          <w:bCs/>
          <w:iCs/>
          <w:sz w:val="28"/>
          <w:szCs w:val="28"/>
          <w:lang w:val="kk-KZ"/>
        </w:rPr>
      </w:pPr>
      <w:r w:rsidRPr="006D019F">
        <w:rPr>
          <w:bCs/>
          <w:iCs/>
          <w:sz w:val="28"/>
          <w:szCs w:val="28"/>
          <w:lang w:val="kk-KZ"/>
        </w:rPr>
        <w:t>ҚК-</w:t>
      </w:r>
      <w:proofErr w:type="spellStart"/>
      <w:r w:rsidRPr="006D019F">
        <w:rPr>
          <w:bCs/>
          <w:iCs/>
          <w:sz w:val="28"/>
          <w:szCs w:val="28"/>
          <w:lang w:val="kk-KZ"/>
        </w:rPr>
        <w:t>тің</w:t>
      </w:r>
      <w:proofErr w:type="spellEnd"/>
      <w:r w:rsidRPr="006D019F">
        <w:rPr>
          <w:bCs/>
          <w:iCs/>
          <w:sz w:val="28"/>
          <w:szCs w:val="28"/>
          <w:lang w:val="kk-KZ"/>
        </w:rPr>
        <w:t xml:space="preserve"> 44-бабының 2-б. </w:t>
      </w:r>
      <w:r w:rsidR="00837361" w:rsidRPr="006D019F">
        <w:rPr>
          <w:bCs/>
          <w:iCs/>
          <w:sz w:val="28"/>
          <w:szCs w:val="28"/>
          <w:lang w:val="kk-KZ"/>
        </w:rPr>
        <w:t>–</w:t>
      </w:r>
      <w:r w:rsidRPr="006D019F">
        <w:rPr>
          <w:bCs/>
          <w:iCs/>
          <w:sz w:val="28"/>
          <w:szCs w:val="28"/>
          <w:lang w:val="kk-KZ"/>
        </w:rPr>
        <w:t xml:space="preserve"> </w:t>
      </w:r>
      <w:proofErr w:type="spellStart"/>
      <w:r w:rsidRPr="006D019F">
        <w:rPr>
          <w:bCs/>
          <w:iCs/>
          <w:sz w:val="28"/>
          <w:szCs w:val="28"/>
          <w:lang w:val="kk-KZ"/>
        </w:rPr>
        <w:t>б.ш</w:t>
      </w:r>
      <w:proofErr w:type="spellEnd"/>
      <w:r w:rsidRPr="006D019F">
        <w:rPr>
          <w:bCs/>
          <w:iCs/>
          <w:sz w:val="28"/>
          <w:szCs w:val="28"/>
          <w:lang w:val="kk-KZ"/>
        </w:rPr>
        <w:t xml:space="preserve">.-ден қаскөйлікпен жалтарса, </w:t>
      </w:r>
      <w:proofErr w:type="spellStart"/>
      <w:r w:rsidR="008C0906">
        <w:rPr>
          <w:bCs/>
          <w:iCs/>
          <w:sz w:val="28"/>
          <w:szCs w:val="28"/>
          <w:lang w:val="kk-KZ"/>
        </w:rPr>
        <w:t>б.б.ш</w:t>
      </w:r>
      <w:proofErr w:type="spellEnd"/>
      <w:r w:rsidR="008C0906">
        <w:rPr>
          <w:bCs/>
          <w:iCs/>
          <w:sz w:val="28"/>
          <w:szCs w:val="28"/>
          <w:lang w:val="kk-KZ"/>
        </w:rPr>
        <w:t xml:space="preserve">. </w:t>
      </w:r>
      <w:r w:rsidRPr="006D019F">
        <w:rPr>
          <w:bCs/>
          <w:iCs/>
          <w:sz w:val="28"/>
          <w:szCs w:val="28"/>
          <w:lang w:val="kk-KZ"/>
        </w:rPr>
        <w:t xml:space="preserve">бір күні </w:t>
      </w:r>
      <w:proofErr w:type="spellStart"/>
      <w:r w:rsidR="008C0906">
        <w:rPr>
          <w:bCs/>
          <w:iCs/>
          <w:sz w:val="28"/>
          <w:szCs w:val="28"/>
          <w:lang w:val="kk-KZ"/>
        </w:rPr>
        <w:t>б.б.а</w:t>
      </w:r>
      <w:proofErr w:type="spellEnd"/>
      <w:r w:rsidR="008C0906">
        <w:rPr>
          <w:bCs/>
          <w:iCs/>
          <w:sz w:val="28"/>
          <w:szCs w:val="28"/>
          <w:lang w:val="kk-KZ"/>
        </w:rPr>
        <w:t xml:space="preserve">. </w:t>
      </w:r>
      <w:r w:rsidRPr="006D019F">
        <w:rPr>
          <w:bCs/>
          <w:iCs/>
          <w:sz w:val="28"/>
          <w:szCs w:val="28"/>
          <w:lang w:val="kk-KZ"/>
        </w:rPr>
        <w:t>бір күніне ауыстыру;</w:t>
      </w:r>
    </w:p>
    <w:p w14:paraId="29D1CAA8" w14:textId="320E38FD" w:rsidR="005D27D0" w:rsidRPr="006D019F" w:rsidRDefault="005D27D0" w:rsidP="00F75CF0">
      <w:pPr>
        <w:pStyle w:val="aa"/>
        <w:widowControl w:val="0"/>
        <w:numPr>
          <w:ilvl w:val="0"/>
          <w:numId w:val="2"/>
        </w:numPr>
        <w:tabs>
          <w:tab w:val="left" w:pos="851"/>
        </w:tabs>
        <w:spacing w:before="0" w:beforeAutospacing="0" w:after="0" w:afterAutospacing="0"/>
        <w:ind w:left="0" w:firstLineChars="201" w:firstLine="563"/>
        <w:jc w:val="both"/>
        <w:rPr>
          <w:bCs/>
          <w:iCs/>
          <w:sz w:val="28"/>
          <w:szCs w:val="28"/>
          <w:lang w:val="kk-KZ"/>
        </w:rPr>
      </w:pPr>
      <w:r w:rsidRPr="006D019F">
        <w:rPr>
          <w:bCs/>
          <w:iCs/>
          <w:sz w:val="28"/>
          <w:szCs w:val="28"/>
          <w:lang w:val="kk-KZ"/>
        </w:rPr>
        <w:t>ҚК-</w:t>
      </w:r>
      <w:proofErr w:type="spellStart"/>
      <w:r w:rsidRPr="006D019F">
        <w:rPr>
          <w:bCs/>
          <w:iCs/>
          <w:sz w:val="28"/>
          <w:szCs w:val="28"/>
          <w:lang w:val="kk-KZ"/>
        </w:rPr>
        <w:t>тің</w:t>
      </w:r>
      <w:proofErr w:type="spellEnd"/>
      <w:r w:rsidRPr="006D019F">
        <w:rPr>
          <w:bCs/>
          <w:iCs/>
          <w:sz w:val="28"/>
          <w:szCs w:val="28"/>
          <w:lang w:val="kk-KZ"/>
        </w:rPr>
        <w:t xml:space="preserve"> 46-бабының 4-б. </w:t>
      </w:r>
      <w:r w:rsidR="00837361" w:rsidRPr="006D019F">
        <w:rPr>
          <w:bCs/>
          <w:iCs/>
          <w:sz w:val="28"/>
          <w:szCs w:val="28"/>
          <w:lang w:val="kk-KZ"/>
        </w:rPr>
        <w:t>–</w:t>
      </w:r>
      <w:r w:rsidRPr="006D019F">
        <w:rPr>
          <w:bCs/>
          <w:iCs/>
          <w:sz w:val="28"/>
          <w:szCs w:val="28"/>
          <w:lang w:val="kk-KZ"/>
        </w:rPr>
        <w:t xml:space="preserve"> өмір бойына </w:t>
      </w:r>
      <w:proofErr w:type="spellStart"/>
      <w:r w:rsidR="008C0906">
        <w:rPr>
          <w:bCs/>
          <w:iCs/>
          <w:sz w:val="28"/>
          <w:szCs w:val="28"/>
          <w:lang w:val="kk-KZ"/>
        </w:rPr>
        <w:t>б.б.а</w:t>
      </w:r>
      <w:proofErr w:type="spellEnd"/>
      <w:r w:rsidR="008C0906">
        <w:rPr>
          <w:bCs/>
          <w:iCs/>
          <w:sz w:val="28"/>
          <w:szCs w:val="28"/>
          <w:lang w:val="kk-KZ"/>
        </w:rPr>
        <w:t xml:space="preserve">. </w:t>
      </w:r>
      <w:r w:rsidRPr="006D019F">
        <w:rPr>
          <w:bCs/>
          <w:iCs/>
          <w:sz w:val="28"/>
          <w:szCs w:val="28"/>
          <w:lang w:val="kk-KZ"/>
        </w:rPr>
        <w:t xml:space="preserve">кешірім берілсе, белгілі уақытқа </w:t>
      </w:r>
      <w:proofErr w:type="spellStart"/>
      <w:r w:rsidR="008C0906">
        <w:rPr>
          <w:bCs/>
          <w:iCs/>
          <w:sz w:val="28"/>
          <w:szCs w:val="28"/>
          <w:lang w:val="kk-KZ"/>
        </w:rPr>
        <w:t>б.б.а</w:t>
      </w:r>
      <w:proofErr w:type="spellEnd"/>
      <w:r w:rsidR="008C0906">
        <w:rPr>
          <w:bCs/>
          <w:iCs/>
          <w:sz w:val="28"/>
          <w:szCs w:val="28"/>
          <w:lang w:val="kk-KZ"/>
        </w:rPr>
        <w:t xml:space="preserve">. </w:t>
      </w:r>
      <w:r w:rsidRPr="006D019F">
        <w:rPr>
          <w:bCs/>
          <w:iCs/>
          <w:sz w:val="28"/>
          <w:szCs w:val="28"/>
          <w:lang w:val="kk-KZ"/>
        </w:rPr>
        <w:t>ауыстыру;</w:t>
      </w:r>
    </w:p>
    <w:p w14:paraId="70585191" w14:textId="1E47A1D6" w:rsidR="005D27D0" w:rsidRPr="006D019F" w:rsidRDefault="005D27D0" w:rsidP="00F75CF0">
      <w:pPr>
        <w:pStyle w:val="aa"/>
        <w:widowControl w:val="0"/>
        <w:numPr>
          <w:ilvl w:val="0"/>
          <w:numId w:val="2"/>
        </w:numPr>
        <w:tabs>
          <w:tab w:val="left" w:pos="851"/>
        </w:tabs>
        <w:spacing w:before="0" w:beforeAutospacing="0" w:after="0" w:afterAutospacing="0"/>
        <w:ind w:left="0" w:firstLineChars="201" w:firstLine="563"/>
        <w:jc w:val="both"/>
        <w:rPr>
          <w:bCs/>
          <w:iCs/>
          <w:sz w:val="28"/>
          <w:szCs w:val="28"/>
          <w:lang w:val="kk-KZ"/>
        </w:rPr>
      </w:pPr>
      <w:r w:rsidRPr="006D019F">
        <w:rPr>
          <w:bCs/>
          <w:iCs/>
          <w:sz w:val="28"/>
          <w:szCs w:val="28"/>
          <w:lang w:val="kk-KZ"/>
        </w:rPr>
        <w:t>ҚК-</w:t>
      </w:r>
      <w:proofErr w:type="spellStart"/>
      <w:r w:rsidRPr="006D019F">
        <w:rPr>
          <w:bCs/>
          <w:iCs/>
          <w:sz w:val="28"/>
          <w:szCs w:val="28"/>
          <w:lang w:val="kk-KZ"/>
        </w:rPr>
        <w:t>тің</w:t>
      </w:r>
      <w:proofErr w:type="spellEnd"/>
      <w:r w:rsidRPr="006D019F">
        <w:rPr>
          <w:bCs/>
          <w:iCs/>
          <w:sz w:val="28"/>
          <w:szCs w:val="28"/>
          <w:lang w:val="kk-KZ"/>
        </w:rPr>
        <w:t xml:space="preserve"> 71-бабының 5-б. </w:t>
      </w:r>
      <w:r w:rsidR="00837361" w:rsidRPr="006D019F">
        <w:rPr>
          <w:bCs/>
          <w:iCs/>
          <w:sz w:val="28"/>
          <w:szCs w:val="28"/>
          <w:lang w:val="kk-KZ"/>
        </w:rPr>
        <w:t>–</w:t>
      </w:r>
      <w:r w:rsidRPr="006D019F">
        <w:rPr>
          <w:bCs/>
          <w:iCs/>
          <w:sz w:val="28"/>
          <w:szCs w:val="28"/>
          <w:lang w:val="kk-KZ"/>
        </w:rPr>
        <w:t xml:space="preserve"> сот өмір бойы </w:t>
      </w:r>
      <w:proofErr w:type="spellStart"/>
      <w:r w:rsidR="008C0906">
        <w:rPr>
          <w:bCs/>
          <w:iCs/>
          <w:sz w:val="28"/>
          <w:szCs w:val="28"/>
          <w:lang w:val="kk-KZ"/>
        </w:rPr>
        <w:t>б.б.а</w:t>
      </w:r>
      <w:proofErr w:type="spellEnd"/>
      <w:r w:rsidR="008C0906">
        <w:rPr>
          <w:bCs/>
          <w:iCs/>
          <w:sz w:val="28"/>
          <w:szCs w:val="28"/>
          <w:lang w:val="kk-KZ"/>
        </w:rPr>
        <w:t xml:space="preserve">. </w:t>
      </w:r>
      <w:r w:rsidRPr="006D019F">
        <w:rPr>
          <w:bCs/>
          <w:iCs/>
          <w:sz w:val="28"/>
          <w:szCs w:val="28"/>
          <w:lang w:val="kk-KZ"/>
        </w:rPr>
        <w:t xml:space="preserve">жазасы тағайындалуы мүмкін сотталушыға ескіру мерзімі өтуіне байланысты қылмыстық жауаптылықтан бостауға болады деп есептесе кешірім жасау арқылы белгілі бір уақытқа </w:t>
      </w:r>
      <w:proofErr w:type="spellStart"/>
      <w:r w:rsidR="008C0906">
        <w:rPr>
          <w:bCs/>
          <w:iCs/>
          <w:sz w:val="28"/>
          <w:szCs w:val="28"/>
          <w:lang w:val="kk-KZ"/>
        </w:rPr>
        <w:t>б.б.а</w:t>
      </w:r>
      <w:proofErr w:type="spellEnd"/>
      <w:r w:rsidR="008C0906">
        <w:rPr>
          <w:bCs/>
          <w:iCs/>
          <w:sz w:val="28"/>
          <w:szCs w:val="28"/>
          <w:lang w:val="kk-KZ"/>
        </w:rPr>
        <w:t xml:space="preserve">. </w:t>
      </w:r>
      <w:r w:rsidRPr="006D019F">
        <w:rPr>
          <w:bCs/>
          <w:iCs/>
          <w:sz w:val="28"/>
          <w:szCs w:val="28"/>
          <w:lang w:val="kk-KZ"/>
        </w:rPr>
        <w:t>ауыстырылу мүмкіндігі айтылады.</w:t>
      </w:r>
    </w:p>
    <w:p w14:paraId="073E0CE8" w14:textId="6909F4FC" w:rsidR="005D27D0" w:rsidRPr="006D019F" w:rsidRDefault="005D27D0" w:rsidP="00F75CF0">
      <w:pPr>
        <w:pStyle w:val="aa"/>
        <w:widowControl w:val="0"/>
        <w:spacing w:before="0" w:beforeAutospacing="0" w:after="0" w:afterAutospacing="0"/>
        <w:ind w:firstLineChars="201" w:firstLine="563"/>
        <w:jc w:val="both"/>
        <w:rPr>
          <w:bCs/>
          <w:iCs/>
          <w:sz w:val="28"/>
          <w:szCs w:val="28"/>
          <w:lang w:val="kk-KZ"/>
        </w:rPr>
      </w:pPr>
      <w:r w:rsidRPr="006D019F">
        <w:rPr>
          <w:bCs/>
          <w:iCs/>
          <w:sz w:val="28"/>
          <w:szCs w:val="28"/>
          <w:lang w:val="kk-KZ"/>
        </w:rPr>
        <w:t xml:space="preserve">Ал кейбір ғылыми еңбектерде қамаққа алу жазасын </w:t>
      </w:r>
      <w:proofErr w:type="spellStart"/>
      <w:r w:rsidR="008C0906">
        <w:rPr>
          <w:bCs/>
          <w:iCs/>
          <w:sz w:val="28"/>
          <w:szCs w:val="28"/>
          <w:lang w:val="kk-KZ"/>
        </w:rPr>
        <w:t>б.б.а</w:t>
      </w:r>
      <w:proofErr w:type="spellEnd"/>
      <w:r w:rsidR="008C0906">
        <w:rPr>
          <w:bCs/>
          <w:iCs/>
          <w:sz w:val="28"/>
          <w:szCs w:val="28"/>
          <w:lang w:val="kk-KZ"/>
        </w:rPr>
        <w:t xml:space="preserve">. </w:t>
      </w:r>
      <w:r w:rsidRPr="006D019F">
        <w:rPr>
          <w:bCs/>
          <w:iCs/>
          <w:sz w:val="28"/>
          <w:szCs w:val="28"/>
          <w:lang w:val="kk-KZ"/>
        </w:rPr>
        <w:t>және өзге де жаза түрлеріне балама ретінде қолдануды ұсынатын еңбектерді кездестіруге болады</w:t>
      </w:r>
      <w:r w:rsidR="00C51E57" w:rsidRPr="006D019F">
        <w:rPr>
          <w:bCs/>
          <w:iCs/>
          <w:sz w:val="28"/>
          <w:szCs w:val="28"/>
          <w:lang w:val="kk-KZ"/>
        </w:rPr>
        <w:t xml:space="preserve"> [</w:t>
      </w:r>
      <w:r w:rsidR="00F71162" w:rsidRPr="006D019F">
        <w:rPr>
          <w:bCs/>
          <w:iCs/>
          <w:sz w:val="28"/>
          <w:szCs w:val="28"/>
          <w:lang w:val="kk-KZ"/>
        </w:rPr>
        <w:t>40</w:t>
      </w:r>
      <w:r w:rsidR="00C51E57" w:rsidRPr="006D019F">
        <w:rPr>
          <w:bCs/>
          <w:iCs/>
          <w:sz w:val="28"/>
          <w:szCs w:val="28"/>
          <w:lang w:val="kk-KZ"/>
        </w:rPr>
        <w:t>,</w:t>
      </w:r>
      <w:r w:rsidR="00B0706B" w:rsidRPr="006D019F">
        <w:rPr>
          <w:bCs/>
          <w:iCs/>
          <w:sz w:val="28"/>
          <w:szCs w:val="28"/>
          <w:lang w:val="kk-KZ"/>
        </w:rPr>
        <w:t xml:space="preserve"> </w:t>
      </w:r>
      <w:r w:rsidR="00C51E57" w:rsidRPr="006D019F">
        <w:rPr>
          <w:bCs/>
          <w:iCs/>
          <w:sz w:val="28"/>
          <w:szCs w:val="28"/>
          <w:lang w:val="kk-KZ"/>
        </w:rPr>
        <w:t>70</w:t>
      </w:r>
      <w:r w:rsidR="00E76B1B" w:rsidRPr="006D019F">
        <w:rPr>
          <w:bCs/>
          <w:iCs/>
          <w:sz w:val="28"/>
          <w:szCs w:val="28"/>
          <w:lang w:val="kk-KZ"/>
        </w:rPr>
        <w:t xml:space="preserve"> </w:t>
      </w:r>
      <w:r w:rsidR="00C51E57" w:rsidRPr="006D019F">
        <w:rPr>
          <w:bCs/>
          <w:iCs/>
          <w:sz w:val="28"/>
          <w:szCs w:val="28"/>
          <w:lang w:val="kk-KZ"/>
        </w:rPr>
        <w:t xml:space="preserve">б.]. </w:t>
      </w:r>
      <w:r w:rsidRPr="006D019F">
        <w:rPr>
          <w:bCs/>
          <w:iCs/>
          <w:sz w:val="28"/>
          <w:szCs w:val="28"/>
          <w:lang w:val="kk-KZ"/>
        </w:rPr>
        <w:t>Сондай-ақ автор ҚК-тегі бірнеше нормаларға (ҚК-</w:t>
      </w:r>
      <w:proofErr w:type="spellStart"/>
      <w:r w:rsidRPr="006D019F">
        <w:rPr>
          <w:bCs/>
          <w:iCs/>
          <w:sz w:val="28"/>
          <w:szCs w:val="28"/>
          <w:lang w:val="kk-KZ"/>
        </w:rPr>
        <w:t>тің</w:t>
      </w:r>
      <w:proofErr w:type="spellEnd"/>
      <w:r w:rsidRPr="006D019F">
        <w:rPr>
          <w:bCs/>
          <w:iCs/>
          <w:sz w:val="28"/>
          <w:szCs w:val="28"/>
          <w:lang w:val="kk-KZ"/>
        </w:rPr>
        <w:t xml:space="preserve"> 110,</w:t>
      </w:r>
      <w:r w:rsidR="00837361" w:rsidRPr="006D019F">
        <w:rPr>
          <w:bCs/>
          <w:iCs/>
          <w:sz w:val="28"/>
          <w:szCs w:val="28"/>
          <w:lang w:val="kk-KZ"/>
        </w:rPr>
        <w:t xml:space="preserve"> </w:t>
      </w:r>
      <w:r w:rsidRPr="006D019F">
        <w:rPr>
          <w:bCs/>
          <w:iCs/>
          <w:sz w:val="28"/>
          <w:szCs w:val="28"/>
          <w:lang w:val="kk-KZ"/>
        </w:rPr>
        <w:t>115,</w:t>
      </w:r>
      <w:r w:rsidR="00837361" w:rsidRPr="006D019F">
        <w:rPr>
          <w:bCs/>
          <w:iCs/>
          <w:sz w:val="28"/>
          <w:szCs w:val="28"/>
          <w:lang w:val="kk-KZ"/>
        </w:rPr>
        <w:t xml:space="preserve"> </w:t>
      </w:r>
      <w:r w:rsidRPr="006D019F">
        <w:rPr>
          <w:bCs/>
          <w:iCs/>
          <w:sz w:val="28"/>
          <w:szCs w:val="28"/>
          <w:lang w:val="kk-KZ"/>
        </w:rPr>
        <w:t>119,</w:t>
      </w:r>
      <w:r w:rsidR="00837361" w:rsidRPr="006D019F">
        <w:rPr>
          <w:bCs/>
          <w:iCs/>
          <w:sz w:val="28"/>
          <w:szCs w:val="28"/>
          <w:lang w:val="kk-KZ"/>
        </w:rPr>
        <w:t xml:space="preserve"> </w:t>
      </w:r>
      <w:r w:rsidRPr="006D019F">
        <w:rPr>
          <w:bCs/>
          <w:iCs/>
          <w:sz w:val="28"/>
          <w:szCs w:val="28"/>
          <w:lang w:val="kk-KZ"/>
        </w:rPr>
        <w:t>124,</w:t>
      </w:r>
      <w:r w:rsidR="00837361" w:rsidRPr="006D019F">
        <w:rPr>
          <w:bCs/>
          <w:iCs/>
          <w:sz w:val="28"/>
          <w:szCs w:val="28"/>
          <w:lang w:val="kk-KZ"/>
        </w:rPr>
        <w:t xml:space="preserve"> </w:t>
      </w:r>
      <w:r w:rsidRPr="006D019F">
        <w:rPr>
          <w:bCs/>
          <w:iCs/>
          <w:sz w:val="28"/>
          <w:szCs w:val="28"/>
          <w:lang w:val="kk-KZ"/>
        </w:rPr>
        <w:t>136,</w:t>
      </w:r>
      <w:r w:rsidR="00837361" w:rsidRPr="006D019F">
        <w:rPr>
          <w:bCs/>
          <w:iCs/>
          <w:sz w:val="28"/>
          <w:szCs w:val="28"/>
          <w:lang w:val="kk-KZ"/>
        </w:rPr>
        <w:t xml:space="preserve"> </w:t>
      </w:r>
      <w:r w:rsidRPr="006D019F">
        <w:rPr>
          <w:bCs/>
          <w:iCs/>
          <w:sz w:val="28"/>
          <w:szCs w:val="28"/>
          <w:lang w:val="kk-KZ"/>
        </w:rPr>
        <w:t>131,</w:t>
      </w:r>
      <w:r w:rsidR="00837361" w:rsidRPr="006D019F">
        <w:rPr>
          <w:bCs/>
          <w:iCs/>
          <w:sz w:val="28"/>
          <w:szCs w:val="28"/>
          <w:lang w:val="kk-KZ"/>
        </w:rPr>
        <w:t xml:space="preserve"> </w:t>
      </w:r>
      <w:r w:rsidRPr="006D019F">
        <w:rPr>
          <w:bCs/>
          <w:iCs/>
          <w:sz w:val="28"/>
          <w:szCs w:val="28"/>
          <w:lang w:val="kk-KZ"/>
        </w:rPr>
        <w:t>132,</w:t>
      </w:r>
      <w:r w:rsidR="00837361" w:rsidRPr="006D019F">
        <w:rPr>
          <w:bCs/>
          <w:iCs/>
          <w:sz w:val="28"/>
          <w:szCs w:val="28"/>
          <w:lang w:val="kk-KZ"/>
        </w:rPr>
        <w:t xml:space="preserve"> </w:t>
      </w:r>
      <w:r w:rsidRPr="006D019F">
        <w:rPr>
          <w:bCs/>
          <w:iCs/>
          <w:sz w:val="28"/>
          <w:szCs w:val="28"/>
          <w:lang w:val="kk-KZ"/>
        </w:rPr>
        <w:t>133,</w:t>
      </w:r>
      <w:r w:rsidR="00837361" w:rsidRPr="006D019F">
        <w:rPr>
          <w:bCs/>
          <w:iCs/>
          <w:sz w:val="28"/>
          <w:szCs w:val="28"/>
          <w:lang w:val="kk-KZ"/>
        </w:rPr>
        <w:t xml:space="preserve"> </w:t>
      </w:r>
      <w:r w:rsidRPr="006D019F">
        <w:rPr>
          <w:bCs/>
          <w:iCs/>
          <w:sz w:val="28"/>
          <w:szCs w:val="28"/>
          <w:lang w:val="kk-KZ"/>
        </w:rPr>
        <w:t>134,</w:t>
      </w:r>
      <w:r w:rsidR="00837361" w:rsidRPr="006D019F">
        <w:rPr>
          <w:bCs/>
          <w:iCs/>
          <w:sz w:val="28"/>
          <w:szCs w:val="28"/>
          <w:lang w:val="kk-KZ"/>
        </w:rPr>
        <w:t xml:space="preserve"> </w:t>
      </w:r>
      <w:r w:rsidRPr="006D019F">
        <w:rPr>
          <w:bCs/>
          <w:iCs/>
          <w:sz w:val="28"/>
          <w:szCs w:val="28"/>
          <w:lang w:val="kk-KZ"/>
        </w:rPr>
        <w:t>200,</w:t>
      </w:r>
      <w:r w:rsidR="00837361" w:rsidRPr="006D019F">
        <w:rPr>
          <w:bCs/>
          <w:iCs/>
          <w:sz w:val="28"/>
          <w:szCs w:val="28"/>
          <w:lang w:val="kk-KZ"/>
        </w:rPr>
        <w:t xml:space="preserve"> </w:t>
      </w:r>
      <w:r w:rsidRPr="006D019F">
        <w:rPr>
          <w:bCs/>
          <w:iCs/>
          <w:sz w:val="28"/>
          <w:szCs w:val="28"/>
          <w:lang w:val="kk-KZ"/>
        </w:rPr>
        <w:t>267,</w:t>
      </w:r>
      <w:r w:rsidR="00837361" w:rsidRPr="006D019F">
        <w:rPr>
          <w:bCs/>
          <w:iCs/>
          <w:sz w:val="28"/>
          <w:szCs w:val="28"/>
          <w:lang w:val="kk-KZ"/>
        </w:rPr>
        <w:t xml:space="preserve"> </w:t>
      </w:r>
      <w:r w:rsidRPr="006D019F">
        <w:rPr>
          <w:bCs/>
          <w:iCs/>
          <w:sz w:val="28"/>
          <w:szCs w:val="28"/>
          <w:lang w:val="kk-KZ"/>
        </w:rPr>
        <w:t>273,</w:t>
      </w:r>
      <w:r w:rsidR="00837361" w:rsidRPr="006D019F">
        <w:rPr>
          <w:bCs/>
          <w:iCs/>
          <w:sz w:val="28"/>
          <w:szCs w:val="28"/>
          <w:lang w:val="kk-KZ"/>
        </w:rPr>
        <w:t xml:space="preserve"> </w:t>
      </w:r>
      <w:r w:rsidRPr="006D019F">
        <w:rPr>
          <w:bCs/>
          <w:iCs/>
          <w:sz w:val="28"/>
          <w:szCs w:val="28"/>
          <w:lang w:val="kk-KZ"/>
        </w:rPr>
        <w:t>293,</w:t>
      </w:r>
      <w:r w:rsidR="00837361" w:rsidRPr="006D019F">
        <w:rPr>
          <w:bCs/>
          <w:iCs/>
          <w:sz w:val="28"/>
          <w:szCs w:val="28"/>
          <w:lang w:val="kk-KZ"/>
        </w:rPr>
        <w:t xml:space="preserve"> </w:t>
      </w:r>
      <w:r w:rsidRPr="006D019F">
        <w:rPr>
          <w:bCs/>
          <w:iCs/>
          <w:sz w:val="28"/>
          <w:szCs w:val="28"/>
          <w:lang w:val="kk-KZ"/>
        </w:rPr>
        <w:t>417,</w:t>
      </w:r>
      <w:r w:rsidR="00837361" w:rsidRPr="006D019F">
        <w:rPr>
          <w:bCs/>
          <w:iCs/>
          <w:sz w:val="28"/>
          <w:szCs w:val="28"/>
          <w:lang w:val="kk-KZ"/>
        </w:rPr>
        <w:t xml:space="preserve"> </w:t>
      </w:r>
      <w:r w:rsidRPr="006D019F">
        <w:rPr>
          <w:bCs/>
          <w:iCs/>
          <w:sz w:val="28"/>
          <w:szCs w:val="28"/>
          <w:lang w:val="kk-KZ"/>
        </w:rPr>
        <w:t>419,</w:t>
      </w:r>
      <w:r w:rsidR="00837361" w:rsidRPr="006D019F">
        <w:rPr>
          <w:bCs/>
          <w:iCs/>
          <w:sz w:val="28"/>
          <w:szCs w:val="28"/>
          <w:lang w:val="kk-KZ"/>
        </w:rPr>
        <w:t xml:space="preserve"> </w:t>
      </w:r>
      <w:r w:rsidRPr="006D019F">
        <w:rPr>
          <w:bCs/>
          <w:iCs/>
          <w:sz w:val="28"/>
          <w:szCs w:val="28"/>
          <w:lang w:val="kk-KZ"/>
        </w:rPr>
        <w:t>421,</w:t>
      </w:r>
      <w:r w:rsidR="00837361" w:rsidRPr="006D019F">
        <w:rPr>
          <w:bCs/>
          <w:iCs/>
          <w:sz w:val="28"/>
          <w:szCs w:val="28"/>
          <w:lang w:val="kk-KZ"/>
        </w:rPr>
        <w:t xml:space="preserve"> </w:t>
      </w:r>
      <w:r w:rsidRPr="006D019F">
        <w:rPr>
          <w:bCs/>
          <w:iCs/>
          <w:sz w:val="28"/>
          <w:szCs w:val="28"/>
          <w:lang w:val="kk-KZ"/>
        </w:rPr>
        <w:t>426</w:t>
      </w:r>
      <w:r w:rsidR="00346833" w:rsidRPr="006D019F">
        <w:rPr>
          <w:bCs/>
          <w:iCs/>
          <w:sz w:val="28"/>
          <w:szCs w:val="28"/>
          <w:lang w:val="kk-KZ"/>
        </w:rPr>
        <w:t xml:space="preserve"> </w:t>
      </w:r>
      <w:r w:rsidRPr="006D019F">
        <w:rPr>
          <w:bCs/>
          <w:iCs/>
          <w:sz w:val="28"/>
          <w:szCs w:val="28"/>
          <w:lang w:val="kk-KZ"/>
        </w:rPr>
        <w:t>және өзге нормаларда) мұны енгізу қажет деп есептейді</w:t>
      </w:r>
      <w:r w:rsidR="00C51E57" w:rsidRPr="006D019F">
        <w:rPr>
          <w:bCs/>
          <w:iCs/>
          <w:sz w:val="28"/>
          <w:szCs w:val="28"/>
          <w:lang w:val="kk-KZ"/>
        </w:rPr>
        <w:t xml:space="preserve">. </w:t>
      </w:r>
      <w:r w:rsidRPr="006D019F">
        <w:rPr>
          <w:bCs/>
          <w:iCs/>
          <w:sz w:val="28"/>
          <w:szCs w:val="28"/>
          <w:lang w:val="kk-KZ"/>
        </w:rPr>
        <w:t>Десек те бұл ұсыныспен келісу қиын, себебі ҚР ҚК-де әуел бастан қылмысты қылмыстық құқық бұзушылықтан ажырат</w:t>
      </w:r>
      <w:r w:rsidR="00C42BE4" w:rsidRPr="006D019F">
        <w:rPr>
          <w:bCs/>
          <w:iCs/>
          <w:sz w:val="28"/>
          <w:szCs w:val="28"/>
          <w:lang w:val="kk-KZ"/>
        </w:rPr>
        <w:t>удың</w:t>
      </w:r>
      <w:r w:rsidRPr="006D019F">
        <w:rPr>
          <w:bCs/>
          <w:iCs/>
          <w:sz w:val="28"/>
          <w:szCs w:val="28"/>
          <w:lang w:val="kk-KZ"/>
        </w:rPr>
        <w:t xml:space="preserve"> белгісі ретінде құрастырылған ҚК-</w:t>
      </w:r>
      <w:proofErr w:type="spellStart"/>
      <w:r w:rsidRPr="006D019F">
        <w:rPr>
          <w:bCs/>
          <w:iCs/>
          <w:sz w:val="28"/>
          <w:szCs w:val="28"/>
          <w:lang w:val="kk-KZ"/>
        </w:rPr>
        <w:t>тің</w:t>
      </w:r>
      <w:proofErr w:type="spellEnd"/>
      <w:r w:rsidRPr="006D019F">
        <w:rPr>
          <w:bCs/>
          <w:iCs/>
          <w:sz w:val="28"/>
          <w:szCs w:val="28"/>
          <w:lang w:val="kk-KZ"/>
        </w:rPr>
        <w:t xml:space="preserve"> Ерекше бөлі</w:t>
      </w:r>
      <w:r w:rsidR="00A11D1E" w:rsidRPr="006D019F">
        <w:rPr>
          <w:bCs/>
          <w:iCs/>
          <w:sz w:val="28"/>
          <w:szCs w:val="28"/>
          <w:lang w:val="kk-KZ"/>
        </w:rPr>
        <w:t>г</w:t>
      </w:r>
      <w:r w:rsidRPr="006D019F">
        <w:rPr>
          <w:bCs/>
          <w:iCs/>
          <w:sz w:val="28"/>
          <w:szCs w:val="28"/>
          <w:lang w:val="kk-KZ"/>
        </w:rPr>
        <w:t>індегі нормалардың құрылымдық ерекшеліктеріне қайшы келеді.</w:t>
      </w:r>
      <w:r w:rsidR="009D36E0" w:rsidRPr="006D019F">
        <w:rPr>
          <w:bCs/>
          <w:iCs/>
          <w:sz w:val="28"/>
          <w:szCs w:val="28"/>
          <w:lang w:val="kk-KZ"/>
        </w:rPr>
        <w:t xml:space="preserve"> </w:t>
      </w:r>
    </w:p>
    <w:p w14:paraId="7281E30A" w14:textId="1BFBE15D" w:rsidR="005D27D0" w:rsidRPr="006D019F" w:rsidRDefault="005D27D0" w:rsidP="00F75CF0">
      <w:pPr>
        <w:pStyle w:val="aa"/>
        <w:widowControl w:val="0"/>
        <w:spacing w:before="0" w:beforeAutospacing="0" w:after="0" w:afterAutospacing="0"/>
        <w:ind w:firstLineChars="201" w:firstLine="563"/>
        <w:jc w:val="both"/>
        <w:rPr>
          <w:bCs/>
          <w:iCs/>
          <w:sz w:val="28"/>
          <w:szCs w:val="28"/>
          <w:lang w:val="kk-KZ"/>
        </w:rPr>
      </w:pPr>
      <w:r w:rsidRPr="006D019F">
        <w:rPr>
          <w:bCs/>
          <w:iCs/>
          <w:sz w:val="28"/>
          <w:szCs w:val="28"/>
          <w:lang w:val="kk-KZ"/>
        </w:rPr>
        <w:t xml:space="preserve">ҚР Қылмыстық кодексінің Ерекше бөлігіндегі баптардағы санкцияларды талдап қарасақ, </w:t>
      </w:r>
      <w:r w:rsidR="003277AA" w:rsidRPr="006D019F">
        <w:rPr>
          <w:bCs/>
          <w:iCs/>
          <w:sz w:val="28"/>
          <w:szCs w:val="28"/>
          <w:lang w:val="kk-KZ"/>
        </w:rPr>
        <w:t xml:space="preserve">балама жазалар </w:t>
      </w:r>
      <w:r w:rsidR="00837361" w:rsidRPr="006D019F">
        <w:rPr>
          <w:bCs/>
          <w:iCs/>
          <w:sz w:val="28"/>
          <w:szCs w:val="28"/>
          <w:lang w:val="kk-KZ"/>
        </w:rPr>
        <w:t>–</w:t>
      </w:r>
      <w:r w:rsidR="003277AA" w:rsidRPr="006D019F">
        <w:rPr>
          <w:bCs/>
          <w:iCs/>
          <w:sz w:val="28"/>
          <w:szCs w:val="28"/>
          <w:lang w:val="kk-KZ"/>
        </w:rPr>
        <w:t xml:space="preserve"> қоғамнан оқшаулайтын да, </w:t>
      </w:r>
      <w:proofErr w:type="spellStart"/>
      <w:r w:rsidR="003277AA" w:rsidRPr="006D019F">
        <w:rPr>
          <w:bCs/>
          <w:iCs/>
          <w:sz w:val="28"/>
          <w:szCs w:val="28"/>
          <w:lang w:val="kk-KZ"/>
        </w:rPr>
        <w:t>оқшауламайтын</w:t>
      </w:r>
      <w:proofErr w:type="spellEnd"/>
      <w:r w:rsidR="003277AA" w:rsidRPr="006D019F">
        <w:rPr>
          <w:bCs/>
          <w:iCs/>
          <w:sz w:val="28"/>
          <w:szCs w:val="28"/>
          <w:lang w:val="kk-KZ"/>
        </w:rPr>
        <w:t xml:space="preserve"> да </w:t>
      </w:r>
      <w:r w:rsidR="003277AA" w:rsidRPr="006D019F">
        <w:rPr>
          <w:bCs/>
          <w:iCs/>
          <w:sz w:val="28"/>
          <w:szCs w:val="28"/>
          <w:lang w:val="kk-KZ"/>
        </w:rPr>
        <w:lastRenderedPageBreak/>
        <w:t xml:space="preserve">жазаларға </w:t>
      </w:r>
      <w:r w:rsidR="00B6138D" w:rsidRPr="006D019F">
        <w:rPr>
          <w:bCs/>
          <w:iCs/>
          <w:sz w:val="28"/>
          <w:szCs w:val="28"/>
          <w:lang w:val="kk-KZ"/>
        </w:rPr>
        <w:t>п</w:t>
      </w:r>
      <w:r w:rsidR="003277AA" w:rsidRPr="006D019F">
        <w:rPr>
          <w:bCs/>
          <w:iCs/>
          <w:sz w:val="28"/>
          <w:szCs w:val="28"/>
          <w:lang w:val="kk-KZ"/>
        </w:rPr>
        <w:t>ара-</w:t>
      </w:r>
      <w:r w:rsidR="00B6138D" w:rsidRPr="006D019F">
        <w:rPr>
          <w:bCs/>
          <w:iCs/>
          <w:sz w:val="28"/>
          <w:szCs w:val="28"/>
          <w:lang w:val="kk-KZ"/>
        </w:rPr>
        <w:t>п</w:t>
      </w:r>
      <w:r w:rsidR="003277AA" w:rsidRPr="006D019F">
        <w:rPr>
          <w:bCs/>
          <w:iCs/>
          <w:sz w:val="28"/>
          <w:szCs w:val="28"/>
          <w:lang w:val="kk-KZ"/>
        </w:rPr>
        <w:t xml:space="preserve">ар келетін жазалар болып табылады. Бір жағдайда </w:t>
      </w:r>
      <w:r w:rsidR="008768E3" w:rsidRPr="006D019F">
        <w:rPr>
          <w:bCs/>
          <w:iCs/>
          <w:sz w:val="28"/>
          <w:szCs w:val="28"/>
          <w:lang w:val="kk-KZ"/>
        </w:rPr>
        <w:t>балама жаза</w:t>
      </w:r>
      <w:r w:rsidR="00D25E94" w:rsidRPr="006D019F">
        <w:rPr>
          <w:bCs/>
          <w:iCs/>
          <w:sz w:val="28"/>
          <w:szCs w:val="28"/>
          <w:lang w:val="kk-KZ"/>
        </w:rPr>
        <w:t>ны</w:t>
      </w:r>
      <w:r w:rsidR="003277AA" w:rsidRPr="006D019F">
        <w:rPr>
          <w:bCs/>
          <w:iCs/>
          <w:sz w:val="28"/>
          <w:szCs w:val="28"/>
          <w:lang w:val="kk-KZ"/>
        </w:rPr>
        <w:t xml:space="preserve"> </w:t>
      </w:r>
      <w:r w:rsidRPr="006D019F">
        <w:rPr>
          <w:bCs/>
          <w:iCs/>
          <w:sz w:val="28"/>
          <w:szCs w:val="28"/>
          <w:lang w:val="kk-KZ"/>
        </w:rPr>
        <w:t>бас бостандығынан айыру</w:t>
      </w:r>
      <w:r w:rsidR="003277AA" w:rsidRPr="006D019F">
        <w:rPr>
          <w:bCs/>
          <w:iCs/>
          <w:sz w:val="28"/>
          <w:szCs w:val="28"/>
          <w:lang w:val="kk-KZ"/>
        </w:rPr>
        <w:t>дың (</w:t>
      </w:r>
      <w:r w:rsidR="00376065" w:rsidRPr="006D019F">
        <w:rPr>
          <w:bCs/>
          <w:iCs/>
          <w:sz w:val="28"/>
          <w:szCs w:val="28"/>
          <w:lang w:val="kk-KZ"/>
        </w:rPr>
        <w:t xml:space="preserve">мысалы, </w:t>
      </w:r>
      <w:r w:rsidR="003277AA" w:rsidRPr="006D019F">
        <w:rPr>
          <w:bCs/>
          <w:iCs/>
          <w:sz w:val="28"/>
          <w:szCs w:val="28"/>
          <w:lang w:val="kk-KZ"/>
        </w:rPr>
        <w:t>ҚК-</w:t>
      </w:r>
      <w:proofErr w:type="spellStart"/>
      <w:r w:rsidR="003277AA" w:rsidRPr="006D019F">
        <w:rPr>
          <w:bCs/>
          <w:iCs/>
          <w:sz w:val="28"/>
          <w:szCs w:val="28"/>
          <w:lang w:val="kk-KZ"/>
        </w:rPr>
        <w:t>тің</w:t>
      </w:r>
      <w:proofErr w:type="spellEnd"/>
      <w:r w:rsidR="003277AA" w:rsidRPr="006D019F">
        <w:rPr>
          <w:bCs/>
          <w:iCs/>
          <w:sz w:val="28"/>
          <w:szCs w:val="28"/>
          <w:lang w:val="kk-KZ"/>
        </w:rPr>
        <w:t xml:space="preserve"> 158-бабының </w:t>
      </w:r>
      <w:r w:rsidR="00376065" w:rsidRPr="006D019F">
        <w:rPr>
          <w:bCs/>
          <w:iCs/>
          <w:sz w:val="28"/>
          <w:szCs w:val="28"/>
          <w:lang w:val="kk-KZ"/>
        </w:rPr>
        <w:t xml:space="preserve">2-б. </w:t>
      </w:r>
      <w:r w:rsidR="003277AA" w:rsidRPr="006D019F">
        <w:rPr>
          <w:bCs/>
          <w:iCs/>
          <w:sz w:val="28"/>
          <w:szCs w:val="28"/>
          <w:lang w:val="kk-KZ"/>
        </w:rPr>
        <w:t xml:space="preserve">санкциясында: </w:t>
      </w:r>
      <w:r w:rsidR="00F71216" w:rsidRPr="006D019F">
        <w:rPr>
          <w:bCs/>
          <w:iCs/>
          <w:sz w:val="28"/>
          <w:szCs w:val="28"/>
          <w:lang w:val="kk-KZ"/>
        </w:rPr>
        <w:t xml:space="preserve">3 жылға белгілі бір қызметпен айналысу құқығынан айыра отырып </w:t>
      </w:r>
      <w:r w:rsidR="00837361" w:rsidRPr="006D019F">
        <w:rPr>
          <w:bCs/>
          <w:iCs/>
          <w:sz w:val="28"/>
          <w:szCs w:val="28"/>
          <w:lang w:val="kk-KZ"/>
        </w:rPr>
        <w:t>не</w:t>
      </w:r>
      <w:r w:rsidR="00F71216" w:rsidRPr="006D019F">
        <w:rPr>
          <w:bCs/>
          <w:iCs/>
          <w:sz w:val="28"/>
          <w:szCs w:val="28"/>
          <w:lang w:val="kk-KZ"/>
        </w:rPr>
        <w:t xml:space="preserve"> онсыз </w:t>
      </w:r>
      <w:r w:rsidR="00837361" w:rsidRPr="006D019F">
        <w:rPr>
          <w:bCs/>
          <w:iCs/>
          <w:sz w:val="28"/>
          <w:szCs w:val="28"/>
          <w:lang w:val="kk-KZ"/>
        </w:rPr>
        <w:t>екі мың</w:t>
      </w:r>
      <w:r w:rsidR="00F71216" w:rsidRPr="006D019F">
        <w:rPr>
          <w:bCs/>
          <w:iCs/>
          <w:sz w:val="28"/>
          <w:szCs w:val="28"/>
          <w:lang w:val="kk-KZ"/>
        </w:rPr>
        <w:t xml:space="preserve"> АЕК мөлшерінде </w:t>
      </w:r>
      <w:r w:rsidR="003277AA" w:rsidRPr="006D019F">
        <w:rPr>
          <w:bCs/>
          <w:iCs/>
          <w:sz w:val="28"/>
          <w:szCs w:val="28"/>
          <w:lang w:val="kk-KZ"/>
        </w:rPr>
        <w:t>айыппұл салуға не</w:t>
      </w:r>
      <w:r w:rsidR="00837361" w:rsidRPr="006D019F">
        <w:rPr>
          <w:bCs/>
          <w:iCs/>
          <w:sz w:val="28"/>
          <w:szCs w:val="28"/>
          <w:lang w:val="kk-KZ"/>
        </w:rPr>
        <w:t>месе</w:t>
      </w:r>
      <w:r w:rsidR="003277AA" w:rsidRPr="006D019F">
        <w:rPr>
          <w:bCs/>
          <w:iCs/>
          <w:sz w:val="28"/>
          <w:szCs w:val="28"/>
          <w:lang w:val="kk-KZ"/>
        </w:rPr>
        <w:t xml:space="preserve"> сол мөлшерде түзеу жұмыстарына не </w:t>
      </w:r>
      <w:r w:rsidR="00376065" w:rsidRPr="006D019F">
        <w:rPr>
          <w:bCs/>
          <w:iCs/>
          <w:sz w:val="28"/>
          <w:szCs w:val="28"/>
          <w:lang w:val="kk-KZ"/>
        </w:rPr>
        <w:t>2</w:t>
      </w:r>
      <w:r w:rsidR="003277AA" w:rsidRPr="006D019F">
        <w:rPr>
          <w:bCs/>
          <w:iCs/>
          <w:sz w:val="28"/>
          <w:szCs w:val="28"/>
          <w:lang w:val="kk-KZ"/>
        </w:rPr>
        <w:t xml:space="preserve"> жылға дейінгі мерзімге </w:t>
      </w:r>
      <w:proofErr w:type="spellStart"/>
      <w:r w:rsidR="008C0906">
        <w:rPr>
          <w:bCs/>
          <w:iCs/>
          <w:sz w:val="28"/>
          <w:szCs w:val="28"/>
          <w:lang w:val="kk-KZ"/>
        </w:rPr>
        <w:t>б.б.ш</w:t>
      </w:r>
      <w:proofErr w:type="spellEnd"/>
      <w:r w:rsidR="008C0906">
        <w:rPr>
          <w:bCs/>
          <w:iCs/>
          <w:sz w:val="28"/>
          <w:szCs w:val="28"/>
          <w:lang w:val="kk-KZ"/>
        </w:rPr>
        <w:t xml:space="preserve">. </w:t>
      </w:r>
      <w:r w:rsidR="003277AA" w:rsidRPr="006D019F">
        <w:rPr>
          <w:bCs/>
          <w:iCs/>
          <w:sz w:val="28"/>
          <w:szCs w:val="28"/>
          <w:lang w:val="kk-KZ"/>
        </w:rPr>
        <w:t xml:space="preserve">не сол мерзімге </w:t>
      </w:r>
      <w:r w:rsidR="000F0BF9" w:rsidRPr="006D019F">
        <w:rPr>
          <w:bCs/>
          <w:iCs/>
          <w:sz w:val="28"/>
          <w:szCs w:val="28"/>
          <w:lang w:val="kk-KZ"/>
        </w:rPr>
        <w:t>бас бостандығынан айыру</w:t>
      </w:r>
      <w:r w:rsidR="003277AA" w:rsidRPr="006D019F">
        <w:rPr>
          <w:bCs/>
          <w:iCs/>
          <w:sz w:val="28"/>
          <w:szCs w:val="28"/>
          <w:lang w:val="kk-KZ"/>
        </w:rPr>
        <w:t xml:space="preserve">), екінші бір жағдайда – </w:t>
      </w:r>
      <w:proofErr w:type="spellStart"/>
      <w:r w:rsidR="003277AA" w:rsidRPr="006D019F">
        <w:rPr>
          <w:bCs/>
          <w:iCs/>
          <w:sz w:val="28"/>
          <w:szCs w:val="28"/>
          <w:lang w:val="kk-KZ"/>
        </w:rPr>
        <w:t>қамақтың</w:t>
      </w:r>
      <w:proofErr w:type="spellEnd"/>
      <w:r w:rsidR="00376065" w:rsidRPr="006D019F">
        <w:rPr>
          <w:bCs/>
          <w:iCs/>
          <w:sz w:val="28"/>
          <w:szCs w:val="28"/>
          <w:lang w:val="kk-KZ"/>
        </w:rPr>
        <w:t xml:space="preserve"> (ҚК-</w:t>
      </w:r>
      <w:proofErr w:type="spellStart"/>
      <w:r w:rsidR="00376065" w:rsidRPr="006D019F">
        <w:rPr>
          <w:bCs/>
          <w:iCs/>
          <w:sz w:val="28"/>
          <w:szCs w:val="28"/>
          <w:lang w:val="kk-KZ"/>
        </w:rPr>
        <w:t>тің</w:t>
      </w:r>
      <w:proofErr w:type="spellEnd"/>
      <w:r w:rsidR="00376065" w:rsidRPr="006D019F">
        <w:rPr>
          <w:bCs/>
          <w:iCs/>
          <w:sz w:val="28"/>
          <w:szCs w:val="28"/>
          <w:lang w:val="kk-KZ"/>
        </w:rPr>
        <w:t xml:space="preserve"> 158-бабының </w:t>
      </w:r>
      <w:r w:rsidR="00030B5F" w:rsidRPr="006D019F">
        <w:rPr>
          <w:bCs/>
          <w:iCs/>
          <w:sz w:val="28"/>
          <w:szCs w:val="28"/>
          <w:lang w:val="kk-KZ"/>
        </w:rPr>
        <w:t xml:space="preserve">1-б.: </w:t>
      </w:r>
      <w:r w:rsidR="00376065" w:rsidRPr="006D019F">
        <w:rPr>
          <w:bCs/>
          <w:iCs/>
          <w:sz w:val="28"/>
          <w:szCs w:val="28"/>
          <w:lang w:val="kk-KZ"/>
        </w:rPr>
        <w:t xml:space="preserve">100 АЕК </w:t>
      </w:r>
      <w:proofErr w:type="spellStart"/>
      <w:r w:rsidR="00376065" w:rsidRPr="006D019F">
        <w:rPr>
          <w:bCs/>
          <w:iCs/>
          <w:sz w:val="28"/>
          <w:szCs w:val="28"/>
          <w:lang w:val="kk-KZ"/>
        </w:rPr>
        <w:t>дейiнгi</w:t>
      </w:r>
      <w:proofErr w:type="spellEnd"/>
      <w:r w:rsidR="00376065" w:rsidRPr="006D019F">
        <w:rPr>
          <w:bCs/>
          <w:iCs/>
          <w:sz w:val="28"/>
          <w:szCs w:val="28"/>
          <w:lang w:val="kk-KZ"/>
        </w:rPr>
        <w:t xml:space="preserve"> мөлшерде айыппұл салуға не</w:t>
      </w:r>
      <w:r w:rsidR="00657E41" w:rsidRPr="006D019F">
        <w:rPr>
          <w:bCs/>
          <w:iCs/>
          <w:sz w:val="28"/>
          <w:szCs w:val="28"/>
          <w:lang w:val="kk-KZ"/>
        </w:rPr>
        <w:t>месе</w:t>
      </w:r>
      <w:r w:rsidR="00376065" w:rsidRPr="006D019F">
        <w:rPr>
          <w:bCs/>
          <w:iCs/>
          <w:sz w:val="28"/>
          <w:szCs w:val="28"/>
          <w:lang w:val="kk-KZ"/>
        </w:rPr>
        <w:t xml:space="preserve"> сол мөлшерде түзеу жұмыстарына не 120 сағатқа </w:t>
      </w:r>
      <w:proofErr w:type="spellStart"/>
      <w:r w:rsidR="00376065" w:rsidRPr="006D019F">
        <w:rPr>
          <w:bCs/>
          <w:iCs/>
          <w:sz w:val="28"/>
          <w:szCs w:val="28"/>
          <w:lang w:val="kk-KZ"/>
        </w:rPr>
        <w:t>дейiнгi</w:t>
      </w:r>
      <w:proofErr w:type="spellEnd"/>
      <w:r w:rsidR="00376065" w:rsidRPr="006D019F">
        <w:rPr>
          <w:bCs/>
          <w:iCs/>
          <w:sz w:val="28"/>
          <w:szCs w:val="28"/>
          <w:lang w:val="kk-KZ"/>
        </w:rPr>
        <w:t xml:space="preserve"> </w:t>
      </w:r>
      <w:proofErr w:type="spellStart"/>
      <w:r w:rsidR="00376065" w:rsidRPr="006D019F">
        <w:rPr>
          <w:bCs/>
          <w:iCs/>
          <w:sz w:val="28"/>
          <w:szCs w:val="28"/>
          <w:lang w:val="kk-KZ"/>
        </w:rPr>
        <w:t>мерзiмге</w:t>
      </w:r>
      <w:proofErr w:type="spellEnd"/>
      <w:r w:rsidR="00376065" w:rsidRPr="006D019F">
        <w:rPr>
          <w:bCs/>
          <w:iCs/>
          <w:sz w:val="28"/>
          <w:szCs w:val="28"/>
          <w:lang w:val="kk-KZ"/>
        </w:rPr>
        <w:t xml:space="preserve"> қоғамдық жұмыстарға тартуға не 45 тәулікке дейінгі мерзімге қамаққа алуға)</w:t>
      </w:r>
      <w:r w:rsidR="003277AA" w:rsidRPr="006D019F">
        <w:rPr>
          <w:bCs/>
          <w:iCs/>
          <w:sz w:val="28"/>
          <w:szCs w:val="28"/>
          <w:lang w:val="kk-KZ"/>
        </w:rPr>
        <w:t xml:space="preserve">, үшіншіде қоғамнан </w:t>
      </w:r>
      <w:proofErr w:type="spellStart"/>
      <w:r w:rsidR="003277AA" w:rsidRPr="006D019F">
        <w:rPr>
          <w:bCs/>
          <w:iCs/>
          <w:sz w:val="28"/>
          <w:szCs w:val="28"/>
          <w:lang w:val="kk-KZ"/>
        </w:rPr>
        <w:t>оқшауламайтын</w:t>
      </w:r>
      <w:proofErr w:type="spellEnd"/>
      <w:r w:rsidR="003277AA" w:rsidRPr="006D019F">
        <w:rPr>
          <w:bCs/>
          <w:iCs/>
          <w:sz w:val="28"/>
          <w:szCs w:val="28"/>
          <w:lang w:val="kk-KZ"/>
        </w:rPr>
        <w:t xml:space="preserve"> жазалардың</w:t>
      </w:r>
      <w:r w:rsidRPr="006D019F">
        <w:rPr>
          <w:bCs/>
          <w:iCs/>
          <w:sz w:val="28"/>
          <w:szCs w:val="28"/>
          <w:lang w:val="kk-KZ"/>
        </w:rPr>
        <w:t xml:space="preserve"> орнына</w:t>
      </w:r>
      <w:r w:rsidR="00D25E94" w:rsidRPr="006D019F">
        <w:rPr>
          <w:bCs/>
          <w:iCs/>
          <w:sz w:val="28"/>
          <w:szCs w:val="28"/>
          <w:lang w:val="kk-KZ"/>
        </w:rPr>
        <w:t>, мысалы,</w:t>
      </w:r>
      <w:r w:rsidRPr="006D019F">
        <w:rPr>
          <w:bCs/>
          <w:iCs/>
          <w:sz w:val="28"/>
          <w:szCs w:val="28"/>
          <w:lang w:val="kk-KZ"/>
        </w:rPr>
        <w:t xml:space="preserve"> </w:t>
      </w:r>
      <w:r w:rsidR="00D25E94" w:rsidRPr="006D019F">
        <w:rPr>
          <w:bCs/>
          <w:iCs/>
          <w:sz w:val="28"/>
          <w:szCs w:val="28"/>
          <w:lang w:val="kk-KZ"/>
        </w:rPr>
        <w:t>ҚК-</w:t>
      </w:r>
      <w:proofErr w:type="spellStart"/>
      <w:r w:rsidR="00D25E94" w:rsidRPr="006D019F">
        <w:rPr>
          <w:bCs/>
          <w:iCs/>
          <w:sz w:val="28"/>
          <w:szCs w:val="28"/>
          <w:lang w:val="kk-KZ"/>
        </w:rPr>
        <w:t>тің</w:t>
      </w:r>
      <w:proofErr w:type="spellEnd"/>
      <w:r w:rsidR="00D25E94" w:rsidRPr="006D019F">
        <w:rPr>
          <w:bCs/>
          <w:iCs/>
          <w:sz w:val="28"/>
          <w:szCs w:val="28"/>
          <w:lang w:val="kk-KZ"/>
        </w:rPr>
        <w:t xml:space="preserve"> 159-бабында</w:t>
      </w:r>
      <w:r w:rsidR="00376065" w:rsidRPr="006D019F">
        <w:rPr>
          <w:bCs/>
          <w:iCs/>
          <w:sz w:val="28"/>
          <w:szCs w:val="28"/>
          <w:lang w:val="kk-KZ"/>
        </w:rPr>
        <w:t xml:space="preserve"> (80</w:t>
      </w:r>
      <w:r w:rsidR="00776064" w:rsidRPr="006D019F">
        <w:rPr>
          <w:bCs/>
          <w:iCs/>
          <w:sz w:val="28"/>
          <w:szCs w:val="28"/>
          <w:lang w:val="kk-KZ"/>
        </w:rPr>
        <w:t xml:space="preserve"> </w:t>
      </w:r>
      <w:r w:rsidR="00376065" w:rsidRPr="006D019F">
        <w:rPr>
          <w:bCs/>
          <w:iCs/>
          <w:sz w:val="28"/>
          <w:szCs w:val="28"/>
          <w:lang w:val="kk-KZ"/>
        </w:rPr>
        <w:t xml:space="preserve">АЕК </w:t>
      </w:r>
      <w:proofErr w:type="spellStart"/>
      <w:r w:rsidR="00376065" w:rsidRPr="006D019F">
        <w:rPr>
          <w:bCs/>
          <w:iCs/>
          <w:sz w:val="28"/>
          <w:szCs w:val="28"/>
          <w:lang w:val="kk-KZ"/>
        </w:rPr>
        <w:t>дейiнгi</w:t>
      </w:r>
      <w:proofErr w:type="spellEnd"/>
      <w:r w:rsidR="00376065" w:rsidRPr="006D019F">
        <w:rPr>
          <w:bCs/>
          <w:iCs/>
          <w:sz w:val="28"/>
          <w:szCs w:val="28"/>
          <w:lang w:val="kk-KZ"/>
        </w:rPr>
        <w:t xml:space="preserve"> мөлшерде айыппұл салуға не</w:t>
      </w:r>
      <w:r w:rsidR="00657E41" w:rsidRPr="006D019F">
        <w:rPr>
          <w:bCs/>
          <w:iCs/>
          <w:sz w:val="28"/>
          <w:szCs w:val="28"/>
          <w:lang w:val="kk-KZ"/>
        </w:rPr>
        <w:t>месе</w:t>
      </w:r>
      <w:r w:rsidR="00376065" w:rsidRPr="006D019F">
        <w:rPr>
          <w:bCs/>
          <w:iCs/>
          <w:sz w:val="28"/>
          <w:szCs w:val="28"/>
          <w:lang w:val="kk-KZ"/>
        </w:rPr>
        <w:t xml:space="preserve"> сол мөлшерде түзеу жұмыстарына не</w:t>
      </w:r>
      <w:r w:rsidR="00657E41" w:rsidRPr="006D019F">
        <w:rPr>
          <w:bCs/>
          <w:iCs/>
          <w:sz w:val="28"/>
          <w:szCs w:val="28"/>
          <w:lang w:val="kk-KZ"/>
        </w:rPr>
        <w:t>месе</w:t>
      </w:r>
      <w:r w:rsidR="00376065" w:rsidRPr="006D019F">
        <w:rPr>
          <w:bCs/>
          <w:iCs/>
          <w:sz w:val="28"/>
          <w:szCs w:val="28"/>
          <w:lang w:val="kk-KZ"/>
        </w:rPr>
        <w:t xml:space="preserve"> 80 сағатқа </w:t>
      </w:r>
      <w:proofErr w:type="spellStart"/>
      <w:r w:rsidR="00376065" w:rsidRPr="006D019F">
        <w:rPr>
          <w:bCs/>
          <w:iCs/>
          <w:sz w:val="28"/>
          <w:szCs w:val="28"/>
          <w:lang w:val="kk-KZ"/>
        </w:rPr>
        <w:t>дейiнгi</w:t>
      </w:r>
      <w:proofErr w:type="spellEnd"/>
      <w:r w:rsidR="00376065" w:rsidRPr="006D019F">
        <w:rPr>
          <w:bCs/>
          <w:iCs/>
          <w:sz w:val="28"/>
          <w:szCs w:val="28"/>
          <w:lang w:val="kk-KZ"/>
        </w:rPr>
        <w:t xml:space="preserve"> </w:t>
      </w:r>
      <w:proofErr w:type="spellStart"/>
      <w:r w:rsidR="00376065" w:rsidRPr="006D019F">
        <w:rPr>
          <w:bCs/>
          <w:iCs/>
          <w:sz w:val="28"/>
          <w:szCs w:val="28"/>
          <w:lang w:val="kk-KZ"/>
        </w:rPr>
        <w:t>мерзiмге</w:t>
      </w:r>
      <w:proofErr w:type="spellEnd"/>
      <w:r w:rsidR="00376065" w:rsidRPr="006D019F">
        <w:rPr>
          <w:bCs/>
          <w:iCs/>
          <w:sz w:val="28"/>
          <w:szCs w:val="28"/>
          <w:lang w:val="kk-KZ"/>
        </w:rPr>
        <w:t xml:space="preserve"> қоғамдық жұмыстарға тарту) </w:t>
      </w:r>
      <w:r w:rsidR="00D25E94" w:rsidRPr="006D019F">
        <w:rPr>
          <w:bCs/>
          <w:iCs/>
          <w:sz w:val="28"/>
          <w:szCs w:val="28"/>
          <w:lang w:val="kk-KZ"/>
        </w:rPr>
        <w:t>қолдан</w:t>
      </w:r>
      <w:r w:rsidR="00657E41" w:rsidRPr="006D019F">
        <w:rPr>
          <w:bCs/>
          <w:iCs/>
          <w:sz w:val="28"/>
          <w:szCs w:val="28"/>
          <w:lang w:val="kk-KZ"/>
        </w:rPr>
        <w:t>ыл</w:t>
      </w:r>
      <w:r w:rsidRPr="006D019F">
        <w:rPr>
          <w:bCs/>
          <w:iCs/>
          <w:sz w:val="28"/>
          <w:szCs w:val="28"/>
          <w:lang w:val="kk-KZ"/>
        </w:rPr>
        <w:t>у</w:t>
      </w:r>
      <w:r w:rsidR="00657E41" w:rsidRPr="006D019F">
        <w:rPr>
          <w:bCs/>
          <w:iCs/>
          <w:sz w:val="28"/>
          <w:szCs w:val="28"/>
          <w:lang w:val="kk-KZ"/>
        </w:rPr>
        <w:t>ы</w:t>
      </w:r>
      <w:r w:rsidRPr="006D019F">
        <w:rPr>
          <w:bCs/>
          <w:iCs/>
          <w:sz w:val="28"/>
          <w:szCs w:val="28"/>
          <w:lang w:val="kk-KZ"/>
        </w:rPr>
        <w:t xml:space="preserve"> мүмкін </w:t>
      </w:r>
      <w:r w:rsidR="003277AA" w:rsidRPr="006D019F">
        <w:rPr>
          <w:bCs/>
          <w:iCs/>
          <w:sz w:val="28"/>
          <w:szCs w:val="28"/>
          <w:lang w:val="kk-KZ"/>
        </w:rPr>
        <w:t>болады</w:t>
      </w:r>
      <w:r w:rsidRPr="006D019F">
        <w:rPr>
          <w:bCs/>
          <w:iCs/>
          <w:sz w:val="28"/>
          <w:szCs w:val="28"/>
          <w:lang w:val="kk-KZ"/>
        </w:rPr>
        <w:t xml:space="preserve"> де</w:t>
      </w:r>
      <w:r w:rsidR="003277AA" w:rsidRPr="006D019F">
        <w:rPr>
          <w:bCs/>
          <w:iCs/>
          <w:sz w:val="28"/>
          <w:szCs w:val="28"/>
          <w:lang w:val="kk-KZ"/>
        </w:rPr>
        <w:t>й аламыз</w:t>
      </w:r>
      <w:r w:rsidR="00C26558" w:rsidRPr="006D019F">
        <w:rPr>
          <w:bCs/>
          <w:iCs/>
          <w:sz w:val="28"/>
          <w:szCs w:val="28"/>
          <w:lang w:val="kk-KZ"/>
        </w:rPr>
        <w:t xml:space="preserve"> [</w:t>
      </w:r>
      <w:r w:rsidR="00F71162" w:rsidRPr="006D019F">
        <w:rPr>
          <w:bCs/>
          <w:iCs/>
          <w:sz w:val="28"/>
          <w:szCs w:val="28"/>
          <w:lang w:val="kk-KZ"/>
        </w:rPr>
        <w:t>20</w:t>
      </w:r>
      <w:r w:rsidR="00C26558" w:rsidRPr="006D019F">
        <w:rPr>
          <w:bCs/>
          <w:iCs/>
          <w:sz w:val="28"/>
          <w:szCs w:val="28"/>
          <w:lang w:val="kk-KZ"/>
        </w:rPr>
        <w:t>]</w:t>
      </w:r>
      <w:r w:rsidRPr="006D019F">
        <w:rPr>
          <w:bCs/>
          <w:iCs/>
          <w:sz w:val="28"/>
          <w:szCs w:val="28"/>
          <w:lang w:val="kk-KZ"/>
        </w:rPr>
        <w:t xml:space="preserve">. </w:t>
      </w:r>
    </w:p>
    <w:p w14:paraId="7BEFF0C3" w14:textId="77777777" w:rsidR="005D27D0" w:rsidRPr="006D019F" w:rsidRDefault="005D27D0" w:rsidP="00F75CF0">
      <w:pPr>
        <w:pStyle w:val="aa"/>
        <w:widowControl w:val="0"/>
        <w:spacing w:before="0" w:beforeAutospacing="0" w:after="0" w:afterAutospacing="0"/>
        <w:ind w:firstLineChars="201" w:firstLine="563"/>
        <w:jc w:val="both"/>
        <w:rPr>
          <w:bCs/>
          <w:iCs/>
          <w:sz w:val="28"/>
          <w:szCs w:val="28"/>
          <w:lang w:val="kk-KZ"/>
        </w:rPr>
      </w:pPr>
      <w:r w:rsidRPr="006D019F">
        <w:rPr>
          <w:bCs/>
          <w:iCs/>
          <w:sz w:val="28"/>
          <w:szCs w:val="28"/>
          <w:lang w:val="kk-KZ"/>
        </w:rPr>
        <w:t>Барлық балама жазалар жаза жүйесіне кіреді, сондықтан олардың да мәні жазаның мәнінен басқа болмайды.</w:t>
      </w:r>
    </w:p>
    <w:p w14:paraId="3EF46C0A" w14:textId="77777777" w:rsidR="00C02BA9" w:rsidRPr="006D019F" w:rsidRDefault="00C02BA9" w:rsidP="00F75CF0">
      <w:pPr>
        <w:widowControl w:val="0"/>
        <w:tabs>
          <w:tab w:val="left" w:pos="851"/>
          <w:tab w:val="left" w:pos="993"/>
        </w:tabs>
        <w:ind w:firstLineChars="201" w:firstLine="563"/>
        <w:jc w:val="both"/>
        <w:rPr>
          <w:rFonts w:ascii="Times New Roman" w:hAnsi="Times New Roman" w:cs="Times New Roman"/>
          <w:bCs/>
          <w:iCs/>
          <w:sz w:val="28"/>
          <w:szCs w:val="28"/>
          <w:lang w:val="kk-KZ"/>
        </w:rPr>
      </w:pPr>
      <w:r w:rsidRPr="006D019F">
        <w:rPr>
          <w:rFonts w:ascii="Times New Roman" w:hAnsi="Times New Roman" w:cs="Times New Roman"/>
          <w:bCs/>
          <w:iCs/>
          <w:sz w:val="28"/>
          <w:szCs w:val="28"/>
          <w:lang w:val="kk-KZ"/>
        </w:rPr>
        <w:t xml:space="preserve">Ал енді келесі анықтамада балама жазасы институционалдық деңгейде зерттеледі. Профессор К.А. </w:t>
      </w:r>
      <w:proofErr w:type="spellStart"/>
      <w:r w:rsidRPr="006D019F">
        <w:rPr>
          <w:rFonts w:ascii="Times New Roman" w:hAnsi="Times New Roman" w:cs="Times New Roman"/>
          <w:bCs/>
          <w:iCs/>
          <w:sz w:val="28"/>
          <w:szCs w:val="28"/>
          <w:lang w:val="kk-KZ"/>
        </w:rPr>
        <w:t>Сыч</w:t>
      </w:r>
      <w:proofErr w:type="spellEnd"/>
      <w:r w:rsidRPr="006D019F">
        <w:rPr>
          <w:rFonts w:ascii="Times New Roman" w:hAnsi="Times New Roman" w:cs="Times New Roman"/>
          <w:bCs/>
          <w:iCs/>
          <w:sz w:val="28"/>
          <w:szCs w:val="28"/>
          <w:lang w:val="kk-KZ"/>
        </w:rPr>
        <w:t xml:space="preserve"> теориялық-</w:t>
      </w:r>
      <w:proofErr w:type="spellStart"/>
      <w:r w:rsidRPr="006D019F">
        <w:rPr>
          <w:rFonts w:ascii="Times New Roman" w:hAnsi="Times New Roman" w:cs="Times New Roman"/>
          <w:bCs/>
          <w:iCs/>
          <w:sz w:val="28"/>
          <w:szCs w:val="28"/>
          <w:lang w:val="kk-KZ"/>
        </w:rPr>
        <w:t>әдіснамалық</w:t>
      </w:r>
      <w:proofErr w:type="spellEnd"/>
      <w:r w:rsidRPr="006D019F">
        <w:rPr>
          <w:rFonts w:ascii="Times New Roman" w:hAnsi="Times New Roman" w:cs="Times New Roman"/>
          <w:bCs/>
          <w:iCs/>
          <w:sz w:val="28"/>
          <w:szCs w:val="28"/>
          <w:lang w:val="kk-KZ"/>
        </w:rPr>
        <w:t xml:space="preserve"> тұрғыда құқықтық </w:t>
      </w:r>
      <w:proofErr w:type="spellStart"/>
      <w:r w:rsidRPr="006D019F">
        <w:rPr>
          <w:rFonts w:ascii="Times New Roman" w:hAnsi="Times New Roman" w:cs="Times New Roman"/>
          <w:bCs/>
          <w:iCs/>
          <w:sz w:val="28"/>
          <w:szCs w:val="28"/>
          <w:lang w:val="kk-KZ"/>
        </w:rPr>
        <w:t>дифференциялаудағы</w:t>
      </w:r>
      <w:proofErr w:type="spellEnd"/>
      <w:r w:rsidRPr="006D019F">
        <w:rPr>
          <w:rFonts w:ascii="Times New Roman" w:hAnsi="Times New Roman" w:cs="Times New Roman"/>
          <w:bCs/>
          <w:iCs/>
          <w:sz w:val="28"/>
          <w:szCs w:val="28"/>
          <w:lang w:val="kk-KZ"/>
        </w:rPr>
        <w:t xml:space="preserve"> және </w:t>
      </w:r>
      <w:r w:rsidR="005D27D0" w:rsidRPr="006D019F">
        <w:rPr>
          <w:rFonts w:ascii="Times New Roman" w:hAnsi="Times New Roman" w:cs="Times New Roman"/>
          <w:bCs/>
          <w:iCs/>
          <w:sz w:val="28"/>
          <w:szCs w:val="28"/>
          <w:lang w:val="kk-KZ"/>
        </w:rPr>
        <w:t xml:space="preserve">соттың </w:t>
      </w:r>
      <w:r w:rsidRPr="006D019F">
        <w:rPr>
          <w:rFonts w:ascii="Times New Roman" w:hAnsi="Times New Roman" w:cs="Times New Roman"/>
          <w:bCs/>
          <w:iCs/>
          <w:sz w:val="28"/>
          <w:szCs w:val="28"/>
          <w:lang w:val="kk-KZ"/>
        </w:rPr>
        <w:t>даралаудағы балама жазалар деп бөледі. Автор балама жазалар – бұл жаза категориясы ретінде бас бостандығынан айыруға балама болатын, сапалық және сандық белгілермен сипатталатын жаза жүйесінің ішкі жүйесі түріндегі ҚР Қылмыстық кодексінің жалпы бөлігінде бекітілген нормалар болып табылады деген анықтама береді.</w:t>
      </w:r>
      <w:r w:rsidR="005D27D0" w:rsidRPr="006D019F">
        <w:rPr>
          <w:rFonts w:ascii="Times New Roman" w:hAnsi="Times New Roman" w:cs="Times New Roman"/>
          <w:bCs/>
          <w:iCs/>
          <w:sz w:val="28"/>
          <w:szCs w:val="28"/>
          <w:lang w:val="kk-KZ"/>
        </w:rPr>
        <w:t xml:space="preserve"> Балама жазаны тағайындауды</w:t>
      </w:r>
      <w:r w:rsidR="0010108A" w:rsidRPr="006D019F">
        <w:rPr>
          <w:rFonts w:ascii="Times New Roman" w:hAnsi="Times New Roman" w:cs="Times New Roman"/>
          <w:bCs/>
          <w:iCs/>
          <w:sz w:val="28"/>
          <w:szCs w:val="28"/>
          <w:lang w:val="kk-KZ"/>
        </w:rPr>
        <w:t>ң</w:t>
      </w:r>
      <w:r w:rsidR="005D27D0" w:rsidRPr="006D019F">
        <w:rPr>
          <w:rFonts w:ascii="Times New Roman" w:hAnsi="Times New Roman" w:cs="Times New Roman"/>
          <w:bCs/>
          <w:iCs/>
          <w:sz w:val="28"/>
          <w:szCs w:val="28"/>
          <w:lang w:val="kk-KZ"/>
        </w:rPr>
        <w:t xml:space="preserve"> </w:t>
      </w:r>
      <w:proofErr w:type="spellStart"/>
      <w:r w:rsidR="0010108A" w:rsidRPr="006D019F">
        <w:rPr>
          <w:rFonts w:ascii="Times New Roman" w:hAnsi="Times New Roman" w:cs="Times New Roman"/>
          <w:bCs/>
          <w:iCs/>
          <w:sz w:val="28"/>
          <w:szCs w:val="28"/>
          <w:lang w:val="kk-KZ"/>
        </w:rPr>
        <w:t>әдіснамалық</w:t>
      </w:r>
      <w:proofErr w:type="spellEnd"/>
      <w:r w:rsidR="0010108A" w:rsidRPr="006D019F">
        <w:rPr>
          <w:rFonts w:ascii="Times New Roman" w:hAnsi="Times New Roman" w:cs="Times New Roman"/>
          <w:bCs/>
          <w:iCs/>
          <w:sz w:val="28"/>
          <w:szCs w:val="28"/>
          <w:lang w:val="kk-KZ"/>
        </w:rPr>
        <w:t xml:space="preserve"> жолдарын ескеріп, </w:t>
      </w:r>
      <w:r w:rsidR="005D27D0" w:rsidRPr="006D019F">
        <w:rPr>
          <w:rFonts w:ascii="Times New Roman" w:hAnsi="Times New Roman" w:cs="Times New Roman"/>
          <w:bCs/>
          <w:iCs/>
          <w:sz w:val="28"/>
          <w:szCs w:val="28"/>
          <w:lang w:val="kk-KZ"/>
        </w:rPr>
        <w:t>ғалымның</w:t>
      </w:r>
      <w:r w:rsidR="0010108A" w:rsidRPr="006D019F">
        <w:rPr>
          <w:rFonts w:ascii="Times New Roman" w:hAnsi="Times New Roman" w:cs="Times New Roman"/>
          <w:bCs/>
          <w:iCs/>
          <w:sz w:val="28"/>
          <w:szCs w:val="28"/>
          <w:lang w:val="kk-KZ"/>
        </w:rPr>
        <w:t xml:space="preserve"> пікірімен келісе аламыз.</w:t>
      </w:r>
    </w:p>
    <w:p w14:paraId="41E19792" w14:textId="4CFD351A" w:rsidR="00D3715D" w:rsidRPr="006D019F" w:rsidRDefault="005D6BC3" w:rsidP="00F75CF0">
      <w:pPr>
        <w:pStyle w:val="Web"/>
        <w:widowControl w:val="0"/>
        <w:tabs>
          <w:tab w:val="left" w:pos="993"/>
        </w:tabs>
        <w:spacing w:before="0" w:beforeAutospacing="0" w:after="0" w:afterAutospacing="0"/>
        <w:ind w:firstLineChars="201" w:firstLine="563"/>
        <w:jc w:val="both"/>
        <w:rPr>
          <w:rFonts w:cs="Times New Roman"/>
          <w:bCs/>
          <w:iCs/>
          <w:sz w:val="28"/>
          <w:szCs w:val="28"/>
          <w:lang w:val="kk-KZ"/>
        </w:rPr>
      </w:pPr>
      <w:r w:rsidRPr="006D019F">
        <w:rPr>
          <w:rFonts w:cs="Times New Roman"/>
          <w:bCs/>
          <w:iCs/>
          <w:sz w:val="28"/>
          <w:szCs w:val="28"/>
          <w:lang w:val="kk-KZ"/>
        </w:rPr>
        <w:t>Қылмыстық заңнаманың Ерекше бөлі</w:t>
      </w:r>
      <w:r w:rsidR="00A11D1E" w:rsidRPr="006D019F">
        <w:rPr>
          <w:rFonts w:cs="Times New Roman"/>
          <w:bCs/>
          <w:iCs/>
          <w:sz w:val="28"/>
          <w:szCs w:val="28"/>
          <w:lang w:val="kk-KZ"/>
        </w:rPr>
        <w:t>г</w:t>
      </w:r>
      <w:r w:rsidRPr="006D019F">
        <w:rPr>
          <w:rFonts w:cs="Times New Roman"/>
          <w:bCs/>
          <w:iCs/>
          <w:sz w:val="28"/>
          <w:szCs w:val="28"/>
          <w:lang w:val="kk-KZ"/>
        </w:rPr>
        <w:t xml:space="preserve">індегі нормалардың </w:t>
      </w:r>
      <w:r w:rsidR="00D3715D" w:rsidRPr="006D019F">
        <w:rPr>
          <w:rFonts w:cs="Times New Roman"/>
          <w:bCs/>
          <w:iCs/>
          <w:sz w:val="28"/>
          <w:szCs w:val="28"/>
          <w:lang w:val="kk-KZ"/>
        </w:rPr>
        <w:t xml:space="preserve">көпшілігінің </w:t>
      </w:r>
      <w:r w:rsidRPr="006D019F">
        <w:rPr>
          <w:rFonts w:cs="Times New Roman"/>
          <w:bCs/>
          <w:iCs/>
          <w:sz w:val="28"/>
          <w:szCs w:val="28"/>
          <w:lang w:val="kk-KZ"/>
        </w:rPr>
        <w:t>санкциялары баламалы, басқаша айт</w:t>
      </w:r>
      <w:r w:rsidR="00D3715D" w:rsidRPr="006D019F">
        <w:rPr>
          <w:rFonts w:cs="Times New Roman"/>
          <w:bCs/>
          <w:iCs/>
          <w:sz w:val="28"/>
          <w:szCs w:val="28"/>
          <w:lang w:val="kk-KZ"/>
        </w:rPr>
        <w:t>сақ</w:t>
      </w:r>
      <w:r w:rsidRPr="006D019F">
        <w:rPr>
          <w:rFonts w:cs="Times New Roman"/>
          <w:bCs/>
          <w:iCs/>
          <w:sz w:val="28"/>
          <w:szCs w:val="28"/>
          <w:lang w:val="kk-KZ"/>
        </w:rPr>
        <w:t xml:space="preserve">, </w:t>
      </w:r>
      <w:r w:rsidR="00D3715D" w:rsidRPr="006D019F">
        <w:rPr>
          <w:rFonts w:cs="Times New Roman"/>
          <w:bCs/>
          <w:iCs/>
          <w:sz w:val="28"/>
          <w:szCs w:val="28"/>
          <w:lang w:val="kk-KZ"/>
        </w:rPr>
        <w:t xml:space="preserve">заң шығарушы </w:t>
      </w:r>
      <w:r w:rsidRPr="006D019F">
        <w:rPr>
          <w:rFonts w:cs="Times New Roman"/>
          <w:bCs/>
          <w:iCs/>
          <w:sz w:val="28"/>
          <w:szCs w:val="28"/>
          <w:lang w:val="kk-KZ"/>
        </w:rPr>
        <w:t>жазаның бірнеше түрін таңдау, қолдану мүмкіндігін ұсын</w:t>
      </w:r>
      <w:r w:rsidR="00D3715D" w:rsidRPr="006D019F">
        <w:rPr>
          <w:rFonts w:cs="Times New Roman"/>
          <w:bCs/>
          <w:iCs/>
          <w:sz w:val="28"/>
          <w:szCs w:val="28"/>
          <w:lang w:val="kk-KZ"/>
        </w:rPr>
        <w:t>ған [</w:t>
      </w:r>
      <w:r w:rsidR="00F71162" w:rsidRPr="006D019F">
        <w:rPr>
          <w:rFonts w:cs="Times New Roman"/>
          <w:bCs/>
          <w:iCs/>
          <w:sz w:val="28"/>
          <w:szCs w:val="28"/>
          <w:lang w:val="kk-KZ"/>
        </w:rPr>
        <w:t>41</w:t>
      </w:r>
      <w:r w:rsidR="00D3715D" w:rsidRPr="006D019F">
        <w:rPr>
          <w:rFonts w:cs="Times New Roman"/>
          <w:bCs/>
          <w:iCs/>
          <w:sz w:val="28"/>
          <w:szCs w:val="28"/>
          <w:lang w:val="kk-KZ"/>
        </w:rPr>
        <w:t>, 99 б.]</w:t>
      </w:r>
      <w:r w:rsidRPr="006D019F">
        <w:rPr>
          <w:rFonts w:cs="Times New Roman"/>
          <w:bCs/>
          <w:iCs/>
          <w:sz w:val="28"/>
          <w:szCs w:val="28"/>
          <w:lang w:val="kk-KZ"/>
        </w:rPr>
        <w:t xml:space="preserve">. </w:t>
      </w:r>
    </w:p>
    <w:p w14:paraId="06809103" w14:textId="60D7C112" w:rsidR="0010108A" w:rsidRPr="006D019F" w:rsidRDefault="0010108A" w:rsidP="00F75CF0">
      <w:pPr>
        <w:widowControl w:val="0"/>
        <w:tabs>
          <w:tab w:val="left" w:pos="851"/>
          <w:tab w:val="left" w:pos="993"/>
        </w:tabs>
        <w:ind w:firstLineChars="201" w:firstLine="563"/>
        <w:jc w:val="both"/>
        <w:rPr>
          <w:rFonts w:ascii="Times New Roman" w:hAnsi="Times New Roman" w:cs="Times New Roman"/>
          <w:bCs/>
          <w:iCs/>
          <w:sz w:val="28"/>
          <w:szCs w:val="28"/>
          <w:lang w:val="kk-KZ"/>
        </w:rPr>
      </w:pPr>
      <w:r w:rsidRPr="006D019F">
        <w:rPr>
          <w:rFonts w:ascii="Times New Roman" w:hAnsi="Times New Roman" w:cs="Times New Roman"/>
          <w:bCs/>
          <w:iCs/>
          <w:sz w:val="28"/>
          <w:szCs w:val="28"/>
          <w:lang w:val="kk-KZ"/>
        </w:rPr>
        <w:t xml:space="preserve">Сонымен пайымдауымызша, қылмыстық заңнамадағы балама жазалар </w:t>
      </w:r>
      <w:r w:rsidR="007B5692" w:rsidRPr="006D019F">
        <w:rPr>
          <w:rFonts w:ascii="Times New Roman" w:hAnsi="Times New Roman" w:cs="Times New Roman"/>
          <w:bCs/>
          <w:iCs/>
          <w:sz w:val="28"/>
          <w:szCs w:val="28"/>
          <w:lang w:val="kk-KZ"/>
        </w:rPr>
        <w:t>қоғамнан оқшауланған да, оқшауланбаған да жазаларға қатысты болады</w:t>
      </w:r>
      <w:r w:rsidRPr="006D019F">
        <w:rPr>
          <w:rFonts w:ascii="Times New Roman" w:hAnsi="Times New Roman" w:cs="Times New Roman"/>
          <w:bCs/>
          <w:iCs/>
          <w:sz w:val="28"/>
          <w:szCs w:val="28"/>
          <w:lang w:val="kk-KZ"/>
        </w:rPr>
        <w:t>.</w:t>
      </w:r>
      <w:r w:rsidR="00432532" w:rsidRPr="006D019F">
        <w:rPr>
          <w:rFonts w:ascii="Times New Roman" w:hAnsi="Times New Roman" w:cs="Times New Roman"/>
          <w:bCs/>
          <w:iCs/>
          <w:sz w:val="28"/>
          <w:szCs w:val="28"/>
          <w:lang w:val="kk-KZ"/>
        </w:rPr>
        <w:t xml:space="preserve"> Ал қоғамнан оқшаулаумен байланысты </w:t>
      </w:r>
      <w:r w:rsidR="00BB2B83" w:rsidRPr="006D019F">
        <w:rPr>
          <w:rFonts w:ascii="Times New Roman" w:hAnsi="Times New Roman" w:cs="Times New Roman"/>
          <w:bCs/>
          <w:iCs/>
          <w:sz w:val="28"/>
          <w:szCs w:val="28"/>
          <w:lang w:val="kk-KZ"/>
        </w:rPr>
        <w:t xml:space="preserve">жазалар </w:t>
      </w:r>
      <w:r w:rsidR="00A11D1E" w:rsidRPr="006D019F">
        <w:rPr>
          <w:rFonts w:ascii="Times New Roman" w:hAnsi="Times New Roman" w:cs="Times New Roman"/>
          <w:bCs/>
          <w:iCs/>
          <w:sz w:val="28"/>
          <w:szCs w:val="28"/>
          <w:lang w:val="kk-KZ"/>
        </w:rPr>
        <w:t>–</w:t>
      </w:r>
      <w:r w:rsidR="007B5692" w:rsidRPr="006D019F">
        <w:rPr>
          <w:rFonts w:ascii="Times New Roman" w:hAnsi="Times New Roman" w:cs="Times New Roman"/>
          <w:bCs/>
          <w:iCs/>
          <w:sz w:val="28"/>
          <w:szCs w:val="28"/>
          <w:lang w:val="kk-KZ"/>
        </w:rPr>
        <w:t xml:space="preserve"> ҚК </w:t>
      </w:r>
      <w:r w:rsidR="00A11D1E" w:rsidRPr="006D019F">
        <w:rPr>
          <w:rFonts w:ascii="Times New Roman" w:hAnsi="Times New Roman" w:cs="Times New Roman"/>
          <w:bCs/>
          <w:iCs/>
          <w:sz w:val="28"/>
          <w:szCs w:val="28"/>
          <w:lang w:val="kk-KZ"/>
        </w:rPr>
        <w:t>Е</w:t>
      </w:r>
      <w:r w:rsidR="007B5692" w:rsidRPr="006D019F">
        <w:rPr>
          <w:rFonts w:ascii="Times New Roman" w:hAnsi="Times New Roman" w:cs="Times New Roman"/>
          <w:bCs/>
          <w:iCs/>
          <w:sz w:val="28"/>
          <w:szCs w:val="28"/>
          <w:lang w:val="kk-KZ"/>
        </w:rPr>
        <w:t>рекше бөлі</w:t>
      </w:r>
      <w:r w:rsidR="00A11D1E" w:rsidRPr="006D019F">
        <w:rPr>
          <w:rFonts w:ascii="Times New Roman" w:hAnsi="Times New Roman" w:cs="Times New Roman"/>
          <w:bCs/>
          <w:iCs/>
          <w:sz w:val="28"/>
          <w:szCs w:val="28"/>
          <w:lang w:val="kk-KZ"/>
        </w:rPr>
        <w:t>гі</w:t>
      </w:r>
      <w:r w:rsidR="007B5692" w:rsidRPr="006D019F">
        <w:rPr>
          <w:rFonts w:ascii="Times New Roman" w:hAnsi="Times New Roman" w:cs="Times New Roman"/>
          <w:bCs/>
          <w:iCs/>
          <w:sz w:val="28"/>
          <w:szCs w:val="28"/>
          <w:lang w:val="kk-KZ"/>
        </w:rPr>
        <w:t xml:space="preserve">нің нормаларында </w:t>
      </w:r>
      <w:proofErr w:type="spellStart"/>
      <w:r w:rsidR="008C0906">
        <w:rPr>
          <w:rFonts w:ascii="Times New Roman" w:hAnsi="Times New Roman" w:cs="Times New Roman"/>
          <w:bCs/>
          <w:iCs/>
          <w:sz w:val="28"/>
          <w:szCs w:val="28"/>
          <w:lang w:val="kk-KZ"/>
        </w:rPr>
        <w:t>б.б.а</w:t>
      </w:r>
      <w:proofErr w:type="spellEnd"/>
      <w:r w:rsidR="008C0906">
        <w:rPr>
          <w:rFonts w:ascii="Times New Roman" w:hAnsi="Times New Roman" w:cs="Times New Roman"/>
          <w:bCs/>
          <w:iCs/>
          <w:sz w:val="28"/>
          <w:szCs w:val="28"/>
          <w:lang w:val="kk-KZ"/>
        </w:rPr>
        <w:t xml:space="preserve">. </w:t>
      </w:r>
      <w:r w:rsidR="00BB2B83" w:rsidRPr="006D019F">
        <w:rPr>
          <w:rFonts w:ascii="Times New Roman" w:hAnsi="Times New Roman" w:cs="Times New Roman"/>
          <w:bCs/>
          <w:iCs/>
          <w:sz w:val="28"/>
          <w:szCs w:val="28"/>
          <w:lang w:val="kk-KZ"/>
        </w:rPr>
        <w:t>мен бас бостандығын шектеу</w:t>
      </w:r>
      <w:r w:rsidR="007B5692" w:rsidRPr="006D019F">
        <w:rPr>
          <w:rFonts w:ascii="Times New Roman" w:hAnsi="Times New Roman" w:cs="Times New Roman"/>
          <w:bCs/>
          <w:iCs/>
          <w:sz w:val="28"/>
          <w:szCs w:val="28"/>
          <w:lang w:val="kk-KZ"/>
        </w:rPr>
        <w:t xml:space="preserve">дің балама </w:t>
      </w:r>
      <w:r w:rsidR="00BB2B83" w:rsidRPr="006D019F">
        <w:rPr>
          <w:rFonts w:ascii="Times New Roman" w:hAnsi="Times New Roman" w:cs="Times New Roman"/>
          <w:bCs/>
          <w:iCs/>
          <w:sz w:val="28"/>
          <w:szCs w:val="28"/>
          <w:lang w:val="kk-KZ"/>
        </w:rPr>
        <w:t>жазалар</w:t>
      </w:r>
      <w:r w:rsidR="007B5692" w:rsidRPr="006D019F">
        <w:rPr>
          <w:rFonts w:ascii="Times New Roman" w:hAnsi="Times New Roman" w:cs="Times New Roman"/>
          <w:bCs/>
          <w:iCs/>
          <w:sz w:val="28"/>
          <w:szCs w:val="28"/>
          <w:lang w:val="kk-KZ"/>
        </w:rPr>
        <w:t>ы саналады. Балама жазалар және қоғамнан оқшауланатын жазалар Жалпы және Ерекше бөлімдердің нормаларымен реттелінеді.</w:t>
      </w:r>
      <w:r w:rsidR="009D36E0" w:rsidRPr="006D019F">
        <w:rPr>
          <w:rFonts w:ascii="Times New Roman" w:hAnsi="Times New Roman" w:cs="Times New Roman"/>
          <w:bCs/>
          <w:iCs/>
          <w:sz w:val="28"/>
          <w:szCs w:val="28"/>
          <w:lang w:val="kk-KZ"/>
        </w:rPr>
        <w:t xml:space="preserve"> </w:t>
      </w:r>
    </w:p>
    <w:p w14:paraId="0D47D2D2" w14:textId="77777777" w:rsidR="00F95487" w:rsidRPr="006D019F" w:rsidRDefault="00F95487" w:rsidP="00F75CF0">
      <w:pPr>
        <w:widowControl w:val="0"/>
        <w:tabs>
          <w:tab w:val="left" w:pos="851"/>
          <w:tab w:val="left" w:pos="993"/>
        </w:tabs>
        <w:ind w:firstLineChars="201" w:firstLine="563"/>
        <w:jc w:val="both"/>
        <w:rPr>
          <w:rFonts w:ascii="Times New Roman" w:hAnsi="Times New Roman" w:cs="Times New Roman"/>
          <w:bCs/>
          <w:iCs/>
          <w:sz w:val="28"/>
          <w:szCs w:val="28"/>
          <w:lang w:val="kk-KZ"/>
        </w:rPr>
      </w:pPr>
      <w:r w:rsidRPr="006D019F">
        <w:rPr>
          <w:rFonts w:ascii="Times New Roman" w:hAnsi="Times New Roman" w:cs="Times New Roman"/>
          <w:bCs/>
          <w:iCs/>
          <w:sz w:val="28"/>
          <w:szCs w:val="28"/>
          <w:lang w:val="kk-KZ"/>
        </w:rPr>
        <w:t xml:space="preserve">Жоғарыда </w:t>
      </w:r>
      <w:proofErr w:type="spellStart"/>
      <w:r w:rsidRPr="006D019F">
        <w:rPr>
          <w:rFonts w:ascii="Times New Roman" w:hAnsi="Times New Roman" w:cs="Times New Roman"/>
          <w:bCs/>
          <w:iCs/>
          <w:sz w:val="28"/>
          <w:szCs w:val="28"/>
          <w:lang w:val="kk-KZ"/>
        </w:rPr>
        <w:t>қарастырылға</w:t>
      </w:r>
      <w:proofErr w:type="spellEnd"/>
      <w:r w:rsidRPr="006D019F">
        <w:rPr>
          <w:rFonts w:ascii="Times New Roman" w:hAnsi="Times New Roman" w:cs="Times New Roman"/>
          <w:bCs/>
          <w:iCs/>
          <w:sz w:val="28"/>
          <w:szCs w:val="28"/>
          <w:lang w:val="kk-KZ"/>
        </w:rPr>
        <w:t xml:space="preserve"> жалпы жазаға тән белгілермен қатар балама жазалар келесі белгілерімен ерекшеленеді:</w:t>
      </w:r>
    </w:p>
    <w:p w14:paraId="176F74A5" w14:textId="5E054C2F" w:rsidR="002650D0" w:rsidRPr="006D019F" w:rsidRDefault="002650D0" w:rsidP="00F75CF0">
      <w:pPr>
        <w:pStyle w:val="a3"/>
        <w:widowControl w:val="0"/>
        <w:numPr>
          <w:ilvl w:val="0"/>
          <w:numId w:val="2"/>
        </w:numPr>
        <w:tabs>
          <w:tab w:val="left" w:pos="851"/>
        </w:tabs>
        <w:spacing w:after="0" w:line="240" w:lineRule="auto"/>
        <w:ind w:left="0" w:firstLineChars="201" w:firstLine="563"/>
        <w:contextualSpacing w:val="0"/>
        <w:jc w:val="both"/>
        <w:rPr>
          <w:rFonts w:ascii="Times New Roman" w:hAnsi="Times New Roman" w:cs="Times New Roman"/>
          <w:bCs/>
          <w:iCs/>
          <w:sz w:val="28"/>
          <w:szCs w:val="28"/>
          <w:lang w:val="kk-KZ"/>
        </w:rPr>
      </w:pPr>
      <w:r w:rsidRPr="006D019F">
        <w:rPr>
          <w:rFonts w:ascii="Times New Roman" w:hAnsi="Times New Roman" w:cs="Times New Roman"/>
          <w:bCs/>
          <w:iCs/>
          <w:sz w:val="28"/>
          <w:szCs w:val="28"/>
          <w:lang w:val="kk-KZ"/>
        </w:rPr>
        <w:t xml:space="preserve">бірін-бірі алмастыратын </w:t>
      </w:r>
      <w:r w:rsidR="0021109F" w:rsidRPr="006D019F">
        <w:rPr>
          <w:rFonts w:ascii="Times New Roman" w:hAnsi="Times New Roman" w:cs="Times New Roman"/>
          <w:bCs/>
          <w:iCs/>
          <w:sz w:val="28"/>
          <w:szCs w:val="28"/>
          <w:lang w:val="kk-KZ"/>
        </w:rPr>
        <w:t>пара пар</w:t>
      </w:r>
      <w:r w:rsidRPr="006D019F">
        <w:rPr>
          <w:rFonts w:ascii="Times New Roman" w:hAnsi="Times New Roman" w:cs="Times New Roman"/>
          <w:bCs/>
          <w:iCs/>
          <w:sz w:val="28"/>
          <w:szCs w:val="28"/>
          <w:lang w:val="kk-KZ"/>
        </w:rPr>
        <w:t xml:space="preserve"> негізгі жазалар;</w:t>
      </w:r>
    </w:p>
    <w:p w14:paraId="29DA93D1" w14:textId="6197BFEF" w:rsidR="00F95487" w:rsidRPr="006D019F" w:rsidRDefault="002650D0" w:rsidP="00F75CF0">
      <w:pPr>
        <w:pStyle w:val="a3"/>
        <w:widowControl w:val="0"/>
        <w:numPr>
          <w:ilvl w:val="0"/>
          <w:numId w:val="2"/>
        </w:numPr>
        <w:tabs>
          <w:tab w:val="left" w:pos="851"/>
        </w:tabs>
        <w:spacing w:after="0" w:line="240" w:lineRule="auto"/>
        <w:ind w:left="0" w:firstLineChars="201" w:firstLine="563"/>
        <w:contextualSpacing w:val="0"/>
        <w:jc w:val="both"/>
        <w:rPr>
          <w:rFonts w:ascii="Times New Roman" w:hAnsi="Times New Roman" w:cs="Times New Roman"/>
          <w:bCs/>
          <w:iCs/>
          <w:sz w:val="28"/>
          <w:szCs w:val="28"/>
          <w:lang w:val="kk-KZ"/>
        </w:rPr>
      </w:pPr>
      <w:r w:rsidRPr="006D019F">
        <w:rPr>
          <w:rFonts w:ascii="Times New Roman" w:hAnsi="Times New Roman" w:cs="Times New Roman"/>
          <w:bCs/>
          <w:iCs/>
          <w:sz w:val="28"/>
          <w:szCs w:val="28"/>
          <w:lang w:val="kk-KZ"/>
        </w:rPr>
        <w:t xml:space="preserve">балама жазалар </w:t>
      </w:r>
      <w:r w:rsidR="00346833" w:rsidRPr="006D019F">
        <w:rPr>
          <w:rFonts w:ascii="Times New Roman" w:hAnsi="Times New Roman" w:cs="Times New Roman"/>
          <w:bCs/>
          <w:iCs/>
          <w:sz w:val="28"/>
          <w:szCs w:val="28"/>
          <w:lang w:val="kk-KZ"/>
        </w:rPr>
        <w:t xml:space="preserve">жаза түрлері </w:t>
      </w:r>
      <w:proofErr w:type="spellStart"/>
      <w:r w:rsidR="00346833" w:rsidRPr="006D019F">
        <w:rPr>
          <w:rFonts w:ascii="Times New Roman" w:hAnsi="Times New Roman" w:cs="Times New Roman"/>
          <w:bCs/>
          <w:iCs/>
          <w:sz w:val="28"/>
          <w:szCs w:val="28"/>
          <w:lang w:val="kk-KZ"/>
        </w:rPr>
        <w:t>кезделген</w:t>
      </w:r>
      <w:proofErr w:type="spellEnd"/>
      <w:r w:rsidR="00346833" w:rsidRPr="006D019F">
        <w:rPr>
          <w:rFonts w:ascii="Times New Roman" w:hAnsi="Times New Roman" w:cs="Times New Roman"/>
          <w:bCs/>
          <w:iCs/>
          <w:sz w:val="28"/>
          <w:szCs w:val="28"/>
          <w:lang w:val="kk-KZ"/>
        </w:rPr>
        <w:t xml:space="preserve"> ҚК-</w:t>
      </w:r>
      <w:proofErr w:type="spellStart"/>
      <w:r w:rsidR="00346833" w:rsidRPr="006D019F">
        <w:rPr>
          <w:rFonts w:ascii="Times New Roman" w:hAnsi="Times New Roman" w:cs="Times New Roman"/>
          <w:bCs/>
          <w:iCs/>
          <w:sz w:val="28"/>
          <w:szCs w:val="28"/>
          <w:lang w:val="kk-KZ"/>
        </w:rPr>
        <w:t>тің</w:t>
      </w:r>
      <w:proofErr w:type="spellEnd"/>
      <w:r w:rsidR="00346833" w:rsidRPr="006D019F">
        <w:rPr>
          <w:rFonts w:ascii="Times New Roman" w:hAnsi="Times New Roman" w:cs="Times New Roman"/>
          <w:bCs/>
          <w:iCs/>
          <w:sz w:val="28"/>
          <w:szCs w:val="28"/>
          <w:lang w:val="kk-KZ"/>
        </w:rPr>
        <w:t xml:space="preserve"> Жалпы бөлігінің нормаларындағы ережелер</w:t>
      </w:r>
      <w:r w:rsidRPr="006D019F">
        <w:rPr>
          <w:rFonts w:ascii="Times New Roman" w:hAnsi="Times New Roman" w:cs="Times New Roman"/>
          <w:bCs/>
          <w:iCs/>
          <w:sz w:val="28"/>
          <w:szCs w:val="28"/>
          <w:lang w:val="kk-KZ"/>
        </w:rPr>
        <w:t xml:space="preserve">ге сай </w:t>
      </w:r>
      <w:proofErr w:type="spellStart"/>
      <w:r w:rsidRPr="006D019F">
        <w:rPr>
          <w:rFonts w:ascii="Times New Roman" w:hAnsi="Times New Roman" w:cs="Times New Roman"/>
          <w:bCs/>
          <w:iCs/>
          <w:sz w:val="28"/>
          <w:szCs w:val="28"/>
          <w:lang w:val="kk-KZ"/>
        </w:rPr>
        <w:t>белгілінеді</w:t>
      </w:r>
      <w:proofErr w:type="spellEnd"/>
      <w:r w:rsidR="00346833" w:rsidRPr="006D019F">
        <w:rPr>
          <w:rFonts w:ascii="Times New Roman" w:hAnsi="Times New Roman" w:cs="Times New Roman"/>
          <w:bCs/>
          <w:iCs/>
          <w:sz w:val="28"/>
          <w:szCs w:val="28"/>
          <w:lang w:val="kk-KZ"/>
        </w:rPr>
        <w:t>, сондай-ақ Ерекше бөлі</w:t>
      </w:r>
      <w:r w:rsidR="00D4430E" w:rsidRPr="006D019F">
        <w:rPr>
          <w:rFonts w:ascii="Times New Roman" w:hAnsi="Times New Roman" w:cs="Times New Roman"/>
          <w:bCs/>
          <w:iCs/>
          <w:sz w:val="28"/>
          <w:szCs w:val="28"/>
          <w:lang w:val="kk-KZ"/>
        </w:rPr>
        <w:t>гі</w:t>
      </w:r>
      <w:r w:rsidR="00346833" w:rsidRPr="006D019F">
        <w:rPr>
          <w:rFonts w:ascii="Times New Roman" w:hAnsi="Times New Roman" w:cs="Times New Roman"/>
          <w:bCs/>
          <w:iCs/>
          <w:sz w:val="28"/>
          <w:szCs w:val="28"/>
          <w:lang w:val="kk-KZ"/>
        </w:rPr>
        <w:t>нің санкцияларында қарастырылған;</w:t>
      </w:r>
    </w:p>
    <w:p w14:paraId="41658368" w14:textId="77777777" w:rsidR="007F7DAD" w:rsidRPr="006D019F" w:rsidRDefault="007F7DAD" w:rsidP="00F75CF0">
      <w:pPr>
        <w:pStyle w:val="a3"/>
        <w:widowControl w:val="0"/>
        <w:numPr>
          <w:ilvl w:val="0"/>
          <w:numId w:val="2"/>
        </w:numPr>
        <w:tabs>
          <w:tab w:val="left" w:pos="851"/>
        </w:tabs>
        <w:spacing w:after="0" w:line="240" w:lineRule="auto"/>
        <w:ind w:left="0" w:firstLineChars="201" w:firstLine="563"/>
        <w:contextualSpacing w:val="0"/>
        <w:jc w:val="both"/>
        <w:rPr>
          <w:rFonts w:ascii="Times New Roman" w:hAnsi="Times New Roman" w:cs="Times New Roman"/>
          <w:bCs/>
          <w:iCs/>
          <w:sz w:val="28"/>
          <w:szCs w:val="28"/>
          <w:lang w:val="kk-KZ"/>
        </w:rPr>
      </w:pPr>
      <w:r w:rsidRPr="006D019F">
        <w:rPr>
          <w:rFonts w:ascii="Times New Roman" w:hAnsi="Times New Roman" w:cs="Times New Roman"/>
          <w:bCs/>
          <w:iCs/>
          <w:sz w:val="28"/>
          <w:szCs w:val="28"/>
          <w:lang w:val="kk-KZ"/>
        </w:rPr>
        <w:t xml:space="preserve">қылмыстық жазаны </w:t>
      </w:r>
      <w:proofErr w:type="spellStart"/>
      <w:r w:rsidRPr="006D019F">
        <w:rPr>
          <w:rFonts w:ascii="Times New Roman" w:hAnsi="Times New Roman" w:cs="Times New Roman"/>
          <w:bCs/>
          <w:iCs/>
          <w:sz w:val="28"/>
          <w:szCs w:val="28"/>
          <w:lang w:val="kk-KZ"/>
        </w:rPr>
        <w:t>дифференц</w:t>
      </w:r>
      <w:r w:rsidR="002650D0" w:rsidRPr="006D019F">
        <w:rPr>
          <w:rFonts w:ascii="Times New Roman" w:hAnsi="Times New Roman" w:cs="Times New Roman"/>
          <w:bCs/>
          <w:iCs/>
          <w:sz w:val="28"/>
          <w:szCs w:val="28"/>
          <w:lang w:val="kk-KZ"/>
        </w:rPr>
        <w:t>и</w:t>
      </w:r>
      <w:r w:rsidRPr="006D019F">
        <w:rPr>
          <w:rFonts w:ascii="Times New Roman" w:hAnsi="Times New Roman" w:cs="Times New Roman"/>
          <w:bCs/>
          <w:iCs/>
          <w:sz w:val="28"/>
          <w:szCs w:val="28"/>
          <w:lang w:val="kk-KZ"/>
        </w:rPr>
        <w:t>ация</w:t>
      </w:r>
      <w:r w:rsidR="002650D0" w:rsidRPr="006D019F">
        <w:rPr>
          <w:rFonts w:ascii="Times New Roman" w:hAnsi="Times New Roman" w:cs="Times New Roman"/>
          <w:bCs/>
          <w:iCs/>
          <w:sz w:val="28"/>
          <w:szCs w:val="28"/>
          <w:lang w:val="kk-KZ"/>
        </w:rPr>
        <w:t>лау</w:t>
      </w:r>
      <w:proofErr w:type="spellEnd"/>
      <w:r w:rsidR="002650D0" w:rsidRPr="006D019F">
        <w:rPr>
          <w:rFonts w:ascii="Times New Roman" w:hAnsi="Times New Roman" w:cs="Times New Roman"/>
          <w:bCs/>
          <w:iCs/>
          <w:sz w:val="28"/>
          <w:szCs w:val="28"/>
          <w:lang w:val="kk-KZ"/>
        </w:rPr>
        <w:t xml:space="preserve"> және дараландыру есебінен жүзеге асырылады.</w:t>
      </w:r>
      <w:r w:rsidRPr="006D019F">
        <w:rPr>
          <w:rFonts w:ascii="Times New Roman" w:hAnsi="Times New Roman" w:cs="Times New Roman"/>
          <w:bCs/>
          <w:iCs/>
          <w:sz w:val="28"/>
          <w:szCs w:val="28"/>
          <w:lang w:val="kk-KZ"/>
        </w:rPr>
        <w:t xml:space="preserve"> </w:t>
      </w:r>
    </w:p>
    <w:p w14:paraId="31C8B12E" w14:textId="39B923C1" w:rsidR="002460B3" w:rsidRPr="006D019F" w:rsidRDefault="002460B3" w:rsidP="00F75CF0">
      <w:pPr>
        <w:pStyle w:val="aa"/>
        <w:widowControl w:val="0"/>
        <w:spacing w:before="0" w:beforeAutospacing="0" w:after="0" w:afterAutospacing="0"/>
        <w:ind w:firstLineChars="201" w:firstLine="563"/>
        <w:jc w:val="both"/>
        <w:rPr>
          <w:bCs/>
          <w:iCs/>
          <w:sz w:val="28"/>
          <w:szCs w:val="28"/>
          <w:lang w:val="kk-KZ"/>
        </w:rPr>
      </w:pPr>
      <w:r w:rsidRPr="006D019F">
        <w:rPr>
          <w:bCs/>
          <w:iCs/>
          <w:sz w:val="28"/>
          <w:szCs w:val="28"/>
          <w:lang w:val="kk-KZ"/>
        </w:rPr>
        <w:t>Егер 2010-2022 жылдар аралығында статистикалық мәліметтерге жүгінсек, қауіпсіздік мекемелеріндегі сотталғандар санының азаюы орын алса да, қоғамда қылмыстық құқық бұзушылар саны азаймай отыр. 2009 жыл мен 20</w:t>
      </w:r>
      <w:r w:rsidR="00C02BA9" w:rsidRPr="006D019F">
        <w:rPr>
          <w:bCs/>
          <w:iCs/>
          <w:sz w:val="28"/>
          <w:szCs w:val="28"/>
          <w:lang w:val="kk-KZ"/>
        </w:rPr>
        <w:t>22</w:t>
      </w:r>
      <w:r w:rsidRPr="006D019F">
        <w:rPr>
          <w:bCs/>
          <w:iCs/>
          <w:sz w:val="28"/>
          <w:szCs w:val="28"/>
          <w:lang w:val="kk-KZ"/>
        </w:rPr>
        <w:t xml:space="preserve"> жылдардағы </w:t>
      </w:r>
      <w:proofErr w:type="spellStart"/>
      <w:r w:rsidR="008C0906">
        <w:rPr>
          <w:bCs/>
          <w:iCs/>
          <w:sz w:val="28"/>
          <w:szCs w:val="28"/>
          <w:lang w:val="kk-KZ"/>
        </w:rPr>
        <w:t>б.б.ш</w:t>
      </w:r>
      <w:proofErr w:type="spellEnd"/>
      <w:r w:rsidR="008C0906">
        <w:rPr>
          <w:bCs/>
          <w:iCs/>
          <w:sz w:val="28"/>
          <w:szCs w:val="28"/>
          <w:lang w:val="kk-KZ"/>
        </w:rPr>
        <w:t xml:space="preserve">. </w:t>
      </w:r>
      <w:r w:rsidRPr="006D019F">
        <w:rPr>
          <w:bCs/>
          <w:iCs/>
          <w:sz w:val="28"/>
          <w:szCs w:val="28"/>
          <w:lang w:val="kk-KZ"/>
        </w:rPr>
        <w:t xml:space="preserve">жазасын қолдану мүмкіндігі 781 сотталушыдан 9495 адамға, </w:t>
      </w:r>
      <w:r w:rsidRPr="006D019F">
        <w:rPr>
          <w:bCs/>
          <w:iCs/>
          <w:sz w:val="28"/>
          <w:szCs w:val="28"/>
          <w:lang w:val="kk-KZ"/>
        </w:rPr>
        <w:lastRenderedPageBreak/>
        <w:t xml:space="preserve">яғни 12 есеге көбейген. Сонымен қатар, қоғамнан </w:t>
      </w:r>
      <w:proofErr w:type="spellStart"/>
      <w:r w:rsidRPr="006D019F">
        <w:rPr>
          <w:bCs/>
          <w:iCs/>
          <w:sz w:val="28"/>
          <w:szCs w:val="28"/>
          <w:lang w:val="kk-KZ"/>
        </w:rPr>
        <w:t>оқша</w:t>
      </w:r>
      <w:r w:rsidR="009B25C8" w:rsidRPr="006D019F">
        <w:rPr>
          <w:bCs/>
          <w:iCs/>
          <w:sz w:val="28"/>
          <w:szCs w:val="28"/>
          <w:lang w:val="kk-KZ"/>
        </w:rPr>
        <w:t>у</w:t>
      </w:r>
      <w:r w:rsidRPr="006D019F">
        <w:rPr>
          <w:bCs/>
          <w:iCs/>
          <w:sz w:val="28"/>
          <w:szCs w:val="28"/>
          <w:lang w:val="kk-KZ"/>
        </w:rPr>
        <w:t>ламайтын</w:t>
      </w:r>
      <w:proofErr w:type="spellEnd"/>
      <w:r w:rsidRPr="006D019F">
        <w:rPr>
          <w:bCs/>
          <w:iCs/>
          <w:sz w:val="28"/>
          <w:szCs w:val="28"/>
          <w:lang w:val="kk-KZ"/>
        </w:rPr>
        <w:t xml:space="preserve"> қылмыстық жазалар</w:t>
      </w:r>
      <w:r w:rsidR="00872F51" w:rsidRPr="006D019F">
        <w:rPr>
          <w:bCs/>
          <w:iCs/>
          <w:sz w:val="28"/>
          <w:szCs w:val="28"/>
          <w:lang w:val="kk-KZ"/>
        </w:rPr>
        <w:t>ды</w:t>
      </w:r>
      <w:r w:rsidRPr="006D019F">
        <w:rPr>
          <w:bCs/>
          <w:iCs/>
          <w:sz w:val="28"/>
          <w:szCs w:val="28"/>
          <w:lang w:val="kk-KZ"/>
        </w:rPr>
        <w:t xml:space="preserve"> қолдану аясы </w:t>
      </w:r>
      <w:r w:rsidR="00872F51" w:rsidRPr="006D019F">
        <w:rPr>
          <w:bCs/>
          <w:iCs/>
          <w:sz w:val="28"/>
          <w:szCs w:val="28"/>
          <w:lang w:val="kk-KZ"/>
        </w:rPr>
        <w:t>кеңейген</w:t>
      </w:r>
      <w:r w:rsidRPr="006D019F">
        <w:rPr>
          <w:bCs/>
          <w:iCs/>
          <w:sz w:val="28"/>
          <w:szCs w:val="28"/>
          <w:lang w:val="kk-KZ"/>
        </w:rPr>
        <w:t xml:space="preserve">: қоғамдық жұмыстар - 1213-тен 4638-ге </w:t>
      </w:r>
      <w:r w:rsidR="00872F51" w:rsidRPr="006D019F">
        <w:rPr>
          <w:bCs/>
          <w:iCs/>
          <w:sz w:val="28"/>
          <w:szCs w:val="28"/>
          <w:lang w:val="kk-KZ"/>
        </w:rPr>
        <w:t>(3,8 есеге</w:t>
      </w:r>
      <w:r w:rsidRPr="006D019F">
        <w:rPr>
          <w:bCs/>
          <w:iCs/>
          <w:sz w:val="28"/>
          <w:szCs w:val="28"/>
          <w:lang w:val="kk-KZ"/>
        </w:rPr>
        <w:t>)</w:t>
      </w:r>
      <w:r w:rsidR="00872F51" w:rsidRPr="006D019F">
        <w:rPr>
          <w:bCs/>
          <w:iCs/>
          <w:sz w:val="28"/>
          <w:szCs w:val="28"/>
          <w:lang w:val="kk-KZ"/>
        </w:rPr>
        <w:t>,</w:t>
      </w:r>
      <w:r w:rsidRPr="006D019F">
        <w:rPr>
          <w:bCs/>
          <w:iCs/>
          <w:sz w:val="28"/>
          <w:szCs w:val="28"/>
          <w:lang w:val="kk-KZ"/>
        </w:rPr>
        <w:t xml:space="preserve"> айыппұлдар</w:t>
      </w:r>
      <w:r w:rsidR="00872F51" w:rsidRPr="006D019F">
        <w:rPr>
          <w:bCs/>
          <w:iCs/>
          <w:sz w:val="28"/>
          <w:szCs w:val="28"/>
          <w:lang w:val="kk-KZ"/>
        </w:rPr>
        <w:t xml:space="preserve"> </w:t>
      </w:r>
      <w:r w:rsidRPr="006D019F">
        <w:rPr>
          <w:bCs/>
          <w:iCs/>
          <w:sz w:val="28"/>
          <w:szCs w:val="28"/>
          <w:lang w:val="kk-KZ"/>
        </w:rPr>
        <w:t>- 1765-тен 4082-ге дейін</w:t>
      </w:r>
      <w:r w:rsidR="00872F51" w:rsidRPr="006D019F">
        <w:rPr>
          <w:bCs/>
          <w:iCs/>
          <w:sz w:val="28"/>
          <w:szCs w:val="28"/>
          <w:lang w:val="kk-KZ"/>
        </w:rPr>
        <w:t xml:space="preserve"> (2,3 есеге</w:t>
      </w:r>
      <w:r w:rsidRPr="006D019F">
        <w:rPr>
          <w:bCs/>
          <w:iCs/>
          <w:sz w:val="28"/>
          <w:szCs w:val="28"/>
          <w:lang w:val="kk-KZ"/>
        </w:rPr>
        <w:t>)</w:t>
      </w:r>
      <w:r w:rsidR="00872F51" w:rsidRPr="006D019F">
        <w:rPr>
          <w:bCs/>
          <w:iCs/>
          <w:sz w:val="28"/>
          <w:szCs w:val="28"/>
          <w:lang w:val="kk-KZ"/>
        </w:rPr>
        <w:t xml:space="preserve"> артқан</w:t>
      </w:r>
      <w:r w:rsidRPr="006D019F">
        <w:rPr>
          <w:bCs/>
          <w:iCs/>
          <w:sz w:val="28"/>
          <w:szCs w:val="28"/>
          <w:lang w:val="kk-KZ"/>
        </w:rPr>
        <w:t>. Қ</w:t>
      </w:r>
      <w:r w:rsidR="00F55C33" w:rsidRPr="006D019F">
        <w:rPr>
          <w:bCs/>
          <w:iCs/>
          <w:sz w:val="28"/>
          <w:szCs w:val="28"/>
          <w:lang w:val="kk-KZ"/>
        </w:rPr>
        <w:t>ылмыстық саясатты іске асыру бағытындағы қ</w:t>
      </w:r>
      <w:r w:rsidRPr="006D019F">
        <w:rPr>
          <w:bCs/>
          <w:iCs/>
          <w:sz w:val="28"/>
          <w:szCs w:val="28"/>
          <w:lang w:val="kk-KZ"/>
        </w:rPr>
        <w:t>абылданған шаралар</w:t>
      </w:r>
      <w:r w:rsidR="00F55C33" w:rsidRPr="006D019F">
        <w:rPr>
          <w:bCs/>
          <w:iCs/>
          <w:sz w:val="28"/>
          <w:szCs w:val="28"/>
          <w:lang w:val="kk-KZ"/>
        </w:rPr>
        <w:t>дың</w:t>
      </w:r>
      <w:r w:rsidRPr="006D019F">
        <w:rPr>
          <w:bCs/>
          <w:iCs/>
          <w:sz w:val="28"/>
          <w:szCs w:val="28"/>
          <w:lang w:val="kk-KZ"/>
        </w:rPr>
        <w:t xml:space="preserve"> нәтижесінде </w:t>
      </w:r>
      <w:proofErr w:type="spellStart"/>
      <w:r w:rsidR="008C0906">
        <w:rPr>
          <w:bCs/>
          <w:iCs/>
          <w:sz w:val="28"/>
          <w:szCs w:val="28"/>
          <w:lang w:val="kk-KZ"/>
        </w:rPr>
        <w:t>б.б.а</w:t>
      </w:r>
      <w:proofErr w:type="spellEnd"/>
      <w:r w:rsidR="008C0906">
        <w:rPr>
          <w:bCs/>
          <w:iCs/>
          <w:sz w:val="28"/>
          <w:szCs w:val="28"/>
          <w:lang w:val="kk-KZ"/>
        </w:rPr>
        <w:t xml:space="preserve">. </w:t>
      </w:r>
      <w:r w:rsidR="00F55C33" w:rsidRPr="006D019F">
        <w:rPr>
          <w:bCs/>
          <w:iCs/>
          <w:sz w:val="28"/>
          <w:szCs w:val="28"/>
          <w:lang w:val="kk-KZ"/>
        </w:rPr>
        <w:t>жазасына сотталған</w:t>
      </w:r>
      <w:r w:rsidRPr="006D019F">
        <w:rPr>
          <w:bCs/>
          <w:iCs/>
          <w:sz w:val="28"/>
          <w:szCs w:val="28"/>
          <w:lang w:val="kk-KZ"/>
        </w:rPr>
        <w:t xml:space="preserve"> адамдардың саны қысқар</w:t>
      </w:r>
      <w:r w:rsidR="00F55C33" w:rsidRPr="006D019F">
        <w:rPr>
          <w:bCs/>
          <w:iCs/>
          <w:sz w:val="28"/>
          <w:szCs w:val="28"/>
          <w:lang w:val="kk-KZ"/>
        </w:rPr>
        <w:t xml:space="preserve">ып, </w:t>
      </w:r>
      <w:r w:rsidR="00D0434F" w:rsidRPr="006D019F">
        <w:rPr>
          <w:bCs/>
          <w:iCs/>
          <w:sz w:val="28"/>
          <w:szCs w:val="28"/>
          <w:lang w:val="kk-KZ"/>
        </w:rPr>
        <w:t>«</w:t>
      </w:r>
      <w:r w:rsidR="00455B0D" w:rsidRPr="006D019F">
        <w:rPr>
          <w:bCs/>
          <w:iCs/>
          <w:sz w:val="28"/>
          <w:szCs w:val="28"/>
          <w:lang w:val="kk-KZ"/>
        </w:rPr>
        <w:t>Түрме халқының</w:t>
      </w:r>
      <w:r w:rsidRPr="006D019F">
        <w:rPr>
          <w:bCs/>
          <w:iCs/>
          <w:sz w:val="28"/>
          <w:szCs w:val="28"/>
          <w:lang w:val="kk-KZ"/>
        </w:rPr>
        <w:t xml:space="preserve"> индексінде</w:t>
      </w:r>
      <w:r w:rsidR="00D0434F" w:rsidRPr="006D019F">
        <w:rPr>
          <w:bCs/>
          <w:iCs/>
          <w:sz w:val="28"/>
          <w:szCs w:val="28"/>
          <w:lang w:val="kk-KZ"/>
        </w:rPr>
        <w:t>»</w:t>
      </w:r>
      <w:r w:rsidRPr="006D019F">
        <w:rPr>
          <w:bCs/>
          <w:iCs/>
          <w:sz w:val="28"/>
          <w:szCs w:val="28"/>
          <w:lang w:val="kk-KZ"/>
        </w:rPr>
        <w:t xml:space="preserve"> Қазақстан 13-ші орыннан 99-шы орынға ауысып, өз позициясын едәуір жақсарт</w:t>
      </w:r>
      <w:r w:rsidR="00455B0D" w:rsidRPr="006D019F">
        <w:rPr>
          <w:bCs/>
          <w:iCs/>
          <w:sz w:val="28"/>
          <w:szCs w:val="28"/>
          <w:lang w:val="kk-KZ"/>
        </w:rPr>
        <w:t>қан еді</w:t>
      </w:r>
      <w:r w:rsidRPr="006D019F">
        <w:rPr>
          <w:bCs/>
          <w:iCs/>
          <w:sz w:val="28"/>
          <w:szCs w:val="28"/>
          <w:lang w:val="kk-KZ"/>
        </w:rPr>
        <w:t xml:space="preserve"> [</w:t>
      </w:r>
      <w:r w:rsidR="00F71162" w:rsidRPr="006D019F">
        <w:rPr>
          <w:bCs/>
          <w:iCs/>
          <w:sz w:val="28"/>
          <w:szCs w:val="28"/>
          <w:lang w:val="kk-KZ"/>
        </w:rPr>
        <w:t>42</w:t>
      </w:r>
      <w:r w:rsidRPr="006D019F">
        <w:rPr>
          <w:bCs/>
          <w:iCs/>
          <w:sz w:val="28"/>
          <w:szCs w:val="28"/>
          <w:lang w:val="kk-KZ"/>
        </w:rPr>
        <w:t xml:space="preserve">]. </w:t>
      </w:r>
    </w:p>
    <w:p w14:paraId="7B41FFDC" w14:textId="77777777" w:rsidR="002460B3" w:rsidRPr="006D019F" w:rsidRDefault="00455B0D" w:rsidP="00F75CF0">
      <w:pPr>
        <w:widowControl w:val="0"/>
        <w:ind w:firstLineChars="201" w:firstLine="563"/>
        <w:jc w:val="both"/>
        <w:rPr>
          <w:rFonts w:ascii="Times New Roman" w:hAnsi="Times New Roman" w:cs="Times New Roman"/>
          <w:bCs/>
          <w:iCs/>
          <w:sz w:val="28"/>
          <w:szCs w:val="28"/>
          <w:lang w:val="kk-KZ"/>
        </w:rPr>
      </w:pPr>
      <w:r w:rsidRPr="006D019F">
        <w:rPr>
          <w:rFonts w:ascii="Times New Roman" w:hAnsi="Times New Roman" w:cs="Times New Roman"/>
          <w:bCs/>
          <w:iCs/>
          <w:sz w:val="28"/>
          <w:szCs w:val="28"/>
          <w:lang w:val="kk-KZ"/>
        </w:rPr>
        <w:t>Десе де қ</w:t>
      </w:r>
      <w:r w:rsidR="002460B3" w:rsidRPr="006D019F">
        <w:rPr>
          <w:rFonts w:ascii="Times New Roman" w:hAnsi="Times New Roman" w:cs="Times New Roman"/>
          <w:bCs/>
          <w:iCs/>
          <w:sz w:val="28"/>
          <w:szCs w:val="28"/>
          <w:lang w:val="kk-KZ"/>
        </w:rPr>
        <w:t>ауіпсіздік мекемелерінің үнемі толығып отыруы, сотталғандар арасындағы жанжалдардың туындау деңгейін арттырып, түзеу мекемелерінің қызметкерлерінің еңбек жүктемесінің елеулі өсуіне алып кел</w:t>
      </w:r>
      <w:r w:rsidRPr="006D019F">
        <w:rPr>
          <w:rFonts w:ascii="Times New Roman" w:hAnsi="Times New Roman" w:cs="Times New Roman"/>
          <w:bCs/>
          <w:iCs/>
          <w:sz w:val="28"/>
          <w:szCs w:val="28"/>
          <w:lang w:val="kk-KZ"/>
        </w:rPr>
        <w:t>еді</w:t>
      </w:r>
      <w:r w:rsidR="002460B3" w:rsidRPr="006D019F">
        <w:rPr>
          <w:rFonts w:ascii="Times New Roman" w:hAnsi="Times New Roman" w:cs="Times New Roman"/>
          <w:bCs/>
          <w:iCs/>
          <w:sz w:val="28"/>
          <w:szCs w:val="28"/>
          <w:lang w:val="kk-KZ"/>
        </w:rPr>
        <w:t>. Сонымен қатар, қылмыстық-атқару жүйесі мекемелерінен босатылған, қоғамнан оқшауланған тұлғалар жалпы елімізде криминогендік жағдайды ушықтырып отыр.</w:t>
      </w:r>
    </w:p>
    <w:p w14:paraId="2E018612" w14:textId="352910EE" w:rsidR="006063CD" w:rsidRPr="006D019F" w:rsidRDefault="005A1CF3" w:rsidP="00F75CF0">
      <w:pPr>
        <w:pStyle w:val="aa"/>
        <w:widowControl w:val="0"/>
        <w:spacing w:before="0" w:beforeAutospacing="0" w:after="0" w:afterAutospacing="0"/>
        <w:ind w:firstLineChars="201" w:firstLine="563"/>
        <w:jc w:val="both"/>
        <w:rPr>
          <w:bCs/>
          <w:iCs/>
          <w:sz w:val="28"/>
          <w:szCs w:val="28"/>
          <w:lang w:val="kk-KZ"/>
        </w:rPr>
      </w:pPr>
      <w:r w:rsidRPr="006D019F">
        <w:rPr>
          <w:bCs/>
          <w:iCs/>
          <w:sz w:val="28"/>
          <w:szCs w:val="28"/>
          <w:lang w:val="kk-KZ"/>
        </w:rPr>
        <w:t xml:space="preserve">Осылайша, қоғамнан оқшаулау әрқашан қоғам мүшесі ретінде бас бостандығынан айырылған сотталған адамды қауіпсіздік мекемесінің ішінде қалыптасқан </w:t>
      </w:r>
      <w:proofErr w:type="spellStart"/>
      <w:r w:rsidRPr="006D019F">
        <w:rPr>
          <w:bCs/>
          <w:iCs/>
          <w:sz w:val="28"/>
          <w:szCs w:val="28"/>
          <w:lang w:val="kk-KZ"/>
        </w:rPr>
        <w:t>субмәдениеттен</w:t>
      </w:r>
      <w:proofErr w:type="spellEnd"/>
      <w:r w:rsidRPr="006D019F">
        <w:rPr>
          <w:bCs/>
          <w:iCs/>
          <w:sz w:val="28"/>
          <w:szCs w:val="28"/>
          <w:lang w:val="kk-KZ"/>
        </w:rPr>
        <w:t xml:space="preserve"> аулақ ұстай алмайтыны, сонымен ондағы медициналық қызмет көрсету саласын ұйымдастырумен байланысты туындайтын проблемадан, осы жазаны өтеудің психологиялық және әлеуметтік салдарларынан тиісті түрде қорғай алмайтыны анық. Демек, сот тәжірибесі көрсеткендей, </w:t>
      </w:r>
      <w:proofErr w:type="spellStart"/>
      <w:r w:rsidR="008C0906">
        <w:rPr>
          <w:bCs/>
          <w:iCs/>
          <w:sz w:val="28"/>
          <w:szCs w:val="28"/>
          <w:lang w:val="kk-KZ"/>
        </w:rPr>
        <w:t>б.б.а</w:t>
      </w:r>
      <w:proofErr w:type="spellEnd"/>
      <w:r w:rsidR="008C0906">
        <w:rPr>
          <w:bCs/>
          <w:iCs/>
          <w:sz w:val="28"/>
          <w:szCs w:val="28"/>
          <w:lang w:val="kk-KZ"/>
        </w:rPr>
        <w:t xml:space="preserve">. </w:t>
      </w:r>
      <w:r w:rsidRPr="006D019F">
        <w:rPr>
          <w:bCs/>
          <w:iCs/>
          <w:sz w:val="28"/>
          <w:szCs w:val="28"/>
          <w:lang w:val="kk-KZ"/>
        </w:rPr>
        <w:t>жазасының көмегімен барлық уақытта қылмыстық саясаттың мақсаттарына қол жеткізе алмаймыз.</w:t>
      </w:r>
    </w:p>
    <w:p w14:paraId="0B8130CA" w14:textId="77777777" w:rsidR="005A1CF3" w:rsidRPr="006D019F" w:rsidRDefault="005A1CF3" w:rsidP="00F75CF0">
      <w:pPr>
        <w:pStyle w:val="aa"/>
        <w:widowControl w:val="0"/>
        <w:spacing w:before="0" w:beforeAutospacing="0" w:after="0" w:afterAutospacing="0"/>
        <w:ind w:firstLineChars="201" w:firstLine="563"/>
        <w:jc w:val="both"/>
        <w:rPr>
          <w:bCs/>
          <w:iCs/>
          <w:sz w:val="28"/>
          <w:szCs w:val="28"/>
          <w:lang w:val="kk-KZ"/>
        </w:rPr>
      </w:pPr>
      <w:r w:rsidRPr="006D019F">
        <w:rPr>
          <w:bCs/>
          <w:iCs/>
          <w:sz w:val="28"/>
          <w:szCs w:val="28"/>
          <w:lang w:val="kk-KZ"/>
        </w:rPr>
        <w:t xml:space="preserve">Оған қоса, бұрын сотталғандардың жазадан босағаннан кейін </w:t>
      </w:r>
      <w:proofErr w:type="spellStart"/>
      <w:r w:rsidRPr="006D019F">
        <w:rPr>
          <w:bCs/>
          <w:iCs/>
          <w:sz w:val="28"/>
          <w:szCs w:val="28"/>
          <w:lang w:val="kk-KZ"/>
        </w:rPr>
        <w:t>постпенитенциарлық</w:t>
      </w:r>
      <w:proofErr w:type="spellEnd"/>
      <w:r w:rsidRPr="006D019F">
        <w:rPr>
          <w:bCs/>
          <w:iCs/>
          <w:sz w:val="28"/>
          <w:szCs w:val="28"/>
          <w:lang w:val="kk-KZ"/>
        </w:rPr>
        <w:t xml:space="preserve"> қайта </w:t>
      </w:r>
      <w:proofErr w:type="spellStart"/>
      <w:r w:rsidRPr="006D019F">
        <w:rPr>
          <w:bCs/>
          <w:iCs/>
          <w:sz w:val="28"/>
          <w:szCs w:val="28"/>
          <w:lang w:val="kk-KZ"/>
        </w:rPr>
        <w:t>әлеуметтендіру</w:t>
      </w:r>
      <w:proofErr w:type="spellEnd"/>
      <w:r w:rsidRPr="006D019F">
        <w:rPr>
          <w:bCs/>
          <w:iCs/>
          <w:sz w:val="28"/>
          <w:szCs w:val="28"/>
          <w:lang w:val="kk-KZ"/>
        </w:rPr>
        <w:t xml:space="preserve"> жағдайы да қуантарлық күйде емес. Қоғаммен </w:t>
      </w:r>
      <w:proofErr w:type="spellStart"/>
      <w:r w:rsidRPr="006D019F">
        <w:rPr>
          <w:bCs/>
          <w:iCs/>
          <w:sz w:val="28"/>
          <w:szCs w:val="28"/>
          <w:lang w:val="kk-KZ"/>
        </w:rPr>
        <w:t>оқшала</w:t>
      </w:r>
      <w:r w:rsidR="009B25C8" w:rsidRPr="006D019F">
        <w:rPr>
          <w:bCs/>
          <w:iCs/>
          <w:sz w:val="28"/>
          <w:szCs w:val="28"/>
          <w:lang w:val="kk-KZ"/>
        </w:rPr>
        <w:t>у</w:t>
      </w:r>
      <w:r w:rsidRPr="006D019F">
        <w:rPr>
          <w:bCs/>
          <w:iCs/>
          <w:sz w:val="28"/>
          <w:szCs w:val="28"/>
          <w:lang w:val="kk-KZ"/>
        </w:rPr>
        <w:t>мен</w:t>
      </w:r>
      <w:proofErr w:type="spellEnd"/>
      <w:r w:rsidRPr="006D019F">
        <w:rPr>
          <w:bCs/>
          <w:iCs/>
          <w:sz w:val="28"/>
          <w:szCs w:val="28"/>
          <w:lang w:val="kk-KZ"/>
        </w:rPr>
        <w:t xml:space="preserve"> байланысты жазаны өтеуден сотталған адам елеулі зардап шегеді, тіпті жазасын өтеп болған соң да қоғам оны қабылдамайды, жұмысқа орналасу мүмкіндігі төмен. Қоғамнан </w:t>
      </w:r>
      <w:proofErr w:type="spellStart"/>
      <w:r w:rsidRPr="006D019F">
        <w:rPr>
          <w:bCs/>
          <w:iCs/>
          <w:sz w:val="28"/>
          <w:szCs w:val="28"/>
          <w:lang w:val="kk-KZ"/>
        </w:rPr>
        <w:t>оқша</w:t>
      </w:r>
      <w:r w:rsidR="009B25C8" w:rsidRPr="006D019F">
        <w:rPr>
          <w:bCs/>
          <w:iCs/>
          <w:sz w:val="28"/>
          <w:szCs w:val="28"/>
          <w:lang w:val="kk-KZ"/>
        </w:rPr>
        <w:t>у</w:t>
      </w:r>
      <w:r w:rsidRPr="006D019F">
        <w:rPr>
          <w:bCs/>
          <w:iCs/>
          <w:sz w:val="28"/>
          <w:szCs w:val="28"/>
          <w:lang w:val="kk-KZ"/>
        </w:rPr>
        <w:t>ламайтын</w:t>
      </w:r>
      <w:proofErr w:type="spellEnd"/>
      <w:r w:rsidRPr="006D019F">
        <w:rPr>
          <w:bCs/>
          <w:iCs/>
          <w:sz w:val="28"/>
          <w:szCs w:val="28"/>
          <w:lang w:val="kk-KZ"/>
        </w:rPr>
        <w:t xml:space="preserve"> жазалармен алмастыра отырып, бұл проблемалардан арылуға болады. Себебі адам үшін қоршаған ортаның әсерінің қаншалықты ықпалды екені көпшілігімізге белгілі. </w:t>
      </w:r>
    </w:p>
    <w:p w14:paraId="76397D76" w14:textId="2BF1C8A5" w:rsidR="00FF6CA0" w:rsidRPr="006D019F" w:rsidRDefault="00FF6CA0" w:rsidP="00F75CF0">
      <w:pPr>
        <w:widowControl w:val="0"/>
        <w:ind w:firstLineChars="201" w:firstLine="563"/>
        <w:jc w:val="both"/>
        <w:rPr>
          <w:rFonts w:ascii="Times New Roman" w:hAnsi="Times New Roman" w:cs="Times New Roman"/>
          <w:bCs/>
          <w:iCs/>
          <w:sz w:val="28"/>
          <w:szCs w:val="28"/>
          <w:lang w:val="kk-KZ"/>
        </w:rPr>
      </w:pPr>
      <w:r w:rsidRPr="006D019F">
        <w:rPr>
          <w:rFonts w:ascii="Times New Roman" w:hAnsi="Times New Roman" w:cs="Times New Roman"/>
          <w:bCs/>
          <w:iCs/>
          <w:sz w:val="28"/>
          <w:szCs w:val="28"/>
          <w:lang w:val="kk-KZ"/>
        </w:rPr>
        <w:t xml:space="preserve">Сотталғандарды </w:t>
      </w:r>
      <w:r w:rsidR="00720464" w:rsidRPr="006D019F">
        <w:rPr>
          <w:rFonts w:ascii="Times New Roman" w:hAnsi="Times New Roman" w:cs="Times New Roman"/>
          <w:bCs/>
          <w:iCs/>
          <w:sz w:val="28"/>
          <w:szCs w:val="28"/>
          <w:lang w:val="kk-KZ"/>
        </w:rPr>
        <w:t>бас бостандығынан айыру</w:t>
      </w:r>
      <w:r w:rsidR="00657E41" w:rsidRPr="006D019F">
        <w:rPr>
          <w:rFonts w:ascii="Times New Roman" w:hAnsi="Times New Roman" w:cs="Times New Roman"/>
          <w:bCs/>
          <w:iCs/>
          <w:sz w:val="28"/>
          <w:szCs w:val="28"/>
          <w:lang w:val="kk-KZ"/>
        </w:rPr>
        <w:t>ға</w:t>
      </w:r>
      <w:r w:rsidRPr="006D019F">
        <w:rPr>
          <w:rFonts w:ascii="Times New Roman" w:hAnsi="Times New Roman" w:cs="Times New Roman"/>
          <w:bCs/>
          <w:iCs/>
          <w:sz w:val="28"/>
          <w:szCs w:val="28"/>
          <w:lang w:val="kk-KZ"/>
        </w:rPr>
        <w:t xml:space="preserve"> балама </w:t>
      </w:r>
      <w:r w:rsidR="006A643E" w:rsidRPr="006D019F">
        <w:rPr>
          <w:rFonts w:ascii="Times New Roman" w:hAnsi="Times New Roman" w:cs="Times New Roman"/>
          <w:bCs/>
          <w:iCs/>
          <w:sz w:val="28"/>
          <w:szCs w:val="28"/>
          <w:lang w:val="kk-KZ"/>
        </w:rPr>
        <w:t>жазаларды қолданып, оларды қоғамнан оқшауламай</w:t>
      </w:r>
      <w:r w:rsidRPr="006D019F">
        <w:rPr>
          <w:rFonts w:ascii="Times New Roman" w:hAnsi="Times New Roman" w:cs="Times New Roman"/>
          <w:bCs/>
          <w:iCs/>
          <w:sz w:val="28"/>
          <w:szCs w:val="28"/>
          <w:lang w:val="kk-KZ"/>
        </w:rPr>
        <w:t xml:space="preserve"> жазаларды орындаудың тиімділігін арттыру қылмыстық жаза қолдануды жетілдіруд</w:t>
      </w:r>
      <w:r w:rsidR="00657E41" w:rsidRPr="006D019F">
        <w:rPr>
          <w:rFonts w:ascii="Times New Roman" w:hAnsi="Times New Roman" w:cs="Times New Roman"/>
          <w:bCs/>
          <w:iCs/>
          <w:sz w:val="28"/>
          <w:szCs w:val="28"/>
          <w:lang w:val="kk-KZ"/>
        </w:rPr>
        <w:t>егі</w:t>
      </w:r>
      <w:r w:rsidRPr="006D019F">
        <w:rPr>
          <w:rFonts w:ascii="Times New Roman" w:hAnsi="Times New Roman" w:cs="Times New Roman"/>
          <w:bCs/>
          <w:iCs/>
          <w:sz w:val="28"/>
          <w:szCs w:val="28"/>
          <w:lang w:val="kk-KZ"/>
        </w:rPr>
        <w:t xml:space="preserve"> негізгі проблемалар</w:t>
      </w:r>
      <w:r w:rsidR="00657E41" w:rsidRPr="006D019F">
        <w:rPr>
          <w:rFonts w:ascii="Times New Roman" w:hAnsi="Times New Roman" w:cs="Times New Roman"/>
          <w:bCs/>
          <w:iCs/>
          <w:sz w:val="28"/>
          <w:szCs w:val="28"/>
          <w:lang w:val="kk-KZ"/>
        </w:rPr>
        <w:t>д</w:t>
      </w:r>
      <w:r w:rsidRPr="006D019F">
        <w:rPr>
          <w:rFonts w:ascii="Times New Roman" w:hAnsi="Times New Roman" w:cs="Times New Roman"/>
          <w:bCs/>
          <w:iCs/>
          <w:sz w:val="28"/>
          <w:szCs w:val="28"/>
          <w:lang w:val="kk-KZ"/>
        </w:rPr>
        <w:t>ың бірі болып табылады.</w:t>
      </w:r>
    </w:p>
    <w:p w14:paraId="168F0E08" w14:textId="28918B13" w:rsidR="00FF6CA0" w:rsidRPr="006D019F" w:rsidRDefault="00FF6CA0" w:rsidP="00F75CF0">
      <w:pPr>
        <w:widowControl w:val="0"/>
        <w:ind w:firstLineChars="201" w:firstLine="563"/>
        <w:jc w:val="both"/>
        <w:rPr>
          <w:rFonts w:ascii="Times New Roman" w:hAnsi="Times New Roman" w:cs="Times New Roman"/>
          <w:bCs/>
          <w:iCs/>
          <w:sz w:val="28"/>
          <w:szCs w:val="28"/>
          <w:lang w:val="kk-KZ"/>
        </w:rPr>
      </w:pPr>
      <w:r w:rsidRPr="006D019F">
        <w:rPr>
          <w:rFonts w:ascii="Times New Roman" w:hAnsi="Times New Roman" w:cs="Times New Roman"/>
          <w:bCs/>
          <w:iCs/>
          <w:sz w:val="28"/>
          <w:szCs w:val="28"/>
          <w:lang w:val="kk-KZ"/>
        </w:rPr>
        <w:t xml:space="preserve">Соңғы елу жыл ішінде </w:t>
      </w:r>
      <w:r w:rsidR="00657E41" w:rsidRPr="006D019F">
        <w:rPr>
          <w:rFonts w:ascii="Times New Roman" w:hAnsi="Times New Roman" w:cs="Times New Roman"/>
          <w:bCs/>
          <w:iCs/>
          <w:sz w:val="28"/>
          <w:szCs w:val="28"/>
          <w:lang w:val="kk-KZ"/>
        </w:rPr>
        <w:t xml:space="preserve">көптеген </w:t>
      </w:r>
      <w:r w:rsidRPr="006D019F">
        <w:rPr>
          <w:rFonts w:ascii="Times New Roman" w:hAnsi="Times New Roman" w:cs="Times New Roman"/>
          <w:bCs/>
          <w:iCs/>
          <w:sz w:val="28"/>
          <w:szCs w:val="28"/>
          <w:lang w:val="kk-KZ"/>
        </w:rPr>
        <w:t>көрнекті ғалымдар, саясаткерлер мен құқық қорғаушылар балама жазаларды орындаудың және оларды кеңінен қолданудың бірыңғай тұжырымдамалық нормалары мен ережелерін әзірлеуді жандандыру қажеттігін бірнеше рет атап өтті.</w:t>
      </w:r>
    </w:p>
    <w:p w14:paraId="091A0D9F" w14:textId="44F33B66" w:rsidR="00FF6CA0" w:rsidRPr="006D019F" w:rsidRDefault="00FF6CA0" w:rsidP="00F75CF0">
      <w:pPr>
        <w:widowControl w:val="0"/>
        <w:ind w:firstLineChars="201" w:firstLine="563"/>
        <w:jc w:val="both"/>
        <w:rPr>
          <w:rFonts w:ascii="Times New Roman" w:hAnsi="Times New Roman" w:cs="Times New Roman"/>
          <w:bCs/>
          <w:iCs/>
          <w:sz w:val="28"/>
          <w:szCs w:val="28"/>
          <w:lang w:val="kk-KZ"/>
        </w:rPr>
      </w:pPr>
      <w:r w:rsidRPr="006D019F">
        <w:rPr>
          <w:rFonts w:ascii="Times New Roman" w:hAnsi="Times New Roman" w:cs="Times New Roman"/>
          <w:bCs/>
          <w:iCs/>
          <w:sz w:val="28"/>
          <w:szCs w:val="28"/>
          <w:lang w:val="kk-KZ"/>
        </w:rPr>
        <w:t xml:space="preserve">Бұл мәселе бойынша негізгі құжат 1990 жылдың желтоқсанында Бас Ассамблея қабылдаған </w:t>
      </w:r>
      <w:r w:rsidR="00720464" w:rsidRPr="006D019F">
        <w:rPr>
          <w:rFonts w:ascii="Times New Roman" w:hAnsi="Times New Roman" w:cs="Times New Roman"/>
          <w:bCs/>
          <w:iCs/>
          <w:sz w:val="28"/>
          <w:szCs w:val="28"/>
          <w:lang w:val="kk-KZ"/>
        </w:rPr>
        <w:t>бас бостандығынан айыру</w:t>
      </w:r>
      <w:r w:rsidR="00B00D4B" w:rsidRPr="006D019F">
        <w:rPr>
          <w:rFonts w:ascii="Times New Roman" w:hAnsi="Times New Roman" w:cs="Times New Roman"/>
          <w:bCs/>
          <w:iCs/>
          <w:sz w:val="28"/>
          <w:szCs w:val="28"/>
          <w:lang w:val="kk-KZ"/>
        </w:rPr>
        <w:t>ға</w:t>
      </w:r>
      <w:r w:rsidRPr="006D019F">
        <w:rPr>
          <w:rFonts w:ascii="Times New Roman" w:hAnsi="Times New Roman" w:cs="Times New Roman"/>
          <w:bCs/>
          <w:iCs/>
          <w:sz w:val="28"/>
          <w:szCs w:val="28"/>
          <w:lang w:val="kk-KZ"/>
        </w:rPr>
        <w:t xml:space="preserve"> байланысты емес шараларға қатысты </w:t>
      </w:r>
      <w:r w:rsidR="00B00D4B" w:rsidRPr="006D019F">
        <w:rPr>
          <w:rFonts w:ascii="Times New Roman" w:hAnsi="Times New Roman" w:cs="Times New Roman"/>
          <w:bCs/>
          <w:iCs/>
          <w:sz w:val="28"/>
          <w:szCs w:val="28"/>
          <w:lang w:val="kk-KZ"/>
        </w:rPr>
        <w:t>БҰҰ-ның</w:t>
      </w:r>
      <w:r w:rsidRPr="006D019F">
        <w:rPr>
          <w:rFonts w:ascii="Times New Roman" w:hAnsi="Times New Roman" w:cs="Times New Roman"/>
          <w:bCs/>
          <w:iCs/>
          <w:sz w:val="28"/>
          <w:szCs w:val="28"/>
          <w:lang w:val="kk-KZ"/>
        </w:rPr>
        <w:t xml:space="preserve"> ең төменгі стандартты ережелері болып табылады.</w:t>
      </w:r>
    </w:p>
    <w:p w14:paraId="47892F87" w14:textId="5A526301" w:rsidR="00FF6CA0" w:rsidRPr="006D019F" w:rsidRDefault="00FF6CA0" w:rsidP="00F75CF0">
      <w:pPr>
        <w:widowControl w:val="0"/>
        <w:ind w:firstLineChars="201" w:firstLine="563"/>
        <w:jc w:val="both"/>
        <w:rPr>
          <w:rFonts w:ascii="Times New Roman" w:hAnsi="Times New Roman" w:cs="Times New Roman"/>
          <w:bCs/>
          <w:iCs/>
          <w:sz w:val="28"/>
          <w:szCs w:val="28"/>
          <w:lang w:val="kk-KZ"/>
        </w:rPr>
      </w:pPr>
      <w:r w:rsidRPr="006D019F">
        <w:rPr>
          <w:rFonts w:ascii="Times New Roman" w:hAnsi="Times New Roman" w:cs="Times New Roman"/>
          <w:bCs/>
          <w:iCs/>
          <w:sz w:val="28"/>
          <w:szCs w:val="28"/>
          <w:lang w:val="kk-KZ"/>
        </w:rPr>
        <w:t xml:space="preserve">Осы </w:t>
      </w:r>
      <w:r w:rsidR="00B00D4B" w:rsidRPr="006D019F">
        <w:rPr>
          <w:rFonts w:ascii="Times New Roman" w:hAnsi="Times New Roman" w:cs="Times New Roman"/>
          <w:bCs/>
          <w:iCs/>
          <w:sz w:val="28"/>
          <w:szCs w:val="28"/>
          <w:lang w:val="kk-KZ"/>
        </w:rPr>
        <w:t xml:space="preserve">аталған </w:t>
      </w:r>
      <w:r w:rsidRPr="006D019F">
        <w:rPr>
          <w:rFonts w:ascii="Times New Roman" w:hAnsi="Times New Roman" w:cs="Times New Roman"/>
          <w:bCs/>
          <w:iCs/>
          <w:sz w:val="28"/>
          <w:szCs w:val="28"/>
          <w:lang w:val="kk-KZ"/>
        </w:rPr>
        <w:t xml:space="preserve">халықаралық құқық құжатының 8.2-ережесінде сот тағайындай алатын </w:t>
      </w:r>
      <w:r w:rsidR="00720464" w:rsidRPr="006D019F">
        <w:rPr>
          <w:rFonts w:ascii="Times New Roman" w:hAnsi="Times New Roman" w:cs="Times New Roman"/>
          <w:bCs/>
          <w:iCs/>
          <w:sz w:val="28"/>
          <w:szCs w:val="28"/>
          <w:lang w:val="kk-KZ"/>
        </w:rPr>
        <w:t>бас бостандығынан айыру</w:t>
      </w:r>
      <w:r w:rsidR="00B00D4B" w:rsidRPr="006D019F">
        <w:rPr>
          <w:rFonts w:ascii="Times New Roman" w:hAnsi="Times New Roman" w:cs="Times New Roman"/>
          <w:bCs/>
          <w:iCs/>
          <w:sz w:val="28"/>
          <w:szCs w:val="28"/>
          <w:lang w:val="kk-KZ"/>
        </w:rPr>
        <w:t>ға</w:t>
      </w:r>
      <w:r w:rsidRPr="006D019F">
        <w:rPr>
          <w:rFonts w:ascii="Times New Roman" w:hAnsi="Times New Roman" w:cs="Times New Roman"/>
          <w:bCs/>
          <w:iCs/>
          <w:sz w:val="28"/>
          <w:szCs w:val="28"/>
          <w:lang w:val="kk-KZ"/>
        </w:rPr>
        <w:t xml:space="preserve"> байланысты емес ықтимал жазалардың тізімі келтіріледі.</w:t>
      </w:r>
    </w:p>
    <w:p w14:paraId="74F132AB" w14:textId="77777777" w:rsidR="00FF6CA0" w:rsidRPr="006D019F" w:rsidRDefault="00FF6CA0" w:rsidP="00F75CF0">
      <w:pPr>
        <w:widowControl w:val="0"/>
        <w:ind w:firstLineChars="201" w:firstLine="563"/>
        <w:jc w:val="both"/>
        <w:rPr>
          <w:rFonts w:ascii="Times New Roman" w:hAnsi="Times New Roman" w:cs="Times New Roman"/>
          <w:bCs/>
          <w:iCs/>
          <w:sz w:val="28"/>
          <w:szCs w:val="28"/>
          <w:lang w:val="kk-KZ"/>
        </w:rPr>
      </w:pPr>
      <w:r w:rsidRPr="006D019F">
        <w:rPr>
          <w:rFonts w:ascii="Times New Roman" w:hAnsi="Times New Roman" w:cs="Times New Roman"/>
          <w:bCs/>
          <w:iCs/>
          <w:sz w:val="28"/>
          <w:szCs w:val="28"/>
          <w:lang w:val="kk-KZ"/>
        </w:rPr>
        <w:t>Үкім шығарушы органдар іс бойынша жазаның келесідей түрлерін қарастыра алады:</w:t>
      </w:r>
    </w:p>
    <w:p w14:paraId="6431C826" w14:textId="63B16E93" w:rsidR="00FF6CA0" w:rsidRPr="006D019F" w:rsidRDefault="00FF6CA0" w:rsidP="00F75CF0">
      <w:pPr>
        <w:pStyle w:val="a3"/>
        <w:widowControl w:val="0"/>
        <w:numPr>
          <w:ilvl w:val="0"/>
          <w:numId w:val="19"/>
        </w:numPr>
        <w:tabs>
          <w:tab w:val="left" w:pos="851"/>
        </w:tabs>
        <w:spacing w:after="0" w:line="240" w:lineRule="auto"/>
        <w:ind w:left="0" w:firstLineChars="201" w:firstLine="563"/>
        <w:jc w:val="both"/>
        <w:rPr>
          <w:rFonts w:ascii="Times New Roman" w:hAnsi="Times New Roman" w:cs="Times New Roman"/>
          <w:bCs/>
          <w:iCs/>
          <w:sz w:val="28"/>
          <w:szCs w:val="28"/>
          <w:lang w:val="kk-KZ"/>
        </w:rPr>
      </w:pPr>
      <w:r w:rsidRPr="006D019F">
        <w:rPr>
          <w:rFonts w:ascii="Times New Roman" w:hAnsi="Times New Roman" w:cs="Times New Roman"/>
          <w:bCs/>
          <w:iCs/>
          <w:sz w:val="28"/>
          <w:szCs w:val="28"/>
          <w:lang w:val="kk-KZ"/>
        </w:rPr>
        <w:t>(а) ескертулер</w:t>
      </w:r>
      <w:r w:rsidR="00E06C7F" w:rsidRPr="006D019F">
        <w:rPr>
          <w:rFonts w:ascii="Times New Roman" w:hAnsi="Times New Roman" w:cs="Times New Roman"/>
          <w:bCs/>
          <w:iCs/>
          <w:sz w:val="28"/>
          <w:szCs w:val="28"/>
          <w:lang w:val="kk-KZ"/>
        </w:rPr>
        <w:t xml:space="preserve"> және </w:t>
      </w:r>
      <w:r w:rsidRPr="006D019F">
        <w:rPr>
          <w:rFonts w:ascii="Times New Roman" w:hAnsi="Times New Roman" w:cs="Times New Roman"/>
          <w:bCs/>
          <w:iCs/>
          <w:sz w:val="28"/>
          <w:szCs w:val="28"/>
          <w:lang w:val="kk-KZ"/>
        </w:rPr>
        <w:t>айыптау сияқты ауызша санкциялар;</w:t>
      </w:r>
    </w:p>
    <w:p w14:paraId="64D847B9" w14:textId="107AB32F" w:rsidR="00FF6CA0" w:rsidRPr="006D019F" w:rsidRDefault="00FF6CA0" w:rsidP="00F75CF0">
      <w:pPr>
        <w:pStyle w:val="a3"/>
        <w:widowControl w:val="0"/>
        <w:numPr>
          <w:ilvl w:val="0"/>
          <w:numId w:val="19"/>
        </w:numPr>
        <w:tabs>
          <w:tab w:val="left" w:pos="851"/>
        </w:tabs>
        <w:spacing w:after="0" w:line="240" w:lineRule="auto"/>
        <w:ind w:left="0" w:firstLineChars="201" w:firstLine="563"/>
        <w:jc w:val="both"/>
        <w:rPr>
          <w:rFonts w:ascii="Times New Roman" w:hAnsi="Times New Roman" w:cs="Times New Roman"/>
          <w:bCs/>
          <w:iCs/>
          <w:sz w:val="28"/>
          <w:szCs w:val="28"/>
          <w:lang w:val="kk-KZ"/>
        </w:rPr>
      </w:pPr>
      <w:r w:rsidRPr="006D019F">
        <w:rPr>
          <w:rFonts w:ascii="Times New Roman" w:hAnsi="Times New Roman" w:cs="Times New Roman"/>
          <w:bCs/>
          <w:iCs/>
          <w:sz w:val="28"/>
          <w:szCs w:val="28"/>
          <w:lang w:val="kk-KZ"/>
        </w:rPr>
        <w:t>(b) жауаптылықтан шартты түрде босату;</w:t>
      </w:r>
    </w:p>
    <w:p w14:paraId="58446FF4" w14:textId="32B8306F" w:rsidR="00FF6CA0" w:rsidRPr="006D019F" w:rsidRDefault="00FF6CA0" w:rsidP="00F75CF0">
      <w:pPr>
        <w:pStyle w:val="a3"/>
        <w:widowControl w:val="0"/>
        <w:numPr>
          <w:ilvl w:val="0"/>
          <w:numId w:val="19"/>
        </w:numPr>
        <w:tabs>
          <w:tab w:val="left" w:pos="851"/>
        </w:tabs>
        <w:spacing w:after="0" w:line="240" w:lineRule="auto"/>
        <w:ind w:left="0" w:firstLineChars="201" w:firstLine="563"/>
        <w:jc w:val="both"/>
        <w:rPr>
          <w:rFonts w:ascii="Times New Roman" w:hAnsi="Times New Roman" w:cs="Times New Roman"/>
          <w:bCs/>
          <w:iCs/>
          <w:sz w:val="28"/>
          <w:szCs w:val="28"/>
          <w:lang w:val="kk-KZ"/>
        </w:rPr>
      </w:pPr>
      <w:r w:rsidRPr="006D019F">
        <w:rPr>
          <w:rFonts w:ascii="Times New Roman" w:hAnsi="Times New Roman" w:cs="Times New Roman"/>
          <w:bCs/>
          <w:iCs/>
          <w:sz w:val="28"/>
          <w:szCs w:val="28"/>
          <w:lang w:val="kk-KZ"/>
        </w:rPr>
        <w:lastRenderedPageBreak/>
        <w:t>(c) азаматтық құқықтардан айыру;</w:t>
      </w:r>
    </w:p>
    <w:p w14:paraId="5487C51F" w14:textId="72412F1B" w:rsidR="00FF6CA0" w:rsidRPr="006D019F" w:rsidRDefault="00FF6CA0" w:rsidP="00F75CF0">
      <w:pPr>
        <w:pStyle w:val="a3"/>
        <w:widowControl w:val="0"/>
        <w:numPr>
          <w:ilvl w:val="0"/>
          <w:numId w:val="19"/>
        </w:numPr>
        <w:tabs>
          <w:tab w:val="left" w:pos="851"/>
        </w:tabs>
        <w:spacing w:after="0" w:line="240" w:lineRule="auto"/>
        <w:ind w:left="0" w:firstLineChars="201" w:firstLine="563"/>
        <w:jc w:val="both"/>
        <w:rPr>
          <w:rFonts w:ascii="Times New Roman" w:hAnsi="Times New Roman" w:cs="Times New Roman"/>
          <w:bCs/>
          <w:iCs/>
          <w:sz w:val="28"/>
          <w:szCs w:val="28"/>
          <w:lang w:val="kk-KZ"/>
        </w:rPr>
      </w:pPr>
      <w:r w:rsidRPr="006D019F">
        <w:rPr>
          <w:rFonts w:ascii="Times New Roman" w:hAnsi="Times New Roman" w:cs="Times New Roman"/>
          <w:bCs/>
          <w:iCs/>
          <w:sz w:val="28"/>
          <w:szCs w:val="28"/>
          <w:lang w:val="kk-KZ"/>
        </w:rPr>
        <w:t>(d) экономикалық санкциялар және бір</w:t>
      </w:r>
      <w:r w:rsidR="00B00D4B" w:rsidRPr="006D019F">
        <w:rPr>
          <w:rFonts w:ascii="Times New Roman" w:hAnsi="Times New Roman" w:cs="Times New Roman"/>
          <w:bCs/>
          <w:iCs/>
          <w:sz w:val="28"/>
          <w:szCs w:val="28"/>
          <w:lang w:val="kk-KZ"/>
        </w:rPr>
        <w:t xml:space="preserve"> </w:t>
      </w:r>
      <w:r w:rsidRPr="006D019F">
        <w:rPr>
          <w:rFonts w:ascii="Times New Roman" w:hAnsi="Times New Roman" w:cs="Times New Roman"/>
          <w:bCs/>
          <w:iCs/>
          <w:sz w:val="28"/>
          <w:szCs w:val="28"/>
          <w:lang w:val="kk-KZ"/>
        </w:rPr>
        <w:t>реттік, кезекті</w:t>
      </w:r>
      <w:r w:rsidR="009D36E0" w:rsidRPr="006D019F">
        <w:rPr>
          <w:rFonts w:ascii="Times New Roman" w:hAnsi="Times New Roman" w:cs="Times New Roman"/>
          <w:bCs/>
          <w:iCs/>
          <w:sz w:val="28"/>
          <w:szCs w:val="28"/>
          <w:lang w:val="kk-KZ"/>
        </w:rPr>
        <w:t xml:space="preserve"> </w:t>
      </w:r>
      <w:r w:rsidRPr="006D019F">
        <w:rPr>
          <w:rFonts w:ascii="Times New Roman" w:hAnsi="Times New Roman" w:cs="Times New Roman"/>
          <w:bCs/>
          <w:iCs/>
          <w:sz w:val="28"/>
          <w:szCs w:val="28"/>
          <w:lang w:val="kk-KZ"/>
        </w:rPr>
        <w:t>айыппұлдар сынды ақшалай өндірулер;</w:t>
      </w:r>
    </w:p>
    <w:p w14:paraId="77A21C29" w14:textId="0FA732D9" w:rsidR="00FF6CA0" w:rsidRPr="006D019F" w:rsidRDefault="00FF6CA0" w:rsidP="00F75CF0">
      <w:pPr>
        <w:pStyle w:val="a3"/>
        <w:widowControl w:val="0"/>
        <w:numPr>
          <w:ilvl w:val="0"/>
          <w:numId w:val="19"/>
        </w:numPr>
        <w:tabs>
          <w:tab w:val="left" w:pos="851"/>
        </w:tabs>
        <w:spacing w:after="0" w:line="240" w:lineRule="auto"/>
        <w:ind w:left="0" w:firstLineChars="201" w:firstLine="563"/>
        <w:jc w:val="both"/>
        <w:rPr>
          <w:rFonts w:ascii="Times New Roman" w:hAnsi="Times New Roman" w:cs="Times New Roman"/>
          <w:bCs/>
          <w:iCs/>
          <w:sz w:val="28"/>
          <w:szCs w:val="28"/>
          <w:lang w:val="kk-KZ"/>
        </w:rPr>
      </w:pPr>
      <w:r w:rsidRPr="006D019F">
        <w:rPr>
          <w:rFonts w:ascii="Times New Roman" w:hAnsi="Times New Roman" w:cs="Times New Roman"/>
          <w:bCs/>
          <w:iCs/>
          <w:sz w:val="28"/>
          <w:szCs w:val="28"/>
          <w:lang w:val="kk-KZ"/>
        </w:rPr>
        <w:t xml:space="preserve">(e) тәркілеу </w:t>
      </w:r>
      <w:r w:rsidR="00E06C7F" w:rsidRPr="006D019F">
        <w:rPr>
          <w:rFonts w:ascii="Times New Roman" w:hAnsi="Times New Roman" w:cs="Times New Roman"/>
          <w:bCs/>
          <w:iCs/>
          <w:sz w:val="28"/>
          <w:szCs w:val="28"/>
          <w:lang w:val="kk-KZ"/>
        </w:rPr>
        <w:t>не</w:t>
      </w:r>
      <w:r w:rsidRPr="006D019F">
        <w:rPr>
          <w:rFonts w:ascii="Times New Roman" w:hAnsi="Times New Roman" w:cs="Times New Roman"/>
          <w:bCs/>
          <w:iCs/>
          <w:sz w:val="28"/>
          <w:szCs w:val="28"/>
          <w:lang w:val="kk-KZ"/>
        </w:rPr>
        <w:t xml:space="preserve"> мүлікке меншік құқығынан айыру туралы қаулы;</w:t>
      </w:r>
    </w:p>
    <w:p w14:paraId="211F524C" w14:textId="1688C311" w:rsidR="00FF6CA0" w:rsidRPr="006D019F" w:rsidRDefault="00FF6CA0" w:rsidP="00F75CF0">
      <w:pPr>
        <w:pStyle w:val="a3"/>
        <w:widowControl w:val="0"/>
        <w:numPr>
          <w:ilvl w:val="0"/>
          <w:numId w:val="19"/>
        </w:numPr>
        <w:tabs>
          <w:tab w:val="left" w:pos="851"/>
        </w:tabs>
        <w:spacing w:after="0" w:line="240" w:lineRule="auto"/>
        <w:ind w:left="0" w:firstLineChars="201" w:firstLine="563"/>
        <w:jc w:val="both"/>
        <w:rPr>
          <w:rFonts w:ascii="Times New Roman" w:hAnsi="Times New Roman" w:cs="Times New Roman"/>
          <w:bCs/>
          <w:iCs/>
          <w:sz w:val="28"/>
          <w:szCs w:val="28"/>
          <w:lang w:val="kk-KZ"/>
        </w:rPr>
      </w:pPr>
      <w:r w:rsidRPr="006D019F">
        <w:rPr>
          <w:rFonts w:ascii="Times New Roman" w:hAnsi="Times New Roman" w:cs="Times New Roman"/>
          <w:bCs/>
          <w:iCs/>
          <w:sz w:val="28"/>
          <w:szCs w:val="28"/>
          <w:lang w:val="kk-KZ"/>
        </w:rPr>
        <w:t xml:space="preserve">(f) жәбірленушіге мүлікті қайтару </w:t>
      </w:r>
      <w:r w:rsidR="00E06C7F" w:rsidRPr="006D019F">
        <w:rPr>
          <w:rFonts w:ascii="Times New Roman" w:hAnsi="Times New Roman" w:cs="Times New Roman"/>
          <w:bCs/>
          <w:iCs/>
          <w:sz w:val="28"/>
          <w:szCs w:val="28"/>
          <w:lang w:val="kk-KZ"/>
        </w:rPr>
        <w:t>не</w:t>
      </w:r>
      <w:r w:rsidRPr="006D019F">
        <w:rPr>
          <w:rFonts w:ascii="Times New Roman" w:hAnsi="Times New Roman" w:cs="Times New Roman"/>
          <w:bCs/>
          <w:iCs/>
          <w:sz w:val="28"/>
          <w:szCs w:val="28"/>
          <w:lang w:val="kk-KZ"/>
        </w:rPr>
        <w:t xml:space="preserve"> өтемақы туралы қаулы;</w:t>
      </w:r>
    </w:p>
    <w:p w14:paraId="49A4FBC2" w14:textId="77BD3BBB" w:rsidR="00FF6CA0" w:rsidRPr="006D019F" w:rsidRDefault="00FF6CA0" w:rsidP="00F75CF0">
      <w:pPr>
        <w:pStyle w:val="a3"/>
        <w:widowControl w:val="0"/>
        <w:numPr>
          <w:ilvl w:val="0"/>
          <w:numId w:val="19"/>
        </w:numPr>
        <w:tabs>
          <w:tab w:val="left" w:pos="851"/>
        </w:tabs>
        <w:spacing w:after="0" w:line="240" w:lineRule="auto"/>
        <w:ind w:left="0" w:firstLineChars="201" w:firstLine="563"/>
        <w:jc w:val="both"/>
        <w:rPr>
          <w:rFonts w:ascii="Times New Roman" w:hAnsi="Times New Roman" w:cs="Times New Roman"/>
          <w:bCs/>
          <w:iCs/>
          <w:sz w:val="28"/>
          <w:szCs w:val="28"/>
          <w:lang w:val="kk-KZ"/>
        </w:rPr>
      </w:pPr>
      <w:r w:rsidRPr="006D019F">
        <w:rPr>
          <w:rFonts w:ascii="Times New Roman" w:hAnsi="Times New Roman" w:cs="Times New Roman"/>
          <w:bCs/>
          <w:iCs/>
          <w:sz w:val="28"/>
          <w:szCs w:val="28"/>
          <w:lang w:val="kk-KZ"/>
        </w:rPr>
        <w:t xml:space="preserve">(g) шартты түрде жазалау </w:t>
      </w:r>
      <w:r w:rsidR="00E06C7F" w:rsidRPr="006D019F">
        <w:rPr>
          <w:rFonts w:ascii="Times New Roman" w:hAnsi="Times New Roman" w:cs="Times New Roman"/>
          <w:bCs/>
          <w:iCs/>
          <w:sz w:val="28"/>
          <w:szCs w:val="28"/>
          <w:lang w:val="kk-KZ"/>
        </w:rPr>
        <w:t>не</w:t>
      </w:r>
      <w:r w:rsidRPr="006D019F">
        <w:rPr>
          <w:rFonts w:ascii="Times New Roman" w:hAnsi="Times New Roman" w:cs="Times New Roman"/>
          <w:bCs/>
          <w:iCs/>
          <w:sz w:val="28"/>
          <w:szCs w:val="28"/>
          <w:lang w:val="kk-KZ"/>
        </w:rPr>
        <w:t xml:space="preserve"> жазаның орындалуын кейінге қалдыру;</w:t>
      </w:r>
    </w:p>
    <w:p w14:paraId="595B2C9F" w14:textId="23DA76CC" w:rsidR="00FF6CA0" w:rsidRPr="006D019F" w:rsidRDefault="00FF6CA0" w:rsidP="00F75CF0">
      <w:pPr>
        <w:pStyle w:val="a3"/>
        <w:widowControl w:val="0"/>
        <w:numPr>
          <w:ilvl w:val="0"/>
          <w:numId w:val="19"/>
        </w:numPr>
        <w:tabs>
          <w:tab w:val="left" w:pos="851"/>
        </w:tabs>
        <w:spacing w:after="0" w:line="240" w:lineRule="auto"/>
        <w:ind w:left="0" w:firstLineChars="201" w:firstLine="563"/>
        <w:jc w:val="both"/>
        <w:rPr>
          <w:rFonts w:ascii="Times New Roman" w:hAnsi="Times New Roman" w:cs="Times New Roman"/>
          <w:bCs/>
          <w:iCs/>
          <w:sz w:val="28"/>
          <w:szCs w:val="28"/>
          <w:lang w:val="kk-KZ"/>
        </w:rPr>
      </w:pPr>
      <w:r w:rsidRPr="006D019F">
        <w:rPr>
          <w:rFonts w:ascii="Times New Roman" w:hAnsi="Times New Roman" w:cs="Times New Roman"/>
          <w:bCs/>
          <w:iCs/>
          <w:sz w:val="28"/>
          <w:szCs w:val="28"/>
          <w:lang w:val="kk-KZ"/>
        </w:rPr>
        <w:t>(h) шартты түрде қамаудан босату және сот бақылауы;</w:t>
      </w:r>
    </w:p>
    <w:p w14:paraId="19CBC63A" w14:textId="185BB13E" w:rsidR="00FF6CA0" w:rsidRPr="006D019F" w:rsidRDefault="00FF6CA0" w:rsidP="00F75CF0">
      <w:pPr>
        <w:pStyle w:val="a3"/>
        <w:widowControl w:val="0"/>
        <w:numPr>
          <w:ilvl w:val="0"/>
          <w:numId w:val="19"/>
        </w:numPr>
        <w:tabs>
          <w:tab w:val="left" w:pos="851"/>
        </w:tabs>
        <w:spacing w:after="0" w:line="240" w:lineRule="auto"/>
        <w:ind w:left="0" w:firstLineChars="201" w:firstLine="563"/>
        <w:jc w:val="both"/>
        <w:rPr>
          <w:rFonts w:ascii="Times New Roman" w:hAnsi="Times New Roman" w:cs="Times New Roman"/>
          <w:bCs/>
          <w:iCs/>
          <w:sz w:val="28"/>
          <w:szCs w:val="28"/>
          <w:lang w:val="kk-KZ"/>
        </w:rPr>
      </w:pPr>
      <w:r w:rsidRPr="006D019F">
        <w:rPr>
          <w:rFonts w:ascii="Times New Roman" w:hAnsi="Times New Roman" w:cs="Times New Roman"/>
          <w:bCs/>
          <w:iCs/>
          <w:sz w:val="28"/>
          <w:szCs w:val="28"/>
          <w:lang w:val="kk-KZ"/>
        </w:rPr>
        <w:t>(i) қоғамға пайдалы жұмыстарды орындау туралы қаулы;</w:t>
      </w:r>
    </w:p>
    <w:p w14:paraId="39805937" w14:textId="76D32BCA" w:rsidR="00FF6CA0" w:rsidRPr="006D019F" w:rsidRDefault="00FF6CA0" w:rsidP="00F75CF0">
      <w:pPr>
        <w:pStyle w:val="a3"/>
        <w:widowControl w:val="0"/>
        <w:numPr>
          <w:ilvl w:val="0"/>
          <w:numId w:val="19"/>
        </w:numPr>
        <w:tabs>
          <w:tab w:val="left" w:pos="851"/>
        </w:tabs>
        <w:spacing w:after="0" w:line="240" w:lineRule="auto"/>
        <w:ind w:left="0" w:firstLineChars="201" w:firstLine="563"/>
        <w:jc w:val="both"/>
        <w:rPr>
          <w:rFonts w:ascii="Times New Roman" w:hAnsi="Times New Roman" w:cs="Times New Roman"/>
          <w:bCs/>
          <w:iCs/>
          <w:sz w:val="28"/>
          <w:szCs w:val="28"/>
          <w:lang w:val="kk-KZ"/>
        </w:rPr>
      </w:pPr>
      <w:r w:rsidRPr="006D019F">
        <w:rPr>
          <w:rFonts w:ascii="Times New Roman" w:hAnsi="Times New Roman" w:cs="Times New Roman"/>
          <w:bCs/>
          <w:iCs/>
          <w:sz w:val="28"/>
          <w:szCs w:val="28"/>
          <w:lang w:val="kk-KZ"/>
        </w:rPr>
        <w:t>(j) түзеу мекемесіне күн сайын міндетті түрде келіп тұруға жөнелту;</w:t>
      </w:r>
    </w:p>
    <w:p w14:paraId="0BEB6B06" w14:textId="575E2DFB" w:rsidR="00FF6CA0" w:rsidRPr="006D019F" w:rsidRDefault="00FF6CA0" w:rsidP="00F75CF0">
      <w:pPr>
        <w:pStyle w:val="a3"/>
        <w:widowControl w:val="0"/>
        <w:numPr>
          <w:ilvl w:val="0"/>
          <w:numId w:val="19"/>
        </w:numPr>
        <w:tabs>
          <w:tab w:val="left" w:pos="851"/>
        </w:tabs>
        <w:spacing w:after="0" w:line="240" w:lineRule="auto"/>
        <w:ind w:left="0" w:firstLineChars="201" w:firstLine="563"/>
        <w:jc w:val="both"/>
        <w:rPr>
          <w:rFonts w:ascii="Times New Roman" w:hAnsi="Times New Roman" w:cs="Times New Roman"/>
          <w:bCs/>
          <w:iCs/>
          <w:sz w:val="28"/>
          <w:szCs w:val="28"/>
          <w:lang w:val="kk-KZ"/>
        </w:rPr>
      </w:pPr>
      <w:r w:rsidRPr="006D019F">
        <w:rPr>
          <w:rFonts w:ascii="Times New Roman" w:hAnsi="Times New Roman" w:cs="Times New Roman"/>
          <w:bCs/>
          <w:iCs/>
          <w:sz w:val="28"/>
          <w:szCs w:val="28"/>
          <w:lang w:val="kk-KZ"/>
        </w:rPr>
        <w:t>(k) үй қамағы;</w:t>
      </w:r>
    </w:p>
    <w:p w14:paraId="61758910" w14:textId="457D69AA" w:rsidR="00FF6CA0" w:rsidRPr="006D019F" w:rsidRDefault="00FF6CA0" w:rsidP="00F75CF0">
      <w:pPr>
        <w:pStyle w:val="a3"/>
        <w:widowControl w:val="0"/>
        <w:numPr>
          <w:ilvl w:val="0"/>
          <w:numId w:val="19"/>
        </w:numPr>
        <w:tabs>
          <w:tab w:val="left" w:pos="851"/>
        </w:tabs>
        <w:spacing w:after="0" w:line="240" w:lineRule="auto"/>
        <w:ind w:left="0" w:firstLineChars="201" w:firstLine="563"/>
        <w:jc w:val="both"/>
        <w:rPr>
          <w:rFonts w:ascii="Times New Roman" w:hAnsi="Times New Roman" w:cs="Times New Roman"/>
          <w:bCs/>
          <w:iCs/>
          <w:sz w:val="28"/>
          <w:szCs w:val="28"/>
          <w:lang w:val="kk-KZ"/>
        </w:rPr>
      </w:pPr>
      <w:r w:rsidRPr="006D019F">
        <w:rPr>
          <w:rFonts w:ascii="Times New Roman" w:hAnsi="Times New Roman" w:cs="Times New Roman"/>
          <w:bCs/>
          <w:iCs/>
          <w:sz w:val="28"/>
          <w:szCs w:val="28"/>
          <w:lang w:val="kk-KZ"/>
        </w:rPr>
        <w:t>(l) түрмеге қамаудан басқа кез келген шара түрі;</w:t>
      </w:r>
    </w:p>
    <w:p w14:paraId="75181A61" w14:textId="2C3BC927" w:rsidR="00FF6CA0" w:rsidRPr="006D019F" w:rsidRDefault="00FF6CA0" w:rsidP="00F75CF0">
      <w:pPr>
        <w:pStyle w:val="a3"/>
        <w:widowControl w:val="0"/>
        <w:numPr>
          <w:ilvl w:val="0"/>
          <w:numId w:val="19"/>
        </w:numPr>
        <w:tabs>
          <w:tab w:val="left" w:pos="851"/>
        </w:tabs>
        <w:spacing w:after="0" w:line="240" w:lineRule="auto"/>
        <w:ind w:left="0" w:firstLineChars="201" w:firstLine="563"/>
        <w:jc w:val="both"/>
        <w:rPr>
          <w:rFonts w:ascii="Times New Roman" w:hAnsi="Times New Roman" w:cs="Times New Roman"/>
          <w:bCs/>
          <w:iCs/>
          <w:sz w:val="28"/>
          <w:szCs w:val="28"/>
          <w:lang w:val="kk-KZ"/>
        </w:rPr>
      </w:pPr>
      <w:r w:rsidRPr="006D019F">
        <w:rPr>
          <w:rFonts w:ascii="Times New Roman" w:hAnsi="Times New Roman" w:cs="Times New Roman"/>
          <w:bCs/>
          <w:iCs/>
          <w:sz w:val="28"/>
          <w:szCs w:val="28"/>
          <w:lang w:val="kk-KZ"/>
        </w:rPr>
        <w:t>(w) жоғарыда аталғандарға ұқсас кез-келген шара [</w:t>
      </w:r>
      <w:r w:rsidR="00F71162" w:rsidRPr="006D019F">
        <w:rPr>
          <w:rFonts w:ascii="Times New Roman" w:hAnsi="Times New Roman" w:cs="Times New Roman"/>
          <w:bCs/>
          <w:iCs/>
          <w:sz w:val="28"/>
          <w:szCs w:val="28"/>
          <w:lang w:val="kk-KZ"/>
        </w:rPr>
        <w:t>43</w:t>
      </w:r>
      <w:r w:rsidRPr="006D019F">
        <w:rPr>
          <w:rFonts w:ascii="Times New Roman" w:hAnsi="Times New Roman" w:cs="Times New Roman"/>
          <w:bCs/>
          <w:iCs/>
          <w:sz w:val="28"/>
          <w:szCs w:val="28"/>
          <w:lang w:val="kk-KZ"/>
        </w:rPr>
        <w:t>].</w:t>
      </w:r>
      <w:r w:rsidR="006D02C7" w:rsidRPr="006D019F">
        <w:rPr>
          <w:rFonts w:ascii="Times New Roman" w:hAnsi="Times New Roman" w:cs="Times New Roman"/>
          <w:bCs/>
          <w:iCs/>
          <w:sz w:val="28"/>
          <w:szCs w:val="28"/>
          <w:lang w:val="kk-KZ"/>
        </w:rPr>
        <w:t xml:space="preserve"> </w:t>
      </w:r>
    </w:p>
    <w:p w14:paraId="38B8E6D6" w14:textId="77777777" w:rsidR="00FF6CA0" w:rsidRPr="006D019F" w:rsidRDefault="00FF6CA0" w:rsidP="00F75CF0">
      <w:pPr>
        <w:widowControl w:val="0"/>
        <w:ind w:firstLineChars="201" w:firstLine="563"/>
        <w:jc w:val="both"/>
        <w:rPr>
          <w:rFonts w:ascii="Times New Roman" w:hAnsi="Times New Roman" w:cs="Times New Roman"/>
          <w:bCs/>
          <w:iCs/>
          <w:sz w:val="28"/>
          <w:szCs w:val="28"/>
          <w:lang w:val="kk-KZ"/>
        </w:rPr>
      </w:pPr>
      <w:r w:rsidRPr="006D019F">
        <w:rPr>
          <w:rFonts w:ascii="Times New Roman" w:hAnsi="Times New Roman" w:cs="Times New Roman"/>
          <w:bCs/>
          <w:iCs/>
          <w:sz w:val="28"/>
          <w:szCs w:val="28"/>
          <w:lang w:val="kk-KZ"/>
        </w:rPr>
        <w:t>Айта кету керек, бұл норма Америка Құрама Штаттары мен барлық батыс Еуропа елдерін қоса алғанда, Токио ережелерін ратификациялаған көптеген елдер үшін сотталғандарды қоғамнан оқшаулауға байланысты емес жазалар жүйесін ұйымдастыруға негіз болады.</w:t>
      </w:r>
    </w:p>
    <w:p w14:paraId="287C734A" w14:textId="77777777" w:rsidR="00FF6CA0" w:rsidRPr="006D019F" w:rsidRDefault="00FF6CA0" w:rsidP="00F75CF0">
      <w:pPr>
        <w:widowControl w:val="0"/>
        <w:ind w:firstLineChars="201" w:firstLine="563"/>
        <w:jc w:val="both"/>
        <w:rPr>
          <w:rFonts w:ascii="Times New Roman" w:hAnsi="Times New Roman" w:cs="Times New Roman"/>
          <w:bCs/>
          <w:iCs/>
          <w:sz w:val="28"/>
          <w:szCs w:val="28"/>
          <w:lang w:val="kk-KZ"/>
        </w:rPr>
      </w:pPr>
      <w:r w:rsidRPr="006D019F">
        <w:rPr>
          <w:rFonts w:ascii="Times New Roman" w:hAnsi="Times New Roman" w:cs="Times New Roman"/>
          <w:bCs/>
          <w:iCs/>
          <w:sz w:val="28"/>
          <w:szCs w:val="28"/>
          <w:lang w:val="kk-KZ"/>
        </w:rPr>
        <w:t>Пенитенциарлық саясатты реформалау</w:t>
      </w:r>
      <w:r w:rsidR="00D50AB5" w:rsidRPr="006D019F">
        <w:rPr>
          <w:rFonts w:ascii="Times New Roman" w:hAnsi="Times New Roman" w:cs="Times New Roman"/>
          <w:bCs/>
          <w:iCs/>
          <w:sz w:val="28"/>
          <w:szCs w:val="28"/>
          <w:lang w:val="kk-KZ"/>
        </w:rPr>
        <w:t>да</w:t>
      </w:r>
      <w:r w:rsidRPr="006D019F">
        <w:rPr>
          <w:rFonts w:ascii="Times New Roman" w:hAnsi="Times New Roman" w:cs="Times New Roman"/>
          <w:bCs/>
          <w:iCs/>
          <w:sz w:val="28"/>
          <w:szCs w:val="28"/>
          <w:lang w:val="kk-KZ"/>
        </w:rPr>
        <w:t xml:space="preserve"> қоғамның дамуының заңдылықтарына негізделе</w:t>
      </w:r>
      <w:r w:rsidR="00D50AB5" w:rsidRPr="006D019F">
        <w:rPr>
          <w:rFonts w:ascii="Times New Roman" w:hAnsi="Times New Roman" w:cs="Times New Roman"/>
          <w:bCs/>
          <w:iCs/>
          <w:sz w:val="28"/>
          <w:szCs w:val="28"/>
          <w:lang w:val="kk-KZ"/>
        </w:rPr>
        <w:t>ді</w:t>
      </w:r>
      <w:r w:rsidRPr="006D019F">
        <w:rPr>
          <w:rFonts w:ascii="Times New Roman" w:hAnsi="Times New Roman" w:cs="Times New Roman"/>
          <w:bCs/>
          <w:iCs/>
          <w:sz w:val="28"/>
          <w:szCs w:val="28"/>
          <w:lang w:val="kk-KZ"/>
        </w:rPr>
        <w:t xml:space="preserve">. </w:t>
      </w:r>
      <w:r w:rsidR="00D50AB5" w:rsidRPr="006D019F">
        <w:rPr>
          <w:rFonts w:ascii="Times New Roman" w:hAnsi="Times New Roman" w:cs="Times New Roman"/>
          <w:bCs/>
          <w:iCs/>
          <w:sz w:val="28"/>
          <w:szCs w:val="28"/>
          <w:lang w:val="kk-KZ"/>
        </w:rPr>
        <w:t>Аталған қажеттіліктерге орай б</w:t>
      </w:r>
      <w:r w:rsidRPr="006D019F">
        <w:rPr>
          <w:rFonts w:ascii="Times New Roman" w:hAnsi="Times New Roman" w:cs="Times New Roman"/>
          <w:bCs/>
          <w:iCs/>
          <w:sz w:val="28"/>
          <w:szCs w:val="28"/>
          <w:lang w:val="kk-KZ"/>
        </w:rPr>
        <w:t xml:space="preserve">үгінде </w:t>
      </w:r>
      <w:r w:rsidR="00D50AB5" w:rsidRPr="006D019F">
        <w:rPr>
          <w:rFonts w:ascii="Times New Roman" w:hAnsi="Times New Roman" w:cs="Times New Roman"/>
          <w:bCs/>
          <w:iCs/>
          <w:sz w:val="28"/>
          <w:szCs w:val="28"/>
          <w:lang w:val="kk-KZ"/>
        </w:rPr>
        <w:t xml:space="preserve">осы аталған жолды </w:t>
      </w:r>
      <w:proofErr w:type="spellStart"/>
      <w:r w:rsidR="00D50AB5" w:rsidRPr="006D019F">
        <w:rPr>
          <w:rFonts w:ascii="Times New Roman" w:hAnsi="Times New Roman" w:cs="Times New Roman"/>
          <w:bCs/>
          <w:iCs/>
          <w:sz w:val="28"/>
          <w:szCs w:val="28"/>
          <w:lang w:val="kk-KZ"/>
        </w:rPr>
        <w:t>таңдамасқа</w:t>
      </w:r>
      <w:proofErr w:type="spellEnd"/>
      <w:r w:rsidR="00D50AB5" w:rsidRPr="006D019F">
        <w:rPr>
          <w:rFonts w:ascii="Times New Roman" w:hAnsi="Times New Roman" w:cs="Times New Roman"/>
          <w:bCs/>
          <w:iCs/>
          <w:sz w:val="28"/>
          <w:szCs w:val="28"/>
          <w:lang w:val="kk-KZ"/>
        </w:rPr>
        <w:t xml:space="preserve"> шара жоқ [</w:t>
      </w:r>
      <w:r w:rsidR="00F71162" w:rsidRPr="006D019F">
        <w:rPr>
          <w:rFonts w:ascii="Times New Roman" w:hAnsi="Times New Roman" w:cs="Times New Roman"/>
          <w:bCs/>
          <w:iCs/>
          <w:sz w:val="28"/>
          <w:szCs w:val="28"/>
          <w:lang w:val="kk-KZ"/>
        </w:rPr>
        <w:t>44</w:t>
      </w:r>
      <w:r w:rsidR="00D50AB5" w:rsidRPr="006D019F">
        <w:rPr>
          <w:rFonts w:ascii="Times New Roman" w:hAnsi="Times New Roman" w:cs="Times New Roman"/>
          <w:bCs/>
          <w:iCs/>
          <w:sz w:val="28"/>
          <w:szCs w:val="28"/>
          <w:lang w:val="kk-KZ"/>
        </w:rPr>
        <w:t>]</w:t>
      </w:r>
      <w:r w:rsidR="00F71162" w:rsidRPr="006D019F">
        <w:rPr>
          <w:rFonts w:ascii="Times New Roman" w:hAnsi="Times New Roman" w:cs="Times New Roman"/>
          <w:bCs/>
          <w:iCs/>
          <w:sz w:val="28"/>
          <w:szCs w:val="28"/>
          <w:lang w:val="kk-KZ"/>
        </w:rPr>
        <w:t>.</w:t>
      </w:r>
    </w:p>
    <w:p w14:paraId="495FA5AA" w14:textId="2B21D962" w:rsidR="002751C6" w:rsidRPr="006D019F" w:rsidRDefault="00D50AB5" w:rsidP="00F75CF0">
      <w:pPr>
        <w:pStyle w:val="aa"/>
        <w:widowControl w:val="0"/>
        <w:spacing w:before="0" w:beforeAutospacing="0" w:after="0" w:afterAutospacing="0"/>
        <w:ind w:firstLineChars="201" w:firstLine="563"/>
        <w:jc w:val="both"/>
        <w:rPr>
          <w:bCs/>
          <w:iCs/>
          <w:sz w:val="28"/>
          <w:szCs w:val="28"/>
          <w:lang w:val="kk-KZ"/>
        </w:rPr>
      </w:pPr>
      <w:r w:rsidRPr="006D019F">
        <w:rPr>
          <w:bCs/>
          <w:iCs/>
          <w:sz w:val="28"/>
          <w:szCs w:val="28"/>
          <w:lang w:val="kk-KZ"/>
        </w:rPr>
        <w:t xml:space="preserve">Сәйкесінше, </w:t>
      </w:r>
      <w:proofErr w:type="spellStart"/>
      <w:r w:rsidR="008C0906">
        <w:rPr>
          <w:bCs/>
          <w:iCs/>
          <w:sz w:val="28"/>
          <w:szCs w:val="28"/>
          <w:lang w:val="kk-KZ"/>
        </w:rPr>
        <w:t>б.б.а</w:t>
      </w:r>
      <w:proofErr w:type="spellEnd"/>
      <w:r w:rsidR="008C0906">
        <w:rPr>
          <w:bCs/>
          <w:iCs/>
          <w:sz w:val="28"/>
          <w:szCs w:val="28"/>
          <w:lang w:val="kk-KZ"/>
        </w:rPr>
        <w:t xml:space="preserve">. </w:t>
      </w:r>
      <w:r w:rsidR="00F11BB1" w:rsidRPr="006D019F">
        <w:rPr>
          <w:bCs/>
          <w:iCs/>
          <w:sz w:val="28"/>
          <w:szCs w:val="28"/>
          <w:lang w:val="kk-KZ"/>
        </w:rPr>
        <w:t xml:space="preserve">жазасының орнына қоғамнан </w:t>
      </w:r>
      <w:proofErr w:type="spellStart"/>
      <w:r w:rsidR="00F01CB5" w:rsidRPr="006D019F">
        <w:rPr>
          <w:bCs/>
          <w:iCs/>
          <w:sz w:val="28"/>
          <w:szCs w:val="28"/>
          <w:lang w:val="kk-KZ"/>
        </w:rPr>
        <w:t>о</w:t>
      </w:r>
      <w:r w:rsidR="00F11BB1" w:rsidRPr="006D019F">
        <w:rPr>
          <w:bCs/>
          <w:iCs/>
          <w:sz w:val="28"/>
          <w:szCs w:val="28"/>
          <w:lang w:val="kk-KZ"/>
        </w:rPr>
        <w:t>қша</w:t>
      </w:r>
      <w:r w:rsidR="003C50A0" w:rsidRPr="006D019F">
        <w:rPr>
          <w:bCs/>
          <w:iCs/>
          <w:sz w:val="28"/>
          <w:szCs w:val="28"/>
          <w:lang w:val="kk-KZ"/>
        </w:rPr>
        <w:t>у</w:t>
      </w:r>
      <w:r w:rsidR="00F11BB1" w:rsidRPr="006D019F">
        <w:rPr>
          <w:bCs/>
          <w:iCs/>
          <w:sz w:val="28"/>
          <w:szCs w:val="28"/>
          <w:lang w:val="kk-KZ"/>
        </w:rPr>
        <w:t>ламайтын</w:t>
      </w:r>
      <w:proofErr w:type="spellEnd"/>
      <w:r w:rsidR="00F11BB1" w:rsidRPr="006D019F">
        <w:rPr>
          <w:bCs/>
          <w:iCs/>
          <w:sz w:val="28"/>
          <w:szCs w:val="28"/>
          <w:lang w:val="kk-KZ"/>
        </w:rPr>
        <w:t xml:space="preserve"> жаза тағайындағанда келесі жағдайларды ескер</w:t>
      </w:r>
      <w:r w:rsidR="002642AA" w:rsidRPr="006D019F">
        <w:rPr>
          <w:bCs/>
          <w:iCs/>
          <w:sz w:val="28"/>
          <w:szCs w:val="28"/>
          <w:lang w:val="kk-KZ"/>
        </w:rPr>
        <w:t>уді қажет етеді</w:t>
      </w:r>
      <w:r w:rsidR="00F11BB1" w:rsidRPr="006D019F">
        <w:rPr>
          <w:bCs/>
          <w:iCs/>
          <w:sz w:val="28"/>
          <w:szCs w:val="28"/>
          <w:lang w:val="kk-KZ"/>
        </w:rPr>
        <w:t>:</w:t>
      </w:r>
    </w:p>
    <w:p w14:paraId="7563450B" w14:textId="77777777" w:rsidR="002642AA" w:rsidRPr="006D019F" w:rsidRDefault="002642AA" w:rsidP="00F75CF0">
      <w:pPr>
        <w:pStyle w:val="aa"/>
        <w:widowControl w:val="0"/>
        <w:numPr>
          <w:ilvl w:val="0"/>
          <w:numId w:val="20"/>
        </w:numPr>
        <w:tabs>
          <w:tab w:val="left" w:pos="851"/>
        </w:tabs>
        <w:spacing w:before="0" w:beforeAutospacing="0" w:after="0" w:afterAutospacing="0"/>
        <w:ind w:left="0" w:firstLineChars="201" w:firstLine="563"/>
        <w:jc w:val="both"/>
        <w:rPr>
          <w:bCs/>
          <w:iCs/>
          <w:sz w:val="28"/>
          <w:szCs w:val="28"/>
          <w:lang w:val="kk-KZ"/>
        </w:rPr>
      </w:pPr>
      <w:r w:rsidRPr="006D019F">
        <w:rPr>
          <w:bCs/>
          <w:iCs/>
          <w:sz w:val="28"/>
          <w:szCs w:val="28"/>
          <w:lang w:val="kk-KZ"/>
        </w:rPr>
        <w:t xml:space="preserve">жазаны өтеу кезеңіндегі кейбір құқықтар мен бостандықтардан </w:t>
      </w:r>
      <w:r w:rsidR="00F01CB5" w:rsidRPr="006D019F">
        <w:rPr>
          <w:bCs/>
          <w:iCs/>
          <w:sz w:val="28"/>
          <w:szCs w:val="28"/>
          <w:lang w:val="kk-KZ"/>
        </w:rPr>
        <w:t xml:space="preserve">сотталған </w:t>
      </w:r>
      <w:r w:rsidRPr="006D019F">
        <w:rPr>
          <w:bCs/>
          <w:iCs/>
          <w:sz w:val="28"/>
          <w:szCs w:val="28"/>
          <w:lang w:val="kk-KZ"/>
        </w:rPr>
        <w:t>адам толығымен айырыл</w:t>
      </w:r>
      <w:r w:rsidR="00F01CB5" w:rsidRPr="006D019F">
        <w:rPr>
          <w:bCs/>
          <w:iCs/>
          <w:sz w:val="28"/>
          <w:szCs w:val="28"/>
          <w:lang w:val="kk-KZ"/>
        </w:rPr>
        <w:t>май</w:t>
      </w:r>
      <w:r w:rsidRPr="006D019F">
        <w:rPr>
          <w:bCs/>
          <w:iCs/>
          <w:sz w:val="28"/>
          <w:szCs w:val="28"/>
          <w:lang w:val="kk-KZ"/>
        </w:rPr>
        <w:t>ды (мысалы, еркін жүріп-тұру және өзін-өзі ұстау құқығы, сайлау құқығы, тұрғылықты жерін таңдау)</w:t>
      </w:r>
    </w:p>
    <w:p w14:paraId="7C5CB279" w14:textId="77777777" w:rsidR="00DF6B8E" w:rsidRPr="006D019F" w:rsidRDefault="002642AA" w:rsidP="00F75CF0">
      <w:pPr>
        <w:pStyle w:val="aa"/>
        <w:widowControl w:val="0"/>
        <w:numPr>
          <w:ilvl w:val="0"/>
          <w:numId w:val="20"/>
        </w:numPr>
        <w:tabs>
          <w:tab w:val="left" w:pos="851"/>
        </w:tabs>
        <w:spacing w:before="0" w:beforeAutospacing="0" w:after="0" w:afterAutospacing="0"/>
        <w:ind w:left="0" w:firstLineChars="201" w:firstLine="563"/>
        <w:jc w:val="both"/>
        <w:rPr>
          <w:bCs/>
          <w:iCs/>
          <w:sz w:val="28"/>
          <w:szCs w:val="28"/>
          <w:lang w:val="kk-KZ"/>
        </w:rPr>
      </w:pPr>
      <w:r w:rsidRPr="006D019F">
        <w:rPr>
          <w:bCs/>
          <w:iCs/>
          <w:sz w:val="28"/>
          <w:szCs w:val="28"/>
          <w:lang w:val="kk-KZ"/>
        </w:rPr>
        <w:t>сотталушы</w:t>
      </w:r>
      <w:r w:rsidR="009D4887" w:rsidRPr="006D019F">
        <w:rPr>
          <w:bCs/>
          <w:iCs/>
          <w:sz w:val="28"/>
          <w:szCs w:val="28"/>
          <w:lang w:val="kk-KZ"/>
        </w:rPr>
        <w:t>ның</w:t>
      </w:r>
      <w:r w:rsidRPr="006D019F">
        <w:rPr>
          <w:bCs/>
          <w:iCs/>
          <w:sz w:val="28"/>
          <w:szCs w:val="28"/>
          <w:lang w:val="kk-KZ"/>
        </w:rPr>
        <w:t xml:space="preserve"> кейбір құқықта</w:t>
      </w:r>
      <w:r w:rsidR="009D4887" w:rsidRPr="006D019F">
        <w:rPr>
          <w:bCs/>
          <w:iCs/>
          <w:sz w:val="28"/>
          <w:szCs w:val="28"/>
          <w:lang w:val="kk-KZ"/>
        </w:rPr>
        <w:t>р</w:t>
      </w:r>
      <w:r w:rsidRPr="006D019F">
        <w:rPr>
          <w:bCs/>
          <w:iCs/>
          <w:sz w:val="28"/>
          <w:szCs w:val="28"/>
          <w:lang w:val="kk-KZ"/>
        </w:rPr>
        <w:t>ы шектеледі (мысалы, жеке басына қол сұғылмаушылық, жеке құпиясы, хат алмасу, телефонмен сөйлесу, пошта, телеграф және</w:t>
      </w:r>
      <w:r w:rsidR="00DF6B8E" w:rsidRPr="006D019F">
        <w:rPr>
          <w:bCs/>
          <w:iCs/>
          <w:sz w:val="28"/>
          <w:szCs w:val="28"/>
          <w:lang w:val="kk-KZ"/>
        </w:rPr>
        <w:t xml:space="preserve"> басқа да хабарламалар құпиясы);</w:t>
      </w:r>
    </w:p>
    <w:p w14:paraId="0B37D95A" w14:textId="4896B0C1" w:rsidR="002642AA" w:rsidRPr="006D019F" w:rsidRDefault="008C0906" w:rsidP="00F75CF0">
      <w:pPr>
        <w:pStyle w:val="aa"/>
        <w:widowControl w:val="0"/>
        <w:numPr>
          <w:ilvl w:val="0"/>
          <w:numId w:val="20"/>
        </w:numPr>
        <w:tabs>
          <w:tab w:val="left" w:pos="851"/>
        </w:tabs>
        <w:spacing w:before="0" w:beforeAutospacing="0" w:after="0" w:afterAutospacing="0"/>
        <w:ind w:left="0" w:firstLineChars="201" w:firstLine="563"/>
        <w:jc w:val="both"/>
        <w:rPr>
          <w:bCs/>
          <w:iCs/>
          <w:sz w:val="28"/>
          <w:szCs w:val="28"/>
          <w:lang w:val="kk-KZ"/>
        </w:rPr>
      </w:pPr>
      <w:proofErr w:type="spellStart"/>
      <w:r>
        <w:rPr>
          <w:bCs/>
          <w:iCs/>
          <w:sz w:val="28"/>
          <w:szCs w:val="28"/>
          <w:lang w:val="kk-KZ"/>
        </w:rPr>
        <w:t>б.б.а</w:t>
      </w:r>
      <w:proofErr w:type="spellEnd"/>
      <w:r>
        <w:rPr>
          <w:bCs/>
          <w:iCs/>
          <w:sz w:val="28"/>
          <w:szCs w:val="28"/>
          <w:lang w:val="kk-KZ"/>
        </w:rPr>
        <w:t xml:space="preserve">. </w:t>
      </w:r>
      <w:r w:rsidR="002642AA" w:rsidRPr="006D019F">
        <w:rPr>
          <w:bCs/>
          <w:iCs/>
          <w:sz w:val="28"/>
          <w:szCs w:val="28"/>
          <w:lang w:val="kk-KZ"/>
        </w:rPr>
        <w:t>жазасын өтеп жатқан адамға мінез-құлық ережелері белгіленген нақты міндеттер мен құқықтар беріледі.</w:t>
      </w:r>
    </w:p>
    <w:p w14:paraId="7899FBE0" w14:textId="54626F06" w:rsidR="00C129C8" w:rsidRPr="006D019F" w:rsidRDefault="00C129C8" w:rsidP="00F75CF0">
      <w:pPr>
        <w:widowControl w:val="0"/>
        <w:shd w:val="clear" w:color="auto" w:fill="FFFFFF"/>
        <w:ind w:firstLineChars="201" w:firstLine="563"/>
        <w:jc w:val="both"/>
        <w:rPr>
          <w:rFonts w:ascii="Times New Roman" w:eastAsia="Times New Roman" w:hAnsi="Times New Roman" w:cs="Times New Roman"/>
          <w:bCs/>
          <w:iCs/>
          <w:sz w:val="28"/>
          <w:szCs w:val="28"/>
          <w:lang w:val="kk-KZ"/>
        </w:rPr>
      </w:pPr>
      <w:r w:rsidRPr="006D019F">
        <w:rPr>
          <w:rFonts w:ascii="Times New Roman" w:eastAsia="Times New Roman" w:hAnsi="Times New Roman" w:cs="Times New Roman"/>
          <w:bCs/>
          <w:iCs/>
          <w:sz w:val="28"/>
          <w:szCs w:val="28"/>
          <w:lang w:val="kk-KZ"/>
        </w:rPr>
        <w:t>Қылмыстық заңнамаларды ізгілендіру</w:t>
      </w:r>
      <w:r w:rsidR="00563BDF" w:rsidRPr="006D019F">
        <w:rPr>
          <w:rFonts w:ascii="Times New Roman" w:eastAsia="Times New Roman" w:hAnsi="Times New Roman" w:cs="Times New Roman"/>
          <w:bCs/>
          <w:iCs/>
          <w:sz w:val="28"/>
          <w:szCs w:val="28"/>
          <w:lang w:val="kk-KZ"/>
        </w:rPr>
        <w:t xml:space="preserve"> бағытында </w:t>
      </w:r>
      <w:r w:rsidRPr="006D019F">
        <w:rPr>
          <w:rFonts w:ascii="Times New Roman" w:eastAsia="Times New Roman" w:hAnsi="Times New Roman" w:cs="Times New Roman"/>
          <w:bCs/>
          <w:iCs/>
          <w:sz w:val="28"/>
          <w:szCs w:val="28"/>
          <w:lang w:val="kk-KZ"/>
        </w:rPr>
        <w:t>ғылыми еңбектерде қоғамға аса қауіп келтірмейтін іс-әрекеттер үшін белгілен</w:t>
      </w:r>
      <w:r w:rsidR="00563BDF" w:rsidRPr="006D019F">
        <w:rPr>
          <w:rFonts w:ascii="Times New Roman" w:eastAsia="Times New Roman" w:hAnsi="Times New Roman" w:cs="Times New Roman"/>
          <w:bCs/>
          <w:iCs/>
          <w:sz w:val="28"/>
          <w:szCs w:val="28"/>
          <w:lang w:val="kk-KZ"/>
        </w:rPr>
        <w:t>етін</w:t>
      </w:r>
      <w:r w:rsidRPr="006D019F">
        <w:rPr>
          <w:rFonts w:ascii="Times New Roman" w:eastAsia="Times New Roman" w:hAnsi="Times New Roman" w:cs="Times New Roman"/>
          <w:bCs/>
          <w:iCs/>
          <w:sz w:val="28"/>
          <w:szCs w:val="28"/>
          <w:lang w:val="kk-KZ"/>
        </w:rPr>
        <w:t xml:space="preserve"> </w:t>
      </w:r>
      <w:proofErr w:type="spellStart"/>
      <w:r w:rsidR="008C0906">
        <w:rPr>
          <w:rFonts w:ascii="Times New Roman" w:eastAsia="Times New Roman" w:hAnsi="Times New Roman" w:cs="Times New Roman"/>
          <w:bCs/>
          <w:iCs/>
          <w:sz w:val="28"/>
          <w:szCs w:val="28"/>
          <w:lang w:val="kk-KZ"/>
        </w:rPr>
        <w:t>б.б.а</w:t>
      </w:r>
      <w:proofErr w:type="spellEnd"/>
      <w:r w:rsidR="008C0906">
        <w:rPr>
          <w:rFonts w:ascii="Times New Roman" w:eastAsia="Times New Roman" w:hAnsi="Times New Roman" w:cs="Times New Roman"/>
          <w:bCs/>
          <w:iCs/>
          <w:sz w:val="28"/>
          <w:szCs w:val="28"/>
          <w:lang w:val="kk-KZ"/>
        </w:rPr>
        <w:t xml:space="preserve">. </w:t>
      </w:r>
      <w:r w:rsidR="00563BDF" w:rsidRPr="006D019F">
        <w:rPr>
          <w:rFonts w:ascii="Times New Roman" w:eastAsia="Times New Roman" w:hAnsi="Times New Roman" w:cs="Times New Roman"/>
          <w:bCs/>
          <w:iCs/>
          <w:sz w:val="28"/>
          <w:szCs w:val="28"/>
          <w:lang w:val="kk-KZ"/>
        </w:rPr>
        <w:t>жазасын</w:t>
      </w:r>
      <w:r w:rsidRPr="006D019F">
        <w:rPr>
          <w:rFonts w:ascii="Times New Roman" w:eastAsia="Times New Roman" w:hAnsi="Times New Roman" w:cs="Times New Roman"/>
          <w:bCs/>
          <w:iCs/>
          <w:sz w:val="28"/>
          <w:szCs w:val="28"/>
          <w:lang w:val="kk-KZ"/>
        </w:rPr>
        <w:t xml:space="preserve"> сот тәжірибесінде пайдалануды мүмкіндігінше азайту, не оның балама түрін ұсын</w:t>
      </w:r>
      <w:r w:rsidR="00563BDF" w:rsidRPr="006D019F">
        <w:rPr>
          <w:rFonts w:ascii="Times New Roman" w:eastAsia="Times New Roman" w:hAnsi="Times New Roman" w:cs="Times New Roman"/>
          <w:bCs/>
          <w:iCs/>
          <w:sz w:val="28"/>
          <w:szCs w:val="28"/>
          <w:lang w:val="kk-KZ"/>
        </w:rPr>
        <w:t xml:space="preserve">атын </w:t>
      </w:r>
      <w:r w:rsidRPr="006D019F">
        <w:rPr>
          <w:rFonts w:ascii="Times New Roman" w:eastAsia="Times New Roman" w:hAnsi="Times New Roman" w:cs="Times New Roman"/>
          <w:bCs/>
          <w:iCs/>
          <w:sz w:val="28"/>
          <w:szCs w:val="28"/>
          <w:lang w:val="kk-KZ"/>
        </w:rPr>
        <w:t>пікірлерді кездестір</w:t>
      </w:r>
      <w:r w:rsidR="00563BDF" w:rsidRPr="006D019F">
        <w:rPr>
          <w:rFonts w:ascii="Times New Roman" w:eastAsia="Times New Roman" w:hAnsi="Times New Roman" w:cs="Times New Roman"/>
          <w:bCs/>
          <w:iCs/>
          <w:sz w:val="28"/>
          <w:szCs w:val="28"/>
          <w:lang w:val="kk-KZ"/>
        </w:rPr>
        <w:t>е аламыз</w:t>
      </w:r>
      <w:r w:rsidRPr="006D019F">
        <w:rPr>
          <w:rFonts w:ascii="Times New Roman" w:eastAsia="Times New Roman" w:hAnsi="Times New Roman" w:cs="Times New Roman"/>
          <w:bCs/>
          <w:iCs/>
          <w:sz w:val="28"/>
          <w:szCs w:val="28"/>
          <w:lang w:val="kk-KZ"/>
        </w:rPr>
        <w:t xml:space="preserve">. Мысалы, </w:t>
      </w:r>
      <w:r w:rsidR="00D0434F" w:rsidRPr="006D019F">
        <w:rPr>
          <w:rFonts w:ascii="Times New Roman" w:eastAsia="Times New Roman" w:hAnsi="Times New Roman" w:cs="Times New Roman"/>
          <w:bCs/>
          <w:iCs/>
          <w:sz w:val="28"/>
          <w:szCs w:val="28"/>
          <w:lang w:val="kk-KZ"/>
        </w:rPr>
        <w:t>«</w:t>
      </w:r>
      <w:r w:rsidRPr="006D019F">
        <w:rPr>
          <w:rFonts w:ascii="Times New Roman" w:eastAsia="Times New Roman" w:hAnsi="Times New Roman" w:cs="Times New Roman"/>
          <w:bCs/>
          <w:iCs/>
          <w:sz w:val="28"/>
          <w:szCs w:val="28"/>
          <w:lang w:val="kk-KZ"/>
        </w:rPr>
        <w:t>Қылмыс құрамын</w:t>
      </w:r>
      <w:r w:rsidR="00563BDF" w:rsidRPr="006D019F">
        <w:rPr>
          <w:rFonts w:ascii="Times New Roman" w:eastAsia="Times New Roman" w:hAnsi="Times New Roman" w:cs="Times New Roman"/>
          <w:bCs/>
          <w:iCs/>
          <w:sz w:val="28"/>
          <w:szCs w:val="28"/>
          <w:lang w:val="kk-KZ"/>
        </w:rPr>
        <w:t xml:space="preserve"> зерделеу барысында</w:t>
      </w:r>
      <w:r w:rsidRPr="006D019F">
        <w:rPr>
          <w:rFonts w:ascii="Times New Roman" w:eastAsia="Times New Roman" w:hAnsi="Times New Roman" w:cs="Times New Roman"/>
          <w:bCs/>
          <w:iCs/>
          <w:sz w:val="28"/>
          <w:szCs w:val="28"/>
          <w:lang w:val="kk-KZ"/>
        </w:rPr>
        <w:t xml:space="preserve"> 63 жастан </w:t>
      </w:r>
      <w:r w:rsidR="00563BDF" w:rsidRPr="006D019F">
        <w:rPr>
          <w:rFonts w:ascii="Times New Roman" w:eastAsia="Times New Roman" w:hAnsi="Times New Roman" w:cs="Times New Roman"/>
          <w:bCs/>
          <w:iCs/>
          <w:sz w:val="28"/>
          <w:szCs w:val="28"/>
          <w:lang w:val="kk-KZ"/>
        </w:rPr>
        <w:t>жоғары қарияларға</w:t>
      </w:r>
      <w:r w:rsidRPr="006D019F">
        <w:rPr>
          <w:rFonts w:ascii="Times New Roman" w:eastAsia="Times New Roman" w:hAnsi="Times New Roman" w:cs="Times New Roman"/>
          <w:bCs/>
          <w:iCs/>
          <w:sz w:val="28"/>
          <w:szCs w:val="28"/>
          <w:lang w:val="kk-KZ"/>
        </w:rPr>
        <w:t xml:space="preserve">, жүкті әйелдерге, </w:t>
      </w:r>
      <w:r w:rsidR="00563BDF" w:rsidRPr="006D019F">
        <w:rPr>
          <w:rFonts w:ascii="Times New Roman" w:eastAsia="Times New Roman" w:hAnsi="Times New Roman" w:cs="Times New Roman"/>
          <w:bCs/>
          <w:iCs/>
          <w:sz w:val="28"/>
          <w:szCs w:val="28"/>
          <w:lang w:val="kk-KZ"/>
        </w:rPr>
        <w:t>1,2</w:t>
      </w:r>
      <w:r w:rsidRPr="006D019F">
        <w:rPr>
          <w:rFonts w:ascii="Times New Roman" w:eastAsia="Times New Roman" w:hAnsi="Times New Roman" w:cs="Times New Roman"/>
          <w:bCs/>
          <w:iCs/>
          <w:sz w:val="28"/>
          <w:szCs w:val="28"/>
          <w:lang w:val="kk-KZ"/>
        </w:rPr>
        <w:t xml:space="preserve"> топ</w:t>
      </w:r>
      <w:r w:rsidR="00563BDF" w:rsidRPr="006D019F">
        <w:rPr>
          <w:rFonts w:ascii="Times New Roman" w:eastAsia="Times New Roman" w:hAnsi="Times New Roman" w:cs="Times New Roman"/>
          <w:bCs/>
          <w:iCs/>
          <w:sz w:val="28"/>
          <w:szCs w:val="28"/>
          <w:lang w:val="kk-KZ"/>
        </w:rPr>
        <w:t xml:space="preserve"> </w:t>
      </w:r>
      <w:r w:rsidRPr="006D019F">
        <w:rPr>
          <w:rFonts w:ascii="Times New Roman" w:eastAsia="Times New Roman" w:hAnsi="Times New Roman" w:cs="Times New Roman"/>
          <w:bCs/>
          <w:iCs/>
          <w:sz w:val="28"/>
          <w:szCs w:val="28"/>
          <w:lang w:val="kk-KZ"/>
        </w:rPr>
        <w:t>мү</w:t>
      </w:r>
      <w:r w:rsidR="00563BDF" w:rsidRPr="006D019F">
        <w:rPr>
          <w:rFonts w:ascii="Times New Roman" w:eastAsia="Times New Roman" w:hAnsi="Times New Roman" w:cs="Times New Roman"/>
          <w:bCs/>
          <w:iCs/>
          <w:sz w:val="28"/>
          <w:szCs w:val="28"/>
          <w:lang w:val="kk-KZ"/>
        </w:rPr>
        <w:t>гедектерге</w:t>
      </w:r>
      <w:r w:rsidRPr="006D019F">
        <w:rPr>
          <w:rFonts w:ascii="Times New Roman" w:eastAsia="Times New Roman" w:hAnsi="Times New Roman" w:cs="Times New Roman"/>
          <w:bCs/>
          <w:iCs/>
          <w:sz w:val="28"/>
          <w:szCs w:val="28"/>
          <w:lang w:val="kk-KZ"/>
        </w:rPr>
        <w:t xml:space="preserve"> </w:t>
      </w:r>
      <w:proofErr w:type="spellStart"/>
      <w:r w:rsidR="008C0906">
        <w:rPr>
          <w:rFonts w:ascii="Times New Roman" w:eastAsia="Times New Roman" w:hAnsi="Times New Roman" w:cs="Times New Roman"/>
          <w:bCs/>
          <w:iCs/>
          <w:sz w:val="28"/>
          <w:szCs w:val="28"/>
          <w:lang w:val="kk-KZ"/>
        </w:rPr>
        <w:t>б.б.а</w:t>
      </w:r>
      <w:proofErr w:type="spellEnd"/>
      <w:r w:rsidR="008C0906">
        <w:rPr>
          <w:rFonts w:ascii="Times New Roman" w:eastAsia="Times New Roman" w:hAnsi="Times New Roman" w:cs="Times New Roman"/>
          <w:bCs/>
          <w:iCs/>
          <w:sz w:val="28"/>
          <w:szCs w:val="28"/>
          <w:lang w:val="kk-KZ"/>
        </w:rPr>
        <w:t xml:space="preserve">. </w:t>
      </w:r>
      <w:r w:rsidRPr="006D019F">
        <w:rPr>
          <w:rFonts w:ascii="Times New Roman" w:eastAsia="Times New Roman" w:hAnsi="Times New Roman" w:cs="Times New Roman"/>
          <w:bCs/>
          <w:iCs/>
          <w:sz w:val="28"/>
          <w:szCs w:val="28"/>
          <w:lang w:val="kk-KZ"/>
        </w:rPr>
        <w:t>жаза</w:t>
      </w:r>
      <w:r w:rsidR="00563BDF" w:rsidRPr="006D019F">
        <w:rPr>
          <w:rFonts w:ascii="Times New Roman" w:eastAsia="Times New Roman" w:hAnsi="Times New Roman" w:cs="Times New Roman"/>
          <w:bCs/>
          <w:iCs/>
          <w:sz w:val="28"/>
          <w:szCs w:val="28"/>
          <w:lang w:val="kk-KZ"/>
        </w:rPr>
        <w:t>с</w:t>
      </w:r>
      <w:r w:rsidRPr="006D019F">
        <w:rPr>
          <w:rFonts w:ascii="Times New Roman" w:eastAsia="Times New Roman" w:hAnsi="Times New Roman" w:cs="Times New Roman"/>
          <w:bCs/>
          <w:iCs/>
          <w:sz w:val="28"/>
          <w:szCs w:val="28"/>
          <w:lang w:val="kk-KZ"/>
        </w:rPr>
        <w:t>ы тағайында</w:t>
      </w:r>
      <w:r w:rsidR="00563BDF" w:rsidRPr="006D019F">
        <w:rPr>
          <w:rFonts w:ascii="Times New Roman" w:eastAsia="Times New Roman" w:hAnsi="Times New Roman" w:cs="Times New Roman"/>
          <w:bCs/>
          <w:iCs/>
          <w:sz w:val="28"/>
          <w:szCs w:val="28"/>
          <w:lang w:val="kk-KZ"/>
        </w:rPr>
        <w:t>л</w:t>
      </w:r>
      <w:r w:rsidRPr="006D019F">
        <w:rPr>
          <w:rFonts w:ascii="Times New Roman" w:eastAsia="Times New Roman" w:hAnsi="Times New Roman" w:cs="Times New Roman"/>
          <w:bCs/>
          <w:iCs/>
          <w:sz w:val="28"/>
          <w:szCs w:val="28"/>
          <w:lang w:val="kk-KZ"/>
        </w:rPr>
        <w:t>ма</w:t>
      </w:r>
      <w:r w:rsidR="00563BDF" w:rsidRPr="006D019F">
        <w:rPr>
          <w:rFonts w:ascii="Times New Roman" w:eastAsia="Times New Roman" w:hAnsi="Times New Roman" w:cs="Times New Roman"/>
          <w:bCs/>
          <w:iCs/>
          <w:sz w:val="28"/>
          <w:szCs w:val="28"/>
          <w:lang w:val="kk-KZ"/>
        </w:rPr>
        <w:t>ғаны жөн</w:t>
      </w:r>
      <w:r w:rsidR="00D0434F" w:rsidRPr="006D019F">
        <w:rPr>
          <w:rFonts w:ascii="Times New Roman" w:eastAsia="Times New Roman" w:hAnsi="Times New Roman" w:cs="Times New Roman"/>
          <w:bCs/>
          <w:iCs/>
          <w:sz w:val="28"/>
          <w:szCs w:val="28"/>
          <w:lang w:val="kk-KZ"/>
        </w:rPr>
        <w:t>»</w:t>
      </w:r>
      <w:r w:rsidRPr="006D019F">
        <w:rPr>
          <w:rFonts w:ascii="Times New Roman" w:eastAsia="Times New Roman" w:hAnsi="Times New Roman" w:cs="Times New Roman"/>
          <w:bCs/>
          <w:iCs/>
          <w:sz w:val="28"/>
          <w:szCs w:val="28"/>
          <w:lang w:val="kk-KZ"/>
        </w:rPr>
        <w:t xml:space="preserve">, деп есептейді </w:t>
      </w:r>
      <w:r w:rsidR="00563BDF" w:rsidRPr="006D019F">
        <w:rPr>
          <w:rFonts w:ascii="Times New Roman" w:eastAsia="Times New Roman" w:hAnsi="Times New Roman" w:cs="Times New Roman"/>
          <w:bCs/>
          <w:iCs/>
          <w:sz w:val="28"/>
          <w:szCs w:val="28"/>
          <w:lang w:val="kk-KZ"/>
        </w:rPr>
        <w:t xml:space="preserve">ғалым Т.К. </w:t>
      </w:r>
      <w:proofErr w:type="spellStart"/>
      <w:r w:rsidR="00563BDF" w:rsidRPr="006D019F">
        <w:rPr>
          <w:rFonts w:ascii="Times New Roman" w:eastAsia="Times New Roman" w:hAnsi="Times New Roman" w:cs="Times New Roman"/>
          <w:bCs/>
          <w:iCs/>
          <w:sz w:val="28"/>
          <w:szCs w:val="28"/>
          <w:lang w:val="kk-KZ"/>
        </w:rPr>
        <w:t>Акимжанов</w:t>
      </w:r>
      <w:proofErr w:type="spellEnd"/>
      <w:r w:rsidR="00563BDF" w:rsidRPr="006D019F">
        <w:rPr>
          <w:rFonts w:ascii="Times New Roman" w:eastAsia="Times New Roman" w:hAnsi="Times New Roman" w:cs="Times New Roman"/>
          <w:bCs/>
          <w:iCs/>
          <w:sz w:val="28"/>
          <w:szCs w:val="28"/>
          <w:lang w:val="kk-KZ"/>
        </w:rPr>
        <w:t xml:space="preserve"> </w:t>
      </w:r>
      <w:r w:rsidRPr="006D019F">
        <w:rPr>
          <w:rFonts w:ascii="Times New Roman" w:eastAsia="Times New Roman" w:hAnsi="Times New Roman" w:cs="Times New Roman"/>
          <w:bCs/>
          <w:iCs/>
          <w:sz w:val="28"/>
          <w:szCs w:val="28"/>
          <w:lang w:val="kk-KZ"/>
        </w:rPr>
        <w:t>[</w:t>
      </w:r>
      <w:r w:rsidR="00F71162" w:rsidRPr="006D019F">
        <w:rPr>
          <w:rFonts w:ascii="Times New Roman" w:eastAsia="Times New Roman" w:hAnsi="Times New Roman" w:cs="Times New Roman"/>
          <w:bCs/>
          <w:iCs/>
          <w:sz w:val="28"/>
          <w:szCs w:val="28"/>
          <w:lang w:val="kk-KZ"/>
        </w:rPr>
        <w:t>45</w:t>
      </w:r>
      <w:r w:rsidRPr="006D019F">
        <w:rPr>
          <w:rFonts w:ascii="Times New Roman" w:eastAsia="Times New Roman" w:hAnsi="Times New Roman" w:cs="Times New Roman"/>
          <w:bCs/>
          <w:iCs/>
          <w:sz w:val="28"/>
          <w:szCs w:val="28"/>
          <w:lang w:val="kk-KZ"/>
        </w:rPr>
        <w:t xml:space="preserve">, 6 б.]. </w:t>
      </w:r>
    </w:p>
    <w:p w14:paraId="4660CAB1" w14:textId="399743AB" w:rsidR="00C129C8" w:rsidRPr="006D019F" w:rsidRDefault="00C129C8" w:rsidP="00F75CF0">
      <w:pPr>
        <w:widowControl w:val="0"/>
        <w:shd w:val="clear" w:color="auto" w:fill="FFFFFF"/>
        <w:ind w:firstLineChars="201" w:firstLine="563"/>
        <w:jc w:val="both"/>
        <w:rPr>
          <w:rFonts w:ascii="Times New Roman" w:hAnsi="Times New Roman" w:cs="Times New Roman"/>
          <w:bCs/>
          <w:iCs/>
          <w:sz w:val="28"/>
          <w:szCs w:val="28"/>
          <w:lang w:val="kk-KZ"/>
        </w:rPr>
      </w:pPr>
      <w:r w:rsidRPr="006D019F">
        <w:rPr>
          <w:rFonts w:ascii="Times New Roman" w:eastAsia="Times New Roman" w:hAnsi="Times New Roman" w:cs="Times New Roman"/>
          <w:bCs/>
          <w:iCs/>
          <w:sz w:val="28"/>
          <w:szCs w:val="28"/>
          <w:lang w:val="kk-KZ"/>
        </w:rPr>
        <w:t>Ал Ж.К. Байбек</w:t>
      </w:r>
      <w:r w:rsidR="00E134AE" w:rsidRPr="006D019F">
        <w:rPr>
          <w:rFonts w:ascii="Times New Roman" w:eastAsia="Times New Roman" w:hAnsi="Times New Roman" w:cs="Times New Roman"/>
          <w:bCs/>
          <w:iCs/>
          <w:sz w:val="28"/>
          <w:szCs w:val="28"/>
          <w:lang w:val="kk-KZ"/>
        </w:rPr>
        <w:t>,</w:t>
      </w:r>
      <w:r w:rsidRPr="006D019F">
        <w:rPr>
          <w:rFonts w:ascii="Times New Roman" w:eastAsia="Times New Roman" w:hAnsi="Times New Roman" w:cs="Times New Roman"/>
          <w:bCs/>
          <w:iCs/>
          <w:sz w:val="28"/>
          <w:szCs w:val="28"/>
          <w:lang w:val="kk-KZ"/>
        </w:rPr>
        <w:t xml:space="preserve"> </w:t>
      </w:r>
      <w:proofErr w:type="spellStart"/>
      <w:r w:rsidR="008C0906">
        <w:rPr>
          <w:rFonts w:ascii="Times New Roman" w:eastAsia="Times New Roman" w:hAnsi="Times New Roman" w:cs="Times New Roman"/>
          <w:bCs/>
          <w:iCs/>
          <w:sz w:val="28"/>
          <w:szCs w:val="28"/>
          <w:lang w:val="kk-KZ"/>
        </w:rPr>
        <w:t>б.б.а</w:t>
      </w:r>
      <w:proofErr w:type="spellEnd"/>
      <w:r w:rsidR="008C0906">
        <w:rPr>
          <w:rFonts w:ascii="Times New Roman" w:eastAsia="Times New Roman" w:hAnsi="Times New Roman" w:cs="Times New Roman"/>
          <w:bCs/>
          <w:iCs/>
          <w:sz w:val="28"/>
          <w:szCs w:val="28"/>
          <w:lang w:val="kk-KZ"/>
        </w:rPr>
        <w:t xml:space="preserve">. </w:t>
      </w:r>
      <w:r w:rsidRPr="006D019F">
        <w:rPr>
          <w:rFonts w:ascii="Times New Roman" w:eastAsia="Times New Roman" w:hAnsi="Times New Roman" w:cs="Times New Roman"/>
          <w:bCs/>
          <w:iCs/>
          <w:sz w:val="28"/>
          <w:szCs w:val="28"/>
          <w:lang w:val="kk-KZ"/>
        </w:rPr>
        <w:t>жазасының балама</w:t>
      </w:r>
      <w:r w:rsidR="00563BDF" w:rsidRPr="006D019F">
        <w:rPr>
          <w:rFonts w:ascii="Times New Roman" w:eastAsia="Times New Roman" w:hAnsi="Times New Roman" w:cs="Times New Roman"/>
          <w:bCs/>
          <w:iCs/>
          <w:sz w:val="28"/>
          <w:szCs w:val="28"/>
          <w:lang w:val="kk-KZ"/>
        </w:rPr>
        <w:t>сы ретінде</w:t>
      </w:r>
      <w:r w:rsidRPr="006D019F">
        <w:rPr>
          <w:rFonts w:ascii="Times New Roman" w:eastAsia="Times New Roman" w:hAnsi="Times New Roman" w:cs="Times New Roman"/>
          <w:bCs/>
          <w:iCs/>
          <w:sz w:val="28"/>
          <w:szCs w:val="28"/>
          <w:lang w:val="kk-KZ"/>
        </w:rPr>
        <w:t xml:space="preserve"> </w:t>
      </w:r>
      <w:r w:rsidR="00563BDF" w:rsidRPr="006D019F">
        <w:rPr>
          <w:rFonts w:ascii="Times New Roman" w:eastAsia="Times New Roman" w:hAnsi="Times New Roman" w:cs="Times New Roman"/>
          <w:bCs/>
          <w:iCs/>
          <w:sz w:val="28"/>
          <w:szCs w:val="28"/>
          <w:lang w:val="kk-KZ"/>
        </w:rPr>
        <w:t xml:space="preserve">1959 жылдың 22 шілдесіндегі </w:t>
      </w:r>
      <w:proofErr w:type="spellStart"/>
      <w:r w:rsidRPr="006D019F">
        <w:rPr>
          <w:rFonts w:ascii="Times New Roman" w:eastAsia="Times New Roman" w:hAnsi="Times New Roman" w:cs="Times New Roman"/>
          <w:bCs/>
          <w:iCs/>
          <w:sz w:val="28"/>
          <w:szCs w:val="28"/>
          <w:lang w:val="kk-KZ"/>
        </w:rPr>
        <w:t>ҚазКСР</w:t>
      </w:r>
      <w:proofErr w:type="spellEnd"/>
      <w:r w:rsidRPr="006D019F">
        <w:rPr>
          <w:rFonts w:ascii="Times New Roman" w:eastAsia="Times New Roman" w:hAnsi="Times New Roman" w:cs="Times New Roman"/>
          <w:bCs/>
          <w:iCs/>
          <w:sz w:val="28"/>
          <w:szCs w:val="28"/>
          <w:lang w:val="kk-KZ"/>
        </w:rPr>
        <w:t xml:space="preserve"> Қылмыстық кодексінде</w:t>
      </w:r>
      <w:r w:rsidR="00563BDF" w:rsidRPr="006D019F">
        <w:rPr>
          <w:rFonts w:ascii="Times New Roman" w:eastAsia="Times New Roman" w:hAnsi="Times New Roman" w:cs="Times New Roman"/>
          <w:bCs/>
          <w:iCs/>
          <w:sz w:val="28"/>
          <w:szCs w:val="28"/>
          <w:lang w:val="kk-KZ"/>
        </w:rPr>
        <w:t>гі</w:t>
      </w:r>
      <w:r w:rsidRPr="006D019F">
        <w:rPr>
          <w:rFonts w:ascii="Times New Roman" w:eastAsia="Times New Roman" w:hAnsi="Times New Roman" w:cs="Times New Roman"/>
          <w:bCs/>
          <w:iCs/>
          <w:sz w:val="28"/>
          <w:szCs w:val="28"/>
          <w:lang w:val="kk-KZ"/>
        </w:rPr>
        <w:t xml:space="preserve"> </w:t>
      </w:r>
      <w:r w:rsidR="00563BDF" w:rsidRPr="006D019F">
        <w:rPr>
          <w:rFonts w:ascii="Times New Roman" w:eastAsia="Times New Roman" w:hAnsi="Times New Roman" w:cs="Times New Roman"/>
          <w:bCs/>
          <w:iCs/>
          <w:sz w:val="28"/>
          <w:szCs w:val="28"/>
          <w:lang w:val="kk-KZ"/>
        </w:rPr>
        <w:t>жер аудару (</w:t>
      </w:r>
      <w:proofErr w:type="spellStart"/>
      <w:r w:rsidR="00563BDF" w:rsidRPr="006D019F">
        <w:rPr>
          <w:rFonts w:ascii="Times New Roman" w:eastAsia="Times New Roman" w:hAnsi="Times New Roman" w:cs="Times New Roman"/>
          <w:bCs/>
          <w:iCs/>
          <w:sz w:val="28"/>
          <w:szCs w:val="28"/>
          <w:lang w:val="kk-KZ"/>
        </w:rPr>
        <w:t>ссылка</w:t>
      </w:r>
      <w:proofErr w:type="spellEnd"/>
      <w:r w:rsidR="00563BDF" w:rsidRPr="006D019F">
        <w:rPr>
          <w:rFonts w:ascii="Times New Roman" w:eastAsia="Times New Roman" w:hAnsi="Times New Roman" w:cs="Times New Roman"/>
          <w:bCs/>
          <w:iCs/>
          <w:sz w:val="28"/>
          <w:szCs w:val="28"/>
          <w:lang w:val="kk-KZ"/>
        </w:rPr>
        <w:t>) және шығарып жіберу (</w:t>
      </w:r>
      <w:proofErr w:type="spellStart"/>
      <w:r w:rsidR="00563BDF" w:rsidRPr="006D019F">
        <w:rPr>
          <w:rFonts w:ascii="Times New Roman" w:eastAsia="Times New Roman" w:hAnsi="Times New Roman" w:cs="Times New Roman"/>
          <w:bCs/>
          <w:iCs/>
          <w:sz w:val="28"/>
          <w:szCs w:val="28"/>
          <w:lang w:val="kk-KZ"/>
        </w:rPr>
        <w:t>высылка</w:t>
      </w:r>
      <w:proofErr w:type="spellEnd"/>
      <w:r w:rsidR="00563BDF" w:rsidRPr="006D019F">
        <w:rPr>
          <w:rFonts w:ascii="Times New Roman" w:eastAsia="Times New Roman" w:hAnsi="Times New Roman" w:cs="Times New Roman"/>
          <w:bCs/>
          <w:iCs/>
          <w:sz w:val="28"/>
          <w:szCs w:val="28"/>
          <w:lang w:val="kk-KZ"/>
        </w:rPr>
        <w:t xml:space="preserve">) жазаларының </w:t>
      </w:r>
      <w:r w:rsidRPr="006D019F">
        <w:rPr>
          <w:rFonts w:ascii="Times New Roman" w:eastAsia="Times New Roman" w:hAnsi="Times New Roman" w:cs="Times New Roman"/>
          <w:bCs/>
          <w:iCs/>
          <w:sz w:val="28"/>
          <w:szCs w:val="28"/>
          <w:lang w:val="kk-KZ"/>
        </w:rPr>
        <w:t>жаңарты</w:t>
      </w:r>
      <w:r w:rsidR="00563BDF" w:rsidRPr="006D019F">
        <w:rPr>
          <w:rFonts w:ascii="Times New Roman" w:eastAsia="Times New Roman" w:hAnsi="Times New Roman" w:cs="Times New Roman"/>
          <w:bCs/>
          <w:iCs/>
          <w:sz w:val="28"/>
          <w:szCs w:val="28"/>
          <w:lang w:val="kk-KZ"/>
        </w:rPr>
        <w:t xml:space="preserve">лған түрін </w:t>
      </w:r>
      <w:r w:rsidRPr="006D019F">
        <w:rPr>
          <w:rFonts w:ascii="Times New Roman" w:eastAsia="Times New Roman" w:hAnsi="Times New Roman" w:cs="Times New Roman"/>
          <w:bCs/>
          <w:iCs/>
          <w:sz w:val="28"/>
          <w:szCs w:val="28"/>
          <w:lang w:val="kk-KZ"/>
        </w:rPr>
        <w:t>енгізу</w:t>
      </w:r>
      <w:r w:rsidR="00563BDF" w:rsidRPr="006D019F">
        <w:rPr>
          <w:rFonts w:ascii="Times New Roman" w:eastAsia="Times New Roman" w:hAnsi="Times New Roman" w:cs="Times New Roman"/>
          <w:bCs/>
          <w:iCs/>
          <w:sz w:val="28"/>
          <w:szCs w:val="28"/>
          <w:lang w:val="kk-KZ"/>
        </w:rPr>
        <w:t>ді ұсынады</w:t>
      </w:r>
      <w:r w:rsidRPr="006D019F">
        <w:rPr>
          <w:rFonts w:ascii="Times New Roman" w:eastAsia="Times New Roman" w:hAnsi="Times New Roman" w:cs="Times New Roman"/>
          <w:bCs/>
          <w:iCs/>
          <w:sz w:val="28"/>
          <w:szCs w:val="28"/>
          <w:lang w:val="kk-KZ"/>
        </w:rPr>
        <w:t xml:space="preserve"> </w:t>
      </w:r>
      <w:r w:rsidRPr="006D019F">
        <w:rPr>
          <w:rFonts w:ascii="Times New Roman" w:hAnsi="Times New Roman" w:cs="Times New Roman"/>
          <w:bCs/>
          <w:iCs/>
          <w:sz w:val="28"/>
          <w:szCs w:val="28"/>
          <w:lang w:val="kk-KZ"/>
        </w:rPr>
        <w:t>[</w:t>
      </w:r>
      <w:r w:rsidR="00F71162" w:rsidRPr="006D019F">
        <w:rPr>
          <w:rFonts w:ascii="Times New Roman" w:hAnsi="Times New Roman" w:cs="Times New Roman"/>
          <w:bCs/>
          <w:iCs/>
          <w:sz w:val="28"/>
          <w:szCs w:val="28"/>
          <w:lang w:val="kk-KZ"/>
        </w:rPr>
        <w:t>46</w:t>
      </w:r>
      <w:r w:rsidRPr="006D019F">
        <w:rPr>
          <w:rFonts w:ascii="Times New Roman" w:hAnsi="Times New Roman" w:cs="Times New Roman"/>
          <w:bCs/>
          <w:iCs/>
          <w:sz w:val="28"/>
          <w:szCs w:val="28"/>
          <w:lang w:val="kk-KZ"/>
        </w:rPr>
        <w:t xml:space="preserve">, 9 б.]. </w:t>
      </w:r>
    </w:p>
    <w:p w14:paraId="0A4CCE22" w14:textId="77777777" w:rsidR="00CE2920" w:rsidRPr="006D019F" w:rsidRDefault="00730C75" w:rsidP="00F75CF0">
      <w:pPr>
        <w:pStyle w:val="aa"/>
        <w:widowControl w:val="0"/>
        <w:spacing w:before="0" w:beforeAutospacing="0" w:after="0" w:afterAutospacing="0"/>
        <w:ind w:firstLineChars="201" w:firstLine="563"/>
        <w:jc w:val="both"/>
        <w:rPr>
          <w:bCs/>
          <w:iCs/>
          <w:sz w:val="28"/>
          <w:szCs w:val="28"/>
          <w:lang w:val="kk-KZ"/>
        </w:rPr>
      </w:pPr>
      <w:r w:rsidRPr="006D019F">
        <w:rPr>
          <w:bCs/>
          <w:iCs/>
          <w:sz w:val="28"/>
          <w:szCs w:val="28"/>
          <w:lang w:val="kk-KZ"/>
        </w:rPr>
        <w:t>ҚР ҚК-мен қарастырылған жаза жүйесі</w:t>
      </w:r>
      <w:r w:rsidR="002460B3" w:rsidRPr="006D019F">
        <w:rPr>
          <w:bCs/>
          <w:iCs/>
          <w:sz w:val="28"/>
          <w:szCs w:val="28"/>
          <w:lang w:val="kk-KZ"/>
        </w:rPr>
        <w:t xml:space="preserve"> </w:t>
      </w:r>
      <w:r w:rsidRPr="006D019F">
        <w:rPr>
          <w:bCs/>
          <w:iCs/>
          <w:sz w:val="28"/>
          <w:szCs w:val="28"/>
          <w:lang w:val="kk-KZ"/>
        </w:rPr>
        <w:t xml:space="preserve">сотқа заңның негізінде сот тәжірибесін, қоғамдық құқықтық сананы және тиімді ғылыми ұсыныстарды ескеріп, мүмкіндігінше жеке мүліктік емес ажырамас құқықтары мен мүдделерін шектеу, мүліктік құқықтарынан айыру арқылы сотталған адамның </w:t>
      </w:r>
      <w:proofErr w:type="spellStart"/>
      <w:r w:rsidRPr="006D019F">
        <w:rPr>
          <w:bCs/>
          <w:iCs/>
          <w:sz w:val="28"/>
          <w:szCs w:val="28"/>
          <w:lang w:val="kk-KZ"/>
        </w:rPr>
        <w:lastRenderedPageBreak/>
        <w:t>психиологиясына</w:t>
      </w:r>
      <w:proofErr w:type="spellEnd"/>
      <w:r w:rsidRPr="006D019F">
        <w:rPr>
          <w:bCs/>
          <w:iCs/>
          <w:sz w:val="28"/>
          <w:szCs w:val="28"/>
          <w:lang w:val="kk-KZ"/>
        </w:rPr>
        <w:t xml:space="preserve"> ықпал етуге, болашақта кәсіби және басқа әрекеттерді атқару</w:t>
      </w:r>
      <w:r w:rsidR="006765C8" w:rsidRPr="006D019F">
        <w:rPr>
          <w:bCs/>
          <w:iCs/>
          <w:sz w:val="28"/>
          <w:szCs w:val="28"/>
          <w:lang w:val="kk-KZ"/>
        </w:rPr>
        <w:t xml:space="preserve"> мүмкіндігінен айыра алады.</w:t>
      </w:r>
    </w:p>
    <w:p w14:paraId="3F8C9C0F" w14:textId="3092C827" w:rsidR="00FB57FB" w:rsidRPr="006D019F" w:rsidRDefault="006765C8" w:rsidP="00F75CF0">
      <w:pPr>
        <w:pStyle w:val="aa"/>
        <w:widowControl w:val="0"/>
        <w:spacing w:before="0" w:beforeAutospacing="0" w:after="0" w:afterAutospacing="0"/>
        <w:ind w:firstLineChars="201" w:firstLine="563"/>
        <w:jc w:val="both"/>
        <w:rPr>
          <w:bCs/>
          <w:iCs/>
          <w:sz w:val="28"/>
          <w:szCs w:val="28"/>
          <w:lang w:val="kk-KZ"/>
        </w:rPr>
      </w:pPr>
      <w:r w:rsidRPr="006D019F">
        <w:rPr>
          <w:bCs/>
          <w:iCs/>
          <w:sz w:val="28"/>
          <w:szCs w:val="28"/>
          <w:lang w:val="kk-KZ"/>
        </w:rPr>
        <w:t xml:space="preserve">Сонымен қатар қоғамнан </w:t>
      </w:r>
      <w:proofErr w:type="spellStart"/>
      <w:r w:rsidRPr="006D019F">
        <w:rPr>
          <w:bCs/>
          <w:iCs/>
          <w:sz w:val="28"/>
          <w:szCs w:val="28"/>
          <w:lang w:val="kk-KZ"/>
        </w:rPr>
        <w:t>оқшал</w:t>
      </w:r>
      <w:r w:rsidR="0052412B" w:rsidRPr="006D019F">
        <w:rPr>
          <w:bCs/>
          <w:iCs/>
          <w:sz w:val="28"/>
          <w:szCs w:val="28"/>
          <w:lang w:val="kk-KZ"/>
        </w:rPr>
        <w:t>а</w:t>
      </w:r>
      <w:r w:rsidRPr="006D019F">
        <w:rPr>
          <w:bCs/>
          <w:iCs/>
          <w:sz w:val="28"/>
          <w:szCs w:val="28"/>
          <w:lang w:val="kk-KZ"/>
        </w:rPr>
        <w:t>майтын</w:t>
      </w:r>
      <w:proofErr w:type="spellEnd"/>
      <w:r w:rsidRPr="006D019F">
        <w:rPr>
          <w:bCs/>
          <w:iCs/>
          <w:sz w:val="28"/>
          <w:szCs w:val="28"/>
          <w:lang w:val="kk-KZ"/>
        </w:rPr>
        <w:t xml:space="preserve"> жазаны енгізудегі экономикалық </w:t>
      </w:r>
      <w:proofErr w:type="spellStart"/>
      <w:r w:rsidRPr="006D019F">
        <w:rPr>
          <w:bCs/>
          <w:iCs/>
          <w:sz w:val="28"/>
          <w:szCs w:val="28"/>
          <w:lang w:val="kk-KZ"/>
        </w:rPr>
        <w:t>мотивациясымен</w:t>
      </w:r>
      <w:proofErr w:type="spellEnd"/>
      <w:r w:rsidRPr="006D019F">
        <w:rPr>
          <w:bCs/>
          <w:iCs/>
          <w:sz w:val="28"/>
          <w:szCs w:val="28"/>
          <w:lang w:val="kk-KZ"/>
        </w:rPr>
        <w:t xml:space="preserve"> экономикалық мәселелердің туындайтыны анық.</w:t>
      </w:r>
      <w:r w:rsidR="00E75AF3" w:rsidRPr="006D019F">
        <w:rPr>
          <w:bCs/>
          <w:iCs/>
          <w:sz w:val="28"/>
          <w:szCs w:val="28"/>
          <w:lang w:val="kk-KZ"/>
        </w:rPr>
        <w:t xml:space="preserve"> </w:t>
      </w:r>
      <w:r w:rsidR="00FB57FB" w:rsidRPr="006D019F">
        <w:rPr>
          <w:bCs/>
          <w:iCs/>
          <w:sz w:val="28"/>
          <w:szCs w:val="28"/>
          <w:lang w:val="kk-KZ"/>
        </w:rPr>
        <w:t xml:space="preserve">Қоғамнан оқшаулаудың баламаларын енгізу мәселесін қою сотталған адамның әлеуметтік жағдайын талдауды және жазаны қолданғаннан соң оның әлеуметтік </w:t>
      </w:r>
      <w:r w:rsidR="00F431E6" w:rsidRPr="006D019F">
        <w:rPr>
          <w:bCs/>
          <w:iCs/>
          <w:sz w:val="28"/>
          <w:szCs w:val="28"/>
          <w:lang w:val="kk-KZ"/>
        </w:rPr>
        <w:t>ә</w:t>
      </w:r>
      <w:r w:rsidR="00FB57FB" w:rsidRPr="006D019F">
        <w:rPr>
          <w:bCs/>
          <w:iCs/>
          <w:sz w:val="28"/>
          <w:szCs w:val="28"/>
          <w:lang w:val="kk-KZ"/>
        </w:rPr>
        <w:t>серін де бағала</w:t>
      </w:r>
      <w:r w:rsidR="00F431E6" w:rsidRPr="006D019F">
        <w:rPr>
          <w:bCs/>
          <w:iCs/>
          <w:sz w:val="28"/>
          <w:szCs w:val="28"/>
          <w:lang w:val="kk-KZ"/>
        </w:rPr>
        <w:t>у</w:t>
      </w:r>
      <w:r w:rsidR="00FB57FB" w:rsidRPr="006D019F">
        <w:rPr>
          <w:bCs/>
          <w:iCs/>
          <w:sz w:val="28"/>
          <w:szCs w:val="28"/>
          <w:lang w:val="kk-KZ"/>
        </w:rPr>
        <w:t xml:space="preserve"> қажет болады.</w:t>
      </w:r>
    </w:p>
    <w:p w14:paraId="104BBDA6" w14:textId="0D98F359" w:rsidR="00BF642B" w:rsidRPr="006D019F" w:rsidRDefault="00002EF7" w:rsidP="00F75CF0">
      <w:pPr>
        <w:pStyle w:val="1"/>
        <w:widowControl w:val="0"/>
        <w:spacing w:before="0" w:beforeAutospacing="0" w:after="0" w:afterAutospacing="0"/>
        <w:ind w:firstLineChars="201" w:firstLine="563"/>
        <w:jc w:val="both"/>
        <w:rPr>
          <w:rStyle w:val="a5"/>
          <w:b w:val="0"/>
          <w:iCs/>
          <w:color w:val="auto"/>
          <w:kern w:val="0"/>
          <w:sz w:val="28"/>
          <w:szCs w:val="28"/>
          <w:u w:val="none"/>
          <w:lang w:val="kk-KZ"/>
        </w:rPr>
      </w:pPr>
      <w:proofErr w:type="spellStart"/>
      <w:r w:rsidRPr="006D019F">
        <w:rPr>
          <w:b w:val="0"/>
          <w:iCs/>
          <w:kern w:val="0"/>
          <w:sz w:val="28"/>
          <w:szCs w:val="28"/>
          <w:lang w:val="kk-KZ"/>
        </w:rPr>
        <w:t>Б.б.а</w:t>
      </w:r>
      <w:proofErr w:type="spellEnd"/>
      <w:r w:rsidRPr="006D019F">
        <w:rPr>
          <w:b w:val="0"/>
          <w:iCs/>
          <w:kern w:val="0"/>
          <w:sz w:val="28"/>
          <w:szCs w:val="28"/>
          <w:lang w:val="kk-KZ"/>
        </w:rPr>
        <w:t>-ға</w:t>
      </w:r>
      <w:r w:rsidR="00FB57FB" w:rsidRPr="006D019F">
        <w:rPr>
          <w:b w:val="0"/>
          <w:iCs/>
          <w:kern w:val="0"/>
          <w:sz w:val="28"/>
          <w:szCs w:val="28"/>
          <w:lang w:val="kk-KZ"/>
        </w:rPr>
        <w:t xml:space="preserve"> балама жазаларды енгізу үшін келесідей негізгі дәлелдер қажет: 1) бас бостандығынан айырумен салыстырғанда олардың </w:t>
      </w:r>
      <w:r w:rsidR="00BB1623" w:rsidRPr="006D019F">
        <w:rPr>
          <w:b w:val="0"/>
          <w:iCs/>
          <w:kern w:val="0"/>
          <w:sz w:val="28"/>
          <w:szCs w:val="28"/>
          <w:lang w:val="kk-KZ"/>
        </w:rPr>
        <w:t>парасаттылығы</w:t>
      </w:r>
      <w:r w:rsidR="00FB57FB" w:rsidRPr="006D019F">
        <w:rPr>
          <w:b w:val="0"/>
          <w:iCs/>
          <w:kern w:val="0"/>
          <w:sz w:val="28"/>
          <w:szCs w:val="28"/>
          <w:lang w:val="kk-KZ"/>
        </w:rPr>
        <w:t xml:space="preserve">; 2) </w:t>
      </w:r>
      <w:r w:rsidR="00BB1623" w:rsidRPr="006D019F">
        <w:rPr>
          <w:b w:val="0"/>
          <w:iCs/>
          <w:kern w:val="0"/>
          <w:sz w:val="28"/>
          <w:szCs w:val="28"/>
          <w:lang w:val="kk-KZ"/>
        </w:rPr>
        <w:t xml:space="preserve">қайта </w:t>
      </w:r>
      <w:proofErr w:type="spellStart"/>
      <w:r w:rsidR="00FB57FB" w:rsidRPr="006D019F">
        <w:rPr>
          <w:b w:val="0"/>
          <w:iCs/>
          <w:kern w:val="0"/>
          <w:sz w:val="28"/>
          <w:szCs w:val="28"/>
          <w:lang w:val="kk-KZ"/>
        </w:rPr>
        <w:t>әлеуметтендіру</w:t>
      </w:r>
      <w:r w:rsidR="00BB1623" w:rsidRPr="006D019F">
        <w:rPr>
          <w:b w:val="0"/>
          <w:iCs/>
          <w:kern w:val="0"/>
          <w:sz w:val="28"/>
          <w:szCs w:val="28"/>
          <w:lang w:val="kk-KZ"/>
        </w:rPr>
        <w:t>дің</w:t>
      </w:r>
      <w:proofErr w:type="spellEnd"/>
      <w:r w:rsidR="00BB1623" w:rsidRPr="006D019F">
        <w:rPr>
          <w:b w:val="0"/>
          <w:iCs/>
          <w:kern w:val="0"/>
          <w:sz w:val="28"/>
          <w:szCs w:val="28"/>
          <w:lang w:val="kk-KZ"/>
        </w:rPr>
        <w:t xml:space="preserve"> </w:t>
      </w:r>
      <w:r w:rsidR="00FB57FB" w:rsidRPr="006D019F">
        <w:rPr>
          <w:b w:val="0"/>
          <w:iCs/>
          <w:kern w:val="0"/>
          <w:sz w:val="28"/>
          <w:szCs w:val="28"/>
          <w:lang w:val="kk-KZ"/>
        </w:rPr>
        <w:t>неғұрлым кең мүмкіндіктер</w:t>
      </w:r>
      <w:r w:rsidR="00BB1623" w:rsidRPr="006D019F">
        <w:rPr>
          <w:b w:val="0"/>
          <w:iCs/>
          <w:kern w:val="0"/>
          <w:sz w:val="28"/>
          <w:szCs w:val="28"/>
          <w:lang w:val="kk-KZ"/>
        </w:rPr>
        <w:t>і</w:t>
      </w:r>
      <w:r w:rsidR="00FB57FB" w:rsidRPr="006D019F">
        <w:rPr>
          <w:b w:val="0"/>
          <w:iCs/>
          <w:kern w:val="0"/>
          <w:sz w:val="28"/>
          <w:szCs w:val="28"/>
          <w:lang w:val="kk-KZ"/>
        </w:rPr>
        <w:t xml:space="preserve"> мен қолайлы</w:t>
      </w:r>
      <w:r w:rsidR="00BB1623" w:rsidRPr="006D019F">
        <w:rPr>
          <w:b w:val="0"/>
          <w:iCs/>
          <w:kern w:val="0"/>
          <w:sz w:val="28"/>
          <w:szCs w:val="28"/>
          <w:lang w:val="kk-KZ"/>
        </w:rPr>
        <w:t>лығының</w:t>
      </w:r>
      <w:r w:rsidR="00FB57FB" w:rsidRPr="006D019F">
        <w:rPr>
          <w:b w:val="0"/>
          <w:iCs/>
          <w:kern w:val="0"/>
          <w:sz w:val="28"/>
          <w:szCs w:val="28"/>
          <w:lang w:val="kk-KZ"/>
        </w:rPr>
        <w:t xml:space="preserve"> есебінен арнайы </w:t>
      </w:r>
      <w:r w:rsidR="00BB1623" w:rsidRPr="006D019F">
        <w:rPr>
          <w:b w:val="0"/>
          <w:iCs/>
          <w:kern w:val="0"/>
          <w:sz w:val="28"/>
          <w:szCs w:val="28"/>
          <w:lang w:val="kk-KZ"/>
        </w:rPr>
        <w:t>алдын алу</w:t>
      </w:r>
      <w:r w:rsidR="00FB57FB" w:rsidRPr="006D019F">
        <w:rPr>
          <w:b w:val="0"/>
          <w:iCs/>
          <w:kern w:val="0"/>
          <w:sz w:val="28"/>
          <w:szCs w:val="28"/>
          <w:lang w:val="kk-KZ"/>
        </w:rPr>
        <w:t xml:space="preserve"> мақсатына қол жеткізуд</w:t>
      </w:r>
      <w:r w:rsidR="00BB1623" w:rsidRPr="006D019F">
        <w:rPr>
          <w:b w:val="0"/>
          <w:iCs/>
          <w:kern w:val="0"/>
          <w:sz w:val="28"/>
          <w:szCs w:val="28"/>
          <w:lang w:val="kk-KZ"/>
        </w:rPr>
        <w:t>ің</w:t>
      </w:r>
      <w:r w:rsidR="00FB57FB" w:rsidRPr="006D019F">
        <w:rPr>
          <w:b w:val="0"/>
          <w:iCs/>
          <w:kern w:val="0"/>
          <w:sz w:val="28"/>
          <w:szCs w:val="28"/>
          <w:lang w:val="kk-KZ"/>
        </w:rPr>
        <w:t xml:space="preserve"> тиімділі</w:t>
      </w:r>
      <w:r w:rsidR="00BB1623" w:rsidRPr="006D019F">
        <w:rPr>
          <w:b w:val="0"/>
          <w:iCs/>
          <w:kern w:val="0"/>
          <w:sz w:val="28"/>
          <w:szCs w:val="28"/>
          <w:lang w:val="kk-KZ"/>
        </w:rPr>
        <w:t>гі</w:t>
      </w:r>
      <w:r w:rsidR="00FB57FB" w:rsidRPr="006D019F">
        <w:rPr>
          <w:b w:val="0"/>
          <w:iCs/>
          <w:kern w:val="0"/>
          <w:sz w:val="28"/>
          <w:szCs w:val="28"/>
          <w:lang w:val="kk-KZ"/>
        </w:rPr>
        <w:t xml:space="preserve">; 3) </w:t>
      </w:r>
      <w:proofErr w:type="spellStart"/>
      <w:r w:rsidR="008C0906">
        <w:rPr>
          <w:b w:val="0"/>
          <w:iCs/>
          <w:kern w:val="0"/>
          <w:sz w:val="28"/>
          <w:szCs w:val="28"/>
          <w:lang w:val="kk-KZ"/>
        </w:rPr>
        <w:t>б.б.а</w:t>
      </w:r>
      <w:proofErr w:type="spellEnd"/>
      <w:r w:rsidR="008C0906">
        <w:rPr>
          <w:b w:val="0"/>
          <w:iCs/>
          <w:kern w:val="0"/>
          <w:sz w:val="28"/>
          <w:szCs w:val="28"/>
          <w:lang w:val="kk-KZ"/>
        </w:rPr>
        <w:t xml:space="preserve">. </w:t>
      </w:r>
      <w:r w:rsidR="00FB57FB" w:rsidRPr="006D019F">
        <w:rPr>
          <w:b w:val="0"/>
          <w:iCs/>
          <w:kern w:val="0"/>
          <w:sz w:val="28"/>
          <w:szCs w:val="28"/>
          <w:lang w:val="kk-KZ"/>
        </w:rPr>
        <w:t>жаза</w:t>
      </w:r>
      <w:r w:rsidR="00BB1623" w:rsidRPr="006D019F">
        <w:rPr>
          <w:b w:val="0"/>
          <w:iCs/>
          <w:kern w:val="0"/>
          <w:sz w:val="28"/>
          <w:szCs w:val="28"/>
          <w:lang w:val="kk-KZ"/>
        </w:rPr>
        <w:t>сына қарағанда</w:t>
      </w:r>
      <w:r w:rsidR="009D36E0" w:rsidRPr="006D019F">
        <w:rPr>
          <w:b w:val="0"/>
          <w:iCs/>
          <w:kern w:val="0"/>
          <w:sz w:val="28"/>
          <w:szCs w:val="28"/>
          <w:lang w:val="kk-KZ"/>
        </w:rPr>
        <w:t xml:space="preserve"> </w:t>
      </w:r>
      <w:r w:rsidR="00FB57FB" w:rsidRPr="006D019F">
        <w:rPr>
          <w:b w:val="0"/>
          <w:iCs/>
          <w:kern w:val="0"/>
          <w:sz w:val="28"/>
          <w:szCs w:val="28"/>
          <w:lang w:val="kk-KZ"/>
        </w:rPr>
        <w:t>тиімділі</w:t>
      </w:r>
      <w:r w:rsidR="00BB1623" w:rsidRPr="006D019F">
        <w:rPr>
          <w:b w:val="0"/>
          <w:iCs/>
          <w:kern w:val="0"/>
          <w:sz w:val="28"/>
          <w:szCs w:val="28"/>
          <w:lang w:val="kk-KZ"/>
        </w:rPr>
        <w:t>гінің жоғары</w:t>
      </w:r>
      <w:r w:rsidR="00FB57FB" w:rsidRPr="006D019F">
        <w:rPr>
          <w:b w:val="0"/>
          <w:iCs/>
          <w:kern w:val="0"/>
          <w:sz w:val="28"/>
          <w:szCs w:val="28"/>
          <w:lang w:val="kk-KZ"/>
        </w:rPr>
        <w:t xml:space="preserve"> бол</w:t>
      </w:r>
      <w:r w:rsidR="00BB1623" w:rsidRPr="006D019F">
        <w:rPr>
          <w:b w:val="0"/>
          <w:iCs/>
          <w:kern w:val="0"/>
          <w:sz w:val="28"/>
          <w:szCs w:val="28"/>
          <w:lang w:val="kk-KZ"/>
        </w:rPr>
        <w:t>уы</w:t>
      </w:r>
      <w:r w:rsidR="00BF642B" w:rsidRPr="006D019F">
        <w:rPr>
          <w:b w:val="0"/>
          <w:iCs/>
          <w:kern w:val="0"/>
          <w:sz w:val="28"/>
          <w:szCs w:val="28"/>
          <w:lang w:val="kk-KZ"/>
        </w:rPr>
        <w:t xml:space="preserve"> [</w:t>
      </w:r>
      <w:r w:rsidR="00F71162" w:rsidRPr="006D019F">
        <w:rPr>
          <w:b w:val="0"/>
          <w:iCs/>
          <w:kern w:val="0"/>
          <w:sz w:val="28"/>
          <w:szCs w:val="28"/>
          <w:lang w:val="kk-KZ"/>
        </w:rPr>
        <w:t>34</w:t>
      </w:r>
      <w:r w:rsidR="00BF642B" w:rsidRPr="006D019F">
        <w:rPr>
          <w:b w:val="0"/>
          <w:iCs/>
          <w:kern w:val="0"/>
          <w:sz w:val="28"/>
          <w:szCs w:val="28"/>
          <w:lang w:val="kk-KZ"/>
        </w:rPr>
        <w:t>]</w:t>
      </w:r>
      <w:r w:rsidR="00BB1623" w:rsidRPr="006D019F">
        <w:rPr>
          <w:b w:val="0"/>
          <w:iCs/>
          <w:kern w:val="0"/>
          <w:sz w:val="28"/>
          <w:szCs w:val="28"/>
          <w:lang w:val="kk-KZ"/>
        </w:rPr>
        <w:t>.</w:t>
      </w:r>
      <w:r w:rsidR="00BF642B" w:rsidRPr="006D019F">
        <w:rPr>
          <w:b w:val="0"/>
          <w:iCs/>
          <w:kern w:val="0"/>
          <w:sz w:val="28"/>
          <w:szCs w:val="28"/>
          <w:lang w:val="kk-KZ"/>
        </w:rPr>
        <w:t xml:space="preserve"> </w:t>
      </w:r>
    </w:p>
    <w:p w14:paraId="44B746BF" w14:textId="77777777" w:rsidR="00334D98" w:rsidRPr="006D019F" w:rsidRDefault="00781AD2" w:rsidP="00F75CF0">
      <w:pPr>
        <w:widowControl w:val="0"/>
        <w:tabs>
          <w:tab w:val="left" w:pos="993"/>
        </w:tabs>
        <w:ind w:firstLineChars="201" w:firstLine="563"/>
        <w:jc w:val="both"/>
        <w:rPr>
          <w:rFonts w:ascii="Times New Roman" w:hAnsi="Times New Roman" w:cs="Times New Roman"/>
          <w:bCs/>
          <w:iCs/>
          <w:sz w:val="28"/>
          <w:szCs w:val="28"/>
          <w:lang w:val="kk-KZ"/>
        </w:rPr>
      </w:pPr>
      <w:r w:rsidRPr="006D019F">
        <w:rPr>
          <w:rFonts w:ascii="Times New Roman" w:hAnsi="Times New Roman" w:cs="Times New Roman"/>
          <w:bCs/>
          <w:iCs/>
          <w:sz w:val="28"/>
          <w:szCs w:val="28"/>
          <w:lang w:val="kk-KZ"/>
        </w:rPr>
        <w:t>Сонымен сұрақты аяқтай отырып, төмендегідей тұжырымдарға келдік:</w:t>
      </w:r>
    </w:p>
    <w:p w14:paraId="4621E521" w14:textId="77777777" w:rsidR="000F4CA1" w:rsidRPr="006D019F" w:rsidRDefault="000F4CA1" w:rsidP="00F75CF0">
      <w:pPr>
        <w:widowControl w:val="0"/>
        <w:ind w:firstLineChars="201" w:firstLine="563"/>
        <w:jc w:val="both"/>
        <w:rPr>
          <w:rFonts w:ascii="Times New Roman" w:hAnsi="Times New Roman" w:cs="Times New Roman"/>
          <w:iCs/>
          <w:sz w:val="28"/>
          <w:szCs w:val="28"/>
          <w:lang w:val="kk-KZ"/>
        </w:rPr>
      </w:pPr>
      <w:r w:rsidRPr="006D019F">
        <w:rPr>
          <w:rFonts w:ascii="Times New Roman" w:hAnsi="Times New Roman" w:cs="Times New Roman"/>
          <w:bCs/>
          <w:iCs/>
          <w:sz w:val="28"/>
          <w:szCs w:val="28"/>
          <w:lang w:val="kk-KZ"/>
        </w:rPr>
        <w:t xml:space="preserve">Қоғамнан </w:t>
      </w:r>
      <w:proofErr w:type="spellStart"/>
      <w:r w:rsidRPr="006D019F">
        <w:rPr>
          <w:rFonts w:ascii="Times New Roman" w:hAnsi="Times New Roman" w:cs="Times New Roman"/>
          <w:bCs/>
          <w:iCs/>
          <w:sz w:val="28"/>
          <w:szCs w:val="28"/>
          <w:lang w:val="kk-KZ"/>
        </w:rPr>
        <w:t>оқшаланумен</w:t>
      </w:r>
      <w:proofErr w:type="spellEnd"/>
      <w:r w:rsidRPr="006D019F">
        <w:rPr>
          <w:rFonts w:ascii="Times New Roman" w:hAnsi="Times New Roman" w:cs="Times New Roman"/>
          <w:bCs/>
          <w:iCs/>
          <w:sz w:val="28"/>
          <w:szCs w:val="28"/>
          <w:lang w:val="kk-KZ"/>
        </w:rPr>
        <w:t xml:space="preserve"> байланысты емес жазалар деп сот </w:t>
      </w:r>
      <w:proofErr w:type="spellStart"/>
      <w:r w:rsidRPr="006D019F">
        <w:rPr>
          <w:rFonts w:ascii="Times New Roman" w:hAnsi="Times New Roman" w:cs="Times New Roman"/>
          <w:bCs/>
          <w:iCs/>
          <w:sz w:val="28"/>
          <w:szCs w:val="28"/>
          <w:lang w:val="kk-KZ"/>
        </w:rPr>
        <w:t>үкiмiмен</w:t>
      </w:r>
      <w:proofErr w:type="spellEnd"/>
      <w:r w:rsidRPr="006D019F">
        <w:rPr>
          <w:rFonts w:ascii="Times New Roman" w:hAnsi="Times New Roman" w:cs="Times New Roman"/>
          <w:bCs/>
          <w:iCs/>
          <w:sz w:val="28"/>
          <w:szCs w:val="28"/>
          <w:lang w:val="kk-KZ"/>
        </w:rPr>
        <w:t xml:space="preserve"> </w:t>
      </w:r>
      <w:r w:rsidRPr="006D019F">
        <w:rPr>
          <w:rFonts w:ascii="Times New Roman" w:hAnsi="Times New Roman" w:cs="Times New Roman"/>
          <w:iCs/>
          <w:sz w:val="28"/>
          <w:szCs w:val="28"/>
          <w:lang w:val="kk-KZ"/>
        </w:rPr>
        <w:t xml:space="preserve">тағайындалған үкімге сай </w:t>
      </w:r>
      <w:r w:rsidR="00E12527" w:rsidRPr="006D019F">
        <w:rPr>
          <w:rFonts w:ascii="Times New Roman" w:hAnsi="Times New Roman" w:cs="Times New Roman"/>
          <w:iCs/>
          <w:sz w:val="28"/>
          <w:szCs w:val="28"/>
          <w:lang w:val="kk-KZ"/>
        </w:rPr>
        <w:t xml:space="preserve">қылмыстық-атқару (пенитенциарлық) </w:t>
      </w:r>
      <w:r w:rsidR="004B696B" w:rsidRPr="006D019F">
        <w:rPr>
          <w:rFonts w:ascii="Times New Roman" w:hAnsi="Times New Roman" w:cs="Times New Roman"/>
          <w:iCs/>
          <w:sz w:val="28"/>
          <w:szCs w:val="28"/>
          <w:lang w:val="kk-KZ"/>
        </w:rPr>
        <w:t xml:space="preserve">жүйесінің мекемесінде, </w:t>
      </w:r>
      <w:r w:rsidRPr="006D019F">
        <w:rPr>
          <w:rFonts w:ascii="Times New Roman" w:hAnsi="Times New Roman" w:cs="Times New Roman"/>
          <w:iCs/>
          <w:sz w:val="28"/>
          <w:szCs w:val="28"/>
          <w:lang w:val="kk-KZ"/>
        </w:rPr>
        <w:t>арнаулы мекеме</w:t>
      </w:r>
      <w:r w:rsidR="0093115E" w:rsidRPr="006D019F">
        <w:rPr>
          <w:rFonts w:ascii="Times New Roman" w:hAnsi="Times New Roman" w:cs="Times New Roman"/>
          <w:iCs/>
          <w:sz w:val="28"/>
          <w:szCs w:val="28"/>
          <w:lang w:val="kk-KZ"/>
        </w:rPr>
        <w:t>сін</w:t>
      </w:r>
      <w:r w:rsidRPr="006D019F">
        <w:rPr>
          <w:rFonts w:ascii="Times New Roman" w:hAnsi="Times New Roman" w:cs="Times New Roman"/>
          <w:iCs/>
          <w:sz w:val="28"/>
          <w:szCs w:val="28"/>
          <w:lang w:val="kk-KZ"/>
        </w:rPr>
        <w:t xml:space="preserve">де ұстамай, </w:t>
      </w:r>
      <w:r w:rsidR="00E12527" w:rsidRPr="006D019F">
        <w:rPr>
          <w:rFonts w:ascii="Times New Roman" w:hAnsi="Times New Roman" w:cs="Times New Roman"/>
          <w:iCs/>
          <w:sz w:val="28"/>
          <w:szCs w:val="28"/>
          <w:lang w:val="kk-KZ"/>
        </w:rPr>
        <w:t xml:space="preserve">сотталған адамның </w:t>
      </w:r>
      <w:r w:rsidRPr="006D019F">
        <w:rPr>
          <w:rFonts w:ascii="Times New Roman" w:hAnsi="Times New Roman" w:cs="Times New Roman"/>
          <w:iCs/>
          <w:sz w:val="28"/>
          <w:szCs w:val="28"/>
          <w:lang w:val="kk-KZ"/>
        </w:rPr>
        <w:t>құқықтары мен бостандықтары шекте</w:t>
      </w:r>
      <w:r w:rsidR="00E12527" w:rsidRPr="006D019F">
        <w:rPr>
          <w:rFonts w:ascii="Times New Roman" w:hAnsi="Times New Roman" w:cs="Times New Roman"/>
          <w:iCs/>
          <w:sz w:val="28"/>
          <w:szCs w:val="28"/>
          <w:lang w:val="kk-KZ"/>
        </w:rPr>
        <w:t>летін</w:t>
      </w:r>
      <w:r w:rsidRPr="006D019F">
        <w:rPr>
          <w:rFonts w:ascii="Times New Roman" w:hAnsi="Times New Roman" w:cs="Times New Roman"/>
          <w:iCs/>
          <w:sz w:val="28"/>
          <w:szCs w:val="28"/>
          <w:lang w:val="kk-KZ"/>
        </w:rPr>
        <w:t xml:space="preserve"> </w:t>
      </w:r>
      <w:proofErr w:type="spellStart"/>
      <w:r w:rsidRPr="006D019F">
        <w:rPr>
          <w:rFonts w:ascii="Times New Roman" w:hAnsi="Times New Roman" w:cs="Times New Roman"/>
          <w:iCs/>
          <w:sz w:val="28"/>
          <w:szCs w:val="28"/>
          <w:lang w:val="kk-KZ"/>
        </w:rPr>
        <w:t>мемлекеттiк</w:t>
      </w:r>
      <w:proofErr w:type="spellEnd"/>
      <w:r w:rsidRPr="006D019F">
        <w:rPr>
          <w:rFonts w:ascii="Times New Roman" w:hAnsi="Times New Roman" w:cs="Times New Roman"/>
          <w:iCs/>
          <w:sz w:val="28"/>
          <w:szCs w:val="28"/>
          <w:lang w:val="kk-KZ"/>
        </w:rPr>
        <w:t xml:space="preserve"> мәжбүрлеу шарасы</w:t>
      </w:r>
      <w:r w:rsidR="00E12527" w:rsidRPr="006D019F">
        <w:rPr>
          <w:rFonts w:ascii="Times New Roman" w:hAnsi="Times New Roman" w:cs="Times New Roman"/>
          <w:iCs/>
          <w:sz w:val="28"/>
          <w:szCs w:val="28"/>
          <w:lang w:val="kk-KZ"/>
        </w:rPr>
        <w:t>н түсінеміз</w:t>
      </w:r>
      <w:r w:rsidRPr="006D019F">
        <w:rPr>
          <w:rFonts w:ascii="Times New Roman" w:hAnsi="Times New Roman" w:cs="Times New Roman"/>
          <w:iCs/>
          <w:sz w:val="28"/>
          <w:szCs w:val="28"/>
          <w:lang w:val="kk-KZ"/>
        </w:rPr>
        <w:t>.</w:t>
      </w:r>
    </w:p>
    <w:p w14:paraId="1D5FF15E" w14:textId="77777777" w:rsidR="000F4CA1" w:rsidRPr="006D019F" w:rsidRDefault="000F4CA1" w:rsidP="00F75CF0">
      <w:pPr>
        <w:widowControl w:val="0"/>
        <w:ind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Мұнда сотталған адамның келесі құқықтары шектелмейді:</w:t>
      </w:r>
    </w:p>
    <w:p w14:paraId="04BB567A" w14:textId="2EBE83D4" w:rsidR="000F4CA1" w:rsidRPr="006D019F" w:rsidRDefault="000F4CA1" w:rsidP="00F75CF0">
      <w:pPr>
        <w:pStyle w:val="a3"/>
        <w:widowControl w:val="0"/>
        <w:numPr>
          <w:ilvl w:val="0"/>
          <w:numId w:val="21"/>
        </w:numPr>
        <w:tabs>
          <w:tab w:val="left" w:pos="851"/>
        </w:tabs>
        <w:spacing w:after="0" w:line="240" w:lineRule="auto"/>
        <w:ind w:left="0"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 xml:space="preserve">еркін </w:t>
      </w:r>
      <w:r w:rsidR="00F17378" w:rsidRPr="006D019F">
        <w:rPr>
          <w:rFonts w:ascii="Times New Roman" w:hAnsi="Times New Roman" w:cs="Times New Roman"/>
          <w:iCs/>
          <w:sz w:val="28"/>
          <w:szCs w:val="28"/>
          <w:lang w:val="kk-KZ"/>
        </w:rPr>
        <w:t>жүріп-тұру</w:t>
      </w:r>
      <w:r w:rsidRPr="006D019F">
        <w:rPr>
          <w:rFonts w:ascii="Times New Roman" w:hAnsi="Times New Roman" w:cs="Times New Roman"/>
          <w:iCs/>
          <w:sz w:val="28"/>
          <w:szCs w:val="28"/>
          <w:lang w:val="kk-KZ"/>
        </w:rPr>
        <w:t xml:space="preserve"> құқықтары;</w:t>
      </w:r>
    </w:p>
    <w:p w14:paraId="21F14A0F" w14:textId="792298B3" w:rsidR="000F4CA1" w:rsidRPr="006D019F" w:rsidRDefault="000F4CA1" w:rsidP="00F75CF0">
      <w:pPr>
        <w:pStyle w:val="a3"/>
        <w:widowControl w:val="0"/>
        <w:numPr>
          <w:ilvl w:val="0"/>
          <w:numId w:val="21"/>
        </w:numPr>
        <w:tabs>
          <w:tab w:val="left" w:pos="851"/>
        </w:tabs>
        <w:spacing w:after="0" w:line="240" w:lineRule="auto"/>
        <w:ind w:left="0"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тұрғылықты жерін таңдау құқығы;</w:t>
      </w:r>
    </w:p>
    <w:p w14:paraId="40B2DCB8" w14:textId="436FAFF8" w:rsidR="000F4CA1" w:rsidRPr="006D019F" w:rsidRDefault="000F4CA1" w:rsidP="00F75CF0">
      <w:pPr>
        <w:pStyle w:val="a3"/>
        <w:widowControl w:val="0"/>
        <w:numPr>
          <w:ilvl w:val="0"/>
          <w:numId w:val="21"/>
        </w:numPr>
        <w:tabs>
          <w:tab w:val="left" w:pos="851"/>
        </w:tabs>
        <w:spacing w:after="0" w:line="240" w:lineRule="auto"/>
        <w:ind w:left="0"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мәжбүрлі еңбекті қоспағанда, еңбекпен айналысу және жұмыс түрін таңдау құқығы;</w:t>
      </w:r>
    </w:p>
    <w:p w14:paraId="28CA4C52" w14:textId="49294351" w:rsidR="000F4CA1" w:rsidRPr="006D019F" w:rsidRDefault="000F4CA1" w:rsidP="00F75CF0">
      <w:pPr>
        <w:pStyle w:val="a3"/>
        <w:widowControl w:val="0"/>
        <w:numPr>
          <w:ilvl w:val="0"/>
          <w:numId w:val="21"/>
        </w:numPr>
        <w:tabs>
          <w:tab w:val="left" w:pos="851"/>
        </w:tabs>
        <w:spacing w:after="0" w:line="240" w:lineRule="auto"/>
        <w:ind w:left="0"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 xml:space="preserve">жеке өмір салтын таңдау құқығы. </w:t>
      </w:r>
    </w:p>
    <w:p w14:paraId="73DEB895" w14:textId="08C02DD5" w:rsidR="00E20E07" w:rsidRPr="006D019F" w:rsidRDefault="00E20E07" w:rsidP="00F75CF0">
      <w:pPr>
        <w:widowControl w:val="0"/>
        <w:ind w:firstLineChars="201" w:firstLine="563"/>
        <w:jc w:val="both"/>
        <w:rPr>
          <w:rFonts w:ascii="Times New Roman" w:hAnsi="Times New Roman" w:cs="Times New Roman"/>
          <w:bCs/>
          <w:iCs/>
          <w:sz w:val="28"/>
          <w:szCs w:val="28"/>
          <w:lang w:val="kk-KZ"/>
        </w:rPr>
      </w:pPr>
      <w:r w:rsidRPr="006D019F">
        <w:rPr>
          <w:rFonts w:ascii="Times New Roman" w:hAnsi="Times New Roman" w:cs="Times New Roman"/>
          <w:iCs/>
          <w:sz w:val="28"/>
          <w:szCs w:val="28"/>
          <w:lang w:val="kk-KZ"/>
        </w:rPr>
        <w:t>Қоғамнан оқшаулаумен байланысты емес жазалар кінәліге физикалық</w:t>
      </w:r>
      <w:r w:rsidRPr="006D019F">
        <w:rPr>
          <w:rFonts w:ascii="Times New Roman" w:hAnsi="Times New Roman" w:cs="Times New Roman"/>
          <w:bCs/>
          <w:iCs/>
          <w:sz w:val="28"/>
          <w:szCs w:val="28"/>
          <w:lang w:val="kk-KZ"/>
        </w:rPr>
        <w:t xml:space="preserve"> күйзеліс келтірмейді немесе оның қадір-қасиетін қорлауына</w:t>
      </w:r>
      <w:r w:rsidR="009D36E0" w:rsidRPr="006D019F">
        <w:rPr>
          <w:rFonts w:ascii="Times New Roman" w:hAnsi="Times New Roman" w:cs="Times New Roman"/>
          <w:bCs/>
          <w:iCs/>
          <w:sz w:val="28"/>
          <w:szCs w:val="28"/>
          <w:lang w:val="kk-KZ"/>
        </w:rPr>
        <w:t xml:space="preserve"> </w:t>
      </w:r>
      <w:r w:rsidRPr="006D019F">
        <w:rPr>
          <w:rFonts w:ascii="Times New Roman" w:hAnsi="Times New Roman" w:cs="Times New Roman"/>
          <w:bCs/>
          <w:iCs/>
          <w:sz w:val="28"/>
          <w:szCs w:val="28"/>
          <w:lang w:val="kk-KZ"/>
        </w:rPr>
        <w:t>жол бермейді.</w:t>
      </w:r>
    </w:p>
    <w:p w14:paraId="425C2151" w14:textId="77777777" w:rsidR="000F4CA1" w:rsidRPr="006D019F" w:rsidRDefault="000F4CA1" w:rsidP="00F75CF0">
      <w:pPr>
        <w:widowControl w:val="0"/>
        <w:tabs>
          <w:tab w:val="left" w:pos="993"/>
        </w:tabs>
        <w:ind w:firstLineChars="201" w:firstLine="563"/>
        <w:jc w:val="both"/>
        <w:rPr>
          <w:rFonts w:ascii="Times New Roman" w:hAnsi="Times New Roman" w:cs="Times New Roman"/>
          <w:bCs/>
          <w:iCs/>
          <w:sz w:val="28"/>
          <w:szCs w:val="28"/>
          <w:lang w:val="kk-KZ"/>
        </w:rPr>
      </w:pPr>
      <w:r w:rsidRPr="006D019F">
        <w:rPr>
          <w:rFonts w:ascii="Times New Roman" w:hAnsi="Times New Roman" w:cs="Times New Roman"/>
          <w:bCs/>
          <w:iCs/>
          <w:sz w:val="28"/>
          <w:szCs w:val="28"/>
          <w:lang w:val="kk-KZ"/>
        </w:rPr>
        <w:t xml:space="preserve">2. Қоғамнан </w:t>
      </w:r>
      <w:proofErr w:type="spellStart"/>
      <w:r w:rsidRPr="006D019F">
        <w:rPr>
          <w:rFonts w:ascii="Times New Roman" w:hAnsi="Times New Roman" w:cs="Times New Roman"/>
          <w:bCs/>
          <w:iCs/>
          <w:sz w:val="28"/>
          <w:szCs w:val="28"/>
          <w:lang w:val="kk-KZ"/>
        </w:rPr>
        <w:t>оқшаланумен</w:t>
      </w:r>
      <w:proofErr w:type="spellEnd"/>
      <w:r w:rsidRPr="006D019F">
        <w:rPr>
          <w:rFonts w:ascii="Times New Roman" w:hAnsi="Times New Roman" w:cs="Times New Roman"/>
          <w:bCs/>
          <w:iCs/>
          <w:sz w:val="28"/>
          <w:szCs w:val="28"/>
          <w:lang w:val="kk-KZ"/>
        </w:rPr>
        <w:t xml:space="preserve"> байланысты емес жазаларды түрлі белгілер бойынша жіктеуге болады:</w:t>
      </w:r>
    </w:p>
    <w:p w14:paraId="6376FD8F" w14:textId="4839968E" w:rsidR="000F4CA1" w:rsidRPr="006D019F" w:rsidRDefault="000F4CA1" w:rsidP="00F75CF0">
      <w:pPr>
        <w:pStyle w:val="a3"/>
        <w:widowControl w:val="0"/>
        <w:numPr>
          <w:ilvl w:val="0"/>
          <w:numId w:val="21"/>
        </w:numPr>
        <w:tabs>
          <w:tab w:val="left" w:pos="851"/>
        </w:tabs>
        <w:spacing w:after="0" w:line="240" w:lineRule="auto"/>
        <w:ind w:left="0"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 xml:space="preserve">негізгі және қосымша, </w:t>
      </w:r>
    </w:p>
    <w:p w14:paraId="66EA4EAF" w14:textId="0F585C56" w:rsidR="000F4CA1" w:rsidRPr="006D019F" w:rsidRDefault="000F4CA1" w:rsidP="00F75CF0">
      <w:pPr>
        <w:pStyle w:val="a3"/>
        <w:widowControl w:val="0"/>
        <w:numPr>
          <w:ilvl w:val="0"/>
          <w:numId w:val="21"/>
        </w:numPr>
        <w:tabs>
          <w:tab w:val="left" w:pos="851"/>
        </w:tabs>
        <w:spacing w:after="0" w:line="240" w:lineRule="auto"/>
        <w:ind w:left="0"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жалпы және арнайы;</w:t>
      </w:r>
    </w:p>
    <w:p w14:paraId="45D97374" w14:textId="0D753BAE" w:rsidR="000F4CA1" w:rsidRPr="006D019F" w:rsidRDefault="000F4CA1" w:rsidP="00F75CF0">
      <w:pPr>
        <w:pStyle w:val="a3"/>
        <w:widowControl w:val="0"/>
        <w:numPr>
          <w:ilvl w:val="0"/>
          <w:numId w:val="21"/>
        </w:numPr>
        <w:tabs>
          <w:tab w:val="left" w:pos="851"/>
        </w:tabs>
        <w:spacing w:after="0" w:line="240" w:lineRule="auto"/>
        <w:ind w:left="0"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мерзімдік және бір реттік;</w:t>
      </w:r>
    </w:p>
    <w:p w14:paraId="422F07DA" w14:textId="581B44A7" w:rsidR="000F4CA1" w:rsidRPr="006D019F" w:rsidRDefault="000F4CA1" w:rsidP="00F75CF0">
      <w:pPr>
        <w:pStyle w:val="a3"/>
        <w:widowControl w:val="0"/>
        <w:numPr>
          <w:ilvl w:val="0"/>
          <w:numId w:val="21"/>
        </w:numPr>
        <w:tabs>
          <w:tab w:val="left" w:pos="851"/>
        </w:tabs>
        <w:spacing w:after="0" w:line="240" w:lineRule="auto"/>
        <w:ind w:left="0"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түзеумен байланысты және онымен байланысты емес;</w:t>
      </w:r>
    </w:p>
    <w:p w14:paraId="214D0074" w14:textId="23659DE4" w:rsidR="000F4CA1" w:rsidRPr="006D019F" w:rsidRDefault="000F4CA1" w:rsidP="00F75CF0">
      <w:pPr>
        <w:pStyle w:val="a3"/>
        <w:widowControl w:val="0"/>
        <w:numPr>
          <w:ilvl w:val="0"/>
          <w:numId w:val="21"/>
        </w:numPr>
        <w:tabs>
          <w:tab w:val="left" w:pos="851"/>
        </w:tabs>
        <w:spacing w:after="0" w:line="240" w:lineRule="auto"/>
        <w:ind w:left="0"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мүліктік және сотталғандардың басқа да құқықтары мен бостандықтарына қатысты;</w:t>
      </w:r>
    </w:p>
    <w:p w14:paraId="221715D8" w14:textId="265E8613" w:rsidR="000F4CA1" w:rsidRPr="006D019F" w:rsidRDefault="000F4CA1" w:rsidP="00F75CF0">
      <w:pPr>
        <w:pStyle w:val="a3"/>
        <w:widowControl w:val="0"/>
        <w:numPr>
          <w:ilvl w:val="0"/>
          <w:numId w:val="21"/>
        </w:numPr>
        <w:tabs>
          <w:tab w:val="left" w:pos="851"/>
        </w:tabs>
        <w:spacing w:after="0" w:line="240" w:lineRule="auto"/>
        <w:ind w:left="0" w:firstLineChars="201" w:firstLine="563"/>
        <w:jc w:val="both"/>
        <w:rPr>
          <w:rFonts w:ascii="Times New Roman" w:hAnsi="Times New Roman" w:cs="Times New Roman"/>
          <w:bCs/>
          <w:iCs/>
          <w:sz w:val="28"/>
          <w:szCs w:val="28"/>
          <w:lang w:val="kk-KZ"/>
        </w:rPr>
      </w:pPr>
      <w:r w:rsidRPr="006D019F">
        <w:rPr>
          <w:rFonts w:ascii="Times New Roman" w:hAnsi="Times New Roman" w:cs="Times New Roman"/>
          <w:iCs/>
          <w:sz w:val="28"/>
          <w:szCs w:val="28"/>
          <w:lang w:val="kk-KZ"/>
        </w:rPr>
        <w:t>басқа</w:t>
      </w:r>
      <w:r w:rsidRPr="006D019F">
        <w:rPr>
          <w:rFonts w:ascii="Times New Roman" w:hAnsi="Times New Roman" w:cs="Times New Roman"/>
          <w:bCs/>
          <w:iCs/>
          <w:sz w:val="28"/>
          <w:szCs w:val="28"/>
          <w:lang w:val="kk-KZ"/>
        </w:rPr>
        <w:t xml:space="preserve"> жазамен ауыстырылатын және ауыстырылмайтын жазалар.</w:t>
      </w:r>
    </w:p>
    <w:p w14:paraId="6AADBFAE" w14:textId="2E402DB5" w:rsidR="000F4CA1" w:rsidRPr="006D019F" w:rsidRDefault="000F4CA1" w:rsidP="00F75CF0">
      <w:pPr>
        <w:widowControl w:val="0"/>
        <w:ind w:firstLineChars="201" w:firstLine="563"/>
        <w:jc w:val="both"/>
        <w:rPr>
          <w:rFonts w:ascii="Times New Roman" w:hAnsi="Times New Roman" w:cs="Times New Roman"/>
          <w:bCs/>
          <w:iCs/>
          <w:sz w:val="28"/>
          <w:szCs w:val="28"/>
          <w:lang w:val="kk-KZ"/>
        </w:rPr>
      </w:pPr>
      <w:r w:rsidRPr="006D019F">
        <w:rPr>
          <w:rFonts w:ascii="Times New Roman" w:hAnsi="Times New Roman" w:cs="Times New Roman"/>
          <w:bCs/>
          <w:iCs/>
          <w:sz w:val="28"/>
          <w:szCs w:val="28"/>
          <w:lang w:val="kk-KZ"/>
        </w:rPr>
        <w:t xml:space="preserve">3. Теорияда «қоғамнан оқшаулаумен байланысты жаза» ұғымымен қатар «бас бостандығынан айыруға балама қоғамнан </w:t>
      </w:r>
      <w:proofErr w:type="spellStart"/>
      <w:r w:rsidRPr="006D019F">
        <w:rPr>
          <w:rFonts w:ascii="Times New Roman" w:hAnsi="Times New Roman" w:cs="Times New Roman"/>
          <w:bCs/>
          <w:iCs/>
          <w:sz w:val="28"/>
          <w:szCs w:val="28"/>
          <w:lang w:val="kk-KZ"/>
        </w:rPr>
        <w:t>оқшауламайтын</w:t>
      </w:r>
      <w:proofErr w:type="spellEnd"/>
      <w:r w:rsidRPr="006D019F">
        <w:rPr>
          <w:rFonts w:ascii="Times New Roman" w:hAnsi="Times New Roman" w:cs="Times New Roman"/>
          <w:bCs/>
          <w:iCs/>
          <w:sz w:val="28"/>
          <w:szCs w:val="28"/>
          <w:lang w:val="kk-KZ"/>
        </w:rPr>
        <w:t xml:space="preserve"> жаза» және «бас бостандығынан айыруға балама жаза» түсініктер</w:t>
      </w:r>
      <w:r w:rsidR="007830CB" w:rsidRPr="006D019F">
        <w:rPr>
          <w:rFonts w:ascii="Times New Roman" w:hAnsi="Times New Roman" w:cs="Times New Roman"/>
          <w:bCs/>
          <w:iCs/>
          <w:sz w:val="28"/>
          <w:szCs w:val="28"/>
          <w:lang w:val="kk-KZ"/>
        </w:rPr>
        <w:t>ін</w:t>
      </w:r>
      <w:r w:rsidRPr="006D019F">
        <w:rPr>
          <w:rFonts w:ascii="Times New Roman" w:hAnsi="Times New Roman" w:cs="Times New Roman"/>
          <w:bCs/>
          <w:iCs/>
          <w:sz w:val="28"/>
          <w:szCs w:val="28"/>
          <w:lang w:val="kk-KZ"/>
        </w:rPr>
        <w:t xml:space="preserve"> кездестіруге болады. Соңғы екі ұғым бір мағынаны береді. Ал алдыңғы келтірілген жаза қамаққа алу</w:t>
      </w:r>
      <w:r w:rsidR="005324E5" w:rsidRPr="006D019F">
        <w:rPr>
          <w:rFonts w:ascii="Times New Roman" w:hAnsi="Times New Roman" w:cs="Times New Roman"/>
          <w:bCs/>
          <w:iCs/>
          <w:sz w:val="28"/>
          <w:szCs w:val="28"/>
          <w:lang w:val="kk-KZ"/>
        </w:rPr>
        <w:t xml:space="preserve"> мен</w:t>
      </w:r>
      <w:r w:rsidRPr="006D019F">
        <w:rPr>
          <w:rFonts w:ascii="Times New Roman" w:hAnsi="Times New Roman" w:cs="Times New Roman"/>
          <w:bCs/>
          <w:iCs/>
          <w:sz w:val="28"/>
          <w:szCs w:val="28"/>
          <w:lang w:val="kk-KZ"/>
        </w:rPr>
        <w:t xml:space="preserve"> бас бостандығынан айыруға қатысты.</w:t>
      </w:r>
    </w:p>
    <w:p w14:paraId="269F699A" w14:textId="35A03071" w:rsidR="000F4CA1" w:rsidRPr="006D019F" w:rsidRDefault="007830CB" w:rsidP="00F75CF0">
      <w:pPr>
        <w:widowControl w:val="0"/>
        <w:tabs>
          <w:tab w:val="left" w:pos="851"/>
          <w:tab w:val="left" w:pos="993"/>
        </w:tabs>
        <w:ind w:firstLineChars="201" w:firstLine="563"/>
        <w:jc w:val="both"/>
        <w:rPr>
          <w:rFonts w:ascii="Times New Roman" w:hAnsi="Times New Roman" w:cs="Times New Roman"/>
          <w:bCs/>
          <w:iCs/>
          <w:sz w:val="28"/>
          <w:szCs w:val="28"/>
          <w:lang w:val="kk-KZ"/>
        </w:rPr>
      </w:pPr>
      <w:r w:rsidRPr="006D019F">
        <w:rPr>
          <w:rFonts w:ascii="Times New Roman" w:hAnsi="Times New Roman" w:cs="Times New Roman"/>
          <w:bCs/>
          <w:iCs/>
          <w:sz w:val="28"/>
          <w:szCs w:val="28"/>
          <w:bdr w:val="none" w:sz="0" w:space="0" w:color="auto" w:frame="1"/>
          <w:lang w:val="kk-KZ"/>
        </w:rPr>
        <w:t xml:space="preserve">4. </w:t>
      </w:r>
      <w:r w:rsidR="000F4CA1" w:rsidRPr="006D019F">
        <w:rPr>
          <w:rFonts w:ascii="Times New Roman" w:hAnsi="Times New Roman" w:cs="Times New Roman"/>
          <w:bCs/>
          <w:iCs/>
          <w:sz w:val="28"/>
          <w:szCs w:val="28"/>
          <w:bdr w:val="none" w:sz="0" w:space="0" w:color="auto" w:frame="1"/>
          <w:lang w:val="kk-KZ"/>
        </w:rPr>
        <w:t xml:space="preserve">Сотталған адамды қоғамнан оқшаулаумен байланысты емес жазаларға </w:t>
      </w:r>
      <w:proofErr w:type="spellStart"/>
      <w:r w:rsidR="008C0906">
        <w:rPr>
          <w:rFonts w:ascii="Times New Roman" w:hAnsi="Times New Roman" w:cs="Times New Roman"/>
          <w:bCs/>
          <w:iCs/>
          <w:sz w:val="28"/>
          <w:szCs w:val="28"/>
          <w:bdr w:val="none" w:sz="0" w:space="0" w:color="auto" w:frame="1"/>
          <w:lang w:val="kk-KZ"/>
        </w:rPr>
        <w:t>б.б.а</w:t>
      </w:r>
      <w:proofErr w:type="spellEnd"/>
      <w:r w:rsidR="008C0906">
        <w:rPr>
          <w:rFonts w:ascii="Times New Roman" w:hAnsi="Times New Roman" w:cs="Times New Roman"/>
          <w:bCs/>
          <w:iCs/>
          <w:sz w:val="28"/>
          <w:szCs w:val="28"/>
          <w:bdr w:val="none" w:sz="0" w:space="0" w:color="auto" w:frame="1"/>
          <w:lang w:val="kk-KZ"/>
        </w:rPr>
        <w:t xml:space="preserve">. </w:t>
      </w:r>
      <w:r w:rsidR="000F4CA1" w:rsidRPr="006D019F">
        <w:rPr>
          <w:rFonts w:ascii="Times New Roman" w:hAnsi="Times New Roman" w:cs="Times New Roman"/>
          <w:bCs/>
          <w:iCs/>
          <w:sz w:val="28"/>
          <w:szCs w:val="28"/>
          <w:bdr w:val="none" w:sz="0" w:space="0" w:color="auto" w:frame="1"/>
          <w:lang w:val="kk-KZ"/>
        </w:rPr>
        <w:t xml:space="preserve">мен қамаққа алуды қоспағанда, басқа да негізгі және қосымша жазалар жатады. Сондықтан да </w:t>
      </w:r>
      <w:r w:rsidR="000F4CA1" w:rsidRPr="006D019F">
        <w:rPr>
          <w:rFonts w:ascii="Times New Roman" w:hAnsi="Times New Roman" w:cs="Times New Roman"/>
          <w:bCs/>
          <w:iCs/>
          <w:sz w:val="28"/>
          <w:szCs w:val="28"/>
          <w:lang w:val="kk-KZ"/>
        </w:rPr>
        <w:t>«қоғамнан оқшаулаумен байланысты жаза» ұғымы «бас бостандығынан айыруға балама жаза» ұғымынан кең.</w:t>
      </w:r>
    </w:p>
    <w:p w14:paraId="25820CCD" w14:textId="3B5BBFC2" w:rsidR="00A77D18" w:rsidRPr="006D019F" w:rsidRDefault="000F4CA1" w:rsidP="00F75CF0">
      <w:pPr>
        <w:pStyle w:val="aa"/>
        <w:widowControl w:val="0"/>
        <w:spacing w:before="0" w:beforeAutospacing="0" w:after="0" w:afterAutospacing="0"/>
        <w:ind w:firstLineChars="201" w:firstLine="563"/>
        <w:jc w:val="both"/>
        <w:rPr>
          <w:bCs/>
          <w:iCs/>
          <w:sz w:val="28"/>
          <w:szCs w:val="28"/>
          <w:lang w:val="kk-KZ"/>
        </w:rPr>
      </w:pPr>
      <w:r w:rsidRPr="006D019F">
        <w:rPr>
          <w:bCs/>
          <w:iCs/>
          <w:sz w:val="28"/>
          <w:szCs w:val="28"/>
          <w:lang w:val="kk-KZ"/>
        </w:rPr>
        <w:t>Балама жаза – ҚК-</w:t>
      </w:r>
      <w:proofErr w:type="spellStart"/>
      <w:r w:rsidRPr="006D019F">
        <w:rPr>
          <w:bCs/>
          <w:iCs/>
          <w:sz w:val="28"/>
          <w:szCs w:val="28"/>
          <w:lang w:val="kk-KZ"/>
        </w:rPr>
        <w:t>тің</w:t>
      </w:r>
      <w:proofErr w:type="spellEnd"/>
      <w:r w:rsidRPr="006D019F">
        <w:rPr>
          <w:bCs/>
          <w:iCs/>
          <w:sz w:val="28"/>
          <w:szCs w:val="28"/>
          <w:lang w:val="kk-KZ"/>
        </w:rPr>
        <w:t xml:space="preserve"> Ерекше бөлі</w:t>
      </w:r>
      <w:r w:rsidR="006430BE" w:rsidRPr="006D019F">
        <w:rPr>
          <w:bCs/>
          <w:iCs/>
          <w:sz w:val="28"/>
          <w:szCs w:val="28"/>
          <w:lang w:val="kk-KZ"/>
        </w:rPr>
        <w:t>г</w:t>
      </w:r>
      <w:r w:rsidRPr="006D019F">
        <w:rPr>
          <w:bCs/>
          <w:iCs/>
          <w:sz w:val="28"/>
          <w:szCs w:val="28"/>
          <w:lang w:val="kk-KZ"/>
        </w:rPr>
        <w:t>індегі санкция</w:t>
      </w:r>
      <w:r w:rsidR="00715E7A" w:rsidRPr="006D019F">
        <w:rPr>
          <w:bCs/>
          <w:iCs/>
          <w:sz w:val="28"/>
          <w:szCs w:val="28"/>
          <w:lang w:val="kk-KZ"/>
        </w:rPr>
        <w:t>лар</w:t>
      </w:r>
      <w:r w:rsidRPr="006D019F">
        <w:rPr>
          <w:bCs/>
          <w:iCs/>
          <w:sz w:val="28"/>
          <w:szCs w:val="28"/>
          <w:lang w:val="kk-KZ"/>
        </w:rPr>
        <w:t>да көрсетілген, сондай-</w:t>
      </w:r>
      <w:r w:rsidRPr="006D019F">
        <w:rPr>
          <w:bCs/>
          <w:iCs/>
          <w:sz w:val="28"/>
          <w:szCs w:val="28"/>
          <w:lang w:val="kk-KZ"/>
        </w:rPr>
        <w:lastRenderedPageBreak/>
        <w:t>ақ ҚК-</w:t>
      </w:r>
      <w:proofErr w:type="spellStart"/>
      <w:r w:rsidRPr="006D019F">
        <w:rPr>
          <w:bCs/>
          <w:iCs/>
          <w:sz w:val="28"/>
          <w:szCs w:val="28"/>
          <w:lang w:val="kk-KZ"/>
        </w:rPr>
        <w:t>тің</w:t>
      </w:r>
      <w:proofErr w:type="spellEnd"/>
      <w:r w:rsidRPr="006D019F">
        <w:rPr>
          <w:bCs/>
          <w:iCs/>
          <w:sz w:val="28"/>
          <w:szCs w:val="28"/>
          <w:lang w:val="kk-KZ"/>
        </w:rPr>
        <w:t xml:space="preserve"> Жалпы бөлі</w:t>
      </w:r>
      <w:r w:rsidR="006430BE" w:rsidRPr="006D019F">
        <w:rPr>
          <w:bCs/>
          <w:iCs/>
          <w:sz w:val="28"/>
          <w:szCs w:val="28"/>
          <w:lang w:val="kk-KZ"/>
        </w:rPr>
        <w:t>г</w:t>
      </w:r>
      <w:r w:rsidR="00715E7A" w:rsidRPr="006D019F">
        <w:rPr>
          <w:bCs/>
          <w:iCs/>
          <w:sz w:val="28"/>
          <w:szCs w:val="28"/>
          <w:lang w:val="kk-KZ"/>
        </w:rPr>
        <w:t>інің ережелеріне сай</w:t>
      </w:r>
      <w:r w:rsidRPr="006D019F">
        <w:rPr>
          <w:bCs/>
          <w:iCs/>
          <w:sz w:val="28"/>
          <w:szCs w:val="28"/>
          <w:lang w:val="kk-KZ"/>
        </w:rPr>
        <w:t xml:space="preserve"> </w:t>
      </w:r>
      <w:r w:rsidR="00A77D18" w:rsidRPr="006D019F">
        <w:rPr>
          <w:bCs/>
          <w:iCs/>
          <w:sz w:val="28"/>
          <w:szCs w:val="28"/>
          <w:lang w:val="kk-KZ"/>
        </w:rPr>
        <w:t xml:space="preserve">басқа жазамен </w:t>
      </w:r>
      <w:r w:rsidRPr="006D019F">
        <w:rPr>
          <w:bCs/>
          <w:iCs/>
          <w:sz w:val="28"/>
          <w:szCs w:val="28"/>
          <w:lang w:val="kk-KZ"/>
        </w:rPr>
        <w:t>алмастыр</w:t>
      </w:r>
      <w:r w:rsidR="00A77D18" w:rsidRPr="006D019F">
        <w:rPr>
          <w:bCs/>
          <w:iCs/>
          <w:sz w:val="28"/>
          <w:szCs w:val="28"/>
          <w:lang w:val="kk-KZ"/>
        </w:rPr>
        <w:t>ылатын</w:t>
      </w:r>
      <w:r w:rsidR="00715E7A" w:rsidRPr="006D019F">
        <w:rPr>
          <w:bCs/>
          <w:iCs/>
          <w:sz w:val="28"/>
          <w:szCs w:val="28"/>
          <w:lang w:val="kk-KZ"/>
        </w:rPr>
        <w:t>,</w:t>
      </w:r>
      <w:r w:rsidRPr="006D019F">
        <w:rPr>
          <w:bCs/>
          <w:iCs/>
          <w:sz w:val="28"/>
          <w:szCs w:val="28"/>
          <w:lang w:val="kk-KZ"/>
        </w:rPr>
        <w:t xml:space="preserve"> </w:t>
      </w:r>
      <w:r w:rsidR="00715E7A" w:rsidRPr="006D019F">
        <w:rPr>
          <w:bCs/>
          <w:iCs/>
          <w:sz w:val="28"/>
          <w:szCs w:val="28"/>
          <w:lang w:val="kk-KZ"/>
        </w:rPr>
        <w:t xml:space="preserve">бір-біріне </w:t>
      </w:r>
      <w:r w:rsidR="00F55FE1" w:rsidRPr="006D019F">
        <w:rPr>
          <w:bCs/>
          <w:iCs/>
          <w:sz w:val="28"/>
          <w:szCs w:val="28"/>
          <w:lang w:val="kk-KZ"/>
        </w:rPr>
        <w:t>пара-п</w:t>
      </w:r>
      <w:r w:rsidR="00715E7A" w:rsidRPr="006D019F">
        <w:rPr>
          <w:bCs/>
          <w:iCs/>
          <w:sz w:val="28"/>
          <w:szCs w:val="28"/>
          <w:lang w:val="kk-KZ"/>
        </w:rPr>
        <w:t xml:space="preserve">ар негізгі </w:t>
      </w:r>
      <w:r w:rsidRPr="006D019F">
        <w:rPr>
          <w:bCs/>
          <w:iCs/>
          <w:sz w:val="28"/>
          <w:szCs w:val="28"/>
          <w:lang w:val="kk-KZ"/>
        </w:rPr>
        <w:t xml:space="preserve">жазалар болып табылады. </w:t>
      </w:r>
    </w:p>
    <w:p w14:paraId="0931C900" w14:textId="7A4C591B" w:rsidR="00E0290A" w:rsidRPr="003C5CB7" w:rsidRDefault="00A77D18" w:rsidP="00F75CF0">
      <w:pPr>
        <w:pStyle w:val="aa"/>
        <w:widowControl w:val="0"/>
        <w:spacing w:before="0" w:beforeAutospacing="0" w:after="0" w:afterAutospacing="0"/>
        <w:ind w:firstLineChars="201" w:firstLine="563"/>
        <w:jc w:val="both"/>
        <w:rPr>
          <w:bCs/>
          <w:iCs/>
          <w:sz w:val="28"/>
          <w:szCs w:val="28"/>
          <w:lang w:val="kk-KZ"/>
        </w:rPr>
      </w:pPr>
      <w:r w:rsidRPr="003C5CB7">
        <w:rPr>
          <w:bCs/>
          <w:iCs/>
          <w:sz w:val="28"/>
          <w:szCs w:val="28"/>
          <w:lang w:val="kk-KZ"/>
        </w:rPr>
        <w:t>Балама жаза – жаза тағайындау және жазаны орындау үрдісінде кінәлінің</w:t>
      </w:r>
      <w:r w:rsidR="003C5CB7">
        <w:rPr>
          <w:bCs/>
          <w:iCs/>
          <w:sz w:val="28"/>
          <w:szCs w:val="28"/>
          <w:lang w:val="kk-KZ"/>
        </w:rPr>
        <w:t xml:space="preserve"> </w:t>
      </w:r>
    </w:p>
    <w:p w14:paraId="47D15E2F" w14:textId="08BB5B5F" w:rsidR="002D430A" w:rsidRPr="006D019F" w:rsidRDefault="00A77D18" w:rsidP="003C5CB7">
      <w:pPr>
        <w:pStyle w:val="aa"/>
        <w:widowControl w:val="0"/>
        <w:spacing w:before="0" w:beforeAutospacing="0" w:after="0" w:afterAutospacing="0"/>
        <w:jc w:val="both"/>
        <w:rPr>
          <w:bCs/>
          <w:iCs/>
          <w:sz w:val="28"/>
          <w:szCs w:val="28"/>
          <w:lang w:val="kk-KZ"/>
        </w:rPr>
      </w:pPr>
      <w:r w:rsidRPr="003C5CB7">
        <w:rPr>
          <w:bCs/>
          <w:iCs/>
          <w:sz w:val="28"/>
          <w:szCs w:val="28"/>
          <w:lang w:val="kk-KZ"/>
        </w:rPr>
        <w:t>қылмыстық іс-әрекетінің қоғамға қауіптілік сипаты мен дәрежесін</w:t>
      </w:r>
      <w:r w:rsidRPr="006D019F">
        <w:rPr>
          <w:bCs/>
          <w:iCs/>
          <w:sz w:val="28"/>
          <w:szCs w:val="28"/>
          <w:lang w:val="kk-KZ"/>
        </w:rPr>
        <w:t xml:space="preserve"> </w:t>
      </w:r>
      <w:proofErr w:type="spellStart"/>
      <w:r w:rsidRPr="006D019F">
        <w:rPr>
          <w:bCs/>
          <w:iCs/>
          <w:sz w:val="28"/>
          <w:szCs w:val="28"/>
          <w:lang w:val="kk-KZ"/>
        </w:rPr>
        <w:t>дифференциациялай</w:t>
      </w:r>
      <w:proofErr w:type="spellEnd"/>
      <w:r w:rsidRPr="006D019F">
        <w:rPr>
          <w:bCs/>
          <w:iCs/>
          <w:sz w:val="28"/>
          <w:szCs w:val="28"/>
          <w:lang w:val="kk-KZ"/>
        </w:rPr>
        <w:t xml:space="preserve"> және </w:t>
      </w:r>
      <w:proofErr w:type="spellStart"/>
      <w:r w:rsidRPr="006D019F">
        <w:rPr>
          <w:bCs/>
          <w:iCs/>
          <w:sz w:val="28"/>
          <w:szCs w:val="28"/>
          <w:lang w:val="kk-KZ"/>
        </w:rPr>
        <w:t>идентификациялай</w:t>
      </w:r>
      <w:proofErr w:type="spellEnd"/>
      <w:r w:rsidRPr="006D019F">
        <w:rPr>
          <w:bCs/>
          <w:iCs/>
          <w:sz w:val="28"/>
          <w:szCs w:val="28"/>
          <w:lang w:val="kk-KZ"/>
        </w:rPr>
        <w:t xml:space="preserve"> отырып, қылмыстық заңнамаға сай бір-біріне </w:t>
      </w:r>
      <w:r w:rsidR="00F55FE1" w:rsidRPr="006D019F">
        <w:rPr>
          <w:bCs/>
          <w:iCs/>
          <w:sz w:val="28"/>
          <w:szCs w:val="28"/>
          <w:lang w:val="kk-KZ"/>
        </w:rPr>
        <w:t>пара-пар</w:t>
      </w:r>
      <w:r w:rsidRPr="006D019F">
        <w:rPr>
          <w:bCs/>
          <w:iCs/>
          <w:sz w:val="28"/>
          <w:szCs w:val="28"/>
          <w:lang w:val="kk-KZ"/>
        </w:rPr>
        <w:t xml:space="preserve"> келетін, алмастырылатын негізгі жазалар болып табылады.</w:t>
      </w:r>
      <w:r w:rsidR="00D631E4" w:rsidRPr="006D019F">
        <w:rPr>
          <w:bCs/>
          <w:iCs/>
          <w:sz w:val="28"/>
          <w:szCs w:val="28"/>
          <w:lang w:val="kk-KZ"/>
        </w:rPr>
        <w:t xml:space="preserve"> </w:t>
      </w:r>
      <w:r w:rsidR="002D430A" w:rsidRPr="006D019F">
        <w:rPr>
          <w:bCs/>
          <w:iCs/>
          <w:sz w:val="28"/>
          <w:szCs w:val="28"/>
          <w:lang w:val="kk-KZ"/>
        </w:rPr>
        <w:t xml:space="preserve">Балама жаза </w:t>
      </w:r>
      <w:r w:rsidR="00B83EDE" w:rsidRPr="006D019F">
        <w:rPr>
          <w:bCs/>
          <w:iCs/>
          <w:sz w:val="28"/>
          <w:szCs w:val="28"/>
          <w:lang w:val="kk-KZ"/>
        </w:rPr>
        <w:t>–</w:t>
      </w:r>
      <w:r w:rsidR="002D430A" w:rsidRPr="006D019F">
        <w:rPr>
          <w:bCs/>
          <w:iCs/>
          <w:sz w:val="28"/>
          <w:szCs w:val="28"/>
          <w:lang w:val="kk-KZ"/>
        </w:rPr>
        <w:t xml:space="preserve"> ҚК-</w:t>
      </w:r>
      <w:proofErr w:type="spellStart"/>
      <w:r w:rsidR="002D430A" w:rsidRPr="006D019F">
        <w:rPr>
          <w:bCs/>
          <w:iCs/>
          <w:sz w:val="28"/>
          <w:szCs w:val="28"/>
          <w:lang w:val="kk-KZ"/>
        </w:rPr>
        <w:t>тің</w:t>
      </w:r>
      <w:proofErr w:type="spellEnd"/>
      <w:r w:rsidR="002D430A" w:rsidRPr="006D019F">
        <w:rPr>
          <w:bCs/>
          <w:iCs/>
          <w:sz w:val="28"/>
          <w:szCs w:val="28"/>
          <w:lang w:val="kk-KZ"/>
        </w:rPr>
        <w:t xml:space="preserve"> Ерекше бөлігіндегі санкцияларда көрсетілген бір-біріне </w:t>
      </w:r>
      <w:r w:rsidR="00F55FE1" w:rsidRPr="006D019F">
        <w:rPr>
          <w:bCs/>
          <w:iCs/>
          <w:sz w:val="28"/>
          <w:szCs w:val="28"/>
          <w:lang w:val="kk-KZ"/>
        </w:rPr>
        <w:t>пара-пар</w:t>
      </w:r>
      <w:r w:rsidR="002D430A" w:rsidRPr="006D019F">
        <w:rPr>
          <w:bCs/>
          <w:iCs/>
          <w:sz w:val="28"/>
          <w:szCs w:val="28"/>
          <w:lang w:val="kk-KZ"/>
        </w:rPr>
        <w:t xml:space="preserve"> келетін негізгі жазалар, сонымен қатар алғашқы сот үкімімен тағайындалған жазаны ҚР ҚК-нің Жалпы бөлігінде қарастырылған ережелерге сай негізгі жазаның басқа түріне алмастырылатын жазалар болып табылады. Балама жаза – ҚР ҚК-нің Ерекше бөлігіндегі тиісті баптардың санкцияларында көрсетілген, сондай-ақ ҚК-</w:t>
      </w:r>
      <w:proofErr w:type="spellStart"/>
      <w:r w:rsidR="002D430A" w:rsidRPr="006D019F">
        <w:rPr>
          <w:bCs/>
          <w:iCs/>
          <w:sz w:val="28"/>
          <w:szCs w:val="28"/>
          <w:lang w:val="kk-KZ"/>
        </w:rPr>
        <w:t>тің</w:t>
      </w:r>
      <w:proofErr w:type="spellEnd"/>
      <w:r w:rsidR="002D430A" w:rsidRPr="006D019F">
        <w:rPr>
          <w:bCs/>
          <w:iCs/>
          <w:sz w:val="28"/>
          <w:szCs w:val="28"/>
          <w:lang w:val="kk-KZ"/>
        </w:rPr>
        <w:t xml:space="preserve"> Жалпы бөлі</w:t>
      </w:r>
      <w:r w:rsidR="006430BE" w:rsidRPr="006D019F">
        <w:rPr>
          <w:bCs/>
          <w:iCs/>
          <w:sz w:val="28"/>
          <w:szCs w:val="28"/>
          <w:lang w:val="kk-KZ"/>
        </w:rPr>
        <w:t>г</w:t>
      </w:r>
      <w:r w:rsidR="002D430A" w:rsidRPr="006D019F">
        <w:rPr>
          <w:bCs/>
          <w:iCs/>
          <w:sz w:val="28"/>
          <w:szCs w:val="28"/>
          <w:lang w:val="kk-KZ"/>
        </w:rPr>
        <w:t xml:space="preserve">інің ережелеріне сай басқа жазамен алмастырылуы мүмкін, бір-біріне </w:t>
      </w:r>
      <w:r w:rsidR="00F55FE1" w:rsidRPr="006D019F">
        <w:rPr>
          <w:bCs/>
          <w:iCs/>
          <w:sz w:val="28"/>
          <w:szCs w:val="28"/>
          <w:lang w:val="kk-KZ"/>
        </w:rPr>
        <w:t>пара</w:t>
      </w:r>
      <w:r w:rsidR="002D430A" w:rsidRPr="006D019F">
        <w:rPr>
          <w:bCs/>
          <w:iCs/>
          <w:sz w:val="28"/>
          <w:szCs w:val="28"/>
          <w:lang w:val="kk-KZ"/>
        </w:rPr>
        <w:t>-</w:t>
      </w:r>
      <w:r w:rsidR="00F55FE1" w:rsidRPr="006D019F">
        <w:rPr>
          <w:bCs/>
          <w:iCs/>
          <w:sz w:val="28"/>
          <w:szCs w:val="28"/>
          <w:lang w:val="kk-KZ"/>
        </w:rPr>
        <w:t>пар</w:t>
      </w:r>
      <w:r w:rsidR="002D430A" w:rsidRPr="006D019F">
        <w:rPr>
          <w:bCs/>
          <w:iCs/>
          <w:sz w:val="28"/>
          <w:szCs w:val="28"/>
          <w:lang w:val="kk-KZ"/>
        </w:rPr>
        <w:t xml:space="preserve"> негізгі жазалар болып табылады. </w:t>
      </w:r>
    </w:p>
    <w:p w14:paraId="46171840" w14:textId="6E662D8B" w:rsidR="00E92D54" w:rsidRPr="006D019F" w:rsidRDefault="00E92D54" w:rsidP="00F75CF0">
      <w:pPr>
        <w:pStyle w:val="aa"/>
        <w:widowControl w:val="0"/>
        <w:spacing w:before="0" w:beforeAutospacing="0" w:after="0" w:afterAutospacing="0"/>
        <w:ind w:firstLineChars="201" w:firstLine="563"/>
        <w:jc w:val="both"/>
        <w:rPr>
          <w:bCs/>
          <w:iCs/>
          <w:sz w:val="28"/>
          <w:szCs w:val="28"/>
          <w:lang w:val="kk-KZ"/>
        </w:rPr>
      </w:pPr>
      <w:r w:rsidRPr="006D019F">
        <w:rPr>
          <w:bCs/>
          <w:iCs/>
          <w:sz w:val="28"/>
          <w:szCs w:val="28"/>
          <w:lang w:val="kk-KZ"/>
        </w:rPr>
        <w:t xml:space="preserve">Балама жаза – кінәлінің қылмыстық іс-әрекетінің қоғамға қауіптілік сипаты мен дәрежесін </w:t>
      </w:r>
      <w:proofErr w:type="spellStart"/>
      <w:r w:rsidRPr="006D019F">
        <w:rPr>
          <w:bCs/>
          <w:iCs/>
          <w:sz w:val="28"/>
          <w:szCs w:val="28"/>
          <w:lang w:val="kk-KZ"/>
        </w:rPr>
        <w:t>дифференциациялай</w:t>
      </w:r>
      <w:proofErr w:type="spellEnd"/>
      <w:r w:rsidRPr="006D019F">
        <w:rPr>
          <w:bCs/>
          <w:iCs/>
          <w:sz w:val="28"/>
          <w:szCs w:val="28"/>
          <w:lang w:val="kk-KZ"/>
        </w:rPr>
        <w:t xml:space="preserve"> және жеке басын даралай отырып тағайындалатын, ҚК-</w:t>
      </w:r>
      <w:proofErr w:type="spellStart"/>
      <w:r w:rsidRPr="006D019F">
        <w:rPr>
          <w:bCs/>
          <w:iCs/>
          <w:sz w:val="28"/>
          <w:szCs w:val="28"/>
          <w:lang w:val="kk-KZ"/>
        </w:rPr>
        <w:t>тің</w:t>
      </w:r>
      <w:proofErr w:type="spellEnd"/>
      <w:r w:rsidRPr="006D019F">
        <w:rPr>
          <w:bCs/>
          <w:iCs/>
          <w:sz w:val="28"/>
          <w:szCs w:val="28"/>
          <w:lang w:val="kk-KZ"/>
        </w:rPr>
        <w:t xml:space="preserve"> Ерекше бөліміндегі санкцияларда көрсетілген, сондай-ақ ҚК-</w:t>
      </w:r>
      <w:proofErr w:type="spellStart"/>
      <w:r w:rsidRPr="006D019F">
        <w:rPr>
          <w:bCs/>
          <w:iCs/>
          <w:sz w:val="28"/>
          <w:szCs w:val="28"/>
          <w:lang w:val="kk-KZ"/>
        </w:rPr>
        <w:t>тің</w:t>
      </w:r>
      <w:proofErr w:type="spellEnd"/>
      <w:r w:rsidRPr="006D019F">
        <w:rPr>
          <w:bCs/>
          <w:iCs/>
          <w:sz w:val="28"/>
          <w:szCs w:val="28"/>
          <w:lang w:val="kk-KZ"/>
        </w:rPr>
        <w:t xml:space="preserve"> Жалпы бөлімінің ережелеріне сай басқа жазамен алмастырылатын, бір-біріне </w:t>
      </w:r>
      <w:r w:rsidR="00F55FE1" w:rsidRPr="006D019F">
        <w:rPr>
          <w:bCs/>
          <w:iCs/>
          <w:sz w:val="28"/>
          <w:szCs w:val="28"/>
          <w:lang w:val="kk-KZ"/>
        </w:rPr>
        <w:t>пара-пар</w:t>
      </w:r>
      <w:r w:rsidR="009D36E0" w:rsidRPr="006D019F">
        <w:rPr>
          <w:bCs/>
          <w:iCs/>
          <w:sz w:val="28"/>
          <w:szCs w:val="28"/>
          <w:lang w:val="kk-KZ"/>
        </w:rPr>
        <w:t xml:space="preserve"> </w:t>
      </w:r>
      <w:r w:rsidRPr="006D019F">
        <w:rPr>
          <w:bCs/>
          <w:iCs/>
          <w:sz w:val="28"/>
          <w:szCs w:val="28"/>
          <w:lang w:val="kk-KZ"/>
        </w:rPr>
        <w:t xml:space="preserve">негізгі жазалар болып табылады. </w:t>
      </w:r>
    </w:p>
    <w:p w14:paraId="7F0A2DA8" w14:textId="2CFC3264" w:rsidR="000F4CA1" w:rsidRPr="006D019F" w:rsidRDefault="000F4CA1" w:rsidP="00F75CF0">
      <w:pPr>
        <w:pStyle w:val="aa"/>
        <w:widowControl w:val="0"/>
        <w:spacing w:before="0" w:beforeAutospacing="0" w:after="0" w:afterAutospacing="0"/>
        <w:ind w:firstLineChars="201" w:firstLine="563"/>
        <w:jc w:val="both"/>
        <w:rPr>
          <w:bCs/>
          <w:iCs/>
          <w:sz w:val="28"/>
          <w:szCs w:val="28"/>
          <w:lang w:val="kk-KZ"/>
        </w:rPr>
      </w:pPr>
      <w:r w:rsidRPr="006D019F">
        <w:rPr>
          <w:bCs/>
          <w:iCs/>
          <w:sz w:val="28"/>
          <w:szCs w:val="28"/>
          <w:lang w:val="kk-KZ"/>
        </w:rPr>
        <w:t>Айыппұл, түзеу жұмыстары, қоғамдық жұмыс</w:t>
      </w:r>
      <w:r w:rsidR="00731B46">
        <w:rPr>
          <w:bCs/>
          <w:iCs/>
          <w:sz w:val="28"/>
          <w:szCs w:val="28"/>
          <w:lang w:val="kk-KZ"/>
        </w:rPr>
        <w:t>қа тарту</w:t>
      </w:r>
      <w:r w:rsidR="008A520A" w:rsidRPr="006D019F">
        <w:rPr>
          <w:bCs/>
          <w:iCs/>
          <w:sz w:val="28"/>
          <w:szCs w:val="28"/>
          <w:lang w:val="kk-KZ"/>
        </w:rPr>
        <w:t xml:space="preserve"> –</w:t>
      </w:r>
      <w:r w:rsidR="00E218B1" w:rsidRPr="006D019F">
        <w:rPr>
          <w:bCs/>
          <w:iCs/>
          <w:sz w:val="28"/>
          <w:szCs w:val="28"/>
          <w:lang w:val="kk-KZ"/>
        </w:rPr>
        <w:t xml:space="preserve"> </w:t>
      </w:r>
      <w:r w:rsidRPr="006D019F">
        <w:rPr>
          <w:bCs/>
          <w:iCs/>
          <w:sz w:val="28"/>
          <w:szCs w:val="28"/>
          <w:lang w:val="kk-KZ"/>
        </w:rPr>
        <w:t xml:space="preserve">қамаққа алудың балама жазасы болып танылады. </w:t>
      </w:r>
    </w:p>
    <w:p w14:paraId="44868123" w14:textId="77777777" w:rsidR="000F4CA1" w:rsidRPr="006D019F" w:rsidRDefault="000F4CA1" w:rsidP="00F75CF0">
      <w:pPr>
        <w:widowControl w:val="0"/>
        <w:tabs>
          <w:tab w:val="left" w:pos="851"/>
          <w:tab w:val="left" w:pos="993"/>
        </w:tabs>
        <w:ind w:firstLineChars="201" w:firstLine="563"/>
        <w:jc w:val="both"/>
        <w:rPr>
          <w:rFonts w:ascii="Times New Roman" w:hAnsi="Times New Roman" w:cs="Times New Roman"/>
          <w:bCs/>
          <w:iCs/>
          <w:sz w:val="28"/>
          <w:szCs w:val="28"/>
          <w:lang w:val="kk-KZ"/>
        </w:rPr>
      </w:pPr>
      <w:r w:rsidRPr="006D019F">
        <w:rPr>
          <w:rFonts w:ascii="Times New Roman" w:hAnsi="Times New Roman" w:cs="Times New Roman"/>
          <w:bCs/>
          <w:iCs/>
          <w:sz w:val="28"/>
          <w:szCs w:val="28"/>
          <w:lang w:val="kk-KZ"/>
        </w:rPr>
        <w:t>Бас бостандығынан айыруға балама болып бас бостандығынан шектеу, айыппұл салу, түзеу жұмыстарына, қоғамдық жұмыстарға тарту тура келеді.</w:t>
      </w:r>
    </w:p>
    <w:p w14:paraId="77150656" w14:textId="66BEC4D8" w:rsidR="000F4CA1" w:rsidRPr="006D019F" w:rsidRDefault="00B3351A" w:rsidP="00F75CF0">
      <w:pPr>
        <w:widowControl w:val="0"/>
        <w:tabs>
          <w:tab w:val="left" w:pos="851"/>
          <w:tab w:val="left" w:pos="993"/>
        </w:tabs>
        <w:ind w:firstLineChars="201" w:firstLine="563"/>
        <w:jc w:val="both"/>
        <w:rPr>
          <w:rFonts w:ascii="Times New Roman" w:hAnsi="Times New Roman" w:cs="Times New Roman"/>
          <w:bCs/>
          <w:iCs/>
          <w:sz w:val="28"/>
          <w:szCs w:val="28"/>
          <w:lang w:val="kk-KZ"/>
        </w:rPr>
      </w:pPr>
      <w:r w:rsidRPr="006D019F">
        <w:rPr>
          <w:rFonts w:ascii="Times New Roman" w:hAnsi="Times New Roman" w:cs="Times New Roman"/>
          <w:bCs/>
          <w:iCs/>
          <w:sz w:val="28"/>
          <w:szCs w:val="28"/>
          <w:lang w:val="kk-KZ"/>
        </w:rPr>
        <w:t>Айыппұлды төлемеген, т</w:t>
      </w:r>
      <w:r w:rsidR="00E218B1" w:rsidRPr="006D019F">
        <w:rPr>
          <w:rFonts w:ascii="Times New Roman" w:hAnsi="Times New Roman" w:cs="Times New Roman"/>
          <w:bCs/>
          <w:iCs/>
          <w:sz w:val="28"/>
          <w:szCs w:val="28"/>
          <w:lang w:val="kk-KZ"/>
        </w:rPr>
        <w:t>үзеу жұмыстарынан, қоғамдық жұмыстардан жалтару, бас бостандығын шектеуден қаскөйлікпен жалтар</w:t>
      </w:r>
      <w:r w:rsidRPr="006D019F">
        <w:rPr>
          <w:rFonts w:ascii="Times New Roman" w:hAnsi="Times New Roman" w:cs="Times New Roman"/>
          <w:bCs/>
          <w:iCs/>
          <w:sz w:val="28"/>
          <w:szCs w:val="28"/>
          <w:lang w:val="kk-KZ"/>
        </w:rPr>
        <w:t>ған</w:t>
      </w:r>
      <w:r w:rsidR="009D36E0" w:rsidRPr="006D019F">
        <w:rPr>
          <w:rFonts w:ascii="Times New Roman" w:hAnsi="Times New Roman" w:cs="Times New Roman"/>
          <w:bCs/>
          <w:iCs/>
          <w:sz w:val="28"/>
          <w:szCs w:val="28"/>
          <w:lang w:val="kk-KZ"/>
        </w:rPr>
        <w:t xml:space="preserve"> </w:t>
      </w:r>
      <w:r w:rsidR="00E218B1" w:rsidRPr="006D019F">
        <w:rPr>
          <w:rFonts w:ascii="Times New Roman" w:hAnsi="Times New Roman" w:cs="Times New Roman"/>
          <w:bCs/>
          <w:iCs/>
          <w:sz w:val="28"/>
          <w:szCs w:val="28"/>
          <w:lang w:val="kk-KZ"/>
        </w:rPr>
        <w:t>жағдайда алғашқыда с</w:t>
      </w:r>
      <w:r w:rsidR="000F4CA1" w:rsidRPr="006D019F">
        <w:rPr>
          <w:rFonts w:ascii="Times New Roman" w:hAnsi="Times New Roman" w:cs="Times New Roman"/>
          <w:bCs/>
          <w:iCs/>
          <w:sz w:val="28"/>
          <w:szCs w:val="28"/>
          <w:lang w:val="kk-KZ"/>
        </w:rPr>
        <w:t>от үкімімен тағайындалған</w:t>
      </w:r>
      <w:r w:rsidR="00E218B1" w:rsidRPr="006D019F">
        <w:rPr>
          <w:rFonts w:ascii="Times New Roman" w:hAnsi="Times New Roman" w:cs="Times New Roman"/>
          <w:bCs/>
          <w:iCs/>
          <w:sz w:val="28"/>
          <w:szCs w:val="28"/>
          <w:lang w:val="kk-KZ"/>
        </w:rPr>
        <w:t xml:space="preserve"> бұл жазалар ҚР ҚК-нің </w:t>
      </w:r>
      <w:r w:rsidR="00731B46">
        <w:rPr>
          <w:rFonts w:ascii="Times New Roman" w:hAnsi="Times New Roman" w:cs="Times New Roman"/>
          <w:bCs/>
          <w:iCs/>
          <w:sz w:val="28"/>
          <w:szCs w:val="28"/>
          <w:lang w:val="kk-KZ"/>
        </w:rPr>
        <w:t>ж</w:t>
      </w:r>
      <w:r w:rsidR="00E218B1" w:rsidRPr="006D019F">
        <w:rPr>
          <w:rFonts w:ascii="Times New Roman" w:hAnsi="Times New Roman" w:cs="Times New Roman"/>
          <w:bCs/>
          <w:iCs/>
          <w:sz w:val="28"/>
          <w:szCs w:val="28"/>
          <w:lang w:val="kk-KZ"/>
        </w:rPr>
        <w:t>алпы бөлігінің 41-бабы 6-</w:t>
      </w:r>
      <w:r w:rsidR="00467C44" w:rsidRPr="006D019F">
        <w:rPr>
          <w:rFonts w:ascii="Times New Roman" w:hAnsi="Times New Roman" w:cs="Times New Roman"/>
          <w:bCs/>
          <w:iCs/>
          <w:sz w:val="28"/>
          <w:szCs w:val="28"/>
          <w:lang w:val="kk-KZ"/>
        </w:rPr>
        <w:t>бөлігінің 1),</w:t>
      </w:r>
      <w:r w:rsidR="008A520A" w:rsidRPr="006D019F">
        <w:rPr>
          <w:rFonts w:ascii="Times New Roman" w:hAnsi="Times New Roman" w:cs="Times New Roman"/>
          <w:bCs/>
          <w:iCs/>
          <w:sz w:val="28"/>
          <w:szCs w:val="28"/>
          <w:lang w:val="kk-KZ"/>
        </w:rPr>
        <w:t xml:space="preserve"> </w:t>
      </w:r>
      <w:r w:rsidR="00467C44" w:rsidRPr="006D019F">
        <w:rPr>
          <w:rFonts w:ascii="Times New Roman" w:hAnsi="Times New Roman" w:cs="Times New Roman"/>
          <w:bCs/>
          <w:iCs/>
          <w:sz w:val="28"/>
          <w:szCs w:val="28"/>
          <w:lang w:val="kk-KZ"/>
        </w:rPr>
        <w:t>2)-</w:t>
      </w:r>
      <w:proofErr w:type="spellStart"/>
      <w:r w:rsidR="00467C44" w:rsidRPr="006D019F">
        <w:rPr>
          <w:rFonts w:ascii="Times New Roman" w:hAnsi="Times New Roman" w:cs="Times New Roman"/>
          <w:bCs/>
          <w:iCs/>
          <w:sz w:val="28"/>
          <w:szCs w:val="28"/>
          <w:lang w:val="kk-KZ"/>
        </w:rPr>
        <w:t>тарм</w:t>
      </w:r>
      <w:proofErr w:type="spellEnd"/>
      <w:r w:rsidR="00467C44" w:rsidRPr="006D019F">
        <w:rPr>
          <w:rFonts w:ascii="Times New Roman" w:hAnsi="Times New Roman" w:cs="Times New Roman"/>
          <w:bCs/>
          <w:iCs/>
          <w:sz w:val="28"/>
          <w:szCs w:val="28"/>
          <w:lang w:val="kk-KZ"/>
        </w:rPr>
        <w:t>.</w:t>
      </w:r>
      <w:r w:rsidR="00E218B1" w:rsidRPr="006D019F">
        <w:rPr>
          <w:rFonts w:ascii="Times New Roman" w:hAnsi="Times New Roman" w:cs="Times New Roman"/>
          <w:bCs/>
          <w:iCs/>
          <w:sz w:val="28"/>
          <w:szCs w:val="28"/>
          <w:lang w:val="kk-KZ"/>
        </w:rPr>
        <w:t>; 42-бабы 5-бөлігінің 1),</w:t>
      </w:r>
      <w:r w:rsidR="008A520A" w:rsidRPr="006D019F">
        <w:rPr>
          <w:rFonts w:ascii="Times New Roman" w:hAnsi="Times New Roman" w:cs="Times New Roman"/>
          <w:bCs/>
          <w:iCs/>
          <w:sz w:val="28"/>
          <w:szCs w:val="28"/>
          <w:lang w:val="kk-KZ"/>
        </w:rPr>
        <w:t xml:space="preserve"> </w:t>
      </w:r>
      <w:r w:rsidR="00E218B1" w:rsidRPr="006D019F">
        <w:rPr>
          <w:rFonts w:ascii="Times New Roman" w:hAnsi="Times New Roman" w:cs="Times New Roman"/>
          <w:bCs/>
          <w:iCs/>
          <w:sz w:val="28"/>
          <w:szCs w:val="28"/>
          <w:lang w:val="kk-KZ"/>
        </w:rPr>
        <w:t>2)-</w:t>
      </w:r>
      <w:proofErr w:type="spellStart"/>
      <w:r w:rsidR="00E218B1" w:rsidRPr="006D019F">
        <w:rPr>
          <w:rFonts w:ascii="Times New Roman" w:hAnsi="Times New Roman" w:cs="Times New Roman"/>
          <w:bCs/>
          <w:iCs/>
          <w:sz w:val="28"/>
          <w:szCs w:val="28"/>
          <w:lang w:val="kk-KZ"/>
        </w:rPr>
        <w:t>тарм</w:t>
      </w:r>
      <w:proofErr w:type="spellEnd"/>
      <w:r w:rsidR="00E218B1" w:rsidRPr="006D019F">
        <w:rPr>
          <w:rFonts w:ascii="Times New Roman" w:hAnsi="Times New Roman" w:cs="Times New Roman"/>
          <w:bCs/>
          <w:iCs/>
          <w:sz w:val="28"/>
          <w:szCs w:val="28"/>
          <w:lang w:val="kk-KZ"/>
        </w:rPr>
        <w:t>.; 43-бабы 2-1-бөлігінің 2)-</w:t>
      </w:r>
      <w:proofErr w:type="spellStart"/>
      <w:r w:rsidR="00E218B1" w:rsidRPr="006D019F">
        <w:rPr>
          <w:rFonts w:ascii="Times New Roman" w:hAnsi="Times New Roman" w:cs="Times New Roman"/>
          <w:bCs/>
          <w:iCs/>
          <w:sz w:val="28"/>
          <w:szCs w:val="28"/>
          <w:lang w:val="kk-KZ"/>
        </w:rPr>
        <w:t>тарм</w:t>
      </w:r>
      <w:proofErr w:type="spellEnd"/>
      <w:r w:rsidR="00E218B1" w:rsidRPr="006D019F">
        <w:rPr>
          <w:rFonts w:ascii="Times New Roman" w:hAnsi="Times New Roman" w:cs="Times New Roman"/>
          <w:bCs/>
          <w:iCs/>
          <w:sz w:val="28"/>
          <w:szCs w:val="28"/>
          <w:lang w:val="kk-KZ"/>
        </w:rPr>
        <w:t>., 2-2-бөлігіне</w:t>
      </w:r>
      <w:r w:rsidR="00467C44" w:rsidRPr="006D019F">
        <w:rPr>
          <w:rFonts w:ascii="Times New Roman" w:hAnsi="Times New Roman" w:cs="Times New Roman"/>
          <w:bCs/>
          <w:iCs/>
          <w:sz w:val="28"/>
          <w:szCs w:val="28"/>
          <w:lang w:val="kk-KZ"/>
        </w:rPr>
        <w:t xml:space="preserve"> </w:t>
      </w:r>
      <w:r w:rsidR="00E218B1" w:rsidRPr="006D019F">
        <w:rPr>
          <w:rFonts w:ascii="Times New Roman" w:hAnsi="Times New Roman" w:cs="Times New Roman"/>
          <w:bCs/>
          <w:iCs/>
          <w:sz w:val="28"/>
          <w:szCs w:val="28"/>
          <w:lang w:val="kk-KZ"/>
        </w:rPr>
        <w:t xml:space="preserve">сай басқа жазамен алмастырылады. Қылмыстық жауаптылық пен жазаны жеңілдететін мән-жайлар болған ретте </w:t>
      </w:r>
      <w:r w:rsidR="000F4CA1" w:rsidRPr="006D019F">
        <w:rPr>
          <w:rFonts w:ascii="Times New Roman" w:hAnsi="Times New Roman" w:cs="Times New Roman"/>
          <w:bCs/>
          <w:iCs/>
          <w:sz w:val="28"/>
          <w:szCs w:val="28"/>
          <w:lang w:val="kk-KZ"/>
        </w:rPr>
        <w:t xml:space="preserve">қоғамнан </w:t>
      </w:r>
      <w:proofErr w:type="spellStart"/>
      <w:r w:rsidR="000F4CA1" w:rsidRPr="006D019F">
        <w:rPr>
          <w:rFonts w:ascii="Times New Roman" w:hAnsi="Times New Roman" w:cs="Times New Roman"/>
          <w:bCs/>
          <w:iCs/>
          <w:sz w:val="28"/>
          <w:szCs w:val="28"/>
          <w:lang w:val="kk-KZ"/>
        </w:rPr>
        <w:t>оқшауламайтын</w:t>
      </w:r>
      <w:proofErr w:type="spellEnd"/>
      <w:r w:rsidR="000F4CA1" w:rsidRPr="006D019F">
        <w:rPr>
          <w:rFonts w:ascii="Times New Roman" w:hAnsi="Times New Roman" w:cs="Times New Roman"/>
          <w:bCs/>
          <w:iCs/>
          <w:sz w:val="28"/>
          <w:szCs w:val="28"/>
          <w:lang w:val="kk-KZ"/>
        </w:rPr>
        <w:t xml:space="preserve"> негізгі жазаны басқа жазамен ауыстыру жағдайы </w:t>
      </w:r>
      <w:r w:rsidR="00E218B1" w:rsidRPr="006D019F">
        <w:rPr>
          <w:rFonts w:ascii="Times New Roman" w:hAnsi="Times New Roman" w:cs="Times New Roman"/>
          <w:bCs/>
          <w:iCs/>
          <w:sz w:val="28"/>
          <w:szCs w:val="28"/>
          <w:lang w:val="kk-KZ"/>
        </w:rPr>
        <w:t xml:space="preserve">ҚР ҚК-нің 55-бабына сай реттеледі. </w:t>
      </w:r>
    </w:p>
    <w:p w14:paraId="7CA0FD49" w14:textId="1696C977" w:rsidR="00E218B1" w:rsidRPr="006D019F" w:rsidRDefault="00E218B1" w:rsidP="00F75CF0">
      <w:pPr>
        <w:widowControl w:val="0"/>
        <w:tabs>
          <w:tab w:val="left" w:pos="851"/>
          <w:tab w:val="left" w:pos="993"/>
        </w:tabs>
        <w:ind w:firstLineChars="201" w:firstLine="563"/>
        <w:jc w:val="both"/>
        <w:rPr>
          <w:rFonts w:ascii="Times New Roman" w:hAnsi="Times New Roman" w:cs="Times New Roman"/>
          <w:bCs/>
          <w:iCs/>
          <w:sz w:val="28"/>
          <w:szCs w:val="28"/>
          <w:lang w:val="kk-KZ"/>
        </w:rPr>
      </w:pPr>
      <w:r w:rsidRPr="006D019F">
        <w:rPr>
          <w:rFonts w:ascii="Times New Roman" w:hAnsi="Times New Roman" w:cs="Times New Roman"/>
          <w:bCs/>
          <w:iCs/>
          <w:sz w:val="28"/>
          <w:szCs w:val="28"/>
          <w:lang w:val="kk-KZ"/>
        </w:rPr>
        <w:t xml:space="preserve">Ал ҚР ҚК Ерекше бөлігіндегі жекеленген нормалардың санкцияларында бір-біріне </w:t>
      </w:r>
      <w:r w:rsidR="00F55FE1" w:rsidRPr="006D019F">
        <w:rPr>
          <w:rFonts w:ascii="Times New Roman" w:hAnsi="Times New Roman" w:cs="Times New Roman"/>
          <w:bCs/>
          <w:iCs/>
          <w:sz w:val="28"/>
          <w:szCs w:val="28"/>
          <w:lang w:val="kk-KZ"/>
        </w:rPr>
        <w:t>пара</w:t>
      </w:r>
      <w:r w:rsidR="00B3351A" w:rsidRPr="006D019F">
        <w:rPr>
          <w:rFonts w:ascii="Times New Roman" w:hAnsi="Times New Roman" w:cs="Times New Roman"/>
          <w:bCs/>
          <w:iCs/>
          <w:sz w:val="28"/>
          <w:szCs w:val="28"/>
          <w:lang w:val="kk-KZ"/>
        </w:rPr>
        <w:t>-</w:t>
      </w:r>
      <w:r w:rsidR="00F55FE1" w:rsidRPr="006D019F">
        <w:rPr>
          <w:rFonts w:ascii="Times New Roman" w:hAnsi="Times New Roman" w:cs="Times New Roman"/>
          <w:bCs/>
          <w:iCs/>
          <w:sz w:val="28"/>
          <w:szCs w:val="28"/>
          <w:lang w:val="kk-KZ"/>
        </w:rPr>
        <w:t>пар</w:t>
      </w:r>
      <w:r w:rsidR="00B3351A" w:rsidRPr="006D019F">
        <w:rPr>
          <w:rFonts w:ascii="Times New Roman" w:hAnsi="Times New Roman" w:cs="Times New Roman"/>
          <w:bCs/>
          <w:iCs/>
          <w:sz w:val="28"/>
          <w:szCs w:val="28"/>
          <w:lang w:val="kk-KZ"/>
        </w:rPr>
        <w:t xml:space="preserve"> келетін бірнеше</w:t>
      </w:r>
      <w:r w:rsidR="009D36E0" w:rsidRPr="006D019F">
        <w:rPr>
          <w:rFonts w:ascii="Times New Roman" w:hAnsi="Times New Roman" w:cs="Times New Roman"/>
          <w:bCs/>
          <w:iCs/>
          <w:sz w:val="28"/>
          <w:szCs w:val="28"/>
          <w:lang w:val="kk-KZ"/>
        </w:rPr>
        <w:t xml:space="preserve"> </w:t>
      </w:r>
      <w:r w:rsidR="00B3351A" w:rsidRPr="006D019F">
        <w:rPr>
          <w:rFonts w:ascii="Times New Roman" w:hAnsi="Times New Roman" w:cs="Times New Roman"/>
          <w:bCs/>
          <w:iCs/>
          <w:sz w:val="28"/>
          <w:szCs w:val="28"/>
          <w:lang w:val="kk-KZ"/>
        </w:rPr>
        <w:t>жазалар келтіріледі.</w:t>
      </w:r>
      <w:r w:rsidR="00A00ABC" w:rsidRPr="006D019F">
        <w:rPr>
          <w:rFonts w:ascii="Times New Roman" w:hAnsi="Times New Roman" w:cs="Times New Roman"/>
          <w:bCs/>
          <w:iCs/>
          <w:sz w:val="28"/>
          <w:szCs w:val="28"/>
          <w:lang w:val="kk-KZ"/>
        </w:rPr>
        <w:t xml:space="preserve"> Әдетте мұны теорияда «балама санкция», «балама жаза» деп атайды.</w:t>
      </w:r>
      <w:r w:rsidR="009700FA" w:rsidRPr="006D019F">
        <w:rPr>
          <w:rFonts w:ascii="Times New Roman" w:hAnsi="Times New Roman" w:cs="Times New Roman"/>
          <w:bCs/>
          <w:iCs/>
          <w:sz w:val="28"/>
          <w:szCs w:val="28"/>
          <w:lang w:val="kk-KZ"/>
        </w:rPr>
        <w:t xml:space="preserve"> Заңнамаға сай, қылмыстық жауаптылық пен жазаны жеңілдететін</w:t>
      </w:r>
      <w:r w:rsidR="00EB2933" w:rsidRPr="006D019F">
        <w:rPr>
          <w:rFonts w:ascii="Times New Roman" w:hAnsi="Times New Roman" w:cs="Times New Roman"/>
          <w:bCs/>
          <w:iCs/>
          <w:sz w:val="28"/>
          <w:szCs w:val="28"/>
          <w:lang w:val="kk-KZ"/>
        </w:rPr>
        <w:t xml:space="preserve"> немесе</w:t>
      </w:r>
      <w:r w:rsidR="009700FA" w:rsidRPr="006D019F">
        <w:rPr>
          <w:rFonts w:ascii="Times New Roman" w:hAnsi="Times New Roman" w:cs="Times New Roman"/>
          <w:bCs/>
          <w:iCs/>
          <w:sz w:val="28"/>
          <w:szCs w:val="28"/>
          <w:lang w:val="kk-KZ"/>
        </w:rPr>
        <w:t xml:space="preserve"> ауырлататын мән-жайлар кездессе, жазаның мөлшері, мерзіміне қарай бір-біріне бара-бар келетін қоғамнан оқшаулайтын, не қоғамнан </w:t>
      </w:r>
      <w:proofErr w:type="spellStart"/>
      <w:r w:rsidR="009700FA" w:rsidRPr="006D019F">
        <w:rPr>
          <w:rFonts w:ascii="Times New Roman" w:hAnsi="Times New Roman" w:cs="Times New Roman"/>
          <w:bCs/>
          <w:iCs/>
          <w:sz w:val="28"/>
          <w:szCs w:val="28"/>
          <w:lang w:val="kk-KZ"/>
        </w:rPr>
        <w:t>оқшауламайтын</w:t>
      </w:r>
      <w:proofErr w:type="spellEnd"/>
      <w:r w:rsidR="009700FA" w:rsidRPr="006D019F">
        <w:rPr>
          <w:rFonts w:ascii="Times New Roman" w:hAnsi="Times New Roman" w:cs="Times New Roman"/>
          <w:bCs/>
          <w:iCs/>
          <w:sz w:val="28"/>
          <w:szCs w:val="28"/>
          <w:lang w:val="kk-KZ"/>
        </w:rPr>
        <w:t xml:space="preserve"> негізгі жазалардың бірінің орнын екіншісі алмастыра алатын жазалардың қатарынан сот бірін таңдап алады.</w:t>
      </w:r>
    </w:p>
    <w:p w14:paraId="4721D706" w14:textId="3F9276F3" w:rsidR="000D2276" w:rsidRPr="006D019F" w:rsidRDefault="000F4CA1" w:rsidP="00F75CF0">
      <w:pPr>
        <w:widowControl w:val="0"/>
        <w:tabs>
          <w:tab w:val="left" w:pos="851"/>
          <w:tab w:val="left" w:pos="993"/>
        </w:tabs>
        <w:ind w:firstLineChars="201" w:firstLine="563"/>
        <w:jc w:val="both"/>
        <w:rPr>
          <w:rFonts w:ascii="Times New Roman" w:hAnsi="Times New Roman" w:cs="Times New Roman"/>
          <w:bCs/>
          <w:iCs/>
          <w:sz w:val="28"/>
          <w:szCs w:val="28"/>
          <w:lang w:val="kk-KZ"/>
        </w:rPr>
      </w:pPr>
      <w:r w:rsidRPr="006D019F">
        <w:rPr>
          <w:rFonts w:ascii="Times New Roman" w:hAnsi="Times New Roman" w:cs="Times New Roman"/>
          <w:bCs/>
          <w:iCs/>
          <w:sz w:val="28"/>
          <w:szCs w:val="28"/>
          <w:lang w:val="kk-KZ"/>
        </w:rPr>
        <w:t xml:space="preserve">Қоғамнан </w:t>
      </w:r>
      <w:proofErr w:type="spellStart"/>
      <w:r w:rsidRPr="006D019F">
        <w:rPr>
          <w:rFonts w:ascii="Times New Roman" w:hAnsi="Times New Roman" w:cs="Times New Roman"/>
          <w:bCs/>
          <w:iCs/>
          <w:sz w:val="28"/>
          <w:szCs w:val="28"/>
          <w:lang w:val="kk-KZ"/>
        </w:rPr>
        <w:t>оқша</w:t>
      </w:r>
      <w:r w:rsidR="00731B46">
        <w:rPr>
          <w:rFonts w:ascii="Times New Roman" w:hAnsi="Times New Roman" w:cs="Times New Roman"/>
          <w:bCs/>
          <w:iCs/>
          <w:sz w:val="28"/>
          <w:szCs w:val="28"/>
          <w:lang w:val="kk-KZ"/>
        </w:rPr>
        <w:t>у</w:t>
      </w:r>
      <w:r w:rsidRPr="006D019F">
        <w:rPr>
          <w:rFonts w:ascii="Times New Roman" w:hAnsi="Times New Roman" w:cs="Times New Roman"/>
          <w:bCs/>
          <w:iCs/>
          <w:sz w:val="28"/>
          <w:szCs w:val="28"/>
          <w:lang w:val="kk-KZ"/>
        </w:rPr>
        <w:t>ламайтын</w:t>
      </w:r>
      <w:proofErr w:type="spellEnd"/>
      <w:r w:rsidRPr="006D019F">
        <w:rPr>
          <w:rFonts w:ascii="Times New Roman" w:hAnsi="Times New Roman" w:cs="Times New Roman"/>
          <w:bCs/>
          <w:iCs/>
          <w:sz w:val="28"/>
          <w:szCs w:val="28"/>
          <w:lang w:val="kk-KZ"/>
        </w:rPr>
        <w:t xml:space="preserve"> жаза мен баламалы жазаның арақатынасына келсек, </w:t>
      </w:r>
      <w:r w:rsidR="00467C44" w:rsidRPr="006D019F">
        <w:rPr>
          <w:rFonts w:ascii="Times New Roman" w:hAnsi="Times New Roman" w:cs="Times New Roman"/>
          <w:bCs/>
          <w:iCs/>
          <w:sz w:val="28"/>
          <w:szCs w:val="28"/>
          <w:lang w:val="kk-KZ"/>
        </w:rPr>
        <w:t>а</w:t>
      </w:r>
      <w:r w:rsidRPr="006D019F">
        <w:rPr>
          <w:rFonts w:ascii="Times New Roman" w:hAnsi="Times New Roman" w:cs="Times New Roman"/>
          <w:bCs/>
          <w:iCs/>
          <w:sz w:val="28"/>
          <w:szCs w:val="28"/>
          <w:lang w:val="kk-KZ"/>
        </w:rPr>
        <w:t xml:space="preserve">лғашқы ұғым соңғыдан кең. Қоғамнан </w:t>
      </w:r>
      <w:proofErr w:type="spellStart"/>
      <w:r w:rsidRPr="006D019F">
        <w:rPr>
          <w:rFonts w:ascii="Times New Roman" w:hAnsi="Times New Roman" w:cs="Times New Roman"/>
          <w:bCs/>
          <w:iCs/>
          <w:sz w:val="28"/>
          <w:szCs w:val="28"/>
          <w:lang w:val="kk-KZ"/>
        </w:rPr>
        <w:t>оқшаламайтын</w:t>
      </w:r>
      <w:proofErr w:type="spellEnd"/>
      <w:r w:rsidRPr="006D019F">
        <w:rPr>
          <w:rFonts w:ascii="Times New Roman" w:hAnsi="Times New Roman" w:cs="Times New Roman"/>
          <w:bCs/>
          <w:iCs/>
          <w:sz w:val="28"/>
          <w:szCs w:val="28"/>
          <w:lang w:val="kk-KZ"/>
        </w:rPr>
        <w:t xml:space="preserve"> жазаларды негізгі де, қосымша да жазалар құрайды. Ал баламалы жаза негізгі жаза орнына қолданылады. </w:t>
      </w:r>
    </w:p>
    <w:p w14:paraId="7842E49B" w14:textId="0E8A58A4" w:rsidR="000F4CA1" w:rsidRPr="006D019F" w:rsidRDefault="000D2276" w:rsidP="00F75CF0">
      <w:pPr>
        <w:widowControl w:val="0"/>
        <w:tabs>
          <w:tab w:val="left" w:pos="851"/>
          <w:tab w:val="left" w:pos="993"/>
        </w:tabs>
        <w:ind w:firstLineChars="201" w:firstLine="563"/>
        <w:jc w:val="both"/>
        <w:rPr>
          <w:rFonts w:ascii="Times New Roman" w:hAnsi="Times New Roman" w:cs="Times New Roman"/>
          <w:bCs/>
          <w:iCs/>
          <w:sz w:val="28"/>
          <w:szCs w:val="28"/>
          <w:lang w:val="kk-KZ"/>
        </w:rPr>
      </w:pPr>
      <w:r w:rsidRPr="006D019F">
        <w:rPr>
          <w:rFonts w:ascii="Times New Roman" w:hAnsi="Times New Roman" w:cs="Times New Roman"/>
          <w:bCs/>
          <w:iCs/>
          <w:sz w:val="28"/>
          <w:szCs w:val="28"/>
          <w:lang w:val="kk-KZ"/>
        </w:rPr>
        <w:t xml:space="preserve">Әдетте, құқық қолдану тәжірибесінде, теорияда </w:t>
      </w:r>
      <w:proofErr w:type="spellStart"/>
      <w:r w:rsidR="008C0906">
        <w:rPr>
          <w:rFonts w:ascii="Times New Roman" w:hAnsi="Times New Roman" w:cs="Times New Roman"/>
          <w:bCs/>
          <w:iCs/>
          <w:sz w:val="28"/>
          <w:szCs w:val="28"/>
          <w:lang w:val="kk-KZ"/>
        </w:rPr>
        <w:t>б.б.а</w:t>
      </w:r>
      <w:proofErr w:type="spellEnd"/>
      <w:r w:rsidR="008C0906">
        <w:rPr>
          <w:rFonts w:ascii="Times New Roman" w:hAnsi="Times New Roman" w:cs="Times New Roman"/>
          <w:bCs/>
          <w:iCs/>
          <w:sz w:val="28"/>
          <w:szCs w:val="28"/>
          <w:lang w:val="kk-KZ"/>
        </w:rPr>
        <w:t xml:space="preserve">. </w:t>
      </w:r>
      <w:r w:rsidRPr="006D019F">
        <w:rPr>
          <w:rFonts w:ascii="Times New Roman" w:hAnsi="Times New Roman" w:cs="Times New Roman"/>
          <w:bCs/>
          <w:iCs/>
          <w:sz w:val="28"/>
          <w:szCs w:val="28"/>
          <w:lang w:val="kk-KZ"/>
        </w:rPr>
        <w:t>мен қамаққа алуды қоғамнан оқшаулаумен байланысты емес жазалардың алмастыруы жайлы жиі айтылады. Дегенмен де б</w:t>
      </w:r>
      <w:r w:rsidR="000F4CA1" w:rsidRPr="006D019F">
        <w:rPr>
          <w:rFonts w:ascii="Times New Roman" w:hAnsi="Times New Roman" w:cs="Times New Roman"/>
          <w:bCs/>
          <w:iCs/>
          <w:sz w:val="28"/>
          <w:szCs w:val="28"/>
          <w:lang w:val="kk-KZ"/>
        </w:rPr>
        <w:t xml:space="preserve">алама жазалар қоғамнан оқшаулайтын да, </w:t>
      </w:r>
      <w:proofErr w:type="spellStart"/>
      <w:r w:rsidR="000F4CA1" w:rsidRPr="006D019F">
        <w:rPr>
          <w:rFonts w:ascii="Times New Roman" w:hAnsi="Times New Roman" w:cs="Times New Roman"/>
          <w:bCs/>
          <w:iCs/>
          <w:sz w:val="28"/>
          <w:szCs w:val="28"/>
          <w:lang w:val="kk-KZ"/>
        </w:rPr>
        <w:t>оқшауламайтын</w:t>
      </w:r>
      <w:proofErr w:type="spellEnd"/>
      <w:r w:rsidR="000F4CA1" w:rsidRPr="006D019F">
        <w:rPr>
          <w:rFonts w:ascii="Times New Roman" w:hAnsi="Times New Roman" w:cs="Times New Roman"/>
          <w:bCs/>
          <w:iCs/>
          <w:sz w:val="28"/>
          <w:szCs w:val="28"/>
          <w:lang w:val="kk-KZ"/>
        </w:rPr>
        <w:t xml:space="preserve"> </w:t>
      </w:r>
      <w:r w:rsidR="00CB6653" w:rsidRPr="006D019F">
        <w:rPr>
          <w:rFonts w:ascii="Times New Roman" w:hAnsi="Times New Roman" w:cs="Times New Roman"/>
          <w:bCs/>
          <w:iCs/>
          <w:sz w:val="28"/>
          <w:szCs w:val="28"/>
          <w:lang w:val="kk-KZ"/>
        </w:rPr>
        <w:t>негізгі</w:t>
      </w:r>
      <w:r w:rsidR="000F4CA1" w:rsidRPr="006D019F">
        <w:rPr>
          <w:rFonts w:ascii="Times New Roman" w:hAnsi="Times New Roman" w:cs="Times New Roman"/>
          <w:bCs/>
          <w:iCs/>
          <w:sz w:val="28"/>
          <w:szCs w:val="28"/>
          <w:lang w:val="kk-KZ"/>
        </w:rPr>
        <w:t xml:space="preserve"> жазаларға </w:t>
      </w:r>
      <w:r w:rsidR="00F55FE1" w:rsidRPr="006D019F">
        <w:rPr>
          <w:rFonts w:ascii="Times New Roman" w:hAnsi="Times New Roman" w:cs="Times New Roman"/>
          <w:bCs/>
          <w:iCs/>
          <w:sz w:val="28"/>
          <w:szCs w:val="28"/>
          <w:lang w:val="kk-KZ"/>
        </w:rPr>
        <w:t>пара</w:t>
      </w:r>
      <w:r w:rsidR="000F4CA1" w:rsidRPr="006D019F">
        <w:rPr>
          <w:rFonts w:ascii="Times New Roman" w:hAnsi="Times New Roman" w:cs="Times New Roman"/>
          <w:bCs/>
          <w:iCs/>
          <w:sz w:val="28"/>
          <w:szCs w:val="28"/>
          <w:lang w:val="kk-KZ"/>
        </w:rPr>
        <w:t>-</w:t>
      </w:r>
      <w:r w:rsidR="00F55FE1" w:rsidRPr="006D019F">
        <w:rPr>
          <w:rFonts w:ascii="Times New Roman" w:hAnsi="Times New Roman" w:cs="Times New Roman"/>
          <w:bCs/>
          <w:iCs/>
          <w:sz w:val="28"/>
          <w:szCs w:val="28"/>
          <w:lang w:val="kk-KZ"/>
        </w:rPr>
        <w:t>пар</w:t>
      </w:r>
      <w:r w:rsidR="000F4CA1" w:rsidRPr="006D019F">
        <w:rPr>
          <w:rFonts w:ascii="Times New Roman" w:hAnsi="Times New Roman" w:cs="Times New Roman"/>
          <w:bCs/>
          <w:iCs/>
          <w:sz w:val="28"/>
          <w:szCs w:val="28"/>
          <w:lang w:val="kk-KZ"/>
        </w:rPr>
        <w:t xml:space="preserve"> келетін жазалар болып табылады. </w:t>
      </w:r>
      <w:r w:rsidR="00391E17" w:rsidRPr="006D019F">
        <w:rPr>
          <w:rFonts w:ascii="Times New Roman" w:hAnsi="Times New Roman" w:cs="Times New Roman"/>
          <w:bCs/>
          <w:iCs/>
          <w:sz w:val="28"/>
          <w:szCs w:val="28"/>
          <w:lang w:val="kk-KZ"/>
        </w:rPr>
        <w:lastRenderedPageBreak/>
        <w:t xml:space="preserve">Балама жаза: </w:t>
      </w:r>
      <w:r w:rsidR="000F4CA1" w:rsidRPr="006D019F">
        <w:rPr>
          <w:rFonts w:ascii="Times New Roman" w:hAnsi="Times New Roman" w:cs="Times New Roman"/>
          <w:bCs/>
          <w:iCs/>
          <w:sz w:val="28"/>
          <w:szCs w:val="28"/>
          <w:lang w:val="kk-KZ"/>
        </w:rPr>
        <w:t>1) бас бостандығынан айырудың, 2) қамаққа алудың</w:t>
      </w:r>
      <w:r w:rsidR="00C0105B" w:rsidRPr="006D019F">
        <w:rPr>
          <w:rFonts w:ascii="Times New Roman" w:hAnsi="Times New Roman" w:cs="Times New Roman"/>
          <w:bCs/>
          <w:iCs/>
          <w:sz w:val="28"/>
          <w:szCs w:val="28"/>
          <w:lang w:val="kk-KZ"/>
        </w:rPr>
        <w:t xml:space="preserve"> орнына</w:t>
      </w:r>
      <w:r w:rsidR="000F4CA1" w:rsidRPr="006D019F">
        <w:rPr>
          <w:rFonts w:ascii="Times New Roman" w:hAnsi="Times New Roman" w:cs="Times New Roman"/>
          <w:bCs/>
          <w:iCs/>
          <w:sz w:val="28"/>
          <w:szCs w:val="28"/>
          <w:lang w:val="kk-KZ"/>
        </w:rPr>
        <w:t xml:space="preserve">, 3) қоғамнан </w:t>
      </w:r>
      <w:proofErr w:type="spellStart"/>
      <w:r w:rsidR="000F4CA1" w:rsidRPr="006D019F">
        <w:rPr>
          <w:rFonts w:ascii="Times New Roman" w:hAnsi="Times New Roman" w:cs="Times New Roman"/>
          <w:bCs/>
          <w:iCs/>
          <w:sz w:val="28"/>
          <w:szCs w:val="28"/>
          <w:lang w:val="kk-KZ"/>
        </w:rPr>
        <w:t>оқшауламайтын</w:t>
      </w:r>
      <w:proofErr w:type="spellEnd"/>
      <w:r w:rsidR="000F4CA1" w:rsidRPr="006D019F">
        <w:rPr>
          <w:rFonts w:ascii="Times New Roman" w:hAnsi="Times New Roman" w:cs="Times New Roman"/>
          <w:bCs/>
          <w:iCs/>
          <w:sz w:val="28"/>
          <w:szCs w:val="28"/>
          <w:lang w:val="kk-KZ"/>
        </w:rPr>
        <w:t xml:space="preserve"> негізгі жазалардың </w:t>
      </w:r>
      <w:r w:rsidR="00C0105B" w:rsidRPr="006D019F">
        <w:rPr>
          <w:rFonts w:ascii="Times New Roman" w:hAnsi="Times New Roman" w:cs="Times New Roman"/>
          <w:bCs/>
          <w:iCs/>
          <w:sz w:val="28"/>
          <w:szCs w:val="28"/>
          <w:lang w:val="kk-KZ"/>
        </w:rPr>
        <w:t xml:space="preserve">бір түрі екіншісіне </w:t>
      </w:r>
      <w:r w:rsidR="000F4CA1" w:rsidRPr="006D019F">
        <w:rPr>
          <w:rFonts w:ascii="Times New Roman" w:hAnsi="Times New Roman" w:cs="Times New Roman"/>
          <w:bCs/>
          <w:iCs/>
          <w:sz w:val="28"/>
          <w:szCs w:val="28"/>
          <w:lang w:val="kk-KZ"/>
        </w:rPr>
        <w:t>қолданылады.</w:t>
      </w:r>
    </w:p>
    <w:p w14:paraId="39490FEF" w14:textId="5EC1A660" w:rsidR="000F4CA1" w:rsidRPr="006D019F" w:rsidRDefault="000F4CA1" w:rsidP="00F75CF0">
      <w:pPr>
        <w:pStyle w:val="aa"/>
        <w:widowControl w:val="0"/>
        <w:spacing w:before="0" w:beforeAutospacing="0" w:after="0" w:afterAutospacing="0"/>
        <w:ind w:firstLineChars="201" w:firstLine="563"/>
        <w:jc w:val="both"/>
        <w:rPr>
          <w:bCs/>
          <w:iCs/>
          <w:sz w:val="28"/>
          <w:szCs w:val="28"/>
          <w:lang w:val="kk-KZ"/>
        </w:rPr>
      </w:pPr>
      <w:r w:rsidRPr="006D019F">
        <w:rPr>
          <w:bCs/>
          <w:iCs/>
          <w:sz w:val="28"/>
          <w:szCs w:val="28"/>
          <w:lang w:val="kk-KZ"/>
        </w:rPr>
        <w:t>Шартты түрде соттау, шартты түрде мерзімінен бұрын бос</w:t>
      </w:r>
      <w:r w:rsidR="00731B46">
        <w:rPr>
          <w:bCs/>
          <w:iCs/>
          <w:sz w:val="28"/>
          <w:szCs w:val="28"/>
          <w:lang w:val="kk-KZ"/>
        </w:rPr>
        <w:t>а</w:t>
      </w:r>
      <w:r w:rsidRPr="006D019F">
        <w:rPr>
          <w:bCs/>
          <w:iCs/>
          <w:sz w:val="28"/>
          <w:szCs w:val="28"/>
          <w:lang w:val="kk-KZ"/>
        </w:rPr>
        <w:t xml:space="preserve">ту бас бостандығынан айыруға балама жаза бола алмайды, тек </w:t>
      </w:r>
      <w:r w:rsidR="00720464" w:rsidRPr="006D019F">
        <w:rPr>
          <w:bCs/>
          <w:iCs/>
          <w:sz w:val="28"/>
          <w:szCs w:val="28"/>
          <w:lang w:val="kk-KZ"/>
        </w:rPr>
        <w:t>бас бостандығынан айыру</w:t>
      </w:r>
      <w:r w:rsidRPr="006D019F">
        <w:rPr>
          <w:bCs/>
          <w:iCs/>
          <w:sz w:val="28"/>
          <w:szCs w:val="28"/>
          <w:lang w:val="kk-KZ"/>
        </w:rPr>
        <w:t>ды алмастыратын өзге де қылмыстық-құқықтық ықпал ету шарасы болып саналады.</w:t>
      </w:r>
    </w:p>
    <w:p w14:paraId="42F526F4" w14:textId="77777777" w:rsidR="00B30DD1" w:rsidRPr="006D019F" w:rsidRDefault="00B30DD1" w:rsidP="00F75CF0">
      <w:pPr>
        <w:pStyle w:val="aa"/>
        <w:widowControl w:val="0"/>
        <w:spacing w:before="0" w:beforeAutospacing="0" w:after="0" w:afterAutospacing="0"/>
        <w:ind w:firstLineChars="201" w:firstLine="563"/>
        <w:jc w:val="both"/>
        <w:rPr>
          <w:iCs/>
          <w:sz w:val="28"/>
          <w:szCs w:val="28"/>
          <w:lang w:val="kk-KZ"/>
        </w:rPr>
      </w:pPr>
    </w:p>
    <w:p w14:paraId="3D20A3CB" w14:textId="77777777" w:rsidR="00334D98" w:rsidRPr="006D019F" w:rsidRDefault="00507E13" w:rsidP="00F75CF0">
      <w:pPr>
        <w:pStyle w:val="a3"/>
        <w:widowControl w:val="0"/>
        <w:numPr>
          <w:ilvl w:val="1"/>
          <w:numId w:val="16"/>
        </w:numPr>
        <w:tabs>
          <w:tab w:val="left" w:pos="1134"/>
        </w:tabs>
        <w:spacing w:after="0" w:line="240" w:lineRule="auto"/>
        <w:ind w:left="0" w:firstLineChars="201" w:firstLine="565"/>
        <w:contextualSpacing w:val="0"/>
        <w:jc w:val="both"/>
        <w:rPr>
          <w:rFonts w:ascii="Times New Roman" w:hAnsi="Times New Roman" w:cs="Times New Roman"/>
          <w:b/>
          <w:iCs/>
          <w:sz w:val="28"/>
          <w:szCs w:val="28"/>
          <w:lang w:val="kk-KZ"/>
        </w:rPr>
      </w:pPr>
      <w:r w:rsidRPr="006D019F">
        <w:rPr>
          <w:rFonts w:ascii="Times New Roman" w:hAnsi="Times New Roman" w:cs="Times New Roman"/>
          <w:b/>
          <w:iCs/>
          <w:sz w:val="28"/>
          <w:szCs w:val="28"/>
          <w:lang w:val="kk-KZ"/>
        </w:rPr>
        <w:t>Қоғамнан оқшаулаумен байланысты емес жазалардың жалпы қылмыстық жаза жүйесіндегі орны</w:t>
      </w:r>
    </w:p>
    <w:p w14:paraId="052211BA" w14:textId="77777777" w:rsidR="00D631E4" w:rsidRPr="006D019F" w:rsidRDefault="00D631E4" w:rsidP="00F75CF0">
      <w:pPr>
        <w:pStyle w:val="a3"/>
        <w:widowControl w:val="0"/>
        <w:spacing w:after="0" w:line="240" w:lineRule="auto"/>
        <w:ind w:left="0" w:firstLineChars="201" w:firstLine="565"/>
        <w:contextualSpacing w:val="0"/>
        <w:jc w:val="both"/>
        <w:rPr>
          <w:rFonts w:ascii="Times New Roman" w:hAnsi="Times New Roman" w:cs="Times New Roman"/>
          <w:b/>
          <w:iCs/>
          <w:sz w:val="28"/>
          <w:szCs w:val="28"/>
          <w:lang w:val="kk-KZ"/>
        </w:rPr>
      </w:pPr>
    </w:p>
    <w:p w14:paraId="28387911" w14:textId="68903FD4" w:rsidR="00B40EA9" w:rsidRPr="006D019F" w:rsidRDefault="00811820" w:rsidP="00F75CF0">
      <w:pPr>
        <w:widowControl w:val="0"/>
        <w:ind w:firstLineChars="201" w:firstLine="563"/>
        <w:jc w:val="both"/>
        <w:rPr>
          <w:rStyle w:val="ae"/>
          <w:rFonts w:ascii="Times New Roman" w:hAnsi="Times New Roman" w:cs="Times New Roman"/>
          <w:i w:val="0"/>
          <w:sz w:val="28"/>
          <w:szCs w:val="28"/>
          <w:lang w:val="kk-KZ"/>
        </w:rPr>
      </w:pPr>
      <w:r w:rsidRPr="006D019F">
        <w:rPr>
          <w:rStyle w:val="ae"/>
          <w:rFonts w:ascii="Times New Roman" w:hAnsi="Times New Roman" w:cs="Times New Roman"/>
          <w:i w:val="0"/>
          <w:sz w:val="28"/>
          <w:szCs w:val="28"/>
          <w:lang w:val="kk-KZ"/>
        </w:rPr>
        <w:t>Қылмыстық заңнамалар тарихында (22</w:t>
      </w:r>
      <w:r w:rsidR="00B83EDE" w:rsidRPr="006D019F">
        <w:rPr>
          <w:rStyle w:val="ae"/>
          <w:rFonts w:ascii="Times New Roman" w:hAnsi="Times New Roman" w:cs="Times New Roman"/>
          <w:i w:val="0"/>
          <w:sz w:val="28"/>
          <w:szCs w:val="28"/>
          <w:lang w:val="kk-KZ"/>
        </w:rPr>
        <w:t>.</w:t>
      </w:r>
      <w:r w:rsidRPr="006D019F">
        <w:rPr>
          <w:rStyle w:val="ae"/>
          <w:rFonts w:ascii="Times New Roman" w:hAnsi="Times New Roman" w:cs="Times New Roman"/>
          <w:i w:val="0"/>
          <w:sz w:val="28"/>
          <w:szCs w:val="28"/>
          <w:lang w:val="kk-KZ"/>
        </w:rPr>
        <w:t>07.1959</w:t>
      </w:r>
      <w:r w:rsidR="00D4430E" w:rsidRPr="006D019F">
        <w:rPr>
          <w:rStyle w:val="ae"/>
          <w:rFonts w:ascii="Times New Roman" w:hAnsi="Times New Roman" w:cs="Times New Roman"/>
          <w:i w:val="0"/>
          <w:sz w:val="28"/>
          <w:szCs w:val="28"/>
          <w:lang w:val="kk-KZ"/>
        </w:rPr>
        <w:t xml:space="preserve"> ж.</w:t>
      </w:r>
      <w:r w:rsidRPr="006D019F">
        <w:rPr>
          <w:rStyle w:val="ae"/>
          <w:rFonts w:ascii="Times New Roman" w:hAnsi="Times New Roman" w:cs="Times New Roman"/>
          <w:i w:val="0"/>
          <w:sz w:val="28"/>
          <w:szCs w:val="28"/>
          <w:lang w:val="kk-KZ"/>
        </w:rPr>
        <w:t>, 16.07.1997</w:t>
      </w:r>
      <w:r w:rsidR="00D4430E" w:rsidRPr="006D019F">
        <w:rPr>
          <w:rStyle w:val="ae"/>
          <w:rFonts w:ascii="Times New Roman" w:hAnsi="Times New Roman" w:cs="Times New Roman"/>
          <w:i w:val="0"/>
          <w:sz w:val="28"/>
          <w:szCs w:val="28"/>
          <w:lang w:val="kk-KZ"/>
        </w:rPr>
        <w:t xml:space="preserve"> ж.</w:t>
      </w:r>
      <w:r w:rsidRPr="006D019F">
        <w:rPr>
          <w:rStyle w:val="ae"/>
          <w:rFonts w:ascii="Times New Roman" w:hAnsi="Times New Roman" w:cs="Times New Roman"/>
          <w:i w:val="0"/>
          <w:sz w:val="28"/>
          <w:szCs w:val="28"/>
          <w:lang w:val="kk-KZ"/>
        </w:rPr>
        <w:t>, 03.07.2014</w:t>
      </w:r>
      <w:r w:rsidR="00B83EDE" w:rsidRPr="006D019F">
        <w:rPr>
          <w:rStyle w:val="ae"/>
          <w:rFonts w:ascii="Times New Roman" w:hAnsi="Times New Roman" w:cs="Times New Roman"/>
          <w:i w:val="0"/>
          <w:sz w:val="28"/>
          <w:szCs w:val="28"/>
          <w:lang w:val="kk-KZ"/>
        </w:rPr>
        <w:t xml:space="preserve"> </w:t>
      </w:r>
      <w:proofErr w:type="spellStart"/>
      <w:r w:rsidRPr="006D019F">
        <w:rPr>
          <w:rStyle w:val="ae"/>
          <w:rFonts w:ascii="Times New Roman" w:hAnsi="Times New Roman" w:cs="Times New Roman"/>
          <w:i w:val="0"/>
          <w:sz w:val="28"/>
          <w:szCs w:val="28"/>
          <w:lang w:val="kk-KZ"/>
        </w:rPr>
        <w:t>жж</w:t>
      </w:r>
      <w:proofErr w:type="spellEnd"/>
      <w:r w:rsidRPr="006D019F">
        <w:rPr>
          <w:rStyle w:val="ae"/>
          <w:rFonts w:ascii="Times New Roman" w:hAnsi="Times New Roman" w:cs="Times New Roman"/>
          <w:i w:val="0"/>
          <w:sz w:val="28"/>
          <w:szCs w:val="28"/>
          <w:lang w:val="kk-KZ"/>
        </w:rPr>
        <w:t xml:space="preserve">.) </w:t>
      </w:r>
      <w:r w:rsidR="002160F0" w:rsidRPr="006D019F">
        <w:rPr>
          <w:rStyle w:val="ae"/>
          <w:rFonts w:ascii="Times New Roman" w:hAnsi="Times New Roman" w:cs="Times New Roman"/>
          <w:i w:val="0"/>
          <w:sz w:val="28"/>
          <w:szCs w:val="28"/>
          <w:lang w:val="kk-KZ"/>
        </w:rPr>
        <w:t>жаза жүйесі ұғымына түсінік берілмеген. Бірақ та қылмыстық заңнамамен қарастырылған, ҚК Ерекше бөлігіндегі нормалардың санкцияларында кездесетін және сот үкімімен қылмыстық құқық бұзушылықтар үшін тағайындалатын</w:t>
      </w:r>
      <w:r w:rsidR="00F924BC" w:rsidRPr="006D019F">
        <w:rPr>
          <w:rStyle w:val="ae"/>
          <w:rFonts w:ascii="Times New Roman" w:hAnsi="Times New Roman" w:cs="Times New Roman"/>
          <w:i w:val="0"/>
          <w:sz w:val="28"/>
          <w:szCs w:val="28"/>
          <w:lang w:val="kk-KZ"/>
        </w:rPr>
        <w:t>, ауырлық деңгейі ескеріліп тізбектелген</w:t>
      </w:r>
      <w:r w:rsidR="002160F0" w:rsidRPr="006D019F">
        <w:rPr>
          <w:rStyle w:val="ae"/>
          <w:rFonts w:ascii="Times New Roman" w:hAnsi="Times New Roman" w:cs="Times New Roman"/>
          <w:i w:val="0"/>
          <w:sz w:val="28"/>
          <w:szCs w:val="28"/>
          <w:lang w:val="kk-KZ"/>
        </w:rPr>
        <w:t xml:space="preserve"> жазалардың </w:t>
      </w:r>
      <w:r w:rsidR="00F924BC" w:rsidRPr="006D019F">
        <w:rPr>
          <w:rStyle w:val="ae"/>
          <w:rFonts w:ascii="Times New Roman" w:hAnsi="Times New Roman" w:cs="Times New Roman"/>
          <w:i w:val="0"/>
          <w:sz w:val="28"/>
          <w:szCs w:val="28"/>
          <w:lang w:val="kk-KZ"/>
        </w:rPr>
        <w:t>толық тізімі қылмыстық жаза жүйесін құрайды [</w:t>
      </w:r>
      <w:r w:rsidR="00AB5F77" w:rsidRPr="006D019F">
        <w:rPr>
          <w:rStyle w:val="ae"/>
          <w:rFonts w:ascii="Times New Roman" w:hAnsi="Times New Roman" w:cs="Times New Roman"/>
          <w:i w:val="0"/>
          <w:sz w:val="28"/>
          <w:szCs w:val="28"/>
          <w:lang w:val="kk-KZ"/>
        </w:rPr>
        <w:t>47</w:t>
      </w:r>
      <w:r w:rsidR="00F924BC" w:rsidRPr="006D019F">
        <w:rPr>
          <w:rStyle w:val="ae"/>
          <w:rFonts w:ascii="Times New Roman" w:hAnsi="Times New Roman" w:cs="Times New Roman"/>
          <w:i w:val="0"/>
          <w:sz w:val="28"/>
          <w:szCs w:val="28"/>
          <w:lang w:val="kk-KZ"/>
        </w:rPr>
        <w:t>, 209</w:t>
      </w:r>
      <w:r w:rsidR="00AB5F77" w:rsidRPr="006D019F">
        <w:rPr>
          <w:rStyle w:val="ae"/>
          <w:rFonts w:ascii="Times New Roman" w:hAnsi="Times New Roman" w:cs="Times New Roman"/>
          <w:i w:val="0"/>
          <w:sz w:val="28"/>
          <w:szCs w:val="28"/>
          <w:lang w:val="kk-KZ"/>
        </w:rPr>
        <w:t xml:space="preserve"> б.</w:t>
      </w:r>
      <w:r w:rsidR="00F924BC" w:rsidRPr="006D019F">
        <w:rPr>
          <w:rStyle w:val="ae"/>
          <w:rFonts w:ascii="Times New Roman" w:hAnsi="Times New Roman" w:cs="Times New Roman"/>
          <w:i w:val="0"/>
          <w:sz w:val="28"/>
          <w:szCs w:val="28"/>
          <w:lang w:val="kk-KZ"/>
        </w:rPr>
        <w:t xml:space="preserve">]. </w:t>
      </w:r>
    </w:p>
    <w:p w14:paraId="19893E3F" w14:textId="2A698507" w:rsidR="00C4452C" w:rsidRPr="006D019F" w:rsidRDefault="00A36427" w:rsidP="00F75CF0">
      <w:pPr>
        <w:widowControl w:val="0"/>
        <w:ind w:firstLineChars="201" w:firstLine="563"/>
        <w:jc w:val="both"/>
        <w:rPr>
          <w:rStyle w:val="ae"/>
          <w:rFonts w:ascii="Times New Roman" w:hAnsi="Times New Roman" w:cs="Times New Roman"/>
          <w:i w:val="0"/>
          <w:sz w:val="28"/>
          <w:szCs w:val="28"/>
          <w:lang w:val="kk-KZ"/>
        </w:rPr>
      </w:pPr>
      <w:r w:rsidRPr="006D019F">
        <w:rPr>
          <w:rStyle w:val="ae"/>
          <w:rFonts w:ascii="Times New Roman" w:hAnsi="Times New Roman" w:cs="Times New Roman"/>
          <w:i w:val="0"/>
          <w:sz w:val="28"/>
          <w:szCs w:val="28"/>
          <w:lang w:val="kk-KZ"/>
        </w:rPr>
        <w:t>Жаза жүйесінің құрылымы мен мазмұны мемлекеттің қазіргі саяси жүйесіне, оның экономикалық дамуына, қоғамның пікіріне және басқа да әлеуметтік жағдайларға байланысты</w:t>
      </w:r>
      <w:r w:rsidR="00C4452C" w:rsidRPr="006D019F">
        <w:rPr>
          <w:rStyle w:val="ae"/>
          <w:rFonts w:ascii="Times New Roman" w:hAnsi="Times New Roman" w:cs="Times New Roman"/>
          <w:i w:val="0"/>
          <w:sz w:val="28"/>
          <w:szCs w:val="28"/>
          <w:lang w:val="kk-KZ"/>
        </w:rPr>
        <w:t xml:space="preserve"> болады</w:t>
      </w:r>
      <w:r w:rsidRPr="006D019F">
        <w:rPr>
          <w:rStyle w:val="ae"/>
          <w:rFonts w:ascii="Times New Roman" w:hAnsi="Times New Roman" w:cs="Times New Roman"/>
          <w:i w:val="0"/>
          <w:sz w:val="28"/>
          <w:szCs w:val="28"/>
          <w:lang w:val="kk-KZ"/>
        </w:rPr>
        <w:t xml:space="preserve">. </w:t>
      </w:r>
      <w:r w:rsidR="00C4452C" w:rsidRPr="006D019F">
        <w:rPr>
          <w:rStyle w:val="ae"/>
          <w:rFonts w:ascii="Times New Roman" w:hAnsi="Times New Roman" w:cs="Times New Roman"/>
          <w:i w:val="0"/>
          <w:sz w:val="28"/>
          <w:szCs w:val="28"/>
          <w:lang w:val="kk-KZ"/>
        </w:rPr>
        <w:t>Оған қоса</w:t>
      </w:r>
      <w:r w:rsidRPr="006D019F">
        <w:rPr>
          <w:rStyle w:val="ae"/>
          <w:rFonts w:ascii="Times New Roman" w:hAnsi="Times New Roman" w:cs="Times New Roman"/>
          <w:i w:val="0"/>
          <w:sz w:val="28"/>
          <w:szCs w:val="28"/>
          <w:lang w:val="kk-KZ"/>
        </w:rPr>
        <w:t xml:space="preserve"> жазалау жүйесі әрдайым қоғамның </w:t>
      </w:r>
      <w:r w:rsidR="00C4452C" w:rsidRPr="006D019F">
        <w:rPr>
          <w:rStyle w:val="ae"/>
          <w:rFonts w:ascii="Times New Roman" w:hAnsi="Times New Roman" w:cs="Times New Roman"/>
          <w:i w:val="0"/>
          <w:sz w:val="28"/>
          <w:szCs w:val="28"/>
          <w:lang w:val="kk-KZ"/>
        </w:rPr>
        <w:t>рухани құндылықтарын</w:t>
      </w:r>
      <w:r w:rsidR="00541429" w:rsidRPr="006D019F">
        <w:rPr>
          <w:rStyle w:val="ae"/>
          <w:rFonts w:ascii="Times New Roman" w:hAnsi="Times New Roman" w:cs="Times New Roman"/>
          <w:i w:val="0"/>
          <w:sz w:val="28"/>
          <w:szCs w:val="28"/>
          <w:lang w:val="kk-KZ"/>
        </w:rPr>
        <w:t>а</w:t>
      </w:r>
      <w:r w:rsidRPr="006D019F">
        <w:rPr>
          <w:rStyle w:val="ae"/>
          <w:rFonts w:ascii="Times New Roman" w:hAnsi="Times New Roman" w:cs="Times New Roman"/>
          <w:i w:val="0"/>
          <w:sz w:val="28"/>
          <w:szCs w:val="28"/>
          <w:lang w:val="kk-KZ"/>
        </w:rPr>
        <w:t>, мәдени</w:t>
      </w:r>
      <w:r w:rsidR="00C4452C" w:rsidRPr="006D019F">
        <w:rPr>
          <w:rStyle w:val="ae"/>
          <w:rFonts w:ascii="Times New Roman" w:hAnsi="Times New Roman" w:cs="Times New Roman"/>
          <w:i w:val="0"/>
          <w:sz w:val="28"/>
          <w:szCs w:val="28"/>
          <w:lang w:val="kk-KZ"/>
        </w:rPr>
        <w:t>етіне</w:t>
      </w:r>
      <w:r w:rsidRPr="006D019F">
        <w:rPr>
          <w:rStyle w:val="ae"/>
          <w:rFonts w:ascii="Times New Roman" w:hAnsi="Times New Roman" w:cs="Times New Roman"/>
          <w:i w:val="0"/>
          <w:sz w:val="28"/>
          <w:szCs w:val="28"/>
          <w:lang w:val="kk-KZ"/>
        </w:rPr>
        <w:t xml:space="preserve"> және жалпы өркениет</w:t>
      </w:r>
      <w:r w:rsidR="00C4452C" w:rsidRPr="006D019F">
        <w:rPr>
          <w:rStyle w:val="ae"/>
          <w:rFonts w:ascii="Times New Roman" w:hAnsi="Times New Roman" w:cs="Times New Roman"/>
          <w:i w:val="0"/>
          <w:sz w:val="28"/>
          <w:szCs w:val="28"/>
          <w:lang w:val="kk-KZ"/>
        </w:rPr>
        <w:t>іне</w:t>
      </w:r>
      <w:r w:rsidRPr="006D019F">
        <w:rPr>
          <w:rStyle w:val="ae"/>
          <w:rFonts w:ascii="Times New Roman" w:hAnsi="Times New Roman" w:cs="Times New Roman"/>
          <w:i w:val="0"/>
          <w:sz w:val="28"/>
          <w:szCs w:val="28"/>
          <w:lang w:val="kk-KZ"/>
        </w:rPr>
        <w:t xml:space="preserve"> сәйкес келді. </w:t>
      </w:r>
      <w:r w:rsidR="00C4452C" w:rsidRPr="006D019F">
        <w:rPr>
          <w:rStyle w:val="ae"/>
          <w:rFonts w:ascii="Times New Roman" w:hAnsi="Times New Roman" w:cs="Times New Roman"/>
          <w:i w:val="0"/>
          <w:sz w:val="28"/>
          <w:szCs w:val="28"/>
          <w:lang w:val="kk-KZ"/>
        </w:rPr>
        <w:t>Сол себепті</w:t>
      </w:r>
      <w:r w:rsidRPr="006D019F">
        <w:rPr>
          <w:rStyle w:val="ae"/>
          <w:rFonts w:ascii="Times New Roman" w:hAnsi="Times New Roman" w:cs="Times New Roman"/>
          <w:i w:val="0"/>
          <w:sz w:val="28"/>
          <w:szCs w:val="28"/>
          <w:lang w:val="kk-KZ"/>
        </w:rPr>
        <w:t xml:space="preserve"> </w:t>
      </w:r>
      <w:r w:rsidR="00C4452C" w:rsidRPr="006D019F">
        <w:rPr>
          <w:rStyle w:val="ae"/>
          <w:rFonts w:ascii="Times New Roman" w:hAnsi="Times New Roman" w:cs="Times New Roman"/>
          <w:i w:val="0"/>
          <w:sz w:val="28"/>
          <w:szCs w:val="28"/>
          <w:lang w:val="kk-KZ"/>
        </w:rPr>
        <w:t>О</w:t>
      </w:r>
      <w:r w:rsidRPr="006D019F">
        <w:rPr>
          <w:rStyle w:val="ae"/>
          <w:rFonts w:ascii="Times New Roman" w:hAnsi="Times New Roman" w:cs="Times New Roman"/>
          <w:i w:val="0"/>
          <w:sz w:val="28"/>
          <w:szCs w:val="28"/>
          <w:lang w:val="kk-KZ"/>
        </w:rPr>
        <w:t>рта ғасырларда жаза</w:t>
      </w:r>
      <w:r w:rsidR="00C4452C" w:rsidRPr="006D019F">
        <w:rPr>
          <w:rStyle w:val="ae"/>
          <w:rFonts w:ascii="Times New Roman" w:hAnsi="Times New Roman" w:cs="Times New Roman"/>
          <w:i w:val="0"/>
          <w:sz w:val="28"/>
          <w:szCs w:val="28"/>
          <w:lang w:val="kk-KZ"/>
        </w:rPr>
        <w:t xml:space="preserve">менен қорқыту </w:t>
      </w:r>
      <w:r w:rsidRPr="006D019F">
        <w:rPr>
          <w:rStyle w:val="ae"/>
          <w:rFonts w:ascii="Times New Roman" w:hAnsi="Times New Roman" w:cs="Times New Roman"/>
          <w:i w:val="0"/>
          <w:sz w:val="28"/>
          <w:szCs w:val="28"/>
          <w:lang w:val="kk-KZ"/>
        </w:rPr>
        <w:t xml:space="preserve">туралы пікір </w:t>
      </w:r>
      <w:r w:rsidR="00C4452C" w:rsidRPr="006D019F">
        <w:rPr>
          <w:rStyle w:val="ae"/>
          <w:rFonts w:ascii="Times New Roman" w:hAnsi="Times New Roman" w:cs="Times New Roman"/>
          <w:i w:val="0"/>
          <w:sz w:val="28"/>
          <w:szCs w:val="28"/>
          <w:lang w:val="kk-KZ"/>
        </w:rPr>
        <w:t xml:space="preserve">қоғамда үстемдік ету себепті </w:t>
      </w:r>
      <w:r w:rsidRPr="006D019F">
        <w:rPr>
          <w:rStyle w:val="ae"/>
          <w:rFonts w:ascii="Times New Roman" w:hAnsi="Times New Roman" w:cs="Times New Roman"/>
          <w:i w:val="0"/>
          <w:sz w:val="28"/>
          <w:szCs w:val="28"/>
          <w:lang w:val="kk-KZ"/>
        </w:rPr>
        <w:t>халықты қатыгездігімен қорқыт</w:t>
      </w:r>
      <w:r w:rsidR="00C4452C" w:rsidRPr="006D019F">
        <w:rPr>
          <w:rStyle w:val="ae"/>
          <w:rFonts w:ascii="Times New Roman" w:hAnsi="Times New Roman" w:cs="Times New Roman"/>
          <w:i w:val="0"/>
          <w:sz w:val="28"/>
          <w:szCs w:val="28"/>
          <w:lang w:val="kk-KZ"/>
        </w:rPr>
        <w:t>атын</w:t>
      </w:r>
      <w:r w:rsidRPr="006D019F">
        <w:rPr>
          <w:rStyle w:val="ae"/>
          <w:rFonts w:ascii="Times New Roman" w:hAnsi="Times New Roman" w:cs="Times New Roman"/>
          <w:i w:val="0"/>
          <w:sz w:val="28"/>
          <w:szCs w:val="28"/>
          <w:lang w:val="kk-KZ"/>
        </w:rPr>
        <w:t xml:space="preserve"> қылмыстық жазалау жүйелерін тудыр</w:t>
      </w:r>
      <w:r w:rsidR="00C4452C" w:rsidRPr="006D019F">
        <w:rPr>
          <w:rStyle w:val="ae"/>
          <w:rFonts w:ascii="Times New Roman" w:hAnsi="Times New Roman" w:cs="Times New Roman"/>
          <w:i w:val="0"/>
          <w:sz w:val="28"/>
          <w:szCs w:val="28"/>
          <w:lang w:val="kk-KZ"/>
        </w:rPr>
        <w:t>ды. Бұл жүйелерде өлім жазасы және</w:t>
      </w:r>
      <w:r w:rsidRPr="006D019F">
        <w:rPr>
          <w:rStyle w:val="ae"/>
          <w:rFonts w:ascii="Times New Roman" w:hAnsi="Times New Roman" w:cs="Times New Roman"/>
          <w:i w:val="0"/>
          <w:sz w:val="28"/>
          <w:szCs w:val="28"/>
          <w:lang w:val="kk-KZ"/>
        </w:rPr>
        <w:t xml:space="preserve"> адамдарды физикалық және рухани жағынан мүгедек ететін жазаларға айтарлықтай орын берілді</w:t>
      </w:r>
      <w:r w:rsidR="00B40EA9" w:rsidRPr="006D019F">
        <w:rPr>
          <w:rStyle w:val="ae"/>
          <w:rFonts w:ascii="Times New Roman" w:hAnsi="Times New Roman" w:cs="Times New Roman"/>
          <w:i w:val="0"/>
          <w:sz w:val="28"/>
          <w:szCs w:val="28"/>
          <w:lang w:val="kk-KZ"/>
        </w:rPr>
        <w:t xml:space="preserve"> [</w:t>
      </w:r>
      <w:r w:rsidR="00AB5F77" w:rsidRPr="006D019F">
        <w:rPr>
          <w:rStyle w:val="ae"/>
          <w:rFonts w:ascii="Times New Roman" w:hAnsi="Times New Roman" w:cs="Times New Roman"/>
          <w:i w:val="0"/>
          <w:sz w:val="28"/>
          <w:szCs w:val="28"/>
          <w:lang w:val="kk-KZ"/>
        </w:rPr>
        <w:t>48</w:t>
      </w:r>
      <w:r w:rsidR="00B40EA9" w:rsidRPr="006D019F">
        <w:rPr>
          <w:rStyle w:val="ae"/>
          <w:rFonts w:ascii="Times New Roman" w:hAnsi="Times New Roman" w:cs="Times New Roman"/>
          <w:i w:val="0"/>
          <w:sz w:val="28"/>
          <w:szCs w:val="28"/>
          <w:lang w:val="kk-KZ"/>
        </w:rPr>
        <w:t>, 48</w:t>
      </w:r>
      <w:r w:rsidR="00AB5F77" w:rsidRPr="006D019F">
        <w:rPr>
          <w:rStyle w:val="ae"/>
          <w:rFonts w:ascii="Times New Roman" w:hAnsi="Times New Roman" w:cs="Times New Roman"/>
          <w:i w:val="0"/>
          <w:sz w:val="28"/>
          <w:szCs w:val="28"/>
          <w:lang w:val="kk-KZ"/>
        </w:rPr>
        <w:t xml:space="preserve"> б.</w:t>
      </w:r>
      <w:r w:rsidR="00B40EA9" w:rsidRPr="006D019F">
        <w:rPr>
          <w:rStyle w:val="ae"/>
          <w:rFonts w:ascii="Times New Roman" w:hAnsi="Times New Roman" w:cs="Times New Roman"/>
          <w:i w:val="0"/>
          <w:sz w:val="28"/>
          <w:szCs w:val="28"/>
          <w:lang w:val="kk-KZ"/>
        </w:rPr>
        <w:t>].</w:t>
      </w:r>
      <w:r w:rsidR="00480EB7" w:rsidRPr="006D019F">
        <w:rPr>
          <w:rStyle w:val="ae"/>
          <w:rFonts w:ascii="Times New Roman" w:hAnsi="Times New Roman" w:cs="Times New Roman"/>
          <w:i w:val="0"/>
          <w:sz w:val="28"/>
          <w:szCs w:val="28"/>
          <w:lang w:val="kk-KZ"/>
        </w:rPr>
        <w:t xml:space="preserve"> </w:t>
      </w:r>
      <w:r w:rsidR="00C4452C" w:rsidRPr="006D019F">
        <w:rPr>
          <w:rStyle w:val="ae"/>
          <w:rFonts w:ascii="Times New Roman" w:hAnsi="Times New Roman" w:cs="Times New Roman"/>
          <w:i w:val="0"/>
          <w:sz w:val="28"/>
          <w:szCs w:val="28"/>
          <w:lang w:val="kk-KZ"/>
        </w:rPr>
        <w:t xml:space="preserve">Қоғамның, адамзаттың ой-санасының дамуымен мемлекеттің жаза жүйесі біртіндеп жеңілдей түсті, </w:t>
      </w:r>
      <w:proofErr w:type="spellStart"/>
      <w:r w:rsidR="00C4452C" w:rsidRPr="006D019F">
        <w:rPr>
          <w:rStyle w:val="ae"/>
          <w:rFonts w:ascii="Times New Roman" w:hAnsi="Times New Roman" w:cs="Times New Roman"/>
          <w:i w:val="0"/>
          <w:sz w:val="28"/>
          <w:szCs w:val="28"/>
          <w:lang w:val="kk-KZ"/>
        </w:rPr>
        <w:t>і</w:t>
      </w:r>
      <w:r w:rsidR="00216987" w:rsidRPr="006D019F">
        <w:rPr>
          <w:rStyle w:val="ae"/>
          <w:rFonts w:ascii="Times New Roman" w:hAnsi="Times New Roman" w:cs="Times New Roman"/>
          <w:i w:val="0"/>
          <w:sz w:val="28"/>
          <w:szCs w:val="28"/>
          <w:lang w:val="kk-KZ"/>
        </w:rPr>
        <w:t>зігіліктілік</w:t>
      </w:r>
      <w:proofErr w:type="spellEnd"/>
      <w:r w:rsidR="00216987" w:rsidRPr="006D019F">
        <w:rPr>
          <w:rStyle w:val="ae"/>
          <w:rFonts w:ascii="Times New Roman" w:hAnsi="Times New Roman" w:cs="Times New Roman"/>
          <w:i w:val="0"/>
          <w:sz w:val="28"/>
          <w:szCs w:val="28"/>
          <w:lang w:val="kk-KZ"/>
        </w:rPr>
        <w:t xml:space="preserve"> қағидаты басшылыққа алына бастады. Олардың ішінде дене мүшелерін кесу, қабырғаға ілу, таңбалау, көзін шұқып алу сынды </w:t>
      </w:r>
      <w:proofErr w:type="spellStart"/>
      <w:r w:rsidR="00216987" w:rsidRPr="006D019F">
        <w:rPr>
          <w:rStyle w:val="ae"/>
          <w:rFonts w:ascii="Times New Roman" w:hAnsi="Times New Roman" w:cs="Times New Roman"/>
          <w:i w:val="0"/>
          <w:sz w:val="28"/>
          <w:szCs w:val="28"/>
          <w:lang w:val="kk-KZ"/>
        </w:rPr>
        <w:t>садистік</w:t>
      </w:r>
      <w:proofErr w:type="spellEnd"/>
      <w:r w:rsidR="00216987" w:rsidRPr="006D019F">
        <w:rPr>
          <w:rStyle w:val="ae"/>
          <w:rFonts w:ascii="Times New Roman" w:hAnsi="Times New Roman" w:cs="Times New Roman"/>
          <w:i w:val="0"/>
          <w:sz w:val="28"/>
          <w:szCs w:val="28"/>
          <w:lang w:val="kk-KZ"/>
        </w:rPr>
        <w:t xml:space="preserve"> жазалардан алынып тасталды.</w:t>
      </w:r>
    </w:p>
    <w:p w14:paraId="4125ABC9" w14:textId="5FD8CC12" w:rsidR="00216987" w:rsidRPr="006D019F" w:rsidRDefault="00216987" w:rsidP="00F75CF0">
      <w:pPr>
        <w:widowControl w:val="0"/>
        <w:ind w:firstLineChars="201" w:firstLine="563"/>
        <w:jc w:val="both"/>
        <w:rPr>
          <w:rStyle w:val="ae"/>
          <w:rFonts w:ascii="Times New Roman" w:hAnsi="Times New Roman" w:cs="Times New Roman"/>
          <w:i w:val="0"/>
          <w:sz w:val="28"/>
          <w:szCs w:val="28"/>
          <w:lang w:val="kk-KZ"/>
        </w:rPr>
      </w:pPr>
      <w:r w:rsidRPr="006D019F">
        <w:rPr>
          <w:rStyle w:val="ae"/>
          <w:rFonts w:ascii="Times New Roman" w:hAnsi="Times New Roman" w:cs="Times New Roman"/>
          <w:i w:val="0"/>
          <w:sz w:val="28"/>
          <w:szCs w:val="28"/>
          <w:lang w:val="kk-KZ"/>
        </w:rPr>
        <w:t xml:space="preserve">Қазіргі </w:t>
      </w:r>
      <w:proofErr w:type="spellStart"/>
      <w:r w:rsidRPr="006D019F">
        <w:rPr>
          <w:rStyle w:val="ae"/>
          <w:rFonts w:ascii="Times New Roman" w:hAnsi="Times New Roman" w:cs="Times New Roman"/>
          <w:i w:val="0"/>
          <w:sz w:val="28"/>
          <w:szCs w:val="28"/>
          <w:lang w:val="kk-KZ"/>
        </w:rPr>
        <w:t>замағы</w:t>
      </w:r>
      <w:proofErr w:type="spellEnd"/>
      <w:r w:rsidRPr="006D019F">
        <w:rPr>
          <w:rStyle w:val="ae"/>
          <w:rFonts w:ascii="Times New Roman" w:hAnsi="Times New Roman" w:cs="Times New Roman"/>
          <w:i w:val="0"/>
          <w:sz w:val="28"/>
          <w:szCs w:val="28"/>
          <w:lang w:val="kk-KZ"/>
        </w:rPr>
        <w:t xml:space="preserve"> қылмыстық құқық теориясында жаза жүйесі кең және тар мағынада түсінілетін болды. </w:t>
      </w:r>
      <w:r w:rsidR="001C4F79" w:rsidRPr="006D019F">
        <w:rPr>
          <w:rStyle w:val="ae"/>
          <w:rFonts w:ascii="Times New Roman" w:hAnsi="Times New Roman" w:cs="Times New Roman"/>
          <w:i w:val="0"/>
          <w:sz w:val="28"/>
          <w:szCs w:val="28"/>
          <w:lang w:val="kk-KZ"/>
        </w:rPr>
        <w:t xml:space="preserve">Қылмыстық жаза жүйесі тар </w:t>
      </w:r>
      <w:r w:rsidRPr="006D019F">
        <w:rPr>
          <w:rStyle w:val="ae"/>
          <w:rFonts w:ascii="Times New Roman" w:hAnsi="Times New Roman" w:cs="Times New Roman"/>
          <w:i w:val="0"/>
          <w:sz w:val="28"/>
          <w:szCs w:val="28"/>
          <w:lang w:val="kk-KZ"/>
        </w:rPr>
        <w:t>мағынада ауырлық деңгейіне қарай белгіленген тәртіппен орналасқан, сот үшін міндетті болатын, қылмыстық кодекспен бекітілген жазалардың тізімі</w:t>
      </w:r>
      <w:r w:rsidR="001C4F79" w:rsidRPr="006D019F">
        <w:rPr>
          <w:rStyle w:val="ae"/>
          <w:rFonts w:ascii="Times New Roman" w:hAnsi="Times New Roman" w:cs="Times New Roman"/>
          <w:i w:val="0"/>
          <w:sz w:val="28"/>
          <w:szCs w:val="28"/>
          <w:lang w:val="kk-KZ"/>
        </w:rPr>
        <w:t>н</w:t>
      </w:r>
      <w:r w:rsidRPr="006D019F">
        <w:rPr>
          <w:rStyle w:val="ae"/>
          <w:rFonts w:ascii="Times New Roman" w:hAnsi="Times New Roman" w:cs="Times New Roman"/>
          <w:i w:val="0"/>
          <w:sz w:val="28"/>
          <w:szCs w:val="28"/>
          <w:lang w:val="kk-KZ"/>
        </w:rPr>
        <w:t xml:space="preserve"> </w:t>
      </w:r>
      <w:r w:rsidR="00483232" w:rsidRPr="006D019F">
        <w:rPr>
          <w:rStyle w:val="ae"/>
          <w:rFonts w:ascii="Times New Roman" w:hAnsi="Times New Roman" w:cs="Times New Roman"/>
          <w:i w:val="0"/>
          <w:sz w:val="28"/>
          <w:szCs w:val="28"/>
          <w:lang w:val="kk-KZ"/>
        </w:rPr>
        <w:t>құрайды. Осы бағыттағы</w:t>
      </w:r>
      <w:r w:rsidR="009D36E0" w:rsidRPr="006D019F">
        <w:rPr>
          <w:rStyle w:val="ae"/>
          <w:rFonts w:ascii="Times New Roman" w:hAnsi="Times New Roman" w:cs="Times New Roman"/>
          <w:i w:val="0"/>
          <w:sz w:val="28"/>
          <w:szCs w:val="28"/>
          <w:lang w:val="kk-KZ"/>
        </w:rPr>
        <w:t xml:space="preserve"> </w:t>
      </w:r>
      <w:r w:rsidR="00483232" w:rsidRPr="006D019F">
        <w:rPr>
          <w:rStyle w:val="ae"/>
          <w:rFonts w:ascii="Times New Roman" w:hAnsi="Times New Roman" w:cs="Times New Roman"/>
          <w:i w:val="0"/>
          <w:sz w:val="28"/>
          <w:szCs w:val="28"/>
          <w:lang w:val="kk-KZ"/>
        </w:rPr>
        <w:t>түсініктер Н.А.</w:t>
      </w:r>
      <w:r w:rsidR="00B83EDE" w:rsidRPr="006D019F">
        <w:rPr>
          <w:rStyle w:val="ae"/>
          <w:rFonts w:ascii="Times New Roman" w:hAnsi="Times New Roman" w:cs="Times New Roman"/>
          <w:i w:val="0"/>
          <w:sz w:val="28"/>
          <w:szCs w:val="28"/>
          <w:lang w:val="kk-KZ"/>
        </w:rPr>
        <w:t xml:space="preserve"> </w:t>
      </w:r>
      <w:proofErr w:type="spellStart"/>
      <w:r w:rsidR="00483232" w:rsidRPr="006D019F">
        <w:rPr>
          <w:rStyle w:val="ae"/>
          <w:rFonts w:ascii="Times New Roman" w:hAnsi="Times New Roman" w:cs="Times New Roman"/>
          <w:i w:val="0"/>
          <w:sz w:val="28"/>
          <w:szCs w:val="28"/>
          <w:lang w:val="kk-KZ"/>
        </w:rPr>
        <w:t>Стручковтың</w:t>
      </w:r>
      <w:proofErr w:type="spellEnd"/>
      <w:r w:rsidR="00483232" w:rsidRPr="006D019F">
        <w:rPr>
          <w:rStyle w:val="ae"/>
          <w:rFonts w:ascii="Times New Roman" w:hAnsi="Times New Roman" w:cs="Times New Roman"/>
          <w:i w:val="0"/>
          <w:sz w:val="28"/>
          <w:szCs w:val="28"/>
          <w:lang w:val="kk-KZ"/>
        </w:rPr>
        <w:t xml:space="preserve"> [</w:t>
      </w:r>
      <w:r w:rsidR="00AB5F77" w:rsidRPr="006D019F">
        <w:rPr>
          <w:rStyle w:val="ae"/>
          <w:rFonts w:ascii="Times New Roman" w:hAnsi="Times New Roman" w:cs="Times New Roman"/>
          <w:i w:val="0"/>
          <w:sz w:val="28"/>
          <w:szCs w:val="28"/>
          <w:lang w:val="kk-KZ"/>
        </w:rPr>
        <w:t>49</w:t>
      </w:r>
      <w:r w:rsidR="00483232" w:rsidRPr="006D019F">
        <w:rPr>
          <w:rStyle w:val="ae"/>
          <w:rFonts w:ascii="Times New Roman" w:hAnsi="Times New Roman" w:cs="Times New Roman"/>
          <w:i w:val="0"/>
          <w:sz w:val="28"/>
          <w:szCs w:val="28"/>
          <w:lang w:val="kk-KZ"/>
        </w:rPr>
        <w:t>, 56</w:t>
      </w:r>
      <w:r w:rsidR="00AB5F77" w:rsidRPr="006D019F">
        <w:rPr>
          <w:rStyle w:val="ae"/>
          <w:rFonts w:ascii="Times New Roman" w:hAnsi="Times New Roman" w:cs="Times New Roman"/>
          <w:i w:val="0"/>
          <w:sz w:val="28"/>
          <w:szCs w:val="28"/>
          <w:lang w:val="kk-KZ"/>
        </w:rPr>
        <w:t xml:space="preserve"> б.</w:t>
      </w:r>
      <w:r w:rsidR="00483232" w:rsidRPr="006D019F">
        <w:rPr>
          <w:rStyle w:val="ae"/>
          <w:rFonts w:ascii="Times New Roman" w:hAnsi="Times New Roman" w:cs="Times New Roman"/>
          <w:i w:val="0"/>
          <w:sz w:val="28"/>
          <w:szCs w:val="28"/>
          <w:lang w:val="kk-KZ"/>
        </w:rPr>
        <w:t>], А.С.</w:t>
      </w:r>
      <w:r w:rsidR="00490913" w:rsidRPr="006D019F">
        <w:rPr>
          <w:rStyle w:val="ae"/>
          <w:rFonts w:ascii="Times New Roman" w:hAnsi="Times New Roman" w:cs="Times New Roman"/>
          <w:i w:val="0"/>
          <w:sz w:val="28"/>
          <w:szCs w:val="28"/>
          <w:lang w:val="kk-KZ"/>
        </w:rPr>
        <w:t xml:space="preserve"> </w:t>
      </w:r>
      <w:proofErr w:type="spellStart"/>
      <w:r w:rsidR="00483232" w:rsidRPr="006D019F">
        <w:rPr>
          <w:rStyle w:val="ae"/>
          <w:rFonts w:ascii="Times New Roman" w:hAnsi="Times New Roman" w:cs="Times New Roman"/>
          <w:i w:val="0"/>
          <w:sz w:val="28"/>
          <w:szCs w:val="28"/>
          <w:lang w:val="kk-KZ"/>
        </w:rPr>
        <w:t>Михлиннің</w:t>
      </w:r>
      <w:proofErr w:type="spellEnd"/>
      <w:r w:rsidR="00483232" w:rsidRPr="006D019F">
        <w:rPr>
          <w:rStyle w:val="ae"/>
          <w:rFonts w:ascii="Times New Roman" w:hAnsi="Times New Roman" w:cs="Times New Roman"/>
          <w:i w:val="0"/>
          <w:sz w:val="28"/>
          <w:szCs w:val="28"/>
          <w:lang w:val="kk-KZ"/>
        </w:rPr>
        <w:t xml:space="preserve"> [</w:t>
      </w:r>
      <w:r w:rsidR="00AB5F77" w:rsidRPr="006D019F">
        <w:rPr>
          <w:rStyle w:val="ae"/>
          <w:rFonts w:ascii="Times New Roman" w:hAnsi="Times New Roman" w:cs="Times New Roman"/>
          <w:i w:val="0"/>
          <w:sz w:val="28"/>
          <w:szCs w:val="28"/>
          <w:lang w:val="kk-KZ"/>
        </w:rPr>
        <w:t>50</w:t>
      </w:r>
      <w:r w:rsidR="00483232" w:rsidRPr="006D019F">
        <w:rPr>
          <w:rStyle w:val="ae"/>
          <w:rFonts w:ascii="Times New Roman" w:hAnsi="Times New Roman" w:cs="Times New Roman"/>
          <w:i w:val="0"/>
          <w:sz w:val="28"/>
          <w:szCs w:val="28"/>
          <w:lang w:val="kk-KZ"/>
        </w:rPr>
        <w:t>, 117</w:t>
      </w:r>
      <w:r w:rsidR="00AB5F77" w:rsidRPr="006D019F">
        <w:rPr>
          <w:rStyle w:val="ae"/>
          <w:rFonts w:ascii="Times New Roman" w:hAnsi="Times New Roman" w:cs="Times New Roman"/>
          <w:i w:val="0"/>
          <w:sz w:val="28"/>
          <w:szCs w:val="28"/>
          <w:lang w:val="kk-KZ"/>
        </w:rPr>
        <w:t xml:space="preserve"> б.</w:t>
      </w:r>
      <w:r w:rsidR="00483232" w:rsidRPr="006D019F">
        <w:rPr>
          <w:rStyle w:val="ae"/>
          <w:rFonts w:ascii="Times New Roman" w:hAnsi="Times New Roman" w:cs="Times New Roman"/>
          <w:i w:val="0"/>
          <w:sz w:val="28"/>
          <w:szCs w:val="28"/>
          <w:lang w:val="kk-KZ"/>
        </w:rPr>
        <w:t xml:space="preserve">]. еңбектерінде орын алды. Ал кең </w:t>
      </w:r>
      <w:proofErr w:type="spellStart"/>
      <w:r w:rsidR="00483232" w:rsidRPr="006D019F">
        <w:rPr>
          <w:rStyle w:val="ae"/>
          <w:rFonts w:ascii="Times New Roman" w:hAnsi="Times New Roman" w:cs="Times New Roman"/>
          <w:i w:val="0"/>
          <w:sz w:val="28"/>
          <w:szCs w:val="28"/>
          <w:lang w:val="kk-KZ"/>
        </w:rPr>
        <w:t>маңынада</w:t>
      </w:r>
      <w:proofErr w:type="spellEnd"/>
      <w:r w:rsidR="00483232" w:rsidRPr="006D019F">
        <w:rPr>
          <w:rStyle w:val="ae"/>
          <w:rFonts w:ascii="Times New Roman" w:hAnsi="Times New Roman" w:cs="Times New Roman"/>
          <w:i w:val="0"/>
          <w:sz w:val="28"/>
          <w:szCs w:val="28"/>
          <w:lang w:val="kk-KZ"/>
        </w:rPr>
        <w:t xml:space="preserve"> қылмыстық жаза философиялық тұрғыдан түсіндіріледі, яғни жаза жүйесі заңмен белгіленген нысанда, түрлі белгілері бойынша топтастырылған, өзара байланысты жазалардың тұтас жиынтығын береді. </w:t>
      </w:r>
      <w:r w:rsidR="00F1518E" w:rsidRPr="006D019F">
        <w:rPr>
          <w:rStyle w:val="ae"/>
          <w:rFonts w:ascii="Times New Roman" w:hAnsi="Times New Roman" w:cs="Times New Roman"/>
          <w:i w:val="0"/>
          <w:sz w:val="28"/>
          <w:szCs w:val="28"/>
          <w:lang w:val="kk-KZ"/>
        </w:rPr>
        <w:t>Оған м</w:t>
      </w:r>
      <w:r w:rsidR="00483232" w:rsidRPr="006D019F">
        <w:rPr>
          <w:rStyle w:val="ae"/>
          <w:rFonts w:ascii="Times New Roman" w:hAnsi="Times New Roman" w:cs="Times New Roman"/>
          <w:i w:val="0"/>
          <w:sz w:val="28"/>
          <w:szCs w:val="28"/>
          <w:lang w:val="kk-KZ"/>
        </w:rPr>
        <w:t>ысалы, Н.Ф.</w:t>
      </w:r>
      <w:r w:rsidR="00F1518E" w:rsidRPr="006D019F">
        <w:rPr>
          <w:rStyle w:val="ae"/>
          <w:rFonts w:ascii="Times New Roman" w:hAnsi="Times New Roman" w:cs="Times New Roman"/>
          <w:i w:val="0"/>
          <w:sz w:val="28"/>
          <w:szCs w:val="28"/>
          <w:lang w:val="kk-KZ"/>
        </w:rPr>
        <w:t xml:space="preserve"> </w:t>
      </w:r>
      <w:r w:rsidR="00483232" w:rsidRPr="006D019F">
        <w:rPr>
          <w:rStyle w:val="ae"/>
          <w:rFonts w:ascii="Times New Roman" w:hAnsi="Times New Roman" w:cs="Times New Roman"/>
          <w:i w:val="0"/>
          <w:sz w:val="28"/>
          <w:szCs w:val="28"/>
          <w:lang w:val="kk-KZ"/>
        </w:rPr>
        <w:t>Кузнецованы</w:t>
      </w:r>
      <w:r w:rsidR="00F1518E" w:rsidRPr="006D019F">
        <w:rPr>
          <w:rStyle w:val="ae"/>
          <w:rFonts w:ascii="Times New Roman" w:hAnsi="Times New Roman" w:cs="Times New Roman"/>
          <w:i w:val="0"/>
          <w:sz w:val="28"/>
          <w:szCs w:val="28"/>
          <w:lang w:val="kk-KZ"/>
        </w:rPr>
        <w:t>ң</w:t>
      </w:r>
      <w:r w:rsidR="00AB5F77" w:rsidRPr="006D019F">
        <w:rPr>
          <w:rStyle w:val="ae"/>
          <w:rFonts w:ascii="Times New Roman" w:hAnsi="Times New Roman" w:cs="Times New Roman"/>
          <w:i w:val="0"/>
          <w:sz w:val="28"/>
          <w:szCs w:val="28"/>
          <w:lang w:val="kk-KZ"/>
        </w:rPr>
        <w:t xml:space="preserve"> [5</w:t>
      </w:r>
      <w:r w:rsidR="00E76B1B" w:rsidRPr="006D019F">
        <w:rPr>
          <w:rStyle w:val="ae"/>
          <w:rFonts w:ascii="Times New Roman" w:hAnsi="Times New Roman" w:cs="Times New Roman"/>
          <w:i w:val="0"/>
          <w:sz w:val="28"/>
          <w:szCs w:val="28"/>
          <w:lang w:val="kk-KZ"/>
        </w:rPr>
        <w:t>1</w:t>
      </w:r>
      <w:r w:rsidR="00AB5F77" w:rsidRPr="006D019F">
        <w:rPr>
          <w:rStyle w:val="ae"/>
          <w:rFonts w:ascii="Times New Roman" w:hAnsi="Times New Roman" w:cs="Times New Roman"/>
          <w:i w:val="0"/>
          <w:sz w:val="28"/>
          <w:szCs w:val="28"/>
          <w:lang w:val="kk-KZ"/>
        </w:rPr>
        <w:t>, 182 б.]</w:t>
      </w:r>
      <w:r w:rsidR="00F1518E" w:rsidRPr="006D019F">
        <w:rPr>
          <w:rStyle w:val="ae"/>
          <w:rFonts w:ascii="Times New Roman" w:hAnsi="Times New Roman" w:cs="Times New Roman"/>
          <w:i w:val="0"/>
          <w:sz w:val="28"/>
          <w:szCs w:val="28"/>
          <w:lang w:val="kk-KZ"/>
        </w:rPr>
        <w:t>,</w:t>
      </w:r>
      <w:r w:rsidR="009D36E0" w:rsidRPr="006D019F">
        <w:rPr>
          <w:rStyle w:val="ae"/>
          <w:rFonts w:ascii="Times New Roman" w:hAnsi="Times New Roman" w:cs="Times New Roman"/>
          <w:i w:val="0"/>
          <w:sz w:val="28"/>
          <w:szCs w:val="28"/>
          <w:lang w:val="kk-KZ"/>
        </w:rPr>
        <w:t xml:space="preserve"> </w:t>
      </w:r>
      <w:r w:rsidR="00483232" w:rsidRPr="006D019F">
        <w:rPr>
          <w:rStyle w:val="ae"/>
          <w:rFonts w:ascii="Times New Roman" w:hAnsi="Times New Roman" w:cs="Times New Roman"/>
          <w:i w:val="0"/>
          <w:sz w:val="28"/>
          <w:szCs w:val="28"/>
          <w:lang w:val="kk-KZ"/>
        </w:rPr>
        <w:t>В.К.</w:t>
      </w:r>
      <w:r w:rsidR="00FF784D" w:rsidRPr="006D019F">
        <w:rPr>
          <w:rStyle w:val="ae"/>
          <w:rFonts w:ascii="Times New Roman" w:hAnsi="Times New Roman" w:cs="Times New Roman"/>
          <w:i w:val="0"/>
          <w:sz w:val="28"/>
          <w:szCs w:val="28"/>
          <w:lang w:val="kk-KZ"/>
        </w:rPr>
        <w:t xml:space="preserve"> </w:t>
      </w:r>
      <w:proofErr w:type="spellStart"/>
      <w:r w:rsidR="00483232" w:rsidRPr="006D019F">
        <w:rPr>
          <w:rStyle w:val="ae"/>
          <w:rFonts w:ascii="Times New Roman" w:hAnsi="Times New Roman" w:cs="Times New Roman"/>
          <w:i w:val="0"/>
          <w:sz w:val="28"/>
          <w:szCs w:val="28"/>
          <w:lang w:val="kk-KZ"/>
        </w:rPr>
        <w:t>Дуюновты</w:t>
      </w:r>
      <w:r w:rsidR="00F1518E" w:rsidRPr="006D019F">
        <w:rPr>
          <w:rStyle w:val="ae"/>
          <w:rFonts w:ascii="Times New Roman" w:hAnsi="Times New Roman" w:cs="Times New Roman"/>
          <w:i w:val="0"/>
          <w:sz w:val="28"/>
          <w:szCs w:val="28"/>
          <w:lang w:val="kk-KZ"/>
        </w:rPr>
        <w:t>ң</w:t>
      </w:r>
      <w:proofErr w:type="spellEnd"/>
      <w:r w:rsidR="00483232" w:rsidRPr="006D019F">
        <w:rPr>
          <w:rStyle w:val="ae"/>
          <w:rFonts w:ascii="Times New Roman" w:hAnsi="Times New Roman" w:cs="Times New Roman"/>
          <w:i w:val="0"/>
          <w:sz w:val="28"/>
          <w:szCs w:val="28"/>
          <w:lang w:val="kk-KZ"/>
        </w:rPr>
        <w:t xml:space="preserve"> [</w:t>
      </w:r>
      <w:r w:rsidR="00AB5F77" w:rsidRPr="006D019F">
        <w:rPr>
          <w:rStyle w:val="ae"/>
          <w:rFonts w:ascii="Times New Roman" w:hAnsi="Times New Roman" w:cs="Times New Roman"/>
          <w:i w:val="0"/>
          <w:sz w:val="28"/>
          <w:szCs w:val="28"/>
          <w:lang w:val="kk-KZ"/>
        </w:rPr>
        <w:t>52</w:t>
      </w:r>
      <w:r w:rsidR="00483232" w:rsidRPr="006D019F">
        <w:rPr>
          <w:rStyle w:val="ae"/>
          <w:rFonts w:ascii="Times New Roman" w:hAnsi="Times New Roman" w:cs="Times New Roman"/>
          <w:i w:val="0"/>
          <w:sz w:val="28"/>
          <w:szCs w:val="28"/>
          <w:lang w:val="kk-KZ"/>
        </w:rPr>
        <w:t>, 182</w:t>
      </w:r>
      <w:r w:rsidR="00AB5F77" w:rsidRPr="006D019F">
        <w:rPr>
          <w:rStyle w:val="ae"/>
          <w:rFonts w:ascii="Times New Roman" w:hAnsi="Times New Roman" w:cs="Times New Roman"/>
          <w:i w:val="0"/>
          <w:sz w:val="28"/>
          <w:szCs w:val="28"/>
          <w:lang w:val="kk-KZ"/>
        </w:rPr>
        <w:t xml:space="preserve"> б.]</w:t>
      </w:r>
      <w:r w:rsidR="00483232" w:rsidRPr="006D019F">
        <w:rPr>
          <w:rStyle w:val="ae"/>
          <w:rFonts w:ascii="Times New Roman" w:hAnsi="Times New Roman" w:cs="Times New Roman"/>
          <w:i w:val="0"/>
          <w:sz w:val="28"/>
          <w:szCs w:val="28"/>
          <w:lang w:val="kk-KZ"/>
        </w:rPr>
        <w:t>,</w:t>
      </w:r>
      <w:r w:rsidR="009D36E0" w:rsidRPr="006D019F">
        <w:rPr>
          <w:rStyle w:val="ae"/>
          <w:rFonts w:ascii="Times New Roman" w:hAnsi="Times New Roman" w:cs="Times New Roman"/>
          <w:i w:val="0"/>
          <w:sz w:val="28"/>
          <w:szCs w:val="28"/>
          <w:lang w:val="kk-KZ"/>
        </w:rPr>
        <w:t xml:space="preserve"> </w:t>
      </w:r>
      <w:r w:rsidR="00F1518E" w:rsidRPr="006D019F">
        <w:rPr>
          <w:rStyle w:val="ae"/>
          <w:rFonts w:ascii="Times New Roman" w:hAnsi="Times New Roman" w:cs="Times New Roman"/>
          <w:i w:val="0"/>
          <w:sz w:val="28"/>
          <w:szCs w:val="28"/>
          <w:lang w:val="kk-KZ"/>
        </w:rPr>
        <w:t xml:space="preserve">А.Э. </w:t>
      </w:r>
      <w:proofErr w:type="spellStart"/>
      <w:r w:rsidR="00F1518E" w:rsidRPr="006D019F">
        <w:rPr>
          <w:rStyle w:val="ae"/>
          <w:rFonts w:ascii="Times New Roman" w:hAnsi="Times New Roman" w:cs="Times New Roman"/>
          <w:i w:val="0"/>
          <w:sz w:val="28"/>
          <w:szCs w:val="28"/>
          <w:lang w:val="kk-KZ"/>
        </w:rPr>
        <w:t>Жалинскийдің</w:t>
      </w:r>
      <w:proofErr w:type="spellEnd"/>
      <w:r w:rsidR="00F1518E" w:rsidRPr="006D019F">
        <w:rPr>
          <w:rStyle w:val="ae"/>
          <w:rFonts w:ascii="Times New Roman" w:hAnsi="Times New Roman" w:cs="Times New Roman"/>
          <w:i w:val="0"/>
          <w:sz w:val="28"/>
          <w:szCs w:val="28"/>
          <w:lang w:val="kk-KZ"/>
        </w:rPr>
        <w:t xml:space="preserve"> [</w:t>
      </w:r>
      <w:r w:rsidR="00AB5F77" w:rsidRPr="006D019F">
        <w:rPr>
          <w:rStyle w:val="ae"/>
          <w:rFonts w:ascii="Times New Roman" w:hAnsi="Times New Roman" w:cs="Times New Roman"/>
          <w:i w:val="0"/>
          <w:sz w:val="28"/>
          <w:szCs w:val="28"/>
          <w:lang w:val="kk-KZ"/>
        </w:rPr>
        <w:t xml:space="preserve">53, </w:t>
      </w:r>
      <w:r w:rsidR="00F1518E" w:rsidRPr="006D019F">
        <w:rPr>
          <w:rStyle w:val="ae"/>
          <w:rFonts w:ascii="Times New Roman" w:hAnsi="Times New Roman" w:cs="Times New Roman"/>
          <w:i w:val="0"/>
          <w:sz w:val="28"/>
          <w:szCs w:val="28"/>
          <w:lang w:val="kk-KZ"/>
        </w:rPr>
        <w:t>381</w:t>
      </w:r>
      <w:r w:rsidR="00AB5F77" w:rsidRPr="006D019F">
        <w:rPr>
          <w:rStyle w:val="ae"/>
          <w:rFonts w:ascii="Times New Roman" w:hAnsi="Times New Roman" w:cs="Times New Roman"/>
          <w:i w:val="0"/>
          <w:sz w:val="28"/>
          <w:szCs w:val="28"/>
          <w:lang w:val="kk-KZ"/>
        </w:rPr>
        <w:t xml:space="preserve"> б.</w:t>
      </w:r>
      <w:r w:rsidR="00ED4086" w:rsidRPr="006D019F">
        <w:rPr>
          <w:rStyle w:val="ae"/>
          <w:rFonts w:ascii="Times New Roman" w:hAnsi="Times New Roman" w:cs="Times New Roman"/>
          <w:i w:val="0"/>
          <w:sz w:val="28"/>
          <w:szCs w:val="28"/>
          <w:lang w:val="kk-KZ"/>
        </w:rPr>
        <w:t>]</w:t>
      </w:r>
      <w:r w:rsidR="00F1518E" w:rsidRPr="006D019F">
        <w:rPr>
          <w:rStyle w:val="ae"/>
          <w:rFonts w:ascii="Times New Roman" w:hAnsi="Times New Roman" w:cs="Times New Roman"/>
          <w:i w:val="0"/>
          <w:sz w:val="28"/>
          <w:szCs w:val="28"/>
          <w:lang w:val="kk-KZ"/>
        </w:rPr>
        <w:t xml:space="preserve"> </w:t>
      </w:r>
      <w:r w:rsidR="00FA0164" w:rsidRPr="006D019F">
        <w:rPr>
          <w:rStyle w:val="ae"/>
          <w:rFonts w:ascii="Times New Roman" w:hAnsi="Times New Roman" w:cs="Times New Roman"/>
          <w:i w:val="0"/>
          <w:sz w:val="28"/>
          <w:szCs w:val="28"/>
          <w:lang w:val="kk-KZ"/>
        </w:rPr>
        <w:t>б</w:t>
      </w:r>
      <w:r w:rsidR="000602BA" w:rsidRPr="006D019F">
        <w:rPr>
          <w:rStyle w:val="ae"/>
          <w:rFonts w:ascii="Times New Roman" w:hAnsi="Times New Roman" w:cs="Times New Roman"/>
          <w:i w:val="0"/>
          <w:sz w:val="28"/>
          <w:szCs w:val="28"/>
          <w:lang w:val="kk-KZ"/>
        </w:rPr>
        <w:t>ерген т</w:t>
      </w:r>
      <w:r w:rsidR="00F1518E" w:rsidRPr="006D019F">
        <w:rPr>
          <w:rStyle w:val="ae"/>
          <w:rFonts w:ascii="Times New Roman" w:hAnsi="Times New Roman" w:cs="Times New Roman"/>
          <w:i w:val="0"/>
          <w:sz w:val="28"/>
          <w:szCs w:val="28"/>
          <w:lang w:val="kk-KZ"/>
        </w:rPr>
        <w:t xml:space="preserve">үсініктерін жатқызуға болады. </w:t>
      </w:r>
    </w:p>
    <w:p w14:paraId="5D3C2100" w14:textId="134A549B" w:rsidR="009507A3" w:rsidRPr="006D019F" w:rsidRDefault="00FA0164" w:rsidP="00F75CF0">
      <w:pPr>
        <w:widowControl w:val="0"/>
        <w:ind w:firstLineChars="201" w:firstLine="563"/>
        <w:jc w:val="both"/>
        <w:rPr>
          <w:rStyle w:val="ae"/>
          <w:rFonts w:ascii="Times New Roman" w:hAnsi="Times New Roman" w:cs="Times New Roman"/>
          <w:i w:val="0"/>
          <w:sz w:val="28"/>
          <w:szCs w:val="28"/>
          <w:lang w:val="kk-KZ"/>
        </w:rPr>
      </w:pPr>
      <w:r w:rsidRPr="006D019F">
        <w:rPr>
          <w:rStyle w:val="ae"/>
          <w:rFonts w:ascii="Times New Roman" w:hAnsi="Times New Roman" w:cs="Times New Roman"/>
          <w:i w:val="0"/>
          <w:sz w:val="28"/>
          <w:szCs w:val="28"/>
          <w:lang w:val="kk-KZ"/>
        </w:rPr>
        <w:t>Қазіргі уақытта</w:t>
      </w:r>
      <w:r w:rsidR="001C4F79" w:rsidRPr="006D019F">
        <w:rPr>
          <w:rStyle w:val="ae"/>
          <w:rFonts w:ascii="Times New Roman" w:hAnsi="Times New Roman" w:cs="Times New Roman"/>
          <w:i w:val="0"/>
          <w:sz w:val="28"/>
          <w:szCs w:val="28"/>
          <w:lang w:val="kk-KZ"/>
        </w:rPr>
        <w:t xml:space="preserve"> көптеген</w:t>
      </w:r>
      <w:r w:rsidRPr="006D019F">
        <w:rPr>
          <w:rStyle w:val="ae"/>
          <w:rFonts w:ascii="Times New Roman" w:hAnsi="Times New Roman" w:cs="Times New Roman"/>
          <w:i w:val="0"/>
          <w:sz w:val="28"/>
          <w:szCs w:val="28"/>
          <w:lang w:val="kk-KZ"/>
        </w:rPr>
        <w:t xml:space="preserve"> заңгер ғалымдар жазалау жүйесін өзара байланысты элементтердің жиынтығы ретінде түсін</w:t>
      </w:r>
      <w:r w:rsidR="001C4F79" w:rsidRPr="006D019F">
        <w:rPr>
          <w:rStyle w:val="ae"/>
          <w:rFonts w:ascii="Times New Roman" w:hAnsi="Times New Roman" w:cs="Times New Roman"/>
          <w:i w:val="0"/>
          <w:sz w:val="28"/>
          <w:szCs w:val="28"/>
          <w:lang w:val="kk-KZ"/>
        </w:rPr>
        <w:t>дір</w:t>
      </w:r>
      <w:r w:rsidRPr="006D019F">
        <w:rPr>
          <w:rStyle w:val="ae"/>
          <w:rFonts w:ascii="Times New Roman" w:hAnsi="Times New Roman" w:cs="Times New Roman"/>
          <w:i w:val="0"/>
          <w:sz w:val="28"/>
          <w:szCs w:val="28"/>
          <w:lang w:val="kk-KZ"/>
        </w:rPr>
        <w:t xml:space="preserve">еді. Жаза жүйесінің негізін жүйелілік талаптарына сәйкес келетін жаза түрлерінің тізімі (өзара тәуелділік, байланыс, ұйымдық бірлік) құрайды. Жаза түрлерінің тізімін құру критерийінің негізі ретінде жазаның </w:t>
      </w:r>
      <w:r w:rsidR="00D0434F" w:rsidRPr="006D019F">
        <w:rPr>
          <w:rStyle w:val="ae"/>
          <w:rFonts w:ascii="Times New Roman" w:hAnsi="Times New Roman" w:cs="Times New Roman"/>
          <w:i w:val="0"/>
          <w:sz w:val="28"/>
          <w:szCs w:val="28"/>
          <w:lang w:val="kk-KZ"/>
        </w:rPr>
        <w:t>«</w:t>
      </w:r>
      <w:r w:rsidRPr="006D019F">
        <w:rPr>
          <w:rStyle w:val="ae"/>
          <w:rFonts w:ascii="Times New Roman" w:hAnsi="Times New Roman" w:cs="Times New Roman"/>
          <w:i w:val="0"/>
          <w:sz w:val="28"/>
          <w:szCs w:val="28"/>
          <w:lang w:val="kk-KZ"/>
        </w:rPr>
        <w:t>қатаңдығы</w:t>
      </w:r>
      <w:r w:rsidR="00D0434F" w:rsidRPr="006D019F">
        <w:rPr>
          <w:rStyle w:val="ae"/>
          <w:rFonts w:ascii="Times New Roman" w:hAnsi="Times New Roman" w:cs="Times New Roman"/>
          <w:i w:val="0"/>
          <w:sz w:val="28"/>
          <w:szCs w:val="28"/>
          <w:lang w:val="kk-KZ"/>
        </w:rPr>
        <w:t>»</w:t>
      </w:r>
      <w:r w:rsidRPr="006D019F">
        <w:rPr>
          <w:rStyle w:val="ae"/>
          <w:rFonts w:ascii="Times New Roman" w:hAnsi="Times New Roman" w:cs="Times New Roman"/>
          <w:i w:val="0"/>
          <w:sz w:val="28"/>
          <w:szCs w:val="28"/>
          <w:lang w:val="kk-KZ"/>
        </w:rPr>
        <w:t xml:space="preserve"> алынғаны кездейсоқ емес. Заң шығарушы қылмыстарды қоғамға қауіптілік сипаты мен дәрежесіне қарай</w:t>
      </w:r>
      <w:r w:rsidR="00717E8E" w:rsidRPr="006D019F">
        <w:rPr>
          <w:rStyle w:val="ae"/>
          <w:rFonts w:ascii="Times New Roman" w:hAnsi="Times New Roman" w:cs="Times New Roman"/>
          <w:i w:val="0"/>
          <w:sz w:val="28"/>
          <w:szCs w:val="28"/>
          <w:lang w:val="kk-KZ"/>
        </w:rPr>
        <w:t xml:space="preserve"> 4-ке:</w:t>
      </w:r>
      <w:r w:rsidRPr="006D019F">
        <w:rPr>
          <w:rStyle w:val="ae"/>
          <w:rFonts w:ascii="Times New Roman" w:hAnsi="Times New Roman" w:cs="Times New Roman"/>
          <w:i w:val="0"/>
          <w:sz w:val="28"/>
          <w:szCs w:val="28"/>
          <w:lang w:val="kk-KZ"/>
        </w:rPr>
        <w:t xml:space="preserve"> </w:t>
      </w:r>
      <w:r w:rsidRPr="006D019F">
        <w:rPr>
          <w:rStyle w:val="ae"/>
          <w:rFonts w:ascii="Times New Roman" w:hAnsi="Times New Roman" w:cs="Times New Roman"/>
          <w:i w:val="0"/>
          <w:sz w:val="28"/>
          <w:szCs w:val="28"/>
          <w:lang w:val="kk-KZ"/>
        </w:rPr>
        <w:lastRenderedPageBreak/>
        <w:t>онша ауыр емес, ауырлығы орташа, ауыр және аса ауыр қылмыстарға жіктегені белгілі</w:t>
      </w:r>
      <w:r w:rsidR="009507A3" w:rsidRPr="006D019F">
        <w:rPr>
          <w:rStyle w:val="ae"/>
          <w:rFonts w:ascii="Times New Roman" w:hAnsi="Times New Roman" w:cs="Times New Roman"/>
          <w:i w:val="0"/>
          <w:sz w:val="28"/>
          <w:szCs w:val="28"/>
          <w:lang w:val="kk-KZ"/>
        </w:rPr>
        <w:t>.</w:t>
      </w:r>
    </w:p>
    <w:p w14:paraId="66CAD4D0" w14:textId="18FC436C" w:rsidR="0057035F" w:rsidRPr="006D019F" w:rsidRDefault="0039389E" w:rsidP="00F75CF0">
      <w:pPr>
        <w:widowControl w:val="0"/>
        <w:ind w:firstLineChars="201" w:firstLine="563"/>
        <w:jc w:val="both"/>
        <w:rPr>
          <w:rStyle w:val="ae"/>
          <w:rFonts w:ascii="Times New Roman" w:hAnsi="Times New Roman" w:cs="Times New Roman"/>
          <w:i w:val="0"/>
          <w:sz w:val="28"/>
          <w:szCs w:val="28"/>
          <w:lang w:val="kk-KZ"/>
        </w:rPr>
      </w:pPr>
      <w:r w:rsidRPr="006D019F">
        <w:rPr>
          <w:rStyle w:val="ae"/>
          <w:rFonts w:ascii="Times New Roman" w:hAnsi="Times New Roman" w:cs="Times New Roman"/>
          <w:i w:val="0"/>
          <w:sz w:val="28"/>
          <w:szCs w:val="28"/>
          <w:lang w:val="kk-KZ"/>
        </w:rPr>
        <w:t xml:space="preserve">Осы тұста </w:t>
      </w:r>
      <w:proofErr w:type="spellStart"/>
      <w:r w:rsidR="006B0B8B" w:rsidRPr="006D019F">
        <w:rPr>
          <w:rStyle w:val="ae"/>
          <w:rFonts w:ascii="Times New Roman" w:hAnsi="Times New Roman" w:cs="Times New Roman"/>
          <w:i w:val="0"/>
          <w:sz w:val="28"/>
          <w:szCs w:val="28"/>
          <w:lang w:val="kk-KZ"/>
        </w:rPr>
        <w:t>Люциус</w:t>
      </w:r>
      <w:proofErr w:type="spellEnd"/>
      <w:r w:rsidR="006B0B8B" w:rsidRPr="006D019F">
        <w:rPr>
          <w:rStyle w:val="ae"/>
          <w:rFonts w:ascii="Times New Roman" w:hAnsi="Times New Roman" w:cs="Times New Roman"/>
          <w:i w:val="0"/>
          <w:sz w:val="28"/>
          <w:szCs w:val="28"/>
          <w:lang w:val="kk-KZ"/>
        </w:rPr>
        <w:t xml:space="preserve"> </w:t>
      </w:r>
      <w:proofErr w:type="spellStart"/>
      <w:r w:rsidR="006B0B8B" w:rsidRPr="006D019F">
        <w:rPr>
          <w:rStyle w:val="ae"/>
          <w:rFonts w:ascii="Times New Roman" w:hAnsi="Times New Roman" w:cs="Times New Roman"/>
          <w:i w:val="0"/>
          <w:sz w:val="28"/>
          <w:szCs w:val="28"/>
          <w:lang w:val="kk-KZ"/>
        </w:rPr>
        <w:t>Анней</w:t>
      </w:r>
      <w:proofErr w:type="spellEnd"/>
      <w:r w:rsidR="006B0B8B" w:rsidRPr="006D019F">
        <w:rPr>
          <w:rStyle w:val="ae"/>
          <w:rFonts w:ascii="Times New Roman" w:hAnsi="Times New Roman" w:cs="Times New Roman"/>
          <w:i w:val="0"/>
          <w:sz w:val="28"/>
          <w:szCs w:val="28"/>
          <w:lang w:val="kk-KZ"/>
        </w:rPr>
        <w:t xml:space="preserve"> Сенека: </w:t>
      </w:r>
      <w:r w:rsidR="00717E8E" w:rsidRPr="006D019F">
        <w:rPr>
          <w:rStyle w:val="ae"/>
          <w:rFonts w:ascii="Times New Roman" w:hAnsi="Times New Roman" w:cs="Times New Roman"/>
          <w:i w:val="0"/>
          <w:sz w:val="28"/>
          <w:szCs w:val="28"/>
          <w:lang w:val="kk-KZ"/>
        </w:rPr>
        <w:t>«</w:t>
      </w:r>
      <w:r w:rsidRPr="006D019F">
        <w:rPr>
          <w:rStyle w:val="ae"/>
          <w:rFonts w:ascii="Times New Roman" w:hAnsi="Times New Roman" w:cs="Times New Roman"/>
          <w:i w:val="0"/>
          <w:sz w:val="28"/>
          <w:szCs w:val="28"/>
          <w:lang w:val="kk-KZ"/>
        </w:rPr>
        <w:t>Қ</w:t>
      </w:r>
      <w:r w:rsidR="006B0B8B" w:rsidRPr="006D019F">
        <w:rPr>
          <w:rStyle w:val="ae"/>
          <w:rFonts w:ascii="Times New Roman" w:hAnsi="Times New Roman" w:cs="Times New Roman"/>
          <w:i w:val="0"/>
          <w:sz w:val="28"/>
          <w:szCs w:val="28"/>
          <w:lang w:val="kk-KZ"/>
        </w:rPr>
        <w:t xml:space="preserve">ылмыскер кейде жазадан құтыла алады, бірақ одан қорықпайды. Лирикалық түрде ол бұл идеяны </w:t>
      </w:r>
      <w:proofErr w:type="spellStart"/>
      <w:r w:rsidR="006B0B8B" w:rsidRPr="006D019F">
        <w:rPr>
          <w:rStyle w:val="ae"/>
          <w:rFonts w:ascii="Times New Roman" w:hAnsi="Times New Roman" w:cs="Times New Roman"/>
          <w:i w:val="0"/>
          <w:sz w:val="28"/>
          <w:szCs w:val="28"/>
          <w:lang w:val="kk-KZ"/>
        </w:rPr>
        <w:t>Люсилийге</w:t>
      </w:r>
      <w:proofErr w:type="spellEnd"/>
      <w:r w:rsidR="006B0B8B" w:rsidRPr="006D019F">
        <w:rPr>
          <w:rStyle w:val="ae"/>
          <w:rFonts w:ascii="Times New Roman" w:hAnsi="Times New Roman" w:cs="Times New Roman"/>
          <w:i w:val="0"/>
          <w:sz w:val="28"/>
          <w:szCs w:val="28"/>
          <w:lang w:val="kk-KZ"/>
        </w:rPr>
        <w:t xml:space="preserve"> жазған хаттарында: Сәттілік көпшілікті жазадан босатты, бірақ ешкімді қорқыныштан босатпады</w:t>
      </w:r>
      <w:r w:rsidR="00717E8E" w:rsidRPr="006D019F">
        <w:rPr>
          <w:rStyle w:val="ae"/>
          <w:rFonts w:ascii="Times New Roman" w:hAnsi="Times New Roman" w:cs="Times New Roman"/>
          <w:i w:val="0"/>
          <w:sz w:val="28"/>
          <w:szCs w:val="28"/>
          <w:lang w:val="kk-KZ"/>
        </w:rPr>
        <w:t>»</w:t>
      </w:r>
      <w:r w:rsidR="006B0B8B" w:rsidRPr="006D019F">
        <w:rPr>
          <w:rStyle w:val="ae"/>
          <w:rFonts w:ascii="Times New Roman" w:hAnsi="Times New Roman" w:cs="Times New Roman"/>
          <w:i w:val="0"/>
          <w:sz w:val="28"/>
          <w:szCs w:val="28"/>
          <w:lang w:val="kk-KZ"/>
        </w:rPr>
        <w:t xml:space="preserve"> деп атап өткен </w:t>
      </w:r>
      <w:r w:rsidRPr="006D019F">
        <w:rPr>
          <w:rStyle w:val="ae"/>
          <w:rFonts w:ascii="Times New Roman" w:hAnsi="Times New Roman" w:cs="Times New Roman"/>
          <w:i w:val="0"/>
          <w:sz w:val="28"/>
          <w:szCs w:val="28"/>
          <w:lang w:val="kk-KZ"/>
        </w:rPr>
        <w:t>е</w:t>
      </w:r>
      <w:r w:rsidR="006B0B8B" w:rsidRPr="006D019F">
        <w:rPr>
          <w:rStyle w:val="ae"/>
          <w:rFonts w:ascii="Times New Roman" w:hAnsi="Times New Roman" w:cs="Times New Roman"/>
          <w:i w:val="0"/>
          <w:sz w:val="28"/>
          <w:szCs w:val="28"/>
          <w:lang w:val="kk-KZ"/>
        </w:rPr>
        <w:t>ді [</w:t>
      </w:r>
      <w:r w:rsidRPr="006D019F">
        <w:rPr>
          <w:rStyle w:val="ae"/>
          <w:rFonts w:ascii="Times New Roman" w:hAnsi="Times New Roman" w:cs="Times New Roman"/>
          <w:i w:val="0"/>
          <w:sz w:val="28"/>
          <w:szCs w:val="28"/>
          <w:lang w:val="kk-KZ"/>
        </w:rPr>
        <w:t>54</w:t>
      </w:r>
      <w:r w:rsidR="006B0B8B" w:rsidRPr="006D019F">
        <w:rPr>
          <w:rStyle w:val="ae"/>
          <w:rFonts w:ascii="Times New Roman" w:hAnsi="Times New Roman" w:cs="Times New Roman"/>
          <w:i w:val="0"/>
          <w:sz w:val="28"/>
          <w:szCs w:val="28"/>
          <w:lang w:val="kk-KZ"/>
        </w:rPr>
        <w:t>].</w:t>
      </w:r>
    </w:p>
    <w:p w14:paraId="0E532B46" w14:textId="014A417F" w:rsidR="00135D51" w:rsidRPr="006D019F" w:rsidRDefault="006B0B8B" w:rsidP="00F75CF0">
      <w:pPr>
        <w:widowControl w:val="0"/>
        <w:ind w:firstLineChars="201" w:firstLine="563"/>
        <w:jc w:val="both"/>
        <w:rPr>
          <w:rStyle w:val="ae"/>
          <w:rFonts w:ascii="Times New Roman" w:hAnsi="Times New Roman" w:cs="Times New Roman"/>
          <w:i w:val="0"/>
          <w:sz w:val="28"/>
          <w:szCs w:val="28"/>
          <w:lang w:val="kk-KZ"/>
        </w:rPr>
      </w:pPr>
      <w:r w:rsidRPr="006D019F">
        <w:rPr>
          <w:rStyle w:val="ae"/>
          <w:rFonts w:ascii="Times New Roman" w:hAnsi="Times New Roman" w:cs="Times New Roman"/>
          <w:i w:val="0"/>
          <w:sz w:val="28"/>
          <w:szCs w:val="28"/>
          <w:lang w:val="kk-KZ"/>
        </w:rPr>
        <w:t xml:space="preserve">Ал </w:t>
      </w:r>
      <w:r w:rsidR="00C371A6" w:rsidRPr="006D019F">
        <w:rPr>
          <w:rStyle w:val="ae"/>
          <w:rFonts w:ascii="Times New Roman" w:hAnsi="Times New Roman" w:cs="Times New Roman"/>
          <w:i w:val="0"/>
          <w:sz w:val="28"/>
          <w:szCs w:val="28"/>
          <w:lang w:val="kk-KZ"/>
        </w:rPr>
        <w:t xml:space="preserve">В.М. </w:t>
      </w:r>
      <w:proofErr w:type="spellStart"/>
      <w:r w:rsidR="00C371A6" w:rsidRPr="006D019F">
        <w:rPr>
          <w:rStyle w:val="ae"/>
          <w:rFonts w:ascii="Times New Roman" w:hAnsi="Times New Roman" w:cs="Times New Roman"/>
          <w:i w:val="0"/>
          <w:sz w:val="28"/>
          <w:szCs w:val="28"/>
          <w:lang w:val="kk-KZ"/>
        </w:rPr>
        <w:t>Коган</w:t>
      </w:r>
      <w:proofErr w:type="spellEnd"/>
      <w:r w:rsidRPr="006D019F">
        <w:rPr>
          <w:rStyle w:val="ae"/>
          <w:rFonts w:ascii="Times New Roman" w:hAnsi="Times New Roman" w:cs="Times New Roman"/>
          <w:i w:val="0"/>
          <w:sz w:val="28"/>
          <w:szCs w:val="28"/>
          <w:lang w:val="kk-KZ"/>
        </w:rPr>
        <w:t xml:space="preserve"> өз</w:t>
      </w:r>
      <w:r w:rsidR="00C371A6" w:rsidRPr="006D019F">
        <w:rPr>
          <w:rStyle w:val="ae"/>
          <w:rFonts w:ascii="Times New Roman" w:hAnsi="Times New Roman" w:cs="Times New Roman"/>
          <w:i w:val="0"/>
          <w:sz w:val="28"/>
          <w:szCs w:val="28"/>
          <w:lang w:val="kk-KZ"/>
        </w:rPr>
        <w:t xml:space="preserve"> еңбектерін</w:t>
      </w:r>
      <w:r w:rsidRPr="006D019F">
        <w:rPr>
          <w:rStyle w:val="ae"/>
          <w:rFonts w:ascii="Times New Roman" w:hAnsi="Times New Roman" w:cs="Times New Roman"/>
          <w:i w:val="0"/>
          <w:sz w:val="28"/>
          <w:szCs w:val="28"/>
          <w:lang w:val="kk-KZ"/>
        </w:rPr>
        <w:t>де</w:t>
      </w:r>
      <w:r w:rsidR="00C371A6" w:rsidRPr="006D019F">
        <w:rPr>
          <w:rStyle w:val="ae"/>
          <w:rFonts w:ascii="Times New Roman" w:hAnsi="Times New Roman" w:cs="Times New Roman"/>
          <w:i w:val="0"/>
          <w:sz w:val="28"/>
          <w:szCs w:val="28"/>
          <w:lang w:val="kk-KZ"/>
        </w:rPr>
        <w:t xml:space="preserve">: «қатаңдық пен </w:t>
      </w:r>
      <w:proofErr w:type="spellStart"/>
      <w:r w:rsidR="00C371A6" w:rsidRPr="006D019F">
        <w:rPr>
          <w:rStyle w:val="ae"/>
          <w:rFonts w:ascii="Times New Roman" w:hAnsi="Times New Roman" w:cs="Times New Roman"/>
          <w:i w:val="0"/>
          <w:sz w:val="28"/>
          <w:szCs w:val="28"/>
          <w:lang w:val="kk-KZ"/>
        </w:rPr>
        <w:t>әділеттілік</w:t>
      </w:r>
      <w:proofErr w:type="spellEnd"/>
      <w:r w:rsidR="00C371A6" w:rsidRPr="006D019F">
        <w:rPr>
          <w:rStyle w:val="ae"/>
          <w:rFonts w:ascii="Times New Roman" w:hAnsi="Times New Roman" w:cs="Times New Roman"/>
          <w:i w:val="0"/>
          <w:sz w:val="28"/>
          <w:szCs w:val="28"/>
          <w:lang w:val="kk-KZ"/>
        </w:rPr>
        <w:t xml:space="preserve">» қылмыстық-құқықтық әсер ету механизмін шектейді </w:t>
      </w:r>
      <w:r w:rsidR="00FA0164" w:rsidRPr="006D019F">
        <w:rPr>
          <w:rStyle w:val="ae"/>
          <w:rFonts w:ascii="Times New Roman" w:hAnsi="Times New Roman" w:cs="Times New Roman"/>
          <w:i w:val="0"/>
          <w:sz w:val="28"/>
          <w:szCs w:val="28"/>
          <w:lang w:val="kk-KZ"/>
        </w:rPr>
        <w:t>де</w:t>
      </w:r>
      <w:r w:rsidR="00C371A6" w:rsidRPr="006D019F">
        <w:rPr>
          <w:rStyle w:val="ae"/>
          <w:rFonts w:ascii="Times New Roman" w:hAnsi="Times New Roman" w:cs="Times New Roman"/>
          <w:i w:val="0"/>
          <w:sz w:val="28"/>
          <w:szCs w:val="28"/>
          <w:lang w:val="kk-KZ"/>
        </w:rPr>
        <w:t>п келтірсе</w:t>
      </w:r>
      <w:r w:rsidR="006B0FC8" w:rsidRPr="006D019F">
        <w:rPr>
          <w:rStyle w:val="ae"/>
          <w:rFonts w:ascii="Times New Roman" w:hAnsi="Times New Roman" w:cs="Times New Roman"/>
          <w:i w:val="0"/>
          <w:sz w:val="28"/>
          <w:szCs w:val="28"/>
          <w:lang w:val="kk-KZ"/>
        </w:rPr>
        <w:t>,</w:t>
      </w:r>
      <w:r w:rsidR="00D96692" w:rsidRPr="006D019F">
        <w:rPr>
          <w:rStyle w:val="ae"/>
          <w:rFonts w:ascii="Times New Roman" w:hAnsi="Times New Roman" w:cs="Times New Roman"/>
          <w:i w:val="0"/>
          <w:sz w:val="28"/>
          <w:szCs w:val="28"/>
          <w:lang w:val="kk-KZ"/>
        </w:rPr>
        <w:t xml:space="preserve"> ал</w:t>
      </w:r>
      <w:r w:rsidR="009D36E0" w:rsidRPr="006D019F">
        <w:rPr>
          <w:rStyle w:val="ae"/>
          <w:rFonts w:ascii="Times New Roman" w:hAnsi="Times New Roman" w:cs="Times New Roman"/>
          <w:i w:val="0"/>
          <w:sz w:val="28"/>
          <w:szCs w:val="28"/>
          <w:lang w:val="kk-KZ"/>
        </w:rPr>
        <w:t xml:space="preserve"> </w:t>
      </w:r>
      <w:r w:rsidR="00C371A6" w:rsidRPr="006D019F">
        <w:rPr>
          <w:rStyle w:val="ae"/>
          <w:rFonts w:ascii="Times New Roman" w:hAnsi="Times New Roman" w:cs="Times New Roman"/>
          <w:i w:val="0"/>
          <w:sz w:val="28"/>
          <w:szCs w:val="28"/>
          <w:lang w:val="kk-KZ"/>
        </w:rPr>
        <w:t xml:space="preserve">А.И. </w:t>
      </w:r>
      <w:proofErr w:type="spellStart"/>
      <w:r w:rsidR="00C371A6" w:rsidRPr="006D019F">
        <w:rPr>
          <w:rStyle w:val="ae"/>
          <w:rFonts w:ascii="Times New Roman" w:hAnsi="Times New Roman" w:cs="Times New Roman"/>
          <w:i w:val="0"/>
          <w:sz w:val="28"/>
          <w:szCs w:val="28"/>
          <w:lang w:val="kk-KZ"/>
        </w:rPr>
        <w:t>Марцев</w:t>
      </w:r>
      <w:proofErr w:type="spellEnd"/>
      <w:r w:rsidR="00D96692" w:rsidRPr="006D019F">
        <w:rPr>
          <w:rStyle w:val="ae"/>
          <w:rFonts w:ascii="Times New Roman" w:hAnsi="Times New Roman" w:cs="Times New Roman"/>
          <w:i w:val="0"/>
          <w:sz w:val="28"/>
          <w:szCs w:val="28"/>
          <w:lang w:val="kk-KZ"/>
        </w:rPr>
        <w:t xml:space="preserve"> болса, </w:t>
      </w:r>
      <w:r w:rsidR="00C371A6" w:rsidRPr="006D019F">
        <w:rPr>
          <w:rStyle w:val="ae"/>
          <w:rFonts w:ascii="Times New Roman" w:hAnsi="Times New Roman" w:cs="Times New Roman"/>
          <w:i w:val="0"/>
          <w:sz w:val="28"/>
          <w:szCs w:val="28"/>
          <w:lang w:val="kk-KZ"/>
        </w:rPr>
        <w:t xml:space="preserve">«жазаның ауырлығы» критерийін таңдаудың дұрыстығына сенімді бола отырып, ауыр қылмыстар үшін ауыр жазалар, аса ауыр қылмыстар үшін </w:t>
      </w:r>
      <w:r w:rsidR="00717E8E" w:rsidRPr="006D019F">
        <w:rPr>
          <w:rStyle w:val="ae"/>
          <w:rFonts w:ascii="Times New Roman" w:hAnsi="Times New Roman" w:cs="Times New Roman"/>
          <w:i w:val="0"/>
          <w:sz w:val="28"/>
          <w:szCs w:val="28"/>
          <w:lang w:val="kk-KZ"/>
        </w:rPr>
        <w:t>–</w:t>
      </w:r>
      <w:r w:rsidR="00C371A6" w:rsidRPr="006D019F">
        <w:rPr>
          <w:rStyle w:val="ae"/>
          <w:rFonts w:ascii="Times New Roman" w:hAnsi="Times New Roman" w:cs="Times New Roman"/>
          <w:i w:val="0"/>
          <w:sz w:val="28"/>
          <w:szCs w:val="28"/>
          <w:lang w:val="kk-KZ"/>
        </w:rPr>
        <w:t xml:space="preserve"> аса ауыр жазалар тағайындау</w:t>
      </w:r>
      <w:r w:rsidR="00D96692" w:rsidRPr="006D019F">
        <w:rPr>
          <w:rStyle w:val="ae"/>
          <w:rFonts w:ascii="Times New Roman" w:hAnsi="Times New Roman" w:cs="Times New Roman"/>
          <w:i w:val="0"/>
          <w:sz w:val="28"/>
          <w:szCs w:val="28"/>
          <w:lang w:val="kk-KZ"/>
        </w:rPr>
        <w:t>д</w:t>
      </w:r>
      <w:r w:rsidR="00C371A6" w:rsidRPr="006D019F">
        <w:rPr>
          <w:rStyle w:val="ae"/>
          <w:rFonts w:ascii="Times New Roman" w:hAnsi="Times New Roman" w:cs="Times New Roman"/>
          <w:i w:val="0"/>
          <w:sz w:val="28"/>
          <w:szCs w:val="28"/>
          <w:lang w:val="kk-KZ"/>
        </w:rPr>
        <w:t xml:space="preserve">ы </w:t>
      </w:r>
      <w:r w:rsidR="00D96692" w:rsidRPr="006D019F">
        <w:rPr>
          <w:rStyle w:val="ae"/>
          <w:rFonts w:ascii="Times New Roman" w:hAnsi="Times New Roman" w:cs="Times New Roman"/>
          <w:i w:val="0"/>
          <w:sz w:val="28"/>
          <w:szCs w:val="28"/>
          <w:lang w:val="kk-KZ"/>
        </w:rPr>
        <w:t>жөн санаған</w:t>
      </w:r>
      <w:r w:rsidR="00C371A6" w:rsidRPr="006D019F">
        <w:rPr>
          <w:rStyle w:val="ae"/>
          <w:rFonts w:ascii="Times New Roman" w:hAnsi="Times New Roman" w:cs="Times New Roman"/>
          <w:i w:val="0"/>
          <w:sz w:val="28"/>
          <w:szCs w:val="28"/>
          <w:lang w:val="kk-KZ"/>
        </w:rPr>
        <w:t xml:space="preserve"> </w:t>
      </w:r>
      <w:r w:rsidR="00993D3A" w:rsidRPr="006D019F">
        <w:rPr>
          <w:rStyle w:val="ae"/>
          <w:rFonts w:ascii="Times New Roman" w:hAnsi="Times New Roman" w:cs="Times New Roman"/>
          <w:i w:val="0"/>
          <w:sz w:val="28"/>
          <w:szCs w:val="28"/>
          <w:lang w:val="kk-KZ"/>
        </w:rPr>
        <w:t>[</w:t>
      </w:r>
      <w:r w:rsidR="00AB5F77" w:rsidRPr="006D019F">
        <w:rPr>
          <w:rStyle w:val="ae"/>
          <w:rFonts w:ascii="Times New Roman" w:hAnsi="Times New Roman" w:cs="Times New Roman"/>
          <w:i w:val="0"/>
          <w:sz w:val="28"/>
          <w:szCs w:val="28"/>
          <w:lang w:val="kk-KZ"/>
        </w:rPr>
        <w:t>5</w:t>
      </w:r>
      <w:r w:rsidR="0057035F" w:rsidRPr="006D019F">
        <w:rPr>
          <w:rStyle w:val="ae"/>
          <w:rFonts w:ascii="Times New Roman" w:hAnsi="Times New Roman" w:cs="Times New Roman"/>
          <w:i w:val="0"/>
          <w:sz w:val="28"/>
          <w:szCs w:val="28"/>
          <w:lang w:val="kk-KZ"/>
        </w:rPr>
        <w:t>5</w:t>
      </w:r>
      <w:r w:rsidR="00AB5F77" w:rsidRPr="006D019F">
        <w:rPr>
          <w:rStyle w:val="ae"/>
          <w:rFonts w:ascii="Times New Roman" w:hAnsi="Times New Roman" w:cs="Times New Roman"/>
          <w:i w:val="0"/>
          <w:sz w:val="28"/>
          <w:szCs w:val="28"/>
          <w:lang w:val="kk-KZ"/>
        </w:rPr>
        <w:t>, 172 б.</w:t>
      </w:r>
      <w:r w:rsidR="00993D3A" w:rsidRPr="006D019F">
        <w:rPr>
          <w:rStyle w:val="ae"/>
          <w:rFonts w:ascii="Times New Roman" w:hAnsi="Times New Roman" w:cs="Times New Roman"/>
          <w:i w:val="0"/>
          <w:sz w:val="28"/>
          <w:szCs w:val="28"/>
          <w:lang w:val="kk-KZ"/>
        </w:rPr>
        <w:t>]</w:t>
      </w:r>
      <w:r w:rsidR="006D090B" w:rsidRPr="006D019F">
        <w:rPr>
          <w:rStyle w:val="ae"/>
          <w:rFonts w:ascii="Times New Roman" w:hAnsi="Times New Roman" w:cs="Times New Roman"/>
          <w:i w:val="0"/>
          <w:sz w:val="28"/>
          <w:szCs w:val="28"/>
          <w:lang w:val="kk-KZ"/>
        </w:rPr>
        <w:t xml:space="preserve">. </w:t>
      </w:r>
    </w:p>
    <w:p w14:paraId="27AFCBA3" w14:textId="77777777" w:rsidR="00135D51" w:rsidRPr="006D019F" w:rsidRDefault="006D090B" w:rsidP="00F75CF0">
      <w:pPr>
        <w:widowControl w:val="0"/>
        <w:ind w:firstLineChars="201" w:firstLine="563"/>
        <w:jc w:val="both"/>
        <w:rPr>
          <w:rStyle w:val="ae"/>
          <w:rFonts w:ascii="Times New Roman" w:hAnsi="Times New Roman" w:cs="Times New Roman"/>
          <w:i w:val="0"/>
          <w:sz w:val="28"/>
          <w:szCs w:val="28"/>
          <w:lang w:val="kk-KZ"/>
        </w:rPr>
      </w:pPr>
      <w:r w:rsidRPr="006D019F">
        <w:rPr>
          <w:rStyle w:val="ae"/>
          <w:rFonts w:ascii="Times New Roman" w:hAnsi="Times New Roman" w:cs="Times New Roman"/>
          <w:i w:val="0"/>
          <w:sz w:val="28"/>
          <w:szCs w:val="28"/>
          <w:lang w:val="kk-KZ"/>
        </w:rPr>
        <w:t xml:space="preserve">Осылайша, </w:t>
      </w:r>
      <w:r w:rsidR="00D65484" w:rsidRPr="006D019F">
        <w:rPr>
          <w:rStyle w:val="ae"/>
          <w:rFonts w:ascii="Times New Roman" w:hAnsi="Times New Roman" w:cs="Times New Roman"/>
          <w:i w:val="0"/>
          <w:sz w:val="28"/>
          <w:szCs w:val="28"/>
          <w:lang w:val="kk-KZ"/>
        </w:rPr>
        <w:t xml:space="preserve">жазаның </w:t>
      </w:r>
      <w:r w:rsidR="00D0434F" w:rsidRPr="006D019F">
        <w:rPr>
          <w:rStyle w:val="ae"/>
          <w:rFonts w:ascii="Times New Roman" w:hAnsi="Times New Roman" w:cs="Times New Roman"/>
          <w:i w:val="0"/>
          <w:sz w:val="28"/>
          <w:szCs w:val="28"/>
          <w:lang w:val="kk-KZ"/>
        </w:rPr>
        <w:t>«</w:t>
      </w:r>
      <w:r w:rsidR="00D65484" w:rsidRPr="006D019F">
        <w:rPr>
          <w:rStyle w:val="ae"/>
          <w:rFonts w:ascii="Times New Roman" w:hAnsi="Times New Roman" w:cs="Times New Roman"/>
          <w:i w:val="0"/>
          <w:sz w:val="28"/>
          <w:szCs w:val="28"/>
          <w:lang w:val="kk-KZ"/>
        </w:rPr>
        <w:t>қатаңдығы</w:t>
      </w:r>
      <w:r w:rsidR="00D0434F" w:rsidRPr="006D019F">
        <w:rPr>
          <w:rStyle w:val="ae"/>
          <w:rFonts w:ascii="Times New Roman" w:hAnsi="Times New Roman" w:cs="Times New Roman"/>
          <w:i w:val="0"/>
          <w:sz w:val="28"/>
          <w:szCs w:val="28"/>
          <w:lang w:val="kk-KZ"/>
        </w:rPr>
        <w:t>»</w:t>
      </w:r>
      <w:r w:rsidR="00D65484" w:rsidRPr="006D019F">
        <w:rPr>
          <w:rStyle w:val="ae"/>
          <w:rFonts w:ascii="Times New Roman" w:hAnsi="Times New Roman" w:cs="Times New Roman"/>
          <w:i w:val="0"/>
          <w:sz w:val="28"/>
          <w:szCs w:val="28"/>
          <w:lang w:val="kk-KZ"/>
        </w:rPr>
        <w:t xml:space="preserve"> атты</w:t>
      </w:r>
      <w:r w:rsidRPr="006D019F">
        <w:rPr>
          <w:rStyle w:val="ae"/>
          <w:rFonts w:ascii="Times New Roman" w:hAnsi="Times New Roman" w:cs="Times New Roman"/>
          <w:i w:val="0"/>
          <w:sz w:val="28"/>
          <w:szCs w:val="28"/>
          <w:lang w:val="kk-KZ"/>
        </w:rPr>
        <w:t xml:space="preserve"> қылмыстық-құқықтық категория</w:t>
      </w:r>
      <w:r w:rsidR="00D65484" w:rsidRPr="006D019F">
        <w:rPr>
          <w:rStyle w:val="ae"/>
          <w:rFonts w:ascii="Times New Roman" w:hAnsi="Times New Roman" w:cs="Times New Roman"/>
          <w:i w:val="0"/>
          <w:sz w:val="28"/>
          <w:szCs w:val="28"/>
          <w:lang w:val="kk-KZ"/>
        </w:rPr>
        <w:t>ның маңыздылығын, сондай-ақ табиғаты жағынан жаза қатаңдықты сипаттайтын</w:t>
      </w:r>
      <w:r w:rsidR="00135D51" w:rsidRPr="006D019F">
        <w:rPr>
          <w:rStyle w:val="ae"/>
          <w:rFonts w:ascii="Times New Roman" w:hAnsi="Times New Roman" w:cs="Times New Roman"/>
          <w:i w:val="0"/>
          <w:sz w:val="28"/>
          <w:szCs w:val="28"/>
          <w:lang w:val="kk-KZ"/>
        </w:rPr>
        <w:t>д</w:t>
      </w:r>
      <w:r w:rsidR="00D65484" w:rsidRPr="006D019F">
        <w:rPr>
          <w:rStyle w:val="ae"/>
          <w:rFonts w:ascii="Times New Roman" w:hAnsi="Times New Roman" w:cs="Times New Roman"/>
          <w:i w:val="0"/>
          <w:sz w:val="28"/>
          <w:szCs w:val="28"/>
          <w:lang w:val="kk-KZ"/>
        </w:rPr>
        <w:t xml:space="preserve">ығын ескере отырып, </w:t>
      </w:r>
      <w:r w:rsidRPr="006D019F">
        <w:rPr>
          <w:rStyle w:val="ae"/>
          <w:rFonts w:ascii="Times New Roman" w:hAnsi="Times New Roman" w:cs="Times New Roman"/>
          <w:i w:val="0"/>
          <w:sz w:val="28"/>
          <w:szCs w:val="28"/>
          <w:lang w:val="kk-KZ"/>
        </w:rPr>
        <w:t xml:space="preserve">жазаның </w:t>
      </w:r>
      <w:r w:rsidR="00D0434F" w:rsidRPr="006D019F">
        <w:rPr>
          <w:rStyle w:val="ae"/>
          <w:rFonts w:ascii="Times New Roman" w:hAnsi="Times New Roman" w:cs="Times New Roman"/>
          <w:i w:val="0"/>
          <w:sz w:val="28"/>
          <w:szCs w:val="28"/>
          <w:lang w:val="kk-KZ"/>
        </w:rPr>
        <w:t>«</w:t>
      </w:r>
      <w:r w:rsidRPr="006D019F">
        <w:rPr>
          <w:rStyle w:val="ae"/>
          <w:rFonts w:ascii="Times New Roman" w:hAnsi="Times New Roman" w:cs="Times New Roman"/>
          <w:i w:val="0"/>
          <w:sz w:val="28"/>
          <w:szCs w:val="28"/>
          <w:lang w:val="kk-KZ"/>
        </w:rPr>
        <w:t>қатаңдығы</w:t>
      </w:r>
      <w:r w:rsidR="00D0434F" w:rsidRPr="006D019F">
        <w:rPr>
          <w:rStyle w:val="ae"/>
          <w:rFonts w:ascii="Times New Roman" w:hAnsi="Times New Roman" w:cs="Times New Roman"/>
          <w:i w:val="0"/>
          <w:sz w:val="28"/>
          <w:szCs w:val="28"/>
          <w:lang w:val="kk-KZ"/>
        </w:rPr>
        <w:t>»</w:t>
      </w:r>
      <w:r w:rsidRPr="006D019F">
        <w:rPr>
          <w:rStyle w:val="ae"/>
          <w:rFonts w:ascii="Times New Roman" w:hAnsi="Times New Roman" w:cs="Times New Roman"/>
          <w:i w:val="0"/>
          <w:sz w:val="28"/>
          <w:szCs w:val="28"/>
          <w:lang w:val="kk-KZ"/>
        </w:rPr>
        <w:t xml:space="preserve"> сияқты критерий жаза түрлерінің тізімін құруға негіз болады деген қорытынды жаса</w:t>
      </w:r>
      <w:r w:rsidR="00135D51" w:rsidRPr="006D019F">
        <w:rPr>
          <w:rStyle w:val="ae"/>
          <w:rFonts w:ascii="Times New Roman" w:hAnsi="Times New Roman" w:cs="Times New Roman"/>
          <w:i w:val="0"/>
          <w:sz w:val="28"/>
          <w:szCs w:val="28"/>
          <w:lang w:val="kk-KZ"/>
        </w:rPr>
        <w:t>лынады</w:t>
      </w:r>
      <w:r w:rsidRPr="006D019F">
        <w:rPr>
          <w:rStyle w:val="ae"/>
          <w:rFonts w:ascii="Times New Roman" w:hAnsi="Times New Roman" w:cs="Times New Roman"/>
          <w:i w:val="0"/>
          <w:sz w:val="28"/>
          <w:szCs w:val="28"/>
          <w:lang w:val="kk-KZ"/>
        </w:rPr>
        <w:t xml:space="preserve">. Жазаның ауырлығы жазаның басқа түрлеріне ғана емес, жазаның сипаты мен мөлшеріне де байланысты. </w:t>
      </w:r>
    </w:p>
    <w:p w14:paraId="1E23F054" w14:textId="2A65742F" w:rsidR="00135D51" w:rsidRPr="006D019F" w:rsidRDefault="00FC31B4" w:rsidP="00F75CF0">
      <w:pPr>
        <w:widowControl w:val="0"/>
        <w:ind w:firstLineChars="201" w:firstLine="563"/>
        <w:jc w:val="both"/>
        <w:rPr>
          <w:rStyle w:val="ae"/>
          <w:rFonts w:ascii="Times New Roman" w:hAnsi="Times New Roman" w:cs="Times New Roman"/>
          <w:i w:val="0"/>
          <w:sz w:val="28"/>
          <w:szCs w:val="28"/>
          <w:lang w:val="kk-KZ"/>
        </w:rPr>
      </w:pPr>
      <w:r w:rsidRPr="006D019F">
        <w:rPr>
          <w:rStyle w:val="ae"/>
          <w:rFonts w:ascii="Times New Roman" w:hAnsi="Times New Roman" w:cs="Times New Roman"/>
          <w:i w:val="0"/>
          <w:sz w:val="28"/>
          <w:szCs w:val="28"/>
          <w:lang w:val="kk-KZ"/>
        </w:rPr>
        <w:t xml:space="preserve">Профессор В.И. </w:t>
      </w:r>
      <w:proofErr w:type="spellStart"/>
      <w:r w:rsidRPr="006D019F">
        <w:rPr>
          <w:rStyle w:val="ae"/>
          <w:rFonts w:ascii="Times New Roman" w:hAnsi="Times New Roman" w:cs="Times New Roman"/>
          <w:i w:val="0"/>
          <w:sz w:val="28"/>
          <w:szCs w:val="28"/>
          <w:lang w:val="kk-KZ"/>
        </w:rPr>
        <w:t>Селиверстовтың</w:t>
      </w:r>
      <w:proofErr w:type="spellEnd"/>
      <w:r w:rsidRPr="006D019F">
        <w:rPr>
          <w:rStyle w:val="ae"/>
          <w:rFonts w:ascii="Times New Roman" w:hAnsi="Times New Roman" w:cs="Times New Roman"/>
          <w:i w:val="0"/>
          <w:sz w:val="28"/>
          <w:szCs w:val="28"/>
          <w:lang w:val="kk-KZ"/>
        </w:rPr>
        <w:t xml:space="preserve"> пайымдауынша, жаза түрлері тек тізімге енгізіліп қана қоймай, жаза жүйесін құрулары керек. Ол үшін қылмыстық заңда көзделген тізбе жаза жүйесіне қойылатын бірқатар негізгі талаптарға жауап беруі қажет. Оларға: 1) ол іштей реттелген және бір-біріне қайшы келмеуі керек; 2) бірдей қылмыстар да және қоғамға қауіптілік дәрежесі тұрғысынан бірдей қылмыскерлер де болмайды. Жазалар тізімі осы ерекшелікті ескеруі керек, оның жазалау және тәрбиелік әлеуетіне сай келуі тиіс. Тізімге енгізілген жазалардың мазмұнында аса үлкен айырмашылық болмағаны абзал. Әйтпесе, сот жауапкершілікті даралай </w:t>
      </w:r>
      <w:r w:rsidR="00135D51" w:rsidRPr="006D019F">
        <w:rPr>
          <w:rStyle w:val="ae"/>
          <w:rFonts w:ascii="Times New Roman" w:hAnsi="Times New Roman" w:cs="Times New Roman"/>
          <w:i w:val="0"/>
          <w:sz w:val="28"/>
          <w:szCs w:val="28"/>
          <w:lang w:val="kk-KZ"/>
        </w:rPr>
        <w:t>да,</w:t>
      </w:r>
      <w:r w:rsidRPr="006D019F">
        <w:rPr>
          <w:rStyle w:val="ae"/>
          <w:rFonts w:ascii="Times New Roman" w:hAnsi="Times New Roman" w:cs="Times New Roman"/>
          <w:i w:val="0"/>
          <w:sz w:val="28"/>
          <w:szCs w:val="28"/>
          <w:lang w:val="kk-KZ"/>
        </w:rPr>
        <w:t xml:space="preserve"> тиісті жаза</w:t>
      </w:r>
      <w:r w:rsidR="00135D51" w:rsidRPr="006D019F">
        <w:rPr>
          <w:rStyle w:val="ae"/>
          <w:rFonts w:ascii="Times New Roman" w:hAnsi="Times New Roman" w:cs="Times New Roman"/>
          <w:i w:val="0"/>
          <w:sz w:val="28"/>
          <w:szCs w:val="28"/>
          <w:lang w:val="kk-KZ"/>
        </w:rPr>
        <w:t>ны</w:t>
      </w:r>
      <w:r w:rsidRPr="006D019F">
        <w:rPr>
          <w:rStyle w:val="ae"/>
          <w:rFonts w:ascii="Times New Roman" w:hAnsi="Times New Roman" w:cs="Times New Roman"/>
          <w:i w:val="0"/>
          <w:sz w:val="28"/>
          <w:szCs w:val="28"/>
          <w:lang w:val="kk-KZ"/>
        </w:rPr>
        <w:t xml:space="preserve"> тағайындай </w:t>
      </w:r>
      <w:r w:rsidR="00135D51" w:rsidRPr="006D019F">
        <w:rPr>
          <w:rStyle w:val="ae"/>
          <w:rFonts w:ascii="Times New Roman" w:hAnsi="Times New Roman" w:cs="Times New Roman"/>
          <w:i w:val="0"/>
          <w:sz w:val="28"/>
          <w:szCs w:val="28"/>
          <w:lang w:val="kk-KZ"/>
        </w:rPr>
        <w:t xml:space="preserve">да </w:t>
      </w:r>
      <w:r w:rsidRPr="006D019F">
        <w:rPr>
          <w:rStyle w:val="ae"/>
          <w:rFonts w:ascii="Times New Roman" w:hAnsi="Times New Roman" w:cs="Times New Roman"/>
          <w:i w:val="0"/>
          <w:sz w:val="28"/>
          <w:szCs w:val="28"/>
          <w:lang w:val="kk-KZ"/>
        </w:rPr>
        <w:t>алмайды; 3) жазалар тізімі толық болып табылады, о</w:t>
      </w:r>
      <w:r w:rsidR="00135D51" w:rsidRPr="006D019F">
        <w:rPr>
          <w:rStyle w:val="ae"/>
          <w:rFonts w:ascii="Times New Roman" w:hAnsi="Times New Roman" w:cs="Times New Roman"/>
          <w:i w:val="0"/>
          <w:sz w:val="28"/>
          <w:szCs w:val="28"/>
          <w:lang w:val="kk-KZ"/>
        </w:rPr>
        <w:t>ны қалауынша т</w:t>
      </w:r>
      <w:r w:rsidRPr="006D019F">
        <w:rPr>
          <w:rStyle w:val="ae"/>
          <w:rFonts w:ascii="Times New Roman" w:hAnsi="Times New Roman" w:cs="Times New Roman"/>
          <w:i w:val="0"/>
          <w:sz w:val="28"/>
          <w:szCs w:val="28"/>
          <w:lang w:val="kk-KZ"/>
        </w:rPr>
        <w:t>үсіндір</w:t>
      </w:r>
      <w:r w:rsidR="00135D51" w:rsidRPr="006D019F">
        <w:rPr>
          <w:rStyle w:val="ae"/>
          <w:rFonts w:ascii="Times New Roman" w:hAnsi="Times New Roman" w:cs="Times New Roman"/>
          <w:i w:val="0"/>
          <w:sz w:val="28"/>
          <w:szCs w:val="28"/>
          <w:lang w:val="kk-KZ"/>
        </w:rPr>
        <w:t>уге болмайды</w:t>
      </w:r>
      <w:r w:rsidRPr="006D019F">
        <w:rPr>
          <w:rStyle w:val="ae"/>
          <w:rFonts w:ascii="Times New Roman" w:hAnsi="Times New Roman" w:cs="Times New Roman"/>
          <w:i w:val="0"/>
          <w:sz w:val="28"/>
          <w:szCs w:val="28"/>
          <w:lang w:val="kk-KZ"/>
        </w:rPr>
        <w:t xml:space="preserve"> [</w:t>
      </w:r>
      <w:r w:rsidR="00AB5F77" w:rsidRPr="006D019F">
        <w:rPr>
          <w:rStyle w:val="ae"/>
          <w:rFonts w:ascii="Times New Roman" w:hAnsi="Times New Roman" w:cs="Times New Roman"/>
          <w:i w:val="0"/>
          <w:sz w:val="28"/>
          <w:szCs w:val="28"/>
          <w:lang w:val="kk-KZ"/>
        </w:rPr>
        <w:t>5</w:t>
      </w:r>
      <w:r w:rsidR="001037D3" w:rsidRPr="006D019F">
        <w:rPr>
          <w:rStyle w:val="ae"/>
          <w:rFonts w:ascii="Times New Roman" w:hAnsi="Times New Roman" w:cs="Times New Roman"/>
          <w:i w:val="0"/>
          <w:sz w:val="28"/>
          <w:szCs w:val="28"/>
          <w:lang w:val="kk-KZ"/>
        </w:rPr>
        <w:t>6</w:t>
      </w:r>
      <w:r w:rsidRPr="006D019F">
        <w:rPr>
          <w:rStyle w:val="ae"/>
          <w:rFonts w:ascii="Times New Roman" w:hAnsi="Times New Roman" w:cs="Times New Roman"/>
          <w:i w:val="0"/>
          <w:sz w:val="28"/>
          <w:szCs w:val="28"/>
          <w:lang w:val="kk-KZ"/>
        </w:rPr>
        <w:t>, 315</w:t>
      </w:r>
      <w:r w:rsidR="00135D51" w:rsidRPr="006D019F">
        <w:rPr>
          <w:rStyle w:val="ae"/>
          <w:rFonts w:ascii="Times New Roman" w:hAnsi="Times New Roman" w:cs="Times New Roman"/>
          <w:i w:val="0"/>
          <w:sz w:val="28"/>
          <w:szCs w:val="28"/>
          <w:lang w:val="kk-KZ"/>
        </w:rPr>
        <w:t xml:space="preserve"> б.</w:t>
      </w:r>
      <w:r w:rsidRPr="006D019F">
        <w:rPr>
          <w:rStyle w:val="ae"/>
          <w:rFonts w:ascii="Times New Roman" w:hAnsi="Times New Roman" w:cs="Times New Roman"/>
          <w:i w:val="0"/>
          <w:sz w:val="28"/>
          <w:szCs w:val="28"/>
          <w:lang w:val="kk-KZ"/>
        </w:rPr>
        <w:t>].</w:t>
      </w:r>
      <w:r w:rsidR="00135D51" w:rsidRPr="006D019F">
        <w:rPr>
          <w:rStyle w:val="ae"/>
          <w:rFonts w:ascii="Times New Roman" w:hAnsi="Times New Roman" w:cs="Times New Roman"/>
          <w:i w:val="0"/>
          <w:sz w:val="28"/>
          <w:szCs w:val="28"/>
          <w:lang w:val="kk-KZ"/>
        </w:rPr>
        <w:t xml:space="preserve"> </w:t>
      </w:r>
    </w:p>
    <w:p w14:paraId="63C77E43" w14:textId="7E05443C" w:rsidR="001D4A14" w:rsidRPr="006D019F" w:rsidRDefault="001D4A14" w:rsidP="00F75CF0">
      <w:pPr>
        <w:widowControl w:val="0"/>
        <w:ind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 xml:space="preserve">Бас бостандығынан айырумен қатар сотталушыны қоғамнан оқшаулауға байланысты емес бірқатар жазаларды бекіткен </w:t>
      </w:r>
      <w:r w:rsidR="00CC0D23" w:rsidRPr="006D019F">
        <w:rPr>
          <w:rFonts w:ascii="Times New Roman" w:hAnsi="Times New Roman" w:cs="Times New Roman"/>
          <w:iCs/>
          <w:sz w:val="28"/>
          <w:szCs w:val="28"/>
          <w:lang w:val="kk-KZ"/>
        </w:rPr>
        <w:t>ҚК</w:t>
      </w:r>
      <w:r w:rsidRPr="006D019F">
        <w:rPr>
          <w:rFonts w:ascii="Times New Roman" w:hAnsi="Times New Roman" w:cs="Times New Roman"/>
          <w:iCs/>
          <w:sz w:val="28"/>
          <w:szCs w:val="28"/>
          <w:lang w:val="kk-KZ"/>
        </w:rPr>
        <w:t xml:space="preserve"> мен </w:t>
      </w:r>
      <w:r w:rsidR="00CC0D23" w:rsidRPr="006D019F">
        <w:rPr>
          <w:rFonts w:ascii="Times New Roman" w:hAnsi="Times New Roman" w:cs="Times New Roman"/>
          <w:iCs/>
          <w:sz w:val="28"/>
          <w:szCs w:val="28"/>
          <w:lang w:val="kk-KZ"/>
        </w:rPr>
        <w:t>ҚАК</w:t>
      </w:r>
      <w:r w:rsidRPr="006D019F">
        <w:rPr>
          <w:rFonts w:ascii="Times New Roman" w:hAnsi="Times New Roman" w:cs="Times New Roman"/>
          <w:iCs/>
          <w:sz w:val="28"/>
          <w:szCs w:val="28"/>
          <w:lang w:val="kk-KZ"/>
        </w:rPr>
        <w:t xml:space="preserve"> Қазақстан Республикасының қылмыстық, сонымен қатар пенитенциарлық саясатының нормативті базасына</w:t>
      </w:r>
      <w:r w:rsidR="009D36E0" w:rsidRPr="006D019F">
        <w:rPr>
          <w:rFonts w:ascii="Times New Roman" w:hAnsi="Times New Roman" w:cs="Times New Roman"/>
          <w:iCs/>
          <w:sz w:val="28"/>
          <w:szCs w:val="28"/>
          <w:lang w:val="kk-KZ"/>
        </w:rPr>
        <w:t xml:space="preserve"> </w:t>
      </w:r>
      <w:r w:rsidRPr="006D019F">
        <w:rPr>
          <w:rFonts w:ascii="Times New Roman" w:hAnsi="Times New Roman" w:cs="Times New Roman"/>
          <w:iCs/>
          <w:sz w:val="28"/>
          <w:szCs w:val="28"/>
          <w:lang w:val="kk-KZ"/>
        </w:rPr>
        <w:t xml:space="preserve">айналды. </w:t>
      </w:r>
    </w:p>
    <w:p w14:paraId="7743AF92" w14:textId="77777777" w:rsidR="001D4A14" w:rsidRPr="006D019F" w:rsidRDefault="001D4A14" w:rsidP="00F75CF0">
      <w:pPr>
        <w:widowControl w:val="0"/>
        <w:shd w:val="clear" w:color="auto" w:fill="FFFFFF"/>
        <w:ind w:firstLineChars="201" w:firstLine="563"/>
        <w:jc w:val="both"/>
        <w:rPr>
          <w:rFonts w:ascii="Times New Roman" w:eastAsia="Times New Roman" w:hAnsi="Times New Roman" w:cs="Times New Roman"/>
          <w:iCs/>
          <w:sz w:val="28"/>
          <w:szCs w:val="28"/>
          <w:lang w:val="kk-KZ"/>
        </w:rPr>
      </w:pPr>
      <w:r w:rsidRPr="006D019F">
        <w:rPr>
          <w:rFonts w:ascii="Times New Roman" w:eastAsia="Times New Roman" w:hAnsi="Times New Roman" w:cs="Times New Roman"/>
          <w:iCs/>
          <w:sz w:val="28"/>
          <w:szCs w:val="28"/>
          <w:lang w:val="kk-KZ"/>
        </w:rPr>
        <w:t xml:space="preserve">1959 жылғы </w:t>
      </w:r>
      <w:proofErr w:type="spellStart"/>
      <w:r w:rsidRPr="006D019F">
        <w:rPr>
          <w:rFonts w:ascii="Times New Roman" w:eastAsia="Times New Roman" w:hAnsi="Times New Roman" w:cs="Times New Roman"/>
          <w:iCs/>
          <w:sz w:val="28"/>
          <w:szCs w:val="28"/>
          <w:lang w:val="kk-KZ"/>
        </w:rPr>
        <w:t>ҚазСРО</w:t>
      </w:r>
      <w:proofErr w:type="spellEnd"/>
      <w:r w:rsidRPr="006D019F">
        <w:rPr>
          <w:rFonts w:ascii="Times New Roman" w:eastAsia="Times New Roman" w:hAnsi="Times New Roman" w:cs="Times New Roman"/>
          <w:iCs/>
          <w:sz w:val="28"/>
          <w:szCs w:val="28"/>
          <w:lang w:val="kk-KZ"/>
        </w:rPr>
        <w:t>-ның ҚК-</w:t>
      </w:r>
      <w:proofErr w:type="spellStart"/>
      <w:r w:rsidRPr="006D019F">
        <w:rPr>
          <w:rFonts w:ascii="Times New Roman" w:eastAsia="Times New Roman" w:hAnsi="Times New Roman" w:cs="Times New Roman"/>
          <w:iCs/>
          <w:sz w:val="28"/>
          <w:szCs w:val="28"/>
          <w:lang w:val="kk-KZ"/>
        </w:rPr>
        <w:t>дегі</w:t>
      </w:r>
      <w:proofErr w:type="spellEnd"/>
      <w:r w:rsidRPr="006D019F">
        <w:rPr>
          <w:rFonts w:ascii="Times New Roman" w:eastAsia="Times New Roman" w:hAnsi="Times New Roman" w:cs="Times New Roman"/>
          <w:iCs/>
          <w:sz w:val="28"/>
          <w:szCs w:val="28"/>
          <w:lang w:val="kk-KZ"/>
        </w:rPr>
        <w:t xml:space="preserve"> жаза жүйесінде (21-бап. Жаза түрлері):</w:t>
      </w:r>
    </w:p>
    <w:p w14:paraId="7AB36F11" w14:textId="0637A821" w:rsidR="001D4A14" w:rsidRPr="006D019F" w:rsidRDefault="001D4A14" w:rsidP="00F75CF0">
      <w:pPr>
        <w:widowControl w:val="0"/>
        <w:shd w:val="clear" w:color="auto" w:fill="FFFFFF"/>
        <w:ind w:firstLineChars="201" w:firstLine="563"/>
        <w:jc w:val="both"/>
        <w:rPr>
          <w:rFonts w:ascii="Times New Roman" w:eastAsia="Times New Roman" w:hAnsi="Times New Roman" w:cs="Times New Roman"/>
          <w:iCs/>
          <w:sz w:val="28"/>
          <w:szCs w:val="28"/>
          <w:lang w:val="kk-KZ"/>
        </w:rPr>
      </w:pPr>
      <w:r w:rsidRPr="006D019F">
        <w:rPr>
          <w:rFonts w:ascii="Times New Roman" w:eastAsia="Times New Roman" w:hAnsi="Times New Roman" w:cs="Times New Roman"/>
          <w:iCs/>
          <w:sz w:val="28"/>
          <w:szCs w:val="28"/>
          <w:lang w:val="kk-KZ"/>
        </w:rPr>
        <w:t>Қылмыс жасаған адамдарға келесі негізгі жазалар қолданылуы мүмкін: 1) бас бостандығынан айыру; 2) жіберу; 3) жер аудару; 4) бас бостандығынан айырусыз түзеу жұмыстары; 5) белгілі бір лауазымдарды атқару немесе белгілі бір қызметпен айналысу құқығынан айыру; 6) қызметінен босату; 7) айыппұл; 8) қоғамдық кемсіту; 9) келтірілген залалды өтеу міндетін жүктеу.</w:t>
      </w:r>
    </w:p>
    <w:p w14:paraId="50B8E945" w14:textId="77777777" w:rsidR="001D4A14" w:rsidRPr="006D019F" w:rsidRDefault="001D4A14" w:rsidP="00F75CF0">
      <w:pPr>
        <w:widowControl w:val="0"/>
        <w:shd w:val="clear" w:color="auto" w:fill="FFFFFF"/>
        <w:ind w:firstLineChars="201" w:firstLine="563"/>
        <w:jc w:val="both"/>
        <w:rPr>
          <w:rFonts w:ascii="Times New Roman" w:eastAsia="Times New Roman" w:hAnsi="Times New Roman" w:cs="Times New Roman"/>
          <w:iCs/>
          <w:sz w:val="28"/>
          <w:szCs w:val="28"/>
          <w:lang w:val="kk-KZ"/>
        </w:rPr>
      </w:pPr>
      <w:r w:rsidRPr="006D019F">
        <w:rPr>
          <w:rFonts w:ascii="Times New Roman" w:eastAsia="Times New Roman" w:hAnsi="Times New Roman" w:cs="Times New Roman"/>
          <w:iCs/>
          <w:sz w:val="28"/>
          <w:szCs w:val="28"/>
          <w:lang w:val="kk-KZ"/>
        </w:rPr>
        <w:t>Әскерге шақырылушылар тәртіптік батальонға жіберу арқылы да жазалануы мүмкін.</w:t>
      </w:r>
    </w:p>
    <w:p w14:paraId="60D9CCEA" w14:textId="77777777" w:rsidR="001D4A14" w:rsidRPr="006D019F" w:rsidRDefault="001D4A14" w:rsidP="00F75CF0">
      <w:pPr>
        <w:widowControl w:val="0"/>
        <w:shd w:val="clear" w:color="auto" w:fill="FFFFFF"/>
        <w:ind w:firstLineChars="201" w:firstLine="563"/>
        <w:jc w:val="both"/>
        <w:rPr>
          <w:rFonts w:ascii="Times New Roman" w:eastAsia="Times New Roman" w:hAnsi="Times New Roman" w:cs="Times New Roman"/>
          <w:iCs/>
          <w:sz w:val="28"/>
          <w:szCs w:val="28"/>
          <w:lang w:val="kk-KZ"/>
        </w:rPr>
      </w:pPr>
      <w:r w:rsidRPr="006D019F">
        <w:rPr>
          <w:rFonts w:ascii="Times New Roman" w:eastAsia="Times New Roman" w:hAnsi="Times New Roman" w:cs="Times New Roman"/>
          <w:iCs/>
          <w:sz w:val="28"/>
          <w:szCs w:val="28"/>
          <w:lang w:val="kk-KZ"/>
        </w:rPr>
        <w:t xml:space="preserve">Қаңғыбастықпен, қайыр сұраумен айналысатын немесе басқа паразиттік өмір салтын ұстанатын, алимент төлеуден немесе балаларды асыраудан қасақана жалтаратын, сондай-ақ паспорт жүйесінің ережелерін бұзатын адамдар оқу-еңбек </w:t>
      </w:r>
      <w:proofErr w:type="spellStart"/>
      <w:r w:rsidRPr="006D019F">
        <w:rPr>
          <w:rFonts w:ascii="Times New Roman" w:eastAsia="Times New Roman" w:hAnsi="Times New Roman" w:cs="Times New Roman"/>
          <w:iCs/>
          <w:sz w:val="28"/>
          <w:szCs w:val="28"/>
          <w:lang w:val="kk-KZ"/>
        </w:rPr>
        <w:t>профилакториясына</w:t>
      </w:r>
      <w:proofErr w:type="spellEnd"/>
      <w:r w:rsidRPr="006D019F">
        <w:rPr>
          <w:rFonts w:ascii="Times New Roman" w:eastAsia="Times New Roman" w:hAnsi="Times New Roman" w:cs="Times New Roman"/>
          <w:iCs/>
          <w:sz w:val="28"/>
          <w:szCs w:val="28"/>
          <w:lang w:val="kk-KZ"/>
        </w:rPr>
        <w:t xml:space="preserve"> жолдау түріндегі жаза қолданылуы мүмкін.</w:t>
      </w:r>
    </w:p>
    <w:p w14:paraId="1E970679" w14:textId="77777777" w:rsidR="001D4A14" w:rsidRPr="006D019F" w:rsidRDefault="001D4A14" w:rsidP="00F75CF0">
      <w:pPr>
        <w:widowControl w:val="0"/>
        <w:shd w:val="clear" w:color="auto" w:fill="FFFFFF"/>
        <w:ind w:firstLineChars="201" w:firstLine="563"/>
        <w:jc w:val="both"/>
        <w:rPr>
          <w:rFonts w:ascii="Times New Roman" w:eastAsia="Times New Roman" w:hAnsi="Times New Roman" w:cs="Times New Roman"/>
          <w:iCs/>
          <w:sz w:val="28"/>
          <w:szCs w:val="28"/>
          <w:lang w:val="kk-KZ"/>
        </w:rPr>
      </w:pPr>
      <w:r w:rsidRPr="006D019F">
        <w:rPr>
          <w:rFonts w:ascii="Times New Roman" w:eastAsia="Times New Roman" w:hAnsi="Times New Roman" w:cs="Times New Roman"/>
          <w:iCs/>
          <w:sz w:val="28"/>
          <w:szCs w:val="28"/>
          <w:lang w:val="kk-KZ"/>
        </w:rPr>
        <w:t xml:space="preserve">Сотталғандарға негізгі жазаларға қосымша мынадай қосымша жазалар қолданылуы мүмкін: мүлікті тәркілеу; ата-ана құқығынан айыру; әскери немесе </w:t>
      </w:r>
      <w:r w:rsidRPr="006D019F">
        <w:rPr>
          <w:rFonts w:ascii="Times New Roman" w:eastAsia="Times New Roman" w:hAnsi="Times New Roman" w:cs="Times New Roman"/>
          <w:iCs/>
          <w:sz w:val="28"/>
          <w:szCs w:val="28"/>
          <w:lang w:val="kk-KZ"/>
        </w:rPr>
        <w:lastRenderedPageBreak/>
        <w:t>арнаулы атақтан айыру.</w:t>
      </w:r>
    </w:p>
    <w:p w14:paraId="22E02527" w14:textId="20399BA2" w:rsidR="001D4A14" w:rsidRPr="006D019F" w:rsidRDefault="001D4A14" w:rsidP="00F75CF0">
      <w:pPr>
        <w:widowControl w:val="0"/>
        <w:shd w:val="clear" w:color="auto" w:fill="FFFFFF"/>
        <w:ind w:firstLineChars="201" w:firstLine="563"/>
        <w:jc w:val="both"/>
        <w:rPr>
          <w:rFonts w:ascii="Times New Roman" w:eastAsia="Times New Roman" w:hAnsi="Times New Roman" w:cs="Times New Roman"/>
          <w:iCs/>
          <w:sz w:val="28"/>
          <w:szCs w:val="28"/>
          <w:lang w:val="kk-KZ"/>
        </w:rPr>
      </w:pPr>
      <w:r w:rsidRPr="006D019F">
        <w:rPr>
          <w:rFonts w:ascii="Times New Roman" w:eastAsia="Times New Roman" w:hAnsi="Times New Roman" w:cs="Times New Roman"/>
          <w:iCs/>
          <w:sz w:val="28"/>
          <w:szCs w:val="28"/>
          <w:lang w:val="kk-KZ"/>
        </w:rPr>
        <w:t>Жіберу, жер аудару, белгілі бір лауазымдарды атқару немесе белгілі бір қызметпен айналысу құқығынан айыру, қызметінен босату және айыппұл салу, келтірілген залалды өтеу міндетін жүктеу әрі негізгі, әрі қосымша жаза ретінде де қолданылуы мүмкін [</w:t>
      </w:r>
      <w:r w:rsidR="005D2292" w:rsidRPr="006D019F">
        <w:rPr>
          <w:rFonts w:ascii="Times New Roman" w:eastAsia="Times New Roman" w:hAnsi="Times New Roman" w:cs="Times New Roman"/>
          <w:iCs/>
          <w:sz w:val="28"/>
          <w:szCs w:val="28"/>
          <w:lang w:val="kk-KZ"/>
        </w:rPr>
        <w:t>5</w:t>
      </w:r>
      <w:r w:rsidR="001037D3" w:rsidRPr="006D019F">
        <w:rPr>
          <w:rFonts w:ascii="Times New Roman" w:eastAsia="Times New Roman" w:hAnsi="Times New Roman" w:cs="Times New Roman"/>
          <w:iCs/>
          <w:sz w:val="28"/>
          <w:szCs w:val="28"/>
          <w:lang w:val="kk-KZ"/>
        </w:rPr>
        <w:t>7</w:t>
      </w:r>
      <w:r w:rsidRPr="006D019F">
        <w:rPr>
          <w:rFonts w:ascii="Times New Roman" w:eastAsia="Times New Roman" w:hAnsi="Times New Roman" w:cs="Times New Roman"/>
          <w:iCs/>
          <w:sz w:val="28"/>
          <w:szCs w:val="28"/>
          <w:lang w:val="kk-KZ"/>
        </w:rPr>
        <w:t xml:space="preserve">]. </w:t>
      </w:r>
    </w:p>
    <w:p w14:paraId="0BFE10CE" w14:textId="692C1CAB" w:rsidR="00B20D7B" w:rsidRPr="006D019F" w:rsidRDefault="001D4A14" w:rsidP="00F75CF0">
      <w:pPr>
        <w:widowControl w:val="0"/>
        <w:shd w:val="clear" w:color="auto" w:fill="FFFFFF"/>
        <w:ind w:firstLineChars="201" w:firstLine="563"/>
        <w:jc w:val="both"/>
        <w:rPr>
          <w:rFonts w:ascii="Times New Roman" w:eastAsia="Times New Roman" w:hAnsi="Times New Roman" w:cs="Times New Roman"/>
          <w:iCs/>
          <w:sz w:val="28"/>
          <w:szCs w:val="28"/>
          <w:lang w:val="kk-KZ"/>
        </w:rPr>
      </w:pPr>
      <w:r w:rsidRPr="006D019F">
        <w:rPr>
          <w:rFonts w:ascii="Times New Roman" w:hAnsi="Times New Roman" w:cs="Times New Roman"/>
          <w:iCs/>
          <w:sz w:val="28"/>
          <w:szCs w:val="28"/>
          <w:lang w:val="kk-KZ"/>
        </w:rPr>
        <w:t>Қазақ КСР Жоғарғы Кеңесінің Жарлығымен (</w:t>
      </w:r>
      <w:r w:rsidR="00CC0D23" w:rsidRPr="006D019F">
        <w:rPr>
          <w:rFonts w:ascii="Times New Roman" w:hAnsi="Times New Roman" w:cs="Times New Roman"/>
          <w:iCs/>
          <w:sz w:val="28"/>
          <w:szCs w:val="28"/>
          <w:lang w:val="kk-KZ"/>
        </w:rPr>
        <w:t>11.11.</w:t>
      </w:r>
      <w:r w:rsidRPr="006D019F">
        <w:rPr>
          <w:rFonts w:ascii="Times New Roman" w:hAnsi="Times New Roman" w:cs="Times New Roman"/>
          <w:iCs/>
          <w:sz w:val="28"/>
          <w:szCs w:val="28"/>
          <w:lang w:val="kk-KZ"/>
        </w:rPr>
        <w:t>1982 ж</w:t>
      </w:r>
      <w:r w:rsidR="00CC0D23" w:rsidRPr="006D019F">
        <w:rPr>
          <w:rFonts w:ascii="Times New Roman" w:hAnsi="Times New Roman" w:cs="Times New Roman"/>
          <w:iCs/>
          <w:sz w:val="28"/>
          <w:szCs w:val="28"/>
          <w:lang w:val="kk-KZ"/>
        </w:rPr>
        <w:t>.</w:t>
      </w:r>
      <w:r w:rsidRPr="006D019F">
        <w:rPr>
          <w:rFonts w:ascii="Times New Roman" w:hAnsi="Times New Roman" w:cs="Times New Roman"/>
          <w:iCs/>
          <w:sz w:val="28"/>
          <w:szCs w:val="28"/>
          <w:lang w:val="kk-KZ"/>
        </w:rPr>
        <w:t>) еңбекпен тәрбиелеу профилакторийіне жіберу түріндегі, ал келесі жылы Жарлықпен (</w:t>
      </w:r>
      <w:r w:rsidR="00CC0D23" w:rsidRPr="006D019F">
        <w:rPr>
          <w:rFonts w:ascii="Times New Roman" w:hAnsi="Times New Roman" w:cs="Times New Roman"/>
          <w:iCs/>
          <w:sz w:val="28"/>
          <w:szCs w:val="28"/>
          <w:lang w:val="kk-KZ"/>
        </w:rPr>
        <w:t>30.09.</w:t>
      </w:r>
      <w:r w:rsidRPr="006D019F">
        <w:rPr>
          <w:rFonts w:ascii="Times New Roman" w:hAnsi="Times New Roman" w:cs="Times New Roman"/>
          <w:iCs/>
          <w:sz w:val="28"/>
          <w:szCs w:val="28"/>
          <w:lang w:val="kk-KZ"/>
        </w:rPr>
        <w:t>1983 ж</w:t>
      </w:r>
      <w:r w:rsidR="00CC0D23" w:rsidRPr="006D019F">
        <w:rPr>
          <w:rFonts w:ascii="Times New Roman" w:hAnsi="Times New Roman" w:cs="Times New Roman"/>
          <w:iCs/>
          <w:sz w:val="28"/>
          <w:szCs w:val="28"/>
          <w:lang w:val="kk-KZ"/>
        </w:rPr>
        <w:t>.</w:t>
      </w:r>
      <w:r w:rsidRPr="006D019F">
        <w:rPr>
          <w:rFonts w:ascii="Times New Roman" w:hAnsi="Times New Roman" w:cs="Times New Roman"/>
          <w:iCs/>
          <w:sz w:val="28"/>
          <w:szCs w:val="28"/>
          <w:lang w:val="kk-KZ"/>
        </w:rPr>
        <w:t>) келтірілген зиянның орнын толтыру мі</w:t>
      </w:r>
      <w:r w:rsidR="00480EB7" w:rsidRPr="006D019F">
        <w:rPr>
          <w:rFonts w:ascii="Times New Roman" w:hAnsi="Times New Roman" w:cs="Times New Roman"/>
          <w:iCs/>
          <w:sz w:val="28"/>
          <w:szCs w:val="28"/>
          <w:lang w:val="kk-KZ"/>
        </w:rPr>
        <w:t>ндетін жүктеу жазасы ҚК-</w:t>
      </w:r>
      <w:proofErr w:type="spellStart"/>
      <w:r w:rsidR="00480EB7" w:rsidRPr="006D019F">
        <w:rPr>
          <w:rFonts w:ascii="Times New Roman" w:hAnsi="Times New Roman" w:cs="Times New Roman"/>
          <w:iCs/>
          <w:sz w:val="28"/>
          <w:szCs w:val="28"/>
          <w:lang w:val="kk-KZ"/>
        </w:rPr>
        <w:t>ке</w:t>
      </w:r>
      <w:proofErr w:type="spellEnd"/>
      <w:r w:rsidR="00480EB7" w:rsidRPr="006D019F">
        <w:rPr>
          <w:rFonts w:ascii="Times New Roman" w:hAnsi="Times New Roman" w:cs="Times New Roman"/>
          <w:iCs/>
          <w:sz w:val="28"/>
          <w:szCs w:val="28"/>
          <w:lang w:val="kk-KZ"/>
        </w:rPr>
        <w:t xml:space="preserve"> енді</w:t>
      </w:r>
      <w:r w:rsidRPr="006D019F">
        <w:rPr>
          <w:rFonts w:ascii="Times New Roman" w:hAnsi="Times New Roman" w:cs="Times New Roman"/>
          <w:iCs/>
          <w:sz w:val="28"/>
          <w:szCs w:val="28"/>
          <w:lang w:val="kk-KZ"/>
        </w:rPr>
        <w:t xml:space="preserve"> [</w:t>
      </w:r>
      <w:r w:rsidR="005D2292" w:rsidRPr="006D019F">
        <w:rPr>
          <w:rFonts w:ascii="Times New Roman" w:hAnsi="Times New Roman" w:cs="Times New Roman"/>
          <w:iCs/>
          <w:sz w:val="28"/>
          <w:szCs w:val="28"/>
          <w:lang w:val="kk-KZ"/>
        </w:rPr>
        <w:t>7</w:t>
      </w:r>
      <w:r w:rsidRPr="006D019F">
        <w:rPr>
          <w:rFonts w:ascii="Times New Roman" w:hAnsi="Times New Roman" w:cs="Times New Roman"/>
          <w:iCs/>
          <w:sz w:val="28"/>
          <w:szCs w:val="28"/>
          <w:lang w:val="kk-KZ"/>
        </w:rPr>
        <w:t xml:space="preserve">, 11 б.]. </w:t>
      </w:r>
    </w:p>
    <w:p w14:paraId="2CD754D3" w14:textId="103F32F9" w:rsidR="001D4A14" w:rsidRPr="006D019F" w:rsidRDefault="001D4A14" w:rsidP="00F75CF0">
      <w:pPr>
        <w:widowControl w:val="0"/>
        <w:shd w:val="clear" w:color="auto" w:fill="FFFFFF"/>
        <w:ind w:firstLineChars="201" w:firstLine="563"/>
        <w:jc w:val="both"/>
        <w:rPr>
          <w:rFonts w:ascii="Times New Roman" w:eastAsia="Times New Roman" w:hAnsi="Times New Roman" w:cs="Times New Roman"/>
          <w:iCs/>
          <w:sz w:val="28"/>
          <w:szCs w:val="28"/>
          <w:lang w:val="kk-KZ"/>
        </w:rPr>
      </w:pPr>
      <w:r w:rsidRPr="006D019F">
        <w:rPr>
          <w:rFonts w:ascii="Times New Roman" w:eastAsia="Times New Roman" w:hAnsi="Times New Roman" w:cs="Times New Roman"/>
          <w:iCs/>
          <w:sz w:val="28"/>
          <w:szCs w:val="28"/>
          <w:lang w:val="kk-KZ"/>
        </w:rPr>
        <w:t>Ал енді 1997 жылғы ҚК-тегі жаза жүйесінде болса, 1959 жылғы қылмыстық заңнамада қарастырылған қоғамдық кемсіту, қоныс аудару (жер аудару) және жіберу (</w:t>
      </w:r>
      <w:proofErr w:type="spellStart"/>
      <w:r w:rsidRPr="006D019F">
        <w:rPr>
          <w:rFonts w:ascii="Times New Roman" w:eastAsia="Times New Roman" w:hAnsi="Times New Roman" w:cs="Times New Roman"/>
          <w:iCs/>
          <w:sz w:val="28"/>
          <w:szCs w:val="28"/>
          <w:lang w:val="kk-KZ"/>
        </w:rPr>
        <w:t>высылка</w:t>
      </w:r>
      <w:proofErr w:type="spellEnd"/>
      <w:r w:rsidRPr="006D019F">
        <w:rPr>
          <w:rFonts w:ascii="Times New Roman" w:eastAsia="Times New Roman" w:hAnsi="Times New Roman" w:cs="Times New Roman"/>
          <w:iCs/>
          <w:sz w:val="28"/>
          <w:szCs w:val="28"/>
          <w:lang w:val="kk-KZ"/>
        </w:rPr>
        <w:t>), қызметінен босату; келтірілген залалды өтеу міндетін жүктеу сынды негізгі жазалары алынып тасталып, 1997 жылы жазаның жаңа түрлері - бостандықты шектеу, қоғамдық жұмыстарға тарту</w:t>
      </w:r>
      <w:r w:rsidR="00BB2BA8" w:rsidRPr="006D019F">
        <w:rPr>
          <w:rFonts w:ascii="Times New Roman" w:eastAsia="Times New Roman" w:hAnsi="Times New Roman" w:cs="Times New Roman"/>
          <w:iCs/>
          <w:sz w:val="28"/>
          <w:szCs w:val="28"/>
          <w:lang w:val="kk-KZ"/>
        </w:rPr>
        <w:t xml:space="preserve"> және</w:t>
      </w:r>
      <w:r w:rsidRPr="006D019F">
        <w:rPr>
          <w:rFonts w:ascii="Times New Roman" w:eastAsia="Times New Roman" w:hAnsi="Times New Roman" w:cs="Times New Roman"/>
          <w:iCs/>
          <w:sz w:val="28"/>
          <w:szCs w:val="28"/>
          <w:lang w:val="kk-KZ"/>
        </w:rPr>
        <w:t xml:space="preserve"> әскери қызметтен шектеу, абақтыда ұстау,</w:t>
      </w:r>
      <w:r w:rsidRPr="006D019F">
        <w:rPr>
          <w:rFonts w:ascii="Times New Roman" w:hAnsi="Times New Roman" w:cs="Times New Roman"/>
          <w:iCs/>
          <w:sz w:val="28"/>
          <w:szCs w:val="28"/>
          <w:shd w:val="clear" w:color="auto" w:fill="FFFFFF"/>
          <w:lang w:val="kk-KZ"/>
        </w:rPr>
        <w:t xml:space="preserve"> тәртіптік әскери бөлімде ұстау (2009 жылы алып тасталынды) </w:t>
      </w:r>
      <w:r w:rsidRPr="006D019F">
        <w:rPr>
          <w:rFonts w:ascii="Times New Roman" w:eastAsia="Times New Roman" w:hAnsi="Times New Roman" w:cs="Times New Roman"/>
          <w:iCs/>
          <w:sz w:val="28"/>
          <w:szCs w:val="28"/>
          <w:lang w:val="kk-KZ"/>
        </w:rPr>
        <w:t xml:space="preserve">енгізілді. Сондай-ақ «бас бостандығынан айырусыз түзеу жұмыстары» «түзеу жұмыстары» деп аталды. </w:t>
      </w:r>
    </w:p>
    <w:p w14:paraId="5BDE0003" w14:textId="4CA0F755" w:rsidR="001D4A14" w:rsidRPr="006D019F" w:rsidRDefault="001D4A14" w:rsidP="00F75CF0">
      <w:pPr>
        <w:widowControl w:val="0"/>
        <w:shd w:val="clear" w:color="auto" w:fill="FFFFFF"/>
        <w:ind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ҚК-</w:t>
      </w:r>
      <w:proofErr w:type="spellStart"/>
      <w:r w:rsidRPr="006D019F">
        <w:rPr>
          <w:rFonts w:ascii="Times New Roman" w:hAnsi="Times New Roman" w:cs="Times New Roman"/>
          <w:iCs/>
          <w:sz w:val="28"/>
          <w:szCs w:val="28"/>
          <w:lang w:val="kk-KZ"/>
        </w:rPr>
        <w:t>тің</w:t>
      </w:r>
      <w:proofErr w:type="spellEnd"/>
      <w:r w:rsidRPr="006D019F">
        <w:rPr>
          <w:rFonts w:ascii="Times New Roman" w:hAnsi="Times New Roman" w:cs="Times New Roman"/>
          <w:iCs/>
          <w:sz w:val="28"/>
          <w:szCs w:val="28"/>
          <w:lang w:val="kk-KZ"/>
        </w:rPr>
        <w:t xml:space="preserve"> бұрынғы редакциясында </w:t>
      </w:r>
      <w:proofErr w:type="spellStart"/>
      <w:r w:rsidR="008C0906">
        <w:rPr>
          <w:rFonts w:ascii="Times New Roman" w:hAnsi="Times New Roman" w:cs="Times New Roman"/>
          <w:iCs/>
          <w:sz w:val="28"/>
          <w:szCs w:val="28"/>
          <w:lang w:val="kk-KZ"/>
        </w:rPr>
        <w:t>б.б.ш</w:t>
      </w:r>
      <w:proofErr w:type="spellEnd"/>
      <w:r w:rsidR="008C0906">
        <w:rPr>
          <w:rFonts w:ascii="Times New Roman" w:hAnsi="Times New Roman" w:cs="Times New Roman"/>
          <w:iCs/>
          <w:sz w:val="28"/>
          <w:szCs w:val="28"/>
          <w:lang w:val="kk-KZ"/>
        </w:rPr>
        <w:t xml:space="preserve">. </w:t>
      </w:r>
      <w:r w:rsidRPr="006D019F">
        <w:rPr>
          <w:rFonts w:ascii="Times New Roman" w:hAnsi="Times New Roman" w:cs="Times New Roman"/>
          <w:iCs/>
          <w:sz w:val="28"/>
          <w:szCs w:val="28"/>
          <w:lang w:val="kk-KZ"/>
        </w:rPr>
        <w:t xml:space="preserve">институты Ресей заңнамасымен сәйкес болатын. Тек 2002 жылы Қазақстан Республикасының ҚК пен ҚАК-не </w:t>
      </w:r>
      <w:proofErr w:type="spellStart"/>
      <w:r w:rsidR="008C0906">
        <w:rPr>
          <w:rFonts w:ascii="Times New Roman" w:hAnsi="Times New Roman" w:cs="Times New Roman"/>
          <w:iCs/>
          <w:sz w:val="28"/>
          <w:szCs w:val="28"/>
          <w:lang w:val="kk-KZ"/>
        </w:rPr>
        <w:t>б.б.ш</w:t>
      </w:r>
      <w:proofErr w:type="spellEnd"/>
      <w:r w:rsidR="008C0906">
        <w:rPr>
          <w:rFonts w:ascii="Times New Roman" w:hAnsi="Times New Roman" w:cs="Times New Roman"/>
          <w:iCs/>
          <w:sz w:val="28"/>
          <w:szCs w:val="28"/>
          <w:lang w:val="kk-KZ"/>
        </w:rPr>
        <w:t xml:space="preserve">. </w:t>
      </w:r>
      <w:r w:rsidRPr="006D019F">
        <w:rPr>
          <w:rFonts w:ascii="Times New Roman" w:hAnsi="Times New Roman" w:cs="Times New Roman"/>
          <w:iCs/>
          <w:sz w:val="28"/>
          <w:szCs w:val="28"/>
          <w:lang w:val="kk-KZ"/>
        </w:rPr>
        <w:t xml:space="preserve">түріндегі жазаға қатысты өзгерістер </w:t>
      </w:r>
      <w:r w:rsidR="00BB2BA8" w:rsidRPr="006D019F">
        <w:rPr>
          <w:rFonts w:ascii="Times New Roman" w:hAnsi="Times New Roman" w:cs="Times New Roman"/>
          <w:iCs/>
          <w:sz w:val="28"/>
          <w:szCs w:val="28"/>
          <w:lang w:val="kk-KZ"/>
        </w:rPr>
        <w:t xml:space="preserve">мен толықтырулар </w:t>
      </w:r>
      <w:r w:rsidRPr="006D019F">
        <w:rPr>
          <w:rFonts w:ascii="Times New Roman" w:hAnsi="Times New Roman" w:cs="Times New Roman"/>
          <w:iCs/>
          <w:sz w:val="28"/>
          <w:szCs w:val="28"/>
          <w:lang w:val="kk-KZ"/>
        </w:rPr>
        <w:t>енгізілді. Онда сотталған адамды пенитенциарлық мекемеге оқшауланудан қоғамда қалдырудың синтездеуші белгілері көрінетін болды, сәйкесінше бас бостандығынан шектеу жазасының құқықтық табиғатында ел</w:t>
      </w:r>
      <w:r w:rsidR="005D2292" w:rsidRPr="006D019F">
        <w:rPr>
          <w:rFonts w:ascii="Times New Roman" w:hAnsi="Times New Roman" w:cs="Times New Roman"/>
          <w:iCs/>
          <w:sz w:val="28"/>
          <w:szCs w:val="28"/>
          <w:lang w:val="kk-KZ"/>
        </w:rPr>
        <w:t>еулі өзгерді</w:t>
      </w:r>
      <w:r w:rsidRPr="006D019F">
        <w:rPr>
          <w:rFonts w:ascii="Times New Roman" w:hAnsi="Times New Roman" w:cs="Times New Roman"/>
          <w:iCs/>
          <w:sz w:val="28"/>
          <w:szCs w:val="28"/>
          <w:lang w:val="kk-KZ"/>
        </w:rPr>
        <w:t xml:space="preserve"> [</w:t>
      </w:r>
      <w:r w:rsidR="005D2292" w:rsidRPr="006D019F">
        <w:rPr>
          <w:rFonts w:ascii="Times New Roman" w:hAnsi="Times New Roman" w:cs="Times New Roman"/>
          <w:iCs/>
          <w:sz w:val="28"/>
          <w:szCs w:val="28"/>
          <w:lang w:val="kk-KZ"/>
        </w:rPr>
        <w:t xml:space="preserve">58, </w:t>
      </w:r>
      <w:r w:rsidRPr="006D019F">
        <w:rPr>
          <w:rFonts w:ascii="Times New Roman" w:hAnsi="Times New Roman" w:cs="Times New Roman"/>
          <w:iCs/>
          <w:sz w:val="28"/>
          <w:szCs w:val="28"/>
          <w:lang w:val="kk-KZ"/>
        </w:rPr>
        <w:t xml:space="preserve">31-32 </w:t>
      </w:r>
      <w:proofErr w:type="spellStart"/>
      <w:r w:rsidRPr="006D019F">
        <w:rPr>
          <w:rFonts w:ascii="Times New Roman" w:hAnsi="Times New Roman" w:cs="Times New Roman"/>
          <w:iCs/>
          <w:sz w:val="28"/>
          <w:szCs w:val="28"/>
          <w:lang w:val="kk-KZ"/>
        </w:rPr>
        <w:t>бб</w:t>
      </w:r>
      <w:proofErr w:type="spellEnd"/>
      <w:r w:rsidRPr="006D019F">
        <w:rPr>
          <w:rFonts w:ascii="Times New Roman" w:hAnsi="Times New Roman" w:cs="Times New Roman"/>
          <w:iCs/>
          <w:sz w:val="28"/>
          <w:szCs w:val="28"/>
          <w:lang w:val="kk-KZ"/>
        </w:rPr>
        <w:t>.]. Бас бостандығынан шектеу ауыр, аса ауыр қылмыстар үшін сотталғандарға, әскери қызметшілерге, тұрақты мекен-жайы жоқ адамдарға қолданылмады [</w:t>
      </w:r>
      <w:r w:rsidR="005D2292" w:rsidRPr="006D019F">
        <w:rPr>
          <w:rFonts w:ascii="Times New Roman" w:hAnsi="Times New Roman" w:cs="Times New Roman"/>
          <w:iCs/>
          <w:sz w:val="28"/>
          <w:szCs w:val="28"/>
          <w:lang w:val="kk-KZ"/>
        </w:rPr>
        <w:t>59</w:t>
      </w:r>
      <w:r w:rsidRPr="006D019F">
        <w:rPr>
          <w:rFonts w:ascii="Times New Roman" w:hAnsi="Times New Roman" w:cs="Times New Roman"/>
          <w:iCs/>
          <w:sz w:val="28"/>
          <w:szCs w:val="28"/>
          <w:lang w:val="kk-KZ"/>
        </w:rPr>
        <w:t xml:space="preserve">]. Сот жүктеген бостандығын шектейтін белгілі бір міндеттерді қадағалауды жүзеге асыратын органның ұсынысымен толық немесе ішінара өзгертілуге жатады. Осылайша, бұл жаза бас бостандығынан айырумен байланысты емес түзеу мекемесінен тыс жерде және тұрғылықты мекен-жайы бойынша өтелетін болды. </w:t>
      </w:r>
      <w:r w:rsidR="00A50509" w:rsidRPr="006D019F">
        <w:rPr>
          <w:rFonts w:ascii="Times New Roman" w:hAnsi="Times New Roman" w:cs="Times New Roman"/>
          <w:iCs/>
          <w:sz w:val="28"/>
          <w:szCs w:val="28"/>
          <w:lang w:val="kk-KZ"/>
        </w:rPr>
        <w:t>Б</w:t>
      </w:r>
      <w:r w:rsidRPr="006D019F">
        <w:rPr>
          <w:rFonts w:ascii="Times New Roman" w:hAnsi="Times New Roman" w:cs="Times New Roman"/>
          <w:iCs/>
          <w:sz w:val="28"/>
          <w:szCs w:val="28"/>
          <w:lang w:val="kk-KZ"/>
        </w:rPr>
        <w:t xml:space="preserve">ас бостандығын шектеуді орындайтын мамандандырылған органға қатысты </w:t>
      </w:r>
      <w:r w:rsidR="005D2292" w:rsidRPr="006D019F">
        <w:rPr>
          <w:rFonts w:ascii="Times New Roman" w:hAnsi="Times New Roman" w:cs="Times New Roman"/>
          <w:iCs/>
          <w:sz w:val="28"/>
          <w:szCs w:val="28"/>
          <w:lang w:val="kk-KZ"/>
        </w:rPr>
        <w:t>«</w:t>
      </w:r>
      <w:r w:rsidRPr="006D019F">
        <w:rPr>
          <w:rFonts w:ascii="Times New Roman" w:hAnsi="Times New Roman" w:cs="Times New Roman"/>
          <w:iCs/>
          <w:sz w:val="28"/>
          <w:szCs w:val="28"/>
          <w:lang w:val="kk-KZ"/>
        </w:rPr>
        <w:t>мамандандырылған</w:t>
      </w:r>
      <w:r w:rsidR="005D2292" w:rsidRPr="006D019F">
        <w:rPr>
          <w:rFonts w:ascii="Times New Roman" w:hAnsi="Times New Roman" w:cs="Times New Roman"/>
          <w:iCs/>
          <w:sz w:val="28"/>
          <w:szCs w:val="28"/>
          <w:lang w:val="kk-KZ"/>
        </w:rPr>
        <w:t>»</w:t>
      </w:r>
      <w:r w:rsidRPr="006D019F">
        <w:rPr>
          <w:rFonts w:ascii="Times New Roman" w:hAnsi="Times New Roman" w:cs="Times New Roman"/>
          <w:iCs/>
          <w:sz w:val="28"/>
          <w:szCs w:val="28"/>
          <w:lang w:val="kk-KZ"/>
        </w:rPr>
        <w:t xml:space="preserve"> деген сөзі алынып тасталды [</w:t>
      </w:r>
      <w:r w:rsidR="005D2292" w:rsidRPr="006D019F">
        <w:rPr>
          <w:rFonts w:ascii="Times New Roman" w:hAnsi="Times New Roman" w:cs="Times New Roman"/>
          <w:iCs/>
          <w:sz w:val="28"/>
          <w:szCs w:val="28"/>
          <w:lang w:val="kk-KZ"/>
        </w:rPr>
        <w:t>60</w:t>
      </w:r>
      <w:r w:rsidRPr="006D019F">
        <w:rPr>
          <w:rFonts w:ascii="Times New Roman" w:hAnsi="Times New Roman" w:cs="Times New Roman"/>
          <w:iCs/>
          <w:sz w:val="28"/>
          <w:szCs w:val="28"/>
          <w:lang w:val="kk-KZ"/>
        </w:rPr>
        <w:t>, 77</w:t>
      </w:r>
      <w:r w:rsidR="005D2292" w:rsidRPr="006D019F">
        <w:rPr>
          <w:rFonts w:ascii="Times New Roman" w:hAnsi="Times New Roman" w:cs="Times New Roman"/>
          <w:iCs/>
          <w:sz w:val="28"/>
          <w:szCs w:val="28"/>
          <w:lang w:val="kk-KZ"/>
        </w:rPr>
        <w:t xml:space="preserve"> б.</w:t>
      </w:r>
      <w:r w:rsidRPr="006D019F">
        <w:rPr>
          <w:rFonts w:ascii="Times New Roman" w:hAnsi="Times New Roman" w:cs="Times New Roman"/>
          <w:iCs/>
          <w:sz w:val="28"/>
          <w:szCs w:val="28"/>
          <w:lang w:val="kk-KZ"/>
        </w:rPr>
        <w:t xml:space="preserve">]. </w:t>
      </w:r>
    </w:p>
    <w:p w14:paraId="6EB3595D" w14:textId="382D7191" w:rsidR="00E55751" w:rsidRPr="006D019F" w:rsidRDefault="00D030D9" w:rsidP="00F75CF0">
      <w:pPr>
        <w:widowControl w:val="0"/>
        <w:shd w:val="clear" w:color="auto" w:fill="FFFFFF"/>
        <w:ind w:firstLineChars="201" w:firstLine="563"/>
        <w:jc w:val="both"/>
        <w:rPr>
          <w:rFonts w:ascii="Times New Roman" w:hAnsi="Times New Roman" w:cs="Times New Roman"/>
          <w:iCs/>
          <w:sz w:val="28"/>
          <w:szCs w:val="28"/>
          <w:lang w:val="kk-KZ"/>
        </w:rPr>
      </w:pPr>
      <w:r w:rsidRPr="006D019F">
        <w:rPr>
          <w:rFonts w:ascii="Times New Roman" w:eastAsia="Times New Roman" w:hAnsi="Times New Roman" w:cs="Times New Roman"/>
          <w:iCs/>
          <w:sz w:val="28"/>
          <w:szCs w:val="28"/>
          <w:lang w:val="kk-KZ"/>
        </w:rPr>
        <w:t xml:space="preserve">Елдегі қылмыстық саясаттың ықпалымен </w:t>
      </w:r>
      <w:r w:rsidR="001D4A14" w:rsidRPr="006D019F">
        <w:rPr>
          <w:rFonts w:ascii="Times New Roman" w:eastAsia="Times New Roman" w:hAnsi="Times New Roman" w:cs="Times New Roman"/>
          <w:iCs/>
          <w:sz w:val="28"/>
          <w:szCs w:val="28"/>
          <w:lang w:val="kk-KZ"/>
        </w:rPr>
        <w:t>2014 жылғы ҚК-</w:t>
      </w:r>
      <w:proofErr w:type="spellStart"/>
      <w:r w:rsidR="001D4A14" w:rsidRPr="006D019F">
        <w:rPr>
          <w:rFonts w:ascii="Times New Roman" w:eastAsia="Times New Roman" w:hAnsi="Times New Roman" w:cs="Times New Roman"/>
          <w:iCs/>
          <w:sz w:val="28"/>
          <w:szCs w:val="28"/>
          <w:lang w:val="kk-KZ"/>
        </w:rPr>
        <w:t>тің</w:t>
      </w:r>
      <w:proofErr w:type="spellEnd"/>
      <w:r w:rsidR="001D4A14" w:rsidRPr="006D019F">
        <w:rPr>
          <w:rFonts w:ascii="Times New Roman" w:eastAsia="Times New Roman" w:hAnsi="Times New Roman" w:cs="Times New Roman"/>
          <w:iCs/>
          <w:sz w:val="28"/>
          <w:szCs w:val="28"/>
          <w:lang w:val="kk-KZ"/>
        </w:rPr>
        <w:t xml:space="preserve"> қабылдан</w:t>
      </w:r>
      <w:r w:rsidRPr="006D019F">
        <w:rPr>
          <w:rFonts w:ascii="Times New Roman" w:eastAsia="Times New Roman" w:hAnsi="Times New Roman" w:cs="Times New Roman"/>
          <w:iCs/>
          <w:sz w:val="28"/>
          <w:szCs w:val="28"/>
          <w:lang w:val="kk-KZ"/>
        </w:rPr>
        <w:t>ып,</w:t>
      </w:r>
      <w:r w:rsidR="009D36E0" w:rsidRPr="006D019F">
        <w:rPr>
          <w:rFonts w:ascii="Times New Roman" w:eastAsia="Times New Roman" w:hAnsi="Times New Roman" w:cs="Times New Roman"/>
          <w:iCs/>
          <w:sz w:val="28"/>
          <w:szCs w:val="28"/>
          <w:lang w:val="kk-KZ"/>
        </w:rPr>
        <w:t xml:space="preserve"> </w:t>
      </w:r>
      <w:r w:rsidRPr="006D019F">
        <w:rPr>
          <w:rFonts w:ascii="Times New Roman" w:eastAsia="Times New Roman" w:hAnsi="Times New Roman" w:cs="Times New Roman"/>
          <w:iCs/>
          <w:sz w:val="28"/>
          <w:szCs w:val="28"/>
          <w:lang w:val="kk-KZ"/>
        </w:rPr>
        <w:t xml:space="preserve">қылмыстық жаза жүйесі үлкен өзгерістерге ұшырады. </w:t>
      </w:r>
      <w:r w:rsidR="006D090B" w:rsidRPr="006D019F">
        <w:rPr>
          <w:rStyle w:val="ae"/>
          <w:rFonts w:ascii="Times New Roman" w:hAnsi="Times New Roman" w:cs="Times New Roman"/>
          <w:i w:val="0"/>
          <w:sz w:val="28"/>
          <w:szCs w:val="28"/>
          <w:lang w:val="kk-KZ"/>
        </w:rPr>
        <w:t xml:space="preserve">Қазіргі </w:t>
      </w:r>
      <w:r w:rsidR="00135D51" w:rsidRPr="006D019F">
        <w:rPr>
          <w:rStyle w:val="ae"/>
          <w:rFonts w:ascii="Times New Roman" w:hAnsi="Times New Roman" w:cs="Times New Roman"/>
          <w:i w:val="0"/>
          <w:sz w:val="28"/>
          <w:szCs w:val="28"/>
          <w:lang w:val="kk-KZ"/>
        </w:rPr>
        <w:t>отандық қылмыстық заңнамада</w:t>
      </w:r>
      <w:r w:rsidR="006D090B" w:rsidRPr="006D019F">
        <w:rPr>
          <w:rStyle w:val="ae"/>
          <w:rFonts w:ascii="Times New Roman" w:hAnsi="Times New Roman" w:cs="Times New Roman"/>
          <w:i w:val="0"/>
          <w:sz w:val="28"/>
          <w:szCs w:val="28"/>
          <w:lang w:val="kk-KZ"/>
        </w:rPr>
        <w:t xml:space="preserve"> </w:t>
      </w:r>
      <w:r w:rsidR="00135D51" w:rsidRPr="006D019F">
        <w:rPr>
          <w:rStyle w:val="ae"/>
          <w:rFonts w:ascii="Times New Roman" w:hAnsi="Times New Roman" w:cs="Times New Roman"/>
          <w:i w:val="0"/>
          <w:sz w:val="28"/>
          <w:szCs w:val="28"/>
          <w:lang w:val="kk-KZ"/>
        </w:rPr>
        <w:t xml:space="preserve">екі </w:t>
      </w:r>
      <w:r w:rsidR="006D090B" w:rsidRPr="006D019F">
        <w:rPr>
          <w:rStyle w:val="ae"/>
          <w:rFonts w:ascii="Times New Roman" w:hAnsi="Times New Roman" w:cs="Times New Roman"/>
          <w:i w:val="0"/>
          <w:sz w:val="28"/>
          <w:szCs w:val="28"/>
          <w:lang w:val="kk-KZ"/>
        </w:rPr>
        <w:t xml:space="preserve">жазалар </w:t>
      </w:r>
      <w:r w:rsidR="00135D51" w:rsidRPr="006D019F">
        <w:rPr>
          <w:rStyle w:val="ae"/>
          <w:rFonts w:ascii="Times New Roman" w:hAnsi="Times New Roman" w:cs="Times New Roman"/>
          <w:i w:val="0"/>
          <w:sz w:val="28"/>
          <w:szCs w:val="28"/>
          <w:lang w:val="kk-KZ"/>
        </w:rPr>
        <w:t xml:space="preserve">жүйесі қарастырылған: қылмыс үшін және қылмыстық </w:t>
      </w:r>
      <w:proofErr w:type="spellStart"/>
      <w:r w:rsidR="00135D51" w:rsidRPr="006D019F">
        <w:rPr>
          <w:rStyle w:val="ae"/>
          <w:rFonts w:ascii="Times New Roman" w:hAnsi="Times New Roman" w:cs="Times New Roman"/>
          <w:i w:val="0"/>
          <w:sz w:val="28"/>
          <w:szCs w:val="28"/>
          <w:lang w:val="kk-KZ"/>
        </w:rPr>
        <w:t>терісқылық</w:t>
      </w:r>
      <w:proofErr w:type="spellEnd"/>
      <w:r w:rsidR="00135D51" w:rsidRPr="006D019F">
        <w:rPr>
          <w:rStyle w:val="ae"/>
          <w:rFonts w:ascii="Times New Roman" w:hAnsi="Times New Roman" w:cs="Times New Roman"/>
          <w:i w:val="0"/>
          <w:sz w:val="28"/>
          <w:szCs w:val="28"/>
          <w:lang w:val="kk-KZ"/>
        </w:rPr>
        <w:t xml:space="preserve"> үшін белгіленетін жазалар</w:t>
      </w:r>
      <w:r w:rsidR="00D416C8" w:rsidRPr="006D019F">
        <w:rPr>
          <w:rStyle w:val="ae"/>
          <w:rFonts w:ascii="Times New Roman" w:hAnsi="Times New Roman" w:cs="Times New Roman"/>
          <w:i w:val="0"/>
          <w:sz w:val="28"/>
          <w:szCs w:val="28"/>
          <w:lang w:val="kk-KZ"/>
        </w:rPr>
        <w:t xml:space="preserve"> (7 негізгі жаза, 4 қосымша жаза; заңнамада арнайы қарастырылмаса да 1 жаза әрі негізгі, әрі қосымша)</w:t>
      </w:r>
      <w:r w:rsidR="00135D51" w:rsidRPr="006D019F">
        <w:rPr>
          <w:rStyle w:val="ae"/>
          <w:rFonts w:ascii="Times New Roman" w:hAnsi="Times New Roman" w:cs="Times New Roman"/>
          <w:i w:val="0"/>
          <w:sz w:val="28"/>
          <w:szCs w:val="28"/>
          <w:lang w:val="kk-KZ"/>
        </w:rPr>
        <w:t xml:space="preserve">. </w:t>
      </w:r>
      <w:r w:rsidR="00E55751" w:rsidRPr="006D019F">
        <w:rPr>
          <w:rFonts w:ascii="Times New Roman" w:hAnsi="Times New Roman" w:cs="Times New Roman"/>
          <w:iCs/>
          <w:sz w:val="28"/>
          <w:szCs w:val="28"/>
          <w:lang w:val="kk-KZ"/>
        </w:rPr>
        <w:t xml:space="preserve">Осы тұста айта кету керек, Қылмыстық кодексте тіркелген жазалар саны бойынша біз көптеген мемлекеттерден озып отырмыз. Мысалы, </w:t>
      </w:r>
      <w:r w:rsidR="005D57D5" w:rsidRPr="006D019F">
        <w:rPr>
          <w:rFonts w:ascii="Times New Roman" w:hAnsi="Times New Roman" w:cs="Times New Roman"/>
          <w:iCs/>
          <w:sz w:val="28"/>
          <w:szCs w:val="28"/>
          <w:lang w:val="kk-KZ"/>
        </w:rPr>
        <w:t>ФРГ</w:t>
      </w:r>
      <w:r w:rsidR="00E55751" w:rsidRPr="006D019F">
        <w:rPr>
          <w:rFonts w:ascii="Times New Roman" w:hAnsi="Times New Roman" w:cs="Times New Roman"/>
          <w:iCs/>
          <w:sz w:val="28"/>
          <w:szCs w:val="28"/>
          <w:lang w:val="kk-KZ"/>
        </w:rPr>
        <w:t xml:space="preserve"> қылмыстық заңнамасында жазалар жүйесін тек екі </w:t>
      </w:r>
      <w:r w:rsidR="005D57D5" w:rsidRPr="006D019F">
        <w:rPr>
          <w:rFonts w:ascii="Times New Roman" w:hAnsi="Times New Roman" w:cs="Times New Roman"/>
          <w:iCs/>
          <w:sz w:val="28"/>
          <w:szCs w:val="28"/>
          <w:lang w:val="kk-KZ"/>
        </w:rPr>
        <w:t xml:space="preserve">негізгі </w:t>
      </w:r>
      <w:r w:rsidR="00E55751" w:rsidRPr="006D019F">
        <w:rPr>
          <w:rFonts w:ascii="Times New Roman" w:hAnsi="Times New Roman" w:cs="Times New Roman"/>
          <w:iCs/>
          <w:sz w:val="28"/>
          <w:szCs w:val="28"/>
          <w:lang w:val="kk-KZ"/>
        </w:rPr>
        <w:t xml:space="preserve">жаза </w:t>
      </w:r>
      <w:r w:rsidR="005D57D5" w:rsidRPr="006D019F">
        <w:rPr>
          <w:rFonts w:ascii="Times New Roman" w:hAnsi="Times New Roman" w:cs="Times New Roman"/>
          <w:iCs/>
          <w:sz w:val="28"/>
          <w:szCs w:val="28"/>
          <w:lang w:val="kk-KZ"/>
        </w:rPr>
        <w:t>(</w:t>
      </w:r>
      <w:proofErr w:type="spellStart"/>
      <w:r w:rsidR="008C0906">
        <w:rPr>
          <w:rFonts w:ascii="Times New Roman" w:hAnsi="Times New Roman" w:cs="Times New Roman"/>
          <w:iCs/>
          <w:sz w:val="28"/>
          <w:szCs w:val="28"/>
          <w:lang w:val="kk-KZ"/>
        </w:rPr>
        <w:t>б.б.а</w:t>
      </w:r>
      <w:proofErr w:type="spellEnd"/>
      <w:r w:rsidR="008C0906">
        <w:rPr>
          <w:rFonts w:ascii="Times New Roman" w:hAnsi="Times New Roman" w:cs="Times New Roman"/>
          <w:iCs/>
          <w:sz w:val="28"/>
          <w:szCs w:val="28"/>
          <w:lang w:val="kk-KZ"/>
        </w:rPr>
        <w:t xml:space="preserve">. </w:t>
      </w:r>
      <w:r w:rsidR="005D57D5" w:rsidRPr="006D019F">
        <w:rPr>
          <w:rFonts w:ascii="Times New Roman" w:hAnsi="Times New Roman" w:cs="Times New Roman"/>
          <w:iCs/>
          <w:sz w:val="28"/>
          <w:szCs w:val="28"/>
          <w:lang w:val="kk-KZ"/>
        </w:rPr>
        <w:t xml:space="preserve">және айыппұл) және бір қосымша жаза (Көлік құралын басқаруға тыйым салу) </w:t>
      </w:r>
      <w:r w:rsidR="00E55751" w:rsidRPr="006D019F">
        <w:rPr>
          <w:rFonts w:ascii="Times New Roman" w:hAnsi="Times New Roman" w:cs="Times New Roman"/>
          <w:iCs/>
          <w:sz w:val="28"/>
          <w:szCs w:val="28"/>
          <w:lang w:val="kk-KZ"/>
        </w:rPr>
        <w:t>түр</w:t>
      </w:r>
      <w:r w:rsidR="005D57D5" w:rsidRPr="006D019F">
        <w:rPr>
          <w:rFonts w:ascii="Times New Roman" w:hAnsi="Times New Roman" w:cs="Times New Roman"/>
          <w:iCs/>
          <w:sz w:val="28"/>
          <w:szCs w:val="28"/>
          <w:lang w:val="kk-KZ"/>
        </w:rPr>
        <w:t>лері ғана құрайды</w:t>
      </w:r>
      <w:r w:rsidR="00E55751" w:rsidRPr="006D019F">
        <w:rPr>
          <w:rFonts w:ascii="Times New Roman" w:hAnsi="Times New Roman" w:cs="Times New Roman"/>
          <w:iCs/>
          <w:sz w:val="28"/>
          <w:szCs w:val="28"/>
          <w:lang w:val="kk-KZ"/>
        </w:rPr>
        <w:t xml:space="preserve"> [</w:t>
      </w:r>
      <w:r w:rsidR="005D2292" w:rsidRPr="006D019F">
        <w:rPr>
          <w:rFonts w:ascii="Times New Roman" w:hAnsi="Times New Roman" w:cs="Times New Roman"/>
          <w:iCs/>
          <w:sz w:val="28"/>
          <w:szCs w:val="28"/>
          <w:lang w:val="kk-KZ"/>
        </w:rPr>
        <w:t>61</w:t>
      </w:r>
      <w:r w:rsidR="008343F1" w:rsidRPr="006D019F">
        <w:rPr>
          <w:rFonts w:ascii="Times New Roman" w:hAnsi="Times New Roman" w:cs="Times New Roman"/>
          <w:iCs/>
          <w:sz w:val="28"/>
          <w:szCs w:val="28"/>
          <w:lang w:val="kk-KZ"/>
        </w:rPr>
        <w:t xml:space="preserve">, 94-95 </w:t>
      </w:r>
      <w:proofErr w:type="spellStart"/>
      <w:r w:rsidR="008343F1" w:rsidRPr="006D019F">
        <w:rPr>
          <w:rFonts w:ascii="Times New Roman" w:hAnsi="Times New Roman" w:cs="Times New Roman"/>
          <w:iCs/>
          <w:sz w:val="28"/>
          <w:szCs w:val="28"/>
          <w:lang w:val="kk-KZ"/>
        </w:rPr>
        <w:t>бб</w:t>
      </w:r>
      <w:proofErr w:type="spellEnd"/>
      <w:r w:rsidR="008343F1" w:rsidRPr="006D019F">
        <w:rPr>
          <w:rFonts w:ascii="Times New Roman" w:hAnsi="Times New Roman" w:cs="Times New Roman"/>
          <w:iCs/>
          <w:sz w:val="28"/>
          <w:szCs w:val="28"/>
          <w:lang w:val="kk-KZ"/>
        </w:rPr>
        <w:t>.</w:t>
      </w:r>
      <w:r w:rsidR="00E55751" w:rsidRPr="006D019F">
        <w:rPr>
          <w:rFonts w:ascii="Times New Roman" w:hAnsi="Times New Roman" w:cs="Times New Roman"/>
          <w:iCs/>
          <w:sz w:val="28"/>
          <w:szCs w:val="28"/>
          <w:lang w:val="kk-KZ"/>
        </w:rPr>
        <w:t>].</w:t>
      </w:r>
      <w:r w:rsidR="008343F1" w:rsidRPr="006D019F">
        <w:rPr>
          <w:rFonts w:ascii="Times New Roman" w:hAnsi="Times New Roman" w:cs="Times New Roman"/>
          <w:iCs/>
          <w:sz w:val="28"/>
          <w:szCs w:val="28"/>
          <w:lang w:val="kk-KZ"/>
        </w:rPr>
        <w:t xml:space="preserve"> </w:t>
      </w:r>
      <w:r w:rsidR="00E76B1B" w:rsidRPr="006D019F">
        <w:rPr>
          <w:rFonts w:ascii="Times New Roman" w:hAnsi="Times New Roman" w:cs="Times New Roman"/>
          <w:iCs/>
          <w:sz w:val="28"/>
          <w:szCs w:val="28"/>
          <w:lang w:val="kk-KZ"/>
        </w:rPr>
        <w:t>Осыдан</w:t>
      </w:r>
      <w:r w:rsidR="00371DA5" w:rsidRPr="006D019F">
        <w:rPr>
          <w:rFonts w:ascii="Times New Roman" w:hAnsi="Times New Roman" w:cs="Times New Roman"/>
          <w:iCs/>
          <w:sz w:val="28"/>
          <w:szCs w:val="28"/>
          <w:lang w:val="kk-KZ"/>
        </w:rPr>
        <w:t xml:space="preserve"> түсінетініміз, қ</w:t>
      </w:r>
      <w:r w:rsidR="00E55751" w:rsidRPr="006D019F">
        <w:rPr>
          <w:rFonts w:ascii="Times New Roman" w:hAnsi="Times New Roman" w:cs="Times New Roman"/>
          <w:iCs/>
          <w:sz w:val="28"/>
          <w:szCs w:val="28"/>
          <w:lang w:val="kk-KZ"/>
        </w:rPr>
        <w:t>ылмыстық кодексте көптеген жазалардың болуы көбірек таңдауға мүмкіндік береді</w:t>
      </w:r>
      <w:r w:rsidR="00D416C8" w:rsidRPr="006D019F">
        <w:rPr>
          <w:rFonts w:ascii="Times New Roman" w:hAnsi="Times New Roman" w:cs="Times New Roman"/>
          <w:iCs/>
          <w:sz w:val="28"/>
          <w:szCs w:val="28"/>
          <w:lang w:val="kk-KZ"/>
        </w:rPr>
        <w:t>.</w:t>
      </w:r>
    </w:p>
    <w:p w14:paraId="717842A9" w14:textId="07DD6FB9" w:rsidR="00CE4340" w:rsidRPr="006D019F" w:rsidRDefault="00CE4340" w:rsidP="00F75CF0">
      <w:pPr>
        <w:widowControl w:val="0"/>
        <w:ind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 xml:space="preserve">Р.К. </w:t>
      </w:r>
      <w:proofErr w:type="spellStart"/>
      <w:r w:rsidRPr="006D019F">
        <w:rPr>
          <w:rFonts w:ascii="Times New Roman" w:hAnsi="Times New Roman" w:cs="Times New Roman"/>
          <w:iCs/>
          <w:sz w:val="28"/>
          <w:szCs w:val="28"/>
          <w:lang w:val="kk-KZ"/>
        </w:rPr>
        <w:t>Сарпеков</w:t>
      </w:r>
      <w:proofErr w:type="spellEnd"/>
      <w:r w:rsidRPr="006D019F">
        <w:rPr>
          <w:rFonts w:ascii="Times New Roman" w:hAnsi="Times New Roman" w:cs="Times New Roman"/>
          <w:iCs/>
          <w:sz w:val="28"/>
          <w:szCs w:val="28"/>
          <w:lang w:val="kk-KZ"/>
        </w:rPr>
        <w:t xml:space="preserve">, С.М. Рахметов </w:t>
      </w:r>
      <w:r w:rsidR="0084687B" w:rsidRPr="006D019F">
        <w:rPr>
          <w:rFonts w:ascii="Times New Roman" w:hAnsi="Times New Roman" w:cs="Times New Roman"/>
          <w:iCs/>
          <w:sz w:val="28"/>
          <w:szCs w:val="28"/>
          <w:lang w:val="kk-KZ"/>
        </w:rPr>
        <w:t>ж</w:t>
      </w:r>
      <w:r w:rsidRPr="006D019F">
        <w:rPr>
          <w:rFonts w:ascii="Times New Roman" w:hAnsi="Times New Roman" w:cs="Times New Roman"/>
          <w:iCs/>
          <w:sz w:val="28"/>
          <w:szCs w:val="28"/>
          <w:lang w:val="kk-KZ"/>
        </w:rPr>
        <w:t xml:space="preserve">азалау жүйелерін </w:t>
      </w:r>
      <w:r w:rsidR="0084687B" w:rsidRPr="006D019F">
        <w:rPr>
          <w:rFonts w:ascii="Times New Roman" w:hAnsi="Times New Roman" w:cs="Times New Roman"/>
          <w:iCs/>
          <w:sz w:val="28"/>
          <w:szCs w:val="28"/>
          <w:lang w:val="kk-KZ"/>
        </w:rPr>
        <w:t>зерделей отырып,</w:t>
      </w:r>
      <w:r w:rsidR="009D36E0" w:rsidRPr="006D019F">
        <w:rPr>
          <w:rFonts w:ascii="Times New Roman" w:hAnsi="Times New Roman" w:cs="Times New Roman"/>
          <w:iCs/>
          <w:sz w:val="28"/>
          <w:szCs w:val="28"/>
          <w:lang w:val="kk-KZ"/>
        </w:rPr>
        <w:t xml:space="preserve"> </w:t>
      </w:r>
      <w:r w:rsidR="0084687B" w:rsidRPr="006D019F">
        <w:rPr>
          <w:rFonts w:ascii="Times New Roman" w:hAnsi="Times New Roman" w:cs="Times New Roman"/>
          <w:iCs/>
          <w:sz w:val="28"/>
          <w:szCs w:val="28"/>
          <w:lang w:val="kk-KZ"/>
        </w:rPr>
        <w:t xml:space="preserve">оның реттілігі </w:t>
      </w:r>
      <w:r w:rsidRPr="006D019F">
        <w:rPr>
          <w:rFonts w:ascii="Times New Roman" w:hAnsi="Times New Roman" w:cs="Times New Roman"/>
          <w:iCs/>
          <w:sz w:val="28"/>
          <w:szCs w:val="28"/>
          <w:lang w:val="kk-KZ"/>
        </w:rPr>
        <w:t>бұзыл</w:t>
      </w:r>
      <w:r w:rsidR="0084687B" w:rsidRPr="006D019F">
        <w:rPr>
          <w:rFonts w:ascii="Times New Roman" w:hAnsi="Times New Roman" w:cs="Times New Roman"/>
          <w:iCs/>
          <w:sz w:val="28"/>
          <w:szCs w:val="28"/>
          <w:lang w:val="kk-KZ"/>
        </w:rPr>
        <w:t>ған деп есептейді</w:t>
      </w:r>
      <w:r w:rsidR="004919ED" w:rsidRPr="006D019F">
        <w:rPr>
          <w:rFonts w:ascii="Times New Roman" w:hAnsi="Times New Roman" w:cs="Times New Roman"/>
          <w:iCs/>
          <w:sz w:val="28"/>
          <w:szCs w:val="28"/>
          <w:lang w:val="kk-KZ"/>
        </w:rPr>
        <w:t xml:space="preserve">: </w:t>
      </w:r>
      <w:r w:rsidRPr="006D019F">
        <w:rPr>
          <w:rFonts w:ascii="Times New Roman" w:hAnsi="Times New Roman" w:cs="Times New Roman"/>
          <w:iCs/>
          <w:sz w:val="28"/>
          <w:szCs w:val="28"/>
          <w:lang w:val="kk-KZ"/>
        </w:rPr>
        <w:t>Атап айт</w:t>
      </w:r>
      <w:r w:rsidR="00DB7948" w:rsidRPr="006D019F">
        <w:rPr>
          <w:rFonts w:ascii="Times New Roman" w:hAnsi="Times New Roman" w:cs="Times New Roman"/>
          <w:iCs/>
          <w:sz w:val="28"/>
          <w:szCs w:val="28"/>
          <w:lang w:val="kk-KZ"/>
        </w:rPr>
        <w:t>сақ</w:t>
      </w:r>
      <w:r w:rsidRPr="006D019F">
        <w:rPr>
          <w:rFonts w:ascii="Times New Roman" w:hAnsi="Times New Roman" w:cs="Times New Roman"/>
          <w:iCs/>
          <w:sz w:val="28"/>
          <w:szCs w:val="28"/>
          <w:lang w:val="kk-KZ"/>
        </w:rPr>
        <w:t>, Қылмыстық Кодекстің 40-</w:t>
      </w:r>
      <w:r w:rsidRPr="006D019F">
        <w:rPr>
          <w:rFonts w:ascii="Times New Roman" w:hAnsi="Times New Roman" w:cs="Times New Roman"/>
          <w:iCs/>
          <w:sz w:val="28"/>
          <w:szCs w:val="28"/>
          <w:lang w:val="kk-KZ"/>
        </w:rPr>
        <w:lastRenderedPageBreak/>
        <w:t>бабының 1-бөлігі мен 2-бөлігінде айыппұл ең алдымен жазаның ең жеңіл түрі ретінде көрсетілген. Түзету жұмыстары</w:t>
      </w:r>
      <w:r w:rsidR="00DB7948" w:rsidRPr="006D019F">
        <w:rPr>
          <w:rFonts w:ascii="Times New Roman" w:hAnsi="Times New Roman" w:cs="Times New Roman"/>
          <w:iCs/>
          <w:sz w:val="28"/>
          <w:szCs w:val="28"/>
          <w:lang w:val="kk-KZ"/>
        </w:rPr>
        <w:t xml:space="preserve"> </w:t>
      </w:r>
      <w:r w:rsidR="004919ED" w:rsidRPr="006D019F">
        <w:rPr>
          <w:rFonts w:ascii="Times New Roman" w:hAnsi="Times New Roman" w:cs="Times New Roman"/>
          <w:iCs/>
          <w:sz w:val="28"/>
          <w:szCs w:val="28"/>
          <w:lang w:val="kk-KZ"/>
        </w:rPr>
        <w:t>–</w:t>
      </w:r>
      <w:r w:rsidRPr="006D019F">
        <w:rPr>
          <w:rFonts w:ascii="Times New Roman" w:hAnsi="Times New Roman" w:cs="Times New Roman"/>
          <w:iCs/>
          <w:sz w:val="28"/>
          <w:szCs w:val="28"/>
          <w:lang w:val="kk-KZ"/>
        </w:rPr>
        <w:t xml:space="preserve"> екінші орында</w:t>
      </w:r>
      <w:r w:rsidR="005D2292" w:rsidRPr="006D019F">
        <w:rPr>
          <w:rFonts w:ascii="Times New Roman" w:hAnsi="Times New Roman" w:cs="Times New Roman"/>
          <w:iCs/>
          <w:sz w:val="28"/>
          <w:szCs w:val="28"/>
          <w:lang w:val="kk-KZ"/>
        </w:rPr>
        <w:t xml:space="preserve"> [62, 48 </w:t>
      </w:r>
      <w:proofErr w:type="spellStart"/>
      <w:r w:rsidR="005D2292" w:rsidRPr="006D019F">
        <w:rPr>
          <w:rFonts w:ascii="Times New Roman" w:hAnsi="Times New Roman" w:cs="Times New Roman"/>
          <w:iCs/>
          <w:sz w:val="28"/>
          <w:szCs w:val="28"/>
          <w:lang w:val="kk-KZ"/>
        </w:rPr>
        <w:t>бб</w:t>
      </w:r>
      <w:proofErr w:type="spellEnd"/>
      <w:r w:rsidR="005D2292" w:rsidRPr="006D019F">
        <w:rPr>
          <w:rFonts w:ascii="Times New Roman" w:hAnsi="Times New Roman" w:cs="Times New Roman"/>
          <w:iCs/>
          <w:sz w:val="28"/>
          <w:szCs w:val="28"/>
          <w:lang w:val="kk-KZ"/>
        </w:rPr>
        <w:t>.].</w:t>
      </w:r>
      <w:r w:rsidR="009D36E0" w:rsidRPr="006D019F">
        <w:rPr>
          <w:rFonts w:ascii="Times New Roman" w:hAnsi="Times New Roman" w:cs="Times New Roman"/>
          <w:iCs/>
          <w:sz w:val="28"/>
          <w:szCs w:val="28"/>
          <w:lang w:val="kk-KZ"/>
        </w:rPr>
        <w:t xml:space="preserve"> </w:t>
      </w:r>
    </w:p>
    <w:p w14:paraId="2DA25398" w14:textId="77777777" w:rsidR="00CE4340" w:rsidRPr="006D019F" w:rsidRDefault="00CE4340" w:rsidP="00F75CF0">
      <w:pPr>
        <w:widowControl w:val="0"/>
        <w:ind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 xml:space="preserve">Егер жазаның осы екі түрін бір-бірімен салыстыратын болсақ, онда бірқатар себептерге байланысты түзету жұмыстары айыппұлға қарағанда жазаның жеңіл түрі екенін көруге болады. Мысалы, </w:t>
      </w:r>
      <w:r w:rsidR="00CB4892" w:rsidRPr="006D019F">
        <w:rPr>
          <w:rFonts w:ascii="Times New Roman" w:hAnsi="Times New Roman" w:cs="Times New Roman"/>
          <w:iCs/>
          <w:sz w:val="28"/>
          <w:szCs w:val="28"/>
          <w:lang w:val="kk-KZ"/>
        </w:rPr>
        <w:t xml:space="preserve">еселенген мөлшерде </w:t>
      </w:r>
      <w:r w:rsidRPr="006D019F">
        <w:rPr>
          <w:rFonts w:ascii="Times New Roman" w:hAnsi="Times New Roman" w:cs="Times New Roman"/>
          <w:iCs/>
          <w:sz w:val="28"/>
          <w:szCs w:val="28"/>
          <w:lang w:val="kk-KZ"/>
        </w:rPr>
        <w:t>айыппұл салынған кезде, түзеу жұмыстары түрінде</w:t>
      </w:r>
      <w:r w:rsidR="00CB4892" w:rsidRPr="006D019F">
        <w:rPr>
          <w:rFonts w:ascii="Times New Roman" w:hAnsi="Times New Roman" w:cs="Times New Roman"/>
          <w:iCs/>
          <w:sz w:val="28"/>
          <w:szCs w:val="28"/>
          <w:lang w:val="kk-KZ"/>
        </w:rPr>
        <w:t>гі</w:t>
      </w:r>
      <w:r w:rsidRPr="006D019F">
        <w:rPr>
          <w:rFonts w:ascii="Times New Roman" w:hAnsi="Times New Roman" w:cs="Times New Roman"/>
          <w:iCs/>
          <w:sz w:val="28"/>
          <w:szCs w:val="28"/>
          <w:lang w:val="kk-KZ"/>
        </w:rPr>
        <w:t xml:space="preserve"> жаза</w:t>
      </w:r>
      <w:r w:rsidR="00CB4892" w:rsidRPr="006D019F">
        <w:rPr>
          <w:rFonts w:ascii="Times New Roman" w:hAnsi="Times New Roman" w:cs="Times New Roman"/>
          <w:iCs/>
          <w:sz w:val="28"/>
          <w:szCs w:val="28"/>
          <w:lang w:val="kk-KZ"/>
        </w:rPr>
        <w:t>ны</w:t>
      </w:r>
      <w:r w:rsidRPr="006D019F">
        <w:rPr>
          <w:rFonts w:ascii="Times New Roman" w:hAnsi="Times New Roman" w:cs="Times New Roman"/>
          <w:iCs/>
          <w:sz w:val="28"/>
          <w:szCs w:val="28"/>
          <w:lang w:val="kk-KZ"/>
        </w:rPr>
        <w:t xml:space="preserve"> тағайындағаннан </w:t>
      </w:r>
      <w:r w:rsidR="00CB4892" w:rsidRPr="006D019F">
        <w:rPr>
          <w:rFonts w:ascii="Times New Roman" w:hAnsi="Times New Roman" w:cs="Times New Roman"/>
          <w:iCs/>
          <w:sz w:val="28"/>
          <w:szCs w:val="28"/>
          <w:lang w:val="kk-KZ"/>
        </w:rPr>
        <w:t xml:space="preserve">гөрі сот айыппұл сомасын </w:t>
      </w:r>
      <w:r w:rsidRPr="006D019F">
        <w:rPr>
          <w:rFonts w:ascii="Times New Roman" w:hAnsi="Times New Roman" w:cs="Times New Roman"/>
          <w:iCs/>
          <w:sz w:val="28"/>
          <w:szCs w:val="28"/>
          <w:lang w:val="kk-KZ"/>
        </w:rPr>
        <w:t>көб</w:t>
      </w:r>
      <w:r w:rsidR="00CB4892" w:rsidRPr="006D019F">
        <w:rPr>
          <w:rFonts w:ascii="Times New Roman" w:hAnsi="Times New Roman" w:cs="Times New Roman"/>
          <w:iCs/>
          <w:sz w:val="28"/>
          <w:szCs w:val="28"/>
          <w:lang w:val="kk-KZ"/>
        </w:rPr>
        <w:t>ейте алады</w:t>
      </w:r>
      <w:r w:rsidRPr="006D019F">
        <w:rPr>
          <w:rFonts w:ascii="Times New Roman" w:hAnsi="Times New Roman" w:cs="Times New Roman"/>
          <w:iCs/>
          <w:sz w:val="28"/>
          <w:szCs w:val="28"/>
          <w:lang w:val="kk-KZ"/>
        </w:rPr>
        <w:t>. Түзеу жұмыстарын</w:t>
      </w:r>
      <w:r w:rsidR="00CB4892" w:rsidRPr="006D019F">
        <w:rPr>
          <w:rFonts w:ascii="Times New Roman" w:hAnsi="Times New Roman" w:cs="Times New Roman"/>
          <w:iCs/>
          <w:sz w:val="28"/>
          <w:szCs w:val="28"/>
          <w:lang w:val="kk-KZ"/>
        </w:rPr>
        <w:t xml:space="preserve"> еселеуге келмейді</w:t>
      </w:r>
      <w:r w:rsidRPr="006D019F">
        <w:rPr>
          <w:rFonts w:ascii="Times New Roman" w:hAnsi="Times New Roman" w:cs="Times New Roman"/>
          <w:iCs/>
          <w:sz w:val="28"/>
          <w:szCs w:val="28"/>
          <w:lang w:val="kk-KZ"/>
        </w:rPr>
        <w:t xml:space="preserve">. Сонымен қатар, </w:t>
      </w:r>
      <w:r w:rsidR="00E20E07" w:rsidRPr="006D019F">
        <w:rPr>
          <w:rFonts w:ascii="Times New Roman" w:hAnsi="Times New Roman" w:cs="Times New Roman"/>
          <w:iCs/>
          <w:sz w:val="28"/>
          <w:szCs w:val="28"/>
          <w:lang w:val="kk-KZ"/>
        </w:rPr>
        <w:t xml:space="preserve">ҚР </w:t>
      </w:r>
      <w:r w:rsidRPr="006D019F">
        <w:rPr>
          <w:rFonts w:ascii="Times New Roman" w:hAnsi="Times New Roman" w:cs="Times New Roman"/>
          <w:iCs/>
          <w:sz w:val="28"/>
          <w:szCs w:val="28"/>
          <w:lang w:val="kk-KZ"/>
        </w:rPr>
        <w:t>Қылмыстық кодексінің 42-бабын</w:t>
      </w:r>
      <w:r w:rsidR="00CB4892" w:rsidRPr="006D019F">
        <w:rPr>
          <w:rFonts w:ascii="Times New Roman" w:hAnsi="Times New Roman" w:cs="Times New Roman"/>
          <w:iCs/>
          <w:sz w:val="28"/>
          <w:szCs w:val="28"/>
          <w:lang w:val="kk-KZ"/>
        </w:rPr>
        <w:t>ың</w:t>
      </w:r>
      <w:r w:rsidRPr="006D019F">
        <w:rPr>
          <w:rFonts w:ascii="Times New Roman" w:hAnsi="Times New Roman" w:cs="Times New Roman"/>
          <w:iCs/>
          <w:sz w:val="28"/>
          <w:szCs w:val="28"/>
          <w:lang w:val="kk-KZ"/>
        </w:rPr>
        <w:t xml:space="preserve"> </w:t>
      </w:r>
      <w:r w:rsidR="00CB4892" w:rsidRPr="006D019F">
        <w:rPr>
          <w:rFonts w:ascii="Times New Roman" w:hAnsi="Times New Roman" w:cs="Times New Roman"/>
          <w:iCs/>
          <w:sz w:val="28"/>
          <w:szCs w:val="28"/>
          <w:lang w:val="kk-KZ"/>
        </w:rPr>
        <w:t>5-бөлімге сәйкес</w:t>
      </w:r>
      <w:r w:rsidRPr="006D019F">
        <w:rPr>
          <w:rFonts w:ascii="Times New Roman" w:hAnsi="Times New Roman" w:cs="Times New Roman"/>
          <w:iCs/>
          <w:sz w:val="28"/>
          <w:szCs w:val="28"/>
          <w:lang w:val="kk-KZ"/>
        </w:rPr>
        <w:t xml:space="preserve">, </w:t>
      </w:r>
      <w:r w:rsidR="00CB4892" w:rsidRPr="006D019F">
        <w:rPr>
          <w:rFonts w:ascii="Times New Roman" w:hAnsi="Times New Roman" w:cs="Times New Roman"/>
          <w:iCs/>
          <w:sz w:val="28"/>
          <w:szCs w:val="28"/>
          <w:lang w:val="kk-KZ"/>
        </w:rPr>
        <w:t>еңбекке жарамсыз болып қалса</w:t>
      </w:r>
      <w:r w:rsidRPr="006D019F">
        <w:rPr>
          <w:rFonts w:ascii="Times New Roman" w:hAnsi="Times New Roman" w:cs="Times New Roman"/>
          <w:iCs/>
          <w:sz w:val="28"/>
          <w:szCs w:val="28"/>
          <w:lang w:val="kk-KZ"/>
        </w:rPr>
        <w:t xml:space="preserve"> сотталған адам түзеу жұмыстары түрінде</w:t>
      </w:r>
      <w:r w:rsidR="00CB4892" w:rsidRPr="006D019F">
        <w:rPr>
          <w:rFonts w:ascii="Times New Roman" w:hAnsi="Times New Roman" w:cs="Times New Roman"/>
          <w:iCs/>
          <w:sz w:val="28"/>
          <w:szCs w:val="28"/>
          <w:lang w:val="kk-KZ"/>
        </w:rPr>
        <w:t>гі жазаның қалған бөлігін</w:t>
      </w:r>
      <w:r w:rsidRPr="006D019F">
        <w:rPr>
          <w:rFonts w:ascii="Times New Roman" w:hAnsi="Times New Roman" w:cs="Times New Roman"/>
          <w:iCs/>
          <w:sz w:val="28"/>
          <w:szCs w:val="28"/>
          <w:lang w:val="kk-KZ"/>
        </w:rPr>
        <w:t xml:space="preserve"> орындаудан босатылуы мүмкін немесе өтелмеген бөлігі айыппұлмен ауыстырылуы мүмкін. Қылмыстық кодекстің 41-бабы сотталған адамды сот тағайындаған айыппұл сомасын төлеуден босатуды көздемейді. Осы екі себеп бойынша түзету жұмыстарын айыппұлға қарағанда жазаның жеңіл түрі деп тануға болады, сондықтан </w:t>
      </w:r>
      <w:r w:rsidR="00434023" w:rsidRPr="006D019F">
        <w:rPr>
          <w:rFonts w:ascii="Times New Roman" w:hAnsi="Times New Roman" w:cs="Times New Roman"/>
          <w:iCs/>
          <w:sz w:val="28"/>
          <w:szCs w:val="28"/>
          <w:lang w:val="kk-KZ"/>
        </w:rPr>
        <w:t>«</w:t>
      </w:r>
      <w:r w:rsidRPr="006D019F">
        <w:rPr>
          <w:rFonts w:ascii="Times New Roman" w:hAnsi="Times New Roman" w:cs="Times New Roman"/>
          <w:iCs/>
          <w:sz w:val="28"/>
          <w:szCs w:val="28"/>
          <w:lang w:val="kk-KZ"/>
        </w:rPr>
        <w:t>айыппұл</w:t>
      </w:r>
      <w:r w:rsidR="00DB7948" w:rsidRPr="006D019F">
        <w:rPr>
          <w:rFonts w:ascii="Times New Roman" w:hAnsi="Times New Roman" w:cs="Times New Roman"/>
          <w:iCs/>
          <w:sz w:val="28"/>
          <w:szCs w:val="28"/>
          <w:lang w:val="kk-KZ"/>
        </w:rPr>
        <w:t>»</w:t>
      </w:r>
      <w:r w:rsidR="00434023" w:rsidRPr="006D019F">
        <w:rPr>
          <w:rFonts w:ascii="Times New Roman" w:hAnsi="Times New Roman" w:cs="Times New Roman"/>
          <w:iCs/>
          <w:sz w:val="28"/>
          <w:szCs w:val="28"/>
          <w:lang w:val="kk-KZ"/>
        </w:rPr>
        <w:t xml:space="preserve"> </w:t>
      </w:r>
      <w:r w:rsidRPr="006D019F">
        <w:rPr>
          <w:rFonts w:ascii="Times New Roman" w:hAnsi="Times New Roman" w:cs="Times New Roman"/>
          <w:iCs/>
          <w:sz w:val="28"/>
          <w:szCs w:val="28"/>
          <w:lang w:val="kk-KZ"/>
        </w:rPr>
        <w:t>жазасы</w:t>
      </w:r>
      <w:r w:rsidR="00434023" w:rsidRPr="006D019F">
        <w:rPr>
          <w:rFonts w:ascii="Times New Roman" w:hAnsi="Times New Roman" w:cs="Times New Roman"/>
          <w:iCs/>
          <w:sz w:val="28"/>
          <w:szCs w:val="28"/>
          <w:lang w:val="kk-KZ"/>
        </w:rPr>
        <w:t xml:space="preserve"> түзеу жұмыстарына тартудан кейін тұруы керек</w:t>
      </w:r>
      <w:r w:rsidRPr="006D019F">
        <w:rPr>
          <w:rFonts w:ascii="Times New Roman" w:hAnsi="Times New Roman" w:cs="Times New Roman"/>
          <w:iCs/>
          <w:sz w:val="28"/>
          <w:szCs w:val="28"/>
          <w:lang w:val="kk-KZ"/>
        </w:rPr>
        <w:t xml:space="preserve">. </w:t>
      </w:r>
    </w:p>
    <w:p w14:paraId="476DADFC" w14:textId="77777777" w:rsidR="00CE4340" w:rsidRPr="006D019F" w:rsidRDefault="00CE4340" w:rsidP="00F75CF0">
      <w:pPr>
        <w:widowControl w:val="0"/>
        <w:ind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Қылмыстық Кодекстің 40-бабының 1-бөлігінде шетелдікті немесе азаматтығы жоқ адамды Қазақстан Республикасынан шығарып жіберу түріндегі жаза</w:t>
      </w:r>
      <w:r w:rsidR="00434023" w:rsidRPr="006D019F">
        <w:rPr>
          <w:rFonts w:ascii="Times New Roman" w:hAnsi="Times New Roman" w:cs="Times New Roman"/>
          <w:iCs/>
          <w:sz w:val="28"/>
          <w:szCs w:val="28"/>
          <w:lang w:val="kk-KZ"/>
        </w:rPr>
        <w:t xml:space="preserve"> осы баптың</w:t>
      </w:r>
      <w:r w:rsidRPr="006D019F">
        <w:rPr>
          <w:rFonts w:ascii="Times New Roman" w:hAnsi="Times New Roman" w:cs="Times New Roman"/>
          <w:iCs/>
          <w:sz w:val="28"/>
          <w:szCs w:val="28"/>
          <w:lang w:val="kk-KZ"/>
        </w:rPr>
        <w:t xml:space="preserve"> 5) - тармағында дұрыс орналаспа</w:t>
      </w:r>
      <w:r w:rsidR="00434023" w:rsidRPr="006D019F">
        <w:rPr>
          <w:rFonts w:ascii="Times New Roman" w:hAnsi="Times New Roman" w:cs="Times New Roman"/>
          <w:iCs/>
          <w:sz w:val="28"/>
          <w:szCs w:val="28"/>
          <w:lang w:val="kk-KZ"/>
        </w:rPr>
        <w:t xml:space="preserve">ған. </w:t>
      </w:r>
      <w:r w:rsidRPr="006D019F">
        <w:rPr>
          <w:rFonts w:ascii="Times New Roman" w:hAnsi="Times New Roman" w:cs="Times New Roman"/>
          <w:iCs/>
          <w:sz w:val="28"/>
          <w:szCs w:val="28"/>
          <w:lang w:val="kk-KZ"/>
        </w:rPr>
        <w:t>Бұл жазаны айыппұлдан, түзеу жұмыстарынан, қоғамдық жұмыстардан және қамауға алудан гөрі қатал деп санауға болмайды. Демек, ол Қылмыстық Кодекстің 40-бабының 1-бөлігінде (1-тармақ) орналас</w:t>
      </w:r>
      <w:r w:rsidR="00C70397" w:rsidRPr="006D019F">
        <w:rPr>
          <w:rFonts w:ascii="Times New Roman" w:hAnsi="Times New Roman" w:cs="Times New Roman"/>
          <w:iCs/>
          <w:sz w:val="28"/>
          <w:szCs w:val="28"/>
          <w:lang w:val="kk-KZ"/>
        </w:rPr>
        <w:t>қаны жөн</w:t>
      </w:r>
      <w:r w:rsidRPr="006D019F">
        <w:rPr>
          <w:rFonts w:ascii="Times New Roman" w:hAnsi="Times New Roman" w:cs="Times New Roman"/>
          <w:iCs/>
          <w:sz w:val="28"/>
          <w:szCs w:val="28"/>
          <w:lang w:val="kk-KZ"/>
        </w:rPr>
        <w:t xml:space="preserve">, яғни бірінші жолда болуы керек. </w:t>
      </w:r>
    </w:p>
    <w:p w14:paraId="55B86620" w14:textId="4C0AC447" w:rsidR="00CE4340" w:rsidRPr="006D019F" w:rsidRDefault="00C70397" w:rsidP="00F75CF0">
      <w:pPr>
        <w:widowControl w:val="0"/>
        <w:ind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Ж</w:t>
      </w:r>
      <w:r w:rsidR="00CE4340" w:rsidRPr="006D019F">
        <w:rPr>
          <w:rFonts w:ascii="Times New Roman" w:hAnsi="Times New Roman" w:cs="Times New Roman"/>
          <w:iCs/>
          <w:sz w:val="28"/>
          <w:szCs w:val="28"/>
          <w:lang w:val="kk-KZ"/>
        </w:rPr>
        <w:t>оғарыда көрсетілген себептер бойынша Қылмыстық Кодекстің 81-бабының 1-бөлігінде жазаның бұл түрлері</w:t>
      </w:r>
      <w:r w:rsidRPr="006D019F">
        <w:rPr>
          <w:rFonts w:ascii="Times New Roman" w:hAnsi="Times New Roman" w:cs="Times New Roman"/>
          <w:iCs/>
          <w:sz w:val="28"/>
          <w:szCs w:val="28"/>
          <w:lang w:val="kk-KZ"/>
        </w:rPr>
        <w:t>нің орнын алмастыруы</w:t>
      </w:r>
      <w:r w:rsidR="00CE4340" w:rsidRPr="006D019F">
        <w:rPr>
          <w:rFonts w:ascii="Times New Roman" w:hAnsi="Times New Roman" w:cs="Times New Roman"/>
          <w:iCs/>
          <w:sz w:val="28"/>
          <w:szCs w:val="28"/>
          <w:lang w:val="kk-KZ"/>
        </w:rPr>
        <w:t xml:space="preserve"> тиіс, яғни 2) тармақ бойынша түзеу жұмыстары түріндегі жазаны, ал 3) тармақ бойынша – айыппұлды</w:t>
      </w:r>
      <w:r w:rsidR="00DB7948" w:rsidRPr="006D019F">
        <w:rPr>
          <w:rFonts w:ascii="Times New Roman" w:hAnsi="Times New Roman" w:cs="Times New Roman"/>
          <w:iCs/>
          <w:sz w:val="28"/>
          <w:szCs w:val="28"/>
          <w:lang w:val="kk-KZ"/>
        </w:rPr>
        <w:t xml:space="preserve"> [</w:t>
      </w:r>
      <w:r w:rsidR="005D2292" w:rsidRPr="006D019F">
        <w:rPr>
          <w:rFonts w:ascii="Times New Roman" w:hAnsi="Times New Roman" w:cs="Times New Roman"/>
          <w:iCs/>
          <w:sz w:val="28"/>
          <w:szCs w:val="28"/>
          <w:lang w:val="kk-KZ"/>
        </w:rPr>
        <w:t>62</w:t>
      </w:r>
      <w:r w:rsidR="00DB7948" w:rsidRPr="006D019F">
        <w:rPr>
          <w:rFonts w:ascii="Times New Roman" w:hAnsi="Times New Roman" w:cs="Times New Roman"/>
          <w:iCs/>
          <w:sz w:val="28"/>
          <w:szCs w:val="28"/>
          <w:lang w:val="kk-KZ"/>
        </w:rPr>
        <w:t xml:space="preserve">, 48 </w:t>
      </w:r>
      <w:proofErr w:type="spellStart"/>
      <w:r w:rsidR="00DB7948" w:rsidRPr="006D019F">
        <w:rPr>
          <w:rFonts w:ascii="Times New Roman" w:hAnsi="Times New Roman" w:cs="Times New Roman"/>
          <w:iCs/>
          <w:sz w:val="28"/>
          <w:szCs w:val="28"/>
          <w:lang w:val="kk-KZ"/>
        </w:rPr>
        <w:t>бб</w:t>
      </w:r>
      <w:proofErr w:type="spellEnd"/>
      <w:r w:rsidR="00DB7948" w:rsidRPr="006D019F">
        <w:rPr>
          <w:rFonts w:ascii="Times New Roman" w:hAnsi="Times New Roman" w:cs="Times New Roman"/>
          <w:iCs/>
          <w:sz w:val="28"/>
          <w:szCs w:val="28"/>
          <w:lang w:val="kk-KZ"/>
        </w:rPr>
        <w:t xml:space="preserve">.]. </w:t>
      </w:r>
      <w:r w:rsidRPr="006D019F">
        <w:rPr>
          <w:rFonts w:ascii="Times New Roman" w:hAnsi="Times New Roman" w:cs="Times New Roman"/>
          <w:iCs/>
          <w:sz w:val="28"/>
          <w:szCs w:val="28"/>
          <w:lang w:val="kk-KZ"/>
        </w:rPr>
        <w:t>Бұл айтылған ұсыныстармен толық келісуге болады.</w:t>
      </w:r>
    </w:p>
    <w:p w14:paraId="1E32C1B4" w14:textId="0BE49575" w:rsidR="00CE4340" w:rsidRPr="006D019F" w:rsidRDefault="00C70397" w:rsidP="00F75CF0">
      <w:pPr>
        <w:widowControl w:val="0"/>
        <w:ind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Қамаққа алу</w:t>
      </w:r>
      <w:r w:rsidR="00CE4340" w:rsidRPr="006D019F">
        <w:rPr>
          <w:rFonts w:ascii="Times New Roman" w:hAnsi="Times New Roman" w:cs="Times New Roman"/>
          <w:iCs/>
          <w:sz w:val="28"/>
          <w:szCs w:val="28"/>
          <w:lang w:val="kk-KZ"/>
        </w:rPr>
        <w:t xml:space="preserve"> бостандықты шектеуден гөрі қатал және </w:t>
      </w:r>
      <w:r w:rsidRPr="006D019F">
        <w:rPr>
          <w:rFonts w:ascii="Times New Roman" w:hAnsi="Times New Roman" w:cs="Times New Roman"/>
          <w:iCs/>
          <w:sz w:val="28"/>
          <w:szCs w:val="28"/>
          <w:lang w:val="kk-KZ"/>
        </w:rPr>
        <w:t>бас бостандығынан айырудан</w:t>
      </w:r>
      <w:r w:rsidR="00CE4340" w:rsidRPr="006D019F">
        <w:rPr>
          <w:rFonts w:ascii="Times New Roman" w:hAnsi="Times New Roman" w:cs="Times New Roman"/>
          <w:iCs/>
          <w:sz w:val="28"/>
          <w:szCs w:val="28"/>
          <w:lang w:val="kk-KZ"/>
        </w:rPr>
        <w:t xml:space="preserve"> гөрі қатал. </w:t>
      </w:r>
      <w:r w:rsidR="004919ED" w:rsidRPr="006D019F">
        <w:rPr>
          <w:rFonts w:ascii="Times New Roman" w:hAnsi="Times New Roman" w:cs="Times New Roman"/>
          <w:iCs/>
          <w:sz w:val="28"/>
          <w:szCs w:val="28"/>
          <w:lang w:val="kk-KZ"/>
        </w:rPr>
        <w:t>Сол себепті</w:t>
      </w:r>
      <w:r w:rsidR="00CE4340" w:rsidRPr="006D019F">
        <w:rPr>
          <w:rFonts w:ascii="Times New Roman" w:hAnsi="Times New Roman" w:cs="Times New Roman"/>
          <w:iCs/>
          <w:sz w:val="28"/>
          <w:szCs w:val="28"/>
          <w:lang w:val="kk-KZ"/>
        </w:rPr>
        <w:t xml:space="preserve"> қамауға алу</w:t>
      </w:r>
      <w:r w:rsidR="004919ED" w:rsidRPr="006D019F">
        <w:rPr>
          <w:rFonts w:ascii="Times New Roman" w:hAnsi="Times New Roman" w:cs="Times New Roman"/>
          <w:iCs/>
          <w:sz w:val="28"/>
          <w:szCs w:val="28"/>
          <w:lang w:val="kk-KZ"/>
        </w:rPr>
        <w:t>ды</w:t>
      </w:r>
      <w:r w:rsidR="00CE4340" w:rsidRPr="006D019F">
        <w:rPr>
          <w:rFonts w:ascii="Times New Roman" w:hAnsi="Times New Roman" w:cs="Times New Roman"/>
          <w:iCs/>
          <w:sz w:val="28"/>
          <w:szCs w:val="28"/>
          <w:lang w:val="kk-KZ"/>
        </w:rPr>
        <w:t xml:space="preserve"> </w:t>
      </w:r>
      <w:r w:rsidR="004919ED" w:rsidRPr="006D019F">
        <w:rPr>
          <w:rFonts w:ascii="Times New Roman" w:hAnsi="Times New Roman" w:cs="Times New Roman"/>
          <w:iCs/>
          <w:sz w:val="28"/>
          <w:szCs w:val="28"/>
          <w:lang w:val="kk-KZ"/>
        </w:rPr>
        <w:t>ҚК</w:t>
      </w:r>
      <w:r w:rsidR="00CE4340" w:rsidRPr="006D019F">
        <w:rPr>
          <w:rFonts w:ascii="Times New Roman" w:hAnsi="Times New Roman" w:cs="Times New Roman"/>
          <w:iCs/>
          <w:sz w:val="28"/>
          <w:szCs w:val="28"/>
          <w:lang w:val="kk-KZ"/>
        </w:rPr>
        <w:t xml:space="preserve"> 40-бабының 2-бөлігінде </w:t>
      </w:r>
      <w:proofErr w:type="spellStart"/>
      <w:r w:rsidR="008C0906">
        <w:rPr>
          <w:rFonts w:ascii="Times New Roman" w:hAnsi="Times New Roman" w:cs="Times New Roman"/>
          <w:iCs/>
          <w:sz w:val="28"/>
          <w:szCs w:val="28"/>
          <w:lang w:val="kk-KZ"/>
        </w:rPr>
        <w:t>б.б.ш</w:t>
      </w:r>
      <w:proofErr w:type="spellEnd"/>
      <w:r w:rsidR="008C0906">
        <w:rPr>
          <w:rFonts w:ascii="Times New Roman" w:hAnsi="Times New Roman" w:cs="Times New Roman"/>
          <w:iCs/>
          <w:sz w:val="28"/>
          <w:szCs w:val="28"/>
          <w:lang w:val="kk-KZ"/>
        </w:rPr>
        <w:t xml:space="preserve">. </w:t>
      </w:r>
      <w:r w:rsidR="00CE4340" w:rsidRPr="006D019F">
        <w:rPr>
          <w:rFonts w:ascii="Times New Roman" w:hAnsi="Times New Roman" w:cs="Times New Roman"/>
          <w:iCs/>
          <w:sz w:val="28"/>
          <w:szCs w:val="28"/>
          <w:lang w:val="kk-KZ"/>
        </w:rPr>
        <w:t xml:space="preserve">мен </w:t>
      </w:r>
      <w:proofErr w:type="spellStart"/>
      <w:r w:rsidR="008C0906">
        <w:rPr>
          <w:rFonts w:ascii="Times New Roman" w:hAnsi="Times New Roman" w:cs="Times New Roman"/>
          <w:iCs/>
          <w:sz w:val="28"/>
          <w:szCs w:val="28"/>
          <w:lang w:val="kk-KZ"/>
        </w:rPr>
        <w:t>б.б.а</w:t>
      </w:r>
      <w:proofErr w:type="spellEnd"/>
      <w:r w:rsidR="008C0906">
        <w:rPr>
          <w:rFonts w:ascii="Times New Roman" w:hAnsi="Times New Roman" w:cs="Times New Roman"/>
          <w:iCs/>
          <w:sz w:val="28"/>
          <w:szCs w:val="28"/>
          <w:lang w:val="kk-KZ"/>
        </w:rPr>
        <w:t xml:space="preserve">. </w:t>
      </w:r>
      <w:r w:rsidR="00CE4340" w:rsidRPr="006D019F">
        <w:rPr>
          <w:rFonts w:ascii="Times New Roman" w:hAnsi="Times New Roman" w:cs="Times New Roman"/>
          <w:iCs/>
          <w:sz w:val="28"/>
          <w:szCs w:val="28"/>
          <w:lang w:val="kk-KZ"/>
        </w:rPr>
        <w:t>арасында қарастырылуы керек</w:t>
      </w:r>
      <w:r w:rsidRPr="006D019F">
        <w:rPr>
          <w:rFonts w:ascii="Times New Roman" w:hAnsi="Times New Roman" w:cs="Times New Roman"/>
          <w:iCs/>
          <w:sz w:val="28"/>
          <w:szCs w:val="28"/>
          <w:lang w:val="kk-KZ"/>
        </w:rPr>
        <w:t xml:space="preserve"> деген пікірмен келісе алмаймыз. Қылмыстық заңнама жаза түрлеріне қарай қылмыстық </w:t>
      </w:r>
      <w:proofErr w:type="spellStart"/>
      <w:r w:rsidRPr="006D019F">
        <w:rPr>
          <w:rFonts w:ascii="Times New Roman" w:hAnsi="Times New Roman" w:cs="Times New Roman"/>
          <w:iCs/>
          <w:sz w:val="28"/>
          <w:szCs w:val="28"/>
          <w:lang w:val="kk-KZ"/>
        </w:rPr>
        <w:t>терісқылықты</w:t>
      </w:r>
      <w:proofErr w:type="spellEnd"/>
      <w:r w:rsidRPr="006D019F">
        <w:rPr>
          <w:rFonts w:ascii="Times New Roman" w:hAnsi="Times New Roman" w:cs="Times New Roman"/>
          <w:iCs/>
          <w:sz w:val="28"/>
          <w:szCs w:val="28"/>
          <w:lang w:val="kk-KZ"/>
        </w:rPr>
        <w:t xml:space="preserve"> қылмыстан ажыратады. Ал бұл жағдай қоғамнан оқшаулайтын жазалардың қатарындағы қамаққа алу мен </w:t>
      </w:r>
      <w:proofErr w:type="spellStart"/>
      <w:r w:rsidR="008C0906">
        <w:rPr>
          <w:rFonts w:ascii="Times New Roman" w:hAnsi="Times New Roman" w:cs="Times New Roman"/>
          <w:iCs/>
          <w:sz w:val="28"/>
          <w:szCs w:val="28"/>
          <w:lang w:val="kk-KZ"/>
        </w:rPr>
        <w:t>б.б.а</w:t>
      </w:r>
      <w:proofErr w:type="spellEnd"/>
      <w:r w:rsidR="008C0906">
        <w:rPr>
          <w:rFonts w:ascii="Times New Roman" w:hAnsi="Times New Roman" w:cs="Times New Roman"/>
          <w:iCs/>
          <w:sz w:val="28"/>
          <w:szCs w:val="28"/>
          <w:lang w:val="kk-KZ"/>
        </w:rPr>
        <w:t xml:space="preserve">. </w:t>
      </w:r>
      <w:r w:rsidRPr="006D019F">
        <w:rPr>
          <w:rFonts w:ascii="Times New Roman" w:hAnsi="Times New Roman" w:cs="Times New Roman"/>
          <w:iCs/>
          <w:sz w:val="28"/>
          <w:szCs w:val="28"/>
          <w:lang w:val="kk-KZ"/>
        </w:rPr>
        <w:t xml:space="preserve">жазасы екі санатты құқық бұзушылықтың қоғамға қауіптілік деңгейіне </w:t>
      </w:r>
      <w:r w:rsidR="004919ED" w:rsidRPr="006D019F">
        <w:rPr>
          <w:rFonts w:ascii="Times New Roman" w:hAnsi="Times New Roman" w:cs="Times New Roman"/>
          <w:iCs/>
          <w:sz w:val="28"/>
          <w:szCs w:val="28"/>
          <w:lang w:val="kk-KZ"/>
        </w:rPr>
        <w:t>лайықты</w:t>
      </w:r>
      <w:r w:rsidRPr="006D019F">
        <w:rPr>
          <w:rFonts w:ascii="Times New Roman" w:hAnsi="Times New Roman" w:cs="Times New Roman"/>
          <w:iCs/>
          <w:sz w:val="28"/>
          <w:szCs w:val="28"/>
          <w:lang w:val="kk-KZ"/>
        </w:rPr>
        <w:t xml:space="preserve"> қатаңдығы әртүрлі жаза</w:t>
      </w:r>
      <w:r w:rsidR="004919ED" w:rsidRPr="006D019F">
        <w:rPr>
          <w:rFonts w:ascii="Times New Roman" w:hAnsi="Times New Roman" w:cs="Times New Roman"/>
          <w:iCs/>
          <w:sz w:val="28"/>
          <w:szCs w:val="28"/>
          <w:lang w:val="kk-KZ"/>
        </w:rPr>
        <w:t xml:space="preserve">лардың </w:t>
      </w:r>
      <w:r w:rsidRPr="006D019F">
        <w:rPr>
          <w:rFonts w:ascii="Times New Roman" w:hAnsi="Times New Roman" w:cs="Times New Roman"/>
          <w:iCs/>
          <w:sz w:val="28"/>
          <w:szCs w:val="28"/>
          <w:lang w:val="kk-KZ"/>
        </w:rPr>
        <w:t>түрін тағайындау мүмкін</w:t>
      </w:r>
      <w:r w:rsidR="004E530E" w:rsidRPr="006D019F">
        <w:rPr>
          <w:rFonts w:ascii="Times New Roman" w:hAnsi="Times New Roman" w:cs="Times New Roman"/>
          <w:iCs/>
          <w:sz w:val="28"/>
          <w:szCs w:val="28"/>
          <w:lang w:val="kk-KZ"/>
        </w:rPr>
        <w:t xml:space="preserve"> болмайды</w:t>
      </w:r>
      <w:r w:rsidR="004919ED" w:rsidRPr="006D019F">
        <w:rPr>
          <w:rFonts w:ascii="Times New Roman" w:hAnsi="Times New Roman" w:cs="Times New Roman"/>
          <w:iCs/>
          <w:sz w:val="28"/>
          <w:szCs w:val="28"/>
          <w:lang w:val="kk-KZ"/>
        </w:rPr>
        <w:t xml:space="preserve">, нақты </w:t>
      </w:r>
      <w:proofErr w:type="spellStart"/>
      <w:r w:rsidR="004919ED" w:rsidRPr="006D019F">
        <w:rPr>
          <w:rFonts w:ascii="Times New Roman" w:hAnsi="Times New Roman" w:cs="Times New Roman"/>
          <w:iCs/>
          <w:sz w:val="28"/>
          <w:szCs w:val="28"/>
          <w:lang w:val="kk-KZ"/>
        </w:rPr>
        <w:t>айстақ</w:t>
      </w:r>
      <w:proofErr w:type="spellEnd"/>
      <w:r w:rsidR="004919ED" w:rsidRPr="006D019F">
        <w:rPr>
          <w:rFonts w:ascii="Times New Roman" w:hAnsi="Times New Roman" w:cs="Times New Roman"/>
          <w:iCs/>
          <w:sz w:val="28"/>
          <w:szCs w:val="28"/>
          <w:lang w:val="kk-KZ"/>
        </w:rPr>
        <w:t>,</w:t>
      </w:r>
      <w:r w:rsidRPr="006D019F">
        <w:rPr>
          <w:rFonts w:ascii="Times New Roman" w:hAnsi="Times New Roman" w:cs="Times New Roman"/>
          <w:iCs/>
          <w:sz w:val="28"/>
          <w:szCs w:val="28"/>
          <w:lang w:val="kk-KZ"/>
        </w:rPr>
        <w:t xml:space="preserve"> қылмыстық заңнамада </w:t>
      </w:r>
      <w:r w:rsidR="00E956A0" w:rsidRPr="006D019F">
        <w:rPr>
          <w:rFonts w:ascii="Times New Roman" w:hAnsi="Times New Roman" w:cs="Times New Roman"/>
          <w:iCs/>
          <w:sz w:val="28"/>
          <w:szCs w:val="28"/>
          <w:lang w:val="kk-KZ"/>
        </w:rPr>
        <w:t xml:space="preserve">қоғамға қауіптілік </w:t>
      </w:r>
      <w:r w:rsidR="004919ED" w:rsidRPr="006D019F">
        <w:rPr>
          <w:rFonts w:ascii="Times New Roman" w:hAnsi="Times New Roman" w:cs="Times New Roman"/>
          <w:iCs/>
          <w:sz w:val="28"/>
          <w:szCs w:val="28"/>
          <w:lang w:val="kk-KZ"/>
        </w:rPr>
        <w:t xml:space="preserve">деңгейі </w:t>
      </w:r>
      <w:r w:rsidR="00E956A0" w:rsidRPr="006D019F">
        <w:rPr>
          <w:rFonts w:ascii="Times New Roman" w:hAnsi="Times New Roman" w:cs="Times New Roman"/>
          <w:iCs/>
          <w:sz w:val="28"/>
          <w:szCs w:val="28"/>
          <w:lang w:val="kk-KZ"/>
        </w:rPr>
        <w:t xml:space="preserve">мен </w:t>
      </w:r>
      <w:r w:rsidR="004919ED" w:rsidRPr="006D019F">
        <w:rPr>
          <w:rFonts w:ascii="Times New Roman" w:hAnsi="Times New Roman" w:cs="Times New Roman"/>
          <w:iCs/>
          <w:sz w:val="28"/>
          <w:szCs w:val="28"/>
          <w:lang w:val="kk-KZ"/>
        </w:rPr>
        <w:t xml:space="preserve">сипатын </w:t>
      </w:r>
      <w:r w:rsidR="00E956A0" w:rsidRPr="006D019F">
        <w:rPr>
          <w:rFonts w:ascii="Times New Roman" w:hAnsi="Times New Roman" w:cs="Times New Roman"/>
          <w:iCs/>
          <w:sz w:val="28"/>
          <w:szCs w:val="28"/>
          <w:lang w:val="kk-KZ"/>
        </w:rPr>
        <w:t xml:space="preserve">ескеріп, </w:t>
      </w:r>
      <w:proofErr w:type="spellStart"/>
      <w:r w:rsidR="00D07213" w:rsidRPr="006D019F">
        <w:rPr>
          <w:rFonts w:ascii="Times New Roman" w:hAnsi="Times New Roman" w:cs="Times New Roman"/>
          <w:iCs/>
          <w:sz w:val="28"/>
          <w:szCs w:val="28"/>
          <w:lang w:val="kk-KZ"/>
        </w:rPr>
        <w:t>қ.қ.б</w:t>
      </w:r>
      <w:proofErr w:type="spellEnd"/>
      <w:r w:rsidR="00D07213" w:rsidRPr="006D019F">
        <w:rPr>
          <w:rFonts w:ascii="Times New Roman" w:hAnsi="Times New Roman" w:cs="Times New Roman"/>
          <w:iCs/>
          <w:sz w:val="28"/>
          <w:szCs w:val="28"/>
          <w:lang w:val="kk-KZ"/>
        </w:rPr>
        <w:t xml:space="preserve">. </w:t>
      </w:r>
      <w:r w:rsidRPr="006D019F">
        <w:rPr>
          <w:rFonts w:ascii="Times New Roman" w:hAnsi="Times New Roman" w:cs="Times New Roman"/>
          <w:iCs/>
          <w:sz w:val="28"/>
          <w:szCs w:val="28"/>
          <w:lang w:val="kk-KZ"/>
        </w:rPr>
        <w:t>құрам</w:t>
      </w:r>
      <w:r w:rsidR="00E956A0" w:rsidRPr="006D019F">
        <w:rPr>
          <w:rFonts w:ascii="Times New Roman" w:hAnsi="Times New Roman" w:cs="Times New Roman"/>
          <w:iCs/>
          <w:sz w:val="28"/>
          <w:szCs w:val="28"/>
          <w:lang w:val="kk-KZ"/>
        </w:rPr>
        <w:t>дар</w:t>
      </w:r>
      <w:r w:rsidRPr="006D019F">
        <w:rPr>
          <w:rFonts w:ascii="Times New Roman" w:hAnsi="Times New Roman" w:cs="Times New Roman"/>
          <w:iCs/>
          <w:sz w:val="28"/>
          <w:szCs w:val="28"/>
          <w:lang w:val="kk-KZ"/>
        </w:rPr>
        <w:t xml:space="preserve">ын </w:t>
      </w:r>
      <w:r w:rsidR="00E956A0" w:rsidRPr="006D019F">
        <w:rPr>
          <w:rFonts w:ascii="Times New Roman" w:hAnsi="Times New Roman" w:cs="Times New Roman"/>
          <w:iCs/>
          <w:sz w:val="28"/>
          <w:szCs w:val="28"/>
          <w:lang w:val="kk-KZ"/>
        </w:rPr>
        <w:t xml:space="preserve">бір-бірінен белгісі бойынша ажырату мүмкіндігінен айырады. </w:t>
      </w:r>
    </w:p>
    <w:p w14:paraId="1C3DD555" w14:textId="180A995D" w:rsidR="00CE4340" w:rsidRPr="006D019F" w:rsidRDefault="004E530E" w:rsidP="00F75CF0">
      <w:pPr>
        <w:widowControl w:val="0"/>
        <w:ind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Сонымен қатар авторлар қ</w:t>
      </w:r>
      <w:r w:rsidR="00E956A0" w:rsidRPr="006D019F">
        <w:rPr>
          <w:rFonts w:ascii="Times New Roman" w:hAnsi="Times New Roman" w:cs="Times New Roman"/>
          <w:iCs/>
          <w:sz w:val="28"/>
          <w:szCs w:val="28"/>
          <w:lang w:val="kk-KZ"/>
        </w:rPr>
        <w:t xml:space="preserve">ылмыстық заңнаманы ізгілендіру мақсатында </w:t>
      </w:r>
      <w:r w:rsidR="003B5D02" w:rsidRPr="006D019F">
        <w:rPr>
          <w:rFonts w:ascii="Times New Roman" w:hAnsi="Times New Roman" w:cs="Times New Roman"/>
          <w:iCs/>
          <w:sz w:val="28"/>
          <w:szCs w:val="28"/>
          <w:lang w:val="kk-KZ"/>
        </w:rPr>
        <w:t>ҚК</w:t>
      </w:r>
      <w:r w:rsidRPr="006D019F">
        <w:rPr>
          <w:rFonts w:ascii="Times New Roman" w:hAnsi="Times New Roman" w:cs="Times New Roman"/>
          <w:iCs/>
          <w:sz w:val="28"/>
          <w:szCs w:val="28"/>
          <w:lang w:val="kk-KZ"/>
        </w:rPr>
        <w:t xml:space="preserve"> 51-бабының 2-бөлігінде Қазақстан Республикасынан шығарып жіберу түріндегі жазаны </w:t>
      </w:r>
      <w:r w:rsidR="00CE4340" w:rsidRPr="006D019F">
        <w:rPr>
          <w:rFonts w:ascii="Times New Roman" w:hAnsi="Times New Roman" w:cs="Times New Roman"/>
          <w:iCs/>
          <w:sz w:val="28"/>
          <w:szCs w:val="28"/>
          <w:lang w:val="kk-KZ"/>
        </w:rPr>
        <w:t>ауырлығы аз немесе орташа қылмыс жасаған шетелдікке немесе азаматтығы жоқ адамға негізгі</w:t>
      </w:r>
      <w:r w:rsidR="00E956A0" w:rsidRPr="006D019F">
        <w:rPr>
          <w:rFonts w:ascii="Times New Roman" w:hAnsi="Times New Roman" w:cs="Times New Roman"/>
          <w:iCs/>
          <w:sz w:val="28"/>
          <w:szCs w:val="28"/>
          <w:lang w:val="kk-KZ"/>
        </w:rPr>
        <w:t xml:space="preserve"> жаза</w:t>
      </w:r>
      <w:r w:rsidR="00CE4340" w:rsidRPr="006D019F">
        <w:rPr>
          <w:rFonts w:ascii="Times New Roman" w:hAnsi="Times New Roman" w:cs="Times New Roman"/>
          <w:iCs/>
          <w:sz w:val="28"/>
          <w:szCs w:val="28"/>
          <w:lang w:val="kk-KZ"/>
        </w:rPr>
        <w:t xml:space="preserve"> ретінде қолдану мүмкіндігін қарастыр</w:t>
      </w:r>
      <w:r w:rsidR="00E956A0" w:rsidRPr="006D019F">
        <w:rPr>
          <w:rFonts w:ascii="Times New Roman" w:hAnsi="Times New Roman" w:cs="Times New Roman"/>
          <w:iCs/>
          <w:sz w:val="28"/>
          <w:szCs w:val="28"/>
          <w:lang w:val="kk-KZ"/>
        </w:rPr>
        <w:t xml:space="preserve">уды </w:t>
      </w:r>
      <w:r w:rsidR="003B5D02" w:rsidRPr="006D019F">
        <w:rPr>
          <w:rFonts w:ascii="Times New Roman" w:hAnsi="Times New Roman" w:cs="Times New Roman"/>
          <w:iCs/>
          <w:sz w:val="28"/>
          <w:szCs w:val="28"/>
          <w:lang w:val="kk-KZ"/>
        </w:rPr>
        <w:t>дұрыс деп</w:t>
      </w:r>
      <w:r w:rsidR="00E956A0" w:rsidRPr="006D019F">
        <w:rPr>
          <w:rFonts w:ascii="Times New Roman" w:hAnsi="Times New Roman" w:cs="Times New Roman"/>
          <w:iCs/>
          <w:sz w:val="28"/>
          <w:szCs w:val="28"/>
          <w:lang w:val="kk-KZ"/>
        </w:rPr>
        <w:t xml:space="preserve"> санайды</w:t>
      </w:r>
      <w:r w:rsidRPr="006D019F">
        <w:rPr>
          <w:rFonts w:ascii="Times New Roman" w:hAnsi="Times New Roman" w:cs="Times New Roman"/>
          <w:iCs/>
          <w:sz w:val="28"/>
          <w:szCs w:val="28"/>
          <w:lang w:val="kk-KZ"/>
        </w:rPr>
        <w:t xml:space="preserve">. </w:t>
      </w:r>
    </w:p>
    <w:p w14:paraId="0B2DE789" w14:textId="7E439F0B" w:rsidR="00CE4340" w:rsidRPr="006D019F" w:rsidRDefault="003B5D02" w:rsidP="00F75CF0">
      <w:pPr>
        <w:widowControl w:val="0"/>
        <w:ind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ҚК</w:t>
      </w:r>
      <w:r w:rsidR="00CE4340" w:rsidRPr="006D019F">
        <w:rPr>
          <w:rFonts w:ascii="Times New Roman" w:hAnsi="Times New Roman" w:cs="Times New Roman"/>
          <w:iCs/>
          <w:sz w:val="28"/>
          <w:szCs w:val="28"/>
          <w:lang w:val="kk-KZ"/>
        </w:rPr>
        <w:t xml:space="preserve"> 51</w:t>
      </w:r>
      <w:r w:rsidR="00DB7948" w:rsidRPr="006D019F">
        <w:rPr>
          <w:rFonts w:ascii="Times New Roman" w:hAnsi="Times New Roman" w:cs="Times New Roman"/>
          <w:iCs/>
          <w:sz w:val="28"/>
          <w:szCs w:val="28"/>
          <w:lang w:val="kk-KZ"/>
        </w:rPr>
        <w:t>-</w:t>
      </w:r>
      <w:r w:rsidR="00CE4340" w:rsidRPr="006D019F">
        <w:rPr>
          <w:rFonts w:ascii="Times New Roman" w:hAnsi="Times New Roman" w:cs="Times New Roman"/>
          <w:iCs/>
          <w:sz w:val="28"/>
          <w:szCs w:val="28"/>
          <w:lang w:val="kk-KZ"/>
        </w:rPr>
        <w:t xml:space="preserve">бабының 2-бөлігінде </w:t>
      </w:r>
      <w:r w:rsidRPr="006D019F">
        <w:rPr>
          <w:rFonts w:ascii="Times New Roman" w:hAnsi="Times New Roman" w:cs="Times New Roman"/>
          <w:iCs/>
          <w:sz w:val="28"/>
          <w:szCs w:val="28"/>
          <w:lang w:val="kk-KZ"/>
        </w:rPr>
        <w:t xml:space="preserve">шетелдікті немесе азаматтығы жоқ адамды Қазақстан Республикасынан шығарып жіберу </w:t>
      </w:r>
      <w:r w:rsidR="00CE4340" w:rsidRPr="006D019F">
        <w:rPr>
          <w:rFonts w:ascii="Times New Roman" w:hAnsi="Times New Roman" w:cs="Times New Roman"/>
          <w:iCs/>
          <w:sz w:val="28"/>
          <w:szCs w:val="28"/>
          <w:lang w:val="kk-KZ"/>
        </w:rPr>
        <w:t xml:space="preserve">қылмыс жасағаны үшін жазаның қосымша түрі ретінде, ал </w:t>
      </w:r>
      <w:r w:rsidRPr="006D019F">
        <w:rPr>
          <w:rFonts w:ascii="Times New Roman" w:hAnsi="Times New Roman" w:cs="Times New Roman"/>
          <w:iCs/>
          <w:sz w:val="28"/>
          <w:szCs w:val="28"/>
          <w:lang w:val="kk-KZ"/>
        </w:rPr>
        <w:t xml:space="preserve">жазаның негізгі де, қосымша түрі ретінде де </w:t>
      </w:r>
      <w:proofErr w:type="spellStart"/>
      <w:r w:rsidR="00D07213" w:rsidRPr="006D019F">
        <w:rPr>
          <w:rFonts w:ascii="Times New Roman" w:hAnsi="Times New Roman" w:cs="Times New Roman"/>
          <w:iCs/>
          <w:sz w:val="28"/>
          <w:szCs w:val="28"/>
          <w:lang w:val="kk-KZ"/>
        </w:rPr>
        <w:t>қ.қ.б</w:t>
      </w:r>
      <w:proofErr w:type="spellEnd"/>
      <w:r w:rsidR="00D07213" w:rsidRPr="006D019F">
        <w:rPr>
          <w:rFonts w:ascii="Times New Roman" w:hAnsi="Times New Roman" w:cs="Times New Roman"/>
          <w:iCs/>
          <w:sz w:val="28"/>
          <w:szCs w:val="28"/>
          <w:lang w:val="kk-KZ"/>
        </w:rPr>
        <w:t xml:space="preserve">. </w:t>
      </w:r>
      <w:r w:rsidR="00CE4340" w:rsidRPr="006D019F">
        <w:rPr>
          <w:rFonts w:ascii="Times New Roman" w:hAnsi="Times New Roman" w:cs="Times New Roman"/>
          <w:iCs/>
          <w:sz w:val="28"/>
          <w:szCs w:val="28"/>
          <w:lang w:val="kk-KZ"/>
        </w:rPr>
        <w:t>жасағаны үшін</w:t>
      </w:r>
      <w:r w:rsidR="004E530E" w:rsidRPr="006D019F">
        <w:rPr>
          <w:rFonts w:ascii="Times New Roman" w:hAnsi="Times New Roman" w:cs="Times New Roman"/>
          <w:iCs/>
          <w:sz w:val="28"/>
          <w:szCs w:val="28"/>
          <w:lang w:val="kk-KZ"/>
        </w:rPr>
        <w:t xml:space="preserve"> </w:t>
      </w:r>
      <w:r w:rsidR="00CE4340" w:rsidRPr="006D019F">
        <w:rPr>
          <w:rFonts w:ascii="Times New Roman" w:hAnsi="Times New Roman" w:cs="Times New Roman"/>
          <w:iCs/>
          <w:sz w:val="28"/>
          <w:szCs w:val="28"/>
          <w:lang w:val="kk-KZ"/>
        </w:rPr>
        <w:t xml:space="preserve">тағайындалуы мүмкін делінген. </w:t>
      </w:r>
      <w:r w:rsidRPr="006D019F">
        <w:rPr>
          <w:rFonts w:ascii="Times New Roman" w:hAnsi="Times New Roman" w:cs="Times New Roman"/>
          <w:iCs/>
          <w:sz w:val="28"/>
          <w:szCs w:val="28"/>
          <w:lang w:val="kk-KZ"/>
        </w:rPr>
        <w:t>Аталған</w:t>
      </w:r>
      <w:r w:rsidR="00CE4340" w:rsidRPr="006D019F">
        <w:rPr>
          <w:rFonts w:ascii="Times New Roman" w:hAnsi="Times New Roman" w:cs="Times New Roman"/>
          <w:iCs/>
          <w:sz w:val="28"/>
          <w:szCs w:val="28"/>
          <w:lang w:val="kk-KZ"/>
        </w:rPr>
        <w:t xml:space="preserve"> норма өзінің мазмұны бойынша </w:t>
      </w:r>
      <w:r w:rsidRPr="006D019F">
        <w:rPr>
          <w:rFonts w:ascii="Times New Roman" w:hAnsi="Times New Roman" w:cs="Times New Roman"/>
          <w:iCs/>
          <w:sz w:val="28"/>
          <w:szCs w:val="28"/>
          <w:lang w:val="kk-KZ"/>
        </w:rPr>
        <w:t>ҚК-</w:t>
      </w:r>
      <w:proofErr w:type="spellStart"/>
      <w:r w:rsidRPr="006D019F">
        <w:rPr>
          <w:rFonts w:ascii="Times New Roman" w:hAnsi="Times New Roman" w:cs="Times New Roman"/>
          <w:iCs/>
          <w:sz w:val="28"/>
          <w:szCs w:val="28"/>
          <w:lang w:val="kk-KZ"/>
        </w:rPr>
        <w:t>тің</w:t>
      </w:r>
      <w:proofErr w:type="spellEnd"/>
      <w:r w:rsidR="00CE4340" w:rsidRPr="006D019F">
        <w:rPr>
          <w:rFonts w:ascii="Times New Roman" w:hAnsi="Times New Roman" w:cs="Times New Roman"/>
          <w:iCs/>
          <w:sz w:val="28"/>
          <w:szCs w:val="28"/>
          <w:lang w:val="kk-KZ"/>
        </w:rPr>
        <w:t xml:space="preserve"> 40-бабына сәйкес келмейді, өйткені онда </w:t>
      </w:r>
      <w:proofErr w:type="spellStart"/>
      <w:r w:rsidR="00D07213" w:rsidRPr="006D019F">
        <w:rPr>
          <w:rFonts w:ascii="Times New Roman" w:hAnsi="Times New Roman" w:cs="Times New Roman"/>
          <w:iCs/>
          <w:sz w:val="28"/>
          <w:szCs w:val="28"/>
          <w:lang w:val="kk-KZ"/>
        </w:rPr>
        <w:t>қ.қ.б</w:t>
      </w:r>
      <w:proofErr w:type="spellEnd"/>
      <w:r w:rsidR="00D07213" w:rsidRPr="006D019F">
        <w:rPr>
          <w:rFonts w:ascii="Times New Roman" w:hAnsi="Times New Roman" w:cs="Times New Roman"/>
          <w:iCs/>
          <w:sz w:val="28"/>
          <w:szCs w:val="28"/>
          <w:lang w:val="kk-KZ"/>
        </w:rPr>
        <w:t xml:space="preserve">. </w:t>
      </w:r>
      <w:r w:rsidR="00CE4340" w:rsidRPr="006D019F">
        <w:rPr>
          <w:rFonts w:ascii="Times New Roman" w:hAnsi="Times New Roman" w:cs="Times New Roman"/>
          <w:iCs/>
          <w:sz w:val="28"/>
          <w:szCs w:val="28"/>
          <w:lang w:val="kk-KZ"/>
        </w:rPr>
        <w:t xml:space="preserve">жасаған адамға </w:t>
      </w:r>
      <w:r w:rsidR="00CE4340" w:rsidRPr="006D019F">
        <w:rPr>
          <w:rFonts w:ascii="Times New Roman" w:hAnsi="Times New Roman" w:cs="Times New Roman"/>
          <w:iCs/>
          <w:sz w:val="28"/>
          <w:szCs w:val="28"/>
          <w:lang w:val="kk-KZ"/>
        </w:rPr>
        <w:lastRenderedPageBreak/>
        <w:t xml:space="preserve">қолданылатын балама жазалар туралы айтылмайды. </w:t>
      </w:r>
    </w:p>
    <w:p w14:paraId="7B183B72" w14:textId="7273C552" w:rsidR="00C44BFA" w:rsidRPr="006D019F" w:rsidRDefault="00CE4340" w:rsidP="00F75CF0">
      <w:pPr>
        <w:widowControl w:val="0"/>
        <w:ind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 xml:space="preserve">Сондықтан </w:t>
      </w:r>
      <w:r w:rsidR="002B73C8" w:rsidRPr="006D019F">
        <w:rPr>
          <w:rFonts w:ascii="Times New Roman" w:hAnsi="Times New Roman" w:cs="Times New Roman"/>
          <w:iCs/>
          <w:sz w:val="28"/>
          <w:szCs w:val="28"/>
          <w:lang w:val="kk-KZ"/>
        </w:rPr>
        <w:t>Қ</w:t>
      </w:r>
      <w:r w:rsidRPr="006D019F">
        <w:rPr>
          <w:rFonts w:ascii="Times New Roman" w:hAnsi="Times New Roman" w:cs="Times New Roman"/>
          <w:iCs/>
          <w:sz w:val="28"/>
          <w:szCs w:val="28"/>
          <w:lang w:val="kk-KZ"/>
        </w:rPr>
        <w:t>ылмыстық кодекстің 40-бабында</w:t>
      </w:r>
      <w:r w:rsidR="002B73C8" w:rsidRPr="006D019F">
        <w:rPr>
          <w:rFonts w:ascii="Times New Roman" w:hAnsi="Times New Roman" w:cs="Times New Roman"/>
          <w:iCs/>
          <w:sz w:val="28"/>
          <w:szCs w:val="28"/>
          <w:lang w:val="kk-KZ"/>
        </w:rPr>
        <w:t>ғы</w:t>
      </w:r>
      <w:r w:rsidRPr="006D019F">
        <w:rPr>
          <w:rFonts w:ascii="Times New Roman" w:hAnsi="Times New Roman" w:cs="Times New Roman"/>
          <w:iCs/>
          <w:sz w:val="28"/>
          <w:szCs w:val="28"/>
          <w:lang w:val="kk-KZ"/>
        </w:rPr>
        <w:t xml:space="preserve"> </w:t>
      </w:r>
      <w:r w:rsidR="002B73C8" w:rsidRPr="006D019F">
        <w:rPr>
          <w:rFonts w:ascii="Times New Roman" w:hAnsi="Times New Roman" w:cs="Times New Roman"/>
          <w:iCs/>
          <w:sz w:val="28"/>
          <w:szCs w:val="28"/>
          <w:lang w:val="kk-KZ"/>
        </w:rPr>
        <w:t xml:space="preserve">жазалардың үшінші тобына </w:t>
      </w:r>
      <w:r w:rsidRPr="006D019F">
        <w:rPr>
          <w:rFonts w:ascii="Times New Roman" w:hAnsi="Times New Roman" w:cs="Times New Roman"/>
          <w:iCs/>
          <w:sz w:val="28"/>
          <w:szCs w:val="28"/>
          <w:lang w:val="kk-KZ"/>
        </w:rPr>
        <w:t>қылмыстық құқық теориясында баламалы жазалар деп аталатын жазаның 3 түрін</w:t>
      </w:r>
      <w:r w:rsidR="004E530E" w:rsidRPr="006D019F">
        <w:rPr>
          <w:rFonts w:ascii="Times New Roman" w:hAnsi="Times New Roman" w:cs="Times New Roman"/>
          <w:iCs/>
          <w:sz w:val="28"/>
          <w:szCs w:val="28"/>
          <w:lang w:val="kk-KZ"/>
        </w:rPr>
        <w:t xml:space="preserve"> </w:t>
      </w:r>
      <w:r w:rsidR="002B73C8" w:rsidRPr="006D019F">
        <w:rPr>
          <w:rFonts w:ascii="Times New Roman" w:hAnsi="Times New Roman" w:cs="Times New Roman"/>
          <w:iCs/>
          <w:sz w:val="28"/>
          <w:szCs w:val="28"/>
          <w:lang w:val="kk-KZ"/>
        </w:rPr>
        <w:t xml:space="preserve">(түзеу жұмыстарын, айыппұлды, сондай-ақ </w:t>
      </w:r>
      <w:r w:rsidR="003B5D02" w:rsidRPr="006D019F">
        <w:rPr>
          <w:rFonts w:ascii="Times New Roman" w:hAnsi="Times New Roman" w:cs="Times New Roman"/>
          <w:iCs/>
          <w:sz w:val="28"/>
          <w:szCs w:val="28"/>
          <w:lang w:val="kk-KZ"/>
        </w:rPr>
        <w:t xml:space="preserve">азаматтығы жоқ адамды </w:t>
      </w:r>
      <w:r w:rsidR="002B73C8" w:rsidRPr="006D019F">
        <w:rPr>
          <w:rFonts w:ascii="Times New Roman" w:hAnsi="Times New Roman" w:cs="Times New Roman"/>
          <w:iCs/>
          <w:sz w:val="28"/>
          <w:szCs w:val="28"/>
          <w:lang w:val="kk-KZ"/>
        </w:rPr>
        <w:t xml:space="preserve">немесе </w:t>
      </w:r>
      <w:r w:rsidR="003B5D02" w:rsidRPr="006D019F">
        <w:rPr>
          <w:rFonts w:ascii="Times New Roman" w:hAnsi="Times New Roman" w:cs="Times New Roman"/>
          <w:iCs/>
          <w:sz w:val="28"/>
          <w:szCs w:val="28"/>
          <w:lang w:val="kk-KZ"/>
        </w:rPr>
        <w:t xml:space="preserve">шетел азаматын </w:t>
      </w:r>
      <w:r w:rsidR="002B73C8" w:rsidRPr="006D019F">
        <w:rPr>
          <w:rFonts w:ascii="Times New Roman" w:hAnsi="Times New Roman" w:cs="Times New Roman"/>
          <w:iCs/>
          <w:sz w:val="28"/>
          <w:szCs w:val="28"/>
          <w:lang w:val="kk-KZ"/>
        </w:rPr>
        <w:t xml:space="preserve">Қазақстан Республикасынан шығарып жіберу) </w:t>
      </w:r>
      <w:r w:rsidR="004E530E" w:rsidRPr="006D019F">
        <w:rPr>
          <w:rFonts w:ascii="Times New Roman" w:hAnsi="Times New Roman" w:cs="Times New Roman"/>
          <w:iCs/>
          <w:sz w:val="28"/>
          <w:szCs w:val="28"/>
          <w:lang w:val="kk-KZ"/>
        </w:rPr>
        <w:t xml:space="preserve">жатқызуды жөн көреді Р.К. </w:t>
      </w:r>
      <w:proofErr w:type="spellStart"/>
      <w:r w:rsidR="004E530E" w:rsidRPr="006D019F">
        <w:rPr>
          <w:rFonts w:ascii="Times New Roman" w:hAnsi="Times New Roman" w:cs="Times New Roman"/>
          <w:iCs/>
          <w:sz w:val="28"/>
          <w:szCs w:val="28"/>
          <w:lang w:val="kk-KZ"/>
        </w:rPr>
        <w:t>Сарпеков</w:t>
      </w:r>
      <w:proofErr w:type="spellEnd"/>
      <w:r w:rsidR="004E530E" w:rsidRPr="006D019F">
        <w:rPr>
          <w:rFonts w:ascii="Times New Roman" w:hAnsi="Times New Roman" w:cs="Times New Roman"/>
          <w:iCs/>
          <w:sz w:val="28"/>
          <w:szCs w:val="28"/>
          <w:lang w:val="kk-KZ"/>
        </w:rPr>
        <w:t>, С.М. Рахметов</w:t>
      </w:r>
      <w:r w:rsidRPr="006D019F">
        <w:rPr>
          <w:rFonts w:ascii="Times New Roman" w:hAnsi="Times New Roman" w:cs="Times New Roman"/>
          <w:iCs/>
          <w:sz w:val="28"/>
          <w:szCs w:val="28"/>
          <w:lang w:val="kk-KZ"/>
        </w:rPr>
        <w:t xml:space="preserve"> </w:t>
      </w:r>
      <w:r w:rsidR="00DB7948" w:rsidRPr="006D019F">
        <w:rPr>
          <w:rFonts w:ascii="Times New Roman" w:hAnsi="Times New Roman" w:cs="Times New Roman"/>
          <w:iCs/>
          <w:sz w:val="28"/>
          <w:szCs w:val="28"/>
          <w:lang w:val="kk-KZ"/>
        </w:rPr>
        <w:t>[</w:t>
      </w:r>
      <w:r w:rsidR="005D2292" w:rsidRPr="006D019F">
        <w:rPr>
          <w:rFonts w:ascii="Times New Roman" w:hAnsi="Times New Roman" w:cs="Times New Roman"/>
          <w:iCs/>
          <w:sz w:val="28"/>
          <w:szCs w:val="28"/>
          <w:lang w:val="kk-KZ"/>
        </w:rPr>
        <w:t>62</w:t>
      </w:r>
      <w:r w:rsidR="00DB7948" w:rsidRPr="006D019F">
        <w:rPr>
          <w:rFonts w:ascii="Times New Roman" w:hAnsi="Times New Roman" w:cs="Times New Roman"/>
          <w:iCs/>
          <w:sz w:val="28"/>
          <w:szCs w:val="28"/>
          <w:lang w:val="kk-KZ"/>
        </w:rPr>
        <w:t xml:space="preserve">, </w:t>
      </w:r>
      <w:r w:rsidRPr="006D019F">
        <w:rPr>
          <w:rFonts w:ascii="Times New Roman" w:hAnsi="Times New Roman" w:cs="Times New Roman"/>
          <w:iCs/>
          <w:sz w:val="28"/>
          <w:szCs w:val="28"/>
          <w:lang w:val="kk-KZ"/>
        </w:rPr>
        <w:t xml:space="preserve">49 </w:t>
      </w:r>
      <w:proofErr w:type="spellStart"/>
      <w:r w:rsidR="00A20E37" w:rsidRPr="006D019F">
        <w:rPr>
          <w:rFonts w:ascii="Times New Roman" w:hAnsi="Times New Roman" w:cs="Times New Roman"/>
          <w:iCs/>
          <w:sz w:val="28"/>
          <w:szCs w:val="28"/>
          <w:lang w:val="kk-KZ"/>
        </w:rPr>
        <w:t>бб</w:t>
      </w:r>
      <w:proofErr w:type="spellEnd"/>
      <w:r w:rsidRPr="006D019F">
        <w:rPr>
          <w:rFonts w:ascii="Times New Roman" w:hAnsi="Times New Roman" w:cs="Times New Roman"/>
          <w:iCs/>
          <w:sz w:val="28"/>
          <w:szCs w:val="28"/>
          <w:lang w:val="kk-KZ"/>
        </w:rPr>
        <w:t>.].</w:t>
      </w:r>
      <w:r w:rsidR="005D2292" w:rsidRPr="006D019F">
        <w:rPr>
          <w:rFonts w:ascii="Times New Roman" w:hAnsi="Times New Roman" w:cs="Times New Roman"/>
          <w:iCs/>
          <w:sz w:val="28"/>
          <w:szCs w:val="28"/>
          <w:lang w:val="kk-KZ"/>
        </w:rPr>
        <w:t xml:space="preserve"> А</w:t>
      </w:r>
      <w:r w:rsidR="004E530E" w:rsidRPr="006D019F">
        <w:rPr>
          <w:rFonts w:ascii="Times New Roman" w:hAnsi="Times New Roman" w:cs="Times New Roman"/>
          <w:iCs/>
          <w:sz w:val="28"/>
          <w:szCs w:val="28"/>
          <w:lang w:val="kk-KZ"/>
        </w:rPr>
        <w:t xml:space="preserve">вторлардың бұл соңғы ұсынысымен келісу қиын. Себебі </w:t>
      </w:r>
      <w:r w:rsidR="002B73C8" w:rsidRPr="006D019F">
        <w:rPr>
          <w:rFonts w:ascii="Times New Roman" w:hAnsi="Times New Roman" w:cs="Times New Roman"/>
          <w:iCs/>
          <w:sz w:val="28"/>
          <w:szCs w:val="28"/>
          <w:lang w:val="kk-KZ"/>
        </w:rPr>
        <w:t xml:space="preserve">қылмыстық жаза жүйесінде бұл үшінші топты </w:t>
      </w:r>
      <w:r w:rsidR="004E530E" w:rsidRPr="006D019F">
        <w:rPr>
          <w:rFonts w:ascii="Times New Roman" w:hAnsi="Times New Roman" w:cs="Times New Roman"/>
          <w:iCs/>
          <w:sz w:val="28"/>
          <w:szCs w:val="28"/>
          <w:lang w:val="kk-KZ"/>
        </w:rPr>
        <w:t>балама жазалар</w:t>
      </w:r>
      <w:r w:rsidR="002B73C8" w:rsidRPr="006D019F">
        <w:rPr>
          <w:rFonts w:ascii="Times New Roman" w:hAnsi="Times New Roman" w:cs="Times New Roman"/>
          <w:iCs/>
          <w:sz w:val="28"/>
          <w:szCs w:val="28"/>
          <w:lang w:val="kk-KZ"/>
        </w:rPr>
        <w:t xml:space="preserve"> деп есептейтін болсақ, онда баламалар тек негізгі жазалардан тұруы керек деп есептейміз.</w:t>
      </w:r>
      <w:r w:rsidR="009D36E0" w:rsidRPr="006D019F">
        <w:rPr>
          <w:rFonts w:ascii="Times New Roman" w:hAnsi="Times New Roman" w:cs="Times New Roman"/>
          <w:iCs/>
          <w:sz w:val="28"/>
          <w:szCs w:val="28"/>
          <w:lang w:val="kk-KZ"/>
        </w:rPr>
        <w:t xml:space="preserve"> </w:t>
      </w:r>
    </w:p>
    <w:p w14:paraId="6BAD8BF5" w14:textId="0931BA1E" w:rsidR="00993D3A" w:rsidRPr="006D019F" w:rsidRDefault="00993D3A" w:rsidP="00F75CF0">
      <w:pPr>
        <w:widowControl w:val="0"/>
        <w:ind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Әлемдік деңгейде қылмыстық және пенитенциарлық саясатты ізгілендіру контекстінде сотталушыны қоғамнан оқшауламай жазалау институтын пайдалану өте маңызды. Алайда, бұл жазаларды қолдану процесінде ұлттық заңнаманың алға қойған мақсаттарын толық көлемде іске асыра алуы керек. Әрине, қылмыстық жазаның мақсаттары жазаны тағайындау және орындау кезінде бүкіл қоғам үшін нұсқаулық болып табылады. Олардың нақты анықтамасы әр елдің қылмыстық-құқықтық жүйесінің ұлттық ерекшеліктерімен анықталады. Отандық қылмыстық</w:t>
      </w:r>
      <w:r w:rsidR="003B5D02" w:rsidRPr="006D019F">
        <w:rPr>
          <w:rFonts w:ascii="Times New Roman" w:hAnsi="Times New Roman" w:cs="Times New Roman"/>
          <w:iCs/>
          <w:sz w:val="28"/>
          <w:szCs w:val="28"/>
          <w:lang w:val="kk-KZ"/>
        </w:rPr>
        <w:t xml:space="preserve">, </w:t>
      </w:r>
      <w:r w:rsidRPr="006D019F">
        <w:rPr>
          <w:rFonts w:ascii="Times New Roman" w:hAnsi="Times New Roman" w:cs="Times New Roman"/>
          <w:iCs/>
          <w:sz w:val="28"/>
          <w:szCs w:val="28"/>
          <w:lang w:val="kk-KZ"/>
        </w:rPr>
        <w:t xml:space="preserve">қылмыстық-атқару заңнамасының ерекшелігі сол, олар жазаның мақсаттарын заңнамада нақтылап көрсетеді, ал көптеген шет елдерде бұл институт тек жалпы түрде анықталған. </w:t>
      </w:r>
    </w:p>
    <w:p w14:paraId="7BDF2678" w14:textId="0EFB12D7" w:rsidR="00371DA5" w:rsidRPr="006D019F" w:rsidRDefault="00371DA5" w:rsidP="00F75CF0">
      <w:pPr>
        <w:widowControl w:val="0"/>
        <w:ind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 xml:space="preserve">Қылмыстық жаза институтында жаза ұғымын, мазмұнын және мақсатын дұрыс анықтау өзекті мәселелердің бірі болды. Жазаның мазмұнының нақты көрсетілмегендігінен анықтамада </w:t>
      </w:r>
      <w:proofErr w:type="spellStart"/>
      <w:r w:rsidRPr="006D019F">
        <w:rPr>
          <w:rFonts w:ascii="Times New Roman" w:hAnsi="Times New Roman" w:cs="Times New Roman"/>
          <w:iCs/>
          <w:sz w:val="28"/>
          <w:szCs w:val="28"/>
          <w:lang w:val="kk-KZ"/>
        </w:rPr>
        <w:t>кәнігей</w:t>
      </w:r>
      <w:proofErr w:type="spellEnd"/>
      <w:r w:rsidRPr="006D019F">
        <w:rPr>
          <w:rFonts w:ascii="Times New Roman" w:hAnsi="Times New Roman" w:cs="Times New Roman"/>
          <w:iCs/>
          <w:sz w:val="28"/>
          <w:szCs w:val="28"/>
          <w:lang w:val="kk-KZ"/>
        </w:rPr>
        <w:t xml:space="preserve"> </w:t>
      </w:r>
      <w:proofErr w:type="spellStart"/>
      <w:r w:rsidRPr="006D019F">
        <w:rPr>
          <w:rFonts w:ascii="Times New Roman" w:hAnsi="Times New Roman" w:cs="Times New Roman"/>
          <w:iCs/>
          <w:sz w:val="28"/>
          <w:szCs w:val="28"/>
          <w:lang w:val="kk-KZ"/>
        </w:rPr>
        <w:t>қолжеткізілмейтін</w:t>
      </w:r>
      <w:proofErr w:type="spellEnd"/>
      <w:r w:rsidRPr="006D019F">
        <w:rPr>
          <w:rFonts w:ascii="Times New Roman" w:hAnsi="Times New Roman" w:cs="Times New Roman"/>
          <w:iCs/>
          <w:sz w:val="28"/>
          <w:szCs w:val="28"/>
          <w:lang w:val="kk-KZ"/>
        </w:rPr>
        <w:t xml:space="preserve"> ережелерін орын алды. ҚР ҚК-нің 39-бабында </w:t>
      </w:r>
      <w:r w:rsidR="003B5D02" w:rsidRPr="006D019F">
        <w:rPr>
          <w:rFonts w:ascii="Times New Roman" w:hAnsi="Times New Roman" w:cs="Times New Roman"/>
          <w:iCs/>
          <w:sz w:val="28"/>
          <w:szCs w:val="28"/>
          <w:lang w:val="kk-KZ"/>
        </w:rPr>
        <w:t>ж</w:t>
      </w:r>
      <w:r w:rsidRPr="006D019F">
        <w:rPr>
          <w:rFonts w:ascii="Times New Roman" w:hAnsi="Times New Roman" w:cs="Times New Roman"/>
          <w:iCs/>
          <w:sz w:val="28"/>
          <w:szCs w:val="28"/>
          <w:lang w:val="kk-KZ"/>
        </w:rPr>
        <w:t xml:space="preserve">аза </w:t>
      </w:r>
      <w:r w:rsidR="00E95B7C" w:rsidRPr="006D019F">
        <w:rPr>
          <w:rFonts w:ascii="Times New Roman" w:hAnsi="Times New Roman" w:cs="Times New Roman"/>
          <w:iCs/>
          <w:sz w:val="28"/>
          <w:szCs w:val="28"/>
          <w:lang w:val="kk-KZ"/>
        </w:rPr>
        <w:t xml:space="preserve">– </w:t>
      </w:r>
      <w:r w:rsidRPr="006D019F">
        <w:rPr>
          <w:rFonts w:ascii="Times New Roman" w:hAnsi="Times New Roman" w:cs="Times New Roman"/>
          <w:iCs/>
          <w:sz w:val="28"/>
          <w:szCs w:val="28"/>
          <w:lang w:val="kk-KZ"/>
        </w:rPr>
        <w:t>әлеуметтік әділеттілікті қалпына келтіру</w:t>
      </w:r>
      <w:r w:rsidR="00E95B7C" w:rsidRPr="006D019F">
        <w:rPr>
          <w:rFonts w:ascii="Times New Roman" w:hAnsi="Times New Roman" w:cs="Times New Roman"/>
          <w:iCs/>
          <w:sz w:val="28"/>
          <w:szCs w:val="28"/>
          <w:lang w:val="kk-KZ"/>
        </w:rPr>
        <w:t xml:space="preserve"> үшін</w:t>
      </w:r>
      <w:r w:rsidRPr="006D019F">
        <w:rPr>
          <w:rFonts w:ascii="Times New Roman" w:hAnsi="Times New Roman" w:cs="Times New Roman"/>
          <w:iCs/>
          <w:sz w:val="28"/>
          <w:szCs w:val="28"/>
          <w:lang w:val="kk-KZ"/>
        </w:rPr>
        <w:t xml:space="preserve">, сондай-ақ сотталғандардың түзелуі және сотталғандардың </w:t>
      </w:r>
      <w:r w:rsidR="001F623E" w:rsidRPr="006D019F">
        <w:rPr>
          <w:rFonts w:ascii="Times New Roman" w:hAnsi="Times New Roman" w:cs="Times New Roman"/>
          <w:iCs/>
          <w:sz w:val="28"/>
          <w:szCs w:val="28"/>
          <w:lang w:val="kk-KZ"/>
        </w:rPr>
        <w:t xml:space="preserve">да </w:t>
      </w:r>
      <w:r w:rsidRPr="006D019F">
        <w:rPr>
          <w:rFonts w:ascii="Times New Roman" w:hAnsi="Times New Roman" w:cs="Times New Roman"/>
          <w:iCs/>
          <w:sz w:val="28"/>
          <w:szCs w:val="28"/>
          <w:lang w:val="kk-KZ"/>
        </w:rPr>
        <w:t>және</w:t>
      </w:r>
      <w:r w:rsidR="003B5D02" w:rsidRPr="006D019F">
        <w:rPr>
          <w:rFonts w:ascii="Times New Roman" w:hAnsi="Times New Roman" w:cs="Times New Roman"/>
          <w:iCs/>
          <w:sz w:val="28"/>
          <w:szCs w:val="28"/>
          <w:lang w:val="kk-KZ"/>
        </w:rPr>
        <w:t xml:space="preserve"> </w:t>
      </w:r>
      <w:r w:rsidR="00E95B7C" w:rsidRPr="006D019F">
        <w:rPr>
          <w:rFonts w:ascii="Times New Roman" w:hAnsi="Times New Roman" w:cs="Times New Roman"/>
          <w:iCs/>
          <w:sz w:val="28"/>
          <w:szCs w:val="28"/>
          <w:lang w:val="kk-KZ"/>
        </w:rPr>
        <w:t>басқа</w:t>
      </w:r>
      <w:r w:rsidR="001F623E" w:rsidRPr="006D019F">
        <w:rPr>
          <w:rFonts w:ascii="Times New Roman" w:hAnsi="Times New Roman" w:cs="Times New Roman"/>
          <w:iCs/>
          <w:sz w:val="28"/>
          <w:szCs w:val="28"/>
          <w:lang w:val="kk-KZ"/>
        </w:rPr>
        <w:t xml:space="preserve"> адамдардың да жаңа қылмыстық құқық бұзушылықтар жасауының алдын алу мақсатында қолданылады деп көрсетіледі</w:t>
      </w:r>
      <w:r w:rsidRPr="006D019F">
        <w:rPr>
          <w:rFonts w:ascii="Times New Roman" w:hAnsi="Times New Roman" w:cs="Times New Roman"/>
          <w:iCs/>
          <w:sz w:val="28"/>
          <w:szCs w:val="28"/>
          <w:lang w:val="kk-KZ"/>
        </w:rPr>
        <w:t xml:space="preserve">. </w:t>
      </w:r>
    </w:p>
    <w:p w14:paraId="3AD3BC29" w14:textId="3977CA58" w:rsidR="00C8358A" w:rsidRPr="006D019F" w:rsidRDefault="00BA3254" w:rsidP="00F75CF0">
      <w:pPr>
        <w:widowControl w:val="0"/>
        <w:ind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 xml:space="preserve">Осы тұста Ө.С. Жекебаев </w:t>
      </w:r>
      <w:r w:rsidR="00E95B7C" w:rsidRPr="006D019F">
        <w:rPr>
          <w:rFonts w:ascii="Times New Roman" w:hAnsi="Times New Roman" w:cs="Times New Roman"/>
          <w:iCs/>
          <w:sz w:val="28"/>
          <w:szCs w:val="28"/>
          <w:lang w:val="kk-KZ"/>
        </w:rPr>
        <w:t>қ</w:t>
      </w:r>
      <w:r w:rsidRPr="006D019F">
        <w:rPr>
          <w:rFonts w:ascii="Times New Roman" w:hAnsi="Times New Roman" w:cs="Times New Roman"/>
          <w:iCs/>
          <w:sz w:val="28"/>
          <w:szCs w:val="28"/>
          <w:lang w:val="kk-KZ"/>
        </w:rPr>
        <w:t>оғамда кез-келген жетістікке саналы түрде ниет етіп, мақсат қою арқылы қолжеткізуге болатынын алға тарта отырып, заңнаманы жетілдіру үшін де, оны практикада қолдану үшін де қылмыстық жазаның мақсатын нақты түсінудің маңыздылығын</w:t>
      </w:r>
      <w:r w:rsidR="009D36E0" w:rsidRPr="006D019F">
        <w:rPr>
          <w:rFonts w:ascii="Times New Roman" w:hAnsi="Times New Roman" w:cs="Times New Roman"/>
          <w:iCs/>
          <w:sz w:val="28"/>
          <w:szCs w:val="28"/>
          <w:lang w:val="kk-KZ"/>
        </w:rPr>
        <w:t xml:space="preserve"> </w:t>
      </w:r>
      <w:r w:rsidRPr="006D019F">
        <w:rPr>
          <w:rFonts w:ascii="Times New Roman" w:hAnsi="Times New Roman" w:cs="Times New Roman"/>
          <w:iCs/>
          <w:sz w:val="28"/>
          <w:szCs w:val="28"/>
          <w:lang w:val="kk-KZ"/>
        </w:rPr>
        <w:t>айқындайды. Қылмыстық заңнамада белгіленген мақсаттар, бір жағынан, құралды таңдауға, ал екінші жағынан, бұл таңдалған құрал осы мақсатты жүзеге асыру тәсіліне әсер етеді</w:t>
      </w:r>
      <w:r w:rsidR="002701D0" w:rsidRPr="006D019F">
        <w:rPr>
          <w:rFonts w:ascii="Times New Roman" w:hAnsi="Times New Roman" w:cs="Times New Roman"/>
          <w:iCs/>
          <w:sz w:val="28"/>
          <w:szCs w:val="28"/>
          <w:lang w:val="kk-KZ"/>
        </w:rPr>
        <w:t>, деген</w:t>
      </w:r>
      <w:r w:rsidRPr="006D019F">
        <w:rPr>
          <w:rFonts w:ascii="Times New Roman" w:hAnsi="Times New Roman" w:cs="Times New Roman"/>
          <w:iCs/>
          <w:sz w:val="28"/>
          <w:szCs w:val="28"/>
          <w:lang w:val="kk-KZ"/>
        </w:rPr>
        <w:t xml:space="preserve"> пікір</w:t>
      </w:r>
      <w:r w:rsidR="002701D0" w:rsidRPr="006D019F">
        <w:rPr>
          <w:rFonts w:ascii="Times New Roman" w:hAnsi="Times New Roman" w:cs="Times New Roman"/>
          <w:iCs/>
          <w:sz w:val="28"/>
          <w:szCs w:val="28"/>
          <w:lang w:val="kk-KZ"/>
        </w:rPr>
        <w:t xml:space="preserve"> келтіреді</w:t>
      </w:r>
      <w:r w:rsidRPr="006D019F">
        <w:rPr>
          <w:rFonts w:ascii="Times New Roman" w:hAnsi="Times New Roman" w:cs="Times New Roman"/>
          <w:iCs/>
          <w:sz w:val="28"/>
          <w:szCs w:val="28"/>
          <w:lang w:val="kk-KZ"/>
        </w:rPr>
        <w:t xml:space="preserve"> [</w:t>
      </w:r>
      <w:r w:rsidR="005D2292" w:rsidRPr="006D019F">
        <w:rPr>
          <w:rFonts w:ascii="Times New Roman" w:hAnsi="Times New Roman" w:cs="Times New Roman"/>
          <w:iCs/>
          <w:sz w:val="28"/>
          <w:szCs w:val="28"/>
          <w:lang w:val="kk-KZ"/>
        </w:rPr>
        <w:t>63</w:t>
      </w:r>
      <w:r w:rsidRPr="006D019F">
        <w:rPr>
          <w:rFonts w:ascii="Times New Roman" w:hAnsi="Times New Roman" w:cs="Times New Roman"/>
          <w:iCs/>
          <w:sz w:val="28"/>
          <w:szCs w:val="28"/>
          <w:lang w:val="kk-KZ"/>
        </w:rPr>
        <w:t>, 59</w:t>
      </w:r>
      <w:r w:rsidR="00E76B1B" w:rsidRPr="006D019F">
        <w:rPr>
          <w:rFonts w:ascii="Times New Roman" w:hAnsi="Times New Roman" w:cs="Times New Roman"/>
          <w:iCs/>
          <w:sz w:val="28"/>
          <w:szCs w:val="28"/>
          <w:lang w:val="kk-KZ"/>
        </w:rPr>
        <w:t xml:space="preserve"> б.</w:t>
      </w:r>
      <w:r w:rsidRPr="006D019F">
        <w:rPr>
          <w:rFonts w:ascii="Times New Roman" w:hAnsi="Times New Roman" w:cs="Times New Roman"/>
          <w:iCs/>
          <w:sz w:val="28"/>
          <w:szCs w:val="28"/>
          <w:lang w:val="kk-KZ"/>
        </w:rPr>
        <w:t>].</w:t>
      </w:r>
      <w:r w:rsidR="006A1E27" w:rsidRPr="006D019F">
        <w:rPr>
          <w:rFonts w:ascii="Times New Roman" w:hAnsi="Times New Roman" w:cs="Times New Roman"/>
          <w:iCs/>
          <w:sz w:val="28"/>
          <w:szCs w:val="28"/>
          <w:lang w:val="kk-KZ"/>
        </w:rPr>
        <w:t xml:space="preserve"> </w:t>
      </w:r>
      <w:r w:rsidR="002701D0" w:rsidRPr="006D019F">
        <w:rPr>
          <w:rFonts w:ascii="Times New Roman" w:hAnsi="Times New Roman" w:cs="Times New Roman"/>
          <w:iCs/>
          <w:sz w:val="28"/>
          <w:szCs w:val="28"/>
          <w:lang w:val="kk-KZ"/>
        </w:rPr>
        <w:t xml:space="preserve">Бірақ та заңнамамен көзделген мақсаттарға шын мәнісінде </w:t>
      </w:r>
      <w:proofErr w:type="spellStart"/>
      <w:r w:rsidR="002701D0" w:rsidRPr="006D019F">
        <w:rPr>
          <w:rFonts w:ascii="Times New Roman" w:hAnsi="Times New Roman" w:cs="Times New Roman"/>
          <w:iCs/>
          <w:sz w:val="28"/>
          <w:szCs w:val="28"/>
          <w:lang w:val="kk-KZ"/>
        </w:rPr>
        <w:t>қолжеткізіле</w:t>
      </w:r>
      <w:proofErr w:type="spellEnd"/>
      <w:r w:rsidR="002701D0" w:rsidRPr="006D019F">
        <w:rPr>
          <w:rFonts w:ascii="Times New Roman" w:hAnsi="Times New Roman" w:cs="Times New Roman"/>
          <w:iCs/>
          <w:sz w:val="28"/>
          <w:szCs w:val="28"/>
          <w:lang w:val="kk-KZ"/>
        </w:rPr>
        <w:t xml:space="preserve"> бермейтіні баршаға мәлім. Десек те жазаның қалпына келтіру функциясының да болатынын естен шығармау керектігін</w:t>
      </w:r>
      <w:r w:rsidR="00747442" w:rsidRPr="006D019F">
        <w:rPr>
          <w:rFonts w:ascii="Times New Roman" w:hAnsi="Times New Roman" w:cs="Times New Roman"/>
          <w:iCs/>
          <w:sz w:val="28"/>
          <w:szCs w:val="28"/>
          <w:lang w:val="kk-KZ"/>
        </w:rPr>
        <w:t xml:space="preserve"> ғалым </w:t>
      </w:r>
      <w:r w:rsidR="005D2292" w:rsidRPr="006D019F">
        <w:rPr>
          <w:rFonts w:ascii="Times New Roman" w:hAnsi="Times New Roman" w:cs="Times New Roman"/>
          <w:iCs/>
          <w:sz w:val="28"/>
          <w:szCs w:val="28"/>
          <w:lang w:val="kk-KZ"/>
        </w:rPr>
        <w:t xml:space="preserve">М.Д. </w:t>
      </w:r>
      <w:proofErr w:type="spellStart"/>
      <w:r w:rsidR="005D2292" w:rsidRPr="006D019F">
        <w:rPr>
          <w:rFonts w:ascii="Times New Roman" w:hAnsi="Times New Roman" w:cs="Times New Roman"/>
          <w:iCs/>
          <w:sz w:val="28"/>
          <w:szCs w:val="28"/>
          <w:lang w:val="kk-KZ"/>
        </w:rPr>
        <w:t>Шаргородский</w:t>
      </w:r>
      <w:proofErr w:type="spellEnd"/>
      <w:r w:rsidR="005D2292" w:rsidRPr="006D019F">
        <w:rPr>
          <w:rFonts w:ascii="Times New Roman" w:hAnsi="Times New Roman" w:cs="Times New Roman"/>
          <w:iCs/>
          <w:sz w:val="28"/>
          <w:szCs w:val="28"/>
          <w:lang w:val="kk-KZ"/>
        </w:rPr>
        <w:t xml:space="preserve"> де, А.В. Наумов та </w:t>
      </w:r>
      <w:r w:rsidR="00747442" w:rsidRPr="006D019F">
        <w:rPr>
          <w:rFonts w:ascii="Times New Roman" w:hAnsi="Times New Roman" w:cs="Times New Roman"/>
          <w:iCs/>
          <w:sz w:val="28"/>
          <w:szCs w:val="28"/>
          <w:lang w:val="kk-KZ"/>
        </w:rPr>
        <w:t>айтып кеткен болатын. Бұл пікірді ғалым Т.К.</w:t>
      </w:r>
      <w:r w:rsidR="008A0BEB" w:rsidRPr="006D019F">
        <w:rPr>
          <w:rFonts w:ascii="Times New Roman" w:hAnsi="Times New Roman" w:cs="Times New Roman"/>
          <w:iCs/>
          <w:sz w:val="28"/>
          <w:szCs w:val="28"/>
          <w:lang w:val="kk-KZ"/>
        </w:rPr>
        <w:t xml:space="preserve"> </w:t>
      </w:r>
      <w:proofErr w:type="spellStart"/>
      <w:r w:rsidR="00747442" w:rsidRPr="006D019F">
        <w:rPr>
          <w:rFonts w:ascii="Times New Roman" w:hAnsi="Times New Roman" w:cs="Times New Roman"/>
          <w:iCs/>
          <w:sz w:val="28"/>
          <w:szCs w:val="28"/>
          <w:lang w:val="kk-KZ"/>
        </w:rPr>
        <w:t>Акимжанов</w:t>
      </w:r>
      <w:proofErr w:type="spellEnd"/>
      <w:r w:rsidR="00747442" w:rsidRPr="006D019F">
        <w:rPr>
          <w:rFonts w:ascii="Times New Roman" w:hAnsi="Times New Roman" w:cs="Times New Roman"/>
          <w:iCs/>
          <w:sz w:val="28"/>
          <w:szCs w:val="28"/>
          <w:lang w:val="kk-KZ"/>
        </w:rPr>
        <w:t xml:space="preserve"> та қолдайды және жазаның концепциясын даярлауда жазаны икемді, тиімді, аз шығынды және қоғамға пайдалы ету керек деп есептейді</w:t>
      </w:r>
      <w:r w:rsidR="009D36E0" w:rsidRPr="006D019F">
        <w:rPr>
          <w:rFonts w:ascii="Times New Roman" w:hAnsi="Times New Roman" w:cs="Times New Roman"/>
          <w:iCs/>
          <w:sz w:val="28"/>
          <w:szCs w:val="28"/>
          <w:lang w:val="kk-KZ"/>
        </w:rPr>
        <w:t xml:space="preserve"> </w:t>
      </w:r>
      <w:r w:rsidR="006A1E27" w:rsidRPr="006D019F">
        <w:rPr>
          <w:rFonts w:ascii="Times New Roman" w:hAnsi="Times New Roman" w:cs="Times New Roman"/>
          <w:iCs/>
          <w:sz w:val="28"/>
          <w:szCs w:val="28"/>
          <w:lang w:val="kk-KZ"/>
        </w:rPr>
        <w:t>[</w:t>
      </w:r>
      <w:r w:rsidR="005D2292" w:rsidRPr="006D019F">
        <w:rPr>
          <w:rFonts w:ascii="Times New Roman" w:hAnsi="Times New Roman" w:cs="Times New Roman"/>
          <w:iCs/>
          <w:sz w:val="28"/>
          <w:szCs w:val="28"/>
          <w:lang w:val="kk-KZ"/>
        </w:rPr>
        <w:t>64</w:t>
      </w:r>
      <w:r w:rsidR="006A1E27" w:rsidRPr="006D019F">
        <w:rPr>
          <w:rFonts w:ascii="Times New Roman" w:hAnsi="Times New Roman" w:cs="Times New Roman"/>
          <w:iCs/>
          <w:sz w:val="28"/>
          <w:szCs w:val="28"/>
          <w:lang w:val="kk-KZ"/>
        </w:rPr>
        <w:t xml:space="preserve">, 94 б.]. </w:t>
      </w:r>
    </w:p>
    <w:p w14:paraId="67E64064" w14:textId="77777777" w:rsidR="00A36789" w:rsidRPr="006D019F" w:rsidRDefault="000B0BE7" w:rsidP="00F75CF0">
      <w:pPr>
        <w:widowControl w:val="0"/>
        <w:tabs>
          <w:tab w:val="left" w:pos="851"/>
          <w:tab w:val="left" w:pos="993"/>
        </w:tabs>
        <w:ind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 xml:space="preserve">Қылмыстық жаза әлеуметтік сипатқа </w:t>
      </w:r>
      <w:r w:rsidR="00987A4F" w:rsidRPr="006D019F">
        <w:rPr>
          <w:rFonts w:ascii="Times New Roman" w:hAnsi="Times New Roman" w:cs="Times New Roman"/>
          <w:iCs/>
          <w:sz w:val="28"/>
          <w:szCs w:val="28"/>
          <w:lang w:val="kk-KZ"/>
        </w:rPr>
        <w:t xml:space="preserve">да </w:t>
      </w:r>
      <w:r w:rsidRPr="006D019F">
        <w:rPr>
          <w:rFonts w:ascii="Times New Roman" w:hAnsi="Times New Roman" w:cs="Times New Roman"/>
          <w:iCs/>
          <w:sz w:val="28"/>
          <w:szCs w:val="28"/>
          <w:lang w:val="kk-KZ"/>
        </w:rPr>
        <w:t>ие</w:t>
      </w:r>
      <w:r w:rsidR="00987A4F" w:rsidRPr="006D019F">
        <w:rPr>
          <w:rFonts w:ascii="Times New Roman" w:hAnsi="Times New Roman" w:cs="Times New Roman"/>
          <w:iCs/>
          <w:sz w:val="28"/>
          <w:szCs w:val="28"/>
          <w:lang w:val="kk-KZ"/>
        </w:rPr>
        <w:t>.</w:t>
      </w:r>
      <w:r w:rsidRPr="006D019F">
        <w:rPr>
          <w:rFonts w:ascii="Times New Roman" w:hAnsi="Times New Roman" w:cs="Times New Roman"/>
          <w:iCs/>
          <w:sz w:val="28"/>
          <w:szCs w:val="28"/>
          <w:lang w:val="kk-KZ"/>
        </w:rPr>
        <w:t xml:space="preserve"> </w:t>
      </w:r>
      <w:r w:rsidR="00A36789" w:rsidRPr="006D019F">
        <w:rPr>
          <w:rFonts w:ascii="Times New Roman" w:hAnsi="Times New Roman" w:cs="Times New Roman"/>
          <w:iCs/>
          <w:sz w:val="28"/>
          <w:szCs w:val="28"/>
          <w:lang w:val="kk-KZ"/>
        </w:rPr>
        <w:t xml:space="preserve">Жазаның әлеуметтік функциясы ретінде жазаны қылмыс жасаған тұлғаға қолданған кезде бұзылған қоғамдық тәртіпті қалпына келтіріп, келген зардаптың орнын толтырып, қылмыскерді жауапқа тарту арқылы қоғамдық қажеттілікті қанағаттандыру, қылмыстың жасалуына байланысты азаматтардың қорқыныш сезімі мен сенімсіздік күйін жойып, құқық қорғау органдарының адам мен азаматтың, қоғамдық </w:t>
      </w:r>
      <w:proofErr w:type="spellStart"/>
      <w:r w:rsidR="00A36789" w:rsidRPr="006D019F">
        <w:rPr>
          <w:rFonts w:ascii="Times New Roman" w:hAnsi="Times New Roman" w:cs="Times New Roman"/>
          <w:iCs/>
          <w:sz w:val="28"/>
          <w:szCs w:val="28"/>
          <w:lang w:val="kk-KZ"/>
        </w:rPr>
        <w:t>отраның</w:t>
      </w:r>
      <w:proofErr w:type="spellEnd"/>
      <w:r w:rsidR="00A36789" w:rsidRPr="006D019F">
        <w:rPr>
          <w:rFonts w:ascii="Times New Roman" w:hAnsi="Times New Roman" w:cs="Times New Roman"/>
          <w:iCs/>
          <w:sz w:val="28"/>
          <w:szCs w:val="28"/>
          <w:lang w:val="kk-KZ"/>
        </w:rPr>
        <w:t xml:space="preserve"> және мемлекеттің мүдделерін қорғауына қабілеттері бар екеніне сенімдерін </w:t>
      </w:r>
      <w:r w:rsidR="00A36789" w:rsidRPr="006D019F">
        <w:rPr>
          <w:rFonts w:ascii="Times New Roman" w:hAnsi="Times New Roman" w:cs="Times New Roman"/>
          <w:iCs/>
          <w:sz w:val="28"/>
          <w:szCs w:val="28"/>
          <w:lang w:val="kk-KZ"/>
        </w:rPr>
        <w:lastRenderedPageBreak/>
        <w:t>арттыруды түсінеміз [</w:t>
      </w:r>
      <w:r w:rsidR="005D2292" w:rsidRPr="006D019F">
        <w:rPr>
          <w:rFonts w:ascii="Times New Roman" w:hAnsi="Times New Roman" w:cs="Times New Roman"/>
          <w:iCs/>
          <w:sz w:val="28"/>
          <w:szCs w:val="28"/>
          <w:lang w:val="kk-KZ"/>
        </w:rPr>
        <w:t>65</w:t>
      </w:r>
      <w:r w:rsidR="00A36789" w:rsidRPr="006D019F">
        <w:rPr>
          <w:rFonts w:ascii="Times New Roman" w:hAnsi="Times New Roman" w:cs="Times New Roman"/>
          <w:iCs/>
          <w:sz w:val="28"/>
          <w:szCs w:val="28"/>
          <w:lang w:val="kk-KZ"/>
        </w:rPr>
        <w:t xml:space="preserve">, 170 б.]. </w:t>
      </w:r>
    </w:p>
    <w:p w14:paraId="074131D2" w14:textId="33336F14" w:rsidR="00A4618A" w:rsidRPr="006D019F" w:rsidRDefault="00987A4F" w:rsidP="00F75CF0">
      <w:pPr>
        <w:widowControl w:val="0"/>
        <w:tabs>
          <w:tab w:val="left" w:pos="851"/>
          <w:tab w:val="left" w:pos="993"/>
        </w:tabs>
        <w:ind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 xml:space="preserve">Өмірде қылмыстық іс-әрекеттердің салдарынан адамдар мүгедектікке шалдығып, ұзақ жылдар бойында, тіпті кейде өмір бойы денсаулығынан айырылатын кездер </w:t>
      </w:r>
      <w:r w:rsidR="006D174A" w:rsidRPr="006D019F">
        <w:rPr>
          <w:rFonts w:ascii="Times New Roman" w:hAnsi="Times New Roman" w:cs="Times New Roman"/>
          <w:iCs/>
          <w:sz w:val="28"/>
          <w:szCs w:val="28"/>
          <w:lang w:val="kk-KZ"/>
        </w:rPr>
        <w:t>жиі орын алып жатады. Шын мәнісінде кінәлінің бас бостандығынан айырылып, жазасын өтеуі, не шартты түрде сотталуы жәбірленуші үшін</w:t>
      </w:r>
      <w:r w:rsidR="00A0122E" w:rsidRPr="006D019F">
        <w:rPr>
          <w:rFonts w:ascii="Times New Roman" w:hAnsi="Times New Roman" w:cs="Times New Roman"/>
          <w:iCs/>
          <w:sz w:val="28"/>
          <w:szCs w:val="28"/>
          <w:lang w:val="kk-KZ"/>
        </w:rPr>
        <w:t xml:space="preserve"> көмек бола бермейді. Осы тұста Г.Ж. </w:t>
      </w:r>
      <w:proofErr w:type="spellStart"/>
      <w:r w:rsidR="00A0122E" w:rsidRPr="006D019F">
        <w:rPr>
          <w:rFonts w:ascii="Times New Roman" w:hAnsi="Times New Roman" w:cs="Times New Roman"/>
          <w:iCs/>
          <w:sz w:val="28"/>
          <w:szCs w:val="28"/>
          <w:lang w:val="kk-KZ"/>
        </w:rPr>
        <w:t>Османова</w:t>
      </w:r>
      <w:r w:rsidR="00632948" w:rsidRPr="006D019F">
        <w:rPr>
          <w:rFonts w:ascii="Times New Roman" w:hAnsi="Times New Roman" w:cs="Times New Roman"/>
          <w:iCs/>
          <w:sz w:val="28"/>
          <w:szCs w:val="28"/>
          <w:lang w:val="kk-KZ"/>
        </w:rPr>
        <w:t>ның</w:t>
      </w:r>
      <w:proofErr w:type="spellEnd"/>
      <w:r w:rsidR="00A0122E" w:rsidRPr="006D019F">
        <w:rPr>
          <w:rFonts w:ascii="Times New Roman" w:hAnsi="Times New Roman" w:cs="Times New Roman"/>
          <w:iCs/>
          <w:sz w:val="28"/>
          <w:szCs w:val="28"/>
          <w:lang w:val="kk-KZ"/>
        </w:rPr>
        <w:t xml:space="preserve"> еңбегінде</w:t>
      </w:r>
      <w:r w:rsidR="00632948" w:rsidRPr="006D019F">
        <w:rPr>
          <w:rFonts w:ascii="Times New Roman" w:hAnsi="Times New Roman" w:cs="Times New Roman"/>
          <w:iCs/>
          <w:sz w:val="28"/>
          <w:szCs w:val="28"/>
          <w:lang w:val="kk-KZ"/>
        </w:rPr>
        <w:t>гі</w:t>
      </w:r>
      <w:r w:rsidR="00A0122E" w:rsidRPr="006D019F">
        <w:rPr>
          <w:rFonts w:ascii="Times New Roman" w:hAnsi="Times New Roman" w:cs="Times New Roman"/>
          <w:iCs/>
          <w:sz w:val="28"/>
          <w:szCs w:val="28"/>
          <w:lang w:val="kk-KZ"/>
        </w:rPr>
        <w:t xml:space="preserve">: </w:t>
      </w:r>
      <w:r w:rsidR="00D0434F" w:rsidRPr="006D019F">
        <w:rPr>
          <w:rFonts w:ascii="Times New Roman" w:hAnsi="Times New Roman" w:cs="Times New Roman"/>
          <w:iCs/>
          <w:sz w:val="28"/>
          <w:szCs w:val="28"/>
          <w:lang w:val="kk-KZ"/>
        </w:rPr>
        <w:t>«</w:t>
      </w:r>
      <w:r w:rsidR="00A0122E" w:rsidRPr="006D019F">
        <w:rPr>
          <w:rFonts w:ascii="Times New Roman" w:hAnsi="Times New Roman" w:cs="Times New Roman"/>
          <w:iCs/>
          <w:sz w:val="28"/>
          <w:szCs w:val="28"/>
          <w:lang w:val="kk-KZ"/>
        </w:rPr>
        <w:t xml:space="preserve">Жәбірленушінің денсаулығы </w:t>
      </w:r>
      <w:r w:rsidR="00E95B7C" w:rsidRPr="006D019F">
        <w:rPr>
          <w:rFonts w:ascii="Times New Roman" w:hAnsi="Times New Roman" w:cs="Times New Roman"/>
          <w:iCs/>
          <w:sz w:val="28"/>
          <w:szCs w:val="28"/>
          <w:lang w:val="kk-KZ"/>
        </w:rPr>
        <w:t>дұрысталғанша</w:t>
      </w:r>
      <w:r w:rsidR="00A0122E" w:rsidRPr="006D019F">
        <w:rPr>
          <w:rFonts w:ascii="Times New Roman" w:hAnsi="Times New Roman" w:cs="Times New Roman"/>
          <w:iCs/>
          <w:sz w:val="28"/>
          <w:szCs w:val="28"/>
          <w:lang w:val="kk-KZ"/>
        </w:rPr>
        <w:t xml:space="preserve"> көмек беру</w:t>
      </w:r>
      <w:r w:rsidR="00E95B7C" w:rsidRPr="006D019F">
        <w:rPr>
          <w:rFonts w:ascii="Times New Roman" w:hAnsi="Times New Roman" w:cs="Times New Roman"/>
          <w:iCs/>
          <w:sz w:val="28"/>
          <w:szCs w:val="28"/>
          <w:lang w:val="kk-KZ"/>
        </w:rPr>
        <w:t xml:space="preserve"> –</w:t>
      </w:r>
      <w:r w:rsidR="00A0122E" w:rsidRPr="006D019F">
        <w:rPr>
          <w:rFonts w:ascii="Times New Roman" w:hAnsi="Times New Roman" w:cs="Times New Roman"/>
          <w:iCs/>
          <w:sz w:val="28"/>
          <w:szCs w:val="28"/>
          <w:lang w:val="kk-KZ"/>
        </w:rPr>
        <w:t xml:space="preserve"> шартты түрде сотталған адамға сот арқылы жүктелінетін бір міндет (критерийі) болуы тиіс. Бұл міндеттемені орындамау шартты соттауды жоюға (ҚК 64-бабының 1-б.</w:t>
      </w:r>
      <w:r w:rsidR="00820693" w:rsidRPr="006D019F">
        <w:rPr>
          <w:rFonts w:ascii="Times New Roman" w:hAnsi="Times New Roman" w:cs="Times New Roman"/>
          <w:iCs/>
          <w:sz w:val="28"/>
          <w:szCs w:val="28"/>
          <w:lang w:val="kk-KZ"/>
        </w:rPr>
        <w:t>-де көзделгендей</w:t>
      </w:r>
      <w:r w:rsidR="00A0122E" w:rsidRPr="006D019F">
        <w:rPr>
          <w:rFonts w:ascii="Times New Roman" w:hAnsi="Times New Roman" w:cs="Times New Roman"/>
          <w:iCs/>
          <w:sz w:val="28"/>
          <w:szCs w:val="28"/>
          <w:lang w:val="kk-KZ"/>
        </w:rPr>
        <w:t>) негіз болады</w:t>
      </w:r>
      <w:r w:rsidR="00D0434F" w:rsidRPr="006D019F">
        <w:rPr>
          <w:rFonts w:ascii="Times New Roman" w:hAnsi="Times New Roman" w:cs="Times New Roman"/>
          <w:iCs/>
          <w:sz w:val="28"/>
          <w:szCs w:val="28"/>
          <w:lang w:val="kk-KZ"/>
        </w:rPr>
        <w:t>»</w:t>
      </w:r>
      <w:r w:rsidR="00A0122E" w:rsidRPr="006D019F">
        <w:rPr>
          <w:rFonts w:ascii="Times New Roman" w:hAnsi="Times New Roman" w:cs="Times New Roman"/>
          <w:iCs/>
          <w:sz w:val="28"/>
          <w:szCs w:val="28"/>
          <w:lang w:val="kk-KZ"/>
        </w:rPr>
        <w:t xml:space="preserve"> деген ұсыныс</w:t>
      </w:r>
      <w:r w:rsidR="00632948" w:rsidRPr="006D019F">
        <w:rPr>
          <w:rFonts w:ascii="Times New Roman" w:hAnsi="Times New Roman" w:cs="Times New Roman"/>
          <w:iCs/>
          <w:sz w:val="28"/>
          <w:szCs w:val="28"/>
          <w:lang w:val="kk-KZ"/>
        </w:rPr>
        <w:t xml:space="preserve">ымен келісуге болады </w:t>
      </w:r>
      <w:r w:rsidR="00FB4401" w:rsidRPr="006D019F">
        <w:rPr>
          <w:rFonts w:ascii="Times New Roman" w:hAnsi="Times New Roman" w:cs="Times New Roman"/>
          <w:iCs/>
          <w:sz w:val="28"/>
          <w:szCs w:val="28"/>
          <w:lang w:val="kk-KZ"/>
        </w:rPr>
        <w:t>[</w:t>
      </w:r>
      <w:r w:rsidR="005D2292" w:rsidRPr="006D019F">
        <w:rPr>
          <w:rFonts w:ascii="Times New Roman" w:hAnsi="Times New Roman" w:cs="Times New Roman"/>
          <w:iCs/>
          <w:sz w:val="28"/>
          <w:szCs w:val="28"/>
          <w:lang w:val="kk-KZ"/>
        </w:rPr>
        <w:t>66</w:t>
      </w:r>
      <w:r w:rsidR="00FB4401" w:rsidRPr="006D019F">
        <w:rPr>
          <w:rFonts w:ascii="Times New Roman" w:hAnsi="Times New Roman" w:cs="Times New Roman"/>
          <w:iCs/>
          <w:sz w:val="28"/>
          <w:szCs w:val="28"/>
          <w:lang w:val="kk-KZ"/>
        </w:rPr>
        <w:t>, 14 б.]</w:t>
      </w:r>
      <w:r w:rsidR="00A0122E" w:rsidRPr="006D019F">
        <w:rPr>
          <w:rFonts w:ascii="Times New Roman" w:hAnsi="Times New Roman" w:cs="Times New Roman"/>
          <w:iCs/>
          <w:sz w:val="28"/>
          <w:szCs w:val="28"/>
          <w:lang w:val="kk-KZ"/>
        </w:rPr>
        <w:t xml:space="preserve">. </w:t>
      </w:r>
    </w:p>
    <w:p w14:paraId="6B20F192" w14:textId="0A39FF52" w:rsidR="00E72AA2" w:rsidRPr="006D019F" w:rsidRDefault="00E72AA2" w:rsidP="00F75CF0">
      <w:pPr>
        <w:widowControl w:val="0"/>
        <w:tabs>
          <w:tab w:val="left" w:pos="851"/>
          <w:tab w:val="left" w:pos="993"/>
        </w:tabs>
        <w:ind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Мысалы, «Зардап шеккендерге арналған өтемақы қоры туралы» Заңның [</w:t>
      </w:r>
      <w:r w:rsidR="005D2292" w:rsidRPr="006D019F">
        <w:rPr>
          <w:rFonts w:ascii="Times New Roman" w:hAnsi="Times New Roman" w:cs="Times New Roman"/>
          <w:iCs/>
          <w:sz w:val="28"/>
          <w:szCs w:val="28"/>
          <w:lang w:val="kk-KZ"/>
        </w:rPr>
        <w:t>67</w:t>
      </w:r>
      <w:r w:rsidRPr="006D019F">
        <w:rPr>
          <w:rFonts w:ascii="Times New Roman" w:hAnsi="Times New Roman" w:cs="Times New Roman"/>
          <w:iCs/>
          <w:sz w:val="28"/>
          <w:szCs w:val="28"/>
          <w:lang w:val="kk-KZ"/>
        </w:rPr>
        <w:t xml:space="preserve">] қабылдануына және осы қорды толықтыру үшін қылмыстық кодексте міндетті төлемді белгілеу қажеттігі туындауына байланысты </w:t>
      </w:r>
      <w:r w:rsidR="00A4618A" w:rsidRPr="006D019F">
        <w:rPr>
          <w:rFonts w:ascii="Times New Roman" w:hAnsi="Times New Roman" w:cs="Times New Roman"/>
          <w:iCs/>
          <w:sz w:val="28"/>
          <w:szCs w:val="28"/>
          <w:lang w:val="kk-KZ"/>
        </w:rPr>
        <w:t xml:space="preserve">Қылмыстық кодекстің жалпы бөлігінің 7-бөліміне (2018 жылғы 9 сәуірде) өзгерістер </w:t>
      </w:r>
      <w:r w:rsidRPr="006D019F">
        <w:rPr>
          <w:rFonts w:ascii="Times New Roman" w:hAnsi="Times New Roman" w:cs="Times New Roman"/>
          <w:iCs/>
          <w:sz w:val="28"/>
          <w:szCs w:val="28"/>
          <w:lang w:val="kk-KZ"/>
        </w:rPr>
        <w:t>енгізілген болатын.</w:t>
      </w:r>
      <w:r w:rsidR="000A7787" w:rsidRPr="006D019F">
        <w:rPr>
          <w:rFonts w:ascii="Times New Roman" w:hAnsi="Times New Roman" w:cs="Times New Roman"/>
          <w:iCs/>
          <w:sz w:val="28"/>
          <w:szCs w:val="28"/>
          <w:lang w:val="kk-KZ"/>
        </w:rPr>
        <w:t xml:space="preserve"> </w:t>
      </w:r>
      <w:r w:rsidRPr="006D019F">
        <w:rPr>
          <w:rFonts w:ascii="Times New Roman" w:hAnsi="Times New Roman" w:cs="Times New Roman"/>
          <w:iCs/>
          <w:sz w:val="28"/>
          <w:szCs w:val="28"/>
          <w:lang w:val="kk-KZ"/>
        </w:rPr>
        <w:t xml:space="preserve">Бұл өзгеріс туралы </w:t>
      </w:r>
      <w:r w:rsidRPr="006D019F">
        <w:rPr>
          <w:rFonts w:ascii="Times New Roman" w:eastAsiaTheme="minorHAnsi" w:hAnsi="Times New Roman" w:cs="Times New Roman"/>
          <w:iCs/>
          <w:sz w:val="28"/>
          <w:szCs w:val="28"/>
          <w:lang w:val="kk-KZ" w:eastAsia="en-US"/>
        </w:rPr>
        <w:t xml:space="preserve">Балтабаев Қ.Ж.: </w:t>
      </w:r>
      <w:r w:rsidR="00820693" w:rsidRPr="006D019F">
        <w:rPr>
          <w:rFonts w:ascii="Times New Roman" w:eastAsiaTheme="minorHAnsi" w:hAnsi="Times New Roman" w:cs="Times New Roman"/>
          <w:iCs/>
          <w:sz w:val="28"/>
          <w:szCs w:val="28"/>
          <w:lang w:val="kk-KZ" w:eastAsia="en-US"/>
        </w:rPr>
        <w:t>м</w:t>
      </w:r>
      <w:r w:rsidRPr="006D019F">
        <w:rPr>
          <w:rFonts w:ascii="Times New Roman" w:hAnsi="Times New Roman" w:cs="Times New Roman"/>
          <w:iCs/>
          <w:sz w:val="28"/>
          <w:szCs w:val="28"/>
          <w:lang w:val="kk-KZ"/>
        </w:rPr>
        <w:t xml:space="preserve">ұндағы міндетті төлемнің құқықтық сипаты түсініксіз. </w:t>
      </w:r>
      <w:r w:rsidR="00820693" w:rsidRPr="006D019F">
        <w:rPr>
          <w:rFonts w:ascii="Times New Roman" w:hAnsi="Times New Roman" w:cs="Times New Roman"/>
          <w:iCs/>
          <w:sz w:val="28"/>
          <w:szCs w:val="28"/>
          <w:lang w:val="kk-KZ"/>
        </w:rPr>
        <w:t>Біздің ойымызша</w:t>
      </w:r>
      <w:r w:rsidRPr="006D019F">
        <w:rPr>
          <w:rFonts w:ascii="Times New Roman" w:hAnsi="Times New Roman" w:cs="Times New Roman"/>
          <w:iCs/>
          <w:sz w:val="28"/>
          <w:szCs w:val="28"/>
          <w:lang w:val="kk-KZ"/>
        </w:rPr>
        <w:t xml:space="preserve">, бұл сотталушыға қолданылатын </w:t>
      </w:r>
      <w:r w:rsidR="00C60E03" w:rsidRPr="006D019F">
        <w:rPr>
          <w:rFonts w:ascii="Times New Roman" w:hAnsi="Times New Roman" w:cs="Times New Roman"/>
          <w:iCs/>
          <w:sz w:val="28"/>
          <w:szCs w:val="28"/>
          <w:lang w:val="kk-KZ"/>
        </w:rPr>
        <w:t xml:space="preserve">тағы </w:t>
      </w:r>
      <w:r w:rsidRPr="006D019F">
        <w:rPr>
          <w:rFonts w:ascii="Times New Roman" w:hAnsi="Times New Roman" w:cs="Times New Roman"/>
          <w:iCs/>
          <w:sz w:val="28"/>
          <w:szCs w:val="28"/>
          <w:lang w:val="kk-KZ"/>
        </w:rPr>
        <w:t>бір жаза</w:t>
      </w:r>
      <w:r w:rsidR="000A7787" w:rsidRPr="006D019F">
        <w:rPr>
          <w:rFonts w:ascii="Times New Roman" w:hAnsi="Times New Roman" w:cs="Times New Roman"/>
          <w:iCs/>
          <w:sz w:val="28"/>
          <w:szCs w:val="28"/>
          <w:lang w:val="kk-KZ"/>
        </w:rPr>
        <w:t xml:space="preserve"> түрі және де </w:t>
      </w:r>
      <w:r w:rsidR="00C60E03" w:rsidRPr="006D019F">
        <w:rPr>
          <w:rFonts w:ascii="Times New Roman" w:hAnsi="Times New Roman" w:cs="Times New Roman"/>
          <w:iCs/>
          <w:sz w:val="28"/>
          <w:szCs w:val="28"/>
          <w:lang w:val="kk-KZ"/>
        </w:rPr>
        <w:t xml:space="preserve">ол </w:t>
      </w:r>
      <w:r w:rsidR="000A7787" w:rsidRPr="006D019F">
        <w:rPr>
          <w:rFonts w:ascii="Times New Roman" w:hAnsi="Times New Roman" w:cs="Times New Roman"/>
          <w:iCs/>
          <w:sz w:val="28"/>
          <w:szCs w:val="28"/>
          <w:lang w:val="kk-KZ"/>
        </w:rPr>
        <w:t xml:space="preserve">іс-әрекет үшін </w:t>
      </w:r>
      <w:r w:rsidRPr="006D019F">
        <w:rPr>
          <w:rFonts w:ascii="Times New Roman" w:hAnsi="Times New Roman" w:cs="Times New Roman"/>
          <w:iCs/>
          <w:sz w:val="28"/>
          <w:szCs w:val="28"/>
          <w:lang w:val="kk-KZ"/>
        </w:rPr>
        <w:t>қос жауапкершілік</w:t>
      </w:r>
      <w:r w:rsidR="000A7787" w:rsidRPr="006D019F">
        <w:rPr>
          <w:rFonts w:ascii="Times New Roman" w:hAnsi="Times New Roman" w:cs="Times New Roman"/>
          <w:iCs/>
          <w:sz w:val="28"/>
          <w:szCs w:val="28"/>
          <w:lang w:val="kk-KZ"/>
        </w:rPr>
        <w:t xml:space="preserve">ті белгілегендіктен </w:t>
      </w:r>
      <w:r w:rsidR="00820693" w:rsidRPr="006D019F">
        <w:rPr>
          <w:rFonts w:ascii="Times New Roman" w:hAnsi="Times New Roman" w:cs="Times New Roman"/>
          <w:iCs/>
          <w:sz w:val="28"/>
          <w:szCs w:val="28"/>
          <w:lang w:val="kk-KZ"/>
        </w:rPr>
        <w:t>ҚР-ның</w:t>
      </w:r>
      <w:r w:rsidR="000A7787" w:rsidRPr="006D019F">
        <w:rPr>
          <w:rFonts w:ascii="Times New Roman" w:hAnsi="Times New Roman" w:cs="Times New Roman"/>
          <w:iCs/>
          <w:sz w:val="28"/>
          <w:szCs w:val="28"/>
          <w:lang w:val="kk-KZ"/>
        </w:rPr>
        <w:t xml:space="preserve"> Конституциясына қайшы</w:t>
      </w:r>
      <w:r w:rsidR="00820693" w:rsidRPr="006D019F">
        <w:rPr>
          <w:rFonts w:ascii="Times New Roman" w:hAnsi="Times New Roman" w:cs="Times New Roman"/>
          <w:iCs/>
          <w:sz w:val="28"/>
          <w:szCs w:val="28"/>
          <w:lang w:val="kk-KZ"/>
        </w:rPr>
        <w:t xml:space="preserve"> келеді</w:t>
      </w:r>
      <w:r w:rsidR="00C60E03" w:rsidRPr="006D019F">
        <w:rPr>
          <w:rFonts w:ascii="Times New Roman" w:hAnsi="Times New Roman" w:cs="Times New Roman"/>
          <w:iCs/>
          <w:sz w:val="28"/>
          <w:szCs w:val="28"/>
          <w:lang w:val="kk-KZ"/>
        </w:rPr>
        <w:t>. Ал енді</w:t>
      </w:r>
      <w:r w:rsidRPr="006D019F">
        <w:rPr>
          <w:rFonts w:ascii="Times New Roman" w:hAnsi="Times New Roman" w:cs="Times New Roman"/>
          <w:iCs/>
          <w:sz w:val="28"/>
          <w:szCs w:val="28"/>
          <w:lang w:val="kk-KZ"/>
        </w:rPr>
        <w:t xml:space="preserve"> </w:t>
      </w:r>
      <w:r w:rsidR="00D0710A" w:rsidRPr="006D019F">
        <w:rPr>
          <w:rFonts w:ascii="Times New Roman" w:hAnsi="Times New Roman" w:cs="Times New Roman"/>
          <w:iCs/>
          <w:sz w:val="28"/>
          <w:szCs w:val="28"/>
          <w:lang w:val="kk-KZ"/>
        </w:rPr>
        <w:t xml:space="preserve">шын мәнісінде </w:t>
      </w:r>
      <w:r w:rsidR="00A4618A" w:rsidRPr="006D019F">
        <w:rPr>
          <w:rFonts w:ascii="Times New Roman" w:hAnsi="Times New Roman" w:cs="Times New Roman"/>
          <w:iCs/>
          <w:sz w:val="28"/>
          <w:szCs w:val="28"/>
          <w:lang w:val="kk-KZ"/>
        </w:rPr>
        <w:t xml:space="preserve">«міндетті төлемнің» </w:t>
      </w:r>
      <w:r w:rsidR="00D0710A" w:rsidRPr="006D019F">
        <w:rPr>
          <w:rFonts w:ascii="Times New Roman" w:hAnsi="Times New Roman" w:cs="Times New Roman"/>
          <w:iCs/>
          <w:sz w:val="28"/>
          <w:szCs w:val="28"/>
          <w:lang w:val="kk-KZ"/>
        </w:rPr>
        <w:t>жаза саналатын</w:t>
      </w:r>
      <w:r w:rsidR="00A4618A" w:rsidRPr="006D019F">
        <w:rPr>
          <w:rFonts w:ascii="Times New Roman" w:hAnsi="Times New Roman" w:cs="Times New Roman"/>
          <w:iCs/>
          <w:sz w:val="28"/>
          <w:szCs w:val="28"/>
          <w:lang w:val="kk-KZ"/>
        </w:rPr>
        <w:t>ын</w:t>
      </w:r>
      <w:r w:rsidR="00D0710A" w:rsidRPr="006D019F">
        <w:rPr>
          <w:rFonts w:ascii="Times New Roman" w:hAnsi="Times New Roman" w:cs="Times New Roman"/>
          <w:iCs/>
          <w:sz w:val="28"/>
          <w:szCs w:val="28"/>
          <w:lang w:val="kk-KZ"/>
        </w:rPr>
        <w:t xml:space="preserve"> ҚК-</w:t>
      </w:r>
      <w:proofErr w:type="spellStart"/>
      <w:r w:rsidR="00820693" w:rsidRPr="006D019F">
        <w:rPr>
          <w:rFonts w:ascii="Times New Roman" w:hAnsi="Times New Roman" w:cs="Times New Roman"/>
          <w:iCs/>
          <w:sz w:val="28"/>
          <w:szCs w:val="28"/>
          <w:lang w:val="kk-KZ"/>
        </w:rPr>
        <w:t>т</w:t>
      </w:r>
      <w:r w:rsidR="00D0710A" w:rsidRPr="006D019F">
        <w:rPr>
          <w:rFonts w:ascii="Times New Roman" w:hAnsi="Times New Roman" w:cs="Times New Roman"/>
          <w:iCs/>
          <w:sz w:val="28"/>
          <w:szCs w:val="28"/>
          <w:lang w:val="kk-KZ"/>
        </w:rPr>
        <w:t>ің</w:t>
      </w:r>
      <w:proofErr w:type="spellEnd"/>
      <w:r w:rsidR="00D0710A" w:rsidRPr="006D019F">
        <w:rPr>
          <w:rFonts w:ascii="Times New Roman" w:hAnsi="Times New Roman" w:cs="Times New Roman"/>
          <w:iCs/>
          <w:sz w:val="28"/>
          <w:szCs w:val="28"/>
          <w:lang w:val="kk-KZ"/>
        </w:rPr>
        <w:t xml:space="preserve"> 39-бабы</w:t>
      </w:r>
      <w:r w:rsidR="00820693" w:rsidRPr="006D019F">
        <w:rPr>
          <w:rFonts w:ascii="Times New Roman" w:hAnsi="Times New Roman" w:cs="Times New Roman"/>
          <w:iCs/>
          <w:sz w:val="28"/>
          <w:szCs w:val="28"/>
          <w:lang w:val="kk-KZ"/>
        </w:rPr>
        <w:t xml:space="preserve"> </w:t>
      </w:r>
      <w:r w:rsidR="00D0710A" w:rsidRPr="006D019F">
        <w:rPr>
          <w:rFonts w:ascii="Times New Roman" w:hAnsi="Times New Roman" w:cs="Times New Roman"/>
          <w:iCs/>
          <w:sz w:val="28"/>
          <w:szCs w:val="28"/>
          <w:lang w:val="kk-KZ"/>
        </w:rPr>
        <w:t>қарастыр</w:t>
      </w:r>
      <w:r w:rsidR="00820693" w:rsidRPr="006D019F">
        <w:rPr>
          <w:rFonts w:ascii="Times New Roman" w:hAnsi="Times New Roman" w:cs="Times New Roman"/>
          <w:iCs/>
          <w:sz w:val="28"/>
          <w:szCs w:val="28"/>
          <w:lang w:val="kk-KZ"/>
        </w:rPr>
        <w:t>атын</w:t>
      </w:r>
      <w:r w:rsidR="00D0710A" w:rsidRPr="006D019F">
        <w:rPr>
          <w:rFonts w:ascii="Times New Roman" w:hAnsi="Times New Roman" w:cs="Times New Roman"/>
          <w:iCs/>
          <w:sz w:val="28"/>
          <w:szCs w:val="28"/>
          <w:lang w:val="kk-KZ"/>
        </w:rPr>
        <w:t xml:space="preserve"> жазаның анықтамасына ішінара сәйкес келетін </w:t>
      </w:r>
      <w:r w:rsidR="00A4618A" w:rsidRPr="006D019F">
        <w:rPr>
          <w:rFonts w:ascii="Times New Roman" w:hAnsi="Times New Roman" w:cs="Times New Roman"/>
          <w:iCs/>
          <w:sz w:val="28"/>
          <w:szCs w:val="28"/>
          <w:lang w:val="kk-KZ"/>
        </w:rPr>
        <w:t xml:space="preserve">оның </w:t>
      </w:r>
      <w:r w:rsidR="00D0710A" w:rsidRPr="006D019F">
        <w:rPr>
          <w:rFonts w:ascii="Times New Roman" w:hAnsi="Times New Roman" w:cs="Times New Roman"/>
          <w:iCs/>
          <w:sz w:val="28"/>
          <w:szCs w:val="28"/>
          <w:lang w:val="kk-KZ"/>
        </w:rPr>
        <w:t>атау</w:t>
      </w:r>
      <w:r w:rsidR="00A4618A" w:rsidRPr="006D019F">
        <w:rPr>
          <w:rFonts w:ascii="Times New Roman" w:hAnsi="Times New Roman" w:cs="Times New Roman"/>
          <w:iCs/>
          <w:sz w:val="28"/>
          <w:szCs w:val="28"/>
          <w:lang w:val="kk-KZ"/>
        </w:rPr>
        <w:t>ының</w:t>
      </w:r>
      <w:r w:rsidR="00D0710A" w:rsidRPr="006D019F">
        <w:rPr>
          <w:rFonts w:ascii="Times New Roman" w:hAnsi="Times New Roman" w:cs="Times New Roman"/>
          <w:iCs/>
          <w:sz w:val="28"/>
          <w:szCs w:val="28"/>
          <w:lang w:val="kk-KZ"/>
        </w:rPr>
        <w:t xml:space="preserve"> </w:t>
      </w:r>
      <w:r w:rsidR="00A4618A" w:rsidRPr="006D019F">
        <w:rPr>
          <w:rFonts w:ascii="Times New Roman" w:hAnsi="Times New Roman" w:cs="Times New Roman"/>
          <w:iCs/>
          <w:sz w:val="28"/>
          <w:szCs w:val="28"/>
          <w:lang w:val="kk-KZ"/>
        </w:rPr>
        <w:t>өзі</w:t>
      </w:r>
      <w:r w:rsidR="000A7787" w:rsidRPr="006D019F">
        <w:rPr>
          <w:rFonts w:ascii="Times New Roman" w:hAnsi="Times New Roman" w:cs="Times New Roman"/>
          <w:iCs/>
          <w:sz w:val="28"/>
          <w:szCs w:val="28"/>
          <w:lang w:val="kk-KZ"/>
        </w:rPr>
        <w:t xml:space="preserve"> нақты дәлел бола</w:t>
      </w:r>
      <w:r w:rsidR="00A4618A" w:rsidRPr="006D019F">
        <w:rPr>
          <w:rFonts w:ascii="Times New Roman" w:hAnsi="Times New Roman" w:cs="Times New Roman"/>
          <w:iCs/>
          <w:sz w:val="28"/>
          <w:szCs w:val="28"/>
          <w:lang w:val="kk-KZ"/>
        </w:rPr>
        <w:t xml:space="preserve"> ала</w:t>
      </w:r>
      <w:r w:rsidR="000A7787" w:rsidRPr="006D019F">
        <w:rPr>
          <w:rFonts w:ascii="Times New Roman" w:hAnsi="Times New Roman" w:cs="Times New Roman"/>
          <w:iCs/>
          <w:sz w:val="28"/>
          <w:szCs w:val="28"/>
          <w:lang w:val="kk-KZ"/>
        </w:rPr>
        <w:t>ды</w:t>
      </w:r>
      <w:r w:rsidR="00C60E03" w:rsidRPr="006D019F">
        <w:rPr>
          <w:rFonts w:ascii="Times New Roman" w:hAnsi="Times New Roman" w:cs="Times New Roman"/>
          <w:iCs/>
          <w:sz w:val="28"/>
          <w:szCs w:val="28"/>
          <w:lang w:val="kk-KZ"/>
        </w:rPr>
        <w:t xml:space="preserve"> </w:t>
      </w:r>
      <w:r w:rsidR="00820693" w:rsidRPr="006D019F">
        <w:rPr>
          <w:rFonts w:ascii="Times New Roman" w:eastAsiaTheme="minorHAnsi" w:hAnsi="Times New Roman" w:cs="Times New Roman"/>
          <w:iCs/>
          <w:sz w:val="28"/>
          <w:szCs w:val="28"/>
          <w:lang w:val="kk-KZ" w:eastAsia="en-US"/>
        </w:rPr>
        <w:t>деп пікір келтіреді</w:t>
      </w:r>
      <w:r w:rsidR="00820693" w:rsidRPr="006D019F">
        <w:rPr>
          <w:rFonts w:ascii="Times New Roman" w:hAnsi="Times New Roman" w:cs="Times New Roman"/>
          <w:iCs/>
          <w:sz w:val="28"/>
          <w:szCs w:val="28"/>
          <w:lang w:val="kk-KZ"/>
        </w:rPr>
        <w:t xml:space="preserve"> </w:t>
      </w:r>
      <w:r w:rsidR="00C60E03" w:rsidRPr="006D019F">
        <w:rPr>
          <w:rFonts w:ascii="Times New Roman" w:hAnsi="Times New Roman" w:cs="Times New Roman"/>
          <w:iCs/>
          <w:sz w:val="28"/>
          <w:szCs w:val="28"/>
          <w:lang w:val="kk-KZ"/>
        </w:rPr>
        <w:t>[</w:t>
      </w:r>
      <w:r w:rsidR="005D2292" w:rsidRPr="006D019F">
        <w:rPr>
          <w:rFonts w:ascii="Times New Roman" w:hAnsi="Times New Roman" w:cs="Times New Roman"/>
          <w:iCs/>
          <w:sz w:val="28"/>
          <w:szCs w:val="28"/>
          <w:lang w:val="kk-KZ"/>
        </w:rPr>
        <w:t>68</w:t>
      </w:r>
      <w:r w:rsidR="00C60E03" w:rsidRPr="006D019F">
        <w:rPr>
          <w:rFonts w:ascii="Times New Roman" w:hAnsi="Times New Roman" w:cs="Times New Roman"/>
          <w:iCs/>
          <w:sz w:val="28"/>
          <w:szCs w:val="28"/>
          <w:lang w:val="kk-KZ"/>
        </w:rPr>
        <w:t xml:space="preserve">, 36 б.]. </w:t>
      </w:r>
      <w:r w:rsidR="00FC7968" w:rsidRPr="006D019F">
        <w:rPr>
          <w:rFonts w:ascii="Times New Roman" w:hAnsi="Times New Roman" w:cs="Times New Roman"/>
          <w:iCs/>
          <w:sz w:val="28"/>
          <w:szCs w:val="28"/>
          <w:lang w:val="kk-KZ"/>
        </w:rPr>
        <w:t xml:space="preserve">Десек те </w:t>
      </w:r>
      <w:r w:rsidR="009919FD" w:rsidRPr="006D019F">
        <w:rPr>
          <w:rFonts w:ascii="Times New Roman" w:hAnsi="Times New Roman" w:cs="Times New Roman"/>
          <w:iCs/>
          <w:sz w:val="28"/>
          <w:szCs w:val="28"/>
          <w:lang w:val="kk-KZ"/>
        </w:rPr>
        <w:t>бұл</w:t>
      </w:r>
      <w:r w:rsidR="00FC7968" w:rsidRPr="006D019F">
        <w:rPr>
          <w:rFonts w:ascii="Times New Roman" w:hAnsi="Times New Roman" w:cs="Times New Roman"/>
          <w:iCs/>
          <w:sz w:val="28"/>
          <w:szCs w:val="28"/>
          <w:lang w:val="kk-KZ"/>
        </w:rPr>
        <w:t xml:space="preserve"> пікірмен келіс</w:t>
      </w:r>
      <w:r w:rsidR="00C60E03" w:rsidRPr="006D019F">
        <w:rPr>
          <w:rFonts w:ascii="Times New Roman" w:hAnsi="Times New Roman" w:cs="Times New Roman"/>
          <w:iCs/>
          <w:sz w:val="28"/>
          <w:szCs w:val="28"/>
          <w:lang w:val="kk-KZ"/>
        </w:rPr>
        <w:t>у</w:t>
      </w:r>
      <w:r w:rsidR="00FC7968" w:rsidRPr="006D019F">
        <w:rPr>
          <w:rFonts w:ascii="Times New Roman" w:hAnsi="Times New Roman" w:cs="Times New Roman"/>
          <w:iCs/>
          <w:sz w:val="28"/>
          <w:szCs w:val="28"/>
          <w:lang w:val="kk-KZ"/>
        </w:rPr>
        <w:t xml:space="preserve"> қиын, себебі </w:t>
      </w:r>
      <w:r w:rsidR="001702A2" w:rsidRPr="006D019F">
        <w:rPr>
          <w:rFonts w:ascii="Times New Roman" w:hAnsi="Times New Roman" w:cs="Times New Roman"/>
          <w:iCs/>
          <w:sz w:val="28"/>
          <w:szCs w:val="28"/>
          <w:lang w:val="kk-KZ"/>
        </w:rPr>
        <w:t xml:space="preserve">міндетті төлем </w:t>
      </w:r>
      <w:r w:rsidR="00FC7968" w:rsidRPr="006D019F">
        <w:rPr>
          <w:rFonts w:ascii="Times New Roman" w:hAnsi="Times New Roman" w:cs="Times New Roman"/>
          <w:iCs/>
          <w:sz w:val="28"/>
          <w:szCs w:val="28"/>
          <w:lang w:val="kk-KZ"/>
        </w:rPr>
        <w:t>компенсацияны</w:t>
      </w:r>
      <w:r w:rsidR="00157C17" w:rsidRPr="006D019F">
        <w:rPr>
          <w:rFonts w:ascii="Times New Roman" w:hAnsi="Times New Roman" w:cs="Times New Roman"/>
          <w:iCs/>
          <w:sz w:val="28"/>
          <w:szCs w:val="28"/>
          <w:lang w:val="kk-KZ"/>
        </w:rPr>
        <w:t xml:space="preserve"> </w:t>
      </w:r>
      <w:r w:rsidR="001702A2" w:rsidRPr="006D019F">
        <w:rPr>
          <w:rFonts w:ascii="Times New Roman" w:hAnsi="Times New Roman" w:cs="Times New Roman"/>
          <w:iCs/>
          <w:sz w:val="28"/>
          <w:szCs w:val="28"/>
          <w:lang w:val="kk-KZ"/>
        </w:rPr>
        <w:t>қамтамасыз ету құралы саналады</w:t>
      </w:r>
      <w:r w:rsidR="009919FD" w:rsidRPr="006D019F">
        <w:rPr>
          <w:rFonts w:ascii="Times New Roman" w:hAnsi="Times New Roman" w:cs="Times New Roman"/>
          <w:iCs/>
          <w:sz w:val="28"/>
          <w:szCs w:val="28"/>
          <w:lang w:val="kk-KZ"/>
        </w:rPr>
        <w:t>.</w:t>
      </w:r>
      <w:r w:rsidR="00F81B3E" w:rsidRPr="006D019F">
        <w:rPr>
          <w:rFonts w:ascii="Times New Roman" w:hAnsi="Times New Roman" w:cs="Times New Roman"/>
          <w:iCs/>
          <w:sz w:val="28"/>
          <w:szCs w:val="28"/>
          <w:lang w:val="kk-KZ"/>
        </w:rPr>
        <w:t xml:space="preserve"> </w:t>
      </w:r>
    </w:p>
    <w:p w14:paraId="69E0554A" w14:textId="338F9032" w:rsidR="006539FC" w:rsidRPr="006D019F" w:rsidRDefault="00A0122E" w:rsidP="00F75CF0">
      <w:pPr>
        <w:pStyle w:val="1"/>
        <w:widowControl w:val="0"/>
        <w:spacing w:before="0" w:beforeAutospacing="0" w:after="0" w:afterAutospacing="0"/>
        <w:ind w:firstLineChars="201" w:firstLine="563"/>
        <w:jc w:val="both"/>
        <w:textAlignment w:val="top"/>
        <w:rPr>
          <w:b w:val="0"/>
          <w:bCs w:val="0"/>
          <w:iCs/>
          <w:kern w:val="0"/>
          <w:sz w:val="28"/>
          <w:szCs w:val="28"/>
          <w:lang w:val="kk-KZ"/>
        </w:rPr>
      </w:pPr>
      <w:r w:rsidRPr="006D019F">
        <w:rPr>
          <w:b w:val="0"/>
          <w:bCs w:val="0"/>
          <w:iCs/>
          <w:kern w:val="0"/>
          <w:sz w:val="28"/>
          <w:szCs w:val="28"/>
          <w:lang w:val="kk-KZ"/>
        </w:rPr>
        <w:t xml:space="preserve">Егер ресейлік және отандық </w:t>
      </w:r>
      <w:r w:rsidR="00987A4F" w:rsidRPr="006D019F">
        <w:rPr>
          <w:b w:val="0"/>
          <w:bCs w:val="0"/>
          <w:iCs/>
          <w:kern w:val="0"/>
          <w:sz w:val="28"/>
          <w:szCs w:val="28"/>
          <w:lang w:val="kk-KZ"/>
        </w:rPr>
        <w:t xml:space="preserve">қылмыстық заңнаманың тарихына </w:t>
      </w:r>
      <w:r w:rsidRPr="006D019F">
        <w:rPr>
          <w:b w:val="0"/>
          <w:bCs w:val="0"/>
          <w:iCs/>
          <w:kern w:val="0"/>
          <w:sz w:val="28"/>
          <w:szCs w:val="28"/>
          <w:lang w:val="kk-KZ"/>
        </w:rPr>
        <w:t xml:space="preserve">жүгінсек, 1926 және 1960 жылдардағы РСФСР Қылмыстық кодексінің және отандық 1959 жылғы </w:t>
      </w:r>
      <w:proofErr w:type="spellStart"/>
      <w:r w:rsidRPr="006D019F">
        <w:rPr>
          <w:b w:val="0"/>
          <w:bCs w:val="0"/>
          <w:iCs/>
          <w:kern w:val="0"/>
          <w:sz w:val="28"/>
          <w:szCs w:val="28"/>
          <w:lang w:val="kk-KZ"/>
        </w:rPr>
        <w:t>ҚазСРО</w:t>
      </w:r>
      <w:proofErr w:type="spellEnd"/>
      <w:r w:rsidRPr="006D019F">
        <w:rPr>
          <w:b w:val="0"/>
          <w:bCs w:val="0"/>
          <w:iCs/>
          <w:kern w:val="0"/>
          <w:sz w:val="28"/>
          <w:szCs w:val="28"/>
          <w:lang w:val="kk-KZ"/>
        </w:rPr>
        <w:t xml:space="preserve"> ҚК-ң тәжірибесінде</w:t>
      </w:r>
      <w:r w:rsidR="00C06F97" w:rsidRPr="006D019F">
        <w:rPr>
          <w:b w:val="0"/>
          <w:bCs w:val="0"/>
          <w:iCs/>
          <w:kern w:val="0"/>
          <w:sz w:val="28"/>
          <w:szCs w:val="28"/>
          <w:lang w:val="kk-KZ"/>
        </w:rPr>
        <w:t xml:space="preserve"> жазалар ескерту, келтірілген з</w:t>
      </w:r>
      <w:r w:rsidRPr="006D019F">
        <w:rPr>
          <w:b w:val="0"/>
          <w:bCs w:val="0"/>
          <w:iCs/>
          <w:kern w:val="0"/>
          <w:sz w:val="28"/>
          <w:szCs w:val="28"/>
          <w:lang w:val="kk-KZ"/>
        </w:rPr>
        <w:t>иянды өтеу міндеттемесі және т.</w:t>
      </w:r>
      <w:r w:rsidR="00C06F97" w:rsidRPr="006D019F">
        <w:rPr>
          <w:b w:val="0"/>
          <w:bCs w:val="0"/>
          <w:iCs/>
          <w:kern w:val="0"/>
          <w:sz w:val="28"/>
          <w:szCs w:val="28"/>
          <w:lang w:val="kk-KZ"/>
        </w:rPr>
        <w:t>б. шаралар қамты</w:t>
      </w:r>
      <w:r w:rsidRPr="006D019F">
        <w:rPr>
          <w:b w:val="0"/>
          <w:bCs w:val="0"/>
          <w:iCs/>
          <w:kern w:val="0"/>
          <w:sz w:val="28"/>
          <w:szCs w:val="28"/>
          <w:lang w:val="kk-KZ"/>
        </w:rPr>
        <w:t>лған болатын. Келтірілген шығынды өтеуді жазаның дара түрі ретінде жаза жүйесіне енгізу</w:t>
      </w:r>
      <w:r w:rsidR="008923ED" w:rsidRPr="006D019F">
        <w:rPr>
          <w:b w:val="0"/>
          <w:bCs w:val="0"/>
          <w:iCs/>
          <w:kern w:val="0"/>
          <w:sz w:val="28"/>
          <w:szCs w:val="28"/>
          <w:lang w:val="kk-KZ"/>
        </w:rPr>
        <w:t xml:space="preserve"> туралы</w:t>
      </w:r>
      <w:r w:rsidRPr="006D019F">
        <w:rPr>
          <w:b w:val="0"/>
          <w:bCs w:val="0"/>
          <w:iCs/>
          <w:kern w:val="0"/>
          <w:sz w:val="28"/>
          <w:szCs w:val="28"/>
          <w:lang w:val="kk-KZ"/>
        </w:rPr>
        <w:t xml:space="preserve"> 1997 жылғы ҚК-</w:t>
      </w:r>
      <w:proofErr w:type="spellStart"/>
      <w:r w:rsidRPr="006D019F">
        <w:rPr>
          <w:b w:val="0"/>
          <w:bCs w:val="0"/>
          <w:iCs/>
          <w:kern w:val="0"/>
          <w:sz w:val="28"/>
          <w:szCs w:val="28"/>
          <w:lang w:val="kk-KZ"/>
        </w:rPr>
        <w:t>ті</w:t>
      </w:r>
      <w:r w:rsidR="008923ED" w:rsidRPr="006D019F">
        <w:rPr>
          <w:b w:val="0"/>
          <w:bCs w:val="0"/>
          <w:iCs/>
          <w:kern w:val="0"/>
          <w:sz w:val="28"/>
          <w:szCs w:val="28"/>
          <w:lang w:val="kk-KZ"/>
        </w:rPr>
        <w:t>ң</w:t>
      </w:r>
      <w:proofErr w:type="spellEnd"/>
      <w:r w:rsidR="008923ED" w:rsidRPr="006D019F">
        <w:rPr>
          <w:b w:val="0"/>
          <w:bCs w:val="0"/>
          <w:iCs/>
          <w:kern w:val="0"/>
          <w:sz w:val="28"/>
          <w:szCs w:val="28"/>
          <w:lang w:val="kk-KZ"/>
        </w:rPr>
        <w:t xml:space="preserve"> жобасын дайындаған</w:t>
      </w:r>
      <w:r w:rsidRPr="006D019F">
        <w:rPr>
          <w:b w:val="0"/>
          <w:bCs w:val="0"/>
          <w:iCs/>
          <w:kern w:val="0"/>
          <w:sz w:val="28"/>
          <w:szCs w:val="28"/>
          <w:lang w:val="kk-KZ"/>
        </w:rPr>
        <w:t>да</w:t>
      </w:r>
      <w:r w:rsidR="008923ED" w:rsidRPr="006D019F">
        <w:rPr>
          <w:b w:val="0"/>
          <w:bCs w:val="0"/>
          <w:iCs/>
          <w:kern w:val="0"/>
          <w:sz w:val="28"/>
          <w:szCs w:val="28"/>
          <w:lang w:val="kk-KZ"/>
        </w:rPr>
        <w:t xml:space="preserve"> ұсыныс болды. </w:t>
      </w:r>
      <w:r w:rsidR="00617A77" w:rsidRPr="006D019F">
        <w:rPr>
          <w:b w:val="0"/>
          <w:bCs w:val="0"/>
          <w:iCs/>
          <w:kern w:val="0"/>
          <w:sz w:val="28"/>
          <w:szCs w:val="28"/>
          <w:lang w:val="kk-KZ"/>
        </w:rPr>
        <w:t>Б</w:t>
      </w:r>
      <w:r w:rsidR="008923ED" w:rsidRPr="006D019F">
        <w:rPr>
          <w:b w:val="0"/>
          <w:bCs w:val="0"/>
          <w:iCs/>
          <w:kern w:val="0"/>
          <w:sz w:val="28"/>
          <w:szCs w:val="28"/>
          <w:lang w:val="kk-KZ"/>
        </w:rPr>
        <w:t xml:space="preserve">ұл ұсыныс оны қылмыстық процесте азаматтық талап арыз беру арқылы келтірілген материалдық және моральдық шығынды сотпен </w:t>
      </w:r>
      <w:proofErr w:type="spellStart"/>
      <w:r w:rsidR="008923ED" w:rsidRPr="006D019F">
        <w:rPr>
          <w:b w:val="0"/>
          <w:bCs w:val="0"/>
          <w:iCs/>
          <w:kern w:val="0"/>
          <w:sz w:val="28"/>
          <w:szCs w:val="28"/>
          <w:lang w:val="kk-KZ"/>
        </w:rPr>
        <w:t>өтеттіруге</w:t>
      </w:r>
      <w:proofErr w:type="spellEnd"/>
      <w:r w:rsidR="008923ED" w:rsidRPr="006D019F">
        <w:rPr>
          <w:b w:val="0"/>
          <w:bCs w:val="0"/>
          <w:iCs/>
          <w:kern w:val="0"/>
          <w:sz w:val="28"/>
          <w:szCs w:val="28"/>
          <w:lang w:val="kk-KZ"/>
        </w:rPr>
        <w:t xml:space="preserve"> болады деген себеппен қабылда</w:t>
      </w:r>
      <w:r w:rsidR="00617A77" w:rsidRPr="006D019F">
        <w:rPr>
          <w:b w:val="0"/>
          <w:bCs w:val="0"/>
          <w:iCs/>
          <w:kern w:val="0"/>
          <w:sz w:val="28"/>
          <w:szCs w:val="28"/>
          <w:lang w:val="kk-KZ"/>
        </w:rPr>
        <w:t>нб</w:t>
      </w:r>
      <w:r w:rsidR="008923ED" w:rsidRPr="006D019F">
        <w:rPr>
          <w:b w:val="0"/>
          <w:bCs w:val="0"/>
          <w:iCs/>
          <w:kern w:val="0"/>
          <w:sz w:val="28"/>
          <w:szCs w:val="28"/>
          <w:lang w:val="kk-KZ"/>
        </w:rPr>
        <w:t xml:space="preserve">аған болатын. </w:t>
      </w:r>
      <w:r w:rsidR="00617A77" w:rsidRPr="006D019F">
        <w:rPr>
          <w:b w:val="0"/>
          <w:bCs w:val="0"/>
          <w:iCs/>
          <w:kern w:val="0"/>
          <w:sz w:val="28"/>
          <w:szCs w:val="28"/>
          <w:lang w:val="kk-KZ"/>
        </w:rPr>
        <w:t>Бірақ,</w:t>
      </w:r>
      <w:r w:rsidR="008923ED" w:rsidRPr="006D019F">
        <w:rPr>
          <w:b w:val="0"/>
          <w:bCs w:val="0"/>
          <w:iCs/>
          <w:kern w:val="0"/>
          <w:sz w:val="28"/>
          <w:szCs w:val="28"/>
          <w:lang w:val="kk-KZ"/>
        </w:rPr>
        <w:t xml:space="preserve"> </w:t>
      </w:r>
      <w:r w:rsidR="00D270ED" w:rsidRPr="006D019F">
        <w:rPr>
          <w:b w:val="0"/>
          <w:bCs w:val="0"/>
          <w:iCs/>
          <w:kern w:val="0"/>
          <w:sz w:val="28"/>
          <w:szCs w:val="28"/>
          <w:lang w:val="kk-KZ"/>
        </w:rPr>
        <w:t xml:space="preserve">соттың үкімімен белгіленген материалдық және моральдық </w:t>
      </w:r>
      <w:r w:rsidR="008923ED" w:rsidRPr="006D019F">
        <w:rPr>
          <w:b w:val="0"/>
          <w:bCs w:val="0"/>
          <w:iCs/>
          <w:kern w:val="0"/>
          <w:sz w:val="28"/>
          <w:szCs w:val="28"/>
          <w:lang w:val="kk-KZ"/>
        </w:rPr>
        <w:t>шығын тек бір</w:t>
      </w:r>
      <w:r w:rsidR="005E0138" w:rsidRPr="006D019F">
        <w:rPr>
          <w:b w:val="0"/>
          <w:bCs w:val="0"/>
          <w:iCs/>
          <w:kern w:val="0"/>
          <w:sz w:val="28"/>
          <w:szCs w:val="28"/>
          <w:lang w:val="kk-KZ"/>
        </w:rPr>
        <w:t>-</w:t>
      </w:r>
      <w:r w:rsidR="008923ED" w:rsidRPr="006D019F">
        <w:rPr>
          <w:b w:val="0"/>
          <w:bCs w:val="0"/>
          <w:iCs/>
          <w:kern w:val="0"/>
          <w:sz w:val="28"/>
          <w:szCs w:val="28"/>
          <w:lang w:val="kk-KZ"/>
        </w:rPr>
        <w:t xml:space="preserve">ақ рет </w:t>
      </w:r>
      <w:proofErr w:type="spellStart"/>
      <w:r w:rsidR="008923ED" w:rsidRPr="006D019F">
        <w:rPr>
          <w:b w:val="0"/>
          <w:bCs w:val="0"/>
          <w:iCs/>
          <w:kern w:val="0"/>
          <w:sz w:val="28"/>
          <w:szCs w:val="28"/>
          <w:lang w:val="kk-KZ"/>
        </w:rPr>
        <w:t>өтелінеді</w:t>
      </w:r>
      <w:proofErr w:type="spellEnd"/>
      <w:r w:rsidR="008923ED" w:rsidRPr="006D019F">
        <w:rPr>
          <w:b w:val="0"/>
          <w:bCs w:val="0"/>
          <w:iCs/>
          <w:kern w:val="0"/>
          <w:sz w:val="28"/>
          <w:szCs w:val="28"/>
          <w:lang w:val="kk-KZ"/>
        </w:rPr>
        <w:t>, ал жәбірленуші өз азабымен өмір бойы алысуына тура келеді. Сондықтан да денсаулыққа зиян келтірумен байланысты қылмыстар үшін келтірілген зиянды өтеу міндеті</w:t>
      </w:r>
      <w:r w:rsidR="00D270ED" w:rsidRPr="006D019F">
        <w:rPr>
          <w:b w:val="0"/>
          <w:bCs w:val="0"/>
          <w:iCs/>
          <w:kern w:val="0"/>
          <w:sz w:val="28"/>
          <w:szCs w:val="28"/>
          <w:lang w:val="kk-KZ"/>
        </w:rPr>
        <w:t xml:space="preserve"> </w:t>
      </w:r>
      <w:r w:rsidR="008923ED" w:rsidRPr="006D019F">
        <w:rPr>
          <w:b w:val="0"/>
          <w:bCs w:val="0"/>
          <w:iCs/>
          <w:kern w:val="0"/>
          <w:sz w:val="28"/>
          <w:szCs w:val="28"/>
          <w:lang w:val="kk-KZ"/>
        </w:rPr>
        <w:t xml:space="preserve">жәбірленуші сауыққанша </w:t>
      </w:r>
      <w:r w:rsidR="00D270ED" w:rsidRPr="006D019F">
        <w:rPr>
          <w:b w:val="0"/>
          <w:bCs w:val="0"/>
          <w:iCs/>
          <w:kern w:val="0"/>
          <w:sz w:val="28"/>
          <w:szCs w:val="28"/>
          <w:lang w:val="kk-KZ"/>
        </w:rPr>
        <w:t xml:space="preserve">түзеу жұмыстары, </w:t>
      </w:r>
      <w:proofErr w:type="spellStart"/>
      <w:r w:rsidR="008C0906">
        <w:rPr>
          <w:b w:val="0"/>
          <w:bCs w:val="0"/>
          <w:iCs/>
          <w:kern w:val="0"/>
          <w:sz w:val="28"/>
          <w:szCs w:val="28"/>
          <w:lang w:val="kk-KZ"/>
        </w:rPr>
        <w:t>б.б.ш</w:t>
      </w:r>
      <w:proofErr w:type="spellEnd"/>
      <w:r w:rsidR="008C0906">
        <w:rPr>
          <w:b w:val="0"/>
          <w:bCs w:val="0"/>
          <w:iCs/>
          <w:kern w:val="0"/>
          <w:sz w:val="28"/>
          <w:szCs w:val="28"/>
          <w:lang w:val="kk-KZ"/>
        </w:rPr>
        <w:t xml:space="preserve">. </w:t>
      </w:r>
      <w:r w:rsidR="00D270ED" w:rsidRPr="006D019F">
        <w:rPr>
          <w:b w:val="0"/>
          <w:bCs w:val="0"/>
          <w:iCs/>
          <w:kern w:val="0"/>
          <w:sz w:val="28"/>
          <w:szCs w:val="28"/>
          <w:lang w:val="kk-KZ"/>
        </w:rPr>
        <w:t xml:space="preserve">түріндегі жазалардың мерзімі біткенге дейін </w:t>
      </w:r>
      <w:r w:rsidR="008923ED" w:rsidRPr="006D019F">
        <w:rPr>
          <w:b w:val="0"/>
          <w:bCs w:val="0"/>
          <w:iCs/>
          <w:kern w:val="0"/>
          <w:sz w:val="28"/>
          <w:szCs w:val="28"/>
          <w:lang w:val="kk-KZ"/>
        </w:rPr>
        <w:t>міндеттеген жөн болар еді. Және ол міндетті жүктеу мерзімі дәрігерлік комиссиясынан жыл сайын тексеруден өткізілу тәртібімен ұзартылып отыруы тиіс.</w:t>
      </w:r>
    </w:p>
    <w:p w14:paraId="5E34DD69" w14:textId="77777777" w:rsidR="00AD4390" w:rsidRPr="006D019F" w:rsidRDefault="00AD4390" w:rsidP="00F75CF0">
      <w:pPr>
        <w:pStyle w:val="1"/>
        <w:widowControl w:val="0"/>
        <w:spacing w:before="0" w:beforeAutospacing="0" w:after="0" w:afterAutospacing="0"/>
        <w:ind w:firstLineChars="201" w:firstLine="563"/>
        <w:jc w:val="both"/>
        <w:textAlignment w:val="top"/>
        <w:rPr>
          <w:b w:val="0"/>
          <w:bCs w:val="0"/>
          <w:iCs/>
          <w:kern w:val="0"/>
          <w:sz w:val="28"/>
          <w:szCs w:val="28"/>
          <w:lang w:val="kk-KZ"/>
        </w:rPr>
      </w:pPr>
      <w:r w:rsidRPr="006D019F">
        <w:rPr>
          <w:b w:val="0"/>
          <w:bCs w:val="0"/>
          <w:iCs/>
          <w:kern w:val="0"/>
          <w:sz w:val="28"/>
          <w:szCs w:val="28"/>
          <w:lang w:val="kk-KZ"/>
        </w:rPr>
        <w:t>Соңғы жылдары қылмыстардан келтірілген залалдың өсу тенденциясы байқалды. Есептегі деректерге сәйкес, сотталғандардың 80%-</w:t>
      </w:r>
      <w:proofErr w:type="spellStart"/>
      <w:r w:rsidRPr="006D019F">
        <w:rPr>
          <w:b w:val="0"/>
          <w:bCs w:val="0"/>
          <w:iCs/>
          <w:kern w:val="0"/>
          <w:sz w:val="28"/>
          <w:szCs w:val="28"/>
          <w:lang w:val="kk-KZ"/>
        </w:rPr>
        <w:t>на</w:t>
      </w:r>
      <w:proofErr w:type="spellEnd"/>
      <w:r w:rsidRPr="006D019F">
        <w:rPr>
          <w:b w:val="0"/>
          <w:bCs w:val="0"/>
          <w:iCs/>
          <w:kern w:val="0"/>
          <w:sz w:val="28"/>
          <w:szCs w:val="28"/>
          <w:lang w:val="kk-KZ"/>
        </w:rPr>
        <w:t xml:space="preserve"> қатысты талап-арыздар түседі, </w:t>
      </w:r>
      <w:r w:rsidR="006E44B0" w:rsidRPr="006D019F">
        <w:rPr>
          <w:b w:val="0"/>
          <w:bCs w:val="0"/>
          <w:iCs/>
          <w:kern w:val="0"/>
          <w:sz w:val="28"/>
          <w:szCs w:val="28"/>
          <w:lang w:val="kk-KZ"/>
        </w:rPr>
        <w:t>алайда борышкерлердің тек 56%-</w:t>
      </w:r>
      <w:r w:rsidRPr="006D019F">
        <w:rPr>
          <w:b w:val="0"/>
          <w:bCs w:val="0"/>
          <w:iCs/>
          <w:kern w:val="0"/>
          <w:sz w:val="28"/>
          <w:szCs w:val="28"/>
          <w:lang w:val="kk-KZ"/>
        </w:rPr>
        <w:t>нан ғана шығын өндіріліп алынады екен.</w:t>
      </w:r>
    </w:p>
    <w:p w14:paraId="2D1EE3B5" w14:textId="5ED9C399" w:rsidR="00AD4390" w:rsidRPr="006D019F" w:rsidRDefault="00AD4390" w:rsidP="00F75CF0">
      <w:pPr>
        <w:pStyle w:val="1"/>
        <w:widowControl w:val="0"/>
        <w:spacing w:before="0" w:beforeAutospacing="0" w:after="0" w:afterAutospacing="0"/>
        <w:ind w:firstLineChars="201" w:firstLine="563"/>
        <w:jc w:val="both"/>
        <w:textAlignment w:val="top"/>
        <w:rPr>
          <w:b w:val="0"/>
          <w:bCs w:val="0"/>
          <w:iCs/>
          <w:kern w:val="0"/>
          <w:sz w:val="28"/>
          <w:szCs w:val="28"/>
          <w:lang w:val="kk-KZ"/>
        </w:rPr>
      </w:pPr>
      <w:r w:rsidRPr="006D019F">
        <w:rPr>
          <w:b w:val="0"/>
          <w:bCs w:val="0"/>
          <w:iCs/>
          <w:kern w:val="0"/>
          <w:sz w:val="28"/>
          <w:szCs w:val="28"/>
          <w:lang w:val="kk-KZ"/>
        </w:rPr>
        <w:t xml:space="preserve">ҚАК-нің 122-бабына сай, көрсетілген кірістердің жалпы сомасының 50%-нан аспайтын мөлшерде сотталғандардың </w:t>
      </w:r>
      <w:r w:rsidR="00820693" w:rsidRPr="006D019F">
        <w:rPr>
          <w:b w:val="0"/>
          <w:bCs w:val="0"/>
          <w:iCs/>
          <w:kern w:val="0"/>
          <w:sz w:val="28"/>
          <w:szCs w:val="28"/>
          <w:lang w:val="kk-KZ"/>
        </w:rPr>
        <w:t xml:space="preserve">жәрдемақысынан, </w:t>
      </w:r>
      <w:r w:rsidRPr="006D019F">
        <w:rPr>
          <w:b w:val="0"/>
          <w:bCs w:val="0"/>
          <w:iCs/>
          <w:kern w:val="0"/>
          <w:sz w:val="28"/>
          <w:szCs w:val="28"/>
          <w:lang w:val="kk-KZ"/>
        </w:rPr>
        <w:t>жалақысынан, зейнетақысынан және басқа да кірістері</w:t>
      </w:r>
      <w:r w:rsidR="00820693" w:rsidRPr="006D019F">
        <w:rPr>
          <w:b w:val="0"/>
          <w:bCs w:val="0"/>
          <w:iCs/>
          <w:kern w:val="0"/>
          <w:sz w:val="28"/>
          <w:szCs w:val="28"/>
          <w:lang w:val="kk-KZ"/>
        </w:rPr>
        <w:t xml:space="preserve"> есебінен</w:t>
      </w:r>
      <w:r w:rsidRPr="006D019F">
        <w:rPr>
          <w:b w:val="0"/>
          <w:bCs w:val="0"/>
          <w:iCs/>
          <w:kern w:val="0"/>
          <w:sz w:val="28"/>
          <w:szCs w:val="28"/>
          <w:lang w:val="kk-KZ"/>
        </w:rPr>
        <w:t xml:space="preserve"> ұстап қалуға жол беріледі. Алайда, сот тәжірибесінде көп жағдайда сот орындаушылар қаражатты тек </w:t>
      </w:r>
      <w:r w:rsidRPr="006D019F">
        <w:rPr>
          <w:b w:val="0"/>
          <w:bCs w:val="0"/>
          <w:iCs/>
          <w:kern w:val="0"/>
          <w:sz w:val="28"/>
          <w:szCs w:val="28"/>
          <w:lang w:val="kk-KZ"/>
        </w:rPr>
        <w:lastRenderedPageBreak/>
        <w:t xml:space="preserve">сотталушының жалақысынан ұстап қалумен шектеледі. </w:t>
      </w:r>
      <w:r w:rsidR="00820693" w:rsidRPr="006D019F">
        <w:rPr>
          <w:b w:val="0"/>
          <w:bCs w:val="0"/>
          <w:iCs/>
          <w:kern w:val="0"/>
          <w:sz w:val="28"/>
          <w:szCs w:val="28"/>
          <w:lang w:val="kk-KZ"/>
        </w:rPr>
        <w:t xml:space="preserve">ҚР </w:t>
      </w:r>
      <w:r w:rsidR="006E44B0" w:rsidRPr="006D019F">
        <w:rPr>
          <w:b w:val="0"/>
          <w:bCs w:val="0"/>
          <w:iCs/>
          <w:kern w:val="0"/>
          <w:sz w:val="28"/>
          <w:szCs w:val="28"/>
          <w:lang w:val="kk-KZ"/>
        </w:rPr>
        <w:t>«</w:t>
      </w:r>
      <w:r w:rsidRPr="006D019F">
        <w:rPr>
          <w:b w:val="0"/>
          <w:bCs w:val="0"/>
          <w:iCs/>
          <w:kern w:val="0"/>
          <w:sz w:val="28"/>
          <w:szCs w:val="28"/>
          <w:lang w:val="kk-KZ"/>
        </w:rPr>
        <w:t>Атқарушылық іс жүргізу және сот орындаушыларының мәртебесі туралы</w:t>
      </w:r>
      <w:r w:rsidR="006E44B0" w:rsidRPr="006D019F">
        <w:rPr>
          <w:b w:val="0"/>
          <w:bCs w:val="0"/>
          <w:iCs/>
          <w:kern w:val="0"/>
          <w:sz w:val="28"/>
          <w:szCs w:val="28"/>
          <w:lang w:val="kk-KZ"/>
        </w:rPr>
        <w:t>»</w:t>
      </w:r>
      <w:r w:rsidRPr="006D019F">
        <w:rPr>
          <w:b w:val="0"/>
          <w:bCs w:val="0"/>
          <w:iCs/>
          <w:kern w:val="0"/>
          <w:sz w:val="28"/>
          <w:szCs w:val="28"/>
          <w:lang w:val="kk-KZ"/>
        </w:rPr>
        <w:t xml:space="preserve"> Заң</w:t>
      </w:r>
      <w:r w:rsidR="00820693" w:rsidRPr="006D019F">
        <w:rPr>
          <w:b w:val="0"/>
          <w:bCs w:val="0"/>
          <w:iCs/>
          <w:kern w:val="0"/>
          <w:sz w:val="28"/>
          <w:szCs w:val="28"/>
          <w:lang w:val="kk-KZ"/>
        </w:rPr>
        <w:t>ы</w:t>
      </w:r>
      <w:r w:rsidRPr="006D019F">
        <w:rPr>
          <w:b w:val="0"/>
          <w:bCs w:val="0"/>
          <w:iCs/>
          <w:kern w:val="0"/>
          <w:sz w:val="28"/>
          <w:szCs w:val="28"/>
          <w:lang w:val="kk-KZ"/>
        </w:rPr>
        <w:t>ның 32-бабының нормаларында көзделген атқарушылық құжаттардың орындалуын қамтамасыз ету</w:t>
      </w:r>
      <w:r w:rsidR="006E44B0" w:rsidRPr="006D019F">
        <w:rPr>
          <w:b w:val="0"/>
          <w:bCs w:val="0"/>
          <w:iCs/>
          <w:kern w:val="0"/>
          <w:sz w:val="28"/>
          <w:szCs w:val="28"/>
          <w:lang w:val="kk-KZ"/>
        </w:rPr>
        <w:t>ге байланысты</w:t>
      </w:r>
      <w:r w:rsidRPr="006D019F">
        <w:rPr>
          <w:b w:val="0"/>
          <w:bCs w:val="0"/>
          <w:iCs/>
          <w:kern w:val="0"/>
          <w:sz w:val="28"/>
          <w:szCs w:val="28"/>
          <w:lang w:val="kk-KZ"/>
        </w:rPr>
        <w:t xml:space="preserve"> қосымша шаралар (сотталған адамның </w:t>
      </w:r>
      <w:r w:rsidR="004D72AD" w:rsidRPr="006D019F">
        <w:rPr>
          <w:b w:val="0"/>
          <w:bCs w:val="0"/>
          <w:iCs/>
          <w:kern w:val="0"/>
          <w:sz w:val="28"/>
          <w:szCs w:val="28"/>
          <w:lang w:val="kk-KZ"/>
        </w:rPr>
        <w:t>не</w:t>
      </w:r>
      <w:r w:rsidRPr="006D019F">
        <w:rPr>
          <w:b w:val="0"/>
          <w:bCs w:val="0"/>
          <w:iCs/>
          <w:kern w:val="0"/>
          <w:sz w:val="28"/>
          <w:szCs w:val="28"/>
          <w:lang w:val="kk-KZ"/>
        </w:rPr>
        <w:t xml:space="preserve"> басқа жеке немесе заңды тұлғалардағы ақшаны мен бағалы қағаздарын қоса алғанда, борышкердің мүлкін </w:t>
      </w:r>
      <w:proofErr w:type="spellStart"/>
      <w:r w:rsidRPr="006D019F">
        <w:rPr>
          <w:b w:val="0"/>
          <w:bCs w:val="0"/>
          <w:iCs/>
          <w:kern w:val="0"/>
          <w:sz w:val="28"/>
          <w:szCs w:val="28"/>
          <w:lang w:val="kk-KZ"/>
        </w:rPr>
        <w:t>арестқа</w:t>
      </w:r>
      <w:proofErr w:type="spellEnd"/>
      <w:r w:rsidRPr="006D019F">
        <w:rPr>
          <w:b w:val="0"/>
          <w:bCs w:val="0"/>
          <w:iCs/>
          <w:kern w:val="0"/>
          <w:sz w:val="28"/>
          <w:szCs w:val="28"/>
          <w:lang w:val="kk-KZ"/>
        </w:rPr>
        <w:t xml:space="preserve"> қою жолымен) қолданылмайды.</w:t>
      </w:r>
    </w:p>
    <w:p w14:paraId="15125313" w14:textId="77777777" w:rsidR="00AD4390" w:rsidRPr="006D019F" w:rsidRDefault="00AD4390" w:rsidP="00F75CF0">
      <w:pPr>
        <w:pStyle w:val="1"/>
        <w:widowControl w:val="0"/>
        <w:spacing w:before="0" w:beforeAutospacing="0" w:after="0" w:afterAutospacing="0"/>
        <w:ind w:firstLineChars="201" w:firstLine="563"/>
        <w:jc w:val="both"/>
        <w:textAlignment w:val="top"/>
        <w:rPr>
          <w:b w:val="0"/>
          <w:bCs w:val="0"/>
          <w:iCs/>
          <w:kern w:val="0"/>
          <w:sz w:val="28"/>
          <w:szCs w:val="28"/>
          <w:lang w:val="kk-KZ"/>
        </w:rPr>
      </w:pPr>
      <w:r w:rsidRPr="006D019F">
        <w:rPr>
          <w:b w:val="0"/>
          <w:bCs w:val="0"/>
          <w:iCs/>
          <w:kern w:val="0"/>
          <w:sz w:val="28"/>
          <w:szCs w:val="28"/>
          <w:lang w:val="kk-KZ"/>
        </w:rPr>
        <w:t xml:space="preserve">Мәселен, сотталған </w:t>
      </w:r>
      <w:r w:rsidR="00C83044" w:rsidRPr="006D019F">
        <w:rPr>
          <w:b w:val="0"/>
          <w:bCs w:val="0"/>
          <w:iCs/>
          <w:kern w:val="0"/>
          <w:sz w:val="28"/>
          <w:szCs w:val="28"/>
          <w:lang w:val="kk-KZ"/>
        </w:rPr>
        <w:t xml:space="preserve">Б. деген адамға </w:t>
      </w:r>
      <w:r w:rsidRPr="006D019F">
        <w:rPr>
          <w:b w:val="0"/>
          <w:bCs w:val="0"/>
          <w:iCs/>
          <w:kern w:val="0"/>
          <w:sz w:val="28"/>
          <w:szCs w:val="28"/>
          <w:lang w:val="kk-KZ"/>
        </w:rPr>
        <w:t>938 978 теңге сомасында талап қо</w:t>
      </w:r>
      <w:r w:rsidR="00C83044" w:rsidRPr="006D019F">
        <w:rPr>
          <w:b w:val="0"/>
          <w:bCs w:val="0"/>
          <w:iCs/>
          <w:kern w:val="0"/>
          <w:sz w:val="28"/>
          <w:szCs w:val="28"/>
          <w:lang w:val="kk-KZ"/>
        </w:rPr>
        <w:t>йылады</w:t>
      </w:r>
      <w:r w:rsidRPr="006D019F">
        <w:rPr>
          <w:b w:val="0"/>
          <w:bCs w:val="0"/>
          <w:iCs/>
          <w:kern w:val="0"/>
          <w:sz w:val="28"/>
          <w:szCs w:val="28"/>
          <w:lang w:val="kk-KZ"/>
        </w:rPr>
        <w:t xml:space="preserve"> (</w:t>
      </w:r>
      <w:r w:rsidR="00C83044" w:rsidRPr="006D019F">
        <w:rPr>
          <w:b w:val="0"/>
          <w:bCs w:val="0"/>
          <w:iCs/>
          <w:kern w:val="0"/>
          <w:sz w:val="28"/>
          <w:szCs w:val="28"/>
          <w:lang w:val="kk-KZ"/>
        </w:rPr>
        <w:t xml:space="preserve">тек </w:t>
      </w:r>
      <w:r w:rsidRPr="006D019F">
        <w:rPr>
          <w:b w:val="0"/>
          <w:bCs w:val="0"/>
          <w:iCs/>
          <w:kern w:val="0"/>
          <w:sz w:val="28"/>
          <w:szCs w:val="28"/>
          <w:lang w:val="kk-KZ"/>
        </w:rPr>
        <w:t>51 651 теңге өтел</w:t>
      </w:r>
      <w:r w:rsidR="00C83044" w:rsidRPr="006D019F">
        <w:rPr>
          <w:b w:val="0"/>
          <w:bCs w:val="0"/>
          <w:iCs/>
          <w:kern w:val="0"/>
          <w:sz w:val="28"/>
          <w:szCs w:val="28"/>
          <w:lang w:val="kk-KZ"/>
        </w:rPr>
        <w:t>ген</w:t>
      </w:r>
      <w:r w:rsidRPr="006D019F">
        <w:rPr>
          <w:b w:val="0"/>
          <w:bCs w:val="0"/>
          <w:iCs/>
          <w:kern w:val="0"/>
          <w:sz w:val="28"/>
          <w:szCs w:val="28"/>
          <w:lang w:val="kk-KZ"/>
        </w:rPr>
        <w:t>)</w:t>
      </w:r>
      <w:r w:rsidR="00C83044" w:rsidRPr="006D019F">
        <w:rPr>
          <w:b w:val="0"/>
          <w:bCs w:val="0"/>
          <w:iCs/>
          <w:kern w:val="0"/>
          <w:sz w:val="28"/>
          <w:szCs w:val="28"/>
          <w:lang w:val="kk-KZ"/>
        </w:rPr>
        <w:t>.</w:t>
      </w:r>
      <w:r w:rsidRPr="006D019F">
        <w:rPr>
          <w:b w:val="0"/>
          <w:bCs w:val="0"/>
          <w:iCs/>
          <w:kern w:val="0"/>
          <w:sz w:val="28"/>
          <w:szCs w:val="28"/>
          <w:lang w:val="kk-KZ"/>
        </w:rPr>
        <w:t xml:space="preserve"> 2020 жылы бақылау шоты</w:t>
      </w:r>
      <w:r w:rsidR="00C83044" w:rsidRPr="006D019F">
        <w:rPr>
          <w:b w:val="0"/>
          <w:bCs w:val="0"/>
          <w:iCs/>
          <w:kern w:val="0"/>
          <w:sz w:val="28"/>
          <w:szCs w:val="28"/>
          <w:lang w:val="kk-KZ"/>
        </w:rPr>
        <w:t>на</w:t>
      </w:r>
      <w:r w:rsidRPr="006D019F">
        <w:rPr>
          <w:b w:val="0"/>
          <w:bCs w:val="0"/>
          <w:iCs/>
          <w:kern w:val="0"/>
          <w:sz w:val="28"/>
          <w:szCs w:val="28"/>
          <w:lang w:val="kk-KZ"/>
        </w:rPr>
        <w:t xml:space="preserve"> 425 530 теңге, яғни талап қою сомасының жартысы жұмсал</w:t>
      </w:r>
      <w:r w:rsidR="006E44B0" w:rsidRPr="006D019F">
        <w:rPr>
          <w:b w:val="0"/>
          <w:bCs w:val="0"/>
          <w:iCs/>
          <w:kern w:val="0"/>
          <w:sz w:val="28"/>
          <w:szCs w:val="28"/>
          <w:lang w:val="kk-KZ"/>
        </w:rPr>
        <w:t>ған</w:t>
      </w:r>
      <w:r w:rsidRPr="006D019F">
        <w:rPr>
          <w:b w:val="0"/>
          <w:bCs w:val="0"/>
          <w:iCs/>
          <w:kern w:val="0"/>
          <w:sz w:val="28"/>
          <w:szCs w:val="28"/>
          <w:lang w:val="kk-KZ"/>
        </w:rPr>
        <w:t xml:space="preserve">. Басқа сотталғандарда да осындай </w:t>
      </w:r>
      <w:r w:rsidR="006E44B0" w:rsidRPr="006D019F">
        <w:rPr>
          <w:b w:val="0"/>
          <w:bCs w:val="0"/>
          <w:iCs/>
          <w:kern w:val="0"/>
          <w:sz w:val="28"/>
          <w:szCs w:val="28"/>
          <w:lang w:val="kk-KZ"/>
        </w:rPr>
        <w:t>жағдай</w:t>
      </w:r>
      <w:r w:rsidRPr="006D019F">
        <w:rPr>
          <w:b w:val="0"/>
          <w:bCs w:val="0"/>
          <w:iCs/>
          <w:kern w:val="0"/>
          <w:sz w:val="28"/>
          <w:szCs w:val="28"/>
          <w:lang w:val="kk-KZ"/>
        </w:rPr>
        <w:t>.</w:t>
      </w:r>
    </w:p>
    <w:p w14:paraId="7B09BBD7" w14:textId="77777777" w:rsidR="00AD4390" w:rsidRPr="006D019F" w:rsidRDefault="00AD4390" w:rsidP="00F75CF0">
      <w:pPr>
        <w:pStyle w:val="1"/>
        <w:widowControl w:val="0"/>
        <w:spacing w:before="0" w:beforeAutospacing="0" w:after="0" w:afterAutospacing="0"/>
        <w:ind w:firstLineChars="201" w:firstLine="563"/>
        <w:jc w:val="both"/>
        <w:textAlignment w:val="top"/>
        <w:rPr>
          <w:b w:val="0"/>
          <w:bCs w:val="0"/>
          <w:iCs/>
          <w:kern w:val="0"/>
          <w:sz w:val="28"/>
          <w:szCs w:val="28"/>
          <w:lang w:val="kk-KZ"/>
        </w:rPr>
      </w:pPr>
      <w:r w:rsidRPr="006D019F">
        <w:rPr>
          <w:b w:val="0"/>
          <w:bCs w:val="0"/>
          <w:iCs/>
          <w:kern w:val="0"/>
          <w:sz w:val="28"/>
          <w:szCs w:val="28"/>
          <w:lang w:val="kk-KZ"/>
        </w:rPr>
        <w:t xml:space="preserve">Негізінен сотталғандардың бұл кірістері туыстарынан </w:t>
      </w:r>
      <w:r w:rsidR="00C83044" w:rsidRPr="006D019F">
        <w:rPr>
          <w:b w:val="0"/>
          <w:bCs w:val="0"/>
          <w:iCs/>
          <w:kern w:val="0"/>
          <w:sz w:val="28"/>
          <w:szCs w:val="28"/>
          <w:lang w:val="kk-KZ"/>
        </w:rPr>
        <w:t>түскен</w:t>
      </w:r>
      <w:r w:rsidRPr="006D019F">
        <w:rPr>
          <w:b w:val="0"/>
          <w:bCs w:val="0"/>
          <w:iCs/>
          <w:kern w:val="0"/>
          <w:sz w:val="28"/>
          <w:szCs w:val="28"/>
          <w:lang w:val="kk-KZ"/>
        </w:rPr>
        <w:t xml:space="preserve"> ақша аударымдарынан тұрады.</w:t>
      </w:r>
    </w:p>
    <w:p w14:paraId="3F78334C" w14:textId="77777777" w:rsidR="006E44B0" w:rsidRPr="006D019F" w:rsidRDefault="006E44B0" w:rsidP="00F75CF0">
      <w:pPr>
        <w:pStyle w:val="1"/>
        <w:widowControl w:val="0"/>
        <w:spacing w:before="0" w:beforeAutospacing="0" w:after="0" w:afterAutospacing="0"/>
        <w:ind w:firstLineChars="201" w:firstLine="563"/>
        <w:jc w:val="both"/>
        <w:textAlignment w:val="top"/>
        <w:rPr>
          <w:b w:val="0"/>
          <w:bCs w:val="0"/>
          <w:iCs/>
          <w:kern w:val="0"/>
          <w:sz w:val="28"/>
          <w:szCs w:val="28"/>
          <w:lang w:val="kk-KZ"/>
        </w:rPr>
      </w:pPr>
      <w:r w:rsidRPr="006D019F">
        <w:rPr>
          <w:b w:val="0"/>
          <w:bCs w:val="0"/>
          <w:iCs/>
          <w:kern w:val="0"/>
          <w:sz w:val="28"/>
          <w:szCs w:val="28"/>
          <w:lang w:val="kk-KZ"/>
        </w:rPr>
        <w:t xml:space="preserve">Жазаны орындайтын органдар жоғарыда аталған </w:t>
      </w:r>
      <w:r w:rsidR="00AD4390" w:rsidRPr="006D019F">
        <w:rPr>
          <w:b w:val="0"/>
          <w:bCs w:val="0"/>
          <w:iCs/>
          <w:kern w:val="0"/>
          <w:sz w:val="28"/>
          <w:szCs w:val="28"/>
          <w:lang w:val="kk-KZ"/>
        </w:rPr>
        <w:t>Заңның 98-бабына сілтеме жасай отырып, туыстарының ақша аударымдары</w:t>
      </w:r>
      <w:r w:rsidRPr="006D019F">
        <w:rPr>
          <w:b w:val="0"/>
          <w:bCs w:val="0"/>
          <w:iCs/>
          <w:kern w:val="0"/>
          <w:sz w:val="28"/>
          <w:szCs w:val="28"/>
          <w:lang w:val="kk-KZ"/>
        </w:rPr>
        <w:t>нан ақша</w:t>
      </w:r>
      <w:r w:rsidR="00AD4390" w:rsidRPr="006D019F">
        <w:rPr>
          <w:b w:val="0"/>
          <w:bCs w:val="0"/>
          <w:iCs/>
          <w:kern w:val="0"/>
          <w:sz w:val="28"/>
          <w:szCs w:val="28"/>
          <w:lang w:val="kk-KZ"/>
        </w:rPr>
        <w:t xml:space="preserve"> өндір</w:t>
      </w:r>
      <w:r w:rsidRPr="006D019F">
        <w:rPr>
          <w:b w:val="0"/>
          <w:bCs w:val="0"/>
          <w:iCs/>
          <w:kern w:val="0"/>
          <w:sz w:val="28"/>
          <w:szCs w:val="28"/>
          <w:lang w:val="kk-KZ"/>
        </w:rPr>
        <w:t>мейді.</w:t>
      </w:r>
    </w:p>
    <w:p w14:paraId="0154BEC2" w14:textId="36CAB3D5" w:rsidR="00AD4390" w:rsidRPr="006D019F" w:rsidRDefault="00AD4390" w:rsidP="00F75CF0">
      <w:pPr>
        <w:pStyle w:val="1"/>
        <w:widowControl w:val="0"/>
        <w:spacing w:before="0" w:beforeAutospacing="0" w:after="0" w:afterAutospacing="0"/>
        <w:ind w:firstLineChars="201" w:firstLine="563"/>
        <w:jc w:val="both"/>
        <w:textAlignment w:val="top"/>
        <w:rPr>
          <w:b w:val="0"/>
          <w:bCs w:val="0"/>
          <w:iCs/>
          <w:kern w:val="0"/>
          <w:sz w:val="28"/>
          <w:szCs w:val="28"/>
          <w:lang w:val="kk-KZ"/>
        </w:rPr>
      </w:pPr>
      <w:r w:rsidRPr="006D019F">
        <w:rPr>
          <w:b w:val="0"/>
          <w:bCs w:val="0"/>
          <w:iCs/>
          <w:kern w:val="0"/>
          <w:sz w:val="28"/>
          <w:szCs w:val="28"/>
          <w:lang w:val="kk-KZ"/>
        </w:rPr>
        <w:t>Сонымен қатар, Қ</w:t>
      </w:r>
      <w:r w:rsidR="006E44B0" w:rsidRPr="006D019F">
        <w:rPr>
          <w:b w:val="0"/>
          <w:bCs w:val="0"/>
          <w:iCs/>
          <w:kern w:val="0"/>
          <w:sz w:val="28"/>
          <w:szCs w:val="28"/>
          <w:lang w:val="kk-KZ"/>
        </w:rPr>
        <w:t>А</w:t>
      </w:r>
      <w:r w:rsidRPr="006D019F">
        <w:rPr>
          <w:b w:val="0"/>
          <w:bCs w:val="0"/>
          <w:iCs/>
          <w:kern w:val="0"/>
          <w:sz w:val="28"/>
          <w:szCs w:val="28"/>
          <w:lang w:val="kk-KZ"/>
        </w:rPr>
        <w:t>К-нің 115-бабын</w:t>
      </w:r>
      <w:r w:rsidR="006E44B0" w:rsidRPr="006D019F">
        <w:rPr>
          <w:b w:val="0"/>
          <w:bCs w:val="0"/>
          <w:iCs/>
          <w:kern w:val="0"/>
          <w:sz w:val="28"/>
          <w:szCs w:val="28"/>
          <w:lang w:val="kk-KZ"/>
        </w:rPr>
        <w:t xml:space="preserve">а сәйкес, </w:t>
      </w:r>
      <w:r w:rsidRPr="006D019F">
        <w:rPr>
          <w:b w:val="0"/>
          <w:bCs w:val="0"/>
          <w:iCs/>
          <w:kern w:val="0"/>
          <w:sz w:val="28"/>
          <w:szCs w:val="28"/>
          <w:lang w:val="kk-KZ"/>
        </w:rPr>
        <w:t>сотталғандар</w:t>
      </w:r>
      <w:r w:rsidR="006E44B0" w:rsidRPr="006D019F">
        <w:rPr>
          <w:b w:val="0"/>
          <w:bCs w:val="0"/>
          <w:iCs/>
          <w:kern w:val="0"/>
          <w:sz w:val="28"/>
          <w:szCs w:val="28"/>
          <w:lang w:val="kk-KZ"/>
        </w:rPr>
        <w:t>дың негізгі қажеттіліктері</w:t>
      </w:r>
      <w:r w:rsidRPr="006D019F">
        <w:rPr>
          <w:b w:val="0"/>
          <w:bCs w:val="0"/>
          <w:iCs/>
          <w:kern w:val="0"/>
          <w:sz w:val="28"/>
          <w:szCs w:val="28"/>
          <w:lang w:val="kk-KZ"/>
        </w:rPr>
        <w:t xml:space="preserve"> бюджет қаражаты есебінен </w:t>
      </w:r>
      <w:proofErr w:type="spellStart"/>
      <w:r w:rsidRPr="006D019F">
        <w:rPr>
          <w:b w:val="0"/>
          <w:bCs w:val="0"/>
          <w:iCs/>
          <w:kern w:val="0"/>
          <w:sz w:val="28"/>
          <w:szCs w:val="28"/>
          <w:lang w:val="kk-KZ"/>
        </w:rPr>
        <w:t>қамтамасыз</w:t>
      </w:r>
      <w:r w:rsidR="004D72AD" w:rsidRPr="006D019F">
        <w:rPr>
          <w:b w:val="0"/>
          <w:bCs w:val="0"/>
          <w:iCs/>
          <w:kern w:val="0"/>
          <w:sz w:val="28"/>
          <w:szCs w:val="28"/>
          <w:lang w:val="kk-KZ"/>
        </w:rPr>
        <w:t>дандырылады</w:t>
      </w:r>
      <w:proofErr w:type="spellEnd"/>
      <w:r w:rsidR="004D72AD" w:rsidRPr="006D019F">
        <w:rPr>
          <w:b w:val="0"/>
          <w:bCs w:val="0"/>
          <w:iCs/>
          <w:kern w:val="0"/>
          <w:sz w:val="28"/>
          <w:szCs w:val="28"/>
          <w:lang w:val="kk-KZ"/>
        </w:rPr>
        <w:t xml:space="preserve"> </w:t>
      </w:r>
      <w:r w:rsidRPr="006D019F">
        <w:rPr>
          <w:b w:val="0"/>
          <w:bCs w:val="0"/>
          <w:iCs/>
          <w:kern w:val="0"/>
          <w:sz w:val="28"/>
          <w:szCs w:val="28"/>
          <w:lang w:val="kk-KZ"/>
        </w:rPr>
        <w:t xml:space="preserve">және материалдық көмекке мұқтаж </w:t>
      </w:r>
      <w:r w:rsidR="006E44B0" w:rsidRPr="006D019F">
        <w:rPr>
          <w:b w:val="0"/>
          <w:bCs w:val="0"/>
          <w:iCs/>
          <w:kern w:val="0"/>
          <w:sz w:val="28"/>
          <w:szCs w:val="28"/>
          <w:lang w:val="kk-KZ"/>
        </w:rPr>
        <w:t>болмайды</w:t>
      </w:r>
      <w:r w:rsidRPr="006D019F">
        <w:rPr>
          <w:b w:val="0"/>
          <w:bCs w:val="0"/>
          <w:iCs/>
          <w:kern w:val="0"/>
          <w:sz w:val="28"/>
          <w:szCs w:val="28"/>
          <w:lang w:val="kk-KZ"/>
        </w:rPr>
        <w:t>.</w:t>
      </w:r>
    </w:p>
    <w:p w14:paraId="2B26CB48" w14:textId="122AFAF7" w:rsidR="000A0274" w:rsidRPr="006D019F" w:rsidRDefault="00AD4390" w:rsidP="00F75CF0">
      <w:pPr>
        <w:pStyle w:val="1"/>
        <w:widowControl w:val="0"/>
        <w:spacing w:before="0" w:beforeAutospacing="0" w:after="0" w:afterAutospacing="0"/>
        <w:ind w:firstLineChars="201" w:firstLine="563"/>
        <w:jc w:val="both"/>
        <w:rPr>
          <w:b w:val="0"/>
          <w:bCs w:val="0"/>
          <w:iCs/>
          <w:kern w:val="0"/>
          <w:sz w:val="28"/>
          <w:szCs w:val="28"/>
          <w:lang w:val="kk-KZ"/>
        </w:rPr>
      </w:pPr>
      <w:r w:rsidRPr="006D019F">
        <w:rPr>
          <w:b w:val="0"/>
          <w:bCs w:val="0"/>
          <w:iCs/>
          <w:kern w:val="0"/>
          <w:sz w:val="28"/>
          <w:szCs w:val="28"/>
          <w:lang w:val="kk-KZ"/>
        </w:rPr>
        <w:t xml:space="preserve">Осыған байланысты Қазақстан Республикасының Әділет Министрлігі Ақмола облысы прокуратурасының бастамасы бойынша </w:t>
      </w:r>
      <w:r w:rsidR="006E44B0" w:rsidRPr="006D019F">
        <w:rPr>
          <w:b w:val="0"/>
          <w:bCs w:val="0"/>
          <w:iCs/>
          <w:kern w:val="0"/>
          <w:sz w:val="28"/>
          <w:szCs w:val="28"/>
          <w:lang w:val="kk-KZ"/>
        </w:rPr>
        <w:t>«А</w:t>
      </w:r>
      <w:r w:rsidRPr="006D019F">
        <w:rPr>
          <w:b w:val="0"/>
          <w:bCs w:val="0"/>
          <w:iCs/>
          <w:kern w:val="0"/>
          <w:sz w:val="28"/>
          <w:szCs w:val="28"/>
          <w:lang w:val="kk-KZ"/>
        </w:rPr>
        <w:t>тқарушылық іс жүргізу және сот орындаушыларының мәртебесі туралы</w:t>
      </w:r>
      <w:r w:rsidR="006E44B0" w:rsidRPr="006D019F">
        <w:rPr>
          <w:b w:val="0"/>
          <w:bCs w:val="0"/>
          <w:iCs/>
          <w:kern w:val="0"/>
          <w:sz w:val="28"/>
          <w:szCs w:val="28"/>
          <w:lang w:val="kk-KZ"/>
        </w:rPr>
        <w:t>»</w:t>
      </w:r>
      <w:r w:rsidRPr="006D019F">
        <w:rPr>
          <w:b w:val="0"/>
          <w:bCs w:val="0"/>
          <w:iCs/>
          <w:kern w:val="0"/>
          <w:sz w:val="28"/>
          <w:szCs w:val="28"/>
          <w:lang w:val="kk-KZ"/>
        </w:rPr>
        <w:t xml:space="preserve"> ҚР Заңының 32, 55-баптарына сәйкес</w:t>
      </w:r>
      <w:r w:rsidR="006E44B0" w:rsidRPr="006D019F">
        <w:rPr>
          <w:b w:val="0"/>
          <w:bCs w:val="0"/>
          <w:iCs/>
          <w:kern w:val="0"/>
          <w:sz w:val="28"/>
          <w:szCs w:val="28"/>
          <w:lang w:val="kk-KZ"/>
        </w:rPr>
        <w:t>,</w:t>
      </w:r>
      <w:r w:rsidRPr="006D019F">
        <w:rPr>
          <w:b w:val="0"/>
          <w:bCs w:val="0"/>
          <w:iCs/>
          <w:kern w:val="0"/>
          <w:sz w:val="28"/>
          <w:szCs w:val="28"/>
          <w:lang w:val="kk-KZ"/>
        </w:rPr>
        <w:t xml:space="preserve"> сот орындаушысына атқарушылық құжаттардың орындалуын қамтамасыз ету </w:t>
      </w:r>
      <w:r w:rsidR="004D72AD" w:rsidRPr="006D019F">
        <w:rPr>
          <w:b w:val="0"/>
          <w:bCs w:val="0"/>
          <w:iCs/>
          <w:kern w:val="0"/>
          <w:sz w:val="28"/>
          <w:szCs w:val="28"/>
          <w:lang w:val="kk-KZ"/>
        </w:rPr>
        <w:t>үшін</w:t>
      </w:r>
      <w:r w:rsidRPr="006D019F">
        <w:rPr>
          <w:b w:val="0"/>
          <w:bCs w:val="0"/>
          <w:iCs/>
          <w:kern w:val="0"/>
          <w:sz w:val="28"/>
          <w:szCs w:val="28"/>
          <w:lang w:val="kk-KZ"/>
        </w:rPr>
        <w:t xml:space="preserve"> қылмыстық </w:t>
      </w:r>
      <w:r w:rsidR="006E44B0" w:rsidRPr="006D019F">
        <w:rPr>
          <w:b w:val="0"/>
          <w:bCs w:val="0"/>
          <w:iCs/>
          <w:kern w:val="0"/>
          <w:sz w:val="28"/>
          <w:szCs w:val="28"/>
          <w:lang w:val="kk-KZ"/>
        </w:rPr>
        <w:t>жазасын</w:t>
      </w:r>
      <w:r w:rsidRPr="006D019F">
        <w:rPr>
          <w:b w:val="0"/>
          <w:bCs w:val="0"/>
          <w:iCs/>
          <w:kern w:val="0"/>
          <w:sz w:val="28"/>
          <w:szCs w:val="28"/>
          <w:lang w:val="kk-KZ"/>
        </w:rPr>
        <w:t xml:space="preserve"> өтеп жатқан борышкерлердің </w:t>
      </w:r>
      <w:r w:rsidR="004D72AD" w:rsidRPr="006D019F">
        <w:rPr>
          <w:b w:val="0"/>
          <w:bCs w:val="0"/>
          <w:iCs/>
          <w:kern w:val="0"/>
          <w:sz w:val="28"/>
          <w:szCs w:val="28"/>
          <w:lang w:val="kk-KZ"/>
        </w:rPr>
        <w:t>есеп</w:t>
      </w:r>
      <w:r w:rsidRPr="006D019F">
        <w:rPr>
          <w:b w:val="0"/>
          <w:bCs w:val="0"/>
          <w:iCs/>
          <w:kern w:val="0"/>
          <w:sz w:val="28"/>
          <w:szCs w:val="28"/>
          <w:lang w:val="kk-KZ"/>
        </w:rPr>
        <w:t xml:space="preserve">шотына </w:t>
      </w:r>
      <w:r w:rsidR="006E44B0" w:rsidRPr="006D019F">
        <w:rPr>
          <w:b w:val="0"/>
          <w:bCs w:val="0"/>
          <w:iCs/>
          <w:kern w:val="0"/>
          <w:sz w:val="28"/>
          <w:szCs w:val="28"/>
          <w:lang w:val="kk-KZ"/>
        </w:rPr>
        <w:t xml:space="preserve">басқа адамдардан түсетін </w:t>
      </w:r>
      <w:r w:rsidRPr="006D019F">
        <w:rPr>
          <w:b w:val="0"/>
          <w:bCs w:val="0"/>
          <w:iCs/>
          <w:kern w:val="0"/>
          <w:sz w:val="28"/>
          <w:szCs w:val="28"/>
          <w:lang w:val="kk-KZ"/>
        </w:rPr>
        <w:t xml:space="preserve">ақшалай қаражатты өндіріп алуға тыйым салынбайтыны туралы </w:t>
      </w:r>
      <w:r w:rsidR="004D72AD" w:rsidRPr="006D019F">
        <w:rPr>
          <w:b w:val="0"/>
          <w:bCs w:val="0"/>
          <w:iCs/>
          <w:kern w:val="0"/>
          <w:sz w:val="28"/>
          <w:szCs w:val="28"/>
          <w:lang w:val="kk-KZ"/>
        </w:rPr>
        <w:t>анықтама</w:t>
      </w:r>
      <w:r w:rsidRPr="006D019F">
        <w:rPr>
          <w:b w:val="0"/>
          <w:bCs w:val="0"/>
          <w:iCs/>
          <w:kern w:val="0"/>
          <w:sz w:val="28"/>
          <w:szCs w:val="28"/>
          <w:lang w:val="kk-KZ"/>
        </w:rPr>
        <w:t xml:space="preserve"> бер</w:t>
      </w:r>
      <w:r w:rsidR="006E44B0" w:rsidRPr="006D019F">
        <w:rPr>
          <w:b w:val="0"/>
          <w:bCs w:val="0"/>
          <w:iCs/>
          <w:kern w:val="0"/>
          <w:sz w:val="28"/>
          <w:szCs w:val="28"/>
          <w:lang w:val="kk-KZ"/>
        </w:rPr>
        <w:t>ілген</w:t>
      </w:r>
      <w:r w:rsidR="000A0274" w:rsidRPr="006D019F">
        <w:rPr>
          <w:b w:val="0"/>
          <w:bCs w:val="0"/>
          <w:iCs/>
          <w:kern w:val="0"/>
          <w:sz w:val="28"/>
          <w:szCs w:val="28"/>
          <w:lang w:val="kk-KZ"/>
        </w:rPr>
        <w:t xml:space="preserve"> [</w:t>
      </w:r>
      <w:r w:rsidR="00C81E25" w:rsidRPr="006D019F">
        <w:rPr>
          <w:b w:val="0"/>
          <w:bCs w:val="0"/>
          <w:iCs/>
          <w:kern w:val="0"/>
          <w:sz w:val="28"/>
          <w:szCs w:val="28"/>
          <w:lang w:val="kk-KZ"/>
        </w:rPr>
        <w:t>69</w:t>
      </w:r>
      <w:r w:rsidR="000A0274" w:rsidRPr="006D019F">
        <w:rPr>
          <w:b w:val="0"/>
          <w:bCs w:val="0"/>
          <w:iCs/>
          <w:kern w:val="0"/>
          <w:sz w:val="28"/>
          <w:szCs w:val="28"/>
          <w:lang w:val="kk-KZ"/>
        </w:rPr>
        <w:t>]</w:t>
      </w:r>
      <w:r w:rsidRPr="006D019F">
        <w:rPr>
          <w:b w:val="0"/>
          <w:bCs w:val="0"/>
          <w:iCs/>
          <w:kern w:val="0"/>
          <w:sz w:val="28"/>
          <w:szCs w:val="28"/>
          <w:lang w:val="kk-KZ"/>
        </w:rPr>
        <w:t>.</w:t>
      </w:r>
      <w:r w:rsidR="000A0274" w:rsidRPr="006D019F">
        <w:rPr>
          <w:b w:val="0"/>
          <w:bCs w:val="0"/>
          <w:iCs/>
          <w:kern w:val="0"/>
          <w:sz w:val="28"/>
          <w:szCs w:val="28"/>
          <w:lang w:val="kk-KZ"/>
        </w:rPr>
        <w:t xml:space="preserve"> </w:t>
      </w:r>
    </w:p>
    <w:p w14:paraId="0A51427B" w14:textId="7504C35B" w:rsidR="00E72AA2" w:rsidRPr="006D019F" w:rsidRDefault="004D72AD" w:rsidP="00F75CF0">
      <w:pPr>
        <w:widowControl w:val="0"/>
        <w:tabs>
          <w:tab w:val="left" w:pos="851"/>
          <w:tab w:val="left" w:pos="993"/>
        </w:tabs>
        <w:ind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Ары қарай, ж</w:t>
      </w:r>
      <w:r w:rsidR="00E72AA2" w:rsidRPr="006D019F">
        <w:rPr>
          <w:rFonts w:ascii="Times New Roman" w:hAnsi="Times New Roman" w:cs="Times New Roman"/>
          <w:iCs/>
          <w:sz w:val="28"/>
          <w:szCs w:val="28"/>
          <w:lang w:val="kk-KZ"/>
        </w:rPr>
        <w:t xml:space="preserve">аза түрлері </w:t>
      </w:r>
      <w:r w:rsidRPr="006D019F">
        <w:rPr>
          <w:rFonts w:ascii="Times New Roman" w:hAnsi="Times New Roman" w:cs="Times New Roman"/>
          <w:iCs/>
          <w:sz w:val="28"/>
          <w:szCs w:val="28"/>
          <w:lang w:val="kk-KZ"/>
        </w:rPr>
        <w:t>туралы</w:t>
      </w:r>
      <w:r w:rsidR="00E72AA2" w:rsidRPr="006D019F">
        <w:rPr>
          <w:rFonts w:ascii="Times New Roman" w:hAnsi="Times New Roman" w:cs="Times New Roman"/>
          <w:iCs/>
          <w:sz w:val="28"/>
          <w:szCs w:val="28"/>
          <w:lang w:val="kk-KZ"/>
        </w:rPr>
        <w:t xml:space="preserve"> сөз етсек, онда </w:t>
      </w:r>
      <w:r w:rsidRPr="006D019F">
        <w:rPr>
          <w:rFonts w:ascii="Times New Roman" w:hAnsi="Times New Roman" w:cs="Times New Roman"/>
          <w:iCs/>
          <w:sz w:val="28"/>
          <w:szCs w:val="28"/>
          <w:lang w:val="kk-KZ"/>
        </w:rPr>
        <w:t>ҚР</w:t>
      </w:r>
      <w:r w:rsidR="00E72AA2" w:rsidRPr="006D019F">
        <w:rPr>
          <w:rFonts w:ascii="Times New Roman" w:hAnsi="Times New Roman" w:cs="Times New Roman"/>
          <w:iCs/>
          <w:sz w:val="28"/>
          <w:szCs w:val="28"/>
          <w:lang w:val="kk-KZ"/>
        </w:rPr>
        <w:t xml:space="preserve"> қылмыстық атқару </w:t>
      </w:r>
      <w:proofErr w:type="spellStart"/>
      <w:r w:rsidR="00E72AA2" w:rsidRPr="006D019F">
        <w:rPr>
          <w:rFonts w:ascii="Times New Roman" w:hAnsi="Times New Roman" w:cs="Times New Roman"/>
          <w:iCs/>
          <w:sz w:val="28"/>
          <w:szCs w:val="28"/>
          <w:lang w:val="kk-KZ"/>
        </w:rPr>
        <w:t>кодесіне</w:t>
      </w:r>
      <w:proofErr w:type="spellEnd"/>
      <w:r w:rsidR="00E72AA2" w:rsidRPr="006D019F">
        <w:rPr>
          <w:rFonts w:ascii="Times New Roman" w:hAnsi="Times New Roman" w:cs="Times New Roman"/>
          <w:iCs/>
          <w:sz w:val="28"/>
          <w:szCs w:val="28"/>
          <w:lang w:val="kk-KZ"/>
        </w:rPr>
        <w:t xml:space="preserve"> сай жазаны өтеу тәртібі бойынша жазалар негізгі (айыппұл, қоғамдық жұмыстарға тарту, түзеу жұмыстары, </w:t>
      </w:r>
      <w:r w:rsidR="00720464" w:rsidRPr="006D019F">
        <w:rPr>
          <w:rFonts w:ascii="Times New Roman" w:hAnsi="Times New Roman" w:cs="Times New Roman"/>
          <w:iCs/>
          <w:sz w:val="28"/>
          <w:szCs w:val="28"/>
          <w:lang w:val="kk-KZ"/>
        </w:rPr>
        <w:t>бас бостандығын шектеу</w:t>
      </w:r>
      <w:r w:rsidR="00E72AA2" w:rsidRPr="006D019F">
        <w:rPr>
          <w:rFonts w:ascii="Times New Roman" w:hAnsi="Times New Roman" w:cs="Times New Roman"/>
          <w:iCs/>
          <w:sz w:val="28"/>
          <w:szCs w:val="28"/>
          <w:lang w:val="kk-KZ"/>
        </w:rPr>
        <w:t xml:space="preserve">) сонымен қатар, қосымша қолданылатын жазалар (шетелдікті </w:t>
      </w:r>
      <w:r w:rsidRPr="006D019F">
        <w:rPr>
          <w:rFonts w:ascii="Times New Roman" w:hAnsi="Times New Roman" w:cs="Times New Roman"/>
          <w:iCs/>
          <w:sz w:val="28"/>
          <w:szCs w:val="28"/>
          <w:lang w:val="kk-KZ"/>
        </w:rPr>
        <w:t>не</w:t>
      </w:r>
      <w:r w:rsidR="00E72AA2" w:rsidRPr="006D019F">
        <w:rPr>
          <w:rFonts w:ascii="Times New Roman" w:hAnsi="Times New Roman" w:cs="Times New Roman"/>
          <w:iCs/>
          <w:sz w:val="28"/>
          <w:szCs w:val="28"/>
          <w:lang w:val="kk-KZ"/>
        </w:rPr>
        <w:t xml:space="preserve"> азаматтығы жоқ адамды Қазақстанның шегінен тыс шығарып жіберу; арнаулы әскери құрметті атақтардан, сыныптық шеннен, дипломатиялық дәрежеден, біліктілік сыныбынан және мемлекеттік наградалардан айыру; белгілі бір лауазымды атқару немесе белгілі бір қызметпен айналысу құқығынан айыру; мүлкін тәркілеу) деп бөлінеді [</w:t>
      </w:r>
      <w:r w:rsidR="00C81E25" w:rsidRPr="006D019F">
        <w:rPr>
          <w:rFonts w:ascii="Times New Roman" w:hAnsi="Times New Roman" w:cs="Times New Roman"/>
          <w:iCs/>
          <w:sz w:val="28"/>
          <w:szCs w:val="28"/>
          <w:lang w:val="kk-KZ"/>
        </w:rPr>
        <w:t>70</w:t>
      </w:r>
      <w:r w:rsidR="00E72AA2" w:rsidRPr="006D019F">
        <w:rPr>
          <w:rFonts w:ascii="Times New Roman" w:hAnsi="Times New Roman" w:cs="Times New Roman"/>
          <w:iCs/>
          <w:sz w:val="28"/>
          <w:szCs w:val="28"/>
          <w:lang w:val="kk-KZ"/>
        </w:rPr>
        <w:t xml:space="preserve">]. </w:t>
      </w:r>
      <w:r w:rsidR="002B781E" w:rsidRPr="006D019F">
        <w:rPr>
          <w:rFonts w:ascii="Times New Roman" w:hAnsi="Times New Roman" w:cs="Times New Roman"/>
          <w:iCs/>
          <w:sz w:val="28"/>
          <w:szCs w:val="28"/>
          <w:lang w:val="kk-KZ"/>
        </w:rPr>
        <w:t>ҚР ҚК</w:t>
      </w:r>
      <w:r w:rsidR="00E72AA2" w:rsidRPr="006D019F">
        <w:rPr>
          <w:rFonts w:ascii="Times New Roman" w:hAnsi="Times New Roman" w:cs="Times New Roman"/>
          <w:iCs/>
          <w:sz w:val="28"/>
          <w:szCs w:val="28"/>
          <w:lang w:val="kk-KZ"/>
        </w:rPr>
        <w:t xml:space="preserve"> 40-бабы 1</w:t>
      </w:r>
      <w:r w:rsidR="002B781E" w:rsidRPr="006D019F">
        <w:rPr>
          <w:rFonts w:ascii="Times New Roman" w:hAnsi="Times New Roman" w:cs="Times New Roman"/>
          <w:iCs/>
          <w:sz w:val="28"/>
          <w:szCs w:val="28"/>
          <w:lang w:val="kk-KZ"/>
        </w:rPr>
        <w:t xml:space="preserve"> және </w:t>
      </w:r>
      <w:r w:rsidR="00E72AA2" w:rsidRPr="006D019F">
        <w:rPr>
          <w:rFonts w:ascii="Times New Roman" w:hAnsi="Times New Roman" w:cs="Times New Roman"/>
          <w:iCs/>
          <w:sz w:val="28"/>
          <w:szCs w:val="28"/>
          <w:lang w:val="kk-KZ"/>
        </w:rPr>
        <w:t>2-бөлігі қылмыстық теріс қылық пен қылмыс (қылмыстық жазаланатын әрекет</w:t>
      </w:r>
      <w:r w:rsidR="002B781E" w:rsidRPr="006D019F">
        <w:rPr>
          <w:rFonts w:ascii="Times New Roman" w:hAnsi="Times New Roman" w:cs="Times New Roman"/>
          <w:iCs/>
          <w:sz w:val="28"/>
          <w:szCs w:val="28"/>
          <w:lang w:val="kk-KZ"/>
        </w:rPr>
        <w:t>і</w:t>
      </w:r>
      <w:r w:rsidR="00E72AA2" w:rsidRPr="006D019F">
        <w:rPr>
          <w:rFonts w:ascii="Times New Roman" w:hAnsi="Times New Roman" w:cs="Times New Roman"/>
          <w:iCs/>
          <w:sz w:val="28"/>
          <w:szCs w:val="28"/>
          <w:lang w:val="kk-KZ"/>
        </w:rPr>
        <w:t xml:space="preserve">) жасағаны үшін кінәлі деп танылған адамдарға қолданылуы мүмкін негізгі жазалардың ғана тізбесін айқындайтынын атап өткен жөн. Осы тұрғыда Қазақстан Республикасы Қылмыстық кодексінің 40-бабының 3-бөлігінде көзделген қосымша жазалау шаралары еленбейді. </w:t>
      </w:r>
    </w:p>
    <w:p w14:paraId="6A7025EF" w14:textId="3C86ECCB" w:rsidR="0084139E" w:rsidRPr="006D019F" w:rsidRDefault="00C71B8E" w:rsidP="00F75CF0">
      <w:pPr>
        <w:pStyle w:val="aa"/>
        <w:widowControl w:val="0"/>
        <w:spacing w:before="0" w:beforeAutospacing="0" w:after="0" w:afterAutospacing="0"/>
        <w:ind w:firstLineChars="201" w:firstLine="563"/>
        <w:jc w:val="both"/>
        <w:textAlignment w:val="baseline"/>
        <w:rPr>
          <w:iCs/>
          <w:sz w:val="28"/>
          <w:szCs w:val="28"/>
          <w:lang w:val="kk-KZ"/>
        </w:rPr>
      </w:pPr>
      <w:r w:rsidRPr="006D019F">
        <w:rPr>
          <w:iCs/>
          <w:sz w:val="28"/>
          <w:szCs w:val="28"/>
          <w:lang w:val="kk-KZ"/>
        </w:rPr>
        <w:t xml:space="preserve">С.В. </w:t>
      </w:r>
      <w:proofErr w:type="spellStart"/>
      <w:r w:rsidRPr="006D019F">
        <w:rPr>
          <w:iCs/>
          <w:sz w:val="28"/>
          <w:szCs w:val="28"/>
          <w:lang w:val="kk-KZ"/>
        </w:rPr>
        <w:t>Розенко</w:t>
      </w:r>
      <w:proofErr w:type="spellEnd"/>
      <w:r w:rsidRPr="006D019F">
        <w:rPr>
          <w:iCs/>
          <w:sz w:val="28"/>
          <w:szCs w:val="28"/>
          <w:lang w:val="kk-KZ"/>
        </w:rPr>
        <w:t xml:space="preserve">, қосымша жаза ретінде </w:t>
      </w:r>
      <w:r w:rsidR="005E0138" w:rsidRPr="006D019F">
        <w:rPr>
          <w:iCs/>
          <w:sz w:val="28"/>
          <w:szCs w:val="28"/>
          <w:lang w:val="kk-KZ"/>
        </w:rPr>
        <w:t>сотталушының немесе басқа адамдардың белгіл</w:t>
      </w:r>
      <w:r w:rsidRPr="006D019F">
        <w:rPr>
          <w:iCs/>
          <w:sz w:val="28"/>
          <w:szCs w:val="28"/>
          <w:lang w:val="kk-KZ"/>
        </w:rPr>
        <w:t>і бір мерзім ішінде қылмыс жасамау</w:t>
      </w:r>
      <w:r w:rsidR="005E0138" w:rsidRPr="006D019F">
        <w:rPr>
          <w:iCs/>
          <w:sz w:val="28"/>
          <w:szCs w:val="28"/>
          <w:lang w:val="kk-KZ"/>
        </w:rPr>
        <w:t xml:space="preserve"> туралы жазбаша міндеттеме ғана емес, сонымен бірге белгілі бір ақша сомасын қамтитын қылмыс жасаудан бас тарту міндеттеме</w:t>
      </w:r>
      <w:r w:rsidRPr="006D019F">
        <w:rPr>
          <w:iCs/>
          <w:sz w:val="28"/>
          <w:szCs w:val="28"/>
          <w:lang w:val="kk-KZ"/>
        </w:rPr>
        <w:t>сін</w:t>
      </w:r>
      <w:r w:rsidR="005E0138" w:rsidRPr="006D019F">
        <w:rPr>
          <w:iCs/>
          <w:sz w:val="28"/>
          <w:szCs w:val="28"/>
          <w:lang w:val="kk-KZ"/>
        </w:rPr>
        <w:t xml:space="preserve">; көлік құралын басқаруға тыйым салу; қылмыстық құқықтық </w:t>
      </w:r>
      <w:proofErr w:type="spellStart"/>
      <w:r w:rsidRPr="006D019F">
        <w:rPr>
          <w:iCs/>
          <w:sz w:val="28"/>
          <w:szCs w:val="28"/>
          <w:lang w:val="kk-KZ"/>
        </w:rPr>
        <w:t>реституция</w:t>
      </w:r>
      <w:proofErr w:type="spellEnd"/>
      <w:r w:rsidRPr="006D019F">
        <w:rPr>
          <w:iCs/>
          <w:sz w:val="28"/>
          <w:szCs w:val="28"/>
          <w:lang w:val="kk-KZ"/>
        </w:rPr>
        <w:t xml:space="preserve"> </w:t>
      </w:r>
      <w:r w:rsidR="005E0138" w:rsidRPr="006D019F">
        <w:rPr>
          <w:iCs/>
          <w:sz w:val="28"/>
          <w:szCs w:val="28"/>
          <w:lang w:val="kk-KZ"/>
        </w:rPr>
        <w:t>(қалпына келтіру); дауыс беру және сайлау құқығынан айыру</w:t>
      </w:r>
      <w:r w:rsidRPr="006D019F">
        <w:rPr>
          <w:iCs/>
          <w:sz w:val="28"/>
          <w:szCs w:val="28"/>
          <w:lang w:val="kk-KZ"/>
        </w:rPr>
        <w:t xml:space="preserve"> сынды жаза түрлерін енгізуді ұсынады</w:t>
      </w:r>
      <w:r w:rsidR="00B33CC9" w:rsidRPr="006D019F">
        <w:rPr>
          <w:iCs/>
          <w:sz w:val="28"/>
          <w:szCs w:val="28"/>
          <w:lang w:val="kk-KZ"/>
        </w:rPr>
        <w:t xml:space="preserve">. </w:t>
      </w:r>
      <w:r w:rsidR="00C617CA" w:rsidRPr="006D019F">
        <w:rPr>
          <w:iCs/>
          <w:sz w:val="28"/>
          <w:szCs w:val="28"/>
          <w:lang w:val="kk-KZ"/>
        </w:rPr>
        <w:t>Және де</w:t>
      </w:r>
      <w:r w:rsidR="00B33CC9" w:rsidRPr="006D019F">
        <w:rPr>
          <w:iCs/>
          <w:sz w:val="28"/>
          <w:szCs w:val="28"/>
          <w:lang w:val="kk-KZ"/>
        </w:rPr>
        <w:t xml:space="preserve"> РФ ҚК-не </w:t>
      </w:r>
      <w:proofErr w:type="spellStart"/>
      <w:r w:rsidR="008C0906">
        <w:rPr>
          <w:iCs/>
          <w:sz w:val="28"/>
          <w:szCs w:val="28"/>
          <w:lang w:val="kk-KZ"/>
        </w:rPr>
        <w:t>б.б.а</w:t>
      </w:r>
      <w:proofErr w:type="spellEnd"/>
      <w:r w:rsidR="008C0906">
        <w:rPr>
          <w:iCs/>
          <w:sz w:val="28"/>
          <w:szCs w:val="28"/>
          <w:lang w:val="kk-KZ"/>
        </w:rPr>
        <w:t xml:space="preserve">. </w:t>
      </w:r>
      <w:r w:rsidR="00B33CC9" w:rsidRPr="006D019F">
        <w:rPr>
          <w:iCs/>
          <w:sz w:val="28"/>
          <w:szCs w:val="28"/>
          <w:lang w:val="kk-KZ"/>
        </w:rPr>
        <w:t xml:space="preserve">жазасының баламасы ретінде түзеу жұмыстары, мәжбүрлі, міндетті </w:t>
      </w:r>
      <w:r w:rsidR="00B33CC9" w:rsidRPr="006D019F">
        <w:rPr>
          <w:iCs/>
          <w:sz w:val="28"/>
          <w:szCs w:val="28"/>
          <w:lang w:val="kk-KZ"/>
        </w:rPr>
        <w:lastRenderedPageBreak/>
        <w:t>жұмыстар</w:t>
      </w:r>
      <w:r w:rsidR="00C617CA" w:rsidRPr="006D019F">
        <w:rPr>
          <w:iCs/>
          <w:sz w:val="28"/>
          <w:szCs w:val="28"/>
          <w:lang w:val="kk-KZ"/>
        </w:rPr>
        <w:t>д</w:t>
      </w:r>
      <w:r w:rsidR="00B33CC9" w:rsidRPr="006D019F">
        <w:rPr>
          <w:iCs/>
          <w:sz w:val="28"/>
          <w:szCs w:val="28"/>
          <w:lang w:val="kk-KZ"/>
        </w:rPr>
        <w:t>ың барлы</w:t>
      </w:r>
      <w:r w:rsidR="00C617CA" w:rsidRPr="006D019F">
        <w:rPr>
          <w:iCs/>
          <w:sz w:val="28"/>
          <w:szCs w:val="28"/>
          <w:lang w:val="kk-KZ"/>
        </w:rPr>
        <w:t>қ тұлғалар</w:t>
      </w:r>
      <w:r w:rsidR="00B33CC9" w:rsidRPr="006D019F">
        <w:rPr>
          <w:iCs/>
          <w:sz w:val="28"/>
          <w:szCs w:val="28"/>
          <w:lang w:val="kk-KZ"/>
        </w:rPr>
        <w:t xml:space="preserve"> үшін қолданыла бермей</w:t>
      </w:r>
      <w:r w:rsidR="00C617CA" w:rsidRPr="006D019F">
        <w:rPr>
          <w:iCs/>
          <w:sz w:val="28"/>
          <w:szCs w:val="28"/>
          <w:lang w:val="kk-KZ"/>
        </w:rPr>
        <w:t>тін</w:t>
      </w:r>
      <w:r w:rsidR="00B33CC9" w:rsidRPr="006D019F">
        <w:rPr>
          <w:iCs/>
          <w:sz w:val="28"/>
          <w:szCs w:val="28"/>
          <w:lang w:val="kk-KZ"/>
        </w:rPr>
        <w:t>дікте</w:t>
      </w:r>
      <w:r w:rsidR="00C617CA" w:rsidRPr="006D019F">
        <w:rPr>
          <w:iCs/>
          <w:sz w:val="28"/>
          <w:szCs w:val="28"/>
          <w:lang w:val="kk-KZ"/>
        </w:rPr>
        <w:t>н</w:t>
      </w:r>
      <w:r w:rsidR="00B33CC9" w:rsidRPr="006D019F">
        <w:rPr>
          <w:iCs/>
          <w:sz w:val="28"/>
          <w:szCs w:val="28"/>
          <w:lang w:val="kk-KZ"/>
        </w:rPr>
        <w:t xml:space="preserve"> кәмелетке толмағандар</w:t>
      </w:r>
      <w:r w:rsidR="00C617CA" w:rsidRPr="006D019F">
        <w:rPr>
          <w:iCs/>
          <w:sz w:val="28"/>
          <w:szCs w:val="28"/>
          <w:lang w:val="kk-KZ"/>
        </w:rPr>
        <w:t>ға</w:t>
      </w:r>
      <w:r w:rsidR="00B33CC9" w:rsidRPr="006D019F">
        <w:rPr>
          <w:iCs/>
          <w:sz w:val="28"/>
          <w:szCs w:val="28"/>
          <w:lang w:val="kk-KZ"/>
        </w:rPr>
        <w:t xml:space="preserve"> бос уақыт</w:t>
      </w:r>
      <w:r w:rsidR="00C617CA" w:rsidRPr="006D019F">
        <w:rPr>
          <w:iCs/>
          <w:sz w:val="28"/>
          <w:szCs w:val="28"/>
          <w:lang w:val="kk-KZ"/>
        </w:rPr>
        <w:t>ын</w:t>
      </w:r>
      <w:r w:rsidR="00B33CC9" w:rsidRPr="006D019F">
        <w:rPr>
          <w:iCs/>
          <w:sz w:val="28"/>
          <w:szCs w:val="28"/>
          <w:lang w:val="kk-KZ"/>
        </w:rPr>
        <w:t xml:space="preserve"> шектеу түріндегі арнайы жаза түрін </w:t>
      </w:r>
      <w:r w:rsidR="00C617CA" w:rsidRPr="006D019F">
        <w:rPr>
          <w:iCs/>
          <w:sz w:val="28"/>
          <w:szCs w:val="28"/>
          <w:lang w:val="kk-KZ"/>
        </w:rPr>
        <w:t>енгізуді жөн көреді</w:t>
      </w:r>
      <w:r w:rsidRPr="006D019F">
        <w:rPr>
          <w:iCs/>
          <w:sz w:val="28"/>
          <w:szCs w:val="28"/>
          <w:lang w:val="kk-KZ"/>
        </w:rPr>
        <w:t xml:space="preserve"> [</w:t>
      </w:r>
      <w:r w:rsidR="00C81E25" w:rsidRPr="006D019F">
        <w:rPr>
          <w:iCs/>
          <w:sz w:val="28"/>
          <w:szCs w:val="28"/>
          <w:lang w:val="kk-KZ"/>
        </w:rPr>
        <w:t>71</w:t>
      </w:r>
      <w:r w:rsidRPr="006D019F">
        <w:rPr>
          <w:iCs/>
          <w:sz w:val="28"/>
          <w:szCs w:val="28"/>
          <w:lang w:val="kk-KZ"/>
        </w:rPr>
        <w:t xml:space="preserve">, 107 б.]. </w:t>
      </w:r>
    </w:p>
    <w:p w14:paraId="6B6C41B0" w14:textId="4ACAEF31" w:rsidR="00C71B8E" w:rsidRPr="006D019F" w:rsidRDefault="002B781E" w:rsidP="00F75CF0">
      <w:pPr>
        <w:pStyle w:val="aa"/>
        <w:widowControl w:val="0"/>
        <w:spacing w:before="0" w:beforeAutospacing="0" w:after="0" w:afterAutospacing="0"/>
        <w:ind w:firstLineChars="201" w:firstLine="563"/>
        <w:jc w:val="both"/>
        <w:textAlignment w:val="baseline"/>
        <w:rPr>
          <w:iCs/>
          <w:sz w:val="28"/>
          <w:szCs w:val="28"/>
          <w:lang w:val="kk-KZ"/>
        </w:rPr>
      </w:pPr>
      <w:r w:rsidRPr="006D019F">
        <w:rPr>
          <w:iCs/>
          <w:sz w:val="28"/>
          <w:szCs w:val="28"/>
          <w:lang w:val="kk-KZ"/>
        </w:rPr>
        <w:t>Қолданыстағы</w:t>
      </w:r>
      <w:r w:rsidR="00C617CA" w:rsidRPr="006D019F">
        <w:rPr>
          <w:iCs/>
          <w:sz w:val="28"/>
          <w:szCs w:val="28"/>
          <w:lang w:val="kk-KZ"/>
        </w:rPr>
        <w:t xml:space="preserve"> </w:t>
      </w:r>
      <w:r w:rsidRPr="006D019F">
        <w:rPr>
          <w:iCs/>
          <w:sz w:val="28"/>
          <w:szCs w:val="28"/>
          <w:lang w:val="kk-KZ"/>
        </w:rPr>
        <w:t>ҚК-</w:t>
      </w:r>
      <w:proofErr w:type="spellStart"/>
      <w:r w:rsidRPr="006D019F">
        <w:rPr>
          <w:iCs/>
          <w:sz w:val="28"/>
          <w:szCs w:val="28"/>
          <w:lang w:val="kk-KZ"/>
        </w:rPr>
        <w:t>тің</w:t>
      </w:r>
      <w:proofErr w:type="spellEnd"/>
      <w:r w:rsidR="00C617CA" w:rsidRPr="006D019F">
        <w:rPr>
          <w:iCs/>
          <w:sz w:val="28"/>
          <w:szCs w:val="28"/>
          <w:lang w:val="kk-KZ"/>
        </w:rPr>
        <w:t xml:space="preserve"> 39-бабына сәйкес, жаза сот үкімімен тағайындалатын мемлекеттік мәжбүрлеу шарасы ретінде </w:t>
      </w:r>
      <w:proofErr w:type="spellStart"/>
      <w:r w:rsidR="00D07213" w:rsidRPr="006D019F">
        <w:rPr>
          <w:iCs/>
          <w:sz w:val="28"/>
          <w:szCs w:val="28"/>
          <w:lang w:val="kk-KZ"/>
        </w:rPr>
        <w:t>қ.қ.б</w:t>
      </w:r>
      <w:proofErr w:type="spellEnd"/>
      <w:r w:rsidR="00D07213" w:rsidRPr="006D019F">
        <w:rPr>
          <w:iCs/>
          <w:sz w:val="28"/>
          <w:szCs w:val="28"/>
          <w:lang w:val="kk-KZ"/>
        </w:rPr>
        <w:t xml:space="preserve">. </w:t>
      </w:r>
      <w:r w:rsidR="00C617CA" w:rsidRPr="006D019F">
        <w:rPr>
          <w:iCs/>
          <w:sz w:val="28"/>
          <w:szCs w:val="28"/>
          <w:lang w:val="kk-KZ"/>
        </w:rPr>
        <w:t>жасағаны үшін кінәлі деп танылған адамға қолданылады</w:t>
      </w:r>
      <w:r w:rsidRPr="006D019F">
        <w:rPr>
          <w:iCs/>
          <w:sz w:val="28"/>
          <w:szCs w:val="28"/>
          <w:lang w:val="kk-KZ"/>
        </w:rPr>
        <w:t>. О</w:t>
      </w:r>
      <w:r w:rsidR="00C617CA" w:rsidRPr="006D019F">
        <w:rPr>
          <w:iCs/>
          <w:sz w:val="28"/>
          <w:szCs w:val="28"/>
          <w:lang w:val="kk-KZ"/>
        </w:rPr>
        <w:t xml:space="preserve">сы адамның </w:t>
      </w:r>
      <w:r w:rsidRPr="006D019F">
        <w:rPr>
          <w:iCs/>
          <w:sz w:val="28"/>
          <w:szCs w:val="28"/>
          <w:lang w:val="kk-KZ"/>
        </w:rPr>
        <w:t>аталған</w:t>
      </w:r>
      <w:r w:rsidR="00C617CA" w:rsidRPr="006D019F">
        <w:rPr>
          <w:iCs/>
          <w:sz w:val="28"/>
          <w:szCs w:val="28"/>
          <w:lang w:val="kk-KZ"/>
        </w:rPr>
        <w:t xml:space="preserve"> Кодексте көзделген құқықтары мен бостандықтарынан айырады немесе шектейді. </w:t>
      </w:r>
      <w:r w:rsidR="00211F52" w:rsidRPr="006D019F">
        <w:rPr>
          <w:iCs/>
          <w:sz w:val="28"/>
          <w:szCs w:val="28"/>
          <w:lang w:val="kk-KZ"/>
        </w:rPr>
        <w:t>Автор қазақстандық және ресейлік қылмыстық заңнамаларды салыстыра отырып, ж</w:t>
      </w:r>
      <w:r w:rsidR="00C617CA" w:rsidRPr="006D019F">
        <w:rPr>
          <w:iCs/>
          <w:sz w:val="28"/>
          <w:szCs w:val="28"/>
          <w:lang w:val="kk-KZ"/>
        </w:rPr>
        <w:t xml:space="preserve">оғарыда айтылған ұсынысына орай ҚК-нің 39-бабын </w:t>
      </w:r>
      <w:r w:rsidR="00D0434F" w:rsidRPr="006D019F">
        <w:rPr>
          <w:iCs/>
          <w:sz w:val="28"/>
          <w:szCs w:val="28"/>
          <w:lang w:val="kk-KZ"/>
        </w:rPr>
        <w:t>«</w:t>
      </w:r>
      <w:r w:rsidR="00C617CA" w:rsidRPr="006D019F">
        <w:rPr>
          <w:iCs/>
          <w:sz w:val="28"/>
          <w:szCs w:val="28"/>
          <w:lang w:val="kk-KZ"/>
        </w:rPr>
        <w:t>сотталған адамға қосымша міндеттер жүкте</w:t>
      </w:r>
      <w:r w:rsidR="00211F52" w:rsidRPr="006D019F">
        <w:rPr>
          <w:iCs/>
          <w:sz w:val="28"/>
          <w:szCs w:val="28"/>
          <w:lang w:val="kk-KZ"/>
        </w:rPr>
        <w:t>йді</w:t>
      </w:r>
      <w:r w:rsidR="00D0434F" w:rsidRPr="006D019F">
        <w:rPr>
          <w:iCs/>
          <w:sz w:val="28"/>
          <w:szCs w:val="28"/>
          <w:lang w:val="kk-KZ"/>
        </w:rPr>
        <w:t>»</w:t>
      </w:r>
      <w:r w:rsidR="00C617CA" w:rsidRPr="006D019F">
        <w:rPr>
          <w:iCs/>
          <w:sz w:val="28"/>
          <w:szCs w:val="28"/>
          <w:lang w:val="kk-KZ"/>
        </w:rPr>
        <w:t xml:space="preserve"> деген ережемен толықтырылуы керек</w:t>
      </w:r>
      <w:r w:rsidR="00211F52" w:rsidRPr="006D019F">
        <w:rPr>
          <w:iCs/>
          <w:sz w:val="28"/>
          <w:szCs w:val="28"/>
          <w:lang w:val="kk-KZ"/>
        </w:rPr>
        <w:t xml:space="preserve"> деген ұсынысымен толық келісуге тұрады</w:t>
      </w:r>
      <w:r w:rsidR="00C617CA" w:rsidRPr="006D019F">
        <w:rPr>
          <w:iCs/>
          <w:sz w:val="28"/>
          <w:szCs w:val="28"/>
          <w:lang w:val="kk-KZ"/>
        </w:rPr>
        <w:t>.</w:t>
      </w:r>
    </w:p>
    <w:p w14:paraId="3320E8D6" w14:textId="72ADE6E0" w:rsidR="00C7110D" w:rsidRPr="006D019F" w:rsidRDefault="00680296" w:rsidP="00F75CF0">
      <w:pPr>
        <w:widowControl w:val="0"/>
        <w:ind w:firstLineChars="201" w:firstLine="563"/>
        <w:jc w:val="both"/>
        <w:rPr>
          <w:rStyle w:val="a8"/>
          <w:rFonts w:ascii="Times New Roman" w:hAnsi="Times New Roman"/>
          <w:b w:val="0"/>
          <w:bCs w:val="0"/>
          <w:iCs/>
          <w:sz w:val="28"/>
          <w:szCs w:val="28"/>
          <w:lang w:val="kk-KZ"/>
        </w:rPr>
      </w:pPr>
      <w:r w:rsidRPr="006D019F">
        <w:rPr>
          <w:rFonts w:ascii="Times New Roman" w:hAnsi="Times New Roman" w:cs="Times New Roman"/>
          <w:iCs/>
          <w:sz w:val="28"/>
          <w:szCs w:val="28"/>
          <w:lang w:val="kk-KZ"/>
        </w:rPr>
        <w:t>ҚР ҚАК-нің 3 және 4-бөлімдерінде қылмыстық жазаларды орындау тәртібін заң шығарушы қоғамнан оқшаулану критерийі</w:t>
      </w:r>
      <w:r w:rsidR="009D36E0" w:rsidRPr="006D019F">
        <w:rPr>
          <w:rFonts w:ascii="Times New Roman" w:hAnsi="Times New Roman" w:cs="Times New Roman"/>
          <w:iCs/>
          <w:sz w:val="28"/>
          <w:szCs w:val="28"/>
          <w:lang w:val="kk-KZ"/>
        </w:rPr>
        <w:t xml:space="preserve"> </w:t>
      </w:r>
      <w:r w:rsidRPr="006D019F">
        <w:rPr>
          <w:rFonts w:ascii="Times New Roman" w:hAnsi="Times New Roman" w:cs="Times New Roman"/>
          <w:iCs/>
          <w:sz w:val="28"/>
          <w:szCs w:val="28"/>
          <w:lang w:val="kk-KZ"/>
        </w:rPr>
        <w:t>бойынша топтастырып, қарастырады (</w:t>
      </w:r>
      <w:hyperlink r:id="rId11" w:anchor="z350" w:history="1">
        <w:r w:rsidRPr="006D019F">
          <w:rPr>
            <w:rStyle w:val="ae"/>
            <w:rFonts w:ascii="Times New Roman" w:hAnsi="Times New Roman" w:cs="Times New Roman"/>
            <w:i w:val="0"/>
            <w:sz w:val="28"/>
            <w:szCs w:val="28"/>
            <w:lang w:val="kk-KZ"/>
          </w:rPr>
          <w:t>3-бөлім</w:t>
        </w:r>
      </w:hyperlink>
      <w:r w:rsidRPr="006D019F">
        <w:rPr>
          <w:rStyle w:val="ae"/>
          <w:rFonts w:ascii="Times New Roman" w:hAnsi="Times New Roman" w:cs="Times New Roman"/>
          <w:i w:val="0"/>
          <w:sz w:val="28"/>
          <w:szCs w:val="28"/>
          <w:lang w:val="kk-KZ"/>
        </w:rPr>
        <w:t xml:space="preserve"> </w:t>
      </w:r>
      <w:r w:rsidR="002B781E" w:rsidRPr="006D019F">
        <w:rPr>
          <w:rStyle w:val="ae"/>
          <w:rFonts w:ascii="Times New Roman" w:hAnsi="Times New Roman" w:cs="Times New Roman"/>
          <w:i w:val="0"/>
          <w:sz w:val="28"/>
          <w:szCs w:val="28"/>
          <w:lang w:val="kk-KZ"/>
        </w:rPr>
        <w:t>–</w:t>
      </w:r>
      <w:r w:rsidRPr="006D019F">
        <w:rPr>
          <w:rStyle w:val="ae"/>
          <w:rFonts w:ascii="Times New Roman" w:hAnsi="Times New Roman" w:cs="Times New Roman"/>
          <w:i w:val="0"/>
          <w:sz w:val="28"/>
          <w:szCs w:val="28"/>
          <w:lang w:val="kk-KZ"/>
        </w:rPr>
        <w:t xml:space="preserve"> сотталған адамды қоғамнан оқшаулаумен байланысты емес жазаларды орындау (айыппұл, түзеу жұмыстары, қоғамдық жұмыстар, </w:t>
      </w:r>
      <w:r w:rsidR="00720464" w:rsidRPr="006D019F">
        <w:rPr>
          <w:rStyle w:val="ae"/>
          <w:rFonts w:ascii="Times New Roman" w:hAnsi="Times New Roman" w:cs="Times New Roman"/>
          <w:i w:val="0"/>
          <w:sz w:val="28"/>
          <w:szCs w:val="28"/>
          <w:lang w:val="kk-KZ"/>
        </w:rPr>
        <w:t>бас бостандығын шектеу</w:t>
      </w:r>
      <w:r w:rsidRPr="006D019F">
        <w:rPr>
          <w:rStyle w:val="ae"/>
          <w:rFonts w:ascii="Times New Roman" w:hAnsi="Times New Roman" w:cs="Times New Roman"/>
          <w:i w:val="0"/>
          <w:sz w:val="28"/>
          <w:szCs w:val="28"/>
          <w:lang w:val="kk-KZ"/>
        </w:rPr>
        <w:t>, қосымша жазалар); </w:t>
      </w:r>
      <w:hyperlink r:id="rId12" w:anchor="z453" w:history="1">
        <w:r w:rsidRPr="006D019F">
          <w:rPr>
            <w:rStyle w:val="ae"/>
            <w:rFonts w:ascii="Times New Roman" w:hAnsi="Times New Roman" w:cs="Times New Roman"/>
            <w:i w:val="0"/>
            <w:sz w:val="28"/>
            <w:szCs w:val="28"/>
            <w:lang w:val="kk-KZ"/>
          </w:rPr>
          <w:t>4-бөлім</w:t>
        </w:r>
      </w:hyperlink>
      <w:r w:rsidRPr="006D019F">
        <w:rPr>
          <w:rStyle w:val="ae"/>
          <w:rFonts w:ascii="Times New Roman" w:hAnsi="Times New Roman" w:cs="Times New Roman"/>
          <w:i w:val="0"/>
          <w:sz w:val="28"/>
          <w:szCs w:val="28"/>
          <w:lang w:val="kk-KZ"/>
        </w:rPr>
        <w:t xml:space="preserve"> </w:t>
      </w:r>
      <w:r w:rsidR="00377F1D" w:rsidRPr="006D019F">
        <w:rPr>
          <w:rStyle w:val="ae"/>
          <w:rFonts w:ascii="Times New Roman" w:hAnsi="Times New Roman" w:cs="Times New Roman"/>
          <w:i w:val="0"/>
          <w:sz w:val="28"/>
          <w:szCs w:val="28"/>
          <w:lang w:val="kk-KZ"/>
        </w:rPr>
        <w:t>–</w:t>
      </w:r>
      <w:r w:rsidRPr="006D019F">
        <w:rPr>
          <w:rStyle w:val="ae"/>
          <w:rFonts w:ascii="Times New Roman" w:hAnsi="Times New Roman" w:cs="Times New Roman"/>
          <w:i w:val="0"/>
          <w:sz w:val="28"/>
          <w:szCs w:val="28"/>
          <w:lang w:val="kk-KZ"/>
        </w:rPr>
        <w:t xml:space="preserve"> сотталғандарды қоғамнан оқшаулаумен байланысты жазаларды орындау (</w:t>
      </w:r>
      <w:r w:rsidR="000F0BF9" w:rsidRPr="006D019F">
        <w:rPr>
          <w:rStyle w:val="ae"/>
          <w:rFonts w:ascii="Times New Roman" w:hAnsi="Times New Roman" w:cs="Times New Roman"/>
          <w:i w:val="0"/>
          <w:sz w:val="28"/>
          <w:szCs w:val="28"/>
          <w:lang w:val="kk-KZ"/>
        </w:rPr>
        <w:t>бас бостандығынан айыру</w:t>
      </w:r>
      <w:r w:rsidRPr="006D019F">
        <w:rPr>
          <w:rStyle w:val="ae"/>
          <w:rFonts w:ascii="Times New Roman" w:hAnsi="Times New Roman" w:cs="Times New Roman"/>
          <w:i w:val="0"/>
          <w:sz w:val="28"/>
          <w:szCs w:val="28"/>
          <w:lang w:val="kk-KZ"/>
        </w:rPr>
        <w:t>, қамаққа алу) [</w:t>
      </w:r>
      <w:r w:rsidR="00C81E25" w:rsidRPr="006D019F">
        <w:rPr>
          <w:rStyle w:val="ae"/>
          <w:rFonts w:ascii="Times New Roman" w:hAnsi="Times New Roman" w:cs="Times New Roman"/>
          <w:i w:val="0"/>
          <w:sz w:val="28"/>
          <w:szCs w:val="28"/>
          <w:lang w:val="kk-KZ"/>
        </w:rPr>
        <w:t>70</w:t>
      </w:r>
      <w:r w:rsidRPr="006D019F">
        <w:rPr>
          <w:rStyle w:val="ae"/>
          <w:rFonts w:ascii="Times New Roman" w:hAnsi="Times New Roman" w:cs="Times New Roman"/>
          <w:i w:val="0"/>
          <w:sz w:val="28"/>
          <w:szCs w:val="28"/>
          <w:lang w:val="kk-KZ"/>
        </w:rPr>
        <w:t xml:space="preserve">]. </w:t>
      </w:r>
      <w:r w:rsidR="00E72A71" w:rsidRPr="006D019F">
        <w:rPr>
          <w:rStyle w:val="a8"/>
          <w:rFonts w:ascii="Times New Roman" w:hAnsi="Times New Roman"/>
          <w:b w:val="0"/>
          <w:bCs w:val="0"/>
          <w:iCs/>
          <w:sz w:val="28"/>
          <w:szCs w:val="28"/>
          <w:lang w:val="kk-KZ"/>
        </w:rPr>
        <w:t xml:space="preserve">Отандық қылмыстық жаза жүйесі ресейлік жаза жүйесінен ерекшелікке ие. </w:t>
      </w:r>
      <w:r w:rsidR="00C7110D" w:rsidRPr="006D019F">
        <w:rPr>
          <w:rStyle w:val="a8"/>
          <w:rFonts w:ascii="Times New Roman" w:hAnsi="Times New Roman"/>
          <w:b w:val="0"/>
          <w:bCs w:val="0"/>
          <w:iCs/>
          <w:sz w:val="28"/>
          <w:szCs w:val="28"/>
          <w:lang w:val="kk-KZ"/>
        </w:rPr>
        <w:t xml:space="preserve">Қылмыстық заңнамамен </w:t>
      </w:r>
      <w:r w:rsidR="00E72A71" w:rsidRPr="006D019F">
        <w:rPr>
          <w:rStyle w:val="a8"/>
          <w:rFonts w:ascii="Times New Roman" w:hAnsi="Times New Roman"/>
          <w:b w:val="0"/>
          <w:bCs w:val="0"/>
          <w:iCs/>
          <w:sz w:val="28"/>
          <w:szCs w:val="28"/>
          <w:lang w:val="kk-KZ"/>
        </w:rPr>
        <w:t>жазаны топтаудың үш жолы (негізгі, қосымша және негізгі, әрі қосымша жазалар), сондай-ақ қылмыстық-құқықтық сипаттағы өзге де шаралар нақт</w:t>
      </w:r>
      <w:r w:rsidR="00C7110D" w:rsidRPr="006D019F">
        <w:rPr>
          <w:rStyle w:val="a8"/>
          <w:rFonts w:ascii="Times New Roman" w:hAnsi="Times New Roman"/>
          <w:b w:val="0"/>
          <w:bCs w:val="0"/>
          <w:iCs/>
          <w:sz w:val="28"/>
          <w:szCs w:val="28"/>
          <w:lang w:val="kk-KZ"/>
        </w:rPr>
        <w:t>ыланған</w:t>
      </w:r>
      <w:r w:rsidR="00E72A71" w:rsidRPr="006D019F">
        <w:rPr>
          <w:rStyle w:val="a8"/>
          <w:rFonts w:ascii="Times New Roman" w:hAnsi="Times New Roman"/>
          <w:b w:val="0"/>
          <w:bCs w:val="0"/>
          <w:iCs/>
          <w:sz w:val="28"/>
          <w:szCs w:val="28"/>
          <w:lang w:val="kk-KZ"/>
        </w:rPr>
        <w:t>.</w:t>
      </w:r>
      <w:r w:rsidR="00C7110D" w:rsidRPr="006D019F">
        <w:rPr>
          <w:rStyle w:val="a8"/>
          <w:rFonts w:ascii="Times New Roman" w:hAnsi="Times New Roman"/>
          <w:b w:val="0"/>
          <w:bCs w:val="0"/>
          <w:iCs/>
          <w:sz w:val="28"/>
          <w:szCs w:val="28"/>
          <w:lang w:val="kk-KZ"/>
        </w:rPr>
        <w:t xml:space="preserve"> </w:t>
      </w:r>
      <w:r w:rsidR="0033100B" w:rsidRPr="006D019F">
        <w:rPr>
          <w:rStyle w:val="a8"/>
          <w:rFonts w:ascii="Times New Roman" w:hAnsi="Times New Roman"/>
          <w:b w:val="0"/>
          <w:bCs w:val="0"/>
          <w:iCs/>
          <w:sz w:val="28"/>
          <w:szCs w:val="28"/>
          <w:lang w:val="kk-KZ"/>
        </w:rPr>
        <w:t>Өзге де қ</w:t>
      </w:r>
      <w:r w:rsidR="00C7110D" w:rsidRPr="006D019F">
        <w:rPr>
          <w:rStyle w:val="a8"/>
          <w:rFonts w:ascii="Times New Roman" w:hAnsi="Times New Roman"/>
          <w:b w:val="0"/>
          <w:bCs w:val="0"/>
          <w:iCs/>
          <w:sz w:val="28"/>
          <w:szCs w:val="28"/>
          <w:lang w:val="kk-KZ"/>
        </w:rPr>
        <w:t xml:space="preserve">ылмыстық-құқықтық </w:t>
      </w:r>
      <w:r w:rsidR="0033100B" w:rsidRPr="006D019F">
        <w:rPr>
          <w:rStyle w:val="a8"/>
          <w:rFonts w:ascii="Times New Roman" w:hAnsi="Times New Roman"/>
          <w:b w:val="0"/>
          <w:bCs w:val="0"/>
          <w:iCs/>
          <w:sz w:val="28"/>
          <w:szCs w:val="28"/>
          <w:lang w:val="kk-KZ"/>
        </w:rPr>
        <w:t>ықпал ету</w:t>
      </w:r>
      <w:r w:rsidR="00C7110D" w:rsidRPr="006D019F">
        <w:rPr>
          <w:rStyle w:val="a8"/>
          <w:rFonts w:ascii="Times New Roman" w:hAnsi="Times New Roman"/>
          <w:b w:val="0"/>
          <w:bCs w:val="0"/>
          <w:iCs/>
          <w:sz w:val="28"/>
          <w:szCs w:val="28"/>
          <w:lang w:val="kk-KZ"/>
        </w:rPr>
        <w:t xml:space="preserve"> шаралар</w:t>
      </w:r>
      <w:r w:rsidR="0033100B" w:rsidRPr="006D019F">
        <w:rPr>
          <w:rStyle w:val="a8"/>
          <w:rFonts w:ascii="Times New Roman" w:hAnsi="Times New Roman"/>
          <w:b w:val="0"/>
          <w:bCs w:val="0"/>
          <w:iCs/>
          <w:sz w:val="28"/>
          <w:szCs w:val="28"/>
          <w:lang w:val="kk-KZ"/>
        </w:rPr>
        <w:t>ы</w:t>
      </w:r>
      <w:r w:rsidR="00C7110D" w:rsidRPr="006D019F">
        <w:rPr>
          <w:rStyle w:val="a8"/>
          <w:rFonts w:ascii="Times New Roman" w:hAnsi="Times New Roman"/>
          <w:b w:val="0"/>
          <w:bCs w:val="0"/>
          <w:iCs/>
          <w:sz w:val="28"/>
          <w:szCs w:val="28"/>
          <w:lang w:val="kk-KZ"/>
        </w:rPr>
        <w:t xml:space="preserve"> ұғымын ҚР ҚК-де кездестіре алмаймыз, ол тек ҚР ҚАК-да жалпы айтыл</w:t>
      </w:r>
      <w:r w:rsidR="0033100B" w:rsidRPr="006D019F">
        <w:rPr>
          <w:rStyle w:val="a8"/>
          <w:rFonts w:ascii="Times New Roman" w:hAnsi="Times New Roman"/>
          <w:b w:val="0"/>
          <w:bCs w:val="0"/>
          <w:iCs/>
          <w:sz w:val="28"/>
          <w:szCs w:val="28"/>
          <w:lang w:val="kk-KZ"/>
        </w:rPr>
        <w:t>ып</w:t>
      </w:r>
      <w:r w:rsidR="00C7110D" w:rsidRPr="006D019F">
        <w:rPr>
          <w:rStyle w:val="a8"/>
          <w:rFonts w:ascii="Times New Roman" w:hAnsi="Times New Roman"/>
          <w:b w:val="0"/>
          <w:bCs w:val="0"/>
          <w:iCs/>
          <w:sz w:val="28"/>
          <w:szCs w:val="28"/>
          <w:lang w:val="kk-KZ"/>
        </w:rPr>
        <w:t xml:space="preserve">, оның жекеленген түрлерін бөліп көрсетпейді. </w:t>
      </w:r>
      <w:r w:rsidR="0033100B" w:rsidRPr="006D019F">
        <w:rPr>
          <w:rStyle w:val="a8"/>
          <w:rFonts w:ascii="Times New Roman" w:hAnsi="Times New Roman"/>
          <w:b w:val="0"/>
          <w:bCs w:val="0"/>
          <w:iCs/>
          <w:sz w:val="28"/>
          <w:szCs w:val="28"/>
          <w:lang w:val="kk-KZ"/>
        </w:rPr>
        <w:t>Бұл қылмыстық заңнамадағы арнайы зерттеуді қажет ететін мәселе.</w:t>
      </w:r>
    </w:p>
    <w:p w14:paraId="109122CD" w14:textId="2F622006" w:rsidR="00E72A71" w:rsidRPr="006D019F" w:rsidRDefault="00C7110D" w:rsidP="00F75CF0">
      <w:pPr>
        <w:widowControl w:val="0"/>
        <w:ind w:firstLineChars="201" w:firstLine="563"/>
        <w:jc w:val="both"/>
        <w:rPr>
          <w:rFonts w:ascii="Times New Roman" w:hAnsi="Times New Roman" w:cs="Times New Roman"/>
          <w:iCs/>
          <w:sz w:val="28"/>
          <w:szCs w:val="28"/>
          <w:lang w:val="kk-KZ"/>
        </w:rPr>
      </w:pPr>
      <w:r w:rsidRPr="006D019F">
        <w:rPr>
          <w:rStyle w:val="a8"/>
          <w:rFonts w:ascii="Times New Roman" w:hAnsi="Times New Roman"/>
          <w:b w:val="0"/>
          <w:bCs w:val="0"/>
          <w:iCs/>
          <w:sz w:val="28"/>
          <w:szCs w:val="28"/>
          <w:lang w:val="kk-KZ"/>
        </w:rPr>
        <w:t xml:space="preserve">ҚР ҚК-де тәркілеу қосымша жаза түрі ретінде қамтылған. </w:t>
      </w:r>
      <w:r w:rsidR="00E72A71" w:rsidRPr="006D019F">
        <w:rPr>
          <w:rFonts w:ascii="Times New Roman" w:hAnsi="Times New Roman" w:cs="Times New Roman"/>
          <w:iCs/>
          <w:sz w:val="28"/>
          <w:szCs w:val="28"/>
          <w:lang w:val="kk-KZ"/>
        </w:rPr>
        <w:t xml:space="preserve">Отандық заңнамамен салыстырғанда Ресейлік қылмыстық заңнамада тәркілеу (РФ ҚК 15.1-тарауының 104.1-бабы) мен келтірілген шығынды өтеу (РФ ҚК-нің 15.1-тарауының 104.3-бабы) және сот шығындары (РФ ҚК 15.2-тарауының 104.4-бабы) </w:t>
      </w:r>
      <w:r w:rsidR="0033100B" w:rsidRPr="006D019F">
        <w:rPr>
          <w:rFonts w:ascii="Times New Roman" w:hAnsi="Times New Roman" w:cs="Times New Roman"/>
          <w:iCs/>
          <w:sz w:val="28"/>
          <w:szCs w:val="28"/>
          <w:lang w:val="kk-KZ"/>
        </w:rPr>
        <w:t xml:space="preserve">қылмыстық-құқықтық сипаттағы өзге де шаралардың қатарында </w:t>
      </w:r>
      <w:r w:rsidR="00E72A71" w:rsidRPr="006D019F">
        <w:rPr>
          <w:rFonts w:ascii="Times New Roman" w:hAnsi="Times New Roman" w:cs="Times New Roman"/>
          <w:iCs/>
          <w:sz w:val="28"/>
          <w:szCs w:val="28"/>
          <w:lang w:val="kk-KZ"/>
        </w:rPr>
        <w:t>қаралған.</w:t>
      </w:r>
      <w:r w:rsidRPr="006D019F">
        <w:rPr>
          <w:rFonts w:ascii="Times New Roman" w:hAnsi="Times New Roman" w:cs="Times New Roman"/>
          <w:iCs/>
          <w:sz w:val="28"/>
          <w:szCs w:val="28"/>
          <w:lang w:val="kk-KZ"/>
        </w:rPr>
        <w:t xml:space="preserve"> </w:t>
      </w:r>
      <w:r w:rsidR="001B145E" w:rsidRPr="006D019F">
        <w:rPr>
          <w:rStyle w:val="a8"/>
          <w:rFonts w:ascii="Times New Roman" w:hAnsi="Times New Roman"/>
          <w:b w:val="0"/>
          <w:bCs w:val="0"/>
          <w:iCs/>
          <w:sz w:val="28"/>
          <w:szCs w:val="28"/>
          <w:lang w:val="kk-KZ"/>
        </w:rPr>
        <w:t>РФ ҚАК Ерекше бөлімінің 2-бөлігінде (Сотталған адамды қоғамнан оқшаулаумен байланысты емес жазаларды орындау)</w:t>
      </w:r>
      <w:r w:rsidR="002C3644" w:rsidRPr="006D019F">
        <w:rPr>
          <w:rStyle w:val="a8"/>
          <w:rFonts w:ascii="Times New Roman" w:hAnsi="Times New Roman"/>
          <w:b w:val="0"/>
          <w:bCs w:val="0"/>
          <w:iCs/>
          <w:sz w:val="28"/>
          <w:szCs w:val="28"/>
          <w:lang w:val="kk-KZ"/>
        </w:rPr>
        <w:t xml:space="preserve"> орындайтын жазалардың қатарында міндетті жұмыс, айыппұл, белгілі лауазымды немесе белгілі қызметті атқару құқығынан айыру, түзеу жұмысына тарту, бостандықты шектеу, міндетті жұмысқа тарту, мәжбүрлі жұмысқа тарту, қосымша жаза (арнаулы, әскери немесе құрметті</w:t>
      </w:r>
      <w:r w:rsidR="0033100B" w:rsidRPr="006D019F">
        <w:rPr>
          <w:rStyle w:val="a8"/>
          <w:rFonts w:ascii="Times New Roman" w:hAnsi="Times New Roman"/>
          <w:b w:val="0"/>
          <w:bCs w:val="0"/>
          <w:iCs/>
          <w:sz w:val="28"/>
          <w:szCs w:val="28"/>
          <w:lang w:val="kk-KZ"/>
        </w:rPr>
        <w:t xml:space="preserve"> </w:t>
      </w:r>
      <w:r w:rsidR="002C3644" w:rsidRPr="006D019F">
        <w:rPr>
          <w:rStyle w:val="a8"/>
          <w:rFonts w:ascii="Times New Roman" w:hAnsi="Times New Roman"/>
          <w:b w:val="0"/>
          <w:bCs w:val="0"/>
          <w:iCs/>
          <w:sz w:val="28"/>
          <w:szCs w:val="28"/>
          <w:lang w:val="kk-KZ"/>
        </w:rPr>
        <w:t>атақтан, сыныптық шеннен және мемлекеттік награда</w:t>
      </w:r>
      <w:r w:rsidR="00377F1D" w:rsidRPr="006D019F">
        <w:rPr>
          <w:rStyle w:val="a8"/>
          <w:rFonts w:ascii="Times New Roman" w:hAnsi="Times New Roman"/>
          <w:b w:val="0"/>
          <w:bCs w:val="0"/>
          <w:iCs/>
          <w:sz w:val="28"/>
          <w:szCs w:val="28"/>
          <w:lang w:val="kk-KZ"/>
        </w:rPr>
        <w:t>лар</w:t>
      </w:r>
      <w:r w:rsidR="002C3644" w:rsidRPr="006D019F">
        <w:rPr>
          <w:rStyle w:val="a8"/>
          <w:rFonts w:ascii="Times New Roman" w:hAnsi="Times New Roman"/>
          <w:b w:val="0"/>
          <w:bCs w:val="0"/>
          <w:iCs/>
          <w:sz w:val="28"/>
          <w:szCs w:val="28"/>
          <w:lang w:val="kk-KZ"/>
        </w:rPr>
        <w:t>дан айыру)</w:t>
      </w:r>
      <w:r w:rsidR="00E72A71" w:rsidRPr="006D019F">
        <w:rPr>
          <w:rStyle w:val="a8"/>
          <w:rFonts w:ascii="Times New Roman" w:hAnsi="Times New Roman"/>
          <w:b w:val="0"/>
          <w:bCs w:val="0"/>
          <w:iCs/>
          <w:sz w:val="28"/>
          <w:szCs w:val="28"/>
          <w:lang w:val="kk-KZ"/>
        </w:rPr>
        <w:t xml:space="preserve"> қаралады [</w:t>
      </w:r>
      <w:r w:rsidR="00C81E25" w:rsidRPr="006D019F">
        <w:rPr>
          <w:rStyle w:val="a8"/>
          <w:rFonts w:ascii="Times New Roman" w:hAnsi="Times New Roman"/>
          <w:b w:val="0"/>
          <w:bCs w:val="0"/>
          <w:iCs/>
          <w:sz w:val="28"/>
          <w:szCs w:val="28"/>
          <w:lang w:val="kk-KZ"/>
        </w:rPr>
        <w:t>72</w:t>
      </w:r>
      <w:r w:rsidR="00252DA1" w:rsidRPr="006D019F">
        <w:rPr>
          <w:rStyle w:val="a8"/>
          <w:rFonts w:ascii="Times New Roman" w:hAnsi="Times New Roman"/>
          <w:b w:val="0"/>
          <w:bCs w:val="0"/>
          <w:iCs/>
          <w:sz w:val="28"/>
          <w:szCs w:val="28"/>
          <w:lang w:val="kk-KZ"/>
        </w:rPr>
        <w:t>].</w:t>
      </w:r>
    </w:p>
    <w:p w14:paraId="2AF0C9C5" w14:textId="047FAEC2" w:rsidR="0033100B" w:rsidRPr="006D019F" w:rsidRDefault="00377F1D" w:rsidP="00F75CF0">
      <w:pPr>
        <w:widowControl w:val="0"/>
        <w:ind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Осыдан</w:t>
      </w:r>
      <w:r w:rsidR="0033100B" w:rsidRPr="006D019F">
        <w:rPr>
          <w:rFonts w:ascii="Times New Roman" w:hAnsi="Times New Roman" w:cs="Times New Roman"/>
          <w:iCs/>
          <w:sz w:val="28"/>
          <w:szCs w:val="28"/>
          <w:lang w:val="kk-KZ"/>
        </w:rPr>
        <w:t xml:space="preserve"> түсінетініміз, Қазақстан және Ресей заңнамаларында қоғамнан оқшаулау</w:t>
      </w:r>
      <w:r w:rsidRPr="006D019F">
        <w:rPr>
          <w:rFonts w:ascii="Times New Roman" w:hAnsi="Times New Roman" w:cs="Times New Roman"/>
          <w:iCs/>
          <w:sz w:val="28"/>
          <w:szCs w:val="28"/>
          <w:lang w:val="kk-KZ"/>
        </w:rPr>
        <w:t>мен</w:t>
      </w:r>
      <w:r w:rsidR="0033100B" w:rsidRPr="006D019F">
        <w:rPr>
          <w:rFonts w:ascii="Times New Roman" w:hAnsi="Times New Roman" w:cs="Times New Roman"/>
          <w:iCs/>
          <w:sz w:val="28"/>
          <w:szCs w:val="28"/>
          <w:lang w:val="kk-KZ"/>
        </w:rPr>
        <w:t xml:space="preserve"> байланысты емес жазалардың тізімінде айырмашылық бар.</w:t>
      </w:r>
      <w:r w:rsidR="005A3820" w:rsidRPr="006D019F">
        <w:rPr>
          <w:rFonts w:ascii="Times New Roman" w:hAnsi="Times New Roman" w:cs="Times New Roman"/>
          <w:iCs/>
          <w:sz w:val="28"/>
          <w:szCs w:val="28"/>
          <w:lang w:val="kk-KZ"/>
        </w:rPr>
        <w:t xml:space="preserve"> Қазақстан қылмыстық заңнамасы бойынша қоғамнан оқшаулау</w:t>
      </w:r>
      <w:r w:rsidRPr="006D019F">
        <w:rPr>
          <w:rFonts w:ascii="Times New Roman" w:hAnsi="Times New Roman" w:cs="Times New Roman"/>
          <w:iCs/>
          <w:sz w:val="28"/>
          <w:szCs w:val="28"/>
          <w:lang w:val="kk-KZ"/>
        </w:rPr>
        <w:t>мен</w:t>
      </w:r>
      <w:r w:rsidR="005A3820" w:rsidRPr="006D019F">
        <w:rPr>
          <w:rFonts w:ascii="Times New Roman" w:hAnsi="Times New Roman" w:cs="Times New Roman"/>
          <w:iCs/>
          <w:sz w:val="28"/>
          <w:szCs w:val="28"/>
          <w:lang w:val="kk-KZ"/>
        </w:rPr>
        <w:t xml:space="preserve"> байланысты емес жазалардың қатарында тәркілеу (қосымша жаза ретінде)</w:t>
      </w:r>
      <w:r w:rsidR="009D36E0" w:rsidRPr="006D019F">
        <w:rPr>
          <w:rFonts w:ascii="Times New Roman" w:hAnsi="Times New Roman" w:cs="Times New Roman"/>
          <w:iCs/>
          <w:sz w:val="28"/>
          <w:szCs w:val="28"/>
          <w:lang w:val="kk-KZ"/>
        </w:rPr>
        <w:t xml:space="preserve"> </w:t>
      </w:r>
      <w:r w:rsidR="005A3820" w:rsidRPr="006D019F">
        <w:rPr>
          <w:rFonts w:ascii="Times New Roman" w:hAnsi="Times New Roman" w:cs="Times New Roman"/>
          <w:iCs/>
          <w:sz w:val="28"/>
          <w:szCs w:val="28"/>
          <w:lang w:val="kk-KZ"/>
        </w:rPr>
        <w:t>бар.</w:t>
      </w:r>
    </w:p>
    <w:p w14:paraId="7279665A" w14:textId="190E8E27" w:rsidR="00680296" w:rsidRPr="006D019F" w:rsidRDefault="00680296" w:rsidP="00F75CF0">
      <w:pPr>
        <w:widowControl w:val="0"/>
        <w:ind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 xml:space="preserve">Қоғамнан оқшаулауға байланысты емес жазалармен салыстырғанда сотталғанды қоғамнан оқшаулайтын жазалардың жазалау деңгейі </w:t>
      </w:r>
      <w:r w:rsidR="00E93664" w:rsidRPr="006D019F">
        <w:rPr>
          <w:rFonts w:ascii="Times New Roman" w:hAnsi="Times New Roman" w:cs="Times New Roman"/>
          <w:iCs/>
          <w:sz w:val="28"/>
          <w:szCs w:val="28"/>
          <w:lang w:val="kk-KZ"/>
        </w:rPr>
        <w:t>қатал</w:t>
      </w:r>
      <w:r w:rsidRPr="006D019F">
        <w:rPr>
          <w:rFonts w:ascii="Times New Roman" w:hAnsi="Times New Roman" w:cs="Times New Roman"/>
          <w:iCs/>
          <w:sz w:val="28"/>
          <w:szCs w:val="28"/>
          <w:lang w:val="kk-KZ"/>
        </w:rPr>
        <w:t xml:space="preserve">. Сондықтан олар, әдетте, </w:t>
      </w:r>
      <w:r w:rsidR="00377F1D" w:rsidRPr="006D019F">
        <w:rPr>
          <w:rFonts w:ascii="Times New Roman" w:hAnsi="Times New Roman" w:cs="Times New Roman"/>
          <w:iCs/>
          <w:sz w:val="28"/>
          <w:szCs w:val="28"/>
          <w:lang w:val="kk-KZ"/>
        </w:rPr>
        <w:t xml:space="preserve">орташа және онша </w:t>
      </w:r>
      <w:r w:rsidRPr="006D019F">
        <w:rPr>
          <w:rFonts w:ascii="Times New Roman" w:hAnsi="Times New Roman" w:cs="Times New Roman"/>
          <w:iCs/>
          <w:sz w:val="28"/>
          <w:szCs w:val="28"/>
          <w:lang w:val="kk-KZ"/>
        </w:rPr>
        <w:t xml:space="preserve">ауыр емес қылмыстар үшін </w:t>
      </w:r>
      <w:proofErr w:type="spellStart"/>
      <w:r w:rsidR="008C0906">
        <w:rPr>
          <w:rFonts w:ascii="Times New Roman" w:hAnsi="Times New Roman" w:cs="Times New Roman"/>
          <w:iCs/>
          <w:sz w:val="28"/>
          <w:szCs w:val="28"/>
          <w:lang w:val="kk-KZ"/>
        </w:rPr>
        <w:t>б.б.а</w:t>
      </w:r>
      <w:proofErr w:type="spellEnd"/>
      <w:r w:rsidR="008C0906">
        <w:rPr>
          <w:rFonts w:ascii="Times New Roman" w:hAnsi="Times New Roman" w:cs="Times New Roman"/>
          <w:iCs/>
          <w:sz w:val="28"/>
          <w:szCs w:val="28"/>
          <w:lang w:val="kk-KZ"/>
        </w:rPr>
        <w:t xml:space="preserve">. </w:t>
      </w:r>
      <w:r w:rsidRPr="006D019F">
        <w:rPr>
          <w:rFonts w:ascii="Times New Roman" w:hAnsi="Times New Roman" w:cs="Times New Roman"/>
          <w:iCs/>
          <w:sz w:val="28"/>
          <w:szCs w:val="28"/>
          <w:lang w:val="kk-KZ"/>
        </w:rPr>
        <w:t xml:space="preserve">жазасына балама ретінде қолданылады. </w:t>
      </w:r>
      <w:r w:rsidR="0084139E" w:rsidRPr="006D019F">
        <w:rPr>
          <w:rFonts w:ascii="Times New Roman" w:hAnsi="Times New Roman" w:cs="Times New Roman"/>
          <w:iCs/>
          <w:sz w:val="28"/>
          <w:szCs w:val="28"/>
          <w:lang w:val="kk-KZ"/>
        </w:rPr>
        <w:t>Ж</w:t>
      </w:r>
      <w:r w:rsidRPr="006D019F">
        <w:rPr>
          <w:rFonts w:ascii="Times New Roman" w:hAnsi="Times New Roman" w:cs="Times New Roman"/>
          <w:iCs/>
          <w:sz w:val="28"/>
          <w:szCs w:val="28"/>
          <w:lang w:val="kk-KZ"/>
        </w:rPr>
        <w:t xml:space="preserve">азалар қатаңдығы, маңыздылығы және сотталғандардың құқықтары мен бостандықтарының шектелу мүмкіндіктеріне </w:t>
      </w:r>
      <w:r w:rsidRPr="006D019F">
        <w:rPr>
          <w:rFonts w:ascii="Times New Roman" w:hAnsi="Times New Roman" w:cs="Times New Roman"/>
          <w:iCs/>
          <w:sz w:val="28"/>
          <w:szCs w:val="28"/>
          <w:lang w:val="kk-KZ"/>
        </w:rPr>
        <w:lastRenderedPageBreak/>
        <w:t>қарай ерекшеленеді).</w:t>
      </w:r>
    </w:p>
    <w:p w14:paraId="36587817" w14:textId="150570E8" w:rsidR="00680296" w:rsidRPr="006D019F" w:rsidRDefault="00680296" w:rsidP="00F75CF0">
      <w:pPr>
        <w:widowControl w:val="0"/>
        <w:ind w:firstLineChars="201" w:firstLine="563"/>
        <w:jc w:val="both"/>
        <w:rPr>
          <w:rFonts w:ascii="Times New Roman" w:hAnsi="Times New Roman" w:cs="Times New Roman"/>
          <w:iCs/>
          <w:sz w:val="28"/>
          <w:szCs w:val="28"/>
          <w:lang w:val="kk-KZ"/>
        </w:rPr>
      </w:pPr>
      <w:r w:rsidRPr="006D019F">
        <w:rPr>
          <w:rFonts w:ascii="Times New Roman" w:eastAsia="Times New Roman" w:hAnsi="Times New Roman" w:cs="Times New Roman"/>
          <w:iCs/>
          <w:sz w:val="28"/>
          <w:szCs w:val="28"/>
          <w:lang w:val="kk-KZ"/>
        </w:rPr>
        <w:t xml:space="preserve">Сотталғанды қоғамнан оқшаулауға байланысты емес жазаларды орындау және өтеу тәртібі ҚАК-нің жалпы бөлігінің нормаларында бекітілген жазаларды орындаудың жалпы ережелері мен қағидаттарына сай іске асырылады. ҚР ҚАК 6-бабына сәйкес жазаның осы түрлерін, басқа да қылмыстық-құқықтық ықпал ету шараларын орындау үшін заңды күшіне енген үкім немесе қаулы, сондай-ақ кешірім жасау туралы акті негіз болады </w:t>
      </w:r>
      <w:r w:rsidRPr="006D019F">
        <w:rPr>
          <w:rStyle w:val="ae"/>
          <w:rFonts w:ascii="Times New Roman" w:hAnsi="Times New Roman" w:cs="Times New Roman"/>
          <w:i w:val="0"/>
          <w:sz w:val="28"/>
          <w:szCs w:val="28"/>
          <w:lang w:val="kk-KZ"/>
        </w:rPr>
        <w:t>[</w:t>
      </w:r>
      <w:r w:rsidR="00C81E25" w:rsidRPr="006D019F">
        <w:rPr>
          <w:rStyle w:val="ae"/>
          <w:rFonts w:ascii="Times New Roman" w:hAnsi="Times New Roman" w:cs="Times New Roman"/>
          <w:i w:val="0"/>
          <w:sz w:val="28"/>
          <w:szCs w:val="28"/>
          <w:lang w:val="kk-KZ"/>
        </w:rPr>
        <w:t>70</w:t>
      </w:r>
      <w:r w:rsidRPr="006D019F">
        <w:rPr>
          <w:rStyle w:val="ae"/>
          <w:rFonts w:ascii="Times New Roman" w:hAnsi="Times New Roman" w:cs="Times New Roman"/>
          <w:i w:val="0"/>
          <w:sz w:val="28"/>
          <w:szCs w:val="28"/>
          <w:lang w:val="kk-KZ"/>
        </w:rPr>
        <w:t xml:space="preserve">]. </w:t>
      </w:r>
      <w:r w:rsidRPr="006D019F">
        <w:rPr>
          <w:rFonts w:ascii="Times New Roman" w:eastAsia="Times New Roman" w:hAnsi="Times New Roman" w:cs="Times New Roman"/>
          <w:iCs/>
          <w:sz w:val="28"/>
          <w:szCs w:val="28"/>
          <w:lang w:val="kk-KZ"/>
        </w:rPr>
        <w:t xml:space="preserve">Жазаның осы түрлерін орындайтын мекемелер мен органдар ҚР ҚАК-нің Жалпы бөлігінің 16-бабында анықталған: </w:t>
      </w:r>
      <w:r w:rsidRPr="006D019F">
        <w:rPr>
          <w:rFonts w:ascii="Times New Roman" w:hAnsi="Times New Roman" w:cs="Times New Roman"/>
          <w:iCs/>
          <w:sz w:val="28"/>
          <w:szCs w:val="28"/>
          <w:lang w:val="kk-KZ"/>
        </w:rPr>
        <w:t>айыппұл – сот орындаушылармен</w:t>
      </w:r>
      <w:r w:rsidR="00377F1D" w:rsidRPr="006D019F">
        <w:rPr>
          <w:rFonts w:ascii="Times New Roman" w:hAnsi="Times New Roman" w:cs="Times New Roman"/>
          <w:iCs/>
          <w:sz w:val="28"/>
          <w:szCs w:val="28"/>
          <w:lang w:val="kk-KZ"/>
        </w:rPr>
        <w:t>;</w:t>
      </w:r>
      <w:r w:rsidRPr="006D019F">
        <w:rPr>
          <w:rFonts w:ascii="Times New Roman" w:hAnsi="Times New Roman" w:cs="Times New Roman"/>
          <w:iCs/>
          <w:sz w:val="28"/>
          <w:szCs w:val="28"/>
          <w:lang w:val="kk-KZ"/>
        </w:rPr>
        <w:t xml:space="preserve"> түзеу жұмыстарын </w:t>
      </w:r>
      <w:r w:rsidR="00377F1D" w:rsidRPr="006D019F">
        <w:rPr>
          <w:rFonts w:ascii="Times New Roman" w:hAnsi="Times New Roman" w:cs="Times New Roman"/>
          <w:iCs/>
          <w:sz w:val="28"/>
          <w:szCs w:val="28"/>
          <w:lang w:val="kk-KZ"/>
        </w:rPr>
        <w:t>–</w:t>
      </w:r>
      <w:r w:rsidRPr="006D019F">
        <w:rPr>
          <w:rFonts w:ascii="Times New Roman" w:hAnsi="Times New Roman" w:cs="Times New Roman"/>
          <w:iCs/>
          <w:sz w:val="28"/>
          <w:szCs w:val="28"/>
          <w:lang w:val="kk-KZ"/>
        </w:rPr>
        <w:t xml:space="preserve"> </w:t>
      </w:r>
      <w:r w:rsidR="006D019F">
        <w:rPr>
          <w:rFonts w:ascii="Times New Roman" w:hAnsi="Times New Roman" w:cs="Times New Roman"/>
          <w:iCs/>
          <w:sz w:val="28"/>
          <w:szCs w:val="28"/>
          <w:lang w:val="kk-KZ"/>
        </w:rPr>
        <w:t>ПҚ-</w:t>
      </w:r>
      <w:r w:rsidR="00440190" w:rsidRPr="006D019F">
        <w:rPr>
          <w:rFonts w:ascii="Times New Roman" w:hAnsi="Times New Roman" w:cs="Times New Roman"/>
          <w:iCs/>
          <w:sz w:val="28"/>
          <w:szCs w:val="28"/>
          <w:lang w:val="kk-KZ"/>
        </w:rPr>
        <w:t>мен</w:t>
      </w:r>
      <w:r w:rsidR="00377F1D" w:rsidRPr="006D019F">
        <w:rPr>
          <w:rFonts w:ascii="Times New Roman" w:hAnsi="Times New Roman" w:cs="Times New Roman"/>
          <w:iCs/>
          <w:sz w:val="28"/>
          <w:szCs w:val="28"/>
          <w:lang w:val="kk-KZ"/>
        </w:rPr>
        <w:t>;</w:t>
      </w:r>
      <w:r w:rsidR="00440190" w:rsidRPr="006D019F">
        <w:rPr>
          <w:rFonts w:ascii="Times New Roman" w:hAnsi="Times New Roman" w:cs="Times New Roman"/>
          <w:iCs/>
          <w:sz w:val="28"/>
          <w:szCs w:val="28"/>
          <w:lang w:val="kk-KZ"/>
        </w:rPr>
        <w:t xml:space="preserve"> </w:t>
      </w:r>
      <w:r w:rsidRPr="006D019F">
        <w:rPr>
          <w:rFonts w:ascii="Times New Roman" w:hAnsi="Times New Roman" w:cs="Times New Roman"/>
          <w:iCs/>
          <w:sz w:val="28"/>
          <w:szCs w:val="28"/>
          <w:lang w:val="kk-KZ"/>
        </w:rPr>
        <w:t xml:space="preserve">қоғамдық жұмыстарға тарту </w:t>
      </w:r>
      <w:r w:rsidR="00377F1D" w:rsidRPr="006D019F">
        <w:rPr>
          <w:rFonts w:ascii="Times New Roman" w:hAnsi="Times New Roman" w:cs="Times New Roman"/>
          <w:iCs/>
          <w:sz w:val="28"/>
          <w:szCs w:val="28"/>
          <w:lang w:val="kk-KZ"/>
        </w:rPr>
        <w:t>–</w:t>
      </w:r>
      <w:r w:rsidRPr="006D019F">
        <w:rPr>
          <w:rFonts w:ascii="Times New Roman" w:hAnsi="Times New Roman" w:cs="Times New Roman"/>
          <w:iCs/>
          <w:sz w:val="28"/>
          <w:szCs w:val="28"/>
          <w:lang w:val="kk-KZ"/>
        </w:rPr>
        <w:t xml:space="preserve"> жергілікті атқарушы органдар</w:t>
      </w:r>
      <w:r w:rsidR="00440190" w:rsidRPr="006D019F">
        <w:rPr>
          <w:rFonts w:ascii="Times New Roman" w:hAnsi="Times New Roman" w:cs="Times New Roman"/>
          <w:iCs/>
          <w:sz w:val="28"/>
          <w:szCs w:val="28"/>
          <w:lang w:val="kk-KZ"/>
        </w:rPr>
        <w:t>;</w:t>
      </w:r>
      <w:r w:rsidRPr="006D019F">
        <w:rPr>
          <w:rFonts w:ascii="Times New Roman" w:hAnsi="Times New Roman" w:cs="Times New Roman"/>
          <w:iCs/>
          <w:sz w:val="28"/>
          <w:szCs w:val="28"/>
          <w:lang w:val="kk-KZ"/>
        </w:rPr>
        <w:t xml:space="preserve"> арнаулы әскери құрметті атақтардан, сыныптық шеннен, дипломатиялық дәрежеден, біліктілік сыныбынан және мемлекеттік наградалардан айыру – оны берген лауазымды адамға жүктеледі</w:t>
      </w:r>
      <w:r w:rsidR="00377F1D" w:rsidRPr="006D019F">
        <w:rPr>
          <w:rFonts w:ascii="Times New Roman" w:hAnsi="Times New Roman" w:cs="Times New Roman"/>
          <w:iCs/>
          <w:sz w:val="28"/>
          <w:szCs w:val="28"/>
          <w:lang w:val="kk-KZ"/>
        </w:rPr>
        <w:t>;</w:t>
      </w:r>
      <w:r w:rsidRPr="006D019F">
        <w:rPr>
          <w:rFonts w:ascii="Times New Roman" w:hAnsi="Times New Roman" w:cs="Times New Roman"/>
          <w:iCs/>
          <w:sz w:val="28"/>
          <w:szCs w:val="28"/>
          <w:lang w:val="kk-KZ"/>
        </w:rPr>
        <w:t xml:space="preserve"> белгілі бір лауазымды атқару немесе белгілі бір қызметпен айналысу құқығынан айыру жазасын лауазым, не қызмет түріне байланысты меншік түріне қарамастан, ұйымдар немесе мемлекеттік мекемелер мен ұйым әкімшіліктері немесе </w:t>
      </w:r>
      <w:proofErr w:type="spellStart"/>
      <w:r w:rsidRPr="006D019F">
        <w:rPr>
          <w:rFonts w:ascii="Times New Roman" w:hAnsi="Times New Roman" w:cs="Times New Roman"/>
          <w:iCs/>
          <w:sz w:val="28"/>
          <w:szCs w:val="28"/>
          <w:lang w:val="kk-KZ"/>
        </w:rPr>
        <w:t>пробация</w:t>
      </w:r>
      <w:proofErr w:type="spellEnd"/>
      <w:r w:rsidRPr="006D019F">
        <w:rPr>
          <w:rFonts w:ascii="Times New Roman" w:hAnsi="Times New Roman" w:cs="Times New Roman"/>
          <w:iCs/>
          <w:sz w:val="28"/>
          <w:szCs w:val="28"/>
          <w:lang w:val="kk-KZ"/>
        </w:rPr>
        <w:t xml:space="preserve"> жүзеге асырады [</w:t>
      </w:r>
      <w:r w:rsidR="00C81E25" w:rsidRPr="006D019F">
        <w:rPr>
          <w:rFonts w:ascii="Times New Roman" w:hAnsi="Times New Roman" w:cs="Times New Roman"/>
          <w:iCs/>
          <w:sz w:val="28"/>
          <w:szCs w:val="28"/>
          <w:lang w:val="kk-KZ"/>
        </w:rPr>
        <w:t>20</w:t>
      </w:r>
      <w:r w:rsidRPr="006D019F">
        <w:rPr>
          <w:rFonts w:ascii="Times New Roman" w:hAnsi="Times New Roman" w:cs="Times New Roman"/>
          <w:iCs/>
          <w:sz w:val="28"/>
          <w:szCs w:val="28"/>
          <w:lang w:val="kk-KZ"/>
        </w:rPr>
        <w:t xml:space="preserve">]. </w:t>
      </w:r>
    </w:p>
    <w:p w14:paraId="7B03EBAF" w14:textId="77777777" w:rsidR="005C634E" w:rsidRPr="006D019F" w:rsidRDefault="00680296" w:rsidP="00F75CF0">
      <w:pPr>
        <w:widowControl w:val="0"/>
        <w:ind w:firstLineChars="201" w:firstLine="563"/>
        <w:jc w:val="both"/>
        <w:rPr>
          <w:rFonts w:ascii="Times New Roman" w:eastAsia="Times New Roman" w:hAnsi="Times New Roman" w:cs="Times New Roman"/>
          <w:iCs/>
          <w:sz w:val="28"/>
          <w:szCs w:val="28"/>
          <w:lang w:val="kk-KZ"/>
        </w:rPr>
      </w:pPr>
      <w:r w:rsidRPr="006D019F">
        <w:rPr>
          <w:rFonts w:ascii="Times New Roman" w:eastAsia="Times New Roman" w:hAnsi="Times New Roman" w:cs="Times New Roman"/>
          <w:iCs/>
          <w:sz w:val="28"/>
          <w:szCs w:val="28"/>
          <w:lang w:val="kk-KZ"/>
        </w:rPr>
        <w:t>Заңнама сотталғандардың құқықтары мен міндеттерін, сондай-ақ жазаның осы түрлерін орындайтын мекемелер мен органдардың қызметін егжей-тегжейлі реттейді.</w:t>
      </w:r>
    </w:p>
    <w:p w14:paraId="607596E7" w14:textId="12DDD98B" w:rsidR="002A7C46" w:rsidRPr="006D019F" w:rsidRDefault="00211F52" w:rsidP="00F75CF0">
      <w:pPr>
        <w:widowControl w:val="0"/>
        <w:ind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 xml:space="preserve">Он жылдан астам уақыт бойы </w:t>
      </w:r>
      <w:r w:rsidR="005C634E" w:rsidRPr="006D019F">
        <w:rPr>
          <w:rFonts w:ascii="Times New Roman" w:hAnsi="Times New Roman" w:cs="Times New Roman"/>
          <w:iCs/>
          <w:sz w:val="28"/>
          <w:szCs w:val="28"/>
          <w:lang w:val="kk-KZ"/>
        </w:rPr>
        <w:t>еліміз</w:t>
      </w:r>
      <w:r w:rsidRPr="006D019F">
        <w:rPr>
          <w:rFonts w:ascii="Times New Roman" w:hAnsi="Times New Roman" w:cs="Times New Roman"/>
          <w:iCs/>
          <w:sz w:val="28"/>
          <w:szCs w:val="28"/>
          <w:lang w:val="kk-KZ"/>
        </w:rPr>
        <w:t>де жазаны ізгілендіру</w:t>
      </w:r>
      <w:r w:rsidR="005C634E" w:rsidRPr="006D019F">
        <w:rPr>
          <w:rFonts w:ascii="Times New Roman" w:hAnsi="Times New Roman" w:cs="Times New Roman"/>
          <w:iCs/>
          <w:sz w:val="28"/>
          <w:szCs w:val="28"/>
          <w:lang w:val="kk-KZ"/>
        </w:rPr>
        <w:t xml:space="preserve"> бағытында </w:t>
      </w:r>
      <w:r w:rsidRPr="006D019F">
        <w:rPr>
          <w:rFonts w:ascii="Times New Roman" w:hAnsi="Times New Roman" w:cs="Times New Roman"/>
          <w:iCs/>
          <w:sz w:val="28"/>
          <w:szCs w:val="28"/>
          <w:lang w:val="kk-KZ"/>
        </w:rPr>
        <w:t xml:space="preserve">белсенді әрекеттер жасалды, </w:t>
      </w:r>
      <w:r w:rsidR="005C634E" w:rsidRPr="006D019F">
        <w:rPr>
          <w:rFonts w:ascii="Times New Roman" w:hAnsi="Times New Roman" w:cs="Times New Roman"/>
          <w:iCs/>
          <w:sz w:val="28"/>
          <w:szCs w:val="28"/>
          <w:lang w:val="kk-KZ"/>
        </w:rPr>
        <w:t xml:space="preserve">яғни </w:t>
      </w:r>
      <w:r w:rsidRPr="006D019F">
        <w:rPr>
          <w:rFonts w:ascii="Times New Roman" w:hAnsi="Times New Roman" w:cs="Times New Roman"/>
          <w:iCs/>
          <w:sz w:val="28"/>
          <w:szCs w:val="28"/>
          <w:lang w:val="kk-KZ"/>
        </w:rPr>
        <w:t>бір жағынан, қылмыс</w:t>
      </w:r>
      <w:r w:rsidR="005C634E" w:rsidRPr="006D019F">
        <w:rPr>
          <w:rFonts w:ascii="Times New Roman" w:hAnsi="Times New Roman" w:cs="Times New Roman"/>
          <w:iCs/>
          <w:sz w:val="28"/>
          <w:szCs w:val="28"/>
          <w:lang w:val="kk-KZ"/>
        </w:rPr>
        <w:t>тың жәбірленушісінің</w:t>
      </w:r>
      <w:r w:rsidRPr="006D019F">
        <w:rPr>
          <w:rFonts w:ascii="Times New Roman" w:hAnsi="Times New Roman" w:cs="Times New Roman"/>
          <w:iCs/>
          <w:sz w:val="28"/>
          <w:szCs w:val="28"/>
          <w:lang w:val="kk-KZ"/>
        </w:rPr>
        <w:t xml:space="preserve"> жағдайын жеңілдет</w:t>
      </w:r>
      <w:r w:rsidR="005C634E" w:rsidRPr="006D019F">
        <w:rPr>
          <w:rFonts w:ascii="Times New Roman" w:hAnsi="Times New Roman" w:cs="Times New Roman"/>
          <w:iCs/>
          <w:sz w:val="28"/>
          <w:szCs w:val="28"/>
          <w:lang w:val="kk-KZ"/>
        </w:rPr>
        <w:t>се</w:t>
      </w:r>
      <w:r w:rsidRPr="006D019F">
        <w:rPr>
          <w:rFonts w:ascii="Times New Roman" w:hAnsi="Times New Roman" w:cs="Times New Roman"/>
          <w:iCs/>
          <w:sz w:val="28"/>
          <w:szCs w:val="28"/>
          <w:lang w:val="kk-KZ"/>
        </w:rPr>
        <w:t xml:space="preserve">, екінші жағынан, </w:t>
      </w:r>
      <w:r w:rsidR="005C634E" w:rsidRPr="006D019F">
        <w:rPr>
          <w:rFonts w:ascii="Times New Roman" w:hAnsi="Times New Roman" w:cs="Times New Roman"/>
          <w:iCs/>
          <w:sz w:val="28"/>
          <w:szCs w:val="28"/>
          <w:lang w:val="kk-KZ"/>
        </w:rPr>
        <w:t>сотталға</w:t>
      </w:r>
      <w:r w:rsidRPr="006D019F">
        <w:rPr>
          <w:rFonts w:ascii="Times New Roman" w:hAnsi="Times New Roman" w:cs="Times New Roman"/>
          <w:iCs/>
          <w:sz w:val="28"/>
          <w:szCs w:val="28"/>
          <w:lang w:val="kk-KZ"/>
        </w:rPr>
        <w:t>ндар санын азайт</w:t>
      </w:r>
      <w:r w:rsidR="005C634E" w:rsidRPr="006D019F">
        <w:rPr>
          <w:rFonts w:ascii="Times New Roman" w:hAnsi="Times New Roman" w:cs="Times New Roman"/>
          <w:iCs/>
          <w:sz w:val="28"/>
          <w:szCs w:val="28"/>
          <w:lang w:val="kk-KZ"/>
        </w:rPr>
        <w:t>ып,</w:t>
      </w:r>
      <w:r w:rsidRPr="006D019F">
        <w:rPr>
          <w:rFonts w:ascii="Times New Roman" w:hAnsi="Times New Roman" w:cs="Times New Roman"/>
          <w:iCs/>
          <w:sz w:val="28"/>
          <w:szCs w:val="28"/>
          <w:lang w:val="kk-KZ"/>
        </w:rPr>
        <w:t xml:space="preserve"> әлеуметтік </w:t>
      </w:r>
      <w:proofErr w:type="spellStart"/>
      <w:r w:rsidRPr="006D019F">
        <w:rPr>
          <w:rFonts w:ascii="Times New Roman" w:hAnsi="Times New Roman" w:cs="Times New Roman"/>
          <w:iCs/>
          <w:sz w:val="28"/>
          <w:szCs w:val="28"/>
          <w:lang w:val="kk-KZ"/>
        </w:rPr>
        <w:t>әділеттілік</w:t>
      </w:r>
      <w:proofErr w:type="spellEnd"/>
      <w:r w:rsidRPr="006D019F">
        <w:rPr>
          <w:rFonts w:ascii="Times New Roman" w:hAnsi="Times New Roman" w:cs="Times New Roman"/>
          <w:iCs/>
          <w:sz w:val="28"/>
          <w:szCs w:val="28"/>
          <w:lang w:val="kk-KZ"/>
        </w:rPr>
        <w:t xml:space="preserve"> </w:t>
      </w:r>
      <w:r w:rsidR="005C634E" w:rsidRPr="006D019F">
        <w:rPr>
          <w:rFonts w:ascii="Times New Roman" w:hAnsi="Times New Roman" w:cs="Times New Roman"/>
          <w:iCs/>
          <w:sz w:val="28"/>
          <w:szCs w:val="28"/>
          <w:lang w:val="kk-KZ"/>
        </w:rPr>
        <w:t>қағидатының</w:t>
      </w:r>
      <w:r w:rsidRPr="006D019F">
        <w:rPr>
          <w:rFonts w:ascii="Times New Roman" w:hAnsi="Times New Roman" w:cs="Times New Roman"/>
          <w:iCs/>
          <w:sz w:val="28"/>
          <w:szCs w:val="28"/>
          <w:lang w:val="kk-KZ"/>
        </w:rPr>
        <w:t xml:space="preserve"> шынайы жүзеге асыру</w:t>
      </w:r>
      <w:r w:rsidR="005C634E" w:rsidRPr="006D019F">
        <w:rPr>
          <w:rFonts w:ascii="Times New Roman" w:hAnsi="Times New Roman" w:cs="Times New Roman"/>
          <w:iCs/>
          <w:sz w:val="28"/>
          <w:szCs w:val="28"/>
          <w:lang w:val="kk-KZ"/>
        </w:rPr>
        <w:t>ына жол берді</w:t>
      </w:r>
      <w:r w:rsidRPr="006D019F">
        <w:rPr>
          <w:rFonts w:ascii="Times New Roman" w:hAnsi="Times New Roman" w:cs="Times New Roman"/>
          <w:iCs/>
          <w:sz w:val="28"/>
          <w:szCs w:val="28"/>
          <w:lang w:val="kk-KZ"/>
        </w:rPr>
        <w:t xml:space="preserve">. Бұл идеяны жүзеге асыру қылмыстық және қылмыстық іс жүргізу заңнамасын, сондай-ақ қылмыстық-атқару заңнамасын айтарлықтай өзгертті. </w:t>
      </w:r>
      <w:r w:rsidR="005C634E" w:rsidRPr="006D019F">
        <w:rPr>
          <w:rFonts w:ascii="Times New Roman" w:hAnsi="Times New Roman" w:cs="Times New Roman"/>
          <w:iCs/>
          <w:sz w:val="28"/>
          <w:szCs w:val="28"/>
          <w:lang w:val="kk-KZ"/>
        </w:rPr>
        <w:t>Ж</w:t>
      </w:r>
      <w:r w:rsidRPr="006D019F">
        <w:rPr>
          <w:rFonts w:ascii="Times New Roman" w:hAnsi="Times New Roman" w:cs="Times New Roman"/>
          <w:iCs/>
          <w:sz w:val="28"/>
          <w:szCs w:val="28"/>
          <w:lang w:val="kk-KZ"/>
        </w:rPr>
        <w:t xml:space="preserve">азалау саясатын жеңілдету, </w:t>
      </w:r>
      <w:proofErr w:type="spellStart"/>
      <w:r w:rsidR="008C0906">
        <w:rPr>
          <w:rFonts w:ascii="Times New Roman" w:hAnsi="Times New Roman" w:cs="Times New Roman"/>
          <w:iCs/>
          <w:sz w:val="28"/>
          <w:szCs w:val="28"/>
          <w:lang w:val="kk-KZ"/>
        </w:rPr>
        <w:t>б.б.а</w:t>
      </w:r>
      <w:proofErr w:type="spellEnd"/>
      <w:r w:rsidR="008C0906">
        <w:rPr>
          <w:rFonts w:ascii="Times New Roman" w:hAnsi="Times New Roman" w:cs="Times New Roman"/>
          <w:iCs/>
          <w:sz w:val="28"/>
          <w:szCs w:val="28"/>
          <w:lang w:val="kk-KZ"/>
        </w:rPr>
        <w:t xml:space="preserve">. </w:t>
      </w:r>
      <w:r w:rsidR="005C634E" w:rsidRPr="006D019F">
        <w:rPr>
          <w:rFonts w:ascii="Times New Roman" w:hAnsi="Times New Roman" w:cs="Times New Roman"/>
          <w:iCs/>
          <w:sz w:val="28"/>
          <w:szCs w:val="28"/>
          <w:lang w:val="kk-KZ"/>
        </w:rPr>
        <w:t>жазасының</w:t>
      </w:r>
      <w:r w:rsidRPr="006D019F">
        <w:rPr>
          <w:rFonts w:ascii="Times New Roman" w:hAnsi="Times New Roman" w:cs="Times New Roman"/>
          <w:iCs/>
          <w:sz w:val="28"/>
          <w:szCs w:val="28"/>
          <w:lang w:val="kk-KZ"/>
        </w:rPr>
        <w:t xml:space="preserve"> баламаларын әзірле</w:t>
      </w:r>
      <w:r w:rsidR="005C634E" w:rsidRPr="006D019F">
        <w:rPr>
          <w:rFonts w:ascii="Times New Roman" w:hAnsi="Times New Roman" w:cs="Times New Roman"/>
          <w:iCs/>
          <w:sz w:val="28"/>
          <w:szCs w:val="28"/>
          <w:lang w:val="kk-KZ"/>
        </w:rPr>
        <w:t>у арқылы оңды өзгерістерге</w:t>
      </w:r>
      <w:r w:rsidR="009D36E0" w:rsidRPr="006D019F">
        <w:rPr>
          <w:rFonts w:ascii="Times New Roman" w:hAnsi="Times New Roman" w:cs="Times New Roman"/>
          <w:iCs/>
          <w:sz w:val="28"/>
          <w:szCs w:val="28"/>
          <w:lang w:val="kk-KZ"/>
        </w:rPr>
        <w:t xml:space="preserve"> </w:t>
      </w:r>
      <w:proofErr w:type="spellStart"/>
      <w:r w:rsidR="005C634E" w:rsidRPr="006D019F">
        <w:rPr>
          <w:rFonts w:ascii="Times New Roman" w:hAnsi="Times New Roman" w:cs="Times New Roman"/>
          <w:iCs/>
          <w:sz w:val="28"/>
          <w:szCs w:val="28"/>
          <w:lang w:val="kk-KZ"/>
        </w:rPr>
        <w:t>қолжеткізілді</w:t>
      </w:r>
      <w:proofErr w:type="spellEnd"/>
      <w:r w:rsidR="005C634E" w:rsidRPr="006D019F">
        <w:rPr>
          <w:rFonts w:ascii="Times New Roman" w:hAnsi="Times New Roman" w:cs="Times New Roman"/>
          <w:iCs/>
          <w:sz w:val="28"/>
          <w:szCs w:val="28"/>
          <w:lang w:val="kk-KZ"/>
        </w:rPr>
        <w:t xml:space="preserve">. </w:t>
      </w:r>
    </w:p>
    <w:p w14:paraId="1A2AFF5A" w14:textId="7027D5A1" w:rsidR="000F501D" w:rsidRPr="006D019F" w:rsidRDefault="00BC3474" w:rsidP="00F75CF0">
      <w:pPr>
        <w:pStyle w:val="a3"/>
        <w:widowControl w:val="0"/>
        <w:tabs>
          <w:tab w:val="left" w:pos="851"/>
        </w:tabs>
        <w:spacing w:after="0" w:line="240" w:lineRule="auto"/>
        <w:ind w:left="0" w:firstLineChars="201" w:firstLine="563"/>
        <w:contextualSpacing w:val="0"/>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Кейбір отандық</w:t>
      </w:r>
      <w:r w:rsidR="000F501D" w:rsidRPr="006D019F">
        <w:rPr>
          <w:rFonts w:ascii="Times New Roman" w:hAnsi="Times New Roman" w:cs="Times New Roman"/>
          <w:iCs/>
          <w:sz w:val="28"/>
          <w:szCs w:val="28"/>
          <w:lang w:val="kk-KZ"/>
        </w:rPr>
        <w:t xml:space="preserve"> ғалымдар</w:t>
      </w:r>
      <w:r w:rsidRPr="006D019F">
        <w:rPr>
          <w:rFonts w:ascii="Times New Roman" w:hAnsi="Times New Roman" w:cs="Times New Roman"/>
          <w:iCs/>
          <w:sz w:val="28"/>
          <w:szCs w:val="28"/>
          <w:lang w:val="kk-KZ"/>
        </w:rPr>
        <w:t>:</w:t>
      </w:r>
      <w:r w:rsidR="000F501D" w:rsidRPr="006D019F">
        <w:rPr>
          <w:rFonts w:ascii="Times New Roman" w:hAnsi="Times New Roman" w:cs="Times New Roman"/>
          <w:iCs/>
          <w:sz w:val="28"/>
          <w:szCs w:val="28"/>
          <w:lang w:val="kk-KZ"/>
        </w:rPr>
        <w:t xml:space="preserve"> «Бұрынғы қылмыстық </w:t>
      </w:r>
      <w:proofErr w:type="spellStart"/>
      <w:r w:rsidR="000F501D" w:rsidRPr="006D019F">
        <w:rPr>
          <w:rFonts w:ascii="Times New Roman" w:hAnsi="Times New Roman" w:cs="Times New Roman"/>
          <w:iCs/>
          <w:sz w:val="28"/>
          <w:szCs w:val="28"/>
          <w:lang w:val="kk-KZ"/>
        </w:rPr>
        <w:t>заңнамадағыдай</w:t>
      </w:r>
      <w:proofErr w:type="spellEnd"/>
      <w:r w:rsidR="000F501D" w:rsidRPr="006D019F">
        <w:rPr>
          <w:rFonts w:ascii="Times New Roman" w:hAnsi="Times New Roman" w:cs="Times New Roman"/>
          <w:iCs/>
          <w:sz w:val="28"/>
          <w:szCs w:val="28"/>
          <w:lang w:val="kk-KZ"/>
        </w:rPr>
        <w:t xml:space="preserve"> қылмыстық жаза жүйесіне негізгі, әрі қосымша жазалар тобын қайта енгізіп, айыппұл және шетел азаматын немесе азаматтығы жоқ адамды </w:t>
      </w:r>
      <w:r w:rsidR="00440190" w:rsidRPr="006D019F">
        <w:rPr>
          <w:rFonts w:ascii="Times New Roman" w:hAnsi="Times New Roman" w:cs="Times New Roman"/>
          <w:iCs/>
          <w:sz w:val="28"/>
          <w:szCs w:val="28"/>
          <w:lang w:val="kk-KZ"/>
        </w:rPr>
        <w:t>Қазақстан</w:t>
      </w:r>
      <w:r w:rsidR="000F501D" w:rsidRPr="006D019F">
        <w:rPr>
          <w:rFonts w:ascii="Times New Roman" w:hAnsi="Times New Roman" w:cs="Times New Roman"/>
          <w:iCs/>
          <w:sz w:val="28"/>
          <w:szCs w:val="28"/>
          <w:lang w:val="kk-KZ"/>
        </w:rPr>
        <w:t xml:space="preserve"> аумағынан шығарып жіберуді қосқан жөн. Сотталушының айыппұлды төлей алған жағдайда сотпен бас бостандығынан айыруға балама жаза ретінде айыппұлды қолдану ұзақ мерзімді </w:t>
      </w:r>
      <w:proofErr w:type="spellStart"/>
      <w:r w:rsidR="008C0906">
        <w:rPr>
          <w:rFonts w:ascii="Times New Roman" w:hAnsi="Times New Roman" w:cs="Times New Roman"/>
          <w:iCs/>
          <w:sz w:val="28"/>
          <w:szCs w:val="28"/>
          <w:lang w:val="kk-KZ"/>
        </w:rPr>
        <w:t>б.б.а</w:t>
      </w:r>
      <w:proofErr w:type="spellEnd"/>
      <w:r w:rsidR="008C0906">
        <w:rPr>
          <w:rFonts w:ascii="Times New Roman" w:hAnsi="Times New Roman" w:cs="Times New Roman"/>
          <w:iCs/>
          <w:sz w:val="28"/>
          <w:szCs w:val="28"/>
          <w:lang w:val="kk-KZ"/>
        </w:rPr>
        <w:t xml:space="preserve">. </w:t>
      </w:r>
      <w:r w:rsidR="000F501D" w:rsidRPr="006D019F">
        <w:rPr>
          <w:rFonts w:ascii="Times New Roman" w:hAnsi="Times New Roman" w:cs="Times New Roman"/>
          <w:iCs/>
          <w:sz w:val="28"/>
          <w:szCs w:val="28"/>
          <w:lang w:val="kk-KZ"/>
        </w:rPr>
        <w:t>қысқартар еді» деген пайымдаулары белгілі дәрежеде қолдауға лайықты [</w:t>
      </w:r>
      <w:r w:rsidR="00C81E25" w:rsidRPr="006D019F">
        <w:rPr>
          <w:rFonts w:ascii="Times New Roman" w:hAnsi="Times New Roman" w:cs="Times New Roman"/>
          <w:iCs/>
          <w:sz w:val="28"/>
          <w:szCs w:val="28"/>
          <w:lang w:val="kk-KZ"/>
        </w:rPr>
        <w:t>73</w:t>
      </w:r>
      <w:r w:rsidR="000F501D" w:rsidRPr="006D019F">
        <w:rPr>
          <w:rFonts w:ascii="Times New Roman" w:hAnsi="Times New Roman" w:cs="Times New Roman"/>
          <w:iCs/>
          <w:sz w:val="28"/>
          <w:szCs w:val="28"/>
          <w:lang w:val="kk-KZ"/>
        </w:rPr>
        <w:t xml:space="preserve">]. </w:t>
      </w:r>
    </w:p>
    <w:p w14:paraId="7E92D497" w14:textId="586D68C7" w:rsidR="00BC3474" w:rsidRPr="006D019F" w:rsidRDefault="00BC3474" w:rsidP="00F75CF0">
      <w:pPr>
        <w:pStyle w:val="a3"/>
        <w:widowControl w:val="0"/>
        <w:tabs>
          <w:tab w:val="left" w:pos="851"/>
        </w:tabs>
        <w:spacing w:after="0" w:line="240" w:lineRule="auto"/>
        <w:ind w:left="0" w:firstLineChars="201" w:firstLine="563"/>
        <w:contextualSpacing w:val="0"/>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 xml:space="preserve">Егер жазаны қолданудың салдарына келсек, С.М. Рахметов пен Ф.Р. </w:t>
      </w:r>
      <w:proofErr w:type="spellStart"/>
      <w:r w:rsidRPr="006D019F">
        <w:rPr>
          <w:rFonts w:ascii="Times New Roman" w:hAnsi="Times New Roman" w:cs="Times New Roman"/>
          <w:iCs/>
          <w:sz w:val="28"/>
          <w:szCs w:val="28"/>
          <w:lang w:val="kk-KZ"/>
        </w:rPr>
        <w:t>Ахмеджановпен</w:t>
      </w:r>
      <w:proofErr w:type="spellEnd"/>
      <w:r w:rsidRPr="006D019F">
        <w:rPr>
          <w:rFonts w:ascii="Times New Roman" w:hAnsi="Times New Roman" w:cs="Times New Roman"/>
          <w:iCs/>
          <w:sz w:val="28"/>
          <w:szCs w:val="28"/>
          <w:lang w:val="kk-KZ"/>
        </w:rPr>
        <w:t xml:space="preserve"> ұсынылып отырған жағдай ұзақ мерзімге сотталған адамның </w:t>
      </w:r>
      <w:proofErr w:type="spellStart"/>
      <w:r w:rsidR="008C0906">
        <w:rPr>
          <w:rFonts w:ascii="Times New Roman" w:hAnsi="Times New Roman" w:cs="Times New Roman"/>
          <w:iCs/>
          <w:sz w:val="28"/>
          <w:szCs w:val="28"/>
          <w:lang w:val="kk-KZ"/>
        </w:rPr>
        <w:t>б.б.а</w:t>
      </w:r>
      <w:proofErr w:type="spellEnd"/>
      <w:r w:rsidR="008C0906">
        <w:rPr>
          <w:rFonts w:ascii="Times New Roman" w:hAnsi="Times New Roman" w:cs="Times New Roman"/>
          <w:iCs/>
          <w:sz w:val="28"/>
          <w:szCs w:val="28"/>
          <w:lang w:val="kk-KZ"/>
        </w:rPr>
        <w:t xml:space="preserve">. </w:t>
      </w:r>
      <w:r w:rsidRPr="006D019F">
        <w:rPr>
          <w:rFonts w:ascii="Times New Roman" w:hAnsi="Times New Roman" w:cs="Times New Roman"/>
          <w:iCs/>
          <w:sz w:val="28"/>
          <w:szCs w:val="28"/>
          <w:lang w:val="kk-KZ"/>
        </w:rPr>
        <w:t xml:space="preserve">орындарындағы </w:t>
      </w:r>
      <w:proofErr w:type="spellStart"/>
      <w:r w:rsidRPr="006D019F">
        <w:rPr>
          <w:rFonts w:ascii="Times New Roman" w:hAnsi="Times New Roman" w:cs="Times New Roman"/>
          <w:iCs/>
          <w:sz w:val="28"/>
          <w:szCs w:val="28"/>
          <w:lang w:val="kk-KZ"/>
        </w:rPr>
        <w:t>субмәдениетке</w:t>
      </w:r>
      <w:proofErr w:type="spellEnd"/>
      <w:r w:rsidRPr="006D019F">
        <w:rPr>
          <w:rFonts w:ascii="Times New Roman" w:hAnsi="Times New Roman" w:cs="Times New Roman"/>
          <w:iCs/>
          <w:sz w:val="28"/>
          <w:szCs w:val="28"/>
          <w:lang w:val="kk-KZ"/>
        </w:rPr>
        <w:t xml:space="preserve"> бейімделуінен сақтайды. Дегенмен де материалдық жағдайы төмен адамдарға келсек, азаматтар бұл мүмкіндіктерді иемдене алмайды, нәтижесінде халық арасында резонанс тудырады. Сондықтан да отандық заңнамада айыппұл тек </w:t>
      </w:r>
      <w:r w:rsidR="00440190" w:rsidRPr="006D019F">
        <w:rPr>
          <w:rFonts w:ascii="Times New Roman" w:hAnsi="Times New Roman" w:cs="Times New Roman"/>
          <w:iCs/>
          <w:sz w:val="28"/>
          <w:szCs w:val="28"/>
          <w:lang w:val="kk-KZ"/>
        </w:rPr>
        <w:t xml:space="preserve">ауырлығы орташа </w:t>
      </w:r>
      <w:r w:rsidRPr="006D019F">
        <w:rPr>
          <w:rFonts w:ascii="Times New Roman" w:hAnsi="Times New Roman" w:cs="Times New Roman"/>
          <w:iCs/>
          <w:sz w:val="28"/>
          <w:szCs w:val="28"/>
          <w:lang w:val="kk-KZ"/>
        </w:rPr>
        <w:t xml:space="preserve">немесе </w:t>
      </w:r>
      <w:r w:rsidR="00440190" w:rsidRPr="006D019F">
        <w:rPr>
          <w:rFonts w:ascii="Times New Roman" w:hAnsi="Times New Roman" w:cs="Times New Roman"/>
          <w:iCs/>
          <w:sz w:val="28"/>
          <w:szCs w:val="28"/>
          <w:lang w:val="kk-KZ"/>
        </w:rPr>
        <w:t xml:space="preserve">онша ауыр емес </w:t>
      </w:r>
      <w:r w:rsidRPr="006D019F">
        <w:rPr>
          <w:rFonts w:ascii="Times New Roman" w:hAnsi="Times New Roman" w:cs="Times New Roman"/>
          <w:iCs/>
          <w:sz w:val="28"/>
          <w:szCs w:val="28"/>
          <w:lang w:val="kk-KZ"/>
        </w:rPr>
        <w:t>қылмыстар үшін тағайындалады.</w:t>
      </w:r>
    </w:p>
    <w:p w14:paraId="61F2AE33" w14:textId="77777777" w:rsidR="000F501D" w:rsidRPr="006D019F" w:rsidRDefault="000F501D" w:rsidP="00F75CF0">
      <w:pPr>
        <w:pStyle w:val="a3"/>
        <w:widowControl w:val="0"/>
        <w:tabs>
          <w:tab w:val="left" w:pos="851"/>
        </w:tabs>
        <w:spacing w:after="0" w:line="240" w:lineRule="auto"/>
        <w:ind w:left="0" w:firstLineChars="201" w:firstLine="563"/>
        <w:contextualSpacing w:val="0"/>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 xml:space="preserve">Отандық қылмыстық заңнамадағы өзгерістерге орай, шетел азаматын немесе азаматтығы жоқ адамды ҚР аумағынан шығарып жіберу қылмыс үшін белгіленетін негізгі жазалар қатарында орналасқан. Заңнамада арнайы мойындалмаса да (яғни жаза жүйесінің үшінші тобы көрсетілмегенімен) белгілі </w:t>
      </w:r>
      <w:r w:rsidRPr="006D019F">
        <w:rPr>
          <w:rFonts w:ascii="Times New Roman" w:hAnsi="Times New Roman" w:cs="Times New Roman"/>
          <w:iCs/>
          <w:sz w:val="28"/>
          <w:szCs w:val="28"/>
          <w:lang w:val="kk-KZ"/>
        </w:rPr>
        <w:lastRenderedPageBreak/>
        <w:t>мөлшерде жаза жүйесіне негізгі, әрі қосымша жазалар тобына қайта оралғанының көрінісі болмақ.</w:t>
      </w:r>
    </w:p>
    <w:p w14:paraId="3611B26B" w14:textId="77777777" w:rsidR="00C8358A" w:rsidRPr="006D019F" w:rsidRDefault="00C8358A" w:rsidP="00F75CF0">
      <w:pPr>
        <w:widowControl w:val="0"/>
        <w:tabs>
          <w:tab w:val="left" w:pos="851"/>
          <w:tab w:val="left" w:pos="993"/>
        </w:tabs>
        <w:ind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Сонымен сұрақты зерттей отырып, төмендегідей тұжырымдарға келеміз:</w:t>
      </w:r>
    </w:p>
    <w:p w14:paraId="5FF68F2E" w14:textId="5DE2730B" w:rsidR="00294708" w:rsidRPr="006D019F" w:rsidRDefault="00294708" w:rsidP="00F75CF0">
      <w:pPr>
        <w:pStyle w:val="a3"/>
        <w:widowControl w:val="0"/>
        <w:numPr>
          <w:ilvl w:val="0"/>
          <w:numId w:val="3"/>
        </w:numPr>
        <w:tabs>
          <w:tab w:val="left" w:pos="851"/>
        </w:tabs>
        <w:spacing w:after="0" w:line="240" w:lineRule="auto"/>
        <w:ind w:left="0" w:firstLineChars="201" w:firstLine="563"/>
        <w:contextualSpacing w:val="0"/>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 xml:space="preserve">Қоғамнан оқшаулаумен байланысты емес жазалардың отандық қылмыстық заңнамада жаза жүйесіндегі алатын орны </w:t>
      </w:r>
      <w:r w:rsidR="00440190" w:rsidRPr="006D019F">
        <w:rPr>
          <w:rFonts w:ascii="Times New Roman" w:hAnsi="Times New Roman" w:cs="Times New Roman"/>
          <w:iCs/>
          <w:sz w:val="28"/>
          <w:szCs w:val="28"/>
          <w:lang w:val="kk-KZ"/>
        </w:rPr>
        <w:t>туралы</w:t>
      </w:r>
      <w:r w:rsidRPr="006D019F">
        <w:rPr>
          <w:rFonts w:ascii="Times New Roman" w:hAnsi="Times New Roman" w:cs="Times New Roman"/>
          <w:iCs/>
          <w:sz w:val="28"/>
          <w:szCs w:val="28"/>
          <w:lang w:val="kk-KZ"/>
        </w:rPr>
        <w:t xml:space="preserve"> айтсақ, біріншіден, қоғамнан оқшаулаумен байланысты емес жазалар</w:t>
      </w:r>
      <w:r w:rsidR="00451575" w:rsidRPr="006D019F">
        <w:rPr>
          <w:rFonts w:ascii="Times New Roman" w:hAnsi="Times New Roman" w:cs="Times New Roman"/>
          <w:iCs/>
          <w:sz w:val="28"/>
          <w:szCs w:val="28"/>
          <w:lang w:val="kk-KZ"/>
        </w:rPr>
        <w:t>ды</w:t>
      </w:r>
      <w:r w:rsidRPr="006D019F">
        <w:rPr>
          <w:rFonts w:ascii="Times New Roman" w:hAnsi="Times New Roman" w:cs="Times New Roman"/>
          <w:iCs/>
          <w:sz w:val="28"/>
          <w:szCs w:val="28"/>
          <w:lang w:val="kk-KZ"/>
        </w:rPr>
        <w:t xml:space="preserve"> негізгі де (</w:t>
      </w:r>
      <w:proofErr w:type="spellStart"/>
      <w:r w:rsidR="008C0906">
        <w:rPr>
          <w:rFonts w:ascii="Times New Roman" w:hAnsi="Times New Roman" w:cs="Times New Roman"/>
          <w:iCs/>
          <w:sz w:val="28"/>
          <w:szCs w:val="28"/>
          <w:lang w:val="kk-KZ"/>
        </w:rPr>
        <w:t>б.б.а</w:t>
      </w:r>
      <w:proofErr w:type="spellEnd"/>
      <w:r w:rsidR="008C0906">
        <w:rPr>
          <w:rFonts w:ascii="Times New Roman" w:hAnsi="Times New Roman" w:cs="Times New Roman"/>
          <w:iCs/>
          <w:sz w:val="28"/>
          <w:szCs w:val="28"/>
          <w:lang w:val="kk-KZ"/>
        </w:rPr>
        <w:t xml:space="preserve">. </w:t>
      </w:r>
      <w:r w:rsidRPr="006D019F">
        <w:rPr>
          <w:rFonts w:ascii="Times New Roman" w:hAnsi="Times New Roman" w:cs="Times New Roman"/>
          <w:iCs/>
          <w:sz w:val="28"/>
          <w:szCs w:val="28"/>
          <w:lang w:val="kk-KZ"/>
        </w:rPr>
        <w:t xml:space="preserve">мен қамаққа алудан басқа), қосымша да жазалар </w:t>
      </w:r>
      <w:r w:rsidR="00451575" w:rsidRPr="006D019F">
        <w:rPr>
          <w:rFonts w:ascii="Times New Roman" w:hAnsi="Times New Roman" w:cs="Times New Roman"/>
          <w:iCs/>
          <w:sz w:val="28"/>
          <w:szCs w:val="28"/>
          <w:lang w:val="kk-KZ"/>
        </w:rPr>
        <w:t>құрай</w:t>
      </w:r>
      <w:r w:rsidRPr="006D019F">
        <w:rPr>
          <w:rFonts w:ascii="Times New Roman" w:hAnsi="Times New Roman" w:cs="Times New Roman"/>
          <w:iCs/>
          <w:sz w:val="28"/>
          <w:szCs w:val="28"/>
          <w:lang w:val="kk-KZ"/>
        </w:rPr>
        <w:t>ды; екіншіден</w:t>
      </w:r>
      <w:r w:rsidR="00451575" w:rsidRPr="006D019F">
        <w:rPr>
          <w:rFonts w:ascii="Times New Roman" w:hAnsi="Times New Roman" w:cs="Times New Roman"/>
          <w:iCs/>
          <w:sz w:val="28"/>
          <w:szCs w:val="28"/>
          <w:lang w:val="kk-KZ"/>
        </w:rPr>
        <w:t>,</w:t>
      </w:r>
      <w:r w:rsidRPr="006D019F">
        <w:rPr>
          <w:rFonts w:ascii="Times New Roman" w:hAnsi="Times New Roman" w:cs="Times New Roman"/>
          <w:iCs/>
          <w:sz w:val="28"/>
          <w:szCs w:val="28"/>
          <w:lang w:val="kk-KZ"/>
        </w:rPr>
        <w:t xml:space="preserve"> негізгі жазалардың қатарындағы айыппұл, түзеу жұмыстары, қоғамдық жұмыстарға тарту, </w:t>
      </w:r>
      <w:proofErr w:type="spellStart"/>
      <w:r w:rsidR="008C0906">
        <w:rPr>
          <w:rFonts w:ascii="Times New Roman" w:hAnsi="Times New Roman" w:cs="Times New Roman"/>
          <w:iCs/>
          <w:sz w:val="28"/>
          <w:szCs w:val="28"/>
          <w:lang w:val="kk-KZ"/>
        </w:rPr>
        <w:t>б.б.ш</w:t>
      </w:r>
      <w:proofErr w:type="spellEnd"/>
      <w:r w:rsidR="008C0906">
        <w:rPr>
          <w:rFonts w:ascii="Times New Roman" w:hAnsi="Times New Roman" w:cs="Times New Roman"/>
          <w:iCs/>
          <w:sz w:val="28"/>
          <w:szCs w:val="28"/>
          <w:lang w:val="kk-KZ"/>
        </w:rPr>
        <w:t xml:space="preserve">. </w:t>
      </w:r>
      <w:r w:rsidR="00451575" w:rsidRPr="006D019F">
        <w:rPr>
          <w:rFonts w:ascii="Times New Roman" w:hAnsi="Times New Roman" w:cs="Times New Roman"/>
          <w:iCs/>
          <w:sz w:val="28"/>
          <w:szCs w:val="28"/>
          <w:lang w:val="kk-KZ"/>
        </w:rPr>
        <w:t xml:space="preserve">жазалары </w:t>
      </w:r>
      <w:r w:rsidR="00720464" w:rsidRPr="006D019F">
        <w:rPr>
          <w:rFonts w:ascii="Times New Roman" w:hAnsi="Times New Roman" w:cs="Times New Roman"/>
          <w:iCs/>
          <w:sz w:val="28"/>
          <w:szCs w:val="28"/>
          <w:lang w:val="kk-KZ"/>
        </w:rPr>
        <w:t>бас бостандығынан айыру</w:t>
      </w:r>
      <w:r w:rsidR="00440190" w:rsidRPr="006D019F">
        <w:rPr>
          <w:rFonts w:ascii="Times New Roman" w:hAnsi="Times New Roman" w:cs="Times New Roman"/>
          <w:iCs/>
          <w:sz w:val="28"/>
          <w:szCs w:val="28"/>
          <w:lang w:val="kk-KZ"/>
        </w:rPr>
        <w:t>дың</w:t>
      </w:r>
      <w:r w:rsidR="00451575" w:rsidRPr="006D019F">
        <w:rPr>
          <w:rFonts w:ascii="Times New Roman" w:hAnsi="Times New Roman" w:cs="Times New Roman"/>
          <w:iCs/>
          <w:sz w:val="28"/>
          <w:szCs w:val="28"/>
          <w:lang w:val="kk-KZ"/>
        </w:rPr>
        <w:t xml:space="preserve">, не қамаққа алудың (қоғамнан оқшаулаумен байланысты жазаларға) балама жазасы болып табылады. </w:t>
      </w:r>
    </w:p>
    <w:p w14:paraId="10DFCF86" w14:textId="32DECB09" w:rsidR="00AF74FB" w:rsidRPr="006D019F" w:rsidRDefault="00440190" w:rsidP="00F75CF0">
      <w:pPr>
        <w:pStyle w:val="a3"/>
        <w:widowControl w:val="0"/>
        <w:numPr>
          <w:ilvl w:val="0"/>
          <w:numId w:val="3"/>
        </w:numPr>
        <w:tabs>
          <w:tab w:val="left" w:pos="851"/>
        </w:tabs>
        <w:spacing w:after="0" w:line="240" w:lineRule="auto"/>
        <w:ind w:left="0" w:firstLineChars="201" w:firstLine="563"/>
        <w:contextualSpacing w:val="0"/>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Қолданыстағы</w:t>
      </w:r>
      <w:r w:rsidR="00AF74FB" w:rsidRPr="006D019F">
        <w:rPr>
          <w:rFonts w:ascii="Times New Roman" w:hAnsi="Times New Roman" w:cs="Times New Roman"/>
          <w:iCs/>
          <w:sz w:val="28"/>
          <w:szCs w:val="28"/>
          <w:lang w:val="kk-KZ"/>
        </w:rPr>
        <w:t xml:space="preserve"> ҚК-нің 40-бабындағы қылмыстық </w:t>
      </w:r>
      <w:proofErr w:type="spellStart"/>
      <w:r w:rsidR="00AF74FB" w:rsidRPr="006D019F">
        <w:rPr>
          <w:rFonts w:ascii="Times New Roman" w:hAnsi="Times New Roman" w:cs="Times New Roman"/>
          <w:iCs/>
          <w:sz w:val="28"/>
          <w:szCs w:val="28"/>
          <w:lang w:val="kk-KZ"/>
        </w:rPr>
        <w:t>терісқылықтар</w:t>
      </w:r>
      <w:proofErr w:type="spellEnd"/>
      <w:r w:rsidR="00AF74FB" w:rsidRPr="006D019F">
        <w:rPr>
          <w:rFonts w:ascii="Times New Roman" w:hAnsi="Times New Roman" w:cs="Times New Roman"/>
          <w:iCs/>
          <w:sz w:val="28"/>
          <w:szCs w:val="28"/>
          <w:lang w:val="kk-KZ"/>
        </w:rPr>
        <w:t xml:space="preserve"> мен қылмыстар үшін жеке-жеке қамтылған қылмыстық жазалар жүйесінде жазалардың қаталдық деңгейі бойынша орналасу кезектігі сақталынбаған және орын алмастыруды қажет етеді. Шетелдікті немесе азаматтығы жоқ адамға Қазақстан Республикасынан шығарып жіберу түріндегі жаза </w:t>
      </w:r>
      <w:r w:rsidRPr="006D019F">
        <w:rPr>
          <w:rFonts w:ascii="Times New Roman" w:hAnsi="Times New Roman" w:cs="Times New Roman"/>
          <w:iCs/>
          <w:sz w:val="28"/>
          <w:szCs w:val="28"/>
          <w:lang w:val="kk-KZ"/>
        </w:rPr>
        <w:t>ҚК</w:t>
      </w:r>
      <w:r w:rsidR="00AF74FB" w:rsidRPr="006D019F">
        <w:rPr>
          <w:rFonts w:ascii="Times New Roman" w:hAnsi="Times New Roman" w:cs="Times New Roman"/>
          <w:iCs/>
          <w:sz w:val="28"/>
          <w:szCs w:val="28"/>
          <w:lang w:val="kk-KZ"/>
        </w:rPr>
        <w:t xml:space="preserve"> 40-бабының </w:t>
      </w:r>
      <w:r w:rsidR="00900D5B" w:rsidRPr="006D019F">
        <w:rPr>
          <w:rFonts w:ascii="Times New Roman" w:hAnsi="Times New Roman" w:cs="Times New Roman"/>
          <w:iCs/>
          <w:sz w:val="28"/>
          <w:szCs w:val="28"/>
          <w:lang w:val="kk-KZ"/>
        </w:rPr>
        <w:t>5)-тармағында емес 1)</w:t>
      </w:r>
      <w:r w:rsidR="00AF74FB" w:rsidRPr="006D019F">
        <w:rPr>
          <w:rFonts w:ascii="Times New Roman" w:hAnsi="Times New Roman" w:cs="Times New Roman"/>
          <w:iCs/>
          <w:sz w:val="28"/>
          <w:szCs w:val="28"/>
          <w:lang w:val="kk-KZ"/>
        </w:rPr>
        <w:t>-тармақ</w:t>
      </w:r>
      <w:r w:rsidR="00900D5B" w:rsidRPr="006D019F">
        <w:rPr>
          <w:rFonts w:ascii="Times New Roman" w:hAnsi="Times New Roman" w:cs="Times New Roman"/>
          <w:iCs/>
          <w:sz w:val="28"/>
          <w:szCs w:val="28"/>
          <w:lang w:val="kk-KZ"/>
        </w:rPr>
        <w:t>та</w:t>
      </w:r>
      <w:r w:rsidR="00AF74FB" w:rsidRPr="006D019F">
        <w:rPr>
          <w:rFonts w:ascii="Times New Roman" w:hAnsi="Times New Roman" w:cs="Times New Roman"/>
          <w:iCs/>
          <w:sz w:val="28"/>
          <w:szCs w:val="28"/>
          <w:lang w:val="kk-KZ"/>
        </w:rPr>
        <w:t xml:space="preserve"> орналасқаны жөн</w:t>
      </w:r>
      <w:r w:rsidR="00900D5B" w:rsidRPr="006D019F">
        <w:rPr>
          <w:rFonts w:ascii="Times New Roman" w:hAnsi="Times New Roman" w:cs="Times New Roman"/>
          <w:iCs/>
          <w:sz w:val="28"/>
          <w:szCs w:val="28"/>
          <w:lang w:val="kk-KZ"/>
        </w:rPr>
        <w:t>.</w:t>
      </w:r>
      <w:r w:rsidR="00AF74FB" w:rsidRPr="006D019F">
        <w:rPr>
          <w:rFonts w:ascii="Times New Roman" w:hAnsi="Times New Roman" w:cs="Times New Roman"/>
          <w:iCs/>
          <w:sz w:val="28"/>
          <w:szCs w:val="28"/>
          <w:lang w:val="kk-KZ"/>
        </w:rPr>
        <w:t xml:space="preserve"> </w:t>
      </w:r>
    </w:p>
    <w:p w14:paraId="75290C29" w14:textId="64BC0900" w:rsidR="00BF0B0C" w:rsidRPr="006D019F" w:rsidRDefault="00C8358A" w:rsidP="00F75CF0">
      <w:pPr>
        <w:pStyle w:val="a3"/>
        <w:widowControl w:val="0"/>
        <w:numPr>
          <w:ilvl w:val="0"/>
          <w:numId w:val="3"/>
        </w:numPr>
        <w:tabs>
          <w:tab w:val="left" w:pos="851"/>
        </w:tabs>
        <w:spacing w:after="0" w:line="240" w:lineRule="auto"/>
        <w:ind w:left="0" w:firstLineChars="201" w:firstLine="563"/>
        <w:contextualSpacing w:val="0"/>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 xml:space="preserve">Қылмыстық </w:t>
      </w:r>
      <w:r w:rsidR="00AF74FB" w:rsidRPr="006D019F">
        <w:rPr>
          <w:rFonts w:ascii="Times New Roman" w:hAnsi="Times New Roman" w:cs="Times New Roman"/>
          <w:iCs/>
          <w:sz w:val="28"/>
          <w:szCs w:val="28"/>
          <w:lang w:val="kk-KZ"/>
        </w:rPr>
        <w:t>з</w:t>
      </w:r>
      <w:r w:rsidRPr="006D019F">
        <w:rPr>
          <w:rFonts w:ascii="Times New Roman" w:hAnsi="Times New Roman" w:cs="Times New Roman"/>
          <w:iCs/>
          <w:sz w:val="28"/>
          <w:szCs w:val="28"/>
          <w:lang w:val="kk-KZ"/>
        </w:rPr>
        <w:t>аңнамада жаза жүйесін топтастыруда бұрынғыша үш топқа бөлуді қарастырған дұрыс. Себебі ҚК 40-бабында әрі негізгі, әрі қосымша жазалар тобы қарастырылғанымен де ҚК 51-бабының 2-бөлігінде шетел азаматын немесе азаматтығы жоқ адамды Қазақстан</w:t>
      </w:r>
      <w:r w:rsidR="007B74C5" w:rsidRPr="006D019F">
        <w:rPr>
          <w:rFonts w:ascii="Times New Roman" w:hAnsi="Times New Roman" w:cs="Times New Roman"/>
          <w:iCs/>
          <w:sz w:val="28"/>
          <w:szCs w:val="28"/>
          <w:lang w:val="kk-KZ"/>
        </w:rPr>
        <w:t>нан</w:t>
      </w:r>
      <w:r w:rsidRPr="006D019F">
        <w:rPr>
          <w:rFonts w:ascii="Times New Roman" w:hAnsi="Times New Roman" w:cs="Times New Roman"/>
          <w:iCs/>
          <w:sz w:val="28"/>
          <w:szCs w:val="28"/>
          <w:lang w:val="kk-KZ"/>
        </w:rPr>
        <w:t xml:space="preserve"> тысқары жерлерге шығарып жіберу жазасы осы топқа жататындығы айтылады. </w:t>
      </w:r>
    </w:p>
    <w:p w14:paraId="42C481D9" w14:textId="77777777" w:rsidR="00BF0B0C" w:rsidRPr="006D019F" w:rsidRDefault="00BF0B0C" w:rsidP="00F75CF0">
      <w:pPr>
        <w:pStyle w:val="a3"/>
        <w:widowControl w:val="0"/>
        <w:numPr>
          <w:ilvl w:val="0"/>
          <w:numId w:val="3"/>
        </w:numPr>
        <w:tabs>
          <w:tab w:val="left" w:pos="851"/>
        </w:tabs>
        <w:spacing w:after="0" w:line="240" w:lineRule="auto"/>
        <w:ind w:left="0" w:firstLineChars="201" w:firstLine="563"/>
        <w:contextualSpacing w:val="0"/>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 xml:space="preserve">Сот үкімімен белгіленген материалдық және моральдық шығындар тек бір-ақ рет </w:t>
      </w:r>
      <w:proofErr w:type="spellStart"/>
      <w:r w:rsidRPr="006D019F">
        <w:rPr>
          <w:rFonts w:ascii="Times New Roman" w:hAnsi="Times New Roman" w:cs="Times New Roman"/>
          <w:iCs/>
          <w:sz w:val="28"/>
          <w:szCs w:val="28"/>
          <w:lang w:val="kk-KZ"/>
        </w:rPr>
        <w:t>өтелінеді</w:t>
      </w:r>
      <w:proofErr w:type="spellEnd"/>
      <w:r w:rsidRPr="006D019F">
        <w:rPr>
          <w:rFonts w:ascii="Times New Roman" w:hAnsi="Times New Roman" w:cs="Times New Roman"/>
          <w:iCs/>
          <w:sz w:val="28"/>
          <w:szCs w:val="28"/>
          <w:lang w:val="kk-KZ"/>
        </w:rPr>
        <w:t xml:space="preserve">, ал денсаулығына зиян келген жәбірленуші өз азабымен өмір бойы алысуына тура келеді. Сондықтан да денсаулыққа зиян келтірумен байланысты қылмыстар үшін келтірілген зиянды өтеу міндеті жәбірленуші сауыққанша </w:t>
      </w:r>
      <w:r w:rsidR="002025AD" w:rsidRPr="006D019F">
        <w:rPr>
          <w:rFonts w:ascii="Times New Roman" w:hAnsi="Times New Roman" w:cs="Times New Roman"/>
          <w:iCs/>
          <w:sz w:val="28"/>
          <w:szCs w:val="28"/>
          <w:lang w:val="kk-KZ"/>
        </w:rPr>
        <w:t xml:space="preserve">сотпен </w:t>
      </w:r>
      <w:r w:rsidRPr="006D019F">
        <w:rPr>
          <w:rFonts w:ascii="Times New Roman" w:hAnsi="Times New Roman" w:cs="Times New Roman"/>
          <w:iCs/>
          <w:sz w:val="28"/>
          <w:szCs w:val="28"/>
          <w:lang w:val="kk-KZ"/>
        </w:rPr>
        <w:t>міндеттеген жөн болар еді. Және ол міндетті жүктеу мерзімі дәрігерлік комиссиясынан жыл сайын тексеруден өткізілу тәртібімен ұзартылып отыруы тиіс.</w:t>
      </w:r>
    </w:p>
    <w:p w14:paraId="07B62C8A" w14:textId="77777777" w:rsidR="00EA63D7" w:rsidRPr="006D019F" w:rsidRDefault="00EA63D7" w:rsidP="00F75CF0">
      <w:pPr>
        <w:pStyle w:val="a3"/>
        <w:widowControl w:val="0"/>
        <w:tabs>
          <w:tab w:val="left" w:pos="993"/>
        </w:tabs>
        <w:spacing w:after="0" w:line="240" w:lineRule="auto"/>
        <w:ind w:left="0" w:firstLineChars="201" w:firstLine="563"/>
        <w:contextualSpacing w:val="0"/>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Міндеттеменің мерзімі дәрігерлік ко</w:t>
      </w:r>
      <w:r w:rsidR="005409B4" w:rsidRPr="006D019F">
        <w:rPr>
          <w:rFonts w:ascii="Times New Roman" w:hAnsi="Times New Roman" w:cs="Times New Roman"/>
          <w:iCs/>
          <w:sz w:val="28"/>
          <w:szCs w:val="28"/>
          <w:lang w:val="kk-KZ"/>
        </w:rPr>
        <w:t>миссия шешімімен ұзартылып отыр</w:t>
      </w:r>
      <w:r w:rsidRPr="006D019F">
        <w:rPr>
          <w:rFonts w:ascii="Times New Roman" w:hAnsi="Times New Roman" w:cs="Times New Roman"/>
          <w:iCs/>
          <w:sz w:val="28"/>
          <w:szCs w:val="28"/>
          <w:lang w:val="kk-KZ"/>
        </w:rPr>
        <w:t>ады</w:t>
      </w:r>
      <w:r w:rsidR="00D97B04" w:rsidRPr="006D019F">
        <w:rPr>
          <w:rFonts w:ascii="Times New Roman" w:hAnsi="Times New Roman" w:cs="Times New Roman"/>
          <w:iCs/>
          <w:sz w:val="28"/>
          <w:szCs w:val="28"/>
          <w:lang w:val="kk-KZ"/>
        </w:rPr>
        <w:t xml:space="preserve"> (өзге де қылмыстық-құқықтық ықпал ету шарасы ретінде)</w:t>
      </w:r>
      <w:r w:rsidRPr="006D019F">
        <w:rPr>
          <w:rFonts w:ascii="Times New Roman" w:hAnsi="Times New Roman" w:cs="Times New Roman"/>
          <w:iCs/>
          <w:sz w:val="28"/>
          <w:szCs w:val="28"/>
          <w:lang w:val="kk-KZ"/>
        </w:rPr>
        <w:t>.</w:t>
      </w:r>
    </w:p>
    <w:p w14:paraId="4BBBD502" w14:textId="77777777" w:rsidR="00D97B04" w:rsidRPr="006D019F" w:rsidRDefault="00D97B04" w:rsidP="00F75CF0">
      <w:pPr>
        <w:widowControl w:val="0"/>
        <w:tabs>
          <w:tab w:val="left" w:pos="993"/>
        </w:tabs>
        <w:ind w:firstLineChars="201" w:firstLine="563"/>
        <w:jc w:val="both"/>
        <w:rPr>
          <w:rFonts w:ascii="Times New Roman" w:hAnsi="Times New Roman" w:cs="Times New Roman"/>
          <w:iCs/>
          <w:sz w:val="28"/>
          <w:szCs w:val="28"/>
          <w:lang w:val="kk-KZ"/>
        </w:rPr>
      </w:pPr>
    </w:p>
    <w:p w14:paraId="44F1A804" w14:textId="69BED2B0" w:rsidR="00D631E4" w:rsidRPr="006D019F" w:rsidRDefault="00F97544" w:rsidP="00F75CF0">
      <w:pPr>
        <w:pStyle w:val="a3"/>
        <w:widowControl w:val="0"/>
        <w:numPr>
          <w:ilvl w:val="1"/>
          <w:numId w:val="16"/>
        </w:numPr>
        <w:tabs>
          <w:tab w:val="left" w:pos="1134"/>
        </w:tabs>
        <w:spacing w:line="240" w:lineRule="auto"/>
        <w:ind w:left="0" w:firstLineChars="201" w:firstLine="565"/>
        <w:jc w:val="both"/>
        <w:rPr>
          <w:rFonts w:ascii="Times New Roman" w:hAnsi="Times New Roman" w:cs="Times New Roman"/>
          <w:b/>
          <w:iCs/>
          <w:sz w:val="28"/>
          <w:szCs w:val="28"/>
          <w:lang w:val="kk-KZ"/>
        </w:rPr>
      </w:pPr>
      <w:r w:rsidRPr="006D019F">
        <w:rPr>
          <w:rFonts w:ascii="Times New Roman" w:hAnsi="Times New Roman" w:cs="Times New Roman"/>
          <w:b/>
          <w:iCs/>
          <w:sz w:val="28"/>
          <w:szCs w:val="28"/>
          <w:lang w:val="kk-KZ"/>
        </w:rPr>
        <w:t>Қоғамнан оқшаулаумен байланысты емес жазалар туралы шетел заңнамалары</w:t>
      </w:r>
    </w:p>
    <w:p w14:paraId="637D7B47" w14:textId="77777777" w:rsidR="00D631E4" w:rsidRPr="006D019F" w:rsidRDefault="00D631E4" w:rsidP="00F75CF0">
      <w:pPr>
        <w:pStyle w:val="a3"/>
        <w:widowControl w:val="0"/>
        <w:spacing w:line="240" w:lineRule="auto"/>
        <w:ind w:left="0" w:firstLineChars="201" w:firstLine="565"/>
        <w:jc w:val="both"/>
        <w:rPr>
          <w:rFonts w:ascii="Times New Roman" w:hAnsi="Times New Roman" w:cs="Times New Roman"/>
          <w:b/>
          <w:iCs/>
          <w:sz w:val="28"/>
          <w:szCs w:val="28"/>
          <w:lang w:val="kk-KZ"/>
        </w:rPr>
      </w:pPr>
    </w:p>
    <w:p w14:paraId="6EB62973" w14:textId="013999F3" w:rsidR="00D0434F" w:rsidRPr="006D019F" w:rsidRDefault="00D0434F" w:rsidP="00F75CF0">
      <w:pPr>
        <w:pStyle w:val="a3"/>
        <w:widowControl w:val="0"/>
        <w:spacing w:after="0" w:line="240" w:lineRule="auto"/>
        <w:ind w:left="0" w:firstLineChars="201" w:firstLine="563"/>
        <w:contextualSpacing w:val="0"/>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Қазіргі уақытта түрлі елдердің</w:t>
      </w:r>
      <w:r w:rsidR="009D36E0" w:rsidRPr="006D019F">
        <w:rPr>
          <w:rFonts w:ascii="Times New Roman" w:hAnsi="Times New Roman" w:cs="Times New Roman"/>
          <w:iCs/>
          <w:sz w:val="28"/>
          <w:szCs w:val="28"/>
          <w:lang w:val="kk-KZ"/>
        </w:rPr>
        <w:t xml:space="preserve"> </w:t>
      </w:r>
      <w:r w:rsidRPr="006D019F">
        <w:rPr>
          <w:rFonts w:ascii="Times New Roman" w:hAnsi="Times New Roman" w:cs="Times New Roman"/>
          <w:iCs/>
          <w:sz w:val="28"/>
          <w:szCs w:val="28"/>
          <w:lang w:val="kk-KZ"/>
        </w:rPr>
        <w:t>балама-пенитенциарлық блок түріндегі жазаларын қолдану ерекшеліктерін, олардың мақсаттары мен функцияларын жүзеге асыру ерекшеліктерін жүйелі түрде салыстырмалы талдау әлі де сұранысқа ие, өйткені қылмыстық және қылмыстық-атқару заңнамасының тиімділігі көбінесе «сыртқы өркениетті ықпал етудің бағыт</w:t>
      </w:r>
      <w:r w:rsidR="007B74C5" w:rsidRPr="006D019F">
        <w:rPr>
          <w:rFonts w:ascii="Times New Roman" w:hAnsi="Times New Roman" w:cs="Times New Roman"/>
          <w:iCs/>
          <w:sz w:val="28"/>
          <w:szCs w:val="28"/>
          <w:lang w:val="kk-KZ"/>
        </w:rPr>
        <w:t>тар</w:t>
      </w:r>
      <w:r w:rsidRPr="006D019F">
        <w:rPr>
          <w:rFonts w:ascii="Times New Roman" w:hAnsi="Times New Roman" w:cs="Times New Roman"/>
          <w:iCs/>
          <w:sz w:val="28"/>
          <w:szCs w:val="28"/>
          <w:lang w:val="kk-KZ"/>
        </w:rPr>
        <w:t>ы мен қарқындылығына» байланысты [</w:t>
      </w:r>
      <w:r w:rsidR="00C81E25" w:rsidRPr="006D019F">
        <w:rPr>
          <w:rFonts w:ascii="Times New Roman" w:hAnsi="Times New Roman" w:cs="Times New Roman"/>
          <w:iCs/>
          <w:sz w:val="28"/>
          <w:szCs w:val="28"/>
          <w:lang w:val="kk-KZ"/>
        </w:rPr>
        <w:t>74</w:t>
      </w:r>
      <w:r w:rsidRPr="006D019F">
        <w:rPr>
          <w:rFonts w:ascii="Times New Roman" w:hAnsi="Times New Roman" w:cs="Times New Roman"/>
          <w:iCs/>
          <w:sz w:val="28"/>
          <w:szCs w:val="28"/>
          <w:lang w:val="kk-KZ"/>
        </w:rPr>
        <w:t xml:space="preserve">, 15 б.]. </w:t>
      </w:r>
    </w:p>
    <w:p w14:paraId="5D61222D" w14:textId="6BA49CE8" w:rsidR="00D0434F" w:rsidRPr="006D019F" w:rsidRDefault="00D0434F" w:rsidP="00F75CF0">
      <w:pPr>
        <w:pStyle w:val="a3"/>
        <w:widowControl w:val="0"/>
        <w:spacing w:after="0" w:line="240" w:lineRule="auto"/>
        <w:ind w:left="0" w:firstLineChars="201" w:firstLine="563"/>
        <w:contextualSpacing w:val="0"/>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 xml:space="preserve">Осыған орай қазіргі заманғы </w:t>
      </w:r>
      <w:r w:rsidR="007B74C5" w:rsidRPr="006D019F">
        <w:rPr>
          <w:rFonts w:ascii="Times New Roman" w:hAnsi="Times New Roman" w:cs="Times New Roman"/>
          <w:iCs/>
          <w:sz w:val="28"/>
          <w:szCs w:val="28"/>
          <w:lang w:val="kk-KZ"/>
        </w:rPr>
        <w:t xml:space="preserve">пенитенциарлық және </w:t>
      </w:r>
      <w:r w:rsidRPr="006D019F">
        <w:rPr>
          <w:rFonts w:ascii="Times New Roman" w:hAnsi="Times New Roman" w:cs="Times New Roman"/>
          <w:iCs/>
          <w:sz w:val="28"/>
          <w:szCs w:val="28"/>
          <w:lang w:val="kk-KZ"/>
        </w:rPr>
        <w:t>қылмыстық саясатты жетілдіру шеңберінде шет елдермен өзара іс-қимыл жасау, ұлттық заңнамаға оң тәжірибені ескеру және енгізу өте маңызды.</w:t>
      </w:r>
    </w:p>
    <w:p w14:paraId="72690CDC" w14:textId="77777777" w:rsidR="00D0434F" w:rsidRPr="006D019F" w:rsidRDefault="00D0434F" w:rsidP="00F75CF0">
      <w:pPr>
        <w:pStyle w:val="aa"/>
        <w:widowControl w:val="0"/>
        <w:shd w:val="clear" w:color="auto" w:fill="FFFFFF"/>
        <w:spacing w:before="0" w:beforeAutospacing="0" w:after="0" w:afterAutospacing="0"/>
        <w:ind w:firstLineChars="201" w:firstLine="563"/>
        <w:jc w:val="both"/>
        <w:rPr>
          <w:iCs/>
          <w:sz w:val="28"/>
          <w:szCs w:val="28"/>
          <w:lang w:val="kk-KZ"/>
        </w:rPr>
      </w:pPr>
      <w:r w:rsidRPr="006D019F">
        <w:rPr>
          <w:iCs/>
          <w:sz w:val="28"/>
          <w:szCs w:val="28"/>
          <w:lang w:val="kk-KZ"/>
        </w:rPr>
        <w:t xml:space="preserve">Жазалардың тағайындалуын және орындалуын жете бағаламау қылмыстылықтың алдын алу тиімділігін төмендететін елеулі қателіктер жасауға </w:t>
      </w:r>
      <w:r w:rsidRPr="006D019F">
        <w:rPr>
          <w:iCs/>
          <w:sz w:val="28"/>
          <w:szCs w:val="28"/>
          <w:lang w:val="kk-KZ"/>
        </w:rPr>
        <w:lastRenderedPageBreak/>
        <w:t xml:space="preserve">ықпал етіп қана қоймай, азаматтардың құқықтарының бұзылуына алып келетіні анық. </w:t>
      </w:r>
    </w:p>
    <w:p w14:paraId="431F3F12" w14:textId="569171D6" w:rsidR="00D0434F" w:rsidRPr="006D019F" w:rsidRDefault="00D0434F" w:rsidP="00F75CF0">
      <w:pPr>
        <w:pStyle w:val="aa"/>
        <w:widowControl w:val="0"/>
        <w:shd w:val="clear" w:color="auto" w:fill="FFFFFF"/>
        <w:spacing w:before="0" w:beforeAutospacing="0" w:after="0" w:afterAutospacing="0"/>
        <w:ind w:firstLineChars="201" w:firstLine="563"/>
        <w:jc w:val="both"/>
        <w:rPr>
          <w:iCs/>
          <w:sz w:val="28"/>
          <w:szCs w:val="28"/>
          <w:lang w:val="kk-KZ"/>
        </w:rPr>
      </w:pPr>
      <w:r w:rsidRPr="006D019F">
        <w:rPr>
          <w:iCs/>
          <w:sz w:val="28"/>
          <w:szCs w:val="28"/>
          <w:lang w:val="kk-KZ"/>
        </w:rPr>
        <w:t xml:space="preserve">Отандық </w:t>
      </w:r>
      <w:r w:rsidR="007B74C5" w:rsidRPr="006D019F">
        <w:rPr>
          <w:iCs/>
          <w:sz w:val="28"/>
          <w:szCs w:val="28"/>
          <w:lang w:val="kk-KZ"/>
        </w:rPr>
        <w:t xml:space="preserve">қылмыстық-атқару және </w:t>
      </w:r>
      <w:r w:rsidRPr="006D019F">
        <w:rPr>
          <w:iCs/>
          <w:sz w:val="28"/>
          <w:szCs w:val="28"/>
          <w:lang w:val="kk-KZ"/>
        </w:rPr>
        <w:t xml:space="preserve">қылмыстық заңнамалар мен олардың іс-тәжірибеде қолданылуы </w:t>
      </w:r>
      <w:r w:rsidR="007B74C5" w:rsidRPr="006D019F">
        <w:rPr>
          <w:iCs/>
          <w:sz w:val="28"/>
          <w:szCs w:val="28"/>
          <w:lang w:val="kk-KZ"/>
        </w:rPr>
        <w:t xml:space="preserve">еліміздің </w:t>
      </w:r>
      <w:r w:rsidRPr="006D019F">
        <w:rPr>
          <w:iCs/>
          <w:sz w:val="28"/>
          <w:szCs w:val="28"/>
          <w:lang w:val="kk-KZ"/>
        </w:rPr>
        <w:t>Конституциясына, халықаралық құқықтың жалпыға мәлім қағидаттары мен нормаларына, халықаралық шарттарға негізделеді.</w:t>
      </w:r>
    </w:p>
    <w:p w14:paraId="20C365CA" w14:textId="77777777" w:rsidR="00D0434F" w:rsidRPr="006D019F" w:rsidRDefault="00D0434F" w:rsidP="00F75CF0">
      <w:pPr>
        <w:pStyle w:val="aa"/>
        <w:widowControl w:val="0"/>
        <w:shd w:val="clear" w:color="auto" w:fill="FFFFFF"/>
        <w:spacing w:before="0" w:beforeAutospacing="0" w:after="0" w:afterAutospacing="0"/>
        <w:ind w:firstLineChars="201" w:firstLine="563"/>
        <w:jc w:val="both"/>
        <w:rPr>
          <w:iCs/>
          <w:sz w:val="28"/>
          <w:szCs w:val="28"/>
          <w:lang w:val="kk-KZ"/>
        </w:rPr>
      </w:pPr>
      <w:r w:rsidRPr="006D019F">
        <w:rPr>
          <w:iCs/>
          <w:sz w:val="28"/>
          <w:szCs w:val="28"/>
          <w:lang w:val="kk-KZ"/>
        </w:rPr>
        <w:t>Халықаралық-құқықтық құжаттарда бірқатар негізгі мемлекеттердің ұлттық заңнамасында жазаны тағайындау және орындау кезінде адам құқықтарының сақталу кепілдіктерін регламенттеуге қатысты принциптер- нормалар бар.</w:t>
      </w:r>
    </w:p>
    <w:p w14:paraId="0324BE78" w14:textId="6AB531B7" w:rsidR="00D0434F" w:rsidRPr="006D019F" w:rsidRDefault="00D0434F" w:rsidP="00F75CF0">
      <w:pPr>
        <w:widowControl w:val="0"/>
        <w:tabs>
          <w:tab w:val="left" w:pos="851"/>
          <w:tab w:val="left" w:pos="993"/>
        </w:tabs>
        <w:ind w:firstLineChars="201" w:firstLine="563"/>
        <w:jc w:val="both"/>
        <w:rPr>
          <w:rFonts w:ascii="Times New Roman" w:eastAsia="Times New Roman" w:hAnsi="Times New Roman" w:cs="Times New Roman"/>
          <w:iCs/>
          <w:sz w:val="28"/>
          <w:szCs w:val="28"/>
          <w:lang w:val="kk-KZ"/>
        </w:rPr>
      </w:pPr>
      <w:r w:rsidRPr="006D019F">
        <w:rPr>
          <w:rFonts w:ascii="Times New Roman" w:hAnsi="Times New Roman" w:cs="Times New Roman"/>
          <w:iCs/>
          <w:sz w:val="28"/>
          <w:szCs w:val="28"/>
          <w:lang w:val="kk-KZ"/>
        </w:rPr>
        <w:t>БҰҰ қылмыстылықтың алдын алу жөніндегі VIII Конгресі (Гавана, 1990</w:t>
      </w:r>
      <w:r w:rsidR="00D03113" w:rsidRPr="006D019F">
        <w:rPr>
          <w:rFonts w:ascii="Times New Roman" w:hAnsi="Times New Roman" w:cs="Times New Roman"/>
          <w:iCs/>
          <w:sz w:val="28"/>
          <w:szCs w:val="28"/>
          <w:lang w:val="kk-KZ"/>
        </w:rPr>
        <w:t xml:space="preserve"> ж.</w:t>
      </w:r>
      <w:r w:rsidRPr="006D019F">
        <w:rPr>
          <w:rFonts w:ascii="Times New Roman" w:hAnsi="Times New Roman" w:cs="Times New Roman"/>
          <w:iCs/>
          <w:sz w:val="28"/>
          <w:szCs w:val="28"/>
          <w:lang w:val="kk-KZ"/>
        </w:rPr>
        <w:t>) сотталғандарды қоғамнан оқшаулаудың баламаларын іздеуге ерекше назар аударады. Т</w:t>
      </w:r>
      <w:r w:rsidRPr="006D019F">
        <w:rPr>
          <w:rFonts w:ascii="Times New Roman" w:hAnsi="Times New Roman" w:cs="Times New Roman"/>
          <w:bCs/>
          <w:iCs/>
          <w:sz w:val="28"/>
          <w:szCs w:val="28"/>
          <w:lang w:val="kk-KZ"/>
        </w:rPr>
        <w:t>үрмеге қамауға алумен байланыссыз</w:t>
      </w:r>
      <w:r w:rsidRPr="006D019F">
        <w:rPr>
          <w:rFonts w:ascii="Times New Roman" w:hAnsi="Times New Roman" w:cs="Times New Roman"/>
          <w:iCs/>
          <w:sz w:val="28"/>
          <w:szCs w:val="28"/>
          <w:lang w:val="kk-KZ"/>
        </w:rPr>
        <w:t xml:space="preserve"> шараларға БҰҰ-ның ең төменгі стандартты ережелері (</w:t>
      </w:r>
      <w:r w:rsidR="00D03113" w:rsidRPr="006D019F">
        <w:rPr>
          <w:rFonts w:ascii="Times New Roman" w:hAnsi="Times New Roman" w:cs="Times New Roman"/>
          <w:iCs/>
          <w:sz w:val="28"/>
          <w:szCs w:val="28"/>
          <w:lang w:val="kk-KZ"/>
        </w:rPr>
        <w:t>14.12.</w:t>
      </w:r>
      <w:r w:rsidRPr="006D019F">
        <w:rPr>
          <w:rFonts w:ascii="Times New Roman" w:hAnsi="Times New Roman" w:cs="Times New Roman"/>
          <w:iCs/>
          <w:sz w:val="28"/>
          <w:szCs w:val="28"/>
          <w:lang w:val="kk-KZ"/>
        </w:rPr>
        <w:t>1990 ж</w:t>
      </w:r>
      <w:r w:rsidR="00D03113" w:rsidRPr="006D019F">
        <w:rPr>
          <w:rFonts w:ascii="Times New Roman" w:hAnsi="Times New Roman" w:cs="Times New Roman"/>
          <w:iCs/>
          <w:sz w:val="28"/>
          <w:szCs w:val="28"/>
          <w:lang w:val="kk-KZ"/>
        </w:rPr>
        <w:t>.</w:t>
      </w:r>
      <w:r w:rsidRPr="006D019F">
        <w:rPr>
          <w:rFonts w:ascii="Times New Roman" w:hAnsi="Times New Roman" w:cs="Times New Roman"/>
          <w:iCs/>
          <w:sz w:val="28"/>
          <w:szCs w:val="28"/>
          <w:lang w:val="kk-KZ"/>
        </w:rPr>
        <w:t xml:space="preserve"> БҰҰ Бас Ассамблеясының 45/110 қарарымен қабылданған Токио ережелері) арналады. Онда «Токио ережелерінде» </w:t>
      </w:r>
      <w:r w:rsidRPr="006D019F">
        <w:rPr>
          <w:rFonts w:ascii="Times New Roman" w:hAnsi="Times New Roman" w:cs="Times New Roman"/>
          <w:bCs/>
          <w:iCs/>
          <w:sz w:val="28"/>
          <w:szCs w:val="28"/>
          <w:lang w:val="kk-KZ"/>
        </w:rPr>
        <w:t xml:space="preserve">түрмеге қамауға алумен байланыссыз </w:t>
      </w:r>
      <w:r w:rsidRPr="006D019F">
        <w:rPr>
          <w:rFonts w:ascii="Times New Roman" w:hAnsi="Times New Roman" w:cs="Times New Roman"/>
          <w:iCs/>
          <w:sz w:val="28"/>
          <w:szCs w:val="28"/>
          <w:lang w:val="kk-KZ"/>
        </w:rPr>
        <w:t xml:space="preserve">ең төменгі шараларды қолданудағы </w:t>
      </w:r>
      <w:r w:rsidRPr="006D019F">
        <w:rPr>
          <w:rFonts w:ascii="Times New Roman" w:eastAsia="Times New Roman" w:hAnsi="Times New Roman" w:cs="Times New Roman"/>
          <w:iCs/>
          <w:sz w:val="28"/>
          <w:szCs w:val="28"/>
          <w:lang w:val="kk-KZ"/>
        </w:rPr>
        <w:t xml:space="preserve">қағидаттар, минималды кепілдемелерден тұрады. Онда шараларды қолдану аясы, үкім шығаруда қолданылатын санкциялар тізімі, үкім шығарылғаннан кейінгі ережелер, шараларды жүзеге асырудың тәртібін </w:t>
      </w:r>
      <w:proofErr w:type="spellStart"/>
      <w:r w:rsidRPr="006D019F">
        <w:rPr>
          <w:rFonts w:ascii="Times New Roman" w:eastAsia="Times New Roman" w:hAnsi="Times New Roman" w:cs="Times New Roman"/>
          <w:iCs/>
          <w:sz w:val="28"/>
          <w:szCs w:val="28"/>
          <w:lang w:val="kk-KZ"/>
        </w:rPr>
        <w:t>нақтылайд</w:t>
      </w:r>
      <w:proofErr w:type="spellEnd"/>
      <w:r w:rsidRPr="006D019F">
        <w:rPr>
          <w:rFonts w:ascii="Times New Roman" w:eastAsia="Times New Roman" w:hAnsi="Times New Roman" w:cs="Times New Roman"/>
          <w:iCs/>
          <w:sz w:val="28"/>
          <w:szCs w:val="28"/>
          <w:lang w:val="kk-KZ"/>
        </w:rPr>
        <w:t>. Сонымен қатар шаралардың орындалуы процесіне қатысты субъектілердің құқықтық жағдайы, бұл процеске қатысу тәртібі қарастырылған.</w:t>
      </w:r>
    </w:p>
    <w:p w14:paraId="33ABAB08" w14:textId="77777777" w:rsidR="00D0434F" w:rsidRPr="006D019F" w:rsidRDefault="00D0434F" w:rsidP="00F75CF0">
      <w:pPr>
        <w:pStyle w:val="aa"/>
        <w:widowControl w:val="0"/>
        <w:shd w:val="clear" w:color="auto" w:fill="FFFFFF"/>
        <w:spacing w:before="0" w:beforeAutospacing="0" w:after="0" w:afterAutospacing="0"/>
        <w:ind w:firstLineChars="201" w:firstLine="563"/>
        <w:jc w:val="both"/>
        <w:rPr>
          <w:iCs/>
          <w:sz w:val="28"/>
          <w:szCs w:val="28"/>
          <w:lang w:val="kk-KZ"/>
        </w:rPr>
      </w:pPr>
      <w:r w:rsidRPr="006D019F">
        <w:rPr>
          <w:iCs/>
          <w:sz w:val="28"/>
          <w:szCs w:val="28"/>
          <w:lang w:val="kk-KZ"/>
        </w:rPr>
        <w:t xml:space="preserve">Токио ережелерінің 2.3-бабына сәйкес, «қылмыстық сот төрелігі жүйесінде сотқа дейінгі және соттан кейінгі </w:t>
      </w:r>
      <w:r w:rsidRPr="006D019F">
        <w:rPr>
          <w:bCs/>
          <w:iCs/>
          <w:sz w:val="28"/>
          <w:szCs w:val="28"/>
          <w:lang w:val="kk-KZ"/>
        </w:rPr>
        <w:t xml:space="preserve">түрмеге қамауға алумен байланыссыз </w:t>
      </w:r>
      <w:r w:rsidRPr="006D019F">
        <w:rPr>
          <w:iCs/>
          <w:sz w:val="28"/>
          <w:szCs w:val="28"/>
          <w:lang w:val="kk-KZ"/>
        </w:rPr>
        <w:t>шаралар кеңінен қарастырылуы керек». Ал 2.4-бапқа сәйкес, «</w:t>
      </w:r>
      <w:r w:rsidRPr="006D019F">
        <w:rPr>
          <w:bCs/>
          <w:iCs/>
          <w:sz w:val="28"/>
          <w:szCs w:val="28"/>
          <w:lang w:val="kk-KZ"/>
        </w:rPr>
        <w:t xml:space="preserve">түрмеге қамауға алумен байланыссыз </w:t>
      </w:r>
      <w:r w:rsidRPr="006D019F">
        <w:rPr>
          <w:iCs/>
          <w:sz w:val="28"/>
          <w:szCs w:val="28"/>
          <w:lang w:val="kk-KZ"/>
        </w:rPr>
        <w:t>жаңа шаралардың әзірленуін ынталандырып, бұл процесті мұқият қадағалау, сонымен қатар оларды қолдану тәжірибесіне жүйелі түрде бағалап отырған жөн».</w:t>
      </w:r>
    </w:p>
    <w:p w14:paraId="5BCD168B" w14:textId="10863758" w:rsidR="00D0434F" w:rsidRPr="006D019F" w:rsidRDefault="00D0434F" w:rsidP="00F75CF0">
      <w:pPr>
        <w:widowControl w:val="0"/>
        <w:shd w:val="clear" w:color="auto" w:fill="FFFFFF"/>
        <w:ind w:firstLineChars="201" w:firstLine="563"/>
        <w:jc w:val="both"/>
        <w:rPr>
          <w:rFonts w:ascii="Times New Roman" w:eastAsia="Times New Roman" w:hAnsi="Times New Roman" w:cs="Times New Roman"/>
          <w:iCs/>
          <w:sz w:val="28"/>
          <w:szCs w:val="28"/>
          <w:lang w:val="kk-KZ"/>
        </w:rPr>
      </w:pPr>
      <w:r w:rsidRPr="006D019F">
        <w:rPr>
          <w:rFonts w:ascii="Times New Roman" w:eastAsia="Times New Roman" w:hAnsi="Times New Roman" w:cs="Times New Roman"/>
          <w:iCs/>
          <w:sz w:val="28"/>
          <w:szCs w:val="28"/>
          <w:lang w:val="kk-KZ"/>
        </w:rPr>
        <w:t>Осы стандарттарды қолдану барысында БҰҰ-</w:t>
      </w:r>
      <w:proofErr w:type="spellStart"/>
      <w:r w:rsidRPr="006D019F">
        <w:rPr>
          <w:rFonts w:ascii="Times New Roman" w:eastAsia="Times New Roman" w:hAnsi="Times New Roman" w:cs="Times New Roman"/>
          <w:iCs/>
          <w:sz w:val="28"/>
          <w:szCs w:val="28"/>
          <w:lang w:val="kk-KZ"/>
        </w:rPr>
        <w:t>на</w:t>
      </w:r>
      <w:proofErr w:type="spellEnd"/>
      <w:r w:rsidRPr="006D019F">
        <w:rPr>
          <w:rFonts w:ascii="Times New Roman" w:eastAsia="Times New Roman" w:hAnsi="Times New Roman" w:cs="Times New Roman"/>
          <w:iCs/>
          <w:sz w:val="28"/>
          <w:szCs w:val="28"/>
          <w:lang w:val="kk-KZ"/>
        </w:rPr>
        <w:t xml:space="preserve"> мүше мемлекеттерге мынадай қағидаттарды ұстану ұсынылады: осы шараларды жүзеге асырудың барлық кезеңдерінде жұртшылықтың белсенді қатысуын қамтамасыз ету; қылмыскерлердің, олардың құрбандарының құқықтары, қоғамға қауіпсіздік мүдделері мен қылмыстылықтың алдын алу арасында тиісті тепе-теңдік құру; елдің ұлттық жағдайлары мен қылмыстық сот төрелігі жүйесінің мақсаттарын ескеретін стандарттарды пайдалану; қылмыстың сипаты мен ауырлығына, жеке басына және қоғам мүдделеріне сүйене отырып, оларды икемді жүзеге асыру мақсатында осындай шаралардың кең спектрінің болуы.</w:t>
      </w:r>
    </w:p>
    <w:p w14:paraId="65E6ABA9" w14:textId="62B59B4F" w:rsidR="00D0434F" w:rsidRPr="006D019F" w:rsidRDefault="00D0434F" w:rsidP="00F75CF0">
      <w:pPr>
        <w:pStyle w:val="21"/>
        <w:widowControl w:val="0"/>
        <w:spacing w:after="0" w:line="240" w:lineRule="auto"/>
        <w:ind w:firstLineChars="201" w:firstLine="563"/>
        <w:jc w:val="both"/>
        <w:rPr>
          <w:rFonts w:ascii="Times New Roman" w:hAnsi="Times New Roman" w:cs="Times New Roman"/>
          <w:i w:val="0"/>
          <w:color w:val="auto"/>
          <w:sz w:val="28"/>
          <w:szCs w:val="28"/>
          <w:lang w:val="kk-KZ"/>
        </w:rPr>
      </w:pPr>
      <w:r w:rsidRPr="006D019F">
        <w:rPr>
          <w:rFonts w:ascii="Times New Roman" w:hAnsi="Times New Roman" w:cs="Times New Roman"/>
          <w:i w:val="0"/>
          <w:color w:val="auto"/>
          <w:sz w:val="28"/>
          <w:szCs w:val="28"/>
          <w:lang w:val="kk-KZ"/>
        </w:rPr>
        <w:t xml:space="preserve">Стандартты ережелер </w:t>
      </w:r>
      <w:r w:rsidRPr="006D019F">
        <w:rPr>
          <w:rFonts w:ascii="Times New Roman" w:hAnsi="Times New Roman" w:cs="Times New Roman"/>
          <w:bCs/>
          <w:i w:val="0"/>
          <w:color w:val="auto"/>
          <w:sz w:val="28"/>
          <w:szCs w:val="28"/>
          <w:lang w:val="kk-KZ"/>
        </w:rPr>
        <w:t xml:space="preserve">түрмеге қамауға алумен байланыссыз </w:t>
      </w:r>
      <w:r w:rsidRPr="006D019F">
        <w:rPr>
          <w:rFonts w:ascii="Times New Roman" w:hAnsi="Times New Roman" w:cs="Times New Roman"/>
          <w:i w:val="0"/>
          <w:color w:val="auto"/>
          <w:sz w:val="28"/>
          <w:szCs w:val="28"/>
          <w:lang w:val="kk-KZ"/>
        </w:rPr>
        <w:t xml:space="preserve">шаралардың келесі жиынтығын ұсынады: ауызша санкциялар </w:t>
      </w:r>
      <w:r w:rsidR="00D03113" w:rsidRPr="006D019F">
        <w:rPr>
          <w:rFonts w:ascii="Times New Roman" w:hAnsi="Times New Roman" w:cs="Times New Roman"/>
          <w:i w:val="0"/>
          <w:color w:val="auto"/>
          <w:sz w:val="28"/>
          <w:szCs w:val="28"/>
          <w:lang w:val="kk-KZ"/>
        </w:rPr>
        <w:t>(</w:t>
      </w:r>
      <w:r w:rsidRPr="006D019F">
        <w:rPr>
          <w:rFonts w:ascii="Times New Roman" w:hAnsi="Times New Roman" w:cs="Times New Roman"/>
          <w:i w:val="0"/>
          <w:color w:val="auto"/>
          <w:sz w:val="28"/>
          <w:szCs w:val="28"/>
          <w:lang w:val="kk-KZ"/>
        </w:rPr>
        <w:t>ескерту, айыптау</w:t>
      </w:r>
      <w:r w:rsidR="00D03113" w:rsidRPr="006D019F">
        <w:rPr>
          <w:rFonts w:ascii="Times New Roman" w:hAnsi="Times New Roman" w:cs="Times New Roman"/>
          <w:i w:val="0"/>
          <w:color w:val="auto"/>
          <w:sz w:val="28"/>
          <w:szCs w:val="28"/>
          <w:lang w:val="kk-KZ"/>
        </w:rPr>
        <w:t>)</w:t>
      </w:r>
      <w:r w:rsidRPr="006D019F">
        <w:rPr>
          <w:rFonts w:ascii="Times New Roman" w:hAnsi="Times New Roman" w:cs="Times New Roman"/>
          <w:i w:val="0"/>
          <w:color w:val="auto"/>
          <w:sz w:val="28"/>
          <w:szCs w:val="28"/>
          <w:lang w:val="kk-KZ"/>
        </w:rPr>
        <w:t>; шартты түрде босату; азаматтық құқықтарға нұқсан келтіру; экономикалық санкциялар мен ақшалай айыппұлдар; шартты жаза; қоғамдық пайдалы жұмыстарды орындау туралы қаулы және т.б. [</w:t>
      </w:r>
      <w:r w:rsidR="00C81E25" w:rsidRPr="006D019F">
        <w:rPr>
          <w:rFonts w:ascii="Times New Roman" w:hAnsi="Times New Roman" w:cs="Times New Roman"/>
          <w:i w:val="0"/>
          <w:color w:val="auto"/>
          <w:sz w:val="28"/>
          <w:szCs w:val="28"/>
          <w:lang w:val="kk-KZ"/>
        </w:rPr>
        <w:t>75</w:t>
      </w:r>
      <w:r w:rsidRPr="006D019F">
        <w:rPr>
          <w:rFonts w:ascii="Times New Roman" w:hAnsi="Times New Roman" w:cs="Times New Roman"/>
          <w:i w:val="0"/>
          <w:color w:val="auto"/>
          <w:sz w:val="28"/>
          <w:szCs w:val="28"/>
          <w:lang w:val="kk-KZ"/>
        </w:rPr>
        <w:t>].</w:t>
      </w:r>
      <w:r w:rsidRPr="006D019F">
        <w:rPr>
          <w:rFonts w:ascii="Times New Roman" w:eastAsia="Times New Roman" w:hAnsi="Times New Roman" w:cs="Times New Roman"/>
          <w:i w:val="0"/>
          <w:color w:val="auto"/>
          <w:sz w:val="28"/>
          <w:szCs w:val="28"/>
          <w:lang w:val="kk-KZ"/>
        </w:rPr>
        <w:t xml:space="preserve"> </w:t>
      </w:r>
    </w:p>
    <w:p w14:paraId="5D545214" w14:textId="6A9CDADA" w:rsidR="00D0434F" w:rsidRPr="006D019F" w:rsidRDefault="00D0434F" w:rsidP="00F75CF0">
      <w:pPr>
        <w:pStyle w:val="aa"/>
        <w:widowControl w:val="0"/>
        <w:shd w:val="clear" w:color="auto" w:fill="FFFFFF"/>
        <w:spacing w:before="0" w:beforeAutospacing="0" w:after="0" w:afterAutospacing="0"/>
        <w:ind w:firstLineChars="201" w:firstLine="563"/>
        <w:jc w:val="both"/>
        <w:rPr>
          <w:iCs/>
          <w:sz w:val="28"/>
          <w:szCs w:val="28"/>
          <w:lang w:val="kk-KZ"/>
        </w:rPr>
      </w:pPr>
      <w:r w:rsidRPr="006D019F">
        <w:rPr>
          <w:iCs/>
          <w:sz w:val="28"/>
          <w:szCs w:val="28"/>
          <w:lang w:val="kk-KZ"/>
        </w:rPr>
        <w:t xml:space="preserve">1990 жылғы Токио ережелері </w:t>
      </w:r>
      <w:r w:rsidRPr="006D019F">
        <w:rPr>
          <w:bCs/>
          <w:iCs/>
          <w:sz w:val="28"/>
          <w:szCs w:val="28"/>
          <w:lang w:val="kk-KZ"/>
        </w:rPr>
        <w:t xml:space="preserve">түрмеге қамауға алуға </w:t>
      </w:r>
      <w:r w:rsidRPr="006D019F">
        <w:rPr>
          <w:iCs/>
          <w:sz w:val="28"/>
          <w:szCs w:val="28"/>
          <w:lang w:val="kk-KZ"/>
        </w:rPr>
        <w:t>балама шараларды қолдануды ынталандыру мақсатында әзірленген. Онда күдікті, айыпталушы немесе сотталғандардың кепілдіктері, құқықтары, бостандықтары және заңды мүдделерінің</w:t>
      </w:r>
      <w:r w:rsidR="009D36E0" w:rsidRPr="006D019F">
        <w:rPr>
          <w:iCs/>
          <w:sz w:val="28"/>
          <w:szCs w:val="28"/>
          <w:lang w:val="kk-KZ"/>
        </w:rPr>
        <w:t xml:space="preserve"> </w:t>
      </w:r>
      <w:r w:rsidRPr="006D019F">
        <w:rPr>
          <w:iCs/>
          <w:sz w:val="28"/>
          <w:szCs w:val="28"/>
          <w:lang w:val="kk-KZ"/>
        </w:rPr>
        <w:t xml:space="preserve">тізімі белгіленген. Айта кету керек, </w:t>
      </w:r>
      <w:r w:rsidRPr="006D019F">
        <w:rPr>
          <w:bCs/>
          <w:iCs/>
          <w:sz w:val="28"/>
          <w:szCs w:val="28"/>
          <w:lang w:val="kk-KZ"/>
        </w:rPr>
        <w:t xml:space="preserve">түрмеге қамауға алуға </w:t>
      </w:r>
      <w:r w:rsidRPr="006D019F">
        <w:rPr>
          <w:iCs/>
          <w:sz w:val="28"/>
          <w:szCs w:val="28"/>
          <w:lang w:val="kk-KZ"/>
        </w:rPr>
        <w:t xml:space="preserve">айыруға балама шараны таңдау жасалған қылмысты, қылмыскердің жеке басын және </w:t>
      </w:r>
      <w:r w:rsidRPr="006D019F">
        <w:rPr>
          <w:iCs/>
          <w:sz w:val="28"/>
          <w:szCs w:val="28"/>
          <w:lang w:val="kk-KZ"/>
        </w:rPr>
        <w:lastRenderedPageBreak/>
        <w:t>жәбірленушінің құқықтарын ескеріп (3.2-ереже), яғни жазаны даралау принципін қатаң сақтай отырып жүзеге асырылады.</w:t>
      </w:r>
    </w:p>
    <w:p w14:paraId="06DDA163" w14:textId="77777777" w:rsidR="00D0434F" w:rsidRPr="006D019F" w:rsidRDefault="00D0434F" w:rsidP="00F75CF0">
      <w:pPr>
        <w:pStyle w:val="aa"/>
        <w:widowControl w:val="0"/>
        <w:shd w:val="clear" w:color="auto" w:fill="FFFFFF"/>
        <w:spacing w:before="0" w:beforeAutospacing="0" w:after="0" w:afterAutospacing="0"/>
        <w:ind w:firstLineChars="201" w:firstLine="563"/>
        <w:jc w:val="both"/>
        <w:rPr>
          <w:iCs/>
          <w:sz w:val="28"/>
          <w:szCs w:val="28"/>
          <w:lang w:val="kk-KZ"/>
        </w:rPr>
      </w:pPr>
      <w:r w:rsidRPr="006D019F">
        <w:rPr>
          <w:iCs/>
          <w:sz w:val="28"/>
          <w:szCs w:val="28"/>
          <w:lang w:val="kk-KZ"/>
        </w:rPr>
        <w:t xml:space="preserve">Сонымен қатар, түрмеге қамауға алуға балама жазалардың орындалу процесіне және құқық бұзушының қоғам алдындағы жауапкершілігін сезінуіне жұртшылықтың көбірек назарын аудару қажеттілігі ережемен нақтыланады. </w:t>
      </w:r>
    </w:p>
    <w:p w14:paraId="7F84F774" w14:textId="57DA304F" w:rsidR="00D0434F" w:rsidRPr="006D019F" w:rsidRDefault="00D0434F" w:rsidP="00F75CF0">
      <w:pPr>
        <w:pStyle w:val="aa"/>
        <w:widowControl w:val="0"/>
        <w:shd w:val="clear" w:color="auto" w:fill="FFFFFF"/>
        <w:spacing w:before="0" w:beforeAutospacing="0" w:after="0" w:afterAutospacing="0"/>
        <w:ind w:firstLineChars="201" w:firstLine="563"/>
        <w:jc w:val="both"/>
        <w:rPr>
          <w:iCs/>
          <w:sz w:val="28"/>
          <w:szCs w:val="28"/>
          <w:lang w:val="kk-KZ"/>
        </w:rPr>
      </w:pPr>
      <w:r w:rsidRPr="006D019F">
        <w:rPr>
          <w:iCs/>
          <w:sz w:val="28"/>
          <w:szCs w:val="28"/>
          <w:lang w:val="kk-KZ"/>
        </w:rPr>
        <w:t xml:space="preserve">Бұл балама шаралар тек тәуелсіз институт емес, қылмыстық-құқықтық реттеу мен қылмыстық қақтығыстарды реттеудің тұтас әдісі, деген М.Р. </w:t>
      </w:r>
      <w:proofErr w:type="spellStart"/>
      <w:r w:rsidRPr="006D019F">
        <w:rPr>
          <w:iCs/>
          <w:sz w:val="28"/>
          <w:szCs w:val="28"/>
          <w:lang w:val="kk-KZ"/>
        </w:rPr>
        <w:t>Гетаның</w:t>
      </w:r>
      <w:proofErr w:type="spellEnd"/>
      <w:r w:rsidRPr="006D019F">
        <w:rPr>
          <w:iCs/>
          <w:sz w:val="28"/>
          <w:szCs w:val="28"/>
          <w:lang w:val="kk-KZ"/>
        </w:rPr>
        <w:t xml:space="preserve"> ұстанымымен келісеміз [</w:t>
      </w:r>
      <w:r w:rsidR="00C81E25" w:rsidRPr="006D019F">
        <w:rPr>
          <w:iCs/>
          <w:sz w:val="28"/>
          <w:szCs w:val="28"/>
          <w:lang w:val="kk-KZ"/>
        </w:rPr>
        <w:t>35</w:t>
      </w:r>
      <w:r w:rsidRPr="006D019F">
        <w:rPr>
          <w:iCs/>
          <w:sz w:val="28"/>
          <w:szCs w:val="28"/>
          <w:lang w:val="kk-KZ"/>
        </w:rPr>
        <w:t>]</w:t>
      </w:r>
      <w:r w:rsidR="00C81E25" w:rsidRPr="006D019F">
        <w:rPr>
          <w:iCs/>
          <w:sz w:val="28"/>
          <w:szCs w:val="28"/>
          <w:lang w:val="kk-KZ"/>
        </w:rPr>
        <w:t>.</w:t>
      </w:r>
      <w:r w:rsidRPr="006D019F">
        <w:rPr>
          <w:iCs/>
          <w:sz w:val="28"/>
          <w:szCs w:val="28"/>
          <w:lang w:val="kk-KZ"/>
        </w:rPr>
        <w:t xml:space="preserve"> </w:t>
      </w:r>
    </w:p>
    <w:p w14:paraId="2B160897" w14:textId="77777777" w:rsidR="00D0434F" w:rsidRPr="006D019F" w:rsidRDefault="00D0434F" w:rsidP="00F75CF0">
      <w:pPr>
        <w:pStyle w:val="aa"/>
        <w:widowControl w:val="0"/>
        <w:shd w:val="clear" w:color="auto" w:fill="FFFFFF"/>
        <w:spacing w:before="0" w:beforeAutospacing="0" w:after="0" w:afterAutospacing="0"/>
        <w:ind w:firstLineChars="201" w:firstLine="563"/>
        <w:jc w:val="both"/>
        <w:rPr>
          <w:iCs/>
          <w:sz w:val="28"/>
          <w:szCs w:val="28"/>
          <w:lang w:val="kk-KZ"/>
        </w:rPr>
      </w:pPr>
      <w:r w:rsidRPr="006D019F">
        <w:rPr>
          <w:iCs/>
          <w:sz w:val="28"/>
          <w:szCs w:val="28"/>
          <w:lang w:val="kk-KZ"/>
        </w:rPr>
        <w:t xml:space="preserve">Сотталғанды қоғамда қалдыру және түрмеге қамауға алуға балама шараларды қолдану ғана емес, сонымен қатар қоғамдық бірлестіктерді, оның ішінде діни ұйымдар мен еріктілерді тарту арқылы оған түзету әсерінің спектрін кеңейту өте перспективалы. Нәтижесінде сотталған адамды қоғамда еркіндікте табиғи түрде түзетуге </w:t>
      </w:r>
      <w:proofErr w:type="spellStart"/>
      <w:r w:rsidRPr="006D019F">
        <w:rPr>
          <w:iCs/>
          <w:sz w:val="28"/>
          <w:szCs w:val="28"/>
          <w:lang w:val="kk-KZ"/>
        </w:rPr>
        <w:t>қолжеткізілетін</w:t>
      </w:r>
      <w:proofErr w:type="spellEnd"/>
      <w:r w:rsidRPr="006D019F">
        <w:rPr>
          <w:iCs/>
          <w:sz w:val="28"/>
          <w:szCs w:val="28"/>
          <w:lang w:val="kk-KZ"/>
        </w:rPr>
        <w:t xml:space="preserve"> болады.</w:t>
      </w:r>
    </w:p>
    <w:p w14:paraId="07544E9E" w14:textId="77777777" w:rsidR="00D0434F" w:rsidRPr="006D019F" w:rsidRDefault="00D0434F" w:rsidP="00F75CF0">
      <w:pPr>
        <w:pStyle w:val="aa"/>
        <w:widowControl w:val="0"/>
        <w:shd w:val="clear" w:color="auto" w:fill="FFFFFF"/>
        <w:spacing w:before="0" w:beforeAutospacing="0" w:after="0" w:afterAutospacing="0"/>
        <w:ind w:firstLineChars="201" w:firstLine="563"/>
        <w:jc w:val="both"/>
        <w:rPr>
          <w:iCs/>
          <w:sz w:val="28"/>
          <w:szCs w:val="28"/>
          <w:lang w:val="kk-KZ"/>
        </w:rPr>
      </w:pPr>
      <w:r w:rsidRPr="006D019F">
        <w:rPr>
          <w:iCs/>
          <w:sz w:val="28"/>
          <w:szCs w:val="28"/>
          <w:lang w:val="kk-KZ"/>
        </w:rPr>
        <w:t>1990 жылғы Токио ережелерінде сотталғандарды қадағалаудағы басты мақсат олардың қылмыстарды қайталау деңгейін төмендету және олардың қоғамға араласуына белсенді ықпал ету екені айтылған.</w:t>
      </w:r>
    </w:p>
    <w:p w14:paraId="4858BAFF" w14:textId="77777777" w:rsidR="00D0434F" w:rsidRPr="006D019F" w:rsidRDefault="00D0434F" w:rsidP="00F75CF0">
      <w:pPr>
        <w:pStyle w:val="aa"/>
        <w:widowControl w:val="0"/>
        <w:shd w:val="clear" w:color="auto" w:fill="FFFFFF"/>
        <w:spacing w:before="0" w:beforeAutospacing="0" w:after="0" w:afterAutospacing="0"/>
        <w:ind w:firstLineChars="201" w:firstLine="563"/>
        <w:jc w:val="both"/>
        <w:rPr>
          <w:iCs/>
          <w:sz w:val="28"/>
          <w:szCs w:val="28"/>
          <w:lang w:val="kk-KZ"/>
        </w:rPr>
      </w:pPr>
      <w:r w:rsidRPr="006D019F">
        <w:rPr>
          <w:iCs/>
          <w:sz w:val="28"/>
          <w:szCs w:val="28"/>
          <w:lang w:val="kk-KZ"/>
        </w:rPr>
        <w:t>Қажет болған жағдайда сотталған адамға әлеуметтік, психологиялық, құқықтық және басқа да көмектер көрсетіледі. Сотталғанға жүктелінетін міндеттер мен шектеулер оның жеке мүдделерін, сондай-ақ жәбірленушінің және жалпы қоғамның мүдделерін ескеріп дәл және тиімді болуы керек. Егер жазаның қойылған мақсаттарына алдын ала, ол аяқталғанға дейін қол жеткізілген болса, онда ол белгіленген жазаны өтеуден оқшауламай мерзімінен бұрын босату мүмкіндігін көздейді.</w:t>
      </w:r>
    </w:p>
    <w:p w14:paraId="0F0A99F0" w14:textId="77777777" w:rsidR="00D0434F" w:rsidRPr="006D019F" w:rsidRDefault="00D0434F" w:rsidP="00F75CF0">
      <w:pPr>
        <w:pStyle w:val="aa"/>
        <w:widowControl w:val="0"/>
        <w:shd w:val="clear" w:color="auto" w:fill="FFFFFF"/>
        <w:spacing w:before="0" w:beforeAutospacing="0" w:after="0" w:afterAutospacing="0"/>
        <w:ind w:firstLineChars="201" w:firstLine="563"/>
        <w:jc w:val="both"/>
        <w:rPr>
          <w:iCs/>
          <w:sz w:val="28"/>
          <w:szCs w:val="28"/>
          <w:lang w:val="kk-KZ"/>
        </w:rPr>
      </w:pPr>
      <w:r w:rsidRPr="006D019F">
        <w:rPr>
          <w:iCs/>
          <w:sz w:val="28"/>
          <w:szCs w:val="28"/>
          <w:lang w:val="kk-KZ"/>
        </w:rPr>
        <w:t>Токио ережелері сотталғандармен топтық және жеке тренингтер өткізудің әртүрлі әдістерін әзірлеу кезінде құқық бұзушылардың санаттарына қарай жекеленген тренингтер жүргізу қажеттілігін ескерген орынды және қажет деп болжайды.</w:t>
      </w:r>
    </w:p>
    <w:p w14:paraId="24C042BD" w14:textId="77777777" w:rsidR="00D0434F" w:rsidRPr="006D019F" w:rsidRDefault="00D0434F" w:rsidP="00F75CF0">
      <w:pPr>
        <w:pStyle w:val="aa"/>
        <w:widowControl w:val="0"/>
        <w:shd w:val="clear" w:color="auto" w:fill="FFFFFF"/>
        <w:spacing w:before="0" w:beforeAutospacing="0" w:after="0" w:afterAutospacing="0"/>
        <w:ind w:firstLineChars="201" w:firstLine="563"/>
        <w:jc w:val="both"/>
        <w:rPr>
          <w:iCs/>
          <w:sz w:val="28"/>
          <w:szCs w:val="28"/>
          <w:lang w:val="kk-KZ"/>
        </w:rPr>
      </w:pPr>
      <w:r w:rsidRPr="006D019F">
        <w:rPr>
          <w:iCs/>
          <w:sz w:val="28"/>
          <w:szCs w:val="28"/>
          <w:lang w:val="kk-KZ"/>
        </w:rPr>
        <w:t>Сотталған адам өзіне тағайындалған бұлтартпау шарасын орындау тәртібін бұзған жағдайда, оның күші жойылуы немесе өзгертілуі мүмкін. Ал тиімділігі төмен болған жағдайда бірден бас бостандығынан айыруға жол берілмейді.</w:t>
      </w:r>
    </w:p>
    <w:p w14:paraId="7ECD0920" w14:textId="77777777" w:rsidR="00D0434F" w:rsidRPr="006D019F" w:rsidRDefault="00D0434F" w:rsidP="00F75CF0">
      <w:pPr>
        <w:pStyle w:val="aa"/>
        <w:widowControl w:val="0"/>
        <w:shd w:val="clear" w:color="auto" w:fill="FFFFFF"/>
        <w:spacing w:before="0" w:beforeAutospacing="0" w:after="0" w:afterAutospacing="0"/>
        <w:ind w:firstLineChars="201" w:firstLine="563"/>
        <w:jc w:val="both"/>
        <w:rPr>
          <w:iCs/>
          <w:sz w:val="28"/>
          <w:szCs w:val="28"/>
          <w:lang w:val="kk-KZ"/>
        </w:rPr>
      </w:pPr>
      <w:r w:rsidRPr="006D019F">
        <w:rPr>
          <w:iCs/>
          <w:sz w:val="28"/>
          <w:szCs w:val="28"/>
          <w:lang w:val="kk-KZ"/>
        </w:rPr>
        <w:t>Сот сотталған кәмелетке толмағандарды қоғамнан оқшауламай өтейтін жаза тағайындағанда әрбір сотталушының түзелу дәрежесін барынша объективті тәсілмен бағалауды қамтамасыз ететін қажетті кәсіби даярлық деңгейіне ие қадағалауды жүзеге асыратын қызметкерлер болуға тиіс.</w:t>
      </w:r>
    </w:p>
    <w:p w14:paraId="1AE400DF" w14:textId="77777777" w:rsidR="00D0434F" w:rsidRPr="006D019F" w:rsidRDefault="00D0434F" w:rsidP="00F75CF0">
      <w:pPr>
        <w:pStyle w:val="aa"/>
        <w:widowControl w:val="0"/>
        <w:shd w:val="clear" w:color="auto" w:fill="FFFFFF"/>
        <w:spacing w:before="0" w:beforeAutospacing="0" w:after="0" w:afterAutospacing="0"/>
        <w:ind w:firstLineChars="201" w:firstLine="563"/>
        <w:jc w:val="both"/>
        <w:rPr>
          <w:iCs/>
          <w:sz w:val="28"/>
          <w:szCs w:val="28"/>
          <w:lang w:val="kk-KZ"/>
        </w:rPr>
      </w:pPr>
      <w:r w:rsidRPr="006D019F">
        <w:rPr>
          <w:iCs/>
          <w:sz w:val="28"/>
          <w:szCs w:val="28"/>
          <w:lang w:val="kk-KZ"/>
        </w:rPr>
        <w:t>Халықаралық қоғамдастық жекелеген халықаралық актілерде күдіктілерге, айыпталушыларға, сотталғандарға қолданылатын кейбір ережелер әзірле</w:t>
      </w:r>
      <w:r w:rsidR="004546E2" w:rsidRPr="006D019F">
        <w:rPr>
          <w:iCs/>
          <w:sz w:val="28"/>
          <w:szCs w:val="28"/>
          <w:lang w:val="kk-KZ"/>
        </w:rPr>
        <w:t>ні</w:t>
      </w:r>
      <w:r w:rsidRPr="006D019F">
        <w:rPr>
          <w:iCs/>
          <w:sz w:val="28"/>
          <w:szCs w:val="28"/>
          <w:lang w:val="kk-KZ"/>
        </w:rPr>
        <w:t>п, анықта</w:t>
      </w:r>
      <w:r w:rsidR="004546E2" w:rsidRPr="006D019F">
        <w:rPr>
          <w:iCs/>
          <w:sz w:val="28"/>
          <w:szCs w:val="28"/>
          <w:lang w:val="kk-KZ"/>
        </w:rPr>
        <w:t>л</w:t>
      </w:r>
      <w:r w:rsidRPr="006D019F">
        <w:rPr>
          <w:iCs/>
          <w:sz w:val="28"/>
          <w:szCs w:val="28"/>
          <w:lang w:val="kk-KZ"/>
        </w:rPr>
        <w:t xml:space="preserve">ған. Олардың арасында 1959 жылғы Бала құқықтары туралы Декларация бар. 1959 жылғы 20 қарашада БҰҰ Бас Ассамблеясының 1386 </w:t>
      </w:r>
      <w:r w:rsidR="000A7268" w:rsidRPr="006D019F">
        <w:rPr>
          <w:iCs/>
          <w:sz w:val="28"/>
          <w:szCs w:val="28"/>
          <w:lang w:val="kk-KZ"/>
        </w:rPr>
        <w:t>(XIV) қарарымен қабылданған [</w:t>
      </w:r>
      <w:r w:rsidR="00C81E25" w:rsidRPr="006D019F">
        <w:rPr>
          <w:iCs/>
          <w:sz w:val="28"/>
          <w:szCs w:val="28"/>
          <w:lang w:val="kk-KZ"/>
        </w:rPr>
        <w:t>76</w:t>
      </w:r>
      <w:r w:rsidR="000A7268" w:rsidRPr="006D019F">
        <w:rPr>
          <w:iCs/>
          <w:sz w:val="28"/>
          <w:szCs w:val="28"/>
          <w:lang w:val="kk-KZ"/>
        </w:rPr>
        <w:t>]</w:t>
      </w:r>
      <w:r w:rsidR="00C81E25" w:rsidRPr="006D019F">
        <w:rPr>
          <w:iCs/>
          <w:sz w:val="28"/>
          <w:szCs w:val="28"/>
          <w:lang w:val="kk-KZ"/>
        </w:rPr>
        <w:t>.</w:t>
      </w:r>
      <w:r w:rsidR="000A7268" w:rsidRPr="006D019F">
        <w:rPr>
          <w:iCs/>
          <w:sz w:val="28"/>
          <w:szCs w:val="28"/>
          <w:lang w:val="kk-KZ"/>
        </w:rPr>
        <w:t xml:space="preserve"> </w:t>
      </w:r>
    </w:p>
    <w:p w14:paraId="38022262" w14:textId="679211D5" w:rsidR="00D0434F" w:rsidRPr="006D019F" w:rsidRDefault="0099563B" w:rsidP="00F75CF0">
      <w:pPr>
        <w:pStyle w:val="aa"/>
        <w:widowControl w:val="0"/>
        <w:shd w:val="clear" w:color="auto" w:fill="FFFFFF"/>
        <w:spacing w:before="0" w:beforeAutospacing="0" w:after="0" w:afterAutospacing="0"/>
        <w:ind w:firstLineChars="201" w:firstLine="563"/>
        <w:jc w:val="both"/>
        <w:rPr>
          <w:iCs/>
          <w:sz w:val="28"/>
          <w:szCs w:val="28"/>
          <w:lang w:val="kk-KZ"/>
        </w:rPr>
      </w:pPr>
      <w:r w:rsidRPr="006D019F">
        <w:rPr>
          <w:iCs/>
          <w:sz w:val="28"/>
          <w:szCs w:val="28"/>
          <w:lang w:val="kk-KZ"/>
        </w:rPr>
        <w:t>Бұл х</w:t>
      </w:r>
      <w:r w:rsidR="00D0434F" w:rsidRPr="006D019F">
        <w:rPr>
          <w:iCs/>
          <w:sz w:val="28"/>
          <w:szCs w:val="28"/>
          <w:lang w:val="kk-KZ"/>
        </w:rPr>
        <w:t>алықаралық ынтымақтастық ұсынымдық сипаттағы актілерде де заңды көрініс табады, оның ережелерінің іске асырылуының арнайы шарттары</w:t>
      </w:r>
      <w:r w:rsidR="009D36E0" w:rsidRPr="006D019F">
        <w:rPr>
          <w:iCs/>
          <w:sz w:val="28"/>
          <w:szCs w:val="28"/>
          <w:lang w:val="kk-KZ"/>
        </w:rPr>
        <w:t xml:space="preserve"> </w:t>
      </w:r>
      <w:r w:rsidR="00D0434F" w:rsidRPr="006D019F">
        <w:rPr>
          <w:iCs/>
          <w:sz w:val="28"/>
          <w:szCs w:val="28"/>
          <w:lang w:val="kk-KZ"/>
        </w:rPr>
        <w:t>болғанына қарамастан оларды сақтамауға да болмайды [</w:t>
      </w:r>
      <w:r w:rsidR="002C3330" w:rsidRPr="006D019F">
        <w:rPr>
          <w:iCs/>
          <w:sz w:val="28"/>
          <w:szCs w:val="28"/>
          <w:lang w:val="kk-KZ"/>
        </w:rPr>
        <w:t>77</w:t>
      </w:r>
      <w:r w:rsidR="00D0434F" w:rsidRPr="006D019F">
        <w:rPr>
          <w:iCs/>
          <w:sz w:val="28"/>
          <w:szCs w:val="28"/>
          <w:lang w:val="kk-KZ"/>
        </w:rPr>
        <w:t xml:space="preserve">, 7 б.]. </w:t>
      </w:r>
    </w:p>
    <w:p w14:paraId="44EDEC5B" w14:textId="77777777" w:rsidR="009337E3" w:rsidRPr="006D019F" w:rsidRDefault="00D0434F" w:rsidP="00F75CF0">
      <w:pPr>
        <w:pStyle w:val="aa"/>
        <w:widowControl w:val="0"/>
        <w:shd w:val="clear" w:color="auto" w:fill="FFFFFF"/>
        <w:spacing w:before="0" w:beforeAutospacing="0" w:after="0" w:afterAutospacing="0"/>
        <w:ind w:firstLineChars="201" w:firstLine="563"/>
        <w:jc w:val="both"/>
        <w:rPr>
          <w:iCs/>
          <w:sz w:val="28"/>
          <w:szCs w:val="28"/>
          <w:lang w:val="kk-KZ"/>
        </w:rPr>
      </w:pPr>
      <w:r w:rsidRPr="006D019F">
        <w:rPr>
          <w:iCs/>
          <w:sz w:val="28"/>
          <w:szCs w:val="28"/>
          <w:lang w:val="kk-KZ"/>
        </w:rPr>
        <w:t>Қолданатын қылмыстық жазалар осы халықаралық құжаттардың негізі принциптері мен ережелер</w:t>
      </w:r>
      <w:r w:rsidR="00E8606F" w:rsidRPr="006D019F">
        <w:rPr>
          <w:iCs/>
          <w:sz w:val="28"/>
          <w:szCs w:val="28"/>
          <w:lang w:val="kk-KZ"/>
        </w:rPr>
        <w:t>і</w:t>
      </w:r>
      <w:r w:rsidRPr="006D019F">
        <w:rPr>
          <w:iCs/>
          <w:sz w:val="28"/>
          <w:szCs w:val="28"/>
          <w:lang w:val="kk-KZ"/>
        </w:rPr>
        <w:t xml:space="preserve">не қатаң сәйкес келуі керек. Бірақ та аталған халықаралық актілерде, ең болмағанда, кәмелетке толмағандарға </w:t>
      </w:r>
      <w:r w:rsidRPr="006D019F">
        <w:rPr>
          <w:iCs/>
          <w:sz w:val="28"/>
          <w:szCs w:val="28"/>
          <w:lang w:val="kk-KZ"/>
        </w:rPr>
        <w:lastRenderedPageBreak/>
        <w:t xml:space="preserve">тағайындалатын қоғамнан </w:t>
      </w:r>
      <w:proofErr w:type="spellStart"/>
      <w:r w:rsidRPr="006D019F">
        <w:rPr>
          <w:iCs/>
          <w:sz w:val="28"/>
          <w:szCs w:val="28"/>
          <w:lang w:val="kk-KZ"/>
        </w:rPr>
        <w:t>оқшаула</w:t>
      </w:r>
      <w:r w:rsidR="009337E3" w:rsidRPr="006D019F">
        <w:rPr>
          <w:iCs/>
          <w:sz w:val="28"/>
          <w:szCs w:val="28"/>
          <w:lang w:val="kk-KZ"/>
        </w:rPr>
        <w:t>м</w:t>
      </w:r>
      <w:r w:rsidRPr="006D019F">
        <w:rPr>
          <w:iCs/>
          <w:sz w:val="28"/>
          <w:szCs w:val="28"/>
          <w:lang w:val="kk-KZ"/>
        </w:rPr>
        <w:t>ай</w:t>
      </w:r>
      <w:r w:rsidR="009337E3" w:rsidRPr="006D019F">
        <w:rPr>
          <w:iCs/>
          <w:sz w:val="28"/>
          <w:szCs w:val="28"/>
          <w:lang w:val="kk-KZ"/>
        </w:rPr>
        <w:t>тын</w:t>
      </w:r>
      <w:proofErr w:type="spellEnd"/>
      <w:r w:rsidR="009337E3" w:rsidRPr="006D019F">
        <w:rPr>
          <w:iCs/>
          <w:sz w:val="28"/>
          <w:szCs w:val="28"/>
          <w:lang w:val="kk-KZ"/>
        </w:rPr>
        <w:t xml:space="preserve"> жазамен байланысты </w:t>
      </w:r>
      <w:r w:rsidRPr="006D019F">
        <w:rPr>
          <w:iCs/>
          <w:sz w:val="28"/>
          <w:szCs w:val="28"/>
          <w:lang w:val="kk-KZ"/>
        </w:rPr>
        <w:t>үкімдердің орындалу ерекшеліктері айқындалмағанын атап өткен жөн.</w:t>
      </w:r>
      <w:r w:rsidR="00200CCF" w:rsidRPr="006D019F">
        <w:rPr>
          <w:iCs/>
          <w:sz w:val="28"/>
          <w:szCs w:val="28"/>
          <w:lang w:val="kk-KZ"/>
        </w:rPr>
        <w:t xml:space="preserve"> </w:t>
      </w:r>
    </w:p>
    <w:p w14:paraId="76914854" w14:textId="77777777" w:rsidR="00D0434F" w:rsidRPr="006D019F" w:rsidRDefault="00D0434F" w:rsidP="00F75CF0">
      <w:pPr>
        <w:pStyle w:val="a3"/>
        <w:widowControl w:val="0"/>
        <w:spacing w:after="0" w:line="240" w:lineRule="auto"/>
        <w:ind w:left="0" w:firstLineChars="201" w:firstLine="563"/>
        <w:contextualSpacing w:val="0"/>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Халықаралық актілерге жасалынған қысқаша шолудан соң жекеленген шетелдік қылмыстық заңнамаларында оқшаулаумен байланысты емес жазалардың құқықтық реттелу сұрағына көшсек.</w:t>
      </w:r>
    </w:p>
    <w:p w14:paraId="3E90C696" w14:textId="4CDA2E88" w:rsidR="00D0434F" w:rsidRPr="006D019F" w:rsidRDefault="00D0434F" w:rsidP="00F75CF0">
      <w:pPr>
        <w:pStyle w:val="a3"/>
        <w:widowControl w:val="0"/>
        <w:spacing w:after="0" w:line="240" w:lineRule="auto"/>
        <w:ind w:left="0" w:firstLineChars="201" w:firstLine="563"/>
        <w:contextualSpacing w:val="0"/>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 xml:space="preserve">Өткен тарауларда неміс заңнамасында жаза жүйесін құрайтын жаза түрлерінің өте қарапайым екендігін айтып кеткен болатынбыз: екі негізгі түрі бар – </w:t>
      </w:r>
      <w:proofErr w:type="spellStart"/>
      <w:r w:rsidR="008C0906">
        <w:rPr>
          <w:rFonts w:ascii="Times New Roman" w:hAnsi="Times New Roman" w:cs="Times New Roman"/>
          <w:iCs/>
          <w:sz w:val="28"/>
          <w:szCs w:val="28"/>
          <w:lang w:val="kk-KZ"/>
        </w:rPr>
        <w:t>б.б.а</w:t>
      </w:r>
      <w:proofErr w:type="spellEnd"/>
      <w:r w:rsidR="008C0906">
        <w:rPr>
          <w:rFonts w:ascii="Times New Roman" w:hAnsi="Times New Roman" w:cs="Times New Roman"/>
          <w:iCs/>
          <w:sz w:val="28"/>
          <w:szCs w:val="28"/>
          <w:lang w:val="kk-KZ"/>
        </w:rPr>
        <w:t xml:space="preserve">. </w:t>
      </w:r>
      <w:r w:rsidRPr="006D019F">
        <w:rPr>
          <w:rFonts w:ascii="Times New Roman" w:hAnsi="Times New Roman" w:cs="Times New Roman"/>
          <w:iCs/>
          <w:sz w:val="28"/>
          <w:szCs w:val="28"/>
          <w:lang w:val="kk-KZ"/>
        </w:rPr>
        <w:t xml:space="preserve">және айыппұл (§38.39 және §40-43 қылмыстық кодекс). Германияда ақшалай айыппұл тәуліктік мөлшерлемемен салынады. Күндік ақшалай айыппұл ставкаларының төменгі мөлшері </w:t>
      </w:r>
      <w:r w:rsidR="00D649BF" w:rsidRPr="006D019F">
        <w:rPr>
          <w:rFonts w:ascii="Times New Roman" w:hAnsi="Times New Roman" w:cs="Times New Roman"/>
          <w:iCs/>
          <w:sz w:val="28"/>
          <w:szCs w:val="28"/>
          <w:lang w:val="kk-KZ"/>
        </w:rPr>
        <w:t>–</w:t>
      </w:r>
      <w:r w:rsidRPr="006D019F">
        <w:rPr>
          <w:rFonts w:ascii="Times New Roman" w:hAnsi="Times New Roman" w:cs="Times New Roman"/>
          <w:iCs/>
          <w:sz w:val="28"/>
          <w:szCs w:val="28"/>
          <w:lang w:val="kk-KZ"/>
        </w:rPr>
        <w:t xml:space="preserve"> 5 күндік</w:t>
      </w:r>
      <w:r w:rsidR="00D649BF" w:rsidRPr="006D019F">
        <w:rPr>
          <w:rFonts w:ascii="Times New Roman" w:hAnsi="Times New Roman" w:cs="Times New Roman"/>
          <w:iCs/>
          <w:sz w:val="28"/>
          <w:szCs w:val="28"/>
          <w:lang w:val="kk-KZ"/>
        </w:rPr>
        <w:t xml:space="preserve"> </w:t>
      </w:r>
      <w:proofErr w:type="spellStart"/>
      <w:r w:rsidRPr="006D019F">
        <w:rPr>
          <w:rFonts w:ascii="Times New Roman" w:hAnsi="Times New Roman" w:cs="Times New Roman"/>
          <w:iCs/>
          <w:sz w:val="28"/>
          <w:szCs w:val="28"/>
          <w:lang w:val="kk-KZ"/>
        </w:rPr>
        <w:t>ставка</w:t>
      </w:r>
      <w:proofErr w:type="spellEnd"/>
      <w:r w:rsidRPr="006D019F">
        <w:rPr>
          <w:rFonts w:ascii="Times New Roman" w:hAnsi="Times New Roman" w:cs="Times New Roman"/>
          <w:iCs/>
          <w:sz w:val="28"/>
          <w:szCs w:val="28"/>
          <w:lang w:val="kk-KZ"/>
        </w:rPr>
        <w:t xml:space="preserve">, ал жоғарысы </w:t>
      </w:r>
      <w:r w:rsidR="00D649BF" w:rsidRPr="006D019F">
        <w:rPr>
          <w:rFonts w:ascii="Times New Roman" w:hAnsi="Times New Roman" w:cs="Times New Roman"/>
          <w:iCs/>
          <w:sz w:val="28"/>
          <w:szCs w:val="28"/>
          <w:lang w:val="kk-KZ"/>
        </w:rPr>
        <w:t>–</w:t>
      </w:r>
      <w:r w:rsidRPr="006D019F">
        <w:rPr>
          <w:rFonts w:ascii="Times New Roman" w:hAnsi="Times New Roman" w:cs="Times New Roman"/>
          <w:iCs/>
          <w:sz w:val="28"/>
          <w:szCs w:val="28"/>
          <w:lang w:val="kk-KZ"/>
        </w:rPr>
        <w:t xml:space="preserve"> 360 толық күндік </w:t>
      </w:r>
      <w:proofErr w:type="spellStart"/>
      <w:r w:rsidRPr="006D019F">
        <w:rPr>
          <w:rFonts w:ascii="Times New Roman" w:hAnsi="Times New Roman" w:cs="Times New Roman"/>
          <w:iCs/>
          <w:sz w:val="28"/>
          <w:szCs w:val="28"/>
          <w:lang w:val="kk-KZ"/>
        </w:rPr>
        <w:t>ставка</w:t>
      </w:r>
      <w:proofErr w:type="spellEnd"/>
      <w:r w:rsidRPr="006D019F">
        <w:rPr>
          <w:rFonts w:ascii="Times New Roman" w:hAnsi="Times New Roman" w:cs="Times New Roman"/>
          <w:iCs/>
          <w:sz w:val="28"/>
          <w:szCs w:val="28"/>
          <w:lang w:val="kk-KZ"/>
        </w:rPr>
        <w:t>. Тәуліктік норманың мөлшерін сот адамның жеке және қаржылық жағдайын ескере отырып айқындайды</w:t>
      </w:r>
      <w:r w:rsidR="00D649BF" w:rsidRPr="006D019F">
        <w:rPr>
          <w:rFonts w:ascii="Times New Roman" w:hAnsi="Times New Roman" w:cs="Times New Roman"/>
          <w:iCs/>
          <w:sz w:val="28"/>
          <w:szCs w:val="28"/>
          <w:lang w:val="kk-KZ"/>
        </w:rPr>
        <w:t>, а</w:t>
      </w:r>
      <w:r w:rsidRPr="006D019F">
        <w:rPr>
          <w:rFonts w:ascii="Times New Roman" w:hAnsi="Times New Roman" w:cs="Times New Roman"/>
          <w:iCs/>
          <w:sz w:val="28"/>
          <w:szCs w:val="28"/>
          <w:lang w:val="kk-KZ"/>
        </w:rPr>
        <w:t xml:space="preserve">қшалай айыппұлды төлеу кейінге қалдырылуы немесе уақтылы болмауы мүмкін. Ақшалай айыппұл төленбеген жағдайда, ол </w:t>
      </w:r>
      <w:r w:rsidR="00720464" w:rsidRPr="006D019F">
        <w:rPr>
          <w:rFonts w:ascii="Times New Roman" w:hAnsi="Times New Roman" w:cs="Times New Roman"/>
          <w:iCs/>
          <w:sz w:val="28"/>
          <w:szCs w:val="28"/>
          <w:lang w:val="kk-KZ"/>
        </w:rPr>
        <w:t>бас бостандығынан айыру</w:t>
      </w:r>
      <w:r w:rsidRPr="006D019F">
        <w:rPr>
          <w:rFonts w:ascii="Times New Roman" w:hAnsi="Times New Roman" w:cs="Times New Roman"/>
          <w:iCs/>
          <w:sz w:val="28"/>
          <w:szCs w:val="28"/>
          <w:lang w:val="kk-KZ"/>
        </w:rPr>
        <w:t>мен алмастырылады (§42)</w:t>
      </w:r>
      <w:r w:rsidR="002C3330" w:rsidRPr="006D019F">
        <w:rPr>
          <w:rFonts w:ascii="Times New Roman" w:hAnsi="Times New Roman" w:cs="Times New Roman"/>
          <w:iCs/>
          <w:sz w:val="28"/>
          <w:szCs w:val="28"/>
          <w:lang w:val="kk-KZ"/>
        </w:rPr>
        <w:t xml:space="preserve"> [78]. </w:t>
      </w:r>
    </w:p>
    <w:p w14:paraId="531F3CEF" w14:textId="18CF93FC" w:rsidR="00D0434F" w:rsidRPr="006D019F" w:rsidRDefault="00D0434F" w:rsidP="00F75CF0">
      <w:pPr>
        <w:pStyle w:val="a3"/>
        <w:widowControl w:val="0"/>
        <w:spacing w:after="0" w:line="240" w:lineRule="auto"/>
        <w:ind w:left="0" w:firstLineChars="201" w:firstLine="563"/>
        <w:contextualSpacing w:val="0"/>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 xml:space="preserve">Заңмен Германияның қылмыстық кодексіне жазаның жаңа түрі </w:t>
      </w:r>
      <w:r w:rsidR="00D649BF" w:rsidRPr="006D019F">
        <w:rPr>
          <w:rFonts w:ascii="Times New Roman" w:hAnsi="Times New Roman" w:cs="Times New Roman"/>
          <w:iCs/>
          <w:sz w:val="28"/>
          <w:szCs w:val="28"/>
          <w:lang w:val="kk-KZ"/>
        </w:rPr>
        <w:t>–</w:t>
      </w:r>
      <w:r w:rsidRPr="006D019F">
        <w:rPr>
          <w:rFonts w:ascii="Times New Roman" w:hAnsi="Times New Roman" w:cs="Times New Roman"/>
          <w:iCs/>
          <w:sz w:val="28"/>
          <w:szCs w:val="28"/>
          <w:lang w:val="kk-KZ"/>
        </w:rPr>
        <w:t xml:space="preserve"> мүліктік айыппұл енгізілді (§43а УК). Жазаның бұл түрі </w:t>
      </w:r>
      <w:r w:rsidR="00124CB5" w:rsidRPr="006D019F">
        <w:rPr>
          <w:rFonts w:ascii="Times New Roman" w:hAnsi="Times New Roman" w:cs="Times New Roman"/>
          <w:iCs/>
          <w:sz w:val="28"/>
          <w:szCs w:val="28"/>
          <w:lang w:val="kk-KZ"/>
        </w:rPr>
        <w:t>қ</w:t>
      </w:r>
      <w:r w:rsidRPr="006D019F">
        <w:rPr>
          <w:rFonts w:ascii="Times New Roman" w:hAnsi="Times New Roman" w:cs="Times New Roman"/>
          <w:iCs/>
          <w:sz w:val="28"/>
          <w:szCs w:val="28"/>
          <w:lang w:val="kk-KZ"/>
        </w:rPr>
        <w:t xml:space="preserve">ылмыстық әрекеттен түскен пайдаға салынады. </w:t>
      </w:r>
      <w:r w:rsidR="00D649BF" w:rsidRPr="006D019F">
        <w:rPr>
          <w:rFonts w:ascii="Times New Roman" w:hAnsi="Times New Roman" w:cs="Times New Roman"/>
          <w:iCs/>
          <w:sz w:val="28"/>
          <w:szCs w:val="28"/>
          <w:lang w:val="kk-KZ"/>
        </w:rPr>
        <w:t>ГФР</w:t>
      </w:r>
      <w:r w:rsidRPr="006D019F">
        <w:rPr>
          <w:rFonts w:ascii="Times New Roman" w:hAnsi="Times New Roman" w:cs="Times New Roman"/>
          <w:iCs/>
          <w:sz w:val="28"/>
          <w:szCs w:val="28"/>
          <w:lang w:val="kk-KZ"/>
        </w:rPr>
        <w:t xml:space="preserve"> Қылмыстық кодексіне сәйкес, мүліктік айыппұл ұйымдасқан қылмыс саласында, нақтырақ айтсақ есірткіге байланысты ауыр қылмыстық әрекеттерді жасағаны үшін қолданылады. Мүліктік </w:t>
      </w:r>
      <w:r w:rsidR="00124CB5" w:rsidRPr="006D019F">
        <w:rPr>
          <w:rFonts w:ascii="Times New Roman" w:hAnsi="Times New Roman" w:cs="Times New Roman"/>
          <w:iCs/>
          <w:sz w:val="28"/>
          <w:szCs w:val="28"/>
          <w:lang w:val="kk-KZ"/>
        </w:rPr>
        <w:t>п</w:t>
      </w:r>
      <w:r w:rsidRPr="006D019F">
        <w:rPr>
          <w:rFonts w:ascii="Times New Roman" w:hAnsi="Times New Roman" w:cs="Times New Roman"/>
          <w:iCs/>
          <w:sz w:val="28"/>
          <w:szCs w:val="28"/>
          <w:lang w:val="kk-KZ"/>
        </w:rPr>
        <w:t xml:space="preserve">ен ақшалай айыппұлдың басты айырмашылығы </w:t>
      </w:r>
      <w:r w:rsidR="00124CB5" w:rsidRPr="006D019F">
        <w:rPr>
          <w:rFonts w:ascii="Times New Roman" w:hAnsi="Times New Roman" w:cs="Times New Roman"/>
          <w:iCs/>
          <w:sz w:val="28"/>
          <w:szCs w:val="28"/>
          <w:lang w:val="kk-KZ"/>
        </w:rPr>
        <w:t>–</w:t>
      </w:r>
      <w:r w:rsidRPr="006D019F">
        <w:rPr>
          <w:rFonts w:ascii="Times New Roman" w:hAnsi="Times New Roman" w:cs="Times New Roman"/>
          <w:iCs/>
          <w:sz w:val="28"/>
          <w:szCs w:val="28"/>
          <w:lang w:val="kk-KZ"/>
        </w:rPr>
        <w:t xml:space="preserve"> мүліктік айыппұл күндік ставкалар жүйесі бойынша есептелмейді. Бұл сот тағайындаған белгілі бір ақша сомасын мемлекетке төлеу туралы айыптау үкімін шығарудан тұрады. Мүліктік айыппұлдың мөлшерін сот айқындаған кезде ең алдымен кінәлінің </w:t>
      </w:r>
      <w:proofErr w:type="spellStart"/>
      <w:r w:rsidRPr="006D019F">
        <w:rPr>
          <w:rFonts w:ascii="Times New Roman" w:hAnsi="Times New Roman" w:cs="Times New Roman"/>
          <w:iCs/>
          <w:sz w:val="28"/>
          <w:szCs w:val="28"/>
          <w:lang w:val="kk-KZ"/>
        </w:rPr>
        <w:t>мүлкінің</w:t>
      </w:r>
      <w:proofErr w:type="spellEnd"/>
      <w:r w:rsidRPr="006D019F">
        <w:rPr>
          <w:rFonts w:ascii="Times New Roman" w:hAnsi="Times New Roman" w:cs="Times New Roman"/>
          <w:iCs/>
          <w:sz w:val="28"/>
          <w:szCs w:val="28"/>
          <w:lang w:val="kk-KZ"/>
        </w:rPr>
        <w:t xml:space="preserve"> құнына мән береді. Осылайша, мүліктік айыппұлдың жоғарғы шегі қылмыстық әрекетті жасаған адамның барлық </w:t>
      </w:r>
      <w:proofErr w:type="spellStart"/>
      <w:r w:rsidRPr="006D019F">
        <w:rPr>
          <w:rFonts w:ascii="Times New Roman" w:hAnsi="Times New Roman" w:cs="Times New Roman"/>
          <w:iCs/>
          <w:sz w:val="28"/>
          <w:szCs w:val="28"/>
          <w:lang w:val="kk-KZ"/>
        </w:rPr>
        <w:t>мүлкінің</w:t>
      </w:r>
      <w:proofErr w:type="spellEnd"/>
      <w:r w:rsidRPr="006D019F">
        <w:rPr>
          <w:rFonts w:ascii="Times New Roman" w:hAnsi="Times New Roman" w:cs="Times New Roman"/>
          <w:iCs/>
          <w:sz w:val="28"/>
          <w:szCs w:val="28"/>
          <w:lang w:val="kk-KZ"/>
        </w:rPr>
        <w:t xml:space="preserve"> құнымен ғана шектеледі. Ал қосымша жазаның тек бір ғана түрі </w:t>
      </w:r>
      <w:r w:rsidR="00124CB5" w:rsidRPr="006D019F">
        <w:rPr>
          <w:rFonts w:ascii="Times New Roman" w:hAnsi="Times New Roman" w:cs="Times New Roman"/>
          <w:iCs/>
          <w:sz w:val="28"/>
          <w:szCs w:val="28"/>
          <w:lang w:val="kk-KZ"/>
        </w:rPr>
        <w:t>–</w:t>
      </w:r>
      <w:r w:rsidRPr="006D019F">
        <w:rPr>
          <w:rFonts w:ascii="Times New Roman" w:hAnsi="Times New Roman" w:cs="Times New Roman"/>
          <w:iCs/>
          <w:sz w:val="28"/>
          <w:szCs w:val="28"/>
          <w:lang w:val="kk-KZ"/>
        </w:rPr>
        <w:t xml:space="preserve"> көлік құралын басқаруға тыйым салу (§44)</w:t>
      </w:r>
      <w:r w:rsidR="00D93DB1" w:rsidRPr="006D019F">
        <w:rPr>
          <w:rFonts w:ascii="Times New Roman" w:hAnsi="Times New Roman" w:cs="Times New Roman"/>
          <w:iCs/>
          <w:sz w:val="28"/>
          <w:szCs w:val="28"/>
          <w:lang w:val="kk-KZ"/>
        </w:rPr>
        <w:t xml:space="preserve"> қарастырылған</w:t>
      </w:r>
      <w:r w:rsidRPr="006D019F">
        <w:rPr>
          <w:rFonts w:ascii="Times New Roman" w:hAnsi="Times New Roman" w:cs="Times New Roman"/>
          <w:iCs/>
          <w:sz w:val="28"/>
          <w:szCs w:val="28"/>
          <w:lang w:val="kk-KZ"/>
        </w:rPr>
        <w:t>. Сонымен қатар, қосымша жазадан бөлек қосымша салдар деген де бар, яғни бұл сотталушы үшін белгіленеді, бірақ мұндай салдарды үкімде жарияламайды. Оған белгілі бір лауазымдарды атқару құқығынан айыру, қоғамдық сайлау нәтижесінде алынған құқықтарды пайдалану құқығы, көпшілік алдында сайлау немесе дауыс беру құқығы, сайлану құқығы және дауысқа ие болу құқығы (§45) және басқалары жатады.</w:t>
      </w:r>
    </w:p>
    <w:p w14:paraId="707191DC" w14:textId="77777777" w:rsidR="00D0434F" w:rsidRPr="006D019F" w:rsidRDefault="00D0434F" w:rsidP="00F75CF0">
      <w:pPr>
        <w:pStyle w:val="a3"/>
        <w:widowControl w:val="0"/>
        <w:spacing w:after="0" w:line="240" w:lineRule="auto"/>
        <w:ind w:left="0" w:firstLineChars="201" w:firstLine="563"/>
        <w:contextualSpacing w:val="0"/>
        <w:jc w:val="both"/>
        <w:rPr>
          <w:rFonts w:ascii="Times New Roman" w:hAnsi="Times New Roman" w:cs="Times New Roman"/>
          <w:iCs/>
          <w:sz w:val="28"/>
          <w:szCs w:val="28"/>
          <w:u w:val="single"/>
          <w:lang w:val="kk-KZ"/>
        </w:rPr>
      </w:pPr>
      <w:r w:rsidRPr="006D019F">
        <w:rPr>
          <w:rFonts w:ascii="Times New Roman" w:hAnsi="Times New Roman" w:cs="Times New Roman"/>
          <w:iCs/>
          <w:sz w:val="28"/>
          <w:szCs w:val="28"/>
          <w:lang w:val="kk-KZ"/>
        </w:rPr>
        <w:t xml:space="preserve">Герман қылмыстық заңнамасының жаза жүйесіне американдық қылмыстық заңнамасы ұқсас, негізгі жаза түрлеріне түрмеге қамау және айыппұл жатады. АҚШ заңнамасында бірқатар қосымша жазалар бар: сайлау құқығынан айыру; белгілі бір лауазымдарды атқаруға немесе белгілі бір қызметті жүзеге асыруға тыйым салу; мүлікті тәркілеу; белгілі бір кезең ішінде мүлікті пайдалануға тыйым салу; мүлікті мәжбүрлеп сату; </w:t>
      </w:r>
      <w:r w:rsidRPr="006D019F">
        <w:rPr>
          <w:rFonts w:ascii="Times New Roman" w:hAnsi="Times New Roman" w:cs="Times New Roman"/>
          <w:iCs/>
          <w:sz w:val="28"/>
          <w:szCs w:val="28"/>
          <w:u w:val="single"/>
          <w:lang w:val="kk-KZ"/>
        </w:rPr>
        <w:t>келтірілген залалды өтеу міндетін жүктеу және т.б.</w:t>
      </w:r>
    </w:p>
    <w:p w14:paraId="4FF59A7C" w14:textId="77777777" w:rsidR="000061DD" w:rsidRPr="006D019F" w:rsidRDefault="00D0434F" w:rsidP="00F75CF0">
      <w:pPr>
        <w:pStyle w:val="a3"/>
        <w:widowControl w:val="0"/>
        <w:spacing w:after="0" w:line="240" w:lineRule="auto"/>
        <w:ind w:left="0" w:firstLineChars="201" w:firstLine="563"/>
        <w:contextualSpacing w:val="0"/>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 xml:space="preserve">Жазаның мақсатына қатысты айтсақ, әрине, қылмыстық жазаның мақсаттары жазаны тағайындау және орындау кезінде қоғаммен талап етілетін нұсқаулық болып табылады. </w:t>
      </w:r>
    </w:p>
    <w:p w14:paraId="206FF666" w14:textId="70F1EB3C" w:rsidR="000061DD" w:rsidRPr="006D019F" w:rsidRDefault="000061DD" w:rsidP="00F75CF0">
      <w:pPr>
        <w:pStyle w:val="aa"/>
        <w:widowControl w:val="0"/>
        <w:spacing w:before="0" w:beforeAutospacing="0" w:after="0" w:afterAutospacing="0"/>
        <w:ind w:firstLineChars="201" w:firstLine="563"/>
        <w:jc w:val="both"/>
        <w:rPr>
          <w:b/>
          <w:bCs/>
          <w:iCs/>
          <w:sz w:val="28"/>
          <w:szCs w:val="28"/>
          <w:u w:val="single"/>
          <w:lang w:val="kk-KZ"/>
        </w:rPr>
      </w:pPr>
      <w:r w:rsidRPr="006D019F">
        <w:rPr>
          <w:iCs/>
          <w:sz w:val="28"/>
          <w:szCs w:val="28"/>
          <w:lang w:val="kk-KZ"/>
        </w:rPr>
        <w:t>Қылмыстық жазаны орындау процесінде негізінен екі мақсатқа аса мән беріледі: сотталғандарды түзету және жазасын өтеп жатқан адамдардың жаңа қылмыстық құқық бұзушылықты жасауына жол бермеу.</w:t>
      </w:r>
      <w:r w:rsidR="00D93DB1" w:rsidRPr="006D019F">
        <w:rPr>
          <w:iCs/>
          <w:sz w:val="28"/>
          <w:szCs w:val="28"/>
          <w:lang w:val="kk-KZ"/>
        </w:rPr>
        <w:t xml:space="preserve"> </w:t>
      </w:r>
      <w:r w:rsidRPr="006D019F">
        <w:rPr>
          <w:iCs/>
          <w:sz w:val="28"/>
          <w:szCs w:val="28"/>
          <w:lang w:val="kk-KZ"/>
        </w:rPr>
        <w:t xml:space="preserve">Шын мәнісінде </w:t>
      </w:r>
      <w:r w:rsidRPr="006D019F">
        <w:rPr>
          <w:iCs/>
          <w:sz w:val="28"/>
          <w:szCs w:val="28"/>
          <w:lang w:val="kk-KZ"/>
        </w:rPr>
        <w:lastRenderedPageBreak/>
        <w:t xml:space="preserve">қылмыскерлерді қорқытудың түзетушілік ықпалы болады. Жаза жалпы мақсаттарға қол жеткізуге ықпал етеді. Қылмыскерді қорқынышы арнайы және жеке алдын алу функциясын күшейтетін түзетуге бағытталған ықпал ету шарасы болып табылады </w:t>
      </w:r>
      <w:r w:rsidRPr="006D019F">
        <w:rPr>
          <w:rStyle w:val="ae"/>
          <w:i w:val="0"/>
          <w:sz w:val="28"/>
          <w:szCs w:val="28"/>
          <w:lang w:val="kk-KZ"/>
        </w:rPr>
        <w:t>[</w:t>
      </w:r>
      <w:r w:rsidR="002C3330" w:rsidRPr="006D019F">
        <w:rPr>
          <w:rStyle w:val="ae"/>
          <w:i w:val="0"/>
          <w:sz w:val="28"/>
          <w:szCs w:val="28"/>
          <w:lang w:val="kk-KZ"/>
        </w:rPr>
        <w:t>79, б.</w:t>
      </w:r>
      <w:r w:rsidRPr="006D019F">
        <w:rPr>
          <w:rStyle w:val="ae"/>
          <w:i w:val="0"/>
          <w:sz w:val="28"/>
          <w:szCs w:val="28"/>
          <w:lang w:val="kk-KZ"/>
        </w:rPr>
        <w:t>].</w:t>
      </w:r>
      <w:r w:rsidR="001642AA" w:rsidRPr="006D019F">
        <w:rPr>
          <w:rStyle w:val="ae"/>
          <w:i w:val="0"/>
          <w:sz w:val="28"/>
          <w:szCs w:val="28"/>
          <w:lang w:val="kk-KZ"/>
        </w:rPr>
        <w:t xml:space="preserve"> </w:t>
      </w:r>
    </w:p>
    <w:p w14:paraId="024C6254" w14:textId="223A4F0B" w:rsidR="00294708" w:rsidRPr="006D019F" w:rsidRDefault="000061DD" w:rsidP="00F75CF0">
      <w:pPr>
        <w:pStyle w:val="a3"/>
        <w:widowControl w:val="0"/>
        <w:spacing w:after="0" w:line="240" w:lineRule="auto"/>
        <w:ind w:left="0" w:firstLineChars="201" w:firstLine="563"/>
        <w:contextualSpacing w:val="0"/>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Жаза</w:t>
      </w:r>
      <w:r w:rsidR="00D0434F" w:rsidRPr="006D019F">
        <w:rPr>
          <w:rFonts w:ascii="Times New Roman" w:hAnsi="Times New Roman" w:cs="Times New Roman"/>
          <w:iCs/>
          <w:sz w:val="28"/>
          <w:szCs w:val="28"/>
          <w:lang w:val="kk-KZ"/>
        </w:rPr>
        <w:t xml:space="preserve">ның нақты анықтамасы әр елдің қылмыстық-құқықтық жүйесінің ұлттық ерекшеліктерімен анықталады. Еліміздің </w:t>
      </w:r>
      <w:r w:rsidR="00D93DB1" w:rsidRPr="006D019F">
        <w:rPr>
          <w:rFonts w:ascii="Times New Roman" w:hAnsi="Times New Roman" w:cs="Times New Roman"/>
          <w:iCs/>
          <w:sz w:val="28"/>
          <w:szCs w:val="28"/>
          <w:lang w:val="kk-KZ"/>
        </w:rPr>
        <w:t xml:space="preserve">қылмыстық-атқару </w:t>
      </w:r>
      <w:r w:rsidR="00D0434F" w:rsidRPr="006D019F">
        <w:rPr>
          <w:rFonts w:ascii="Times New Roman" w:hAnsi="Times New Roman" w:cs="Times New Roman"/>
          <w:iCs/>
          <w:sz w:val="28"/>
          <w:szCs w:val="28"/>
          <w:lang w:val="kk-KZ"/>
        </w:rPr>
        <w:t xml:space="preserve">және </w:t>
      </w:r>
      <w:r w:rsidR="00D93DB1" w:rsidRPr="006D019F">
        <w:rPr>
          <w:rFonts w:ascii="Times New Roman" w:hAnsi="Times New Roman" w:cs="Times New Roman"/>
          <w:iCs/>
          <w:sz w:val="28"/>
          <w:szCs w:val="28"/>
          <w:lang w:val="kk-KZ"/>
        </w:rPr>
        <w:t xml:space="preserve">қылмыстық </w:t>
      </w:r>
      <w:r w:rsidR="00D0434F" w:rsidRPr="006D019F">
        <w:rPr>
          <w:rFonts w:ascii="Times New Roman" w:hAnsi="Times New Roman" w:cs="Times New Roman"/>
          <w:iCs/>
          <w:sz w:val="28"/>
          <w:szCs w:val="28"/>
          <w:lang w:val="kk-KZ"/>
        </w:rPr>
        <w:t>заңнамалары жаза мақсаттарын заңнамалық тұрғыдан реттеуімен ерекшеленеді, ал көптеген шет елдерде бұл институт тек жалпылама айтылады. Мысалы</w:t>
      </w:r>
      <w:r w:rsidR="00D93DB1" w:rsidRPr="006D019F">
        <w:rPr>
          <w:rFonts w:ascii="Times New Roman" w:hAnsi="Times New Roman" w:cs="Times New Roman"/>
          <w:iCs/>
          <w:sz w:val="28"/>
          <w:szCs w:val="28"/>
          <w:lang w:val="kk-KZ"/>
        </w:rPr>
        <w:t>,</w:t>
      </w:r>
      <w:r w:rsidR="00D0434F" w:rsidRPr="006D019F">
        <w:rPr>
          <w:rFonts w:ascii="Times New Roman" w:hAnsi="Times New Roman" w:cs="Times New Roman"/>
          <w:iCs/>
          <w:sz w:val="28"/>
          <w:szCs w:val="28"/>
          <w:lang w:val="kk-KZ"/>
        </w:rPr>
        <w:t xml:space="preserve"> АҚШ заңнамасы өз нормаларында тәуелсіз институт ретінде қылмыстық жазаның мақсаттарын реттемейді, бірақ АҚШ Әділет министрлігінің құжаттарын, американдық қылмыстық құқықтың ресми курсын және басқа дереккөздерді зерттей отырып, қорқыту, түзету, ескерту </w:t>
      </w:r>
      <w:proofErr w:type="spellStart"/>
      <w:r w:rsidR="008C0906">
        <w:rPr>
          <w:rFonts w:ascii="Times New Roman" w:hAnsi="Times New Roman" w:cs="Times New Roman"/>
          <w:iCs/>
          <w:sz w:val="28"/>
          <w:szCs w:val="28"/>
          <w:lang w:val="kk-KZ"/>
        </w:rPr>
        <w:t>б.б.а</w:t>
      </w:r>
      <w:proofErr w:type="spellEnd"/>
      <w:r w:rsidR="008C0906">
        <w:rPr>
          <w:rFonts w:ascii="Times New Roman" w:hAnsi="Times New Roman" w:cs="Times New Roman"/>
          <w:iCs/>
          <w:sz w:val="28"/>
          <w:szCs w:val="28"/>
          <w:lang w:val="kk-KZ"/>
        </w:rPr>
        <w:t xml:space="preserve">. </w:t>
      </w:r>
      <w:r w:rsidR="00D0434F" w:rsidRPr="006D019F">
        <w:rPr>
          <w:rFonts w:ascii="Times New Roman" w:hAnsi="Times New Roman" w:cs="Times New Roman"/>
          <w:iCs/>
          <w:sz w:val="28"/>
          <w:szCs w:val="28"/>
          <w:lang w:val="kk-KZ"/>
        </w:rPr>
        <w:t>балама жазалары</w:t>
      </w:r>
      <w:r w:rsidR="00294708" w:rsidRPr="006D019F">
        <w:rPr>
          <w:rFonts w:ascii="Times New Roman" w:hAnsi="Times New Roman" w:cs="Times New Roman"/>
          <w:iCs/>
          <w:sz w:val="28"/>
          <w:szCs w:val="28"/>
          <w:lang w:val="kk-KZ"/>
        </w:rPr>
        <w:t>на да қолданылатынын байқаймыз.</w:t>
      </w:r>
    </w:p>
    <w:p w14:paraId="4764D7A1" w14:textId="77239C64" w:rsidR="00D0434F" w:rsidRPr="006D019F" w:rsidRDefault="00D0434F" w:rsidP="00F75CF0">
      <w:pPr>
        <w:pStyle w:val="a3"/>
        <w:widowControl w:val="0"/>
        <w:spacing w:after="0" w:line="240" w:lineRule="auto"/>
        <w:ind w:left="0" w:firstLineChars="201" w:firstLine="563"/>
        <w:contextualSpacing w:val="0"/>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 xml:space="preserve">Құқық теориясында кешенді интеграцияланған бағытты ұстанушылар іс-тәжірибеде еш нәтиже бермейтін утилитарлық емес мақсаттар (өтеу және кек алу) мен іс-тәжірибеде анық нәтижеге қол жеткізуді қамтамасыз ететін утилитарлық мақсаттарды (бейтараптандыру, қорқыту, қайта </w:t>
      </w:r>
      <w:proofErr w:type="spellStart"/>
      <w:r w:rsidRPr="006D019F">
        <w:rPr>
          <w:rFonts w:ascii="Times New Roman" w:hAnsi="Times New Roman" w:cs="Times New Roman"/>
          <w:iCs/>
          <w:sz w:val="28"/>
          <w:szCs w:val="28"/>
          <w:lang w:val="kk-KZ"/>
        </w:rPr>
        <w:t>әлеуметтендіру</w:t>
      </w:r>
      <w:proofErr w:type="spellEnd"/>
      <w:r w:rsidRPr="006D019F">
        <w:rPr>
          <w:rFonts w:ascii="Times New Roman" w:hAnsi="Times New Roman" w:cs="Times New Roman"/>
          <w:iCs/>
          <w:sz w:val="28"/>
          <w:szCs w:val="28"/>
          <w:lang w:val="kk-KZ"/>
        </w:rPr>
        <w:t>) бөліп қарайды [</w:t>
      </w:r>
      <w:r w:rsidR="002C3330" w:rsidRPr="006D019F">
        <w:rPr>
          <w:rFonts w:ascii="Times New Roman" w:hAnsi="Times New Roman" w:cs="Times New Roman"/>
          <w:iCs/>
          <w:sz w:val="28"/>
          <w:szCs w:val="28"/>
          <w:lang w:val="kk-KZ"/>
        </w:rPr>
        <w:t>80</w:t>
      </w:r>
      <w:r w:rsidRPr="006D019F">
        <w:rPr>
          <w:rFonts w:ascii="Times New Roman" w:hAnsi="Times New Roman" w:cs="Times New Roman"/>
          <w:iCs/>
          <w:sz w:val="28"/>
          <w:szCs w:val="28"/>
          <w:lang w:val="kk-KZ"/>
        </w:rPr>
        <w:t>,</w:t>
      </w:r>
      <w:r w:rsidR="009D36E0" w:rsidRPr="006D019F">
        <w:rPr>
          <w:rFonts w:ascii="Times New Roman" w:hAnsi="Times New Roman" w:cs="Times New Roman"/>
          <w:iCs/>
          <w:sz w:val="28"/>
          <w:szCs w:val="28"/>
          <w:lang w:val="kk-KZ"/>
        </w:rPr>
        <w:t xml:space="preserve"> </w:t>
      </w:r>
      <w:r w:rsidRPr="006D019F">
        <w:rPr>
          <w:rFonts w:ascii="Times New Roman" w:hAnsi="Times New Roman" w:cs="Times New Roman"/>
          <w:iCs/>
          <w:sz w:val="28"/>
          <w:szCs w:val="28"/>
          <w:lang w:val="kk-KZ"/>
        </w:rPr>
        <w:t>46</w:t>
      </w:r>
      <w:r w:rsidR="002C3330" w:rsidRPr="006D019F">
        <w:rPr>
          <w:rFonts w:ascii="Times New Roman" w:hAnsi="Times New Roman" w:cs="Times New Roman"/>
          <w:iCs/>
          <w:sz w:val="28"/>
          <w:szCs w:val="28"/>
          <w:lang w:val="kk-KZ"/>
        </w:rPr>
        <w:t xml:space="preserve"> б.</w:t>
      </w:r>
      <w:r w:rsidRPr="006D019F">
        <w:rPr>
          <w:rFonts w:ascii="Times New Roman" w:hAnsi="Times New Roman" w:cs="Times New Roman"/>
          <w:iCs/>
          <w:sz w:val="28"/>
          <w:szCs w:val="28"/>
          <w:lang w:val="kk-KZ"/>
        </w:rPr>
        <w:t xml:space="preserve">]. </w:t>
      </w:r>
    </w:p>
    <w:p w14:paraId="02B10E4A" w14:textId="70DC6AA4" w:rsidR="00D0434F" w:rsidRPr="006D019F" w:rsidRDefault="00D0434F" w:rsidP="00F75CF0">
      <w:pPr>
        <w:widowControl w:val="0"/>
        <w:ind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 xml:space="preserve">Қорқыту мақсаты АҚШ-тың қылмыстық заңнамасы үшін жаңа нәрсе. Бұл мақсаттың көздейтін нәтижесі балама жазалары үшін де, нақты </w:t>
      </w:r>
      <w:proofErr w:type="spellStart"/>
      <w:r w:rsidR="008C0906">
        <w:rPr>
          <w:rFonts w:ascii="Times New Roman" w:hAnsi="Times New Roman" w:cs="Times New Roman"/>
          <w:iCs/>
          <w:sz w:val="28"/>
          <w:szCs w:val="28"/>
          <w:lang w:val="kk-KZ"/>
        </w:rPr>
        <w:t>б.б.а</w:t>
      </w:r>
      <w:proofErr w:type="spellEnd"/>
      <w:r w:rsidR="008C0906">
        <w:rPr>
          <w:rFonts w:ascii="Times New Roman" w:hAnsi="Times New Roman" w:cs="Times New Roman"/>
          <w:iCs/>
          <w:sz w:val="28"/>
          <w:szCs w:val="28"/>
          <w:lang w:val="kk-KZ"/>
        </w:rPr>
        <w:t xml:space="preserve">. </w:t>
      </w:r>
      <w:r w:rsidRPr="006D019F">
        <w:rPr>
          <w:rFonts w:ascii="Times New Roman" w:hAnsi="Times New Roman" w:cs="Times New Roman"/>
          <w:iCs/>
          <w:sz w:val="28"/>
          <w:szCs w:val="28"/>
          <w:lang w:val="kk-KZ"/>
        </w:rPr>
        <w:t>үшін де бірдей, яғни әрбір жасалған қылмыс үшін жазаның сөзсіз болатынын, онан құтыла алмайтындығын білдіреді. Осылайша, қорқыту мақсаты екі: жалпы (бүкіл адамдарға әсер етеді) және жеке (қылмыс жасаған адамға тікелей әсер етеді)</w:t>
      </w:r>
      <w:r w:rsidR="004310B0" w:rsidRPr="006D019F">
        <w:rPr>
          <w:rFonts w:ascii="Times New Roman" w:hAnsi="Times New Roman" w:cs="Times New Roman"/>
          <w:iCs/>
          <w:sz w:val="28"/>
          <w:szCs w:val="28"/>
          <w:lang w:val="kk-KZ"/>
        </w:rPr>
        <w:t xml:space="preserve"> функцияны орындайды</w:t>
      </w:r>
      <w:r w:rsidRPr="006D019F">
        <w:rPr>
          <w:rFonts w:ascii="Times New Roman" w:hAnsi="Times New Roman" w:cs="Times New Roman"/>
          <w:iCs/>
          <w:sz w:val="28"/>
          <w:szCs w:val="28"/>
          <w:lang w:val="kk-KZ"/>
        </w:rPr>
        <w:t xml:space="preserve">. </w:t>
      </w:r>
    </w:p>
    <w:p w14:paraId="5D7DEC58" w14:textId="447D2A80" w:rsidR="00D0434F" w:rsidRPr="006D019F" w:rsidRDefault="00D0434F" w:rsidP="00F75CF0">
      <w:pPr>
        <w:widowControl w:val="0"/>
        <w:ind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 xml:space="preserve">Кек алу мақсатына келсек, ол да жалпы сипатқа ие және жасалған әрекет үшін сәйкес жаза белгілеу дегенді білдіреді. АҚШ-да </w:t>
      </w:r>
      <w:r w:rsidR="00720464" w:rsidRPr="006D019F">
        <w:rPr>
          <w:rFonts w:ascii="Times New Roman" w:hAnsi="Times New Roman" w:cs="Times New Roman"/>
          <w:iCs/>
          <w:sz w:val="28"/>
          <w:szCs w:val="28"/>
          <w:lang w:val="kk-KZ"/>
        </w:rPr>
        <w:t>бас бостандығынан айыру</w:t>
      </w:r>
      <w:r w:rsidRPr="006D019F">
        <w:rPr>
          <w:rFonts w:ascii="Times New Roman" w:hAnsi="Times New Roman" w:cs="Times New Roman"/>
          <w:iCs/>
          <w:sz w:val="28"/>
          <w:szCs w:val="28"/>
          <w:lang w:val="kk-KZ"/>
        </w:rPr>
        <w:t xml:space="preserve">дың балама жазаларын орындаудағы алдын алу мақсаты сотталғандарға ерекше бақылау орнату арқылы жүзеге асырылады. Түзету мақсаты қылмыс жасаған адамдарда әлеуметтік жауапкершілік сезімін қалыптастыруды қамтамасыз етеді. </w:t>
      </w:r>
    </w:p>
    <w:p w14:paraId="42E0E667" w14:textId="77777777" w:rsidR="00D0434F" w:rsidRPr="006D019F" w:rsidRDefault="00D0434F" w:rsidP="00F75CF0">
      <w:pPr>
        <w:widowControl w:val="0"/>
        <w:ind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 xml:space="preserve">Сондай-ақ, қазіргі уақытта Америка Құрама Штаттарында сот әділдігін қалпына келтіру қарқынды дамып келеді, мұнда жазаның өзі белгілі бір түзету процесі ретінде көрінеді. Бұл институттың мәнісі сол, ол қоғамнан оқшаулауға байланысты емес жаза түрлерін кеңейтуге, қылмыс жасаған адамның өз кінәсін мойындауына және түсінуіне, қылмыс жасау нәтижесінде келтірілген зиянды өз еркімен өтеуге негізделген арнайы профилактикалық шаралар кешенін қолданудан тұрады. </w:t>
      </w:r>
    </w:p>
    <w:p w14:paraId="48F3E69E" w14:textId="54B87C72" w:rsidR="00D0434F" w:rsidRPr="006D019F" w:rsidRDefault="004310B0" w:rsidP="00F75CF0">
      <w:pPr>
        <w:widowControl w:val="0"/>
        <w:ind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АҚШ-тан</w:t>
      </w:r>
      <w:r w:rsidR="00D0434F" w:rsidRPr="006D019F">
        <w:rPr>
          <w:rFonts w:ascii="Times New Roman" w:hAnsi="Times New Roman" w:cs="Times New Roman"/>
          <w:iCs/>
          <w:sz w:val="28"/>
          <w:szCs w:val="28"/>
          <w:lang w:val="kk-KZ"/>
        </w:rPr>
        <w:t xml:space="preserve"> басқа, сот әділдігін қалпына келтіру Австрия, Англия, Бельгия, Норвегия</w:t>
      </w:r>
      <w:r w:rsidR="009D36E0" w:rsidRPr="006D019F">
        <w:rPr>
          <w:rFonts w:ascii="Times New Roman" w:hAnsi="Times New Roman" w:cs="Times New Roman"/>
          <w:iCs/>
          <w:sz w:val="28"/>
          <w:szCs w:val="28"/>
          <w:lang w:val="kk-KZ"/>
        </w:rPr>
        <w:t xml:space="preserve"> </w:t>
      </w:r>
      <w:r w:rsidR="000A5E7E" w:rsidRPr="006D019F">
        <w:rPr>
          <w:rFonts w:ascii="Times New Roman" w:hAnsi="Times New Roman" w:cs="Times New Roman"/>
          <w:iCs/>
          <w:sz w:val="28"/>
          <w:szCs w:val="28"/>
          <w:lang w:val="kk-KZ"/>
        </w:rPr>
        <w:t>мен</w:t>
      </w:r>
      <w:r w:rsidR="00D0434F" w:rsidRPr="006D019F">
        <w:rPr>
          <w:rFonts w:ascii="Times New Roman" w:hAnsi="Times New Roman" w:cs="Times New Roman"/>
          <w:iCs/>
          <w:sz w:val="28"/>
          <w:szCs w:val="28"/>
          <w:lang w:val="kk-KZ"/>
        </w:rPr>
        <w:t xml:space="preserve"> Финляндияда да белсенді дамып келеді</w:t>
      </w:r>
      <w:r w:rsidR="00471D4A" w:rsidRPr="006D019F">
        <w:rPr>
          <w:rFonts w:ascii="Times New Roman" w:hAnsi="Times New Roman" w:cs="Times New Roman"/>
          <w:iCs/>
          <w:sz w:val="28"/>
          <w:szCs w:val="28"/>
          <w:lang w:val="kk-KZ"/>
        </w:rPr>
        <w:t xml:space="preserve"> </w:t>
      </w:r>
      <w:r w:rsidR="00D0434F" w:rsidRPr="006D019F">
        <w:rPr>
          <w:rFonts w:ascii="Times New Roman" w:hAnsi="Times New Roman" w:cs="Times New Roman"/>
          <w:iCs/>
          <w:sz w:val="28"/>
          <w:szCs w:val="28"/>
          <w:lang w:val="kk-KZ"/>
        </w:rPr>
        <w:t>[</w:t>
      </w:r>
      <w:r w:rsidR="002C3330" w:rsidRPr="006D019F">
        <w:rPr>
          <w:rFonts w:ascii="Times New Roman" w:hAnsi="Times New Roman" w:cs="Times New Roman"/>
          <w:iCs/>
          <w:sz w:val="28"/>
          <w:szCs w:val="28"/>
          <w:lang w:val="kk-KZ"/>
        </w:rPr>
        <w:t>81</w:t>
      </w:r>
      <w:r w:rsidR="00D0434F" w:rsidRPr="006D019F">
        <w:rPr>
          <w:rFonts w:ascii="Times New Roman" w:hAnsi="Times New Roman" w:cs="Times New Roman"/>
          <w:iCs/>
          <w:sz w:val="28"/>
          <w:szCs w:val="28"/>
          <w:lang w:val="kk-KZ"/>
        </w:rPr>
        <w:t xml:space="preserve">, 90 б.]. </w:t>
      </w:r>
      <w:r w:rsidR="000A5E7E" w:rsidRPr="006D019F">
        <w:rPr>
          <w:rFonts w:ascii="Times New Roman" w:hAnsi="Times New Roman" w:cs="Times New Roman"/>
          <w:iCs/>
          <w:sz w:val="28"/>
          <w:szCs w:val="28"/>
          <w:lang w:val="kk-KZ"/>
        </w:rPr>
        <w:t xml:space="preserve">Чехия мен </w:t>
      </w:r>
      <w:r w:rsidR="00D0434F" w:rsidRPr="006D019F">
        <w:rPr>
          <w:rFonts w:ascii="Times New Roman" w:hAnsi="Times New Roman" w:cs="Times New Roman"/>
          <w:iCs/>
          <w:sz w:val="28"/>
          <w:szCs w:val="28"/>
          <w:lang w:val="kk-KZ"/>
        </w:rPr>
        <w:t>Польша пилоттық кезең сәтті аяқталғаннан кейін ұлттық заңнамада ресми түрде бекітілген болатын [</w:t>
      </w:r>
      <w:r w:rsidR="002C3330" w:rsidRPr="006D019F">
        <w:rPr>
          <w:rFonts w:ascii="Times New Roman" w:hAnsi="Times New Roman" w:cs="Times New Roman"/>
          <w:iCs/>
          <w:sz w:val="28"/>
          <w:szCs w:val="28"/>
          <w:lang w:val="kk-KZ"/>
        </w:rPr>
        <w:t>82</w:t>
      </w:r>
      <w:r w:rsidR="00D0434F" w:rsidRPr="006D019F">
        <w:rPr>
          <w:rFonts w:ascii="Times New Roman" w:hAnsi="Times New Roman" w:cs="Times New Roman"/>
          <w:iCs/>
          <w:sz w:val="28"/>
          <w:szCs w:val="28"/>
          <w:lang w:val="kk-KZ"/>
        </w:rPr>
        <w:t xml:space="preserve">, 133 б.]. </w:t>
      </w:r>
    </w:p>
    <w:p w14:paraId="4FE31623" w14:textId="23DCF46F" w:rsidR="00D0434F" w:rsidRPr="006D019F" w:rsidRDefault="00D0434F" w:rsidP="00F75CF0">
      <w:pPr>
        <w:widowControl w:val="0"/>
        <w:shd w:val="clear" w:color="auto" w:fill="FFFFFF"/>
        <w:ind w:firstLineChars="201" w:firstLine="563"/>
        <w:jc w:val="both"/>
        <w:rPr>
          <w:rFonts w:ascii="Times New Roman" w:hAnsi="Times New Roman" w:cs="Times New Roman"/>
          <w:iCs/>
          <w:sz w:val="28"/>
          <w:szCs w:val="28"/>
          <w:lang w:val="kk-KZ"/>
        </w:rPr>
      </w:pPr>
      <w:r w:rsidRPr="006D019F">
        <w:rPr>
          <w:rFonts w:ascii="Times New Roman" w:eastAsia="Times New Roman" w:hAnsi="Times New Roman" w:cs="Times New Roman"/>
          <w:iCs/>
          <w:sz w:val="28"/>
          <w:szCs w:val="28"/>
          <w:lang w:val="kk-KZ"/>
        </w:rPr>
        <w:t xml:space="preserve">Американдық қылмыстық-құқықтық санкциялар жүйесінде </w:t>
      </w:r>
      <w:proofErr w:type="spellStart"/>
      <w:r w:rsidRPr="006D019F">
        <w:rPr>
          <w:rFonts w:ascii="Times New Roman" w:eastAsia="Times New Roman" w:hAnsi="Times New Roman" w:cs="Times New Roman"/>
          <w:iCs/>
          <w:sz w:val="28"/>
          <w:szCs w:val="28"/>
          <w:lang w:val="kk-KZ"/>
        </w:rPr>
        <w:t>пробация</w:t>
      </w:r>
      <w:proofErr w:type="spellEnd"/>
      <w:r w:rsidRPr="006D019F">
        <w:rPr>
          <w:rFonts w:ascii="Times New Roman" w:eastAsia="Times New Roman" w:hAnsi="Times New Roman" w:cs="Times New Roman"/>
          <w:iCs/>
          <w:sz w:val="28"/>
          <w:szCs w:val="28"/>
          <w:lang w:val="kk-KZ"/>
        </w:rPr>
        <w:t xml:space="preserve"> маңызды орынға ие, яғни бостандықтағы сотталған адамды белгілі бір мерзімге арнайы қызмет қызметкерінің бақылауына жібереді. Әдетте, сынақ мерзімі бес жылдан аспауы </w:t>
      </w:r>
      <w:r w:rsidR="000A5E7E" w:rsidRPr="006D019F">
        <w:rPr>
          <w:rFonts w:ascii="Times New Roman" w:eastAsia="Times New Roman" w:hAnsi="Times New Roman" w:cs="Times New Roman"/>
          <w:iCs/>
          <w:sz w:val="28"/>
          <w:szCs w:val="28"/>
          <w:lang w:val="kk-KZ"/>
        </w:rPr>
        <w:t>қажет</w:t>
      </w:r>
      <w:r w:rsidRPr="006D019F">
        <w:rPr>
          <w:rFonts w:ascii="Times New Roman" w:eastAsia="Times New Roman" w:hAnsi="Times New Roman" w:cs="Times New Roman"/>
          <w:iCs/>
          <w:sz w:val="28"/>
          <w:szCs w:val="28"/>
          <w:lang w:val="kk-KZ"/>
        </w:rPr>
        <w:t xml:space="preserve">. </w:t>
      </w:r>
      <w:proofErr w:type="spellStart"/>
      <w:r w:rsidRPr="006D019F">
        <w:rPr>
          <w:rFonts w:ascii="Times New Roman" w:eastAsia="Times New Roman" w:hAnsi="Times New Roman" w:cs="Times New Roman"/>
          <w:iCs/>
          <w:sz w:val="28"/>
          <w:szCs w:val="28"/>
          <w:lang w:val="kk-KZ"/>
        </w:rPr>
        <w:t>Пробацияға</w:t>
      </w:r>
      <w:proofErr w:type="spellEnd"/>
      <w:r w:rsidRPr="006D019F">
        <w:rPr>
          <w:rFonts w:ascii="Times New Roman" w:eastAsia="Times New Roman" w:hAnsi="Times New Roman" w:cs="Times New Roman"/>
          <w:iCs/>
          <w:sz w:val="28"/>
          <w:szCs w:val="28"/>
          <w:lang w:val="kk-KZ"/>
        </w:rPr>
        <w:t xml:space="preserve"> сотталған адам оның күшін жою </w:t>
      </w:r>
      <w:r w:rsidRPr="006D019F">
        <w:rPr>
          <w:rFonts w:ascii="Times New Roman" w:eastAsia="Times New Roman" w:hAnsi="Times New Roman" w:cs="Times New Roman"/>
          <w:iCs/>
          <w:sz w:val="28"/>
          <w:szCs w:val="28"/>
          <w:lang w:val="kk-KZ"/>
        </w:rPr>
        <w:lastRenderedPageBreak/>
        <w:t xml:space="preserve">қорқынышымен сот белгілеген шарттарды сақтауға міндеттенеді. Қылмыстық кодексте </w:t>
      </w:r>
      <w:proofErr w:type="spellStart"/>
      <w:r w:rsidRPr="006D019F">
        <w:rPr>
          <w:rFonts w:ascii="Times New Roman" w:eastAsia="Times New Roman" w:hAnsi="Times New Roman" w:cs="Times New Roman"/>
          <w:iCs/>
          <w:sz w:val="28"/>
          <w:szCs w:val="28"/>
          <w:lang w:val="kk-KZ"/>
        </w:rPr>
        <w:t>пробация</w:t>
      </w:r>
      <w:proofErr w:type="spellEnd"/>
      <w:r w:rsidRPr="006D019F">
        <w:rPr>
          <w:rFonts w:ascii="Times New Roman" w:eastAsia="Times New Roman" w:hAnsi="Times New Roman" w:cs="Times New Roman"/>
          <w:iCs/>
          <w:sz w:val="28"/>
          <w:szCs w:val="28"/>
          <w:lang w:val="kk-KZ"/>
        </w:rPr>
        <w:t xml:space="preserve"> шарттарының тізімі өте үлкен: адамның зиян және жаман әдеттерден аулақ болу міндеті; тыйым салынған орындарға немесе нашар орындарға барудан, сондай-ақ беделі нашар адамдармен араласудан аулақ болу; оқу немесе кәсіптік оқыту курсынан адал өту және т.б. (§65.10-Пробация мен шартты түрде соттаудың шарттары. </w:t>
      </w:r>
      <w:proofErr w:type="spellStart"/>
      <w:r w:rsidRPr="006D019F">
        <w:rPr>
          <w:rFonts w:ascii="Times New Roman" w:eastAsia="Times New Roman" w:hAnsi="Times New Roman" w:cs="Times New Roman"/>
          <w:iCs/>
          <w:sz w:val="28"/>
          <w:szCs w:val="28"/>
          <w:lang w:val="kk-KZ"/>
        </w:rPr>
        <w:t>Нью</w:t>
      </w:r>
      <w:proofErr w:type="spellEnd"/>
      <w:r w:rsidRPr="006D019F">
        <w:rPr>
          <w:rFonts w:ascii="Times New Roman" w:eastAsia="Times New Roman" w:hAnsi="Times New Roman" w:cs="Times New Roman"/>
          <w:iCs/>
          <w:sz w:val="28"/>
          <w:szCs w:val="28"/>
          <w:lang w:val="kk-KZ"/>
        </w:rPr>
        <w:t>-Йорк штатының Қылмыстық кодексі) [</w:t>
      </w:r>
      <w:r w:rsidR="002C3330" w:rsidRPr="006D019F">
        <w:rPr>
          <w:rFonts w:ascii="Times New Roman" w:eastAsia="Times New Roman" w:hAnsi="Times New Roman" w:cs="Times New Roman"/>
          <w:iCs/>
          <w:sz w:val="28"/>
          <w:szCs w:val="28"/>
          <w:lang w:val="kk-KZ"/>
        </w:rPr>
        <w:t>83</w:t>
      </w:r>
      <w:r w:rsidRPr="006D019F">
        <w:rPr>
          <w:rFonts w:ascii="Times New Roman" w:eastAsia="Times New Roman" w:hAnsi="Times New Roman" w:cs="Times New Roman"/>
          <w:iCs/>
          <w:sz w:val="28"/>
          <w:szCs w:val="28"/>
          <w:lang w:val="kk-KZ"/>
        </w:rPr>
        <w:t xml:space="preserve">]. </w:t>
      </w:r>
    </w:p>
    <w:p w14:paraId="55D51547" w14:textId="0FFE864F" w:rsidR="00D0434F" w:rsidRPr="006D019F" w:rsidRDefault="00D0434F" w:rsidP="00F75CF0">
      <w:pPr>
        <w:widowControl w:val="0"/>
        <w:shd w:val="clear" w:color="auto" w:fill="FFFFFF"/>
        <w:ind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 xml:space="preserve">Америка Құрама Штаттарында </w:t>
      </w:r>
      <w:proofErr w:type="spellStart"/>
      <w:r w:rsidRPr="006D019F">
        <w:rPr>
          <w:rFonts w:ascii="Times New Roman" w:hAnsi="Times New Roman" w:cs="Times New Roman"/>
          <w:iCs/>
          <w:sz w:val="28"/>
          <w:szCs w:val="28"/>
          <w:lang w:val="kk-KZ"/>
        </w:rPr>
        <w:t>пробация</w:t>
      </w:r>
      <w:proofErr w:type="spellEnd"/>
      <w:r w:rsidRPr="006D019F">
        <w:rPr>
          <w:rFonts w:ascii="Times New Roman" w:hAnsi="Times New Roman" w:cs="Times New Roman"/>
          <w:iCs/>
          <w:sz w:val="28"/>
          <w:szCs w:val="28"/>
          <w:lang w:val="kk-KZ"/>
        </w:rPr>
        <w:t xml:space="preserve"> </w:t>
      </w:r>
      <w:proofErr w:type="spellStart"/>
      <w:r w:rsidR="008C0906">
        <w:rPr>
          <w:rFonts w:ascii="Times New Roman" w:hAnsi="Times New Roman" w:cs="Times New Roman"/>
          <w:iCs/>
          <w:sz w:val="28"/>
          <w:szCs w:val="28"/>
          <w:lang w:val="kk-KZ"/>
        </w:rPr>
        <w:t>б.б.а</w:t>
      </w:r>
      <w:proofErr w:type="spellEnd"/>
      <w:r w:rsidR="008C0906">
        <w:rPr>
          <w:rFonts w:ascii="Times New Roman" w:hAnsi="Times New Roman" w:cs="Times New Roman"/>
          <w:iCs/>
          <w:sz w:val="28"/>
          <w:szCs w:val="28"/>
          <w:lang w:val="kk-KZ"/>
        </w:rPr>
        <w:t xml:space="preserve">. </w:t>
      </w:r>
      <w:r w:rsidRPr="006D019F">
        <w:rPr>
          <w:rFonts w:ascii="Times New Roman" w:hAnsi="Times New Roman" w:cs="Times New Roman"/>
          <w:iCs/>
          <w:sz w:val="28"/>
          <w:szCs w:val="28"/>
          <w:lang w:val="kk-KZ"/>
        </w:rPr>
        <w:t xml:space="preserve">баламасы ретінде штат барлық штат заңдарымен белгіленген. Сот оларды өлім жазасына, өмір бойына </w:t>
      </w:r>
      <w:r w:rsidR="00720464" w:rsidRPr="006D019F">
        <w:rPr>
          <w:rFonts w:ascii="Times New Roman" w:hAnsi="Times New Roman" w:cs="Times New Roman"/>
          <w:iCs/>
          <w:sz w:val="28"/>
          <w:szCs w:val="28"/>
          <w:lang w:val="kk-KZ"/>
        </w:rPr>
        <w:t>бас бостандығынан айыру</w:t>
      </w:r>
      <w:r w:rsidR="000A5E7E" w:rsidRPr="006D019F">
        <w:rPr>
          <w:rFonts w:ascii="Times New Roman" w:hAnsi="Times New Roman" w:cs="Times New Roman"/>
          <w:iCs/>
          <w:sz w:val="28"/>
          <w:szCs w:val="28"/>
          <w:lang w:val="kk-KZ"/>
        </w:rPr>
        <w:t>ға</w:t>
      </w:r>
      <w:r w:rsidRPr="006D019F">
        <w:rPr>
          <w:rFonts w:ascii="Times New Roman" w:hAnsi="Times New Roman" w:cs="Times New Roman"/>
          <w:iCs/>
          <w:sz w:val="28"/>
          <w:szCs w:val="28"/>
          <w:lang w:val="kk-KZ"/>
        </w:rPr>
        <w:t xml:space="preserve"> немесе ұзақ мерзімге </w:t>
      </w:r>
      <w:r w:rsidR="00720464" w:rsidRPr="006D019F">
        <w:rPr>
          <w:rFonts w:ascii="Times New Roman" w:hAnsi="Times New Roman" w:cs="Times New Roman"/>
          <w:iCs/>
          <w:sz w:val="28"/>
          <w:szCs w:val="28"/>
          <w:lang w:val="kk-KZ"/>
        </w:rPr>
        <w:t>бас бостандығынан айыру</w:t>
      </w:r>
      <w:r w:rsidR="00C26800" w:rsidRPr="006D019F">
        <w:rPr>
          <w:rFonts w:ascii="Times New Roman" w:hAnsi="Times New Roman" w:cs="Times New Roman"/>
          <w:iCs/>
          <w:sz w:val="28"/>
          <w:szCs w:val="28"/>
          <w:lang w:val="kk-KZ"/>
        </w:rPr>
        <w:t xml:space="preserve">ға </w:t>
      </w:r>
      <w:r w:rsidRPr="006D019F">
        <w:rPr>
          <w:rFonts w:ascii="Times New Roman" w:hAnsi="Times New Roman" w:cs="Times New Roman"/>
          <w:iCs/>
          <w:sz w:val="28"/>
          <w:szCs w:val="28"/>
          <w:lang w:val="kk-KZ"/>
        </w:rPr>
        <w:t xml:space="preserve">үкім шығаратын қылмыстары үшін сотталған адамдарға </w:t>
      </w:r>
      <w:proofErr w:type="spellStart"/>
      <w:r w:rsidRPr="006D019F">
        <w:rPr>
          <w:rFonts w:ascii="Times New Roman" w:hAnsi="Times New Roman" w:cs="Times New Roman"/>
          <w:iCs/>
          <w:sz w:val="28"/>
          <w:szCs w:val="28"/>
          <w:lang w:val="kk-KZ"/>
        </w:rPr>
        <w:t>пробация</w:t>
      </w:r>
      <w:proofErr w:type="spellEnd"/>
      <w:r w:rsidRPr="006D019F">
        <w:rPr>
          <w:rFonts w:ascii="Times New Roman" w:hAnsi="Times New Roman" w:cs="Times New Roman"/>
          <w:iCs/>
          <w:sz w:val="28"/>
          <w:szCs w:val="28"/>
          <w:lang w:val="kk-KZ"/>
        </w:rPr>
        <w:t xml:space="preserve"> тағайындалмайды. Кейбір мемлекеттер қосымша талаптарды қояды, мысалы, бұрынғы соттылықтың болмауы, барлық сот шығындарын өтеу, сондай-ақ жасалған қылмыс үшін жаза он жылға </w:t>
      </w:r>
      <w:proofErr w:type="spellStart"/>
      <w:r w:rsidR="008C0906">
        <w:rPr>
          <w:rFonts w:ascii="Times New Roman" w:hAnsi="Times New Roman" w:cs="Times New Roman"/>
          <w:iCs/>
          <w:sz w:val="28"/>
          <w:szCs w:val="28"/>
          <w:lang w:val="kk-KZ"/>
        </w:rPr>
        <w:t>б.б.а</w:t>
      </w:r>
      <w:proofErr w:type="spellEnd"/>
      <w:r w:rsidR="008C0906">
        <w:rPr>
          <w:rFonts w:ascii="Times New Roman" w:hAnsi="Times New Roman" w:cs="Times New Roman"/>
          <w:iCs/>
          <w:sz w:val="28"/>
          <w:szCs w:val="28"/>
          <w:lang w:val="kk-KZ"/>
        </w:rPr>
        <w:t xml:space="preserve">. </w:t>
      </w:r>
      <w:r w:rsidRPr="006D019F">
        <w:rPr>
          <w:rFonts w:ascii="Times New Roman" w:hAnsi="Times New Roman" w:cs="Times New Roman"/>
          <w:iCs/>
          <w:sz w:val="28"/>
          <w:szCs w:val="28"/>
          <w:lang w:val="kk-KZ"/>
        </w:rPr>
        <w:t xml:space="preserve">жазасынан аспайтын жағдайларда. Қылмыс жасады деп айыпталған көптеген адамдарға нақты бас бостандығынан айырудың орнына </w:t>
      </w:r>
      <w:proofErr w:type="spellStart"/>
      <w:r w:rsidRPr="006D019F">
        <w:rPr>
          <w:rFonts w:ascii="Times New Roman" w:hAnsi="Times New Roman" w:cs="Times New Roman"/>
          <w:iCs/>
          <w:sz w:val="28"/>
          <w:szCs w:val="28"/>
          <w:lang w:val="kk-KZ"/>
        </w:rPr>
        <w:t>пробация</w:t>
      </w:r>
      <w:proofErr w:type="spellEnd"/>
      <w:r w:rsidRPr="006D019F">
        <w:rPr>
          <w:rFonts w:ascii="Times New Roman" w:hAnsi="Times New Roman" w:cs="Times New Roman"/>
          <w:iCs/>
          <w:sz w:val="28"/>
          <w:szCs w:val="28"/>
          <w:lang w:val="kk-KZ"/>
        </w:rPr>
        <w:t xml:space="preserve"> тағайындалады [</w:t>
      </w:r>
      <w:r w:rsidR="002C3330" w:rsidRPr="006D019F">
        <w:rPr>
          <w:rFonts w:ascii="Times New Roman" w:hAnsi="Times New Roman" w:cs="Times New Roman"/>
          <w:iCs/>
          <w:sz w:val="28"/>
          <w:szCs w:val="28"/>
          <w:lang w:val="kk-KZ"/>
        </w:rPr>
        <w:t>84</w:t>
      </w:r>
      <w:r w:rsidRPr="006D019F">
        <w:rPr>
          <w:rFonts w:ascii="Times New Roman" w:hAnsi="Times New Roman" w:cs="Times New Roman"/>
          <w:iCs/>
          <w:sz w:val="28"/>
          <w:szCs w:val="28"/>
          <w:lang w:val="kk-KZ"/>
        </w:rPr>
        <w:t xml:space="preserve">, 42 б.]. </w:t>
      </w:r>
    </w:p>
    <w:p w14:paraId="6A9E3974" w14:textId="0C3E657E" w:rsidR="00D0434F" w:rsidRPr="006D019F" w:rsidRDefault="00D0434F" w:rsidP="00F75CF0">
      <w:pPr>
        <w:widowControl w:val="0"/>
        <w:ind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 xml:space="preserve">Америка Құрама Штаттарында бас бостандығынан айыруға балама жазалар нақты </w:t>
      </w:r>
      <w:proofErr w:type="spellStart"/>
      <w:r w:rsidR="008C0906">
        <w:rPr>
          <w:rFonts w:ascii="Times New Roman" w:hAnsi="Times New Roman" w:cs="Times New Roman"/>
          <w:iCs/>
          <w:sz w:val="28"/>
          <w:szCs w:val="28"/>
          <w:lang w:val="kk-KZ"/>
        </w:rPr>
        <w:t>б.б.а</w:t>
      </w:r>
      <w:proofErr w:type="spellEnd"/>
      <w:r w:rsidR="008C0906">
        <w:rPr>
          <w:rFonts w:ascii="Times New Roman" w:hAnsi="Times New Roman" w:cs="Times New Roman"/>
          <w:iCs/>
          <w:sz w:val="28"/>
          <w:szCs w:val="28"/>
          <w:lang w:val="kk-KZ"/>
        </w:rPr>
        <w:t xml:space="preserve">. </w:t>
      </w:r>
      <w:r w:rsidRPr="006D019F">
        <w:rPr>
          <w:rFonts w:ascii="Times New Roman" w:hAnsi="Times New Roman" w:cs="Times New Roman"/>
          <w:iCs/>
          <w:sz w:val="28"/>
          <w:szCs w:val="28"/>
          <w:lang w:val="kk-KZ"/>
        </w:rPr>
        <w:t>мен шартты түрде соттаудың арасындағы орынды иеленеді. Бір қызығы, елде 35 дербес юрисдикция бар, сондықтан жазалау жүйесінің бірыңғай толық тізімі жоқ</w:t>
      </w:r>
      <w:r w:rsidR="00C26800" w:rsidRPr="006D019F">
        <w:rPr>
          <w:rFonts w:ascii="Times New Roman" w:hAnsi="Times New Roman" w:cs="Times New Roman"/>
          <w:iCs/>
          <w:sz w:val="28"/>
          <w:szCs w:val="28"/>
          <w:lang w:val="kk-KZ"/>
        </w:rPr>
        <w:t>,</w:t>
      </w:r>
      <w:r w:rsidRPr="006D019F">
        <w:rPr>
          <w:rFonts w:ascii="Times New Roman" w:hAnsi="Times New Roman" w:cs="Times New Roman"/>
          <w:iCs/>
          <w:sz w:val="28"/>
          <w:szCs w:val="28"/>
          <w:lang w:val="kk-KZ"/>
        </w:rPr>
        <w:t xml:space="preserve"> </w:t>
      </w:r>
      <w:r w:rsidR="00C26800" w:rsidRPr="006D019F">
        <w:rPr>
          <w:rFonts w:ascii="Times New Roman" w:hAnsi="Times New Roman" w:cs="Times New Roman"/>
          <w:iCs/>
          <w:sz w:val="28"/>
          <w:szCs w:val="28"/>
          <w:lang w:val="kk-KZ"/>
        </w:rPr>
        <w:t>б</w:t>
      </w:r>
      <w:r w:rsidRPr="006D019F">
        <w:rPr>
          <w:rFonts w:ascii="Times New Roman" w:hAnsi="Times New Roman" w:cs="Times New Roman"/>
          <w:iCs/>
          <w:sz w:val="28"/>
          <w:szCs w:val="28"/>
          <w:lang w:val="kk-KZ"/>
        </w:rPr>
        <w:t xml:space="preserve">аламалы пенитенциарлық блоктың ең көп таралған жазаларының қатарына айыппұл күндері, қоғамдық жұмыстар, күндіз бақылау орталығында болу, күшейтілген қадағалаумен </w:t>
      </w:r>
      <w:proofErr w:type="spellStart"/>
      <w:r w:rsidRPr="006D019F">
        <w:rPr>
          <w:rFonts w:ascii="Times New Roman" w:hAnsi="Times New Roman" w:cs="Times New Roman"/>
          <w:iCs/>
          <w:sz w:val="28"/>
          <w:szCs w:val="28"/>
          <w:lang w:val="kk-KZ"/>
        </w:rPr>
        <w:t>пробация</w:t>
      </w:r>
      <w:proofErr w:type="spellEnd"/>
      <w:r w:rsidRPr="006D019F">
        <w:rPr>
          <w:rFonts w:ascii="Times New Roman" w:hAnsi="Times New Roman" w:cs="Times New Roman"/>
          <w:iCs/>
          <w:sz w:val="28"/>
          <w:szCs w:val="28"/>
          <w:lang w:val="kk-KZ"/>
        </w:rPr>
        <w:t>, үй қамағы және т.б. жатады [</w:t>
      </w:r>
      <w:r w:rsidR="002C3330" w:rsidRPr="006D019F">
        <w:rPr>
          <w:rFonts w:ascii="Times New Roman" w:hAnsi="Times New Roman" w:cs="Times New Roman"/>
          <w:iCs/>
          <w:sz w:val="28"/>
          <w:szCs w:val="28"/>
          <w:lang w:val="kk-KZ"/>
        </w:rPr>
        <w:t>85</w:t>
      </w:r>
      <w:r w:rsidRPr="006D019F">
        <w:rPr>
          <w:rFonts w:ascii="Times New Roman" w:hAnsi="Times New Roman" w:cs="Times New Roman"/>
          <w:iCs/>
          <w:sz w:val="28"/>
          <w:szCs w:val="28"/>
          <w:lang w:val="kk-KZ"/>
        </w:rPr>
        <w:t>, 54</w:t>
      </w:r>
      <w:r w:rsidR="002C3330" w:rsidRPr="006D019F">
        <w:rPr>
          <w:rFonts w:ascii="Times New Roman" w:hAnsi="Times New Roman" w:cs="Times New Roman"/>
          <w:iCs/>
          <w:sz w:val="28"/>
          <w:szCs w:val="28"/>
          <w:lang w:val="kk-KZ"/>
        </w:rPr>
        <w:t xml:space="preserve"> б.</w:t>
      </w:r>
      <w:r w:rsidRPr="006D019F">
        <w:rPr>
          <w:rFonts w:ascii="Times New Roman" w:hAnsi="Times New Roman" w:cs="Times New Roman"/>
          <w:iCs/>
          <w:sz w:val="28"/>
          <w:szCs w:val="28"/>
          <w:lang w:val="kk-KZ"/>
        </w:rPr>
        <w:t xml:space="preserve">]. </w:t>
      </w:r>
    </w:p>
    <w:p w14:paraId="530F1039" w14:textId="2FFF229E" w:rsidR="00D0434F" w:rsidRPr="006D019F" w:rsidRDefault="00D0434F" w:rsidP="00F75CF0">
      <w:pPr>
        <w:pStyle w:val="a3"/>
        <w:widowControl w:val="0"/>
        <w:spacing w:after="0" w:line="240" w:lineRule="auto"/>
        <w:ind w:left="0" w:firstLineChars="201" w:firstLine="563"/>
        <w:contextualSpacing w:val="0"/>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 xml:space="preserve">Континенталды құқықтық жүйе тән елдерде </w:t>
      </w:r>
      <w:proofErr w:type="spellStart"/>
      <w:r w:rsidR="008C0906">
        <w:rPr>
          <w:rFonts w:ascii="Times New Roman" w:hAnsi="Times New Roman" w:cs="Times New Roman"/>
          <w:iCs/>
          <w:sz w:val="28"/>
          <w:szCs w:val="28"/>
          <w:lang w:val="kk-KZ"/>
        </w:rPr>
        <w:t>б.б.а</w:t>
      </w:r>
      <w:proofErr w:type="spellEnd"/>
      <w:r w:rsidR="008C0906">
        <w:rPr>
          <w:rFonts w:ascii="Times New Roman" w:hAnsi="Times New Roman" w:cs="Times New Roman"/>
          <w:iCs/>
          <w:sz w:val="28"/>
          <w:szCs w:val="28"/>
          <w:lang w:val="kk-KZ"/>
        </w:rPr>
        <w:t xml:space="preserve">. </w:t>
      </w:r>
      <w:r w:rsidRPr="006D019F">
        <w:rPr>
          <w:rFonts w:ascii="Times New Roman" w:hAnsi="Times New Roman" w:cs="Times New Roman"/>
          <w:iCs/>
          <w:sz w:val="28"/>
          <w:szCs w:val="28"/>
          <w:lang w:val="kk-KZ"/>
        </w:rPr>
        <w:t xml:space="preserve">балама жазасы ретінде түзеу жұмыстарын қолдану сот тәжірибесінде кеңінен орын алған. </w:t>
      </w:r>
    </w:p>
    <w:p w14:paraId="03EE48EE" w14:textId="26301708" w:rsidR="00D0434F" w:rsidRPr="006D019F" w:rsidRDefault="00D0434F" w:rsidP="00F75CF0">
      <w:pPr>
        <w:pStyle w:val="a3"/>
        <w:widowControl w:val="0"/>
        <w:spacing w:after="0" w:line="240" w:lineRule="auto"/>
        <w:ind w:left="0" w:firstLineChars="201" w:firstLine="563"/>
        <w:contextualSpacing w:val="0"/>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 xml:space="preserve">Ал Франция қылмыстық заңнамасы барлық қылмыстық әрекеттерді </w:t>
      </w:r>
      <w:r w:rsidR="00C26800" w:rsidRPr="006D019F">
        <w:rPr>
          <w:rFonts w:ascii="Times New Roman" w:hAnsi="Times New Roman" w:cs="Times New Roman"/>
          <w:iCs/>
          <w:sz w:val="28"/>
          <w:szCs w:val="28"/>
          <w:lang w:val="kk-KZ"/>
        </w:rPr>
        <w:t>3</w:t>
      </w:r>
      <w:r w:rsidRPr="006D019F">
        <w:rPr>
          <w:rFonts w:ascii="Times New Roman" w:hAnsi="Times New Roman" w:cs="Times New Roman"/>
          <w:iCs/>
          <w:sz w:val="28"/>
          <w:szCs w:val="28"/>
          <w:lang w:val="kk-KZ"/>
        </w:rPr>
        <w:t xml:space="preserve"> санатқа бөледі: қылмыстар, қылмыстық құқық бұзушылықтар</w:t>
      </w:r>
      <w:r w:rsidR="00C26800" w:rsidRPr="006D019F">
        <w:rPr>
          <w:rFonts w:ascii="Times New Roman" w:hAnsi="Times New Roman" w:cs="Times New Roman"/>
          <w:iCs/>
          <w:sz w:val="28"/>
          <w:szCs w:val="28"/>
          <w:lang w:val="kk-KZ"/>
        </w:rPr>
        <w:t xml:space="preserve"> мен</w:t>
      </w:r>
      <w:r w:rsidRPr="006D019F">
        <w:rPr>
          <w:rFonts w:ascii="Times New Roman" w:hAnsi="Times New Roman" w:cs="Times New Roman"/>
          <w:iCs/>
          <w:sz w:val="28"/>
          <w:szCs w:val="28"/>
          <w:lang w:val="kk-KZ"/>
        </w:rPr>
        <w:t xml:space="preserve"> теріс қылықтар [8</w:t>
      </w:r>
      <w:r w:rsidR="002C3330" w:rsidRPr="006D019F">
        <w:rPr>
          <w:rFonts w:ascii="Times New Roman" w:hAnsi="Times New Roman" w:cs="Times New Roman"/>
          <w:iCs/>
          <w:sz w:val="28"/>
          <w:szCs w:val="28"/>
          <w:lang w:val="kk-KZ"/>
        </w:rPr>
        <w:t>6</w:t>
      </w:r>
      <w:r w:rsidRPr="006D019F">
        <w:rPr>
          <w:rFonts w:ascii="Times New Roman" w:hAnsi="Times New Roman" w:cs="Times New Roman"/>
          <w:iCs/>
          <w:sz w:val="28"/>
          <w:szCs w:val="28"/>
          <w:lang w:val="kk-KZ"/>
        </w:rPr>
        <w:t>, 3 б.]</w:t>
      </w:r>
      <w:r w:rsidR="00C26800" w:rsidRPr="006D019F">
        <w:rPr>
          <w:rFonts w:ascii="Times New Roman" w:hAnsi="Times New Roman" w:cs="Times New Roman"/>
          <w:iCs/>
          <w:sz w:val="28"/>
          <w:szCs w:val="28"/>
          <w:lang w:val="kk-KZ"/>
        </w:rPr>
        <w:t>, аталған</w:t>
      </w:r>
      <w:r w:rsidRPr="006D019F">
        <w:rPr>
          <w:rFonts w:ascii="Times New Roman" w:hAnsi="Times New Roman" w:cs="Times New Roman"/>
          <w:iCs/>
          <w:sz w:val="28"/>
          <w:szCs w:val="28"/>
          <w:lang w:val="kk-KZ"/>
        </w:rPr>
        <w:t xml:space="preserve"> санаттардың әрқайсысының </w:t>
      </w:r>
      <w:r w:rsidR="00C26800" w:rsidRPr="006D019F">
        <w:rPr>
          <w:rFonts w:ascii="Times New Roman" w:hAnsi="Times New Roman" w:cs="Times New Roman"/>
          <w:iCs/>
          <w:sz w:val="28"/>
          <w:szCs w:val="28"/>
          <w:lang w:val="kk-KZ"/>
        </w:rPr>
        <w:t xml:space="preserve">тағайындалатын </w:t>
      </w:r>
      <w:r w:rsidRPr="006D019F">
        <w:rPr>
          <w:rFonts w:ascii="Times New Roman" w:hAnsi="Times New Roman" w:cs="Times New Roman"/>
          <w:iCs/>
          <w:sz w:val="28"/>
          <w:szCs w:val="28"/>
          <w:lang w:val="kk-KZ"/>
        </w:rPr>
        <w:t xml:space="preserve">өз жазалары бар. Қылмыс жасағаны үшін </w:t>
      </w:r>
      <w:r w:rsidR="00720464" w:rsidRPr="006D019F">
        <w:rPr>
          <w:rFonts w:ascii="Times New Roman" w:hAnsi="Times New Roman" w:cs="Times New Roman"/>
          <w:iCs/>
          <w:sz w:val="28"/>
          <w:szCs w:val="28"/>
          <w:lang w:val="kk-KZ"/>
        </w:rPr>
        <w:t>бас бостандығынан айыру</w:t>
      </w:r>
      <w:r w:rsidRPr="006D019F">
        <w:rPr>
          <w:rFonts w:ascii="Times New Roman" w:hAnsi="Times New Roman" w:cs="Times New Roman"/>
          <w:iCs/>
          <w:sz w:val="28"/>
          <w:szCs w:val="28"/>
          <w:lang w:val="kk-KZ"/>
        </w:rPr>
        <w:t>ға балама</w:t>
      </w:r>
      <w:r w:rsidR="00C26800" w:rsidRPr="006D019F">
        <w:rPr>
          <w:rFonts w:ascii="Times New Roman" w:hAnsi="Times New Roman" w:cs="Times New Roman"/>
          <w:iCs/>
          <w:sz w:val="28"/>
          <w:szCs w:val="28"/>
          <w:lang w:val="kk-KZ"/>
        </w:rPr>
        <w:t xml:space="preserve"> жаза</w:t>
      </w:r>
      <w:r w:rsidRPr="006D019F">
        <w:rPr>
          <w:rFonts w:ascii="Times New Roman" w:hAnsi="Times New Roman" w:cs="Times New Roman"/>
          <w:iCs/>
          <w:sz w:val="28"/>
          <w:szCs w:val="28"/>
          <w:lang w:val="kk-KZ"/>
        </w:rPr>
        <w:t xml:space="preserve"> ретінде айыппұл қарастырыл</w:t>
      </w:r>
      <w:r w:rsidR="00C26800" w:rsidRPr="006D019F">
        <w:rPr>
          <w:rFonts w:ascii="Times New Roman" w:hAnsi="Times New Roman" w:cs="Times New Roman"/>
          <w:iCs/>
          <w:sz w:val="28"/>
          <w:szCs w:val="28"/>
          <w:lang w:val="kk-KZ"/>
        </w:rPr>
        <w:t>са, қ</w:t>
      </w:r>
      <w:r w:rsidRPr="006D019F">
        <w:rPr>
          <w:rFonts w:ascii="Times New Roman" w:hAnsi="Times New Roman" w:cs="Times New Roman"/>
          <w:iCs/>
          <w:sz w:val="28"/>
          <w:szCs w:val="28"/>
          <w:lang w:val="kk-KZ"/>
        </w:rPr>
        <w:t xml:space="preserve">ылмыстық құқық бұзушылықтар үшін қоғамнан </w:t>
      </w:r>
      <w:proofErr w:type="spellStart"/>
      <w:r w:rsidRPr="006D019F">
        <w:rPr>
          <w:rFonts w:ascii="Times New Roman" w:hAnsi="Times New Roman" w:cs="Times New Roman"/>
          <w:iCs/>
          <w:sz w:val="28"/>
          <w:szCs w:val="28"/>
          <w:lang w:val="kk-KZ"/>
        </w:rPr>
        <w:t>оқшауламайтын</w:t>
      </w:r>
      <w:proofErr w:type="spellEnd"/>
      <w:r w:rsidRPr="006D019F">
        <w:rPr>
          <w:rFonts w:ascii="Times New Roman" w:hAnsi="Times New Roman" w:cs="Times New Roman"/>
          <w:iCs/>
          <w:sz w:val="28"/>
          <w:szCs w:val="28"/>
          <w:lang w:val="kk-KZ"/>
        </w:rPr>
        <w:t xml:space="preserve"> келесі жазалар көзделеді: айыппұл, тұрақсыздық айыбы, белгілі бір құқықтардан айыру немесе шектеу, қоғамдық мүдде үшін ақысыз жұмыс. </w:t>
      </w:r>
      <w:r w:rsidR="00C26800" w:rsidRPr="006D019F">
        <w:rPr>
          <w:rFonts w:ascii="Times New Roman" w:hAnsi="Times New Roman" w:cs="Times New Roman"/>
          <w:iCs/>
          <w:sz w:val="28"/>
          <w:szCs w:val="28"/>
          <w:lang w:val="kk-KZ"/>
        </w:rPr>
        <w:t>А</w:t>
      </w:r>
      <w:r w:rsidRPr="006D019F">
        <w:rPr>
          <w:rFonts w:ascii="Times New Roman" w:hAnsi="Times New Roman" w:cs="Times New Roman"/>
          <w:iCs/>
          <w:sz w:val="28"/>
          <w:szCs w:val="28"/>
          <w:lang w:val="kk-KZ"/>
        </w:rPr>
        <w:t>йыппұл сал</w:t>
      </w:r>
      <w:r w:rsidR="00C26800" w:rsidRPr="006D019F">
        <w:rPr>
          <w:rFonts w:ascii="Times New Roman" w:hAnsi="Times New Roman" w:cs="Times New Roman"/>
          <w:iCs/>
          <w:sz w:val="28"/>
          <w:szCs w:val="28"/>
          <w:lang w:val="kk-KZ"/>
        </w:rPr>
        <w:t>ын</w:t>
      </w:r>
      <w:r w:rsidRPr="006D019F">
        <w:rPr>
          <w:rFonts w:ascii="Times New Roman" w:hAnsi="Times New Roman" w:cs="Times New Roman"/>
          <w:iCs/>
          <w:sz w:val="28"/>
          <w:szCs w:val="28"/>
          <w:lang w:val="kk-KZ"/>
        </w:rPr>
        <w:t>у</w:t>
      </w:r>
      <w:r w:rsidR="00C26800" w:rsidRPr="006D019F">
        <w:rPr>
          <w:rFonts w:ascii="Times New Roman" w:hAnsi="Times New Roman" w:cs="Times New Roman"/>
          <w:iCs/>
          <w:sz w:val="28"/>
          <w:szCs w:val="28"/>
          <w:lang w:val="kk-KZ"/>
        </w:rPr>
        <w:t xml:space="preserve">, </w:t>
      </w:r>
      <w:r w:rsidRPr="006D019F">
        <w:rPr>
          <w:rFonts w:ascii="Times New Roman" w:hAnsi="Times New Roman" w:cs="Times New Roman"/>
          <w:iCs/>
          <w:sz w:val="28"/>
          <w:szCs w:val="28"/>
          <w:lang w:val="kk-KZ"/>
        </w:rPr>
        <w:t xml:space="preserve">белгілі бір құқықтарға шектеу </w:t>
      </w:r>
      <w:r w:rsidR="00C26800" w:rsidRPr="006D019F">
        <w:rPr>
          <w:rFonts w:ascii="Times New Roman" w:hAnsi="Times New Roman" w:cs="Times New Roman"/>
          <w:iCs/>
          <w:sz w:val="28"/>
          <w:szCs w:val="28"/>
          <w:lang w:val="kk-KZ"/>
        </w:rPr>
        <w:t xml:space="preserve">теріс қылық жасағаны үшін қойылу </w:t>
      </w:r>
      <w:r w:rsidRPr="006D019F">
        <w:rPr>
          <w:rFonts w:ascii="Times New Roman" w:hAnsi="Times New Roman" w:cs="Times New Roman"/>
          <w:iCs/>
          <w:sz w:val="28"/>
          <w:szCs w:val="28"/>
          <w:lang w:val="kk-KZ"/>
        </w:rPr>
        <w:t xml:space="preserve">мүмкін. </w:t>
      </w:r>
    </w:p>
    <w:p w14:paraId="67708D5A" w14:textId="77777777" w:rsidR="00D0434F" w:rsidRPr="006D019F" w:rsidRDefault="00D0434F" w:rsidP="00F75CF0">
      <w:pPr>
        <w:pStyle w:val="a3"/>
        <w:widowControl w:val="0"/>
        <w:spacing w:after="0" w:line="240" w:lineRule="auto"/>
        <w:ind w:left="0" w:firstLineChars="201" w:firstLine="563"/>
        <w:contextualSpacing w:val="0"/>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Жазалардың осы нақты санатын талдауға сүйене отырып, оларды қолдану негізінен бұзылған құқықты қалпына келтіруге (айыппұлдарды кеңінен қолдану), жаңа қылмыстардың, қылмыстық құқық бұзушылықтардың немесе теріс қылықтардың (құқықтарға шектеулер қолдану) алдын алуға бағытталған деген қорытынды жасауға болады. Осылайша, Француз қылмыстық заңы жазаның мақсаттарын тәуелсіз институт ретінде анықтамаса да, олардың арасында алдын-алу және қалпына келтіру басым.</w:t>
      </w:r>
    </w:p>
    <w:p w14:paraId="63EBAD0E" w14:textId="7E8E36C3" w:rsidR="00D0434F" w:rsidRPr="006D019F" w:rsidRDefault="00D0434F" w:rsidP="00F75CF0">
      <w:pPr>
        <w:pStyle w:val="a3"/>
        <w:widowControl w:val="0"/>
        <w:spacing w:after="0" w:line="240" w:lineRule="auto"/>
        <w:ind w:left="0" w:firstLineChars="201" w:firstLine="563"/>
        <w:contextualSpacing w:val="0"/>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 xml:space="preserve">Францияда қоғамға пайдалы еңбек сотталушының еңбек құқығын шектейтін жаза болып саналады. Олар сот қандай да бір құқық бұзушылық жасағаны үшін </w:t>
      </w:r>
      <w:proofErr w:type="spellStart"/>
      <w:r w:rsidR="00C26800" w:rsidRPr="006D019F">
        <w:rPr>
          <w:rFonts w:ascii="Times New Roman" w:hAnsi="Times New Roman" w:cs="Times New Roman"/>
          <w:iCs/>
          <w:sz w:val="28"/>
          <w:szCs w:val="28"/>
          <w:lang w:val="kk-KZ"/>
        </w:rPr>
        <w:t>б.б.а</w:t>
      </w:r>
      <w:proofErr w:type="spellEnd"/>
      <w:r w:rsidR="00C26800" w:rsidRPr="006D019F">
        <w:rPr>
          <w:rFonts w:ascii="Times New Roman" w:hAnsi="Times New Roman" w:cs="Times New Roman"/>
          <w:iCs/>
          <w:sz w:val="28"/>
          <w:szCs w:val="28"/>
          <w:lang w:val="kk-KZ"/>
        </w:rPr>
        <w:t>-ды</w:t>
      </w:r>
      <w:r w:rsidRPr="006D019F">
        <w:rPr>
          <w:rFonts w:ascii="Times New Roman" w:hAnsi="Times New Roman" w:cs="Times New Roman"/>
          <w:iCs/>
          <w:sz w:val="28"/>
          <w:szCs w:val="28"/>
          <w:lang w:val="kk-KZ"/>
        </w:rPr>
        <w:t xml:space="preserve"> қолданбау туралы шешім қабылдаған жағдайларда тағайындалатын балама жазалар санатына жатады. </w:t>
      </w:r>
    </w:p>
    <w:p w14:paraId="635AD97C" w14:textId="4D85CAAF" w:rsidR="00D0434F" w:rsidRPr="006D019F" w:rsidRDefault="00D0434F" w:rsidP="00F75CF0">
      <w:pPr>
        <w:widowControl w:val="0"/>
        <w:ind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lastRenderedPageBreak/>
        <w:t xml:space="preserve">Францияның Қылмыстық кодексінің 131-6-бабына сәйкес, егер қандай да бір құқық бұзушылық үшін </w:t>
      </w:r>
      <w:proofErr w:type="spellStart"/>
      <w:r w:rsidR="008C0906">
        <w:rPr>
          <w:rFonts w:ascii="Times New Roman" w:hAnsi="Times New Roman" w:cs="Times New Roman"/>
          <w:iCs/>
          <w:sz w:val="28"/>
          <w:szCs w:val="28"/>
          <w:lang w:val="kk-KZ"/>
        </w:rPr>
        <w:t>б.б.а</w:t>
      </w:r>
      <w:proofErr w:type="spellEnd"/>
      <w:r w:rsidR="008C0906">
        <w:rPr>
          <w:rFonts w:ascii="Times New Roman" w:hAnsi="Times New Roman" w:cs="Times New Roman"/>
          <w:iCs/>
          <w:sz w:val="28"/>
          <w:szCs w:val="28"/>
          <w:lang w:val="kk-KZ"/>
        </w:rPr>
        <w:t xml:space="preserve">. </w:t>
      </w:r>
      <w:r w:rsidRPr="006D019F">
        <w:rPr>
          <w:rFonts w:ascii="Times New Roman" w:hAnsi="Times New Roman" w:cs="Times New Roman"/>
          <w:iCs/>
          <w:sz w:val="28"/>
          <w:szCs w:val="28"/>
          <w:lang w:val="kk-KZ"/>
        </w:rPr>
        <w:t>жазаланса, сот сотталушыны қоғамға пайдалы еңбекті қолданатын заңды тұлғаның немесе жариялы құқыққа немесе ұйымның пайдасына қоғам мүддесі үшін 40-тан 240 сағатқа дейін пайдалануға уәкілетті ұйымның мүддесі үшін өтеусіз жұмыс істеуін бұйыруы мүмкін [</w:t>
      </w:r>
      <w:r w:rsidR="002C3330" w:rsidRPr="006D019F">
        <w:rPr>
          <w:rFonts w:ascii="Times New Roman" w:hAnsi="Times New Roman" w:cs="Times New Roman"/>
          <w:iCs/>
          <w:sz w:val="28"/>
          <w:szCs w:val="28"/>
          <w:lang w:val="kk-KZ"/>
        </w:rPr>
        <w:t>87</w:t>
      </w:r>
      <w:r w:rsidRPr="006D019F">
        <w:rPr>
          <w:rFonts w:ascii="Times New Roman" w:hAnsi="Times New Roman" w:cs="Times New Roman"/>
          <w:iCs/>
          <w:sz w:val="28"/>
          <w:szCs w:val="28"/>
          <w:lang w:val="kk-KZ"/>
        </w:rPr>
        <w:t>].</w:t>
      </w:r>
      <w:r w:rsidR="002C3330" w:rsidRPr="006D019F">
        <w:rPr>
          <w:rFonts w:ascii="Times New Roman" w:hAnsi="Times New Roman" w:cs="Times New Roman"/>
          <w:iCs/>
          <w:sz w:val="28"/>
          <w:szCs w:val="28"/>
          <w:lang w:val="kk-KZ"/>
        </w:rPr>
        <w:t xml:space="preserve"> </w:t>
      </w:r>
      <w:r w:rsidRPr="006D019F">
        <w:rPr>
          <w:rFonts w:ascii="Times New Roman" w:hAnsi="Times New Roman" w:cs="Times New Roman"/>
          <w:iCs/>
          <w:sz w:val="28"/>
          <w:szCs w:val="28"/>
          <w:lang w:val="kk-KZ"/>
        </w:rPr>
        <w:t>Бұл жаза 18 айдан аспайтын мерзімде орындалады. Ауыр медициналық, отбасылық, кәсіптік немесе әлеуметтік себептерге байланысты жазаны өтеу уақытша тоқтатылуы мүмкін</w:t>
      </w:r>
      <w:r w:rsidR="00C26800" w:rsidRPr="006D019F">
        <w:rPr>
          <w:rFonts w:ascii="Times New Roman" w:hAnsi="Times New Roman" w:cs="Times New Roman"/>
          <w:iCs/>
          <w:sz w:val="28"/>
          <w:szCs w:val="28"/>
          <w:lang w:val="kk-KZ"/>
        </w:rPr>
        <w:t xml:space="preserve">, </w:t>
      </w:r>
      <w:r w:rsidR="00955C5A" w:rsidRPr="006D019F">
        <w:rPr>
          <w:rFonts w:ascii="Times New Roman" w:hAnsi="Times New Roman" w:cs="Times New Roman"/>
          <w:iCs/>
          <w:sz w:val="28"/>
          <w:szCs w:val="28"/>
          <w:lang w:val="kk-KZ"/>
        </w:rPr>
        <w:t xml:space="preserve">сотталған адам </w:t>
      </w:r>
      <w:r w:rsidR="00C26800" w:rsidRPr="006D019F">
        <w:rPr>
          <w:rFonts w:ascii="Times New Roman" w:hAnsi="Times New Roman" w:cs="Times New Roman"/>
          <w:iCs/>
          <w:sz w:val="28"/>
          <w:szCs w:val="28"/>
          <w:lang w:val="kk-KZ"/>
        </w:rPr>
        <w:t>қ</w:t>
      </w:r>
      <w:r w:rsidRPr="006D019F">
        <w:rPr>
          <w:rFonts w:ascii="Times New Roman" w:hAnsi="Times New Roman" w:cs="Times New Roman"/>
          <w:iCs/>
          <w:sz w:val="28"/>
          <w:szCs w:val="28"/>
          <w:lang w:val="kk-KZ"/>
        </w:rPr>
        <w:t>оғамға пайдалы жұмысты орындау мерзімінде белгілі бір бақылау шараларына бағынуы тиіс.</w:t>
      </w:r>
      <w:r w:rsidR="00955C5A" w:rsidRPr="006D019F">
        <w:rPr>
          <w:rFonts w:ascii="Times New Roman" w:hAnsi="Times New Roman" w:cs="Times New Roman"/>
          <w:iCs/>
          <w:sz w:val="28"/>
          <w:szCs w:val="28"/>
          <w:lang w:val="kk-KZ"/>
        </w:rPr>
        <w:t xml:space="preserve"> Б</w:t>
      </w:r>
      <w:r w:rsidRPr="006D019F">
        <w:rPr>
          <w:rFonts w:ascii="Times New Roman" w:hAnsi="Times New Roman" w:cs="Times New Roman"/>
          <w:iCs/>
          <w:sz w:val="28"/>
          <w:szCs w:val="28"/>
          <w:lang w:val="kk-KZ"/>
        </w:rPr>
        <w:t xml:space="preserve">ұл жазаның орындалуы түнгі уақытта жұмыс істеуге, </w:t>
      </w:r>
      <w:r w:rsidR="00955C5A" w:rsidRPr="006D019F">
        <w:rPr>
          <w:rFonts w:ascii="Times New Roman" w:hAnsi="Times New Roman" w:cs="Times New Roman"/>
          <w:iCs/>
          <w:sz w:val="28"/>
          <w:szCs w:val="28"/>
          <w:lang w:val="kk-KZ"/>
        </w:rPr>
        <w:t xml:space="preserve">қауіпсіздікке, </w:t>
      </w:r>
      <w:r w:rsidRPr="006D019F">
        <w:rPr>
          <w:rFonts w:ascii="Times New Roman" w:hAnsi="Times New Roman" w:cs="Times New Roman"/>
          <w:iCs/>
          <w:sz w:val="28"/>
          <w:szCs w:val="28"/>
          <w:lang w:val="kk-KZ"/>
        </w:rPr>
        <w:t>гигиенаға, әйелдер мен жастарға қатысты заңдар мен регламенттердің ережелерімен реттеледі [</w:t>
      </w:r>
      <w:r w:rsidR="002C3330" w:rsidRPr="006D019F">
        <w:rPr>
          <w:rFonts w:ascii="Times New Roman" w:hAnsi="Times New Roman" w:cs="Times New Roman"/>
          <w:iCs/>
          <w:sz w:val="28"/>
          <w:szCs w:val="28"/>
          <w:lang w:val="kk-KZ"/>
        </w:rPr>
        <w:t>14</w:t>
      </w:r>
      <w:r w:rsidRPr="006D019F">
        <w:rPr>
          <w:rFonts w:ascii="Times New Roman" w:hAnsi="Times New Roman" w:cs="Times New Roman"/>
          <w:iCs/>
          <w:sz w:val="28"/>
          <w:szCs w:val="28"/>
          <w:lang w:val="kk-KZ"/>
        </w:rPr>
        <w:t xml:space="preserve">, 20 б.]. </w:t>
      </w:r>
    </w:p>
    <w:p w14:paraId="2F565D5D" w14:textId="09ABA070" w:rsidR="00D0434F" w:rsidRPr="006D019F" w:rsidRDefault="00D0434F" w:rsidP="00F75CF0">
      <w:pPr>
        <w:pStyle w:val="a3"/>
        <w:widowControl w:val="0"/>
        <w:spacing w:after="0" w:line="240" w:lineRule="auto"/>
        <w:ind w:left="0" w:firstLineChars="201" w:firstLine="563"/>
        <w:contextualSpacing w:val="0"/>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Франциядағы жазалар жүйесінің ерекшелігі сол, заңнамада жеке тұлғамен қатар заңды тұлғаларға арналған жазалар жүйесі қарастырылған. Сондай-ақ, заңды тұлға жаза ретінде бес жылға дейін сот бақылауына алынуы мүмкін, бұл сот комиссарын тағайындауды білдіреді. Сот қадағалауына орналастырылған кезеңде уәкіл өзіне берілген тапсырманың орындалғаны туралы жаза қолдану жөніндегі судьяны хабардар етеді. Сот уәкілдің есебін ескере отырып, заңды тұлғаны сот бақылауынан босатуға немесе басқа жаза тағайындауға құқылы. Жария құқықта заңды тұлғаларға, саяси партиялар мен кәсіподақтарға үй-жай соттық бақылауға берілмейді</w:t>
      </w:r>
      <w:r w:rsidR="008923B5" w:rsidRPr="006D019F">
        <w:rPr>
          <w:rFonts w:ascii="Times New Roman" w:hAnsi="Times New Roman" w:cs="Times New Roman"/>
          <w:iCs/>
          <w:sz w:val="28"/>
          <w:szCs w:val="28"/>
          <w:lang w:val="kk-KZ"/>
        </w:rPr>
        <w:t>.</w:t>
      </w:r>
      <w:r w:rsidRPr="006D019F">
        <w:rPr>
          <w:rFonts w:ascii="Times New Roman" w:hAnsi="Times New Roman" w:cs="Times New Roman"/>
          <w:iCs/>
          <w:sz w:val="28"/>
          <w:szCs w:val="28"/>
          <w:lang w:val="kk-KZ"/>
        </w:rPr>
        <w:t xml:space="preserve"> Франция Қылмыстық кодексінің 131-1 мен 131-36-8-баптары аралықтары жеке тұлғаларға тағайындалатын жазалар туралы, ал заңды тұлғалар үшін ҚК-</w:t>
      </w:r>
      <w:proofErr w:type="spellStart"/>
      <w:r w:rsidRPr="006D019F">
        <w:rPr>
          <w:rFonts w:ascii="Times New Roman" w:hAnsi="Times New Roman" w:cs="Times New Roman"/>
          <w:iCs/>
          <w:sz w:val="28"/>
          <w:szCs w:val="28"/>
          <w:lang w:val="kk-KZ"/>
        </w:rPr>
        <w:t>тің</w:t>
      </w:r>
      <w:proofErr w:type="spellEnd"/>
      <w:r w:rsidRPr="006D019F">
        <w:rPr>
          <w:rFonts w:ascii="Times New Roman" w:hAnsi="Times New Roman" w:cs="Times New Roman"/>
          <w:iCs/>
          <w:sz w:val="28"/>
          <w:szCs w:val="28"/>
          <w:lang w:val="kk-KZ"/>
        </w:rPr>
        <w:t xml:space="preserve"> 131-37 пен 131-49-баптарының аралықтары арналған [</w:t>
      </w:r>
      <w:r w:rsidR="002C3330" w:rsidRPr="006D019F">
        <w:rPr>
          <w:rFonts w:ascii="Times New Roman" w:hAnsi="Times New Roman" w:cs="Times New Roman"/>
          <w:iCs/>
          <w:sz w:val="28"/>
          <w:szCs w:val="28"/>
          <w:lang w:val="kk-KZ"/>
        </w:rPr>
        <w:t>87</w:t>
      </w:r>
      <w:r w:rsidRPr="006D019F">
        <w:rPr>
          <w:rFonts w:ascii="Times New Roman" w:hAnsi="Times New Roman" w:cs="Times New Roman"/>
          <w:iCs/>
          <w:sz w:val="28"/>
          <w:szCs w:val="28"/>
          <w:lang w:val="kk-KZ"/>
        </w:rPr>
        <w:t xml:space="preserve">]. </w:t>
      </w:r>
    </w:p>
    <w:p w14:paraId="1F48812B" w14:textId="77777777" w:rsidR="00D0434F" w:rsidRPr="006D019F" w:rsidRDefault="00D0434F" w:rsidP="00F75CF0">
      <w:pPr>
        <w:widowControl w:val="0"/>
        <w:shd w:val="clear" w:color="auto" w:fill="FFFFFF"/>
        <w:ind w:firstLineChars="201" w:firstLine="563"/>
        <w:jc w:val="both"/>
        <w:rPr>
          <w:rFonts w:ascii="Times New Roman" w:eastAsia="Times New Roman" w:hAnsi="Times New Roman" w:cs="Times New Roman"/>
          <w:iCs/>
          <w:sz w:val="28"/>
          <w:szCs w:val="28"/>
          <w:lang w:val="kk-KZ"/>
        </w:rPr>
      </w:pPr>
      <w:r w:rsidRPr="006D019F">
        <w:rPr>
          <w:rFonts w:ascii="Times New Roman" w:eastAsia="Times New Roman" w:hAnsi="Times New Roman" w:cs="Times New Roman"/>
          <w:iCs/>
          <w:sz w:val="28"/>
          <w:szCs w:val="28"/>
          <w:lang w:val="kk-KZ"/>
        </w:rPr>
        <w:t xml:space="preserve">Ал енді Англия қылмыстық заңнамасындағы жазалар жүйесінде жазалар топтарға бөлінбейді, жазалар тек баламалы сипатқа ие және олар бір-бірін алмастыра алады, не толықтырады. Бұл заңнамада </w:t>
      </w:r>
      <w:proofErr w:type="spellStart"/>
      <w:r w:rsidRPr="006D019F">
        <w:rPr>
          <w:rFonts w:ascii="Times New Roman" w:eastAsia="Times New Roman" w:hAnsi="Times New Roman" w:cs="Times New Roman"/>
          <w:iCs/>
          <w:sz w:val="28"/>
          <w:szCs w:val="28"/>
          <w:lang w:val="kk-KZ"/>
        </w:rPr>
        <w:t>оқшалаумен</w:t>
      </w:r>
      <w:proofErr w:type="spellEnd"/>
      <w:r w:rsidRPr="006D019F">
        <w:rPr>
          <w:rFonts w:ascii="Times New Roman" w:eastAsia="Times New Roman" w:hAnsi="Times New Roman" w:cs="Times New Roman"/>
          <w:iCs/>
          <w:sz w:val="28"/>
          <w:szCs w:val="28"/>
          <w:lang w:val="kk-KZ"/>
        </w:rPr>
        <w:t xml:space="preserve"> байланысты емес жазалардың төрт санаты қарастырылған: қоғамға ақысыз қызмет көрсету; белгілі бір сағаттарда белгіленген тұрғылықты жерінен кетуге тыйым салу; арнайы оңалту бағдарламалары бойынша оқыту (мысалы, 40-тан 300 сағатқа дейін тегін жұмыс) және т.б.; қаржылық санкциялар (айыппұл, өтемақы, тәркілеу).</w:t>
      </w:r>
    </w:p>
    <w:p w14:paraId="3B9013EE" w14:textId="20930691" w:rsidR="00D0434F" w:rsidRPr="006D019F" w:rsidRDefault="00D0434F" w:rsidP="00F75CF0">
      <w:pPr>
        <w:widowControl w:val="0"/>
        <w:ind w:firstLineChars="201" w:firstLine="563"/>
        <w:jc w:val="both"/>
        <w:rPr>
          <w:rFonts w:ascii="Times New Roman" w:eastAsia="Times New Roman" w:hAnsi="Times New Roman" w:cs="Times New Roman"/>
          <w:iCs/>
          <w:sz w:val="28"/>
          <w:szCs w:val="28"/>
          <w:lang w:val="kk-KZ"/>
        </w:rPr>
      </w:pPr>
      <w:r w:rsidRPr="006D019F">
        <w:rPr>
          <w:rFonts w:ascii="Times New Roman" w:eastAsia="Times New Roman" w:hAnsi="Times New Roman" w:cs="Times New Roman"/>
          <w:iCs/>
          <w:sz w:val="28"/>
          <w:szCs w:val="28"/>
          <w:lang w:val="kk-KZ"/>
        </w:rPr>
        <w:t xml:space="preserve"> Мұндағы, қоғамға ақысыз қызмет көрсету - бұл ағылшын қылмыстық заңнамасына сәйкес </w:t>
      </w:r>
      <w:proofErr w:type="spellStart"/>
      <w:r w:rsidR="008C0906">
        <w:rPr>
          <w:rFonts w:ascii="Times New Roman" w:eastAsia="Times New Roman" w:hAnsi="Times New Roman" w:cs="Times New Roman"/>
          <w:iCs/>
          <w:sz w:val="28"/>
          <w:szCs w:val="28"/>
          <w:lang w:val="kk-KZ"/>
        </w:rPr>
        <w:t>б.б.а</w:t>
      </w:r>
      <w:proofErr w:type="spellEnd"/>
      <w:r w:rsidR="008C0906">
        <w:rPr>
          <w:rFonts w:ascii="Times New Roman" w:eastAsia="Times New Roman" w:hAnsi="Times New Roman" w:cs="Times New Roman"/>
          <w:iCs/>
          <w:sz w:val="28"/>
          <w:szCs w:val="28"/>
          <w:lang w:val="kk-KZ"/>
        </w:rPr>
        <w:t xml:space="preserve">. </w:t>
      </w:r>
      <w:r w:rsidRPr="006D019F">
        <w:rPr>
          <w:rFonts w:ascii="Times New Roman" w:eastAsia="Times New Roman" w:hAnsi="Times New Roman" w:cs="Times New Roman"/>
          <w:iCs/>
          <w:sz w:val="28"/>
          <w:szCs w:val="28"/>
          <w:lang w:val="kk-KZ"/>
        </w:rPr>
        <w:t xml:space="preserve">көзделген қылмыс үшін кінәлі деп танылған 17 жастағы және одан асқан адамға тағайындалатын жаза. Оның ісін қарайтын сот белгіленген уақыт аралығында (барлығы 40-тан 240 сағатқа дейін) жұмысты ақысыз орындауға міндеттейтін үкім шығаруы мүмкін. Егер біз кәмелетке толмаған құқық бұзушылар туралы айтатын болсақ, онда бұл жазаның максималды мерзімі 120 сағаттан аспайды, ал жұмыс мектепке барудан бос сағаттарда орындалады). </w:t>
      </w:r>
    </w:p>
    <w:p w14:paraId="21596BFA" w14:textId="77777777" w:rsidR="00D0434F" w:rsidRPr="006D019F" w:rsidRDefault="00D0434F" w:rsidP="00F75CF0">
      <w:pPr>
        <w:widowControl w:val="0"/>
        <w:ind w:firstLineChars="201" w:firstLine="563"/>
        <w:jc w:val="both"/>
        <w:rPr>
          <w:rFonts w:ascii="Times New Roman" w:hAnsi="Times New Roman" w:cs="Times New Roman"/>
          <w:iCs/>
          <w:sz w:val="28"/>
          <w:szCs w:val="28"/>
          <w:lang w:val="kk-KZ"/>
        </w:rPr>
      </w:pPr>
      <w:r w:rsidRPr="006D019F">
        <w:rPr>
          <w:rFonts w:ascii="Times New Roman" w:eastAsia="Times New Roman" w:hAnsi="Times New Roman" w:cs="Times New Roman"/>
          <w:iCs/>
          <w:sz w:val="28"/>
          <w:szCs w:val="28"/>
          <w:lang w:val="kk-KZ"/>
        </w:rPr>
        <w:t xml:space="preserve">Сотталушының мінез-құлқын бақылайтын тиісті лауазымды адам жұмыс түрін айқындайды. Сотталушының белгіленген шарттарды бұзуы 50 фунт стерлингке дейінгі айыппұлға немесе басқа санкцияға әкелуі мүмкін. Бұл шараны сот сотталушының келісімімен және </w:t>
      </w:r>
      <w:proofErr w:type="spellStart"/>
      <w:r w:rsidRPr="006D019F">
        <w:rPr>
          <w:rFonts w:ascii="Times New Roman" w:eastAsia="Times New Roman" w:hAnsi="Times New Roman" w:cs="Times New Roman"/>
          <w:iCs/>
          <w:sz w:val="28"/>
          <w:szCs w:val="28"/>
          <w:lang w:val="kk-KZ"/>
        </w:rPr>
        <w:t>пробация</w:t>
      </w:r>
      <w:proofErr w:type="spellEnd"/>
      <w:r w:rsidRPr="006D019F">
        <w:rPr>
          <w:rFonts w:ascii="Times New Roman" w:eastAsia="Times New Roman" w:hAnsi="Times New Roman" w:cs="Times New Roman"/>
          <w:iCs/>
          <w:sz w:val="28"/>
          <w:szCs w:val="28"/>
          <w:lang w:val="kk-KZ"/>
        </w:rPr>
        <w:t xml:space="preserve"> қызметкерінің немесе жергілікті өзін өзі басқару органының әлеуметтік қызметкерінің құқық бұзушының жеке басы туралы есебінен кейін ғана қолдана алады </w:t>
      </w:r>
      <w:r w:rsidRPr="006D019F">
        <w:rPr>
          <w:rFonts w:ascii="Times New Roman" w:hAnsi="Times New Roman" w:cs="Times New Roman"/>
          <w:iCs/>
          <w:sz w:val="28"/>
          <w:szCs w:val="28"/>
          <w:lang w:val="kk-KZ"/>
        </w:rPr>
        <w:t>[</w:t>
      </w:r>
      <w:r w:rsidR="00470AD5" w:rsidRPr="006D019F">
        <w:rPr>
          <w:rFonts w:ascii="Times New Roman" w:hAnsi="Times New Roman" w:cs="Times New Roman"/>
          <w:iCs/>
          <w:sz w:val="28"/>
          <w:szCs w:val="28"/>
          <w:lang w:val="kk-KZ"/>
        </w:rPr>
        <w:t>14</w:t>
      </w:r>
      <w:r w:rsidRPr="006D019F">
        <w:rPr>
          <w:rFonts w:ascii="Times New Roman" w:hAnsi="Times New Roman" w:cs="Times New Roman"/>
          <w:iCs/>
          <w:sz w:val="28"/>
          <w:szCs w:val="28"/>
          <w:lang w:val="kk-KZ"/>
        </w:rPr>
        <w:t xml:space="preserve">, 19 б.]. </w:t>
      </w:r>
    </w:p>
    <w:p w14:paraId="7E90197A" w14:textId="5CB2143D" w:rsidR="00D0434F" w:rsidRPr="006D019F" w:rsidRDefault="00D0434F" w:rsidP="00F75CF0">
      <w:pPr>
        <w:widowControl w:val="0"/>
        <w:ind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 xml:space="preserve">Англияда (Уэльсті қоса алғанда), мысалы, соттар айыптау үкімін </w:t>
      </w:r>
      <w:r w:rsidRPr="006D019F">
        <w:rPr>
          <w:rFonts w:ascii="Times New Roman" w:hAnsi="Times New Roman" w:cs="Times New Roman"/>
          <w:iCs/>
          <w:sz w:val="28"/>
          <w:szCs w:val="28"/>
          <w:lang w:val="kk-KZ"/>
        </w:rPr>
        <w:lastRenderedPageBreak/>
        <w:t xml:space="preserve">шығарғанда қылмыстың ауырлығына байланысты бас бостандығынан айырудың орнына келесі жазаларды қолдана алады. Оларға мыналар жатады: айыппұл, жәбірленушінің пайдасына өтемақы, сотталушының тұрғылықты жерін, оның қызмет түрін белгілейтін бірқатар шарттарды қамтуы мүмкін </w:t>
      </w:r>
      <w:proofErr w:type="spellStart"/>
      <w:r w:rsidRPr="006D019F">
        <w:rPr>
          <w:rFonts w:ascii="Times New Roman" w:hAnsi="Times New Roman" w:cs="Times New Roman"/>
          <w:iCs/>
          <w:sz w:val="28"/>
          <w:szCs w:val="28"/>
          <w:lang w:val="kk-KZ"/>
        </w:rPr>
        <w:t>пробацияға</w:t>
      </w:r>
      <w:proofErr w:type="spellEnd"/>
      <w:r w:rsidRPr="006D019F">
        <w:rPr>
          <w:rFonts w:ascii="Times New Roman" w:hAnsi="Times New Roman" w:cs="Times New Roman"/>
          <w:iCs/>
          <w:sz w:val="28"/>
          <w:szCs w:val="28"/>
          <w:lang w:val="kk-KZ"/>
        </w:rPr>
        <w:t xml:space="preserve"> жіберу туралы қаулы, сондай-ақ қоғамға пайдалы жұмыс немесе </w:t>
      </w:r>
      <w:proofErr w:type="spellStart"/>
      <w:r w:rsidRPr="006D019F">
        <w:rPr>
          <w:rFonts w:ascii="Times New Roman" w:hAnsi="Times New Roman" w:cs="Times New Roman"/>
          <w:iCs/>
          <w:sz w:val="28"/>
          <w:szCs w:val="28"/>
          <w:lang w:val="kk-KZ"/>
        </w:rPr>
        <w:t>пробация</w:t>
      </w:r>
      <w:proofErr w:type="spellEnd"/>
      <w:r w:rsidRPr="006D019F">
        <w:rPr>
          <w:rFonts w:ascii="Times New Roman" w:hAnsi="Times New Roman" w:cs="Times New Roman"/>
          <w:iCs/>
          <w:sz w:val="28"/>
          <w:szCs w:val="28"/>
          <w:lang w:val="kk-KZ"/>
        </w:rPr>
        <w:t xml:space="preserve"> мен қоғамға пайдалы жұмысты біріктіретін аралас бұйрық [</w:t>
      </w:r>
      <w:r w:rsidR="00470AD5" w:rsidRPr="006D019F">
        <w:rPr>
          <w:rFonts w:ascii="Times New Roman" w:hAnsi="Times New Roman" w:cs="Times New Roman"/>
          <w:iCs/>
          <w:sz w:val="28"/>
          <w:szCs w:val="28"/>
          <w:lang w:val="kk-KZ"/>
        </w:rPr>
        <w:t>8</w:t>
      </w:r>
      <w:r w:rsidR="00F75824" w:rsidRPr="006D019F">
        <w:rPr>
          <w:rFonts w:ascii="Times New Roman" w:hAnsi="Times New Roman" w:cs="Times New Roman"/>
          <w:iCs/>
          <w:sz w:val="28"/>
          <w:szCs w:val="28"/>
          <w:lang w:val="kk-KZ"/>
        </w:rPr>
        <w:t>4</w:t>
      </w:r>
      <w:r w:rsidRPr="006D019F">
        <w:rPr>
          <w:rFonts w:ascii="Times New Roman" w:hAnsi="Times New Roman" w:cs="Times New Roman"/>
          <w:iCs/>
          <w:sz w:val="28"/>
          <w:szCs w:val="28"/>
          <w:lang w:val="kk-KZ"/>
        </w:rPr>
        <w:t xml:space="preserve">, 42 б.]. </w:t>
      </w:r>
    </w:p>
    <w:p w14:paraId="792E5E58" w14:textId="77777777" w:rsidR="00D0434F" w:rsidRPr="006D019F" w:rsidRDefault="00D0434F" w:rsidP="00F75CF0">
      <w:pPr>
        <w:pStyle w:val="a3"/>
        <w:widowControl w:val="0"/>
        <w:spacing w:after="0" w:line="240" w:lineRule="auto"/>
        <w:ind w:left="0" w:firstLineChars="201" w:firstLine="563"/>
        <w:contextualSpacing w:val="0"/>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 xml:space="preserve">Ал енді Испания Қылмыстық кодексінің 49-бабына сай қоғамның игілігі үшін жұмыс сотталушының келісімінсіз тағайындалмайды. Бұл жаза бойынша қоғамға пайдалы қызметтің белгілі бір саласында сотталушының тегін қызметтерін ұсынуға міндеттеледі. Жұмыс ұзақтығы күніне сегіз сағаттан аспауы керек. </w:t>
      </w:r>
    </w:p>
    <w:p w14:paraId="02E64E15" w14:textId="243D0E1F" w:rsidR="00D0434F" w:rsidRPr="006D019F" w:rsidRDefault="00D0434F" w:rsidP="00F75CF0">
      <w:pPr>
        <w:pStyle w:val="a3"/>
        <w:widowControl w:val="0"/>
        <w:spacing w:after="0" w:line="240" w:lineRule="auto"/>
        <w:ind w:left="0" w:firstLineChars="201" w:firstLine="563"/>
        <w:contextualSpacing w:val="0"/>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Вьетнам Республикасы, Польша және Румыния сияқты елдердің тәжірибесіне келсек,</w:t>
      </w:r>
      <w:r w:rsidR="009D36E0" w:rsidRPr="006D019F">
        <w:rPr>
          <w:rFonts w:ascii="Times New Roman" w:hAnsi="Times New Roman" w:cs="Times New Roman"/>
          <w:iCs/>
          <w:sz w:val="28"/>
          <w:szCs w:val="28"/>
          <w:lang w:val="kk-KZ"/>
        </w:rPr>
        <w:t xml:space="preserve"> </w:t>
      </w:r>
      <w:r w:rsidRPr="006D019F">
        <w:rPr>
          <w:rFonts w:ascii="Times New Roman" w:hAnsi="Times New Roman" w:cs="Times New Roman"/>
          <w:iCs/>
          <w:sz w:val="28"/>
          <w:szCs w:val="28"/>
          <w:lang w:val="kk-KZ"/>
        </w:rPr>
        <w:t xml:space="preserve">түзету жұмыстары жазасы отандық заңнамаға өте ұқсас. </w:t>
      </w:r>
    </w:p>
    <w:p w14:paraId="584E35B2" w14:textId="00051538" w:rsidR="00E0290A" w:rsidRPr="006D019F" w:rsidRDefault="00D0434F" w:rsidP="00F75CF0">
      <w:pPr>
        <w:pStyle w:val="a3"/>
        <w:widowControl w:val="0"/>
        <w:spacing w:after="0" w:line="240" w:lineRule="auto"/>
        <w:ind w:left="0" w:firstLineChars="201" w:firstLine="563"/>
        <w:contextualSpacing w:val="0"/>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Вьетнамның қылмыстық заңнамасында бас бостандығынан айырмай түзеу жұмыстарына тарту 6 айдан 2 жылға дейін белгіленеді. Сот сотталған адамның</w:t>
      </w:r>
      <w:r w:rsidR="009D36E0" w:rsidRPr="006D019F">
        <w:rPr>
          <w:rFonts w:ascii="Times New Roman" w:hAnsi="Times New Roman" w:cs="Times New Roman"/>
          <w:iCs/>
          <w:sz w:val="28"/>
          <w:szCs w:val="28"/>
          <w:lang w:val="kk-KZ"/>
        </w:rPr>
        <w:t xml:space="preserve"> </w:t>
      </w:r>
      <w:r w:rsidRPr="006D019F">
        <w:rPr>
          <w:rFonts w:ascii="Times New Roman" w:hAnsi="Times New Roman" w:cs="Times New Roman"/>
          <w:iCs/>
          <w:sz w:val="28"/>
          <w:szCs w:val="28"/>
          <w:lang w:val="kk-KZ"/>
        </w:rPr>
        <w:t xml:space="preserve">тәрбиесін қадағалау үшін оның жұмыс орны немесе тұрақты тұратын жері бойынша мемлекеттік мекемеге немесе қоғамдық ұйымға түзеу жұмыстарына ауыстырады. Сот үкімі бойынша сотталған адамның 5-тен 10%-ға дейінгі </w:t>
      </w:r>
    </w:p>
    <w:p w14:paraId="4B6EE51A" w14:textId="77777777" w:rsidR="00D0434F" w:rsidRPr="006D019F" w:rsidRDefault="00D0434F" w:rsidP="00F75CF0">
      <w:pPr>
        <w:widowControl w:val="0"/>
        <w:ind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 xml:space="preserve">табысы мемлекеттік бюджетке аударылады. </w:t>
      </w:r>
    </w:p>
    <w:p w14:paraId="7857F574" w14:textId="256AD9E1" w:rsidR="00D0434F" w:rsidRPr="006D019F" w:rsidRDefault="00D0434F" w:rsidP="00F75CF0">
      <w:pPr>
        <w:pStyle w:val="a3"/>
        <w:widowControl w:val="0"/>
        <w:spacing w:after="0" w:line="240" w:lineRule="auto"/>
        <w:ind w:left="0" w:firstLineChars="201" w:firstLine="563"/>
        <w:contextualSpacing w:val="0"/>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Осыған ұқсас жаза Румынияның қылмыстық заңнамасында қарастырылған. Түзеу жұмыстары құрылыс алаңдарында, ауыл шаруашылығы немесе орман кәсіпорындарында жүргізіледі. Сотталған адам өндірістік қызметпен немесе мамандық бойынша қызметпен айналысуға міндетті. Түзеу жұмыстары үкімді орындау туралы бұйрық негізінде еңбек шартын жасаспай өтеледі және қолданыстағы еңбек шарты өз күшін тоқтатады. Еңбекақының 15-тен 50%-</w:t>
      </w:r>
      <w:proofErr w:type="spellStart"/>
      <w:r w:rsidRPr="006D019F">
        <w:rPr>
          <w:rFonts w:ascii="Times New Roman" w:hAnsi="Times New Roman" w:cs="Times New Roman"/>
          <w:iCs/>
          <w:sz w:val="28"/>
          <w:szCs w:val="28"/>
          <w:lang w:val="kk-KZ"/>
        </w:rPr>
        <w:t>на</w:t>
      </w:r>
      <w:proofErr w:type="spellEnd"/>
      <w:r w:rsidRPr="006D019F">
        <w:rPr>
          <w:rFonts w:ascii="Times New Roman" w:hAnsi="Times New Roman" w:cs="Times New Roman"/>
          <w:iCs/>
          <w:sz w:val="28"/>
          <w:szCs w:val="28"/>
          <w:lang w:val="kk-KZ"/>
        </w:rPr>
        <w:t xml:space="preserve"> дейін мемлекет пайдасына ұсталады. Адам түзеу жұмыстарын өтеуден жалтарған жағдайда </w:t>
      </w:r>
      <w:r w:rsidR="00720464" w:rsidRPr="006D019F">
        <w:rPr>
          <w:rFonts w:ascii="Times New Roman" w:hAnsi="Times New Roman" w:cs="Times New Roman"/>
          <w:iCs/>
          <w:sz w:val="28"/>
          <w:szCs w:val="28"/>
          <w:lang w:val="kk-KZ"/>
        </w:rPr>
        <w:t>бас бостандығынан айыру</w:t>
      </w:r>
      <w:r w:rsidR="008923B5" w:rsidRPr="006D019F">
        <w:rPr>
          <w:rFonts w:ascii="Times New Roman" w:hAnsi="Times New Roman" w:cs="Times New Roman"/>
          <w:iCs/>
          <w:sz w:val="28"/>
          <w:szCs w:val="28"/>
          <w:lang w:val="kk-KZ"/>
        </w:rPr>
        <w:t>мен</w:t>
      </w:r>
      <w:r w:rsidRPr="006D019F">
        <w:rPr>
          <w:rFonts w:ascii="Times New Roman" w:hAnsi="Times New Roman" w:cs="Times New Roman"/>
          <w:iCs/>
          <w:sz w:val="28"/>
          <w:szCs w:val="28"/>
          <w:lang w:val="kk-KZ"/>
        </w:rPr>
        <w:t xml:space="preserve"> ауыстырылады [</w:t>
      </w:r>
      <w:r w:rsidR="00470AD5" w:rsidRPr="006D019F">
        <w:rPr>
          <w:rFonts w:ascii="Times New Roman" w:hAnsi="Times New Roman" w:cs="Times New Roman"/>
          <w:iCs/>
          <w:sz w:val="28"/>
          <w:szCs w:val="28"/>
          <w:lang w:val="kk-KZ"/>
        </w:rPr>
        <w:t>14</w:t>
      </w:r>
      <w:r w:rsidRPr="006D019F">
        <w:rPr>
          <w:rFonts w:ascii="Times New Roman" w:hAnsi="Times New Roman" w:cs="Times New Roman"/>
          <w:iCs/>
          <w:sz w:val="28"/>
          <w:szCs w:val="28"/>
          <w:lang w:val="kk-KZ"/>
        </w:rPr>
        <w:t xml:space="preserve">, 20 б.]. </w:t>
      </w:r>
    </w:p>
    <w:p w14:paraId="61704944" w14:textId="66673CB9" w:rsidR="00D0434F" w:rsidRPr="006D019F" w:rsidRDefault="00D0434F" w:rsidP="00F75CF0">
      <w:pPr>
        <w:widowControl w:val="0"/>
        <w:ind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 xml:space="preserve">Жапондық қылмыстық саясат негізінен кек алу мен қорқытуға бағытталған, </w:t>
      </w:r>
      <w:r w:rsidR="008923B5" w:rsidRPr="006D019F">
        <w:rPr>
          <w:rFonts w:ascii="Times New Roman" w:hAnsi="Times New Roman" w:cs="Times New Roman"/>
          <w:iCs/>
          <w:sz w:val="28"/>
          <w:szCs w:val="28"/>
          <w:lang w:val="kk-KZ"/>
        </w:rPr>
        <w:t>оны</w:t>
      </w:r>
      <w:r w:rsidRPr="006D019F">
        <w:rPr>
          <w:rFonts w:ascii="Times New Roman" w:hAnsi="Times New Roman" w:cs="Times New Roman"/>
          <w:iCs/>
          <w:sz w:val="28"/>
          <w:szCs w:val="28"/>
          <w:lang w:val="kk-KZ"/>
        </w:rPr>
        <w:t xml:space="preserve"> өлім жазасы, бас бостандығынан айыру, қылмыстық қамауға алу, ақшалай айыппұл, шағын айыппұл және мүлікті тәркілеуден тұратын жаза жүйесінен көруге болады (Жапония ҚК 9-бабы)</w:t>
      </w:r>
      <w:r w:rsidR="00113517" w:rsidRPr="006D019F">
        <w:rPr>
          <w:rFonts w:ascii="Times New Roman" w:hAnsi="Times New Roman" w:cs="Times New Roman"/>
          <w:iCs/>
          <w:sz w:val="28"/>
          <w:szCs w:val="28"/>
          <w:lang w:val="kk-KZ"/>
        </w:rPr>
        <w:t xml:space="preserve"> [8</w:t>
      </w:r>
      <w:r w:rsidR="00F75824" w:rsidRPr="006D019F">
        <w:rPr>
          <w:rFonts w:ascii="Times New Roman" w:hAnsi="Times New Roman" w:cs="Times New Roman"/>
          <w:iCs/>
          <w:sz w:val="28"/>
          <w:szCs w:val="28"/>
          <w:lang w:val="kk-KZ"/>
        </w:rPr>
        <w:t>8</w:t>
      </w:r>
      <w:r w:rsidR="00113517" w:rsidRPr="006D019F">
        <w:rPr>
          <w:rFonts w:ascii="Times New Roman" w:hAnsi="Times New Roman" w:cs="Times New Roman"/>
          <w:iCs/>
          <w:sz w:val="28"/>
          <w:szCs w:val="28"/>
          <w:lang w:val="kk-KZ"/>
        </w:rPr>
        <w:t xml:space="preserve">]. </w:t>
      </w:r>
    </w:p>
    <w:p w14:paraId="2BB7A5B9" w14:textId="03A6F77E" w:rsidR="00D0434F" w:rsidRPr="006D019F" w:rsidRDefault="00D0434F" w:rsidP="00F75CF0">
      <w:pPr>
        <w:widowControl w:val="0"/>
        <w:ind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Жапон қылмыстық заңнамасы айыппұл мен шағын айыппұлды мөлшеріне қарай ажыратады. Айыппұл мөлшері кем дегенде 10 000 иен болуы керек, дегенмен қажет болған жағдайда 10 000 иеннен аз болуы мүмкін (Жапон</w:t>
      </w:r>
      <w:r w:rsidR="008923B5" w:rsidRPr="006D019F">
        <w:rPr>
          <w:rFonts w:ascii="Times New Roman" w:hAnsi="Times New Roman" w:cs="Times New Roman"/>
          <w:iCs/>
          <w:sz w:val="28"/>
          <w:szCs w:val="28"/>
          <w:lang w:val="kk-KZ"/>
        </w:rPr>
        <w:t>ия</w:t>
      </w:r>
      <w:r w:rsidRPr="006D019F">
        <w:rPr>
          <w:rFonts w:ascii="Times New Roman" w:hAnsi="Times New Roman" w:cs="Times New Roman"/>
          <w:iCs/>
          <w:sz w:val="28"/>
          <w:szCs w:val="28"/>
          <w:lang w:val="kk-KZ"/>
        </w:rPr>
        <w:t xml:space="preserve"> ҚК 15-бабы (айыппұл)). Ал</w:t>
      </w:r>
      <w:r w:rsidR="009D36E0" w:rsidRPr="006D019F">
        <w:rPr>
          <w:rFonts w:ascii="Times New Roman" w:hAnsi="Times New Roman" w:cs="Times New Roman"/>
          <w:iCs/>
          <w:sz w:val="28"/>
          <w:szCs w:val="28"/>
          <w:lang w:val="kk-KZ"/>
        </w:rPr>
        <w:t xml:space="preserve"> </w:t>
      </w:r>
      <w:r w:rsidRPr="006D019F">
        <w:rPr>
          <w:rFonts w:ascii="Times New Roman" w:hAnsi="Times New Roman" w:cs="Times New Roman"/>
          <w:iCs/>
          <w:sz w:val="28"/>
          <w:szCs w:val="28"/>
          <w:lang w:val="kk-KZ"/>
        </w:rPr>
        <w:t>шағын айыппұл кем дегенде 1</w:t>
      </w:r>
      <w:r w:rsidR="008923B5" w:rsidRPr="006D019F">
        <w:rPr>
          <w:rFonts w:ascii="Times New Roman" w:hAnsi="Times New Roman" w:cs="Times New Roman"/>
          <w:iCs/>
          <w:sz w:val="28"/>
          <w:szCs w:val="28"/>
          <w:lang w:val="kk-KZ"/>
        </w:rPr>
        <w:t xml:space="preserve"> </w:t>
      </w:r>
      <w:r w:rsidRPr="006D019F">
        <w:rPr>
          <w:rFonts w:ascii="Times New Roman" w:hAnsi="Times New Roman" w:cs="Times New Roman"/>
          <w:iCs/>
          <w:sz w:val="28"/>
          <w:szCs w:val="28"/>
          <w:lang w:val="kk-KZ"/>
        </w:rPr>
        <w:t>000 иен, бірақ 10</w:t>
      </w:r>
      <w:r w:rsidR="008923B5" w:rsidRPr="006D019F">
        <w:rPr>
          <w:rFonts w:ascii="Times New Roman" w:hAnsi="Times New Roman" w:cs="Times New Roman"/>
          <w:iCs/>
          <w:sz w:val="28"/>
          <w:szCs w:val="28"/>
          <w:lang w:val="kk-KZ"/>
        </w:rPr>
        <w:t xml:space="preserve"> </w:t>
      </w:r>
      <w:r w:rsidRPr="006D019F">
        <w:rPr>
          <w:rFonts w:ascii="Times New Roman" w:hAnsi="Times New Roman" w:cs="Times New Roman"/>
          <w:iCs/>
          <w:sz w:val="28"/>
          <w:szCs w:val="28"/>
          <w:lang w:val="kk-KZ"/>
        </w:rPr>
        <w:t xml:space="preserve">000 иеннен </w:t>
      </w:r>
      <w:r w:rsidR="008923B5" w:rsidRPr="006D019F">
        <w:rPr>
          <w:rFonts w:ascii="Times New Roman" w:hAnsi="Times New Roman" w:cs="Times New Roman"/>
          <w:iCs/>
          <w:sz w:val="28"/>
          <w:szCs w:val="28"/>
          <w:lang w:val="kk-KZ"/>
        </w:rPr>
        <w:t>аспауы</w:t>
      </w:r>
      <w:r w:rsidRPr="006D019F">
        <w:rPr>
          <w:rFonts w:ascii="Times New Roman" w:hAnsi="Times New Roman" w:cs="Times New Roman"/>
          <w:iCs/>
          <w:sz w:val="28"/>
          <w:szCs w:val="28"/>
          <w:lang w:val="kk-KZ"/>
        </w:rPr>
        <w:t xml:space="preserve"> керек (ҚК-</w:t>
      </w:r>
      <w:proofErr w:type="spellStart"/>
      <w:r w:rsidRPr="006D019F">
        <w:rPr>
          <w:rFonts w:ascii="Times New Roman" w:hAnsi="Times New Roman" w:cs="Times New Roman"/>
          <w:iCs/>
          <w:sz w:val="28"/>
          <w:szCs w:val="28"/>
          <w:lang w:val="kk-KZ"/>
        </w:rPr>
        <w:t>тің</w:t>
      </w:r>
      <w:proofErr w:type="spellEnd"/>
      <w:r w:rsidRPr="006D019F">
        <w:rPr>
          <w:rFonts w:ascii="Times New Roman" w:hAnsi="Times New Roman" w:cs="Times New Roman"/>
          <w:iCs/>
          <w:sz w:val="28"/>
          <w:szCs w:val="28"/>
          <w:lang w:val="kk-KZ"/>
        </w:rPr>
        <w:t xml:space="preserve"> 17-бабы (шағын айыппұл)).</w:t>
      </w:r>
    </w:p>
    <w:p w14:paraId="3F5D72E3" w14:textId="79BE9F3F" w:rsidR="00D0434F" w:rsidRPr="006D019F" w:rsidRDefault="00D0434F" w:rsidP="00F75CF0">
      <w:pPr>
        <w:widowControl w:val="0"/>
        <w:ind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Жапонияның сот статистикасына сәйкес, айыппұл мен шағын айыппұл 90%</w:t>
      </w:r>
      <w:r w:rsidR="008923B5" w:rsidRPr="006D019F">
        <w:rPr>
          <w:rFonts w:ascii="Times New Roman" w:hAnsi="Times New Roman" w:cs="Times New Roman"/>
          <w:iCs/>
          <w:sz w:val="28"/>
          <w:szCs w:val="28"/>
          <w:lang w:val="kk-KZ"/>
        </w:rPr>
        <w:t>-ы</w:t>
      </w:r>
      <w:r w:rsidRPr="006D019F">
        <w:rPr>
          <w:rFonts w:ascii="Times New Roman" w:hAnsi="Times New Roman" w:cs="Times New Roman"/>
          <w:iCs/>
          <w:sz w:val="28"/>
          <w:szCs w:val="28"/>
          <w:lang w:val="kk-KZ"/>
        </w:rPr>
        <w:t xml:space="preserve"> жағдайда қолданылады. </w:t>
      </w:r>
      <w:r w:rsidR="008923B5" w:rsidRPr="006D019F">
        <w:rPr>
          <w:rFonts w:ascii="Times New Roman" w:hAnsi="Times New Roman" w:cs="Times New Roman"/>
          <w:iCs/>
          <w:sz w:val="28"/>
          <w:szCs w:val="28"/>
          <w:lang w:val="kk-KZ"/>
        </w:rPr>
        <w:t>С</w:t>
      </w:r>
      <w:r w:rsidRPr="006D019F">
        <w:rPr>
          <w:rFonts w:ascii="Times New Roman" w:hAnsi="Times New Roman" w:cs="Times New Roman"/>
          <w:iCs/>
          <w:sz w:val="28"/>
          <w:szCs w:val="28"/>
          <w:lang w:val="kk-KZ"/>
        </w:rPr>
        <w:t>отталған адам тағайындалған айыппұлды төлей алмаса, онда о</w:t>
      </w:r>
      <w:r w:rsidR="008923B5" w:rsidRPr="006D019F">
        <w:rPr>
          <w:rFonts w:ascii="Times New Roman" w:hAnsi="Times New Roman" w:cs="Times New Roman"/>
          <w:iCs/>
          <w:sz w:val="28"/>
          <w:szCs w:val="28"/>
          <w:lang w:val="kk-KZ"/>
        </w:rPr>
        <w:t>ны</w:t>
      </w:r>
      <w:r w:rsidRPr="006D019F">
        <w:rPr>
          <w:rFonts w:ascii="Times New Roman" w:hAnsi="Times New Roman" w:cs="Times New Roman"/>
          <w:iCs/>
          <w:sz w:val="28"/>
          <w:szCs w:val="28"/>
          <w:lang w:val="kk-KZ"/>
        </w:rPr>
        <w:t xml:space="preserve"> – </w:t>
      </w:r>
      <w:proofErr w:type="spellStart"/>
      <w:r w:rsidRPr="006D019F">
        <w:rPr>
          <w:rFonts w:ascii="Times New Roman" w:hAnsi="Times New Roman" w:cs="Times New Roman"/>
          <w:iCs/>
          <w:sz w:val="28"/>
          <w:szCs w:val="28"/>
          <w:lang w:val="kk-KZ"/>
        </w:rPr>
        <w:t>роэкидзё</w:t>
      </w:r>
      <w:proofErr w:type="spellEnd"/>
      <w:r w:rsidRPr="006D019F">
        <w:rPr>
          <w:rFonts w:ascii="Times New Roman" w:hAnsi="Times New Roman" w:cs="Times New Roman"/>
          <w:iCs/>
          <w:sz w:val="28"/>
          <w:szCs w:val="28"/>
          <w:lang w:val="kk-KZ"/>
        </w:rPr>
        <w:t xml:space="preserve"> - жұмыс үйіне орналастырады, онда ол өз қарызын өтеуі керек (ҚК-</w:t>
      </w:r>
      <w:proofErr w:type="spellStart"/>
      <w:r w:rsidRPr="006D019F">
        <w:rPr>
          <w:rFonts w:ascii="Times New Roman" w:hAnsi="Times New Roman" w:cs="Times New Roman"/>
          <w:iCs/>
          <w:sz w:val="28"/>
          <w:szCs w:val="28"/>
          <w:lang w:val="kk-KZ"/>
        </w:rPr>
        <w:t>тің</w:t>
      </w:r>
      <w:proofErr w:type="spellEnd"/>
      <w:r w:rsidRPr="006D019F">
        <w:rPr>
          <w:rFonts w:ascii="Times New Roman" w:hAnsi="Times New Roman" w:cs="Times New Roman"/>
          <w:iCs/>
          <w:sz w:val="28"/>
          <w:szCs w:val="28"/>
          <w:lang w:val="kk-KZ"/>
        </w:rPr>
        <w:t xml:space="preserve"> 17-бабы (айыппұл төлеудің орнына жұмыс үйінде ұстау)). Айыппұлды толық көлемде төлемеген адам жұмыс үйінде кемінде бір күн, бірақ екі жылдан аспайтын мерзімде, ал шағын айыппұлды кемінде </w:t>
      </w:r>
      <w:r w:rsidR="00F4145E" w:rsidRPr="006D019F">
        <w:rPr>
          <w:rFonts w:ascii="Times New Roman" w:hAnsi="Times New Roman" w:cs="Times New Roman"/>
          <w:iCs/>
          <w:sz w:val="28"/>
          <w:szCs w:val="28"/>
          <w:lang w:val="kk-KZ"/>
        </w:rPr>
        <w:t>1</w:t>
      </w:r>
      <w:r w:rsidRPr="006D019F">
        <w:rPr>
          <w:rFonts w:ascii="Times New Roman" w:hAnsi="Times New Roman" w:cs="Times New Roman"/>
          <w:iCs/>
          <w:sz w:val="28"/>
          <w:szCs w:val="28"/>
          <w:lang w:val="kk-KZ"/>
        </w:rPr>
        <w:t xml:space="preserve"> күн, бірақ 30 күннен аспайтын мерзімде өтейді. Егер айыппұлдар жиынтықта салынса немесе айыппұл және тұрақсыздық айыбы жиынтықта салынады, қамауда ұстау мерзімі </w:t>
      </w:r>
      <w:r w:rsidR="00F4145E" w:rsidRPr="006D019F">
        <w:rPr>
          <w:rFonts w:ascii="Times New Roman" w:hAnsi="Times New Roman" w:cs="Times New Roman"/>
          <w:iCs/>
          <w:sz w:val="28"/>
          <w:szCs w:val="28"/>
          <w:lang w:val="kk-KZ"/>
        </w:rPr>
        <w:t>3</w:t>
      </w:r>
      <w:r w:rsidRPr="006D019F">
        <w:rPr>
          <w:rFonts w:ascii="Times New Roman" w:hAnsi="Times New Roman" w:cs="Times New Roman"/>
          <w:iCs/>
          <w:sz w:val="28"/>
          <w:szCs w:val="28"/>
          <w:lang w:val="kk-KZ"/>
        </w:rPr>
        <w:t xml:space="preserve"> жылдан аспайды.</w:t>
      </w:r>
    </w:p>
    <w:p w14:paraId="7F0D4FA5" w14:textId="39176175" w:rsidR="00D0434F" w:rsidRPr="006D019F" w:rsidRDefault="00D0434F" w:rsidP="00F75CF0">
      <w:pPr>
        <w:widowControl w:val="0"/>
        <w:ind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lastRenderedPageBreak/>
        <w:t xml:space="preserve">Кішігірім құқық бұзушылық үшін жұмыссыз қамаққа алу түзеу мекемесінде атқарылады. Мерзімі </w:t>
      </w:r>
      <w:r w:rsidR="00F4145E" w:rsidRPr="006D019F">
        <w:rPr>
          <w:rFonts w:ascii="Times New Roman" w:hAnsi="Times New Roman" w:cs="Times New Roman"/>
          <w:iCs/>
          <w:sz w:val="28"/>
          <w:szCs w:val="28"/>
          <w:lang w:val="kk-KZ"/>
        </w:rPr>
        <w:t>–</w:t>
      </w:r>
      <w:r w:rsidRPr="006D019F">
        <w:rPr>
          <w:rFonts w:ascii="Times New Roman" w:hAnsi="Times New Roman" w:cs="Times New Roman"/>
          <w:iCs/>
          <w:sz w:val="28"/>
          <w:szCs w:val="28"/>
          <w:lang w:val="kk-KZ"/>
        </w:rPr>
        <w:t xml:space="preserve"> 1 күннен 30 күнге дейін (Жапон ҚК-нің 16-бабы (кішігірім құқық бұзушылық үшін жұмыссыз қамаққа алу).</w:t>
      </w:r>
    </w:p>
    <w:p w14:paraId="3CB55D56" w14:textId="243568E6" w:rsidR="00D0434F" w:rsidRPr="006D019F" w:rsidRDefault="00D0434F" w:rsidP="00F75CF0">
      <w:pPr>
        <w:widowControl w:val="0"/>
        <w:ind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Тәркілеу жазаның қосымша түрі ретінде ғана қолданылуы мүмкін</w:t>
      </w:r>
      <w:r w:rsidR="00F4145E" w:rsidRPr="006D019F">
        <w:rPr>
          <w:rFonts w:ascii="Times New Roman" w:hAnsi="Times New Roman" w:cs="Times New Roman"/>
          <w:iCs/>
          <w:sz w:val="28"/>
          <w:szCs w:val="28"/>
          <w:lang w:val="kk-KZ"/>
        </w:rPr>
        <w:t>, сонымен қатар</w:t>
      </w:r>
      <w:r w:rsidRPr="006D019F">
        <w:rPr>
          <w:rFonts w:ascii="Times New Roman" w:hAnsi="Times New Roman" w:cs="Times New Roman"/>
          <w:iCs/>
          <w:sz w:val="28"/>
          <w:szCs w:val="28"/>
          <w:lang w:val="kk-KZ"/>
        </w:rPr>
        <w:t xml:space="preserve"> сотталған адамға тиесілі мүлікті мемлекет пайдасына алып қоюдан тұрады. Тәркілеу тек заңда белгіленген заттар мен мүліктердің тізбесіне қолданылады: қылмыс заты; қылмыс жасау үшін пайдаланылған зат; қылмыс жасау нәтижесінде алынған мүлік; қылмыс жасау кезінде алынған мүлікті айырбастау нәтижесінде алынған мүлік (Жапон ҚК-нің 19-бабы (тәркілеу)). </w:t>
      </w:r>
    </w:p>
    <w:p w14:paraId="14CA7167" w14:textId="77777777" w:rsidR="00D0434F" w:rsidRPr="006D019F" w:rsidRDefault="00D0434F" w:rsidP="00F75CF0">
      <w:pPr>
        <w:widowControl w:val="0"/>
        <w:ind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 xml:space="preserve">Қытайдың қылмыстық заңнамасы жабық сипатқа ие, сондықтан балама пенитенциарлық блоктың жазалау жүйесін және олардың мақсаттарын тек жалпы түрде талдауға болады. </w:t>
      </w:r>
    </w:p>
    <w:p w14:paraId="356D48FF" w14:textId="7C2B0890" w:rsidR="00D0434F" w:rsidRPr="006D019F" w:rsidRDefault="00D0434F" w:rsidP="00F75CF0">
      <w:pPr>
        <w:widowControl w:val="0"/>
        <w:ind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Қытайдағы қылмыстық жаза жүйесі екі түрге бөлінеді: негізгі</w:t>
      </w:r>
      <w:r w:rsidR="00F4145E" w:rsidRPr="006D019F">
        <w:rPr>
          <w:rFonts w:ascii="Times New Roman" w:hAnsi="Times New Roman" w:cs="Times New Roman"/>
          <w:iCs/>
          <w:sz w:val="28"/>
          <w:szCs w:val="28"/>
          <w:lang w:val="kk-KZ"/>
        </w:rPr>
        <w:t xml:space="preserve"> –</w:t>
      </w:r>
      <w:r w:rsidRPr="006D019F">
        <w:rPr>
          <w:rFonts w:ascii="Times New Roman" w:hAnsi="Times New Roman" w:cs="Times New Roman"/>
          <w:iCs/>
          <w:sz w:val="28"/>
          <w:szCs w:val="28"/>
          <w:lang w:val="kk-KZ"/>
        </w:rPr>
        <w:t xml:space="preserve"> қадағалау (ҚК-</w:t>
      </w:r>
      <w:proofErr w:type="spellStart"/>
      <w:r w:rsidRPr="006D019F">
        <w:rPr>
          <w:rFonts w:ascii="Times New Roman" w:hAnsi="Times New Roman" w:cs="Times New Roman"/>
          <w:iCs/>
          <w:sz w:val="28"/>
          <w:szCs w:val="28"/>
          <w:lang w:val="kk-KZ"/>
        </w:rPr>
        <w:t>тің</w:t>
      </w:r>
      <w:proofErr w:type="spellEnd"/>
      <w:r w:rsidRPr="006D019F">
        <w:rPr>
          <w:rFonts w:ascii="Times New Roman" w:hAnsi="Times New Roman" w:cs="Times New Roman"/>
          <w:iCs/>
          <w:sz w:val="28"/>
          <w:szCs w:val="28"/>
          <w:lang w:val="kk-KZ"/>
        </w:rPr>
        <w:t xml:space="preserve"> §2, 38-41-баптары), қамаққа алу (ҚК-</w:t>
      </w:r>
      <w:proofErr w:type="spellStart"/>
      <w:r w:rsidRPr="006D019F">
        <w:rPr>
          <w:rFonts w:ascii="Times New Roman" w:hAnsi="Times New Roman" w:cs="Times New Roman"/>
          <w:iCs/>
          <w:sz w:val="28"/>
          <w:szCs w:val="28"/>
          <w:lang w:val="kk-KZ"/>
        </w:rPr>
        <w:t>тің</w:t>
      </w:r>
      <w:proofErr w:type="spellEnd"/>
      <w:r w:rsidRPr="006D019F">
        <w:rPr>
          <w:rFonts w:ascii="Times New Roman" w:hAnsi="Times New Roman" w:cs="Times New Roman"/>
          <w:iCs/>
          <w:sz w:val="28"/>
          <w:szCs w:val="28"/>
          <w:lang w:val="kk-KZ"/>
        </w:rPr>
        <w:t xml:space="preserve"> §3, 42-44-баптары), мерзімді </w:t>
      </w:r>
      <w:proofErr w:type="spellStart"/>
      <w:r w:rsidR="008C0906">
        <w:rPr>
          <w:rFonts w:ascii="Times New Roman" w:hAnsi="Times New Roman" w:cs="Times New Roman"/>
          <w:iCs/>
          <w:sz w:val="28"/>
          <w:szCs w:val="28"/>
          <w:lang w:val="kk-KZ"/>
        </w:rPr>
        <w:t>б.б.а</w:t>
      </w:r>
      <w:proofErr w:type="spellEnd"/>
      <w:r w:rsidR="008C0906">
        <w:rPr>
          <w:rFonts w:ascii="Times New Roman" w:hAnsi="Times New Roman" w:cs="Times New Roman"/>
          <w:iCs/>
          <w:sz w:val="28"/>
          <w:szCs w:val="28"/>
          <w:lang w:val="kk-KZ"/>
        </w:rPr>
        <w:t xml:space="preserve">. </w:t>
      </w:r>
      <w:r w:rsidRPr="006D019F">
        <w:rPr>
          <w:rFonts w:ascii="Times New Roman" w:hAnsi="Times New Roman" w:cs="Times New Roman"/>
          <w:iCs/>
          <w:sz w:val="28"/>
          <w:szCs w:val="28"/>
          <w:lang w:val="kk-KZ"/>
        </w:rPr>
        <w:t xml:space="preserve">және өмір бойы </w:t>
      </w:r>
      <w:proofErr w:type="spellStart"/>
      <w:r w:rsidR="008C0906">
        <w:rPr>
          <w:rFonts w:ascii="Times New Roman" w:hAnsi="Times New Roman" w:cs="Times New Roman"/>
          <w:iCs/>
          <w:sz w:val="28"/>
          <w:szCs w:val="28"/>
          <w:lang w:val="kk-KZ"/>
        </w:rPr>
        <w:t>б.б.а</w:t>
      </w:r>
      <w:proofErr w:type="spellEnd"/>
      <w:r w:rsidR="008C0906">
        <w:rPr>
          <w:rFonts w:ascii="Times New Roman" w:hAnsi="Times New Roman" w:cs="Times New Roman"/>
          <w:iCs/>
          <w:sz w:val="28"/>
          <w:szCs w:val="28"/>
          <w:lang w:val="kk-KZ"/>
        </w:rPr>
        <w:t xml:space="preserve">. </w:t>
      </w:r>
      <w:r w:rsidRPr="006D019F">
        <w:rPr>
          <w:rFonts w:ascii="Times New Roman" w:hAnsi="Times New Roman" w:cs="Times New Roman"/>
          <w:iCs/>
          <w:sz w:val="28"/>
          <w:szCs w:val="28"/>
          <w:lang w:val="kk-KZ"/>
        </w:rPr>
        <w:t>(ҚК-</w:t>
      </w:r>
      <w:proofErr w:type="spellStart"/>
      <w:r w:rsidRPr="006D019F">
        <w:rPr>
          <w:rFonts w:ascii="Times New Roman" w:hAnsi="Times New Roman" w:cs="Times New Roman"/>
          <w:iCs/>
          <w:sz w:val="28"/>
          <w:szCs w:val="28"/>
          <w:lang w:val="kk-KZ"/>
        </w:rPr>
        <w:t>тің</w:t>
      </w:r>
      <w:proofErr w:type="spellEnd"/>
      <w:r w:rsidRPr="006D019F">
        <w:rPr>
          <w:rFonts w:ascii="Times New Roman" w:hAnsi="Times New Roman" w:cs="Times New Roman"/>
          <w:iCs/>
          <w:sz w:val="28"/>
          <w:szCs w:val="28"/>
          <w:lang w:val="kk-KZ"/>
        </w:rPr>
        <w:t xml:space="preserve"> §4, 45-47-баптары)</w:t>
      </w:r>
      <w:r w:rsidR="002A12EC" w:rsidRPr="006D019F">
        <w:rPr>
          <w:rFonts w:ascii="Times New Roman" w:hAnsi="Times New Roman" w:cs="Times New Roman"/>
          <w:iCs/>
          <w:sz w:val="28"/>
          <w:szCs w:val="28"/>
          <w:lang w:val="kk-KZ"/>
        </w:rPr>
        <w:t xml:space="preserve"> мен</w:t>
      </w:r>
      <w:r w:rsidRPr="006D019F">
        <w:rPr>
          <w:rFonts w:ascii="Times New Roman" w:hAnsi="Times New Roman" w:cs="Times New Roman"/>
          <w:iCs/>
          <w:sz w:val="28"/>
          <w:szCs w:val="28"/>
          <w:lang w:val="kk-KZ"/>
        </w:rPr>
        <w:t xml:space="preserve"> өлім жазасы (ҚК-</w:t>
      </w:r>
      <w:proofErr w:type="spellStart"/>
      <w:r w:rsidRPr="006D019F">
        <w:rPr>
          <w:rFonts w:ascii="Times New Roman" w:hAnsi="Times New Roman" w:cs="Times New Roman"/>
          <w:iCs/>
          <w:sz w:val="28"/>
          <w:szCs w:val="28"/>
          <w:lang w:val="kk-KZ"/>
        </w:rPr>
        <w:t>тің</w:t>
      </w:r>
      <w:proofErr w:type="spellEnd"/>
      <w:r w:rsidRPr="006D019F">
        <w:rPr>
          <w:rFonts w:ascii="Times New Roman" w:hAnsi="Times New Roman" w:cs="Times New Roman"/>
          <w:iCs/>
          <w:sz w:val="28"/>
          <w:szCs w:val="28"/>
          <w:lang w:val="kk-KZ"/>
        </w:rPr>
        <w:t xml:space="preserve"> §5, 48-51-баптары)</w:t>
      </w:r>
      <w:r w:rsidR="009D36E0" w:rsidRPr="006D019F">
        <w:rPr>
          <w:rFonts w:ascii="Times New Roman" w:hAnsi="Times New Roman" w:cs="Times New Roman"/>
          <w:iCs/>
          <w:sz w:val="28"/>
          <w:szCs w:val="28"/>
          <w:lang w:val="kk-KZ"/>
        </w:rPr>
        <w:t xml:space="preserve"> </w:t>
      </w:r>
      <w:r w:rsidR="00F4145E" w:rsidRPr="006D019F">
        <w:rPr>
          <w:rFonts w:ascii="Times New Roman" w:hAnsi="Times New Roman" w:cs="Times New Roman"/>
          <w:iCs/>
          <w:sz w:val="28"/>
          <w:szCs w:val="28"/>
          <w:lang w:val="kk-KZ"/>
        </w:rPr>
        <w:t>және қосымша</w:t>
      </w:r>
      <w:r w:rsidRPr="006D019F">
        <w:rPr>
          <w:rFonts w:ascii="Times New Roman" w:hAnsi="Times New Roman" w:cs="Times New Roman"/>
          <w:iCs/>
          <w:sz w:val="28"/>
          <w:szCs w:val="28"/>
          <w:lang w:val="kk-KZ"/>
        </w:rPr>
        <w:t xml:space="preserve"> жазалар болып ақшалай айыппұл (ҚК-</w:t>
      </w:r>
      <w:proofErr w:type="spellStart"/>
      <w:r w:rsidRPr="006D019F">
        <w:rPr>
          <w:rFonts w:ascii="Times New Roman" w:hAnsi="Times New Roman" w:cs="Times New Roman"/>
          <w:iCs/>
          <w:sz w:val="28"/>
          <w:szCs w:val="28"/>
          <w:lang w:val="kk-KZ"/>
        </w:rPr>
        <w:t>тің</w:t>
      </w:r>
      <w:proofErr w:type="spellEnd"/>
      <w:r w:rsidRPr="006D019F">
        <w:rPr>
          <w:rFonts w:ascii="Times New Roman" w:hAnsi="Times New Roman" w:cs="Times New Roman"/>
          <w:iCs/>
          <w:sz w:val="28"/>
          <w:szCs w:val="28"/>
          <w:lang w:val="kk-KZ"/>
        </w:rPr>
        <w:t xml:space="preserve"> §6, 52,53-баптары), саяси құқықтардан айыру (ҚК-</w:t>
      </w:r>
      <w:proofErr w:type="spellStart"/>
      <w:r w:rsidRPr="006D019F">
        <w:rPr>
          <w:rFonts w:ascii="Times New Roman" w:hAnsi="Times New Roman" w:cs="Times New Roman"/>
          <w:iCs/>
          <w:sz w:val="28"/>
          <w:szCs w:val="28"/>
          <w:lang w:val="kk-KZ"/>
        </w:rPr>
        <w:t>тің</w:t>
      </w:r>
      <w:proofErr w:type="spellEnd"/>
      <w:r w:rsidRPr="006D019F">
        <w:rPr>
          <w:rFonts w:ascii="Times New Roman" w:hAnsi="Times New Roman" w:cs="Times New Roman"/>
          <w:iCs/>
          <w:sz w:val="28"/>
          <w:szCs w:val="28"/>
          <w:lang w:val="kk-KZ"/>
        </w:rPr>
        <w:t xml:space="preserve"> §7, 54-58-баптары), мүлікті тәркілеу (ҚК-</w:t>
      </w:r>
      <w:proofErr w:type="spellStart"/>
      <w:r w:rsidRPr="006D019F">
        <w:rPr>
          <w:rFonts w:ascii="Times New Roman" w:hAnsi="Times New Roman" w:cs="Times New Roman"/>
          <w:iCs/>
          <w:sz w:val="28"/>
          <w:szCs w:val="28"/>
          <w:lang w:val="kk-KZ"/>
        </w:rPr>
        <w:t>тің</w:t>
      </w:r>
      <w:proofErr w:type="spellEnd"/>
      <w:r w:rsidRPr="006D019F">
        <w:rPr>
          <w:rFonts w:ascii="Times New Roman" w:hAnsi="Times New Roman" w:cs="Times New Roman"/>
          <w:iCs/>
          <w:sz w:val="28"/>
          <w:szCs w:val="28"/>
          <w:lang w:val="kk-KZ"/>
        </w:rPr>
        <w:t xml:space="preserve"> §8, 59-60-баптары) танылады. Бір қызығы, жазаның қосымша түрлері дербес те қолданылуы мүмкін. ҚК-</w:t>
      </w:r>
      <w:proofErr w:type="spellStart"/>
      <w:r w:rsidRPr="006D019F">
        <w:rPr>
          <w:rFonts w:ascii="Times New Roman" w:hAnsi="Times New Roman" w:cs="Times New Roman"/>
          <w:iCs/>
          <w:sz w:val="28"/>
          <w:szCs w:val="28"/>
          <w:lang w:val="kk-KZ"/>
        </w:rPr>
        <w:t>тің</w:t>
      </w:r>
      <w:proofErr w:type="spellEnd"/>
      <w:r w:rsidRPr="006D019F">
        <w:rPr>
          <w:rFonts w:ascii="Times New Roman" w:hAnsi="Times New Roman" w:cs="Times New Roman"/>
          <w:iCs/>
          <w:sz w:val="28"/>
          <w:szCs w:val="28"/>
          <w:lang w:val="kk-KZ"/>
        </w:rPr>
        <w:t xml:space="preserve"> 35-бабында: «Қылмыс жасаған шетелдік азаматтарға дербес немесе қосымша жаза ретінде Қытай Халық Республикасынан шығаруы мүмкін» делінген [</w:t>
      </w:r>
      <w:r w:rsidR="00F75824" w:rsidRPr="006D019F">
        <w:rPr>
          <w:rFonts w:ascii="Times New Roman" w:hAnsi="Times New Roman" w:cs="Times New Roman"/>
          <w:iCs/>
          <w:sz w:val="28"/>
          <w:szCs w:val="28"/>
          <w:lang w:val="kk-KZ"/>
        </w:rPr>
        <w:t>89</w:t>
      </w:r>
      <w:r w:rsidRPr="006D019F">
        <w:rPr>
          <w:rFonts w:ascii="Times New Roman" w:hAnsi="Times New Roman" w:cs="Times New Roman"/>
          <w:iCs/>
          <w:sz w:val="28"/>
          <w:szCs w:val="28"/>
          <w:lang w:val="kk-KZ"/>
        </w:rPr>
        <w:t xml:space="preserve">, 43 б.]. </w:t>
      </w:r>
    </w:p>
    <w:p w14:paraId="3C962A8A" w14:textId="3EA9308F" w:rsidR="00D0434F" w:rsidRPr="006D019F" w:rsidRDefault="008E4AD0" w:rsidP="00F75CF0">
      <w:pPr>
        <w:widowControl w:val="0"/>
        <w:ind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Қадағалау – з</w:t>
      </w:r>
      <w:r w:rsidR="00D0434F" w:rsidRPr="006D019F">
        <w:rPr>
          <w:rFonts w:ascii="Times New Roman" w:hAnsi="Times New Roman" w:cs="Times New Roman"/>
          <w:iCs/>
          <w:sz w:val="28"/>
          <w:szCs w:val="28"/>
          <w:lang w:val="kk-KZ"/>
        </w:rPr>
        <w:t xml:space="preserve">аңнамамен негізгі жазаға балама жалғыз жаза түрі </w:t>
      </w:r>
      <w:r w:rsidRPr="006D019F">
        <w:rPr>
          <w:rFonts w:ascii="Times New Roman" w:hAnsi="Times New Roman" w:cs="Times New Roman"/>
          <w:iCs/>
          <w:sz w:val="28"/>
          <w:szCs w:val="28"/>
          <w:lang w:val="kk-KZ"/>
        </w:rPr>
        <w:t xml:space="preserve">ретінде </w:t>
      </w:r>
      <w:r w:rsidR="00D0434F" w:rsidRPr="006D019F">
        <w:rPr>
          <w:rFonts w:ascii="Times New Roman" w:hAnsi="Times New Roman" w:cs="Times New Roman"/>
          <w:iCs/>
          <w:sz w:val="28"/>
          <w:szCs w:val="28"/>
          <w:lang w:val="kk-KZ"/>
        </w:rPr>
        <w:t xml:space="preserve">қарастырылған, ал оның мазмұны шартты түрде соттауға жақын. Қадағалау жазасын орындау сотталғандарды бақылауды жүзеге асыратын қоғамдық қауіпсіздік органына жүктелген. </w:t>
      </w:r>
      <w:r w:rsidR="00DE4708" w:rsidRPr="006D019F">
        <w:rPr>
          <w:rFonts w:ascii="Times New Roman" w:hAnsi="Times New Roman" w:cs="Times New Roman"/>
          <w:iCs/>
          <w:sz w:val="28"/>
          <w:szCs w:val="28"/>
          <w:lang w:val="kk-KZ"/>
        </w:rPr>
        <w:t xml:space="preserve">Соңғылары өз кезегінде </w:t>
      </w:r>
      <w:r w:rsidR="00D0434F" w:rsidRPr="006D019F">
        <w:rPr>
          <w:rFonts w:ascii="Times New Roman" w:hAnsi="Times New Roman" w:cs="Times New Roman"/>
          <w:iCs/>
          <w:sz w:val="28"/>
          <w:szCs w:val="28"/>
          <w:lang w:val="kk-KZ"/>
        </w:rPr>
        <w:t>жаза орындалуы кезеңінде келесідей талаптарды сақтауға міндетті: қылмыстық және әкімшілік заңнаманы сақтау, қадағалауға қатаң бағыну; тиісті рұқсатсыз көпшілік алдында сөйлемеуге, жарияламауға, ұйым құрмауға</w:t>
      </w:r>
      <w:r w:rsidR="00DE4708" w:rsidRPr="006D019F">
        <w:rPr>
          <w:rFonts w:ascii="Times New Roman" w:hAnsi="Times New Roman" w:cs="Times New Roman"/>
          <w:iCs/>
          <w:sz w:val="28"/>
          <w:szCs w:val="28"/>
          <w:lang w:val="kk-KZ"/>
        </w:rPr>
        <w:t>, жиналыстарға қатыспауға,</w:t>
      </w:r>
      <w:r w:rsidR="00D0434F" w:rsidRPr="006D019F">
        <w:rPr>
          <w:rFonts w:ascii="Times New Roman" w:hAnsi="Times New Roman" w:cs="Times New Roman"/>
          <w:iCs/>
          <w:sz w:val="28"/>
          <w:szCs w:val="28"/>
          <w:lang w:val="kk-KZ"/>
        </w:rPr>
        <w:t xml:space="preserve"> </w:t>
      </w:r>
      <w:proofErr w:type="spellStart"/>
      <w:r w:rsidR="00D0434F" w:rsidRPr="006D019F">
        <w:rPr>
          <w:rFonts w:ascii="Times New Roman" w:hAnsi="Times New Roman" w:cs="Times New Roman"/>
          <w:iCs/>
          <w:sz w:val="28"/>
          <w:szCs w:val="28"/>
          <w:lang w:val="kk-KZ"/>
        </w:rPr>
        <w:t>саяхаттамауға</w:t>
      </w:r>
      <w:proofErr w:type="spellEnd"/>
      <w:r w:rsidR="00D0434F" w:rsidRPr="006D019F">
        <w:rPr>
          <w:rFonts w:ascii="Times New Roman" w:hAnsi="Times New Roman" w:cs="Times New Roman"/>
          <w:iCs/>
          <w:sz w:val="28"/>
          <w:szCs w:val="28"/>
          <w:lang w:val="kk-KZ"/>
        </w:rPr>
        <w:t>, құқықтарының бостандығын көрсетпеуге; қоғамдық қауіпсіздік органы өз қызметінің түрі туралы хабардар етуге; қонақтарды қоғамдық қауіпсіздік органы белгілеген ережелерге сәйкес қабылдауға; бақылаушы органның келісімінсі</w:t>
      </w:r>
      <w:r w:rsidR="00252DA1" w:rsidRPr="006D019F">
        <w:rPr>
          <w:rFonts w:ascii="Times New Roman" w:hAnsi="Times New Roman" w:cs="Times New Roman"/>
          <w:iCs/>
          <w:sz w:val="28"/>
          <w:szCs w:val="28"/>
          <w:lang w:val="kk-KZ"/>
        </w:rPr>
        <w:t>з тұрғылықты жерін өзгертпеуге</w:t>
      </w:r>
      <w:r w:rsidR="00D0434F" w:rsidRPr="006D019F">
        <w:rPr>
          <w:rFonts w:ascii="Times New Roman" w:hAnsi="Times New Roman" w:cs="Times New Roman"/>
          <w:iCs/>
          <w:sz w:val="28"/>
          <w:szCs w:val="28"/>
          <w:lang w:val="kk-KZ"/>
        </w:rPr>
        <w:t xml:space="preserve">. </w:t>
      </w:r>
    </w:p>
    <w:p w14:paraId="67EACA0B" w14:textId="51A1D990" w:rsidR="00D0434F" w:rsidRPr="006D019F" w:rsidRDefault="00D0434F" w:rsidP="00F75CF0">
      <w:pPr>
        <w:widowControl w:val="0"/>
        <w:ind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Айыппұл (немесе ақшалай өндіріп алу) қосымша жазаға жатады. Оның мөлшері мен есептеу әдістері Қытай Қылмыстық кодексінің жалпы бөлігімен анықталмаған. Қылмыстық Кодекстің 52-бабында бұл жаза «қылмыс жасау жағдайларына сәйкес белгілі бір ақша сомасы түрінде тағайындалады» делінген. ҚХР қылмыстық заңнамасында айыппұл қосымша жазаның қатарында қаралады, сондай-ақ негізгіден дербес қолданылуы мүмкін [</w:t>
      </w:r>
      <w:r w:rsidR="00F75824" w:rsidRPr="006D019F">
        <w:rPr>
          <w:rFonts w:ascii="Times New Roman" w:hAnsi="Times New Roman" w:cs="Times New Roman"/>
          <w:iCs/>
          <w:sz w:val="28"/>
          <w:szCs w:val="28"/>
          <w:lang w:val="kk-KZ"/>
        </w:rPr>
        <w:t>89</w:t>
      </w:r>
      <w:r w:rsidRPr="006D019F">
        <w:rPr>
          <w:rFonts w:ascii="Times New Roman" w:hAnsi="Times New Roman" w:cs="Times New Roman"/>
          <w:iCs/>
          <w:sz w:val="28"/>
          <w:szCs w:val="28"/>
          <w:lang w:val="kk-KZ"/>
        </w:rPr>
        <w:t xml:space="preserve">, 99 б.] (ҚХР ҚК-нің 34-бабы) ҚХР ҚК-де айыппұл </w:t>
      </w:r>
      <w:proofErr w:type="spellStart"/>
      <w:r w:rsidR="008C0906">
        <w:rPr>
          <w:rFonts w:ascii="Times New Roman" w:hAnsi="Times New Roman" w:cs="Times New Roman"/>
          <w:iCs/>
          <w:sz w:val="28"/>
          <w:szCs w:val="28"/>
          <w:lang w:val="kk-KZ"/>
        </w:rPr>
        <w:t>б.б.а</w:t>
      </w:r>
      <w:proofErr w:type="spellEnd"/>
      <w:r w:rsidR="008C0906">
        <w:rPr>
          <w:rFonts w:ascii="Times New Roman" w:hAnsi="Times New Roman" w:cs="Times New Roman"/>
          <w:iCs/>
          <w:sz w:val="28"/>
          <w:szCs w:val="28"/>
          <w:lang w:val="kk-KZ"/>
        </w:rPr>
        <w:t xml:space="preserve">. </w:t>
      </w:r>
      <w:r w:rsidRPr="006D019F">
        <w:rPr>
          <w:rFonts w:ascii="Times New Roman" w:hAnsi="Times New Roman" w:cs="Times New Roman"/>
          <w:iCs/>
          <w:sz w:val="28"/>
          <w:szCs w:val="28"/>
          <w:lang w:val="kk-KZ"/>
        </w:rPr>
        <w:t>немесе қамаққа алуға балама жаза ретінде қолданылады. Мысалы</w:t>
      </w:r>
      <w:r w:rsidR="00D14E65" w:rsidRPr="006D019F">
        <w:rPr>
          <w:rFonts w:ascii="Times New Roman" w:hAnsi="Times New Roman" w:cs="Times New Roman"/>
          <w:iCs/>
          <w:sz w:val="28"/>
          <w:szCs w:val="28"/>
          <w:lang w:val="kk-KZ"/>
        </w:rPr>
        <w:t>, ҚХР ҚК-нің 162-бабында</w:t>
      </w:r>
      <w:r w:rsidRPr="006D019F">
        <w:rPr>
          <w:rFonts w:ascii="Times New Roman" w:hAnsi="Times New Roman" w:cs="Times New Roman"/>
          <w:iCs/>
          <w:sz w:val="28"/>
          <w:szCs w:val="28"/>
          <w:lang w:val="kk-KZ"/>
        </w:rPr>
        <w:t xml:space="preserve"> «мүлікті жасыру, компанияның, кәсіпорынның активтері мен міндеттемелерінің тізбесіне оларды тарату кезінде жалған ақпарат енгізу немесе компанияның, кәсіпорынның мүлкін кредиторлардың немесе басқа тұлғалардың мүдделеріне елеулі зиян келтірген қарыздарды өтегенге дейін оған тікелей жауапты басшылар мен басқа да қызметкерлерге қатысты бөлу </w:t>
      </w:r>
      <w:r w:rsidR="001D74DE" w:rsidRPr="006D019F">
        <w:rPr>
          <w:rFonts w:ascii="Times New Roman" w:hAnsi="Times New Roman" w:cs="Times New Roman"/>
          <w:iCs/>
          <w:sz w:val="28"/>
          <w:szCs w:val="28"/>
          <w:lang w:val="kk-KZ"/>
        </w:rPr>
        <w:t>–</w:t>
      </w:r>
      <w:r w:rsidRPr="006D019F">
        <w:rPr>
          <w:rFonts w:ascii="Times New Roman" w:hAnsi="Times New Roman" w:cs="Times New Roman"/>
          <w:iCs/>
          <w:sz w:val="28"/>
          <w:szCs w:val="28"/>
          <w:lang w:val="kk-KZ"/>
        </w:rPr>
        <w:t xml:space="preserve"> 5 жылға дейін </w:t>
      </w:r>
      <w:r w:rsidR="00720464" w:rsidRPr="006D019F">
        <w:rPr>
          <w:rFonts w:ascii="Times New Roman" w:hAnsi="Times New Roman" w:cs="Times New Roman"/>
          <w:iCs/>
          <w:sz w:val="28"/>
          <w:szCs w:val="28"/>
          <w:lang w:val="kk-KZ"/>
        </w:rPr>
        <w:t>бас бостандығынан айыру</w:t>
      </w:r>
      <w:r w:rsidR="001D74DE" w:rsidRPr="006D019F">
        <w:rPr>
          <w:rFonts w:ascii="Times New Roman" w:hAnsi="Times New Roman" w:cs="Times New Roman"/>
          <w:iCs/>
          <w:sz w:val="28"/>
          <w:szCs w:val="28"/>
          <w:lang w:val="kk-KZ"/>
        </w:rPr>
        <w:t>ға</w:t>
      </w:r>
      <w:r w:rsidRPr="006D019F">
        <w:rPr>
          <w:rFonts w:ascii="Times New Roman" w:hAnsi="Times New Roman" w:cs="Times New Roman"/>
          <w:iCs/>
          <w:sz w:val="28"/>
          <w:szCs w:val="28"/>
          <w:lang w:val="kk-KZ"/>
        </w:rPr>
        <w:t xml:space="preserve"> </w:t>
      </w:r>
      <w:r w:rsidRPr="006D019F">
        <w:rPr>
          <w:rFonts w:ascii="Times New Roman" w:hAnsi="Times New Roman" w:cs="Times New Roman"/>
          <w:iCs/>
          <w:sz w:val="28"/>
          <w:szCs w:val="28"/>
          <w:lang w:val="kk-KZ"/>
        </w:rPr>
        <w:lastRenderedPageBreak/>
        <w:t xml:space="preserve">немесе қысқа мерзімді қамауға алуға және (немесе) 20-дан 200 мың </w:t>
      </w:r>
      <w:proofErr w:type="spellStart"/>
      <w:r w:rsidRPr="006D019F">
        <w:rPr>
          <w:rFonts w:ascii="Times New Roman" w:hAnsi="Times New Roman" w:cs="Times New Roman"/>
          <w:iCs/>
          <w:sz w:val="28"/>
          <w:szCs w:val="28"/>
          <w:lang w:val="kk-KZ"/>
        </w:rPr>
        <w:t>юаньға</w:t>
      </w:r>
      <w:proofErr w:type="spellEnd"/>
      <w:r w:rsidRPr="006D019F">
        <w:rPr>
          <w:rFonts w:ascii="Times New Roman" w:hAnsi="Times New Roman" w:cs="Times New Roman"/>
          <w:iCs/>
          <w:sz w:val="28"/>
          <w:szCs w:val="28"/>
          <w:lang w:val="kk-KZ"/>
        </w:rPr>
        <w:t xml:space="preserve"> дейінгі мөлшерде айыппұл сал</w:t>
      </w:r>
      <w:r w:rsidR="001D74DE" w:rsidRPr="006D019F">
        <w:rPr>
          <w:rFonts w:ascii="Times New Roman" w:hAnsi="Times New Roman" w:cs="Times New Roman"/>
          <w:iCs/>
          <w:sz w:val="28"/>
          <w:szCs w:val="28"/>
          <w:lang w:val="kk-KZ"/>
        </w:rPr>
        <w:t>ын</w:t>
      </w:r>
      <w:r w:rsidRPr="006D019F">
        <w:rPr>
          <w:rFonts w:ascii="Times New Roman" w:hAnsi="Times New Roman" w:cs="Times New Roman"/>
          <w:iCs/>
          <w:sz w:val="28"/>
          <w:szCs w:val="28"/>
          <w:lang w:val="kk-KZ"/>
        </w:rPr>
        <w:t xml:space="preserve">уға жазаланады», деп келтіріледі. </w:t>
      </w:r>
    </w:p>
    <w:p w14:paraId="35560700" w14:textId="6BEB4283" w:rsidR="00D0434F" w:rsidRPr="006D019F" w:rsidRDefault="00D0434F" w:rsidP="00F75CF0">
      <w:pPr>
        <w:widowControl w:val="0"/>
        <w:ind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 xml:space="preserve">Саяси құқықтардан айыру келесі құқықтардан айыру болып табылады: дауыс беру құқығы және сайлану құқығы; сөз, баспасөз, жиналыстар, одақтар, митинг және демонстрацияларға бостандығы құқығы; мемлекеттік органдарда лауазымдарды иелену құқығы; мемлекеттік компанияларда, кәсіпорындарда, мекемелерде және қоғамдық ұйымдарда басшы лауазымдарды иемдену құқығы. Жазаның мерзімі </w:t>
      </w:r>
      <w:r w:rsidR="001D74DE" w:rsidRPr="006D019F">
        <w:rPr>
          <w:rFonts w:ascii="Times New Roman" w:hAnsi="Times New Roman" w:cs="Times New Roman"/>
          <w:iCs/>
          <w:sz w:val="28"/>
          <w:szCs w:val="28"/>
          <w:lang w:val="kk-KZ"/>
        </w:rPr>
        <w:t>–</w:t>
      </w:r>
      <w:r w:rsidRPr="006D019F">
        <w:rPr>
          <w:rFonts w:ascii="Times New Roman" w:hAnsi="Times New Roman" w:cs="Times New Roman"/>
          <w:iCs/>
          <w:sz w:val="28"/>
          <w:szCs w:val="28"/>
          <w:lang w:val="kk-KZ"/>
        </w:rPr>
        <w:t xml:space="preserve"> </w:t>
      </w:r>
      <w:r w:rsidR="001D74DE" w:rsidRPr="006D019F">
        <w:rPr>
          <w:rFonts w:ascii="Times New Roman" w:hAnsi="Times New Roman" w:cs="Times New Roman"/>
          <w:iCs/>
          <w:sz w:val="28"/>
          <w:szCs w:val="28"/>
          <w:lang w:val="kk-KZ"/>
        </w:rPr>
        <w:t>1</w:t>
      </w:r>
      <w:r w:rsidRPr="006D019F">
        <w:rPr>
          <w:rFonts w:ascii="Times New Roman" w:hAnsi="Times New Roman" w:cs="Times New Roman"/>
          <w:iCs/>
          <w:sz w:val="28"/>
          <w:szCs w:val="28"/>
          <w:lang w:val="kk-KZ"/>
        </w:rPr>
        <w:t xml:space="preserve"> жылдан </w:t>
      </w:r>
      <w:r w:rsidR="001D74DE" w:rsidRPr="006D019F">
        <w:rPr>
          <w:rFonts w:ascii="Times New Roman" w:hAnsi="Times New Roman" w:cs="Times New Roman"/>
          <w:iCs/>
          <w:sz w:val="28"/>
          <w:szCs w:val="28"/>
          <w:lang w:val="kk-KZ"/>
        </w:rPr>
        <w:t>5</w:t>
      </w:r>
      <w:r w:rsidRPr="006D019F">
        <w:rPr>
          <w:rFonts w:ascii="Times New Roman" w:hAnsi="Times New Roman" w:cs="Times New Roman"/>
          <w:iCs/>
          <w:sz w:val="28"/>
          <w:szCs w:val="28"/>
          <w:lang w:val="kk-KZ"/>
        </w:rPr>
        <w:t xml:space="preserve"> жылға дейін. Ал өмір бойы </w:t>
      </w:r>
      <w:r w:rsidR="000F0BF9" w:rsidRPr="006D019F">
        <w:rPr>
          <w:rFonts w:ascii="Times New Roman" w:hAnsi="Times New Roman" w:cs="Times New Roman"/>
          <w:iCs/>
          <w:sz w:val="28"/>
          <w:szCs w:val="28"/>
          <w:lang w:val="kk-KZ"/>
        </w:rPr>
        <w:t>бас бостандығынан айыру</w:t>
      </w:r>
      <w:r w:rsidRPr="006D019F">
        <w:rPr>
          <w:rFonts w:ascii="Times New Roman" w:hAnsi="Times New Roman" w:cs="Times New Roman"/>
          <w:iCs/>
          <w:sz w:val="28"/>
          <w:szCs w:val="28"/>
          <w:lang w:val="kk-KZ"/>
        </w:rPr>
        <w:t>, өлім жазасына кесілген адамдар, сәйкесінше өмір бойы саяси құқықтарынан айырылады.</w:t>
      </w:r>
    </w:p>
    <w:p w14:paraId="40576045" w14:textId="74FD578C" w:rsidR="00D0434F" w:rsidRPr="006D019F" w:rsidRDefault="00D0434F" w:rsidP="00F75CF0">
      <w:pPr>
        <w:widowControl w:val="0"/>
        <w:ind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Қытай қылмыстық заңнамасы жаза мақсатын нақтылауға арнайы норма арнамайды, бірақ та ҚК-</w:t>
      </w:r>
      <w:proofErr w:type="spellStart"/>
      <w:r w:rsidRPr="006D019F">
        <w:rPr>
          <w:rFonts w:ascii="Times New Roman" w:hAnsi="Times New Roman" w:cs="Times New Roman"/>
          <w:iCs/>
          <w:sz w:val="28"/>
          <w:szCs w:val="28"/>
          <w:lang w:val="kk-KZ"/>
        </w:rPr>
        <w:t>тің</w:t>
      </w:r>
      <w:proofErr w:type="spellEnd"/>
      <w:r w:rsidRPr="006D019F">
        <w:rPr>
          <w:rFonts w:ascii="Times New Roman" w:hAnsi="Times New Roman" w:cs="Times New Roman"/>
          <w:iCs/>
          <w:sz w:val="28"/>
          <w:szCs w:val="28"/>
          <w:lang w:val="kk-KZ"/>
        </w:rPr>
        <w:t xml:space="preserve"> 46-бабында: «мерзімді және өмір бойына </w:t>
      </w:r>
      <w:r w:rsidR="00720464" w:rsidRPr="006D019F">
        <w:rPr>
          <w:rFonts w:ascii="Times New Roman" w:hAnsi="Times New Roman" w:cs="Times New Roman"/>
          <w:iCs/>
          <w:sz w:val="28"/>
          <w:szCs w:val="28"/>
          <w:lang w:val="kk-KZ"/>
        </w:rPr>
        <w:t>бас бостандығынан айыру</w:t>
      </w:r>
      <w:r w:rsidRPr="006D019F">
        <w:rPr>
          <w:rFonts w:ascii="Times New Roman" w:hAnsi="Times New Roman" w:cs="Times New Roman"/>
          <w:iCs/>
          <w:sz w:val="28"/>
          <w:szCs w:val="28"/>
          <w:lang w:val="kk-KZ"/>
        </w:rPr>
        <w:t>ға сотталғандар түрмеде немесе үкім орындалатын басқа жерлерде ұсталады; әрбір еңбекке қабілетті адам тәрбие мен түзету мақсатында жұмыс істеуі керек» деп келтіреді [</w:t>
      </w:r>
      <w:r w:rsidR="00F75824" w:rsidRPr="006D019F">
        <w:rPr>
          <w:rFonts w:ascii="Times New Roman" w:hAnsi="Times New Roman" w:cs="Times New Roman"/>
          <w:iCs/>
          <w:sz w:val="28"/>
          <w:szCs w:val="28"/>
          <w:lang w:val="kk-KZ"/>
        </w:rPr>
        <w:t>89</w:t>
      </w:r>
      <w:r w:rsidRPr="006D019F">
        <w:rPr>
          <w:rFonts w:ascii="Times New Roman" w:hAnsi="Times New Roman" w:cs="Times New Roman"/>
          <w:iCs/>
          <w:sz w:val="28"/>
          <w:szCs w:val="28"/>
          <w:lang w:val="kk-KZ"/>
        </w:rPr>
        <w:t xml:space="preserve">, 45 б.]. </w:t>
      </w:r>
    </w:p>
    <w:p w14:paraId="731505AA" w14:textId="452D685A" w:rsidR="00D0434F" w:rsidRPr="006D019F" w:rsidRDefault="00D0434F" w:rsidP="00F75CF0">
      <w:pPr>
        <w:widowControl w:val="0"/>
        <w:ind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Бразилияның қылмыстық заңнамасы жеке дара акт емес, бірнеше құқықтық актілерден тұрады</w:t>
      </w:r>
      <w:r w:rsidR="00663B5F" w:rsidRPr="006D019F">
        <w:rPr>
          <w:rFonts w:ascii="Times New Roman" w:hAnsi="Times New Roman" w:cs="Times New Roman"/>
          <w:iCs/>
          <w:sz w:val="28"/>
          <w:szCs w:val="28"/>
          <w:lang w:val="kk-KZ"/>
        </w:rPr>
        <w:t>,</w:t>
      </w:r>
      <w:r w:rsidRPr="006D019F">
        <w:rPr>
          <w:rFonts w:ascii="Times New Roman" w:hAnsi="Times New Roman" w:cs="Times New Roman"/>
          <w:iCs/>
          <w:sz w:val="28"/>
          <w:szCs w:val="28"/>
          <w:lang w:val="kk-KZ"/>
        </w:rPr>
        <w:t xml:space="preserve"> </w:t>
      </w:r>
      <w:r w:rsidR="001D74DE" w:rsidRPr="006D019F">
        <w:rPr>
          <w:rFonts w:ascii="Times New Roman" w:hAnsi="Times New Roman" w:cs="Times New Roman"/>
          <w:iCs/>
          <w:sz w:val="28"/>
          <w:szCs w:val="28"/>
          <w:lang w:val="kk-KZ"/>
        </w:rPr>
        <w:t>о</w:t>
      </w:r>
      <w:r w:rsidRPr="006D019F">
        <w:rPr>
          <w:rFonts w:ascii="Times New Roman" w:hAnsi="Times New Roman" w:cs="Times New Roman"/>
          <w:iCs/>
          <w:sz w:val="28"/>
          <w:szCs w:val="28"/>
          <w:lang w:val="kk-KZ"/>
        </w:rPr>
        <w:t>ған «Қылмыстық жазаланатын бұзушылықтар туралы»</w:t>
      </w:r>
      <w:r w:rsidR="001D74DE" w:rsidRPr="006D019F">
        <w:rPr>
          <w:rFonts w:ascii="Times New Roman" w:hAnsi="Times New Roman" w:cs="Times New Roman"/>
          <w:iCs/>
          <w:sz w:val="28"/>
          <w:szCs w:val="28"/>
          <w:lang w:val="kk-KZ"/>
        </w:rPr>
        <w:t xml:space="preserve"> және «Ұлттық қауіпсіздік туралы»</w:t>
      </w:r>
      <w:r w:rsidR="009D36E0" w:rsidRPr="006D019F">
        <w:rPr>
          <w:rFonts w:ascii="Times New Roman" w:hAnsi="Times New Roman" w:cs="Times New Roman"/>
          <w:iCs/>
          <w:sz w:val="28"/>
          <w:szCs w:val="28"/>
          <w:lang w:val="kk-KZ"/>
        </w:rPr>
        <w:t xml:space="preserve"> </w:t>
      </w:r>
      <w:r w:rsidRPr="006D019F">
        <w:rPr>
          <w:rFonts w:ascii="Times New Roman" w:hAnsi="Times New Roman" w:cs="Times New Roman"/>
          <w:iCs/>
          <w:sz w:val="28"/>
          <w:szCs w:val="28"/>
          <w:lang w:val="kk-KZ"/>
        </w:rPr>
        <w:t>Заң</w:t>
      </w:r>
      <w:r w:rsidR="00663B5F" w:rsidRPr="006D019F">
        <w:rPr>
          <w:rFonts w:ascii="Times New Roman" w:hAnsi="Times New Roman" w:cs="Times New Roman"/>
          <w:iCs/>
          <w:sz w:val="28"/>
          <w:szCs w:val="28"/>
          <w:lang w:val="kk-KZ"/>
        </w:rPr>
        <w:t>дары</w:t>
      </w:r>
      <w:r w:rsidRPr="006D019F">
        <w:rPr>
          <w:rFonts w:ascii="Times New Roman" w:hAnsi="Times New Roman" w:cs="Times New Roman"/>
          <w:iCs/>
          <w:sz w:val="28"/>
          <w:szCs w:val="28"/>
          <w:lang w:val="kk-KZ"/>
        </w:rPr>
        <w:t xml:space="preserve"> да кіреді. Сонымен қатар жаза жүйесі Бразилия Федеративті Республикасы Конституциясымен бекітілген</w:t>
      </w:r>
      <w:r w:rsidR="00663B5F" w:rsidRPr="006D019F">
        <w:rPr>
          <w:rFonts w:ascii="Times New Roman" w:hAnsi="Times New Roman" w:cs="Times New Roman"/>
          <w:iCs/>
          <w:sz w:val="28"/>
          <w:szCs w:val="28"/>
          <w:lang w:val="kk-KZ"/>
        </w:rPr>
        <w:t>, атап айтқанда</w:t>
      </w:r>
      <w:r w:rsidRPr="006D019F">
        <w:rPr>
          <w:rFonts w:ascii="Times New Roman" w:hAnsi="Times New Roman" w:cs="Times New Roman"/>
          <w:iCs/>
          <w:sz w:val="28"/>
          <w:szCs w:val="28"/>
          <w:lang w:val="kk-KZ"/>
        </w:rPr>
        <w:t xml:space="preserve"> </w:t>
      </w:r>
      <w:r w:rsidR="000254E4" w:rsidRPr="006D019F">
        <w:rPr>
          <w:rFonts w:ascii="Times New Roman" w:hAnsi="Times New Roman" w:cs="Times New Roman"/>
          <w:iCs/>
          <w:sz w:val="28"/>
          <w:szCs w:val="28"/>
          <w:lang w:val="kk-KZ"/>
        </w:rPr>
        <w:t>46</w:t>
      </w:r>
      <w:r w:rsidRPr="006D019F">
        <w:rPr>
          <w:rFonts w:ascii="Times New Roman" w:hAnsi="Times New Roman" w:cs="Times New Roman"/>
          <w:iCs/>
          <w:sz w:val="28"/>
          <w:szCs w:val="28"/>
          <w:lang w:val="kk-KZ"/>
        </w:rPr>
        <w:t>-ба</w:t>
      </w:r>
      <w:r w:rsidR="00663B5F" w:rsidRPr="006D019F">
        <w:rPr>
          <w:rFonts w:ascii="Times New Roman" w:hAnsi="Times New Roman" w:cs="Times New Roman"/>
          <w:iCs/>
          <w:sz w:val="28"/>
          <w:szCs w:val="28"/>
          <w:lang w:val="kk-KZ"/>
        </w:rPr>
        <w:t>пта</w:t>
      </w:r>
      <w:r w:rsidRPr="006D019F">
        <w:rPr>
          <w:rFonts w:ascii="Times New Roman" w:hAnsi="Times New Roman" w:cs="Times New Roman"/>
          <w:iCs/>
          <w:sz w:val="28"/>
          <w:szCs w:val="28"/>
          <w:lang w:val="kk-KZ"/>
        </w:rPr>
        <w:t xml:space="preserve"> сотталушыны қоғамнан оқшауламай жазалаудың түрлері қаралады: тәркілеу, айыппұл салу, балама қоғамдық жұмыстар, шектеу немесе құқығынан айыру [</w:t>
      </w:r>
      <w:r w:rsidR="00113517" w:rsidRPr="006D019F">
        <w:rPr>
          <w:rFonts w:ascii="Times New Roman" w:hAnsi="Times New Roman" w:cs="Times New Roman"/>
          <w:iCs/>
          <w:sz w:val="28"/>
          <w:szCs w:val="28"/>
          <w:lang w:val="kk-KZ"/>
        </w:rPr>
        <w:t>9</w:t>
      </w:r>
      <w:r w:rsidR="00F75824" w:rsidRPr="006D019F">
        <w:rPr>
          <w:rFonts w:ascii="Times New Roman" w:hAnsi="Times New Roman" w:cs="Times New Roman"/>
          <w:iCs/>
          <w:sz w:val="28"/>
          <w:szCs w:val="28"/>
          <w:lang w:val="kk-KZ"/>
        </w:rPr>
        <w:t>0</w:t>
      </w:r>
      <w:r w:rsidRPr="006D019F">
        <w:rPr>
          <w:rFonts w:ascii="Times New Roman" w:hAnsi="Times New Roman" w:cs="Times New Roman"/>
          <w:iCs/>
          <w:sz w:val="28"/>
          <w:szCs w:val="28"/>
          <w:lang w:val="kk-KZ"/>
        </w:rPr>
        <w:t xml:space="preserve">]. </w:t>
      </w:r>
    </w:p>
    <w:p w14:paraId="0887395B" w14:textId="39C6CD46" w:rsidR="00D0434F" w:rsidRPr="006D019F" w:rsidRDefault="00D0434F" w:rsidP="00F75CF0">
      <w:pPr>
        <w:widowControl w:val="0"/>
        <w:ind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 xml:space="preserve">Бұл жазалардың негізгі мақсаты </w:t>
      </w:r>
      <w:r w:rsidR="00663B5F" w:rsidRPr="006D019F">
        <w:rPr>
          <w:rFonts w:ascii="Times New Roman" w:hAnsi="Times New Roman" w:cs="Times New Roman"/>
          <w:iCs/>
          <w:sz w:val="28"/>
          <w:szCs w:val="28"/>
          <w:lang w:val="kk-KZ"/>
        </w:rPr>
        <w:t>–</w:t>
      </w:r>
      <w:r w:rsidRPr="006D019F">
        <w:rPr>
          <w:rFonts w:ascii="Times New Roman" w:hAnsi="Times New Roman" w:cs="Times New Roman"/>
          <w:iCs/>
          <w:sz w:val="28"/>
          <w:szCs w:val="28"/>
          <w:lang w:val="kk-KZ"/>
        </w:rPr>
        <w:t xml:space="preserve"> қоғамдық қауіпсіздікті қамтамасыз ету. Жасалған қылмыс үшін санкция тағайындау кезінде сот алдымен адамның қоғамға қауіптілік деңгейін анықтайды, соның негізінде жаза түрін таңдайды. </w:t>
      </w:r>
      <w:r w:rsidR="00663B5F" w:rsidRPr="006D019F">
        <w:rPr>
          <w:rFonts w:ascii="Times New Roman" w:hAnsi="Times New Roman" w:cs="Times New Roman"/>
          <w:iCs/>
          <w:sz w:val="28"/>
          <w:szCs w:val="28"/>
          <w:lang w:val="kk-KZ"/>
        </w:rPr>
        <w:t>Дегенмен</w:t>
      </w:r>
      <w:r w:rsidRPr="006D019F">
        <w:rPr>
          <w:rFonts w:ascii="Times New Roman" w:hAnsi="Times New Roman" w:cs="Times New Roman"/>
          <w:iCs/>
          <w:sz w:val="28"/>
          <w:szCs w:val="28"/>
          <w:lang w:val="kk-KZ"/>
        </w:rPr>
        <w:t>, сот шешім қабылдайтын критерийлер өте кең және</w:t>
      </w:r>
      <w:r w:rsidR="00663B5F" w:rsidRPr="006D019F">
        <w:rPr>
          <w:rFonts w:ascii="Times New Roman" w:hAnsi="Times New Roman" w:cs="Times New Roman"/>
          <w:iCs/>
          <w:sz w:val="28"/>
          <w:szCs w:val="28"/>
          <w:lang w:val="kk-KZ"/>
        </w:rPr>
        <w:t xml:space="preserve"> көп жағдайда</w:t>
      </w:r>
      <w:r w:rsidRPr="006D019F">
        <w:rPr>
          <w:rFonts w:ascii="Times New Roman" w:hAnsi="Times New Roman" w:cs="Times New Roman"/>
          <w:iCs/>
          <w:sz w:val="28"/>
          <w:szCs w:val="28"/>
          <w:lang w:val="kk-KZ"/>
        </w:rPr>
        <w:t xml:space="preserve"> түсініксіз, </w:t>
      </w:r>
      <w:r w:rsidR="00663B5F" w:rsidRPr="006D019F">
        <w:rPr>
          <w:rFonts w:ascii="Times New Roman" w:hAnsi="Times New Roman" w:cs="Times New Roman"/>
          <w:iCs/>
          <w:sz w:val="28"/>
          <w:szCs w:val="28"/>
          <w:lang w:val="kk-KZ"/>
        </w:rPr>
        <w:t xml:space="preserve">ол </w:t>
      </w:r>
      <w:r w:rsidRPr="006D019F">
        <w:rPr>
          <w:rFonts w:ascii="Times New Roman" w:hAnsi="Times New Roman" w:cs="Times New Roman"/>
          <w:iCs/>
          <w:sz w:val="28"/>
          <w:szCs w:val="28"/>
          <w:lang w:val="kk-KZ"/>
        </w:rPr>
        <w:t>бір де</w:t>
      </w:r>
      <w:r w:rsidR="00663B5F" w:rsidRPr="006D019F">
        <w:rPr>
          <w:rFonts w:ascii="Times New Roman" w:hAnsi="Times New Roman" w:cs="Times New Roman"/>
          <w:iCs/>
          <w:sz w:val="28"/>
          <w:szCs w:val="28"/>
          <w:lang w:val="kk-KZ"/>
        </w:rPr>
        <w:t xml:space="preserve"> бір</w:t>
      </w:r>
      <w:r w:rsidRPr="006D019F">
        <w:rPr>
          <w:rFonts w:ascii="Times New Roman" w:hAnsi="Times New Roman" w:cs="Times New Roman"/>
          <w:iCs/>
          <w:sz w:val="28"/>
          <w:szCs w:val="28"/>
          <w:lang w:val="kk-KZ"/>
        </w:rPr>
        <w:t xml:space="preserve"> нормативтік актімен реттелмеген. </w:t>
      </w:r>
    </w:p>
    <w:p w14:paraId="46B00F6E" w14:textId="76FFAC3C" w:rsidR="00D0434F" w:rsidRPr="006D019F" w:rsidRDefault="00663B5F" w:rsidP="00F75CF0">
      <w:pPr>
        <w:widowControl w:val="0"/>
        <w:ind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 xml:space="preserve">Ал </w:t>
      </w:r>
      <w:r w:rsidR="00D0434F" w:rsidRPr="006D019F">
        <w:rPr>
          <w:rFonts w:ascii="Times New Roman" w:hAnsi="Times New Roman" w:cs="Times New Roman"/>
          <w:iCs/>
          <w:sz w:val="28"/>
          <w:szCs w:val="28"/>
          <w:lang w:val="kk-KZ"/>
        </w:rPr>
        <w:t xml:space="preserve">Араб елдерінің </w:t>
      </w:r>
      <w:r w:rsidRPr="006D019F">
        <w:rPr>
          <w:rFonts w:ascii="Times New Roman" w:hAnsi="Times New Roman" w:cs="Times New Roman"/>
          <w:iCs/>
          <w:sz w:val="28"/>
          <w:szCs w:val="28"/>
          <w:lang w:val="kk-KZ"/>
        </w:rPr>
        <w:t xml:space="preserve">(Ливия, Сауд Арабиясы, Судан, Египет, Иран, Ирак, Йемен) </w:t>
      </w:r>
      <w:r w:rsidR="00D0434F" w:rsidRPr="006D019F">
        <w:rPr>
          <w:rFonts w:ascii="Times New Roman" w:hAnsi="Times New Roman" w:cs="Times New Roman"/>
          <w:iCs/>
          <w:sz w:val="28"/>
          <w:szCs w:val="28"/>
          <w:lang w:val="kk-KZ"/>
        </w:rPr>
        <w:t>қылмыстық заңнамасы</w:t>
      </w:r>
      <w:r w:rsidRPr="006D019F">
        <w:rPr>
          <w:rFonts w:ascii="Times New Roman" w:hAnsi="Times New Roman" w:cs="Times New Roman"/>
          <w:iCs/>
          <w:sz w:val="28"/>
          <w:szCs w:val="28"/>
          <w:lang w:val="kk-KZ"/>
        </w:rPr>
        <w:t xml:space="preserve"> –</w:t>
      </w:r>
      <w:r w:rsidR="00D0434F" w:rsidRPr="006D019F">
        <w:rPr>
          <w:rFonts w:ascii="Times New Roman" w:hAnsi="Times New Roman" w:cs="Times New Roman"/>
          <w:iCs/>
          <w:sz w:val="28"/>
          <w:szCs w:val="28"/>
          <w:lang w:val="kk-KZ"/>
        </w:rPr>
        <w:t xml:space="preserve"> аралас және континенттік құқық пен шариғат нормаларына негізделген [</w:t>
      </w:r>
      <w:r w:rsidR="00113517" w:rsidRPr="006D019F">
        <w:rPr>
          <w:rFonts w:ascii="Times New Roman" w:hAnsi="Times New Roman" w:cs="Times New Roman"/>
          <w:iCs/>
          <w:sz w:val="28"/>
          <w:szCs w:val="28"/>
          <w:lang w:val="kk-KZ"/>
        </w:rPr>
        <w:t>9</w:t>
      </w:r>
      <w:r w:rsidR="00F75824" w:rsidRPr="006D019F">
        <w:rPr>
          <w:rFonts w:ascii="Times New Roman" w:hAnsi="Times New Roman" w:cs="Times New Roman"/>
          <w:iCs/>
          <w:sz w:val="28"/>
          <w:szCs w:val="28"/>
          <w:lang w:val="kk-KZ"/>
        </w:rPr>
        <w:t>1</w:t>
      </w:r>
      <w:r w:rsidR="00D0434F" w:rsidRPr="006D019F">
        <w:rPr>
          <w:rFonts w:ascii="Times New Roman" w:hAnsi="Times New Roman" w:cs="Times New Roman"/>
          <w:iCs/>
          <w:sz w:val="28"/>
          <w:szCs w:val="28"/>
          <w:lang w:val="kk-KZ"/>
        </w:rPr>
        <w:t>,</w:t>
      </w:r>
      <w:r w:rsidR="009D36E0" w:rsidRPr="006D019F">
        <w:rPr>
          <w:rFonts w:ascii="Times New Roman" w:hAnsi="Times New Roman" w:cs="Times New Roman"/>
          <w:iCs/>
          <w:sz w:val="28"/>
          <w:szCs w:val="28"/>
          <w:lang w:val="kk-KZ"/>
        </w:rPr>
        <w:t xml:space="preserve"> </w:t>
      </w:r>
      <w:r w:rsidR="00D0434F" w:rsidRPr="006D019F">
        <w:rPr>
          <w:rFonts w:ascii="Times New Roman" w:hAnsi="Times New Roman" w:cs="Times New Roman"/>
          <w:iCs/>
          <w:sz w:val="28"/>
          <w:szCs w:val="28"/>
          <w:lang w:val="kk-KZ"/>
        </w:rPr>
        <w:t>10</w:t>
      </w:r>
      <w:r w:rsidR="00113517" w:rsidRPr="006D019F">
        <w:rPr>
          <w:rFonts w:ascii="Times New Roman" w:hAnsi="Times New Roman" w:cs="Times New Roman"/>
          <w:iCs/>
          <w:sz w:val="28"/>
          <w:szCs w:val="28"/>
          <w:lang w:val="kk-KZ"/>
        </w:rPr>
        <w:t xml:space="preserve"> б.</w:t>
      </w:r>
      <w:r w:rsidR="00D0434F" w:rsidRPr="006D019F">
        <w:rPr>
          <w:rFonts w:ascii="Times New Roman" w:hAnsi="Times New Roman" w:cs="Times New Roman"/>
          <w:iCs/>
          <w:sz w:val="28"/>
          <w:szCs w:val="28"/>
          <w:lang w:val="kk-KZ"/>
        </w:rPr>
        <w:t>].</w:t>
      </w:r>
      <w:r w:rsidR="009D36E0" w:rsidRPr="006D019F">
        <w:rPr>
          <w:rFonts w:ascii="Times New Roman" w:hAnsi="Times New Roman" w:cs="Times New Roman"/>
          <w:iCs/>
          <w:sz w:val="28"/>
          <w:szCs w:val="28"/>
          <w:lang w:val="kk-KZ"/>
        </w:rPr>
        <w:t xml:space="preserve"> </w:t>
      </w:r>
    </w:p>
    <w:p w14:paraId="6B4CD1B7" w14:textId="7734444D" w:rsidR="00D0434F" w:rsidRPr="006D019F" w:rsidRDefault="00D0434F" w:rsidP="00F75CF0">
      <w:pPr>
        <w:widowControl w:val="0"/>
        <w:ind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 xml:space="preserve">Қылмыстық жазаның мақсаттары келесі ТМД елдерінің қылмыстық заңнамасында қаралады: </w:t>
      </w:r>
      <w:r w:rsidR="00663B5F" w:rsidRPr="006D019F">
        <w:rPr>
          <w:rFonts w:ascii="Times New Roman" w:hAnsi="Times New Roman" w:cs="Times New Roman"/>
          <w:iCs/>
          <w:sz w:val="28"/>
          <w:szCs w:val="28"/>
          <w:lang w:val="kk-KZ"/>
        </w:rPr>
        <w:t xml:space="preserve">Тәжікстан Республикасы, Украина, </w:t>
      </w:r>
      <w:r w:rsidRPr="006D019F">
        <w:rPr>
          <w:rFonts w:ascii="Times New Roman" w:hAnsi="Times New Roman" w:cs="Times New Roman"/>
          <w:iCs/>
          <w:sz w:val="28"/>
          <w:szCs w:val="28"/>
          <w:lang w:val="kk-KZ"/>
        </w:rPr>
        <w:t>Беларусь Республикасы, Болгария Республикасы, Эстония Республикасы, Әзірбайжан Республикасы және т.б., мұнда негізінен жазалау түзету (қайта тәрбиелеу), жаңа тіркелген қылмыстардың алдын алу, әлеуметтік әділеттілікті қалпына келтіру сияқты мақсаттар көзделеді. Айта кету керек, бұл елдердегі жазаның мақсаттары іс жүзінде отандық Қылмыстық кодекске сәйкес келеді және мазмұны бойынша айтарлықтай тұжырымдамалық айырмашылық жоқ. Бұл сондай-ақ ұқсас жазалау жүйесімен, соның ішінде баламалы түрме блогын анықтаумен байланысты.</w:t>
      </w:r>
    </w:p>
    <w:p w14:paraId="6FF013AC" w14:textId="6234218E" w:rsidR="0000433D" w:rsidRPr="006D019F" w:rsidRDefault="00D0434F" w:rsidP="00F75CF0">
      <w:pPr>
        <w:widowControl w:val="0"/>
        <w:ind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 xml:space="preserve">Орталық Еуропа елдерінде алдын алу және қалпына келтіру түріндегі жаза мақсаттары сотталушыны қоғамнан </w:t>
      </w:r>
      <w:proofErr w:type="spellStart"/>
      <w:r w:rsidRPr="006D019F">
        <w:rPr>
          <w:rFonts w:ascii="Times New Roman" w:hAnsi="Times New Roman" w:cs="Times New Roman"/>
          <w:iCs/>
          <w:sz w:val="28"/>
          <w:szCs w:val="28"/>
          <w:lang w:val="kk-KZ"/>
        </w:rPr>
        <w:t>оқшауламайтын</w:t>
      </w:r>
      <w:proofErr w:type="spellEnd"/>
      <w:r w:rsidRPr="006D019F">
        <w:rPr>
          <w:rFonts w:ascii="Times New Roman" w:hAnsi="Times New Roman" w:cs="Times New Roman"/>
          <w:iCs/>
          <w:sz w:val="28"/>
          <w:szCs w:val="28"/>
          <w:lang w:val="kk-KZ"/>
        </w:rPr>
        <w:t xml:space="preserve"> жазалар анықтамасын құрастыруға әсер еткен</w:t>
      </w:r>
      <w:r w:rsidR="0000433D" w:rsidRPr="006D019F">
        <w:rPr>
          <w:rFonts w:ascii="Times New Roman" w:hAnsi="Times New Roman" w:cs="Times New Roman"/>
          <w:iCs/>
          <w:sz w:val="28"/>
          <w:szCs w:val="28"/>
          <w:lang w:val="kk-KZ"/>
        </w:rPr>
        <w:t>. Ондай жазаларға</w:t>
      </w:r>
      <w:r w:rsidRPr="006D019F">
        <w:rPr>
          <w:rFonts w:ascii="Times New Roman" w:hAnsi="Times New Roman" w:cs="Times New Roman"/>
          <w:iCs/>
          <w:sz w:val="28"/>
          <w:szCs w:val="28"/>
          <w:lang w:val="kk-KZ"/>
        </w:rPr>
        <w:t xml:space="preserve"> негізінен айыппұлдың түрлері, белгілі бір құқықтардан айыру және мүлікті тәркілеу жатады. Бір жағынан, баламалы пенитенциарлық блоктағы жаза жүйесі аталған елдер үшін мүлдем қолайлы емес. Екінші жағынан, қарастырылып мысалы, отырған мүліктік жазалар қоғамдық </w:t>
      </w:r>
      <w:r w:rsidRPr="006D019F">
        <w:rPr>
          <w:rFonts w:ascii="Times New Roman" w:hAnsi="Times New Roman" w:cs="Times New Roman"/>
          <w:iCs/>
          <w:sz w:val="28"/>
          <w:szCs w:val="28"/>
          <w:lang w:val="kk-KZ"/>
        </w:rPr>
        <w:lastRenderedPageBreak/>
        <w:t>жұмыстарға қарағанда ерекшеленеді: сотталушыға қоғамның пайдасына ақысыз еңбектен гөрі өзінің материалдық игіліктерінен айыру әлдеқайда күшті әсер етеді.</w:t>
      </w:r>
      <w:r w:rsidR="0000433D" w:rsidRPr="006D019F">
        <w:rPr>
          <w:rFonts w:ascii="Times New Roman" w:hAnsi="Times New Roman" w:cs="Times New Roman"/>
          <w:iCs/>
          <w:sz w:val="28"/>
          <w:szCs w:val="28"/>
          <w:lang w:val="kk-KZ"/>
        </w:rPr>
        <w:t xml:space="preserve"> </w:t>
      </w:r>
    </w:p>
    <w:p w14:paraId="5A0BC7E5" w14:textId="2F493043" w:rsidR="00D0434F" w:rsidRPr="006D019F" w:rsidRDefault="00D0434F" w:rsidP="00F75CF0">
      <w:pPr>
        <w:widowControl w:val="0"/>
        <w:ind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Еліміздің заңнамаларының тарихына үңілсек, кейінгі ортағасырлық қазақтардың заңнамасынан орын алған айыппұлдар уақыт өте келе жазаның басқа да қатал түрлерін алмастырылғанын байқай аламыз. Бұның себебі Алтын Орда мен Орта Азия</w:t>
      </w:r>
      <w:r w:rsidR="00D14E65" w:rsidRPr="006D019F">
        <w:rPr>
          <w:rFonts w:ascii="Times New Roman" w:hAnsi="Times New Roman" w:cs="Times New Roman"/>
          <w:iCs/>
          <w:sz w:val="28"/>
          <w:szCs w:val="28"/>
          <w:lang w:val="kk-KZ"/>
        </w:rPr>
        <w:t>ның</w:t>
      </w:r>
      <w:r w:rsidRPr="006D019F">
        <w:rPr>
          <w:rFonts w:ascii="Times New Roman" w:hAnsi="Times New Roman" w:cs="Times New Roman"/>
          <w:iCs/>
          <w:sz w:val="28"/>
          <w:szCs w:val="28"/>
          <w:lang w:val="kk-KZ"/>
        </w:rPr>
        <w:t xml:space="preserve"> исламды қабылдаумен байланысты болды, ол өлім жазасына т</w:t>
      </w:r>
      <w:r w:rsidR="00D14E65" w:rsidRPr="006D019F">
        <w:rPr>
          <w:rFonts w:ascii="Times New Roman" w:hAnsi="Times New Roman" w:cs="Times New Roman"/>
          <w:iCs/>
          <w:sz w:val="28"/>
          <w:szCs w:val="28"/>
          <w:lang w:val="kk-KZ"/>
        </w:rPr>
        <w:t>и</w:t>
      </w:r>
      <w:r w:rsidRPr="006D019F">
        <w:rPr>
          <w:rFonts w:ascii="Times New Roman" w:hAnsi="Times New Roman" w:cs="Times New Roman"/>
          <w:iCs/>
          <w:sz w:val="28"/>
          <w:szCs w:val="28"/>
          <w:lang w:val="kk-KZ"/>
        </w:rPr>
        <w:t>ым салмаса да, мүмкіндігінше оны айыппұлмен ауыстыру мүмкіндігін қарастырған еді [</w:t>
      </w:r>
      <w:r w:rsidR="00A62766" w:rsidRPr="006D019F">
        <w:rPr>
          <w:rFonts w:ascii="Times New Roman" w:hAnsi="Times New Roman" w:cs="Times New Roman"/>
          <w:iCs/>
          <w:sz w:val="28"/>
          <w:szCs w:val="28"/>
          <w:lang w:val="kk-KZ"/>
        </w:rPr>
        <w:t>9</w:t>
      </w:r>
      <w:r w:rsidR="00F75824" w:rsidRPr="006D019F">
        <w:rPr>
          <w:rFonts w:ascii="Times New Roman" w:hAnsi="Times New Roman" w:cs="Times New Roman"/>
          <w:iCs/>
          <w:sz w:val="28"/>
          <w:szCs w:val="28"/>
          <w:lang w:val="kk-KZ"/>
        </w:rPr>
        <w:t>2</w:t>
      </w:r>
      <w:r w:rsidRPr="006D019F">
        <w:rPr>
          <w:rFonts w:ascii="Times New Roman" w:hAnsi="Times New Roman" w:cs="Times New Roman"/>
          <w:iCs/>
          <w:sz w:val="28"/>
          <w:szCs w:val="28"/>
          <w:lang w:val="kk-KZ"/>
        </w:rPr>
        <w:t xml:space="preserve">, 13 б.]. </w:t>
      </w:r>
    </w:p>
    <w:p w14:paraId="59FC1FBB" w14:textId="4E9F575A" w:rsidR="00D0434F" w:rsidRPr="006D019F" w:rsidRDefault="00D0434F" w:rsidP="00F75CF0">
      <w:pPr>
        <w:widowControl w:val="0"/>
        <w:ind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 xml:space="preserve">Исламды қабылданғаннан кейін жасаған қылмыстары үшін тағайындалатын өлім жазасы айыппұлдармен (қазақтардың әдет-ғұрып құқығында «құн» (парсы тілінен аударғанда «құн» </w:t>
      </w:r>
      <w:r w:rsidR="0000433D" w:rsidRPr="006D019F">
        <w:rPr>
          <w:rFonts w:ascii="Times New Roman" w:hAnsi="Times New Roman" w:cs="Times New Roman"/>
          <w:iCs/>
          <w:sz w:val="28"/>
          <w:szCs w:val="28"/>
          <w:lang w:val="kk-KZ"/>
        </w:rPr>
        <w:t>–</w:t>
      </w:r>
      <w:r w:rsidRPr="006D019F">
        <w:rPr>
          <w:rFonts w:ascii="Times New Roman" w:hAnsi="Times New Roman" w:cs="Times New Roman"/>
          <w:iCs/>
          <w:sz w:val="28"/>
          <w:szCs w:val="28"/>
          <w:lang w:val="kk-KZ"/>
        </w:rPr>
        <w:t xml:space="preserve"> қан), кісі өлтіргені немесе құрбаны болғаны үшін төлем) ауыстырылды. Құның төлемі оны қанды кек алудан босатты, бірақ бұл айыппұлдар соншалықты үлкен болды, олар іс жүзінде бұрын болған жағдайды өзгерте алмады [</w:t>
      </w:r>
      <w:r w:rsidR="00A62766" w:rsidRPr="006D019F">
        <w:rPr>
          <w:rFonts w:ascii="Times New Roman" w:hAnsi="Times New Roman" w:cs="Times New Roman"/>
          <w:iCs/>
          <w:sz w:val="28"/>
          <w:szCs w:val="28"/>
          <w:lang w:val="kk-KZ"/>
        </w:rPr>
        <w:t>9</w:t>
      </w:r>
      <w:r w:rsidR="00F75824" w:rsidRPr="006D019F">
        <w:rPr>
          <w:rFonts w:ascii="Times New Roman" w:hAnsi="Times New Roman" w:cs="Times New Roman"/>
          <w:iCs/>
          <w:sz w:val="28"/>
          <w:szCs w:val="28"/>
          <w:lang w:val="kk-KZ"/>
        </w:rPr>
        <w:t>2</w:t>
      </w:r>
      <w:r w:rsidRPr="006D019F">
        <w:rPr>
          <w:rFonts w:ascii="Times New Roman" w:hAnsi="Times New Roman" w:cs="Times New Roman"/>
          <w:iCs/>
          <w:sz w:val="28"/>
          <w:szCs w:val="28"/>
          <w:lang w:val="kk-KZ"/>
        </w:rPr>
        <w:t>, 18 б.].</w:t>
      </w:r>
    </w:p>
    <w:p w14:paraId="385A3AC0" w14:textId="3E6E03E8" w:rsidR="00D0434F" w:rsidRPr="006D019F" w:rsidRDefault="00D0434F" w:rsidP="00F75CF0">
      <w:pPr>
        <w:widowControl w:val="0"/>
        <w:ind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 xml:space="preserve">Сотталғанды еңбекке тартуға байланысты жазаларды өтеу </w:t>
      </w:r>
      <w:r w:rsidR="0000433D" w:rsidRPr="006D019F">
        <w:rPr>
          <w:rFonts w:ascii="Times New Roman" w:hAnsi="Times New Roman" w:cs="Times New Roman"/>
          <w:iCs/>
          <w:sz w:val="28"/>
          <w:szCs w:val="28"/>
          <w:lang w:val="kk-KZ"/>
        </w:rPr>
        <w:t xml:space="preserve">шарттары мен </w:t>
      </w:r>
      <w:r w:rsidRPr="006D019F">
        <w:rPr>
          <w:rFonts w:ascii="Times New Roman" w:hAnsi="Times New Roman" w:cs="Times New Roman"/>
          <w:iCs/>
          <w:sz w:val="28"/>
          <w:szCs w:val="28"/>
          <w:lang w:val="kk-KZ"/>
        </w:rPr>
        <w:t>тәртібі</w:t>
      </w:r>
      <w:r w:rsidR="0000433D" w:rsidRPr="006D019F">
        <w:rPr>
          <w:rFonts w:ascii="Times New Roman" w:hAnsi="Times New Roman" w:cs="Times New Roman"/>
          <w:iCs/>
          <w:sz w:val="28"/>
          <w:szCs w:val="28"/>
          <w:lang w:val="kk-KZ"/>
        </w:rPr>
        <w:t>н</w:t>
      </w:r>
      <w:r w:rsidRPr="006D019F">
        <w:rPr>
          <w:rFonts w:ascii="Times New Roman" w:hAnsi="Times New Roman" w:cs="Times New Roman"/>
          <w:iCs/>
          <w:sz w:val="28"/>
          <w:szCs w:val="28"/>
          <w:lang w:val="kk-KZ"/>
        </w:rPr>
        <w:t xml:space="preserve"> анықтайтын Қазақстан мен шетелдердің заңнамаларын салыстыру жазаларды тағайындау және орындау саласындағы отандық заңнаманы жетілдіру шараларын әзірлеу үшін ерекше маңызға ие.</w:t>
      </w:r>
    </w:p>
    <w:p w14:paraId="788CAE37" w14:textId="77777777" w:rsidR="00D0434F" w:rsidRPr="006D019F" w:rsidRDefault="00D0434F" w:rsidP="00F75CF0">
      <w:pPr>
        <w:widowControl w:val="0"/>
        <w:ind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 xml:space="preserve">Отандық заңнамада жұмысқа тартумен байланысты жазаның екі түрі белгілі: түзеу жұмыстары мен қоғамдық </w:t>
      </w:r>
      <w:proofErr w:type="spellStart"/>
      <w:r w:rsidRPr="006D019F">
        <w:rPr>
          <w:rFonts w:ascii="Times New Roman" w:hAnsi="Times New Roman" w:cs="Times New Roman"/>
          <w:iCs/>
          <w:sz w:val="28"/>
          <w:szCs w:val="28"/>
          <w:lang w:val="kk-KZ"/>
        </w:rPr>
        <w:t>жүмыстар</w:t>
      </w:r>
      <w:proofErr w:type="spellEnd"/>
      <w:r w:rsidRPr="006D019F">
        <w:rPr>
          <w:rFonts w:ascii="Times New Roman" w:hAnsi="Times New Roman" w:cs="Times New Roman"/>
          <w:iCs/>
          <w:sz w:val="28"/>
          <w:szCs w:val="28"/>
          <w:lang w:val="kk-KZ"/>
        </w:rPr>
        <w:t>. Ал Ресей заңнамасында аталған жаза түрлері міндетті, түзеу және мәжбүрлі жұмыстар деп аталған. Шет елдерде осыған ұқсастықтары бар жазалар қолданылады. Алайда сотталғанды еңбекке тартуға байланысты жазалардың құқықтық мәртебесі оларда бірдей емес және әр елде әртүрлі қарастырылады. Мысалы, ең көп таралған атау - «қоғамдық жұмыстар». Бұл термин Норвегияның Қылмыстық кодексінде де қолданылады.</w:t>
      </w:r>
    </w:p>
    <w:p w14:paraId="48046559" w14:textId="3AE55ED5" w:rsidR="00D0434F" w:rsidRPr="006D019F" w:rsidRDefault="00D0434F" w:rsidP="00F75CF0">
      <w:pPr>
        <w:widowControl w:val="0"/>
        <w:ind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Беларусь, Армения, Қазақстан, Тәжікстан, Түрікменстан, Қырғызстан, Әзірбайжан, Грузия және Болгарияның Қылмыстық кодексінен түзету жұмыстары түріндегі жазаны</w:t>
      </w:r>
      <w:r w:rsidR="009D36E0" w:rsidRPr="006D019F">
        <w:rPr>
          <w:rFonts w:ascii="Times New Roman" w:hAnsi="Times New Roman" w:cs="Times New Roman"/>
          <w:iCs/>
          <w:sz w:val="28"/>
          <w:szCs w:val="28"/>
          <w:lang w:val="kk-KZ"/>
        </w:rPr>
        <w:t xml:space="preserve"> </w:t>
      </w:r>
      <w:r w:rsidRPr="006D019F">
        <w:rPr>
          <w:rFonts w:ascii="Times New Roman" w:hAnsi="Times New Roman" w:cs="Times New Roman"/>
          <w:iCs/>
          <w:sz w:val="28"/>
          <w:szCs w:val="28"/>
          <w:lang w:val="kk-KZ"/>
        </w:rPr>
        <w:t xml:space="preserve">кездестіруге болады. Керісінше бұл жаза Франция, Латвия, Дания, Швеция, Германия, Жапония, Оңтүстік Корея, Аргентина және Испанияның Қылмыстық кодекстерінде көрсетілмеген. </w:t>
      </w:r>
    </w:p>
    <w:p w14:paraId="6BB0DA6D" w14:textId="5694EF32" w:rsidR="00D0434F" w:rsidRPr="006D019F" w:rsidRDefault="00D0434F" w:rsidP="00F75CF0">
      <w:pPr>
        <w:widowControl w:val="0"/>
        <w:ind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Осылайша, қоғамдық жұмыстар Германия, Швеция және Молдова Қылмыстық кодексіне сәйкес жаза болып табылмайды, бірақ шартты түрде соттағанда міндеттеме ретінде немесе басқа қылмыстық жазаның жазалаушы элементі ретінде қолданылады.</w:t>
      </w:r>
      <w:r w:rsidR="009D36E0" w:rsidRPr="006D019F">
        <w:rPr>
          <w:rFonts w:ascii="Times New Roman" w:hAnsi="Times New Roman" w:cs="Times New Roman"/>
          <w:iCs/>
          <w:sz w:val="28"/>
          <w:szCs w:val="28"/>
          <w:lang w:val="kk-KZ"/>
        </w:rPr>
        <w:t xml:space="preserve"> </w:t>
      </w:r>
      <w:r w:rsidRPr="006D019F">
        <w:rPr>
          <w:rFonts w:ascii="Times New Roman" w:hAnsi="Times New Roman" w:cs="Times New Roman"/>
          <w:iCs/>
          <w:sz w:val="28"/>
          <w:szCs w:val="28"/>
          <w:lang w:val="kk-KZ"/>
        </w:rPr>
        <w:t>Қазақстандық заңнамадағы қоғамдық жұмысқа тартудың мазмұны да, атаулары да әркелкі келеді. Оның ішінде ең көп қолданылатын атау – қоғамдық жұмыстар. Бұл ұғым Норвегия ҚК-де [</w:t>
      </w:r>
      <w:r w:rsidR="00252DA1" w:rsidRPr="006D019F">
        <w:rPr>
          <w:rFonts w:ascii="Times New Roman" w:hAnsi="Times New Roman" w:cs="Times New Roman"/>
          <w:iCs/>
          <w:sz w:val="28"/>
          <w:szCs w:val="28"/>
          <w:lang w:val="kk-KZ"/>
        </w:rPr>
        <w:t>9</w:t>
      </w:r>
      <w:r w:rsidR="00F75824" w:rsidRPr="006D019F">
        <w:rPr>
          <w:rFonts w:ascii="Times New Roman" w:hAnsi="Times New Roman" w:cs="Times New Roman"/>
          <w:iCs/>
          <w:sz w:val="28"/>
          <w:szCs w:val="28"/>
          <w:lang w:val="kk-KZ"/>
        </w:rPr>
        <w:t>3</w:t>
      </w:r>
      <w:r w:rsidRPr="006D019F">
        <w:rPr>
          <w:rFonts w:ascii="Times New Roman" w:hAnsi="Times New Roman" w:cs="Times New Roman"/>
          <w:iCs/>
          <w:sz w:val="28"/>
          <w:szCs w:val="28"/>
          <w:lang w:val="kk-KZ"/>
        </w:rPr>
        <w:t>]</w:t>
      </w:r>
      <w:r w:rsidR="00252DA1" w:rsidRPr="006D019F">
        <w:rPr>
          <w:rFonts w:ascii="Times New Roman" w:hAnsi="Times New Roman" w:cs="Times New Roman"/>
          <w:iCs/>
          <w:sz w:val="28"/>
          <w:szCs w:val="28"/>
          <w:lang w:val="kk-KZ"/>
        </w:rPr>
        <w:t>,</w:t>
      </w:r>
      <w:r w:rsidRPr="006D019F">
        <w:rPr>
          <w:rFonts w:ascii="Times New Roman" w:hAnsi="Times New Roman" w:cs="Times New Roman"/>
          <w:iCs/>
          <w:sz w:val="28"/>
          <w:szCs w:val="28"/>
          <w:lang w:val="kk-KZ"/>
        </w:rPr>
        <w:t xml:space="preserve"> Дания [</w:t>
      </w:r>
      <w:r w:rsidR="00252DA1" w:rsidRPr="006D019F">
        <w:rPr>
          <w:rFonts w:ascii="Times New Roman" w:hAnsi="Times New Roman" w:cs="Times New Roman"/>
          <w:iCs/>
          <w:sz w:val="28"/>
          <w:szCs w:val="28"/>
          <w:lang w:val="kk-KZ"/>
        </w:rPr>
        <w:t>9</w:t>
      </w:r>
      <w:r w:rsidR="00F75824" w:rsidRPr="006D019F">
        <w:rPr>
          <w:rFonts w:ascii="Times New Roman" w:hAnsi="Times New Roman" w:cs="Times New Roman"/>
          <w:iCs/>
          <w:sz w:val="28"/>
          <w:szCs w:val="28"/>
          <w:lang w:val="kk-KZ"/>
        </w:rPr>
        <w:t>4</w:t>
      </w:r>
      <w:r w:rsidRPr="006D019F">
        <w:rPr>
          <w:rFonts w:ascii="Times New Roman" w:hAnsi="Times New Roman" w:cs="Times New Roman"/>
          <w:iCs/>
          <w:sz w:val="28"/>
          <w:szCs w:val="28"/>
          <w:lang w:val="kk-KZ"/>
        </w:rPr>
        <w:t>], ТМД елдерінің арасында Беларусь [</w:t>
      </w:r>
      <w:r w:rsidR="00252DA1" w:rsidRPr="006D019F">
        <w:rPr>
          <w:rFonts w:ascii="Times New Roman" w:hAnsi="Times New Roman" w:cs="Times New Roman"/>
          <w:iCs/>
          <w:sz w:val="28"/>
          <w:szCs w:val="28"/>
          <w:lang w:val="kk-KZ"/>
        </w:rPr>
        <w:t>9</w:t>
      </w:r>
      <w:r w:rsidR="00F75824" w:rsidRPr="006D019F">
        <w:rPr>
          <w:rFonts w:ascii="Times New Roman" w:hAnsi="Times New Roman" w:cs="Times New Roman"/>
          <w:iCs/>
          <w:sz w:val="28"/>
          <w:szCs w:val="28"/>
          <w:lang w:val="kk-KZ"/>
        </w:rPr>
        <w:t>5</w:t>
      </w:r>
      <w:r w:rsidRPr="006D019F">
        <w:rPr>
          <w:rFonts w:ascii="Times New Roman" w:hAnsi="Times New Roman" w:cs="Times New Roman"/>
          <w:iCs/>
          <w:sz w:val="28"/>
          <w:szCs w:val="28"/>
          <w:lang w:val="kk-KZ"/>
        </w:rPr>
        <w:t>], Әзірбайжан [</w:t>
      </w:r>
      <w:r w:rsidR="00252DA1" w:rsidRPr="006D019F">
        <w:rPr>
          <w:rFonts w:ascii="Times New Roman" w:hAnsi="Times New Roman" w:cs="Times New Roman"/>
          <w:iCs/>
          <w:sz w:val="28"/>
          <w:szCs w:val="28"/>
          <w:lang w:val="kk-KZ"/>
        </w:rPr>
        <w:t>9</w:t>
      </w:r>
      <w:r w:rsidR="00F75824" w:rsidRPr="006D019F">
        <w:rPr>
          <w:rFonts w:ascii="Times New Roman" w:hAnsi="Times New Roman" w:cs="Times New Roman"/>
          <w:iCs/>
          <w:sz w:val="28"/>
          <w:szCs w:val="28"/>
          <w:lang w:val="kk-KZ"/>
        </w:rPr>
        <w:t>6</w:t>
      </w:r>
      <w:r w:rsidRPr="006D019F">
        <w:rPr>
          <w:rFonts w:ascii="Times New Roman" w:hAnsi="Times New Roman" w:cs="Times New Roman"/>
          <w:iCs/>
          <w:sz w:val="28"/>
          <w:szCs w:val="28"/>
          <w:lang w:val="kk-KZ"/>
        </w:rPr>
        <w:t>], Армения [</w:t>
      </w:r>
      <w:r w:rsidR="00252DA1" w:rsidRPr="006D019F">
        <w:rPr>
          <w:rFonts w:ascii="Times New Roman" w:hAnsi="Times New Roman" w:cs="Times New Roman"/>
          <w:iCs/>
          <w:sz w:val="28"/>
          <w:szCs w:val="28"/>
          <w:lang w:val="kk-KZ"/>
        </w:rPr>
        <w:t>9</w:t>
      </w:r>
      <w:r w:rsidR="00F75824" w:rsidRPr="006D019F">
        <w:rPr>
          <w:rFonts w:ascii="Times New Roman" w:hAnsi="Times New Roman" w:cs="Times New Roman"/>
          <w:iCs/>
          <w:sz w:val="28"/>
          <w:szCs w:val="28"/>
          <w:lang w:val="kk-KZ"/>
        </w:rPr>
        <w:t>7</w:t>
      </w:r>
      <w:r w:rsidRPr="006D019F">
        <w:rPr>
          <w:rFonts w:ascii="Times New Roman" w:hAnsi="Times New Roman" w:cs="Times New Roman"/>
          <w:iCs/>
          <w:sz w:val="28"/>
          <w:szCs w:val="28"/>
          <w:lang w:val="kk-KZ"/>
        </w:rPr>
        <w:t>], Қырғызстан Республикасы ҚК-де [</w:t>
      </w:r>
      <w:r w:rsidR="00252DA1" w:rsidRPr="006D019F">
        <w:rPr>
          <w:rFonts w:ascii="Times New Roman" w:hAnsi="Times New Roman" w:cs="Times New Roman"/>
          <w:iCs/>
          <w:sz w:val="28"/>
          <w:szCs w:val="28"/>
          <w:lang w:val="kk-KZ"/>
        </w:rPr>
        <w:t>9</w:t>
      </w:r>
      <w:r w:rsidR="00F75824" w:rsidRPr="006D019F">
        <w:rPr>
          <w:rFonts w:ascii="Times New Roman" w:hAnsi="Times New Roman" w:cs="Times New Roman"/>
          <w:iCs/>
          <w:sz w:val="28"/>
          <w:szCs w:val="28"/>
          <w:lang w:val="kk-KZ"/>
        </w:rPr>
        <w:t>8</w:t>
      </w:r>
      <w:r w:rsidRPr="006D019F">
        <w:rPr>
          <w:rFonts w:ascii="Times New Roman" w:hAnsi="Times New Roman" w:cs="Times New Roman"/>
          <w:iCs/>
          <w:sz w:val="28"/>
          <w:szCs w:val="28"/>
          <w:lang w:val="kk-KZ"/>
        </w:rPr>
        <w:t xml:space="preserve">] </w:t>
      </w:r>
      <w:r w:rsidRPr="006D019F">
        <w:rPr>
          <w:rStyle w:val="s3"/>
          <w:rFonts w:ascii="Times New Roman" w:hAnsi="Times New Roman"/>
          <w:iCs/>
          <w:sz w:val="28"/>
          <w:szCs w:val="28"/>
          <w:lang w:val="kk-KZ"/>
        </w:rPr>
        <w:t xml:space="preserve">кездеседі. Ал РФ мен Тәжікстан Республикасы қылмыстық </w:t>
      </w:r>
      <w:r w:rsidR="00252DA1" w:rsidRPr="006D019F">
        <w:rPr>
          <w:rStyle w:val="s3"/>
          <w:rFonts w:ascii="Times New Roman" w:hAnsi="Times New Roman"/>
          <w:iCs/>
          <w:sz w:val="28"/>
          <w:szCs w:val="28"/>
          <w:lang w:val="kk-KZ"/>
        </w:rPr>
        <w:t>заңнамасында – «міндетті жұмыс»</w:t>
      </w:r>
      <w:r w:rsidRPr="006D019F">
        <w:rPr>
          <w:rFonts w:ascii="Times New Roman" w:hAnsi="Times New Roman" w:cs="Times New Roman"/>
          <w:iCs/>
          <w:sz w:val="28"/>
          <w:szCs w:val="28"/>
          <w:lang w:val="kk-KZ"/>
        </w:rPr>
        <w:t xml:space="preserve"> [</w:t>
      </w:r>
      <w:r w:rsidR="00F75824" w:rsidRPr="006D019F">
        <w:rPr>
          <w:rFonts w:ascii="Times New Roman" w:hAnsi="Times New Roman" w:cs="Times New Roman"/>
          <w:iCs/>
          <w:sz w:val="28"/>
          <w:szCs w:val="28"/>
          <w:lang w:val="kk-KZ"/>
        </w:rPr>
        <w:t>99</w:t>
      </w:r>
      <w:r w:rsidR="00252DA1" w:rsidRPr="006D019F">
        <w:rPr>
          <w:rFonts w:ascii="Times New Roman" w:hAnsi="Times New Roman" w:cs="Times New Roman"/>
          <w:iCs/>
          <w:sz w:val="28"/>
          <w:szCs w:val="28"/>
          <w:lang w:val="kk-KZ"/>
        </w:rPr>
        <w:t>].</w:t>
      </w:r>
    </w:p>
    <w:p w14:paraId="7AB8724B" w14:textId="49E4D0BC" w:rsidR="00D0434F" w:rsidRPr="006D019F" w:rsidRDefault="00D0434F" w:rsidP="00F75CF0">
      <w:pPr>
        <w:widowControl w:val="0"/>
        <w:ind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Молдова Республикасының Қылмыстық кодексінде (62-бап «Жеке тұлғаларға арналған жаза түрлері») [</w:t>
      </w:r>
      <w:r w:rsidR="00252DA1" w:rsidRPr="006D019F">
        <w:rPr>
          <w:rFonts w:ascii="Times New Roman" w:hAnsi="Times New Roman" w:cs="Times New Roman"/>
          <w:iCs/>
          <w:sz w:val="28"/>
          <w:szCs w:val="28"/>
          <w:lang w:val="kk-KZ"/>
        </w:rPr>
        <w:t>10</w:t>
      </w:r>
      <w:r w:rsidR="00F75824" w:rsidRPr="006D019F">
        <w:rPr>
          <w:rFonts w:ascii="Times New Roman" w:hAnsi="Times New Roman" w:cs="Times New Roman"/>
          <w:iCs/>
          <w:sz w:val="28"/>
          <w:szCs w:val="28"/>
          <w:lang w:val="kk-KZ"/>
        </w:rPr>
        <w:t>0</w:t>
      </w:r>
      <w:r w:rsidRPr="006D019F">
        <w:rPr>
          <w:rFonts w:ascii="Times New Roman" w:hAnsi="Times New Roman" w:cs="Times New Roman"/>
          <w:iCs/>
          <w:sz w:val="28"/>
          <w:szCs w:val="28"/>
          <w:lang w:val="kk-KZ"/>
        </w:rPr>
        <w:t>], Грузия ҚК-нің 41-бабында [10</w:t>
      </w:r>
      <w:r w:rsidR="00F75824" w:rsidRPr="006D019F">
        <w:rPr>
          <w:rFonts w:ascii="Times New Roman" w:hAnsi="Times New Roman" w:cs="Times New Roman"/>
          <w:iCs/>
          <w:sz w:val="28"/>
          <w:szCs w:val="28"/>
          <w:lang w:val="kk-KZ"/>
        </w:rPr>
        <w:t>1</w:t>
      </w:r>
      <w:r w:rsidRPr="006D019F">
        <w:rPr>
          <w:rFonts w:ascii="Times New Roman" w:hAnsi="Times New Roman" w:cs="Times New Roman"/>
          <w:iCs/>
          <w:sz w:val="28"/>
          <w:szCs w:val="28"/>
          <w:lang w:val="kk-KZ"/>
        </w:rPr>
        <w:t xml:space="preserve">] </w:t>
      </w:r>
      <w:r w:rsidR="0000433D" w:rsidRPr="006D019F">
        <w:rPr>
          <w:rFonts w:ascii="Times New Roman" w:hAnsi="Times New Roman" w:cs="Times New Roman"/>
          <w:iCs/>
          <w:sz w:val="28"/>
          <w:szCs w:val="28"/>
          <w:lang w:val="kk-KZ"/>
        </w:rPr>
        <w:t>–</w:t>
      </w:r>
      <w:r w:rsidRPr="006D019F">
        <w:rPr>
          <w:rFonts w:ascii="Times New Roman" w:hAnsi="Times New Roman" w:cs="Times New Roman"/>
          <w:iCs/>
          <w:sz w:val="28"/>
          <w:szCs w:val="28"/>
          <w:lang w:val="kk-KZ"/>
        </w:rPr>
        <w:t xml:space="preserve"> «қоғамның игілігі үшін төленбеген еңбек» деп аталады. Молдова қылмыстық заңнамасына сай, қоғамның игілігі үшін төленбеген жұмыс кейінге қалдырылған жағдайда сынақ мерзімі ішінде негізгі жаза немесе міндет ретінде пайдаланылуы </w:t>
      </w:r>
      <w:r w:rsidRPr="006D019F">
        <w:rPr>
          <w:rFonts w:ascii="Times New Roman" w:hAnsi="Times New Roman" w:cs="Times New Roman"/>
          <w:iCs/>
          <w:sz w:val="28"/>
          <w:szCs w:val="28"/>
          <w:lang w:val="kk-KZ"/>
        </w:rPr>
        <w:lastRenderedPageBreak/>
        <w:t xml:space="preserve">мүмкін. Ал Израиль қылмыстық заңнамасында ол – «қоғамға пайдалы жұмыс» деген атқа ие. </w:t>
      </w:r>
    </w:p>
    <w:p w14:paraId="11059A44" w14:textId="77777777" w:rsidR="00D0434F" w:rsidRPr="006D019F" w:rsidRDefault="00D0434F" w:rsidP="00F75CF0">
      <w:pPr>
        <w:pStyle w:val="pc"/>
        <w:widowControl w:val="0"/>
        <w:shd w:val="clear" w:color="auto" w:fill="FFFFFF"/>
        <w:spacing w:before="0" w:beforeAutospacing="0" w:after="0" w:afterAutospacing="0"/>
        <w:ind w:firstLineChars="201" w:firstLine="563"/>
        <w:jc w:val="both"/>
        <w:textAlignment w:val="baseline"/>
        <w:rPr>
          <w:iCs/>
          <w:sz w:val="28"/>
          <w:szCs w:val="28"/>
          <w:lang w:val="kk-KZ"/>
        </w:rPr>
      </w:pPr>
      <w:r w:rsidRPr="006D019F">
        <w:rPr>
          <w:iCs/>
          <w:sz w:val="28"/>
          <w:szCs w:val="28"/>
          <w:lang w:val="kk-KZ"/>
        </w:rPr>
        <w:t xml:space="preserve">Болгария, Түрікменстан, Өзбекстан және Австрияның Қылмыстық кодекстеріне сәйкес, қоғамдық (мәжбүрлі) және мәжбүрлі еңбек қылмыстық жаза жүйесіне енгізілмеген. </w:t>
      </w:r>
    </w:p>
    <w:p w14:paraId="1EFBCF4A" w14:textId="5DFFDD42" w:rsidR="00D0434F" w:rsidRPr="006D019F" w:rsidRDefault="00D0434F" w:rsidP="00F75CF0">
      <w:pPr>
        <w:pStyle w:val="pc"/>
        <w:widowControl w:val="0"/>
        <w:shd w:val="clear" w:color="auto" w:fill="FFFFFF"/>
        <w:spacing w:before="0" w:beforeAutospacing="0" w:after="0" w:afterAutospacing="0"/>
        <w:ind w:firstLineChars="201" w:firstLine="563"/>
        <w:jc w:val="both"/>
        <w:textAlignment w:val="baseline"/>
        <w:rPr>
          <w:iCs/>
          <w:sz w:val="28"/>
          <w:szCs w:val="28"/>
          <w:lang w:val="kk-KZ"/>
        </w:rPr>
      </w:pPr>
      <w:r w:rsidRPr="006D019F">
        <w:rPr>
          <w:iCs/>
          <w:sz w:val="28"/>
          <w:szCs w:val="28"/>
          <w:lang w:val="kk-KZ"/>
        </w:rPr>
        <w:t>Ал кейбір елдерде шартты түрде соттағанда қоғамдық жұмыстар міндеттеме ретінде пайдаланылады. Германияның қылмыстық кодексі</w:t>
      </w:r>
      <w:r w:rsidR="0000433D" w:rsidRPr="006D019F">
        <w:rPr>
          <w:iCs/>
          <w:sz w:val="28"/>
          <w:szCs w:val="28"/>
          <w:lang w:val="kk-KZ"/>
        </w:rPr>
        <w:t xml:space="preserve"> бойынша</w:t>
      </w:r>
      <w:r w:rsidRPr="006D019F">
        <w:rPr>
          <w:iCs/>
          <w:sz w:val="28"/>
          <w:szCs w:val="28"/>
          <w:lang w:val="kk-KZ"/>
        </w:rPr>
        <w:t xml:space="preserve">, </w:t>
      </w:r>
      <w:proofErr w:type="spellStart"/>
      <w:r w:rsidR="008C0906">
        <w:rPr>
          <w:iCs/>
          <w:sz w:val="28"/>
          <w:szCs w:val="28"/>
          <w:lang w:val="kk-KZ"/>
        </w:rPr>
        <w:t>б.б.а</w:t>
      </w:r>
      <w:proofErr w:type="spellEnd"/>
      <w:r w:rsidR="008C0906">
        <w:rPr>
          <w:iCs/>
          <w:sz w:val="28"/>
          <w:szCs w:val="28"/>
          <w:lang w:val="kk-KZ"/>
        </w:rPr>
        <w:t xml:space="preserve">. </w:t>
      </w:r>
      <w:r w:rsidRPr="006D019F">
        <w:rPr>
          <w:iCs/>
          <w:sz w:val="28"/>
          <w:szCs w:val="28"/>
          <w:lang w:val="kk-KZ"/>
        </w:rPr>
        <w:t>түріндегі жазаны шартты түрде кейінге қалдырылған жағдайда сот міндеттеме ретінде қоғамға пайдалы басқа жұмыстарды орындауды тағайындай алады [1</w:t>
      </w:r>
      <w:r w:rsidR="00252DA1" w:rsidRPr="006D019F">
        <w:rPr>
          <w:iCs/>
          <w:sz w:val="28"/>
          <w:szCs w:val="28"/>
          <w:lang w:val="kk-KZ"/>
        </w:rPr>
        <w:t>0</w:t>
      </w:r>
      <w:r w:rsidR="00F53861" w:rsidRPr="006D019F">
        <w:rPr>
          <w:iCs/>
          <w:sz w:val="28"/>
          <w:szCs w:val="28"/>
          <w:lang w:val="kk-KZ"/>
        </w:rPr>
        <w:t>2</w:t>
      </w:r>
      <w:r w:rsidRPr="006D019F">
        <w:rPr>
          <w:iCs/>
          <w:sz w:val="28"/>
          <w:szCs w:val="28"/>
          <w:lang w:val="kk-KZ"/>
        </w:rPr>
        <w:t>]</w:t>
      </w:r>
      <w:r w:rsidR="00252DA1" w:rsidRPr="006D019F">
        <w:rPr>
          <w:iCs/>
          <w:sz w:val="28"/>
          <w:szCs w:val="28"/>
          <w:lang w:val="kk-KZ"/>
        </w:rPr>
        <w:t xml:space="preserve">. </w:t>
      </w:r>
      <w:r w:rsidRPr="006D019F">
        <w:rPr>
          <w:iCs/>
          <w:sz w:val="28"/>
          <w:szCs w:val="28"/>
          <w:lang w:val="kk-KZ"/>
        </w:rPr>
        <w:t xml:space="preserve">Швеция ҚК-нің 7-бабына сай, </w:t>
      </w:r>
      <w:proofErr w:type="spellStart"/>
      <w:r w:rsidR="008C0906">
        <w:rPr>
          <w:iCs/>
          <w:sz w:val="28"/>
          <w:szCs w:val="28"/>
          <w:lang w:val="kk-KZ"/>
        </w:rPr>
        <w:t>б.б.а</w:t>
      </w:r>
      <w:proofErr w:type="spellEnd"/>
      <w:r w:rsidR="008C0906">
        <w:rPr>
          <w:iCs/>
          <w:sz w:val="28"/>
          <w:szCs w:val="28"/>
          <w:lang w:val="kk-KZ"/>
        </w:rPr>
        <w:t xml:space="preserve">. </w:t>
      </w:r>
      <w:r w:rsidRPr="006D019F">
        <w:rPr>
          <w:iCs/>
          <w:sz w:val="28"/>
          <w:szCs w:val="28"/>
          <w:lang w:val="kk-KZ"/>
        </w:rPr>
        <w:t xml:space="preserve">жазасына шартты түрде соттағанда немесе </w:t>
      </w:r>
      <w:proofErr w:type="spellStart"/>
      <w:r w:rsidRPr="006D019F">
        <w:rPr>
          <w:iCs/>
          <w:sz w:val="28"/>
          <w:szCs w:val="28"/>
          <w:lang w:val="kk-KZ"/>
        </w:rPr>
        <w:t>пробацияны</w:t>
      </w:r>
      <w:proofErr w:type="spellEnd"/>
      <w:r w:rsidRPr="006D019F">
        <w:rPr>
          <w:iCs/>
          <w:sz w:val="28"/>
          <w:szCs w:val="28"/>
          <w:lang w:val="kk-KZ"/>
        </w:rPr>
        <w:t xml:space="preserve"> тағайындағанда сот сотталушының қоғамдық жұмыстарды орындауға деген келісімін ескереді [</w:t>
      </w:r>
      <w:r w:rsidR="00252DA1" w:rsidRPr="006D019F">
        <w:rPr>
          <w:iCs/>
          <w:sz w:val="28"/>
          <w:szCs w:val="28"/>
          <w:lang w:val="kk-KZ"/>
        </w:rPr>
        <w:t>10</w:t>
      </w:r>
      <w:r w:rsidR="00F53861" w:rsidRPr="006D019F">
        <w:rPr>
          <w:iCs/>
          <w:sz w:val="28"/>
          <w:szCs w:val="28"/>
          <w:lang w:val="kk-KZ"/>
        </w:rPr>
        <w:t>3</w:t>
      </w:r>
      <w:r w:rsidRPr="006D019F">
        <w:rPr>
          <w:iCs/>
          <w:sz w:val="28"/>
          <w:szCs w:val="28"/>
          <w:lang w:val="kk-KZ"/>
        </w:rPr>
        <w:t xml:space="preserve">]. </w:t>
      </w:r>
    </w:p>
    <w:p w14:paraId="3D4C0048" w14:textId="5CCCCEAF" w:rsidR="00D0434F" w:rsidRPr="006D019F" w:rsidRDefault="00D0434F" w:rsidP="00F75CF0">
      <w:pPr>
        <w:widowControl w:val="0"/>
        <w:ind w:firstLineChars="201" w:firstLine="565"/>
        <w:jc w:val="both"/>
        <w:rPr>
          <w:rFonts w:ascii="Times New Roman" w:hAnsi="Times New Roman" w:cs="Times New Roman"/>
          <w:iCs/>
          <w:sz w:val="28"/>
          <w:szCs w:val="28"/>
          <w:lang w:val="kk-KZ"/>
        </w:rPr>
      </w:pPr>
      <w:r w:rsidRPr="006D019F">
        <w:rPr>
          <w:rFonts w:ascii="Times New Roman" w:hAnsi="Times New Roman" w:cs="Times New Roman"/>
          <w:b/>
          <w:iCs/>
          <w:sz w:val="28"/>
          <w:szCs w:val="28"/>
          <w:lang w:val="kk-KZ"/>
        </w:rPr>
        <w:tab/>
      </w:r>
      <w:r w:rsidRPr="006D019F">
        <w:rPr>
          <w:rFonts w:ascii="Times New Roman" w:hAnsi="Times New Roman" w:cs="Times New Roman"/>
          <w:iCs/>
          <w:sz w:val="28"/>
          <w:szCs w:val="28"/>
          <w:lang w:val="kk-KZ"/>
        </w:rPr>
        <w:t xml:space="preserve">Е.В. </w:t>
      </w:r>
      <w:proofErr w:type="spellStart"/>
      <w:r w:rsidRPr="006D019F">
        <w:rPr>
          <w:rFonts w:ascii="Times New Roman" w:hAnsi="Times New Roman" w:cs="Times New Roman"/>
          <w:iCs/>
          <w:sz w:val="28"/>
          <w:szCs w:val="28"/>
          <w:lang w:val="kk-KZ"/>
        </w:rPr>
        <w:t>Колбасова</w:t>
      </w:r>
      <w:proofErr w:type="spellEnd"/>
      <w:r w:rsidRPr="006D019F">
        <w:rPr>
          <w:rFonts w:ascii="Times New Roman" w:hAnsi="Times New Roman" w:cs="Times New Roman"/>
          <w:iCs/>
          <w:sz w:val="28"/>
          <w:szCs w:val="28"/>
          <w:lang w:val="kk-KZ"/>
        </w:rPr>
        <w:t xml:space="preserve"> </w:t>
      </w:r>
      <w:proofErr w:type="spellStart"/>
      <w:r w:rsidR="008C0906">
        <w:rPr>
          <w:rFonts w:ascii="Times New Roman" w:hAnsi="Times New Roman" w:cs="Times New Roman"/>
          <w:iCs/>
          <w:sz w:val="28"/>
          <w:szCs w:val="28"/>
          <w:lang w:val="kk-KZ"/>
        </w:rPr>
        <w:t>б.б.ш</w:t>
      </w:r>
      <w:proofErr w:type="spellEnd"/>
      <w:r w:rsidR="008C0906">
        <w:rPr>
          <w:rFonts w:ascii="Times New Roman" w:hAnsi="Times New Roman" w:cs="Times New Roman"/>
          <w:iCs/>
          <w:sz w:val="28"/>
          <w:szCs w:val="28"/>
          <w:lang w:val="kk-KZ"/>
        </w:rPr>
        <w:t xml:space="preserve">. </w:t>
      </w:r>
      <w:r w:rsidRPr="006D019F">
        <w:rPr>
          <w:rFonts w:ascii="Times New Roman" w:hAnsi="Times New Roman" w:cs="Times New Roman"/>
          <w:iCs/>
          <w:sz w:val="28"/>
          <w:szCs w:val="28"/>
          <w:lang w:val="kk-KZ"/>
        </w:rPr>
        <w:t xml:space="preserve">жазасын орындау </w:t>
      </w:r>
      <w:r w:rsidR="0000433D" w:rsidRPr="006D019F">
        <w:rPr>
          <w:rFonts w:ascii="Times New Roman" w:hAnsi="Times New Roman" w:cs="Times New Roman"/>
          <w:iCs/>
          <w:sz w:val="28"/>
          <w:szCs w:val="28"/>
          <w:lang w:val="kk-KZ"/>
        </w:rPr>
        <w:t xml:space="preserve">және тағайындау </w:t>
      </w:r>
      <w:r w:rsidRPr="006D019F">
        <w:rPr>
          <w:rFonts w:ascii="Times New Roman" w:hAnsi="Times New Roman" w:cs="Times New Roman"/>
          <w:iCs/>
          <w:sz w:val="28"/>
          <w:szCs w:val="28"/>
          <w:lang w:val="kk-KZ"/>
        </w:rPr>
        <w:t xml:space="preserve">туралы шетелдік заңнамаларын салыстырмалы талдау барысында үшке бөлікке топтастырып, келесідей тұжырым жасайды: I топтағы елдердегі бостандықты шектеу мамандандырылған мекемеде, әдетте түзету орталығында; II топтағы елдерде </w:t>
      </w:r>
      <w:r w:rsidR="0000433D" w:rsidRPr="006D019F">
        <w:rPr>
          <w:rFonts w:ascii="Times New Roman" w:hAnsi="Times New Roman" w:cs="Times New Roman"/>
          <w:iCs/>
          <w:sz w:val="28"/>
          <w:szCs w:val="28"/>
          <w:lang w:val="kk-KZ"/>
        </w:rPr>
        <w:t>–</w:t>
      </w:r>
      <w:r w:rsidRPr="006D019F">
        <w:rPr>
          <w:rFonts w:ascii="Times New Roman" w:hAnsi="Times New Roman" w:cs="Times New Roman"/>
          <w:iCs/>
          <w:sz w:val="28"/>
          <w:szCs w:val="28"/>
          <w:lang w:val="kk-KZ"/>
        </w:rPr>
        <w:t xml:space="preserve"> сотталушының тұрғылықты жері бойынша; </w:t>
      </w:r>
      <w:r w:rsidR="0000433D" w:rsidRPr="006D019F">
        <w:rPr>
          <w:rFonts w:ascii="Times New Roman" w:hAnsi="Times New Roman" w:cs="Times New Roman"/>
          <w:iCs/>
          <w:sz w:val="28"/>
          <w:szCs w:val="28"/>
          <w:lang w:val="kk-KZ"/>
        </w:rPr>
        <w:t xml:space="preserve">ал </w:t>
      </w:r>
      <w:r w:rsidRPr="006D019F">
        <w:rPr>
          <w:rFonts w:ascii="Times New Roman" w:hAnsi="Times New Roman" w:cs="Times New Roman"/>
          <w:iCs/>
          <w:sz w:val="28"/>
          <w:szCs w:val="28"/>
          <w:lang w:val="kk-KZ"/>
        </w:rPr>
        <w:t xml:space="preserve">III топтағы елдерде </w:t>
      </w:r>
      <w:proofErr w:type="spellStart"/>
      <w:r w:rsidRPr="006D019F">
        <w:rPr>
          <w:rFonts w:ascii="Times New Roman" w:hAnsi="Times New Roman" w:cs="Times New Roman"/>
          <w:iCs/>
          <w:sz w:val="28"/>
          <w:szCs w:val="28"/>
          <w:lang w:val="kk-KZ"/>
        </w:rPr>
        <w:t>пробация</w:t>
      </w:r>
      <w:proofErr w:type="spellEnd"/>
      <w:r w:rsidRPr="006D019F">
        <w:rPr>
          <w:rFonts w:ascii="Times New Roman" w:hAnsi="Times New Roman" w:cs="Times New Roman"/>
          <w:iCs/>
          <w:sz w:val="28"/>
          <w:szCs w:val="28"/>
          <w:lang w:val="kk-KZ"/>
        </w:rPr>
        <w:t xml:space="preserve"> түріндегі аралас модель енгізілген</w:t>
      </w:r>
      <w:r w:rsidR="0011710C" w:rsidRPr="006D019F">
        <w:rPr>
          <w:rFonts w:ascii="Times New Roman" w:hAnsi="Times New Roman" w:cs="Times New Roman"/>
          <w:iCs/>
          <w:sz w:val="28"/>
          <w:szCs w:val="28"/>
          <w:lang w:val="kk-KZ"/>
        </w:rPr>
        <w:t>. Аталған б</w:t>
      </w:r>
      <w:r w:rsidRPr="006D019F">
        <w:rPr>
          <w:rFonts w:ascii="Times New Roman" w:hAnsi="Times New Roman" w:cs="Times New Roman"/>
          <w:iCs/>
          <w:sz w:val="28"/>
          <w:szCs w:val="28"/>
          <w:lang w:val="kk-KZ"/>
        </w:rPr>
        <w:t xml:space="preserve">арлық топтардағы елдерде сотталғандарды қадағалау жүзеге асырылады; сотталғандарды бақылау мен қадағалаудың электрондық құралдары тек II және III топтағы елдерде көзделген; </w:t>
      </w:r>
      <w:proofErr w:type="spellStart"/>
      <w:r w:rsidR="008C0906">
        <w:rPr>
          <w:rFonts w:ascii="Times New Roman" w:hAnsi="Times New Roman" w:cs="Times New Roman"/>
          <w:iCs/>
          <w:sz w:val="28"/>
          <w:szCs w:val="28"/>
          <w:lang w:val="kk-KZ"/>
        </w:rPr>
        <w:t>б.б.ш</w:t>
      </w:r>
      <w:proofErr w:type="spellEnd"/>
      <w:r w:rsidR="008C0906">
        <w:rPr>
          <w:rFonts w:ascii="Times New Roman" w:hAnsi="Times New Roman" w:cs="Times New Roman"/>
          <w:iCs/>
          <w:sz w:val="28"/>
          <w:szCs w:val="28"/>
          <w:lang w:val="kk-KZ"/>
        </w:rPr>
        <w:t xml:space="preserve">. </w:t>
      </w:r>
      <w:r w:rsidRPr="006D019F">
        <w:rPr>
          <w:rFonts w:ascii="Times New Roman" w:hAnsi="Times New Roman" w:cs="Times New Roman"/>
          <w:iCs/>
          <w:sz w:val="28"/>
          <w:szCs w:val="28"/>
          <w:lang w:val="kk-KZ"/>
        </w:rPr>
        <w:t xml:space="preserve">немесе осыған ұқсас шаралар қолданылған сотталған адамдарға бірқатар міндеттер мен тыйымдар немесе тек міндеттер жүктеледі; </w:t>
      </w:r>
      <w:r w:rsidR="009D36E0" w:rsidRPr="006D019F">
        <w:rPr>
          <w:rFonts w:ascii="Times New Roman" w:hAnsi="Times New Roman" w:cs="Times New Roman"/>
          <w:iCs/>
          <w:sz w:val="28"/>
          <w:szCs w:val="28"/>
          <w:u w:val="single"/>
          <w:lang w:val="kk-KZ"/>
        </w:rPr>
        <w:t>бас бостандығын шектеу</w:t>
      </w:r>
      <w:r w:rsidR="0011710C" w:rsidRPr="006D019F">
        <w:rPr>
          <w:rFonts w:ascii="Times New Roman" w:hAnsi="Times New Roman" w:cs="Times New Roman"/>
          <w:iCs/>
          <w:sz w:val="28"/>
          <w:szCs w:val="28"/>
          <w:u w:val="single"/>
          <w:lang w:val="kk-KZ"/>
        </w:rPr>
        <w:t>г</w:t>
      </w:r>
      <w:r w:rsidRPr="006D019F">
        <w:rPr>
          <w:rFonts w:ascii="Times New Roman" w:hAnsi="Times New Roman" w:cs="Times New Roman"/>
          <w:iCs/>
          <w:sz w:val="28"/>
          <w:szCs w:val="28"/>
          <w:u w:val="single"/>
          <w:lang w:val="kk-KZ"/>
        </w:rPr>
        <w:t xml:space="preserve">е сотталған адамдар үшін міндеттер және (немесе) тыйым салулар тізбесін не осыған ұқсас шараларды кеңейтуге болады </w:t>
      </w:r>
      <w:r w:rsidRPr="006D019F">
        <w:rPr>
          <w:rFonts w:ascii="Times New Roman" w:hAnsi="Times New Roman" w:cs="Times New Roman"/>
          <w:iCs/>
          <w:sz w:val="28"/>
          <w:szCs w:val="28"/>
          <w:lang w:val="kk-KZ"/>
        </w:rPr>
        <w:t>[</w:t>
      </w:r>
      <w:r w:rsidR="00252DA1" w:rsidRPr="006D019F">
        <w:rPr>
          <w:rFonts w:ascii="Times New Roman" w:hAnsi="Times New Roman" w:cs="Times New Roman"/>
          <w:iCs/>
          <w:sz w:val="28"/>
          <w:szCs w:val="28"/>
          <w:lang w:val="kk-KZ"/>
        </w:rPr>
        <w:t>11</w:t>
      </w:r>
      <w:r w:rsidRPr="006D019F">
        <w:rPr>
          <w:rFonts w:ascii="Times New Roman" w:hAnsi="Times New Roman" w:cs="Times New Roman"/>
          <w:iCs/>
          <w:sz w:val="28"/>
          <w:szCs w:val="28"/>
          <w:lang w:val="kk-KZ"/>
        </w:rPr>
        <w:t xml:space="preserve">, 14 б.]. </w:t>
      </w:r>
    </w:p>
    <w:p w14:paraId="27B39F0D" w14:textId="77777777" w:rsidR="00D0434F" w:rsidRPr="006D019F" w:rsidRDefault="00D0434F" w:rsidP="00F75CF0">
      <w:pPr>
        <w:widowControl w:val="0"/>
        <w:ind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 xml:space="preserve">Бұл жаза санаттарын негізінен қолдану бұзылған құқықтарды қалпына келтіруге (кеңінен айыппұлды қолдану) және жаңа қылмыстар мен </w:t>
      </w:r>
      <w:proofErr w:type="spellStart"/>
      <w:r w:rsidRPr="006D019F">
        <w:rPr>
          <w:rFonts w:ascii="Times New Roman" w:hAnsi="Times New Roman" w:cs="Times New Roman"/>
          <w:iCs/>
          <w:sz w:val="28"/>
          <w:szCs w:val="28"/>
          <w:lang w:val="kk-KZ"/>
        </w:rPr>
        <w:t>терісқылықтарды</w:t>
      </w:r>
      <w:proofErr w:type="spellEnd"/>
      <w:r w:rsidRPr="006D019F">
        <w:rPr>
          <w:rFonts w:ascii="Times New Roman" w:hAnsi="Times New Roman" w:cs="Times New Roman"/>
          <w:iCs/>
          <w:sz w:val="28"/>
          <w:szCs w:val="28"/>
          <w:lang w:val="kk-KZ"/>
        </w:rPr>
        <w:t xml:space="preserve"> жасауға жол бермеуге (құқықтарын шектеу жолымен) бағытталады.</w:t>
      </w:r>
    </w:p>
    <w:p w14:paraId="30E987D8" w14:textId="77777777" w:rsidR="00D0434F" w:rsidRPr="006D019F" w:rsidRDefault="00D0434F" w:rsidP="00F75CF0">
      <w:pPr>
        <w:widowControl w:val="0"/>
        <w:ind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Сонымен сұрақты төмендегідей тұжырымдаймыз:</w:t>
      </w:r>
    </w:p>
    <w:p w14:paraId="0A0D464F" w14:textId="3DD41DAA" w:rsidR="00D0434F" w:rsidRPr="006D019F" w:rsidRDefault="00D0434F" w:rsidP="00F75CF0">
      <w:pPr>
        <w:pStyle w:val="a3"/>
        <w:widowControl w:val="0"/>
        <w:numPr>
          <w:ilvl w:val="0"/>
          <w:numId w:val="9"/>
        </w:numPr>
        <w:tabs>
          <w:tab w:val="left" w:pos="993"/>
        </w:tabs>
        <w:spacing w:after="0" w:line="240" w:lineRule="auto"/>
        <w:ind w:left="0" w:firstLineChars="201" w:firstLine="563"/>
        <w:contextualSpacing w:val="0"/>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 xml:space="preserve">Қоғамнан оқшаулаумен байланысты емес жазаларды тағайындау, орындау процесі Ата заң, ұлттық заңнамалардан бөлек халықаралық актілерге де </w:t>
      </w:r>
      <w:proofErr w:type="spellStart"/>
      <w:r w:rsidRPr="006D019F">
        <w:rPr>
          <w:rFonts w:ascii="Times New Roman" w:hAnsi="Times New Roman" w:cs="Times New Roman"/>
          <w:iCs/>
          <w:sz w:val="28"/>
          <w:szCs w:val="28"/>
          <w:lang w:val="kk-KZ"/>
        </w:rPr>
        <w:t>негізделелді</w:t>
      </w:r>
      <w:proofErr w:type="spellEnd"/>
      <w:r w:rsidRPr="006D019F">
        <w:rPr>
          <w:rFonts w:ascii="Times New Roman" w:hAnsi="Times New Roman" w:cs="Times New Roman"/>
          <w:iCs/>
          <w:sz w:val="28"/>
          <w:szCs w:val="28"/>
          <w:lang w:val="kk-KZ"/>
        </w:rPr>
        <w:t>. Халықаралық-құқықтық құжаттарда, нақтырақ айтсақ Токио ережелерінде (1990</w:t>
      </w:r>
      <w:r w:rsidR="00F53861" w:rsidRPr="006D019F">
        <w:rPr>
          <w:rFonts w:ascii="Times New Roman" w:hAnsi="Times New Roman" w:cs="Times New Roman"/>
          <w:iCs/>
          <w:sz w:val="28"/>
          <w:szCs w:val="28"/>
          <w:lang w:val="kk-KZ"/>
        </w:rPr>
        <w:t xml:space="preserve"> </w:t>
      </w:r>
      <w:r w:rsidRPr="006D019F">
        <w:rPr>
          <w:rFonts w:ascii="Times New Roman" w:hAnsi="Times New Roman" w:cs="Times New Roman"/>
          <w:iCs/>
          <w:sz w:val="28"/>
          <w:szCs w:val="28"/>
          <w:lang w:val="kk-KZ"/>
        </w:rPr>
        <w:t>ж.) «қоғамнан оқшаулаумен байланысты емес жазалар» деген терминді қолданылмайды, тек «</w:t>
      </w:r>
      <w:r w:rsidRPr="006D019F">
        <w:rPr>
          <w:rFonts w:ascii="Times New Roman" w:hAnsi="Times New Roman" w:cs="Times New Roman"/>
          <w:bCs/>
          <w:iCs/>
          <w:sz w:val="28"/>
          <w:szCs w:val="28"/>
          <w:lang w:val="kk-KZ"/>
        </w:rPr>
        <w:t xml:space="preserve">түрмеге қамауға алумен байланыссыз </w:t>
      </w:r>
      <w:r w:rsidRPr="006D019F">
        <w:rPr>
          <w:rFonts w:ascii="Times New Roman" w:hAnsi="Times New Roman" w:cs="Times New Roman"/>
          <w:iCs/>
          <w:sz w:val="28"/>
          <w:szCs w:val="28"/>
          <w:lang w:val="kk-KZ"/>
        </w:rPr>
        <w:t>шаралар» және «</w:t>
      </w:r>
      <w:r w:rsidRPr="006D019F">
        <w:rPr>
          <w:rFonts w:ascii="Times New Roman" w:hAnsi="Times New Roman" w:cs="Times New Roman"/>
          <w:bCs/>
          <w:iCs/>
          <w:sz w:val="28"/>
          <w:szCs w:val="28"/>
          <w:lang w:val="kk-KZ"/>
        </w:rPr>
        <w:t>түрмеге қамауға алу</w:t>
      </w:r>
      <w:r w:rsidRPr="006D019F">
        <w:rPr>
          <w:rFonts w:ascii="Times New Roman" w:hAnsi="Times New Roman" w:cs="Times New Roman"/>
          <w:iCs/>
          <w:sz w:val="28"/>
          <w:szCs w:val="28"/>
          <w:lang w:val="kk-KZ"/>
        </w:rPr>
        <w:t xml:space="preserve">ға балама шаралар» ұғымын кездестіреміз. </w:t>
      </w:r>
    </w:p>
    <w:p w14:paraId="3A4EFA33" w14:textId="77777777" w:rsidR="00D0434F" w:rsidRPr="006D019F" w:rsidRDefault="00D0434F" w:rsidP="00F75CF0">
      <w:pPr>
        <w:pStyle w:val="a3"/>
        <w:widowControl w:val="0"/>
        <w:numPr>
          <w:ilvl w:val="0"/>
          <w:numId w:val="9"/>
        </w:numPr>
        <w:tabs>
          <w:tab w:val="left" w:pos="993"/>
        </w:tabs>
        <w:spacing w:after="0" w:line="240" w:lineRule="auto"/>
        <w:ind w:left="0" w:firstLineChars="201" w:firstLine="563"/>
        <w:contextualSpacing w:val="0"/>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Шетел қылмыстық заңнамасында да қоғамнан оқшаулаумен байланысты емес (бас бостандығымен байланысты емес) жазалардың жаза жүйесінде өзіндік орны бар.</w:t>
      </w:r>
    </w:p>
    <w:p w14:paraId="02E14488" w14:textId="37C6ACD2" w:rsidR="00D0434F" w:rsidRPr="006D019F" w:rsidRDefault="00D0434F" w:rsidP="00F75CF0">
      <w:pPr>
        <w:widowControl w:val="0"/>
        <w:tabs>
          <w:tab w:val="left" w:pos="851"/>
          <w:tab w:val="left" w:pos="993"/>
        </w:tabs>
        <w:ind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Қылмыстық заңнамасында жаза жүйесі өте тар елге Герман Федеративтік Республикасын жатқызуға болады.</w:t>
      </w:r>
      <w:r w:rsidR="009D36E0" w:rsidRPr="006D019F">
        <w:rPr>
          <w:rFonts w:ascii="Times New Roman" w:hAnsi="Times New Roman" w:cs="Times New Roman"/>
          <w:iCs/>
          <w:sz w:val="28"/>
          <w:szCs w:val="28"/>
          <w:lang w:val="kk-KZ"/>
        </w:rPr>
        <w:t xml:space="preserve"> </w:t>
      </w:r>
      <w:r w:rsidRPr="006D019F">
        <w:rPr>
          <w:rFonts w:ascii="Times New Roman" w:hAnsi="Times New Roman" w:cs="Times New Roman"/>
          <w:iCs/>
          <w:sz w:val="28"/>
          <w:szCs w:val="28"/>
          <w:lang w:val="kk-KZ"/>
        </w:rPr>
        <w:t>Оқшаулаумен байланыссыз негізгі жаза ретінде айыппұл қарастырылады (оған АҚШ ұқсас). Бір қосымша жазасы (көлік құралын басқаруға тыйым салу), қосымша салдар жаза жүйесіне орныққан.</w:t>
      </w:r>
    </w:p>
    <w:p w14:paraId="170ECC42" w14:textId="4D7C7F14" w:rsidR="00D0434F" w:rsidRPr="006D019F" w:rsidRDefault="00D0434F" w:rsidP="00F75CF0">
      <w:pPr>
        <w:pStyle w:val="a3"/>
        <w:widowControl w:val="0"/>
        <w:tabs>
          <w:tab w:val="left" w:pos="993"/>
        </w:tabs>
        <w:spacing w:after="0" w:line="240" w:lineRule="auto"/>
        <w:ind w:left="0" w:firstLineChars="201" w:firstLine="563"/>
        <w:contextualSpacing w:val="0"/>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АҚШ қылмыстық заңнамасында «</w:t>
      </w:r>
      <w:r w:rsidR="0011710C" w:rsidRPr="006D019F">
        <w:rPr>
          <w:rFonts w:ascii="Times New Roman" w:hAnsi="Times New Roman" w:cs="Times New Roman"/>
          <w:iCs/>
          <w:sz w:val="28"/>
          <w:szCs w:val="28"/>
          <w:lang w:val="kk-KZ"/>
        </w:rPr>
        <w:t xml:space="preserve">мүлікті мәжбүрлеп сату; </w:t>
      </w:r>
      <w:r w:rsidRPr="006D019F">
        <w:rPr>
          <w:rFonts w:ascii="Times New Roman" w:hAnsi="Times New Roman" w:cs="Times New Roman"/>
          <w:iCs/>
          <w:sz w:val="28"/>
          <w:szCs w:val="28"/>
          <w:lang w:val="kk-KZ"/>
        </w:rPr>
        <w:t xml:space="preserve">белгілі бір кезең ішінде мүлікті пайдалануға тыйым салу; </w:t>
      </w:r>
      <w:r w:rsidRPr="006D019F">
        <w:rPr>
          <w:rFonts w:ascii="Times New Roman" w:hAnsi="Times New Roman" w:cs="Times New Roman"/>
          <w:iCs/>
          <w:sz w:val="28"/>
          <w:szCs w:val="28"/>
          <w:u w:val="single"/>
          <w:lang w:val="kk-KZ"/>
        </w:rPr>
        <w:t>келтірілген залалды өтеу міндетін жүктеу</w:t>
      </w:r>
      <w:r w:rsidRPr="006D019F">
        <w:rPr>
          <w:rFonts w:ascii="Times New Roman" w:hAnsi="Times New Roman" w:cs="Times New Roman"/>
          <w:iCs/>
          <w:sz w:val="28"/>
          <w:szCs w:val="28"/>
          <w:lang w:val="kk-KZ"/>
        </w:rPr>
        <w:t xml:space="preserve">» деген сотталған адамға арнайы міндетін жүктейтін қосымша жаза </w:t>
      </w:r>
      <w:r w:rsidRPr="006D019F">
        <w:rPr>
          <w:rFonts w:ascii="Times New Roman" w:hAnsi="Times New Roman" w:cs="Times New Roman"/>
          <w:iCs/>
          <w:sz w:val="28"/>
          <w:szCs w:val="28"/>
          <w:lang w:val="kk-KZ"/>
        </w:rPr>
        <w:lastRenderedPageBreak/>
        <w:t xml:space="preserve">түрлері кездеседі. Отандық заңнамада да бостандықты шектеу жазасы тағайындалған сотталған адамға белгілі шектеулер қойылады. Бұл жаза </w:t>
      </w:r>
      <w:proofErr w:type="spellStart"/>
      <w:r w:rsidRPr="006D019F">
        <w:rPr>
          <w:rFonts w:ascii="Times New Roman" w:hAnsi="Times New Roman" w:cs="Times New Roman"/>
          <w:iCs/>
          <w:sz w:val="28"/>
          <w:szCs w:val="28"/>
          <w:lang w:val="kk-KZ"/>
        </w:rPr>
        <w:t>мазмұнынын</w:t>
      </w:r>
      <w:proofErr w:type="spellEnd"/>
      <w:r w:rsidRPr="006D019F">
        <w:rPr>
          <w:rFonts w:ascii="Times New Roman" w:hAnsi="Times New Roman" w:cs="Times New Roman"/>
          <w:iCs/>
          <w:sz w:val="28"/>
          <w:szCs w:val="28"/>
          <w:lang w:val="kk-KZ"/>
        </w:rPr>
        <w:t xml:space="preserve"> тек құқықтан айыру, шектеуді ғана емес, міндеттер жүктеу де құрайды дегенді білдіреді.</w:t>
      </w:r>
    </w:p>
    <w:p w14:paraId="2DBEB1F5" w14:textId="2562E68C" w:rsidR="00D0434F" w:rsidRPr="006D019F" w:rsidRDefault="00D0434F" w:rsidP="00F75CF0">
      <w:pPr>
        <w:pStyle w:val="a3"/>
        <w:widowControl w:val="0"/>
        <w:tabs>
          <w:tab w:val="left" w:pos="993"/>
        </w:tabs>
        <w:spacing w:after="0" w:line="240" w:lineRule="auto"/>
        <w:ind w:left="0" w:firstLineChars="201" w:firstLine="563"/>
        <w:contextualSpacing w:val="0"/>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 xml:space="preserve">Жапония ҚК-нің 17-бабында айыппұлды өтей алмаған ретте сотталған адам </w:t>
      </w:r>
      <w:proofErr w:type="spellStart"/>
      <w:r w:rsidRPr="006D019F">
        <w:rPr>
          <w:rFonts w:ascii="Times New Roman" w:hAnsi="Times New Roman" w:cs="Times New Roman"/>
          <w:iCs/>
          <w:sz w:val="28"/>
          <w:szCs w:val="28"/>
          <w:lang w:val="kk-KZ"/>
        </w:rPr>
        <w:t>роэкидзё</w:t>
      </w:r>
      <w:proofErr w:type="spellEnd"/>
      <w:r w:rsidRPr="006D019F">
        <w:rPr>
          <w:rFonts w:ascii="Times New Roman" w:hAnsi="Times New Roman" w:cs="Times New Roman"/>
          <w:iCs/>
          <w:sz w:val="28"/>
          <w:szCs w:val="28"/>
          <w:lang w:val="kk-KZ"/>
        </w:rPr>
        <w:t xml:space="preserve"> </w:t>
      </w:r>
      <w:r w:rsidR="0011710C" w:rsidRPr="006D019F">
        <w:rPr>
          <w:rFonts w:ascii="Times New Roman" w:hAnsi="Times New Roman" w:cs="Times New Roman"/>
          <w:iCs/>
          <w:sz w:val="28"/>
          <w:szCs w:val="28"/>
          <w:lang w:val="kk-KZ"/>
        </w:rPr>
        <w:t>–</w:t>
      </w:r>
      <w:r w:rsidRPr="006D019F">
        <w:rPr>
          <w:rFonts w:ascii="Times New Roman" w:hAnsi="Times New Roman" w:cs="Times New Roman"/>
          <w:iCs/>
          <w:sz w:val="28"/>
          <w:szCs w:val="28"/>
          <w:lang w:val="kk-KZ"/>
        </w:rPr>
        <w:t xml:space="preserve"> </w:t>
      </w:r>
      <w:r w:rsidRPr="006D019F">
        <w:rPr>
          <w:rFonts w:ascii="Times New Roman" w:hAnsi="Times New Roman" w:cs="Times New Roman"/>
          <w:iCs/>
          <w:sz w:val="28"/>
          <w:szCs w:val="28"/>
          <w:u w:val="single"/>
          <w:lang w:val="kk-KZ"/>
        </w:rPr>
        <w:t>жұмыс үйіне орналастырылып</w:t>
      </w:r>
      <w:r w:rsidRPr="006D019F">
        <w:rPr>
          <w:rFonts w:ascii="Times New Roman" w:hAnsi="Times New Roman" w:cs="Times New Roman"/>
          <w:iCs/>
          <w:sz w:val="28"/>
          <w:szCs w:val="28"/>
          <w:lang w:val="kk-KZ"/>
        </w:rPr>
        <w:t>, онда ол өз қарызын өтеуі қарастырылған. (ҚК-</w:t>
      </w:r>
      <w:proofErr w:type="spellStart"/>
      <w:r w:rsidRPr="006D019F">
        <w:rPr>
          <w:rFonts w:ascii="Times New Roman" w:hAnsi="Times New Roman" w:cs="Times New Roman"/>
          <w:iCs/>
          <w:sz w:val="28"/>
          <w:szCs w:val="28"/>
          <w:lang w:val="kk-KZ"/>
        </w:rPr>
        <w:t>тің</w:t>
      </w:r>
      <w:proofErr w:type="spellEnd"/>
      <w:r w:rsidRPr="006D019F">
        <w:rPr>
          <w:rFonts w:ascii="Times New Roman" w:hAnsi="Times New Roman" w:cs="Times New Roman"/>
          <w:iCs/>
          <w:sz w:val="28"/>
          <w:szCs w:val="28"/>
          <w:lang w:val="kk-KZ"/>
        </w:rPr>
        <w:t xml:space="preserve"> 17-бабы (айыппұл төлеудің орнына жұмыс үйінде ұстау)). Айыппұлды толық көлемде төлемеген кезде жұмыс үйінде бір күннен екі жылдан аспайтын мерзімде, ал шағын айыппұлды бір күннен 30 күнге дейінгі мерзімде өтейді. </w:t>
      </w:r>
    </w:p>
    <w:p w14:paraId="188A4970" w14:textId="6D39272D" w:rsidR="00D0434F" w:rsidRPr="006D019F" w:rsidRDefault="00D0434F" w:rsidP="00F75CF0">
      <w:pPr>
        <w:widowControl w:val="0"/>
        <w:tabs>
          <w:tab w:val="left" w:pos="851"/>
          <w:tab w:val="left" w:pos="993"/>
        </w:tabs>
        <w:ind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 xml:space="preserve">ТМД елдерінің көпшілігі қылмыстық жаза мақсаттарын заңнамалық тұрғыдан реттеуімен ерекшеленеді, ал кейбір елдердің қылмыстық заңнамаларында қарастырылмайды. Мысалы, Қытай ҚК жаза мақсатына норма </w:t>
      </w:r>
      <w:proofErr w:type="spellStart"/>
      <w:r w:rsidRPr="006D019F">
        <w:rPr>
          <w:rFonts w:ascii="Times New Roman" w:hAnsi="Times New Roman" w:cs="Times New Roman"/>
          <w:iCs/>
          <w:sz w:val="28"/>
          <w:szCs w:val="28"/>
          <w:lang w:val="kk-KZ"/>
        </w:rPr>
        <w:t>арнамағанымен</w:t>
      </w:r>
      <w:proofErr w:type="spellEnd"/>
      <w:r w:rsidRPr="006D019F">
        <w:rPr>
          <w:rFonts w:ascii="Times New Roman" w:hAnsi="Times New Roman" w:cs="Times New Roman"/>
          <w:iCs/>
          <w:sz w:val="28"/>
          <w:szCs w:val="28"/>
          <w:lang w:val="kk-KZ"/>
        </w:rPr>
        <w:t xml:space="preserve"> де, ҚК-</w:t>
      </w:r>
      <w:proofErr w:type="spellStart"/>
      <w:r w:rsidRPr="006D019F">
        <w:rPr>
          <w:rFonts w:ascii="Times New Roman" w:hAnsi="Times New Roman" w:cs="Times New Roman"/>
          <w:iCs/>
          <w:sz w:val="28"/>
          <w:szCs w:val="28"/>
          <w:lang w:val="kk-KZ"/>
        </w:rPr>
        <w:t>тің</w:t>
      </w:r>
      <w:proofErr w:type="spellEnd"/>
      <w:r w:rsidRPr="006D019F">
        <w:rPr>
          <w:rFonts w:ascii="Times New Roman" w:hAnsi="Times New Roman" w:cs="Times New Roman"/>
          <w:iCs/>
          <w:sz w:val="28"/>
          <w:szCs w:val="28"/>
          <w:lang w:val="kk-KZ"/>
        </w:rPr>
        <w:t xml:space="preserve"> 46-бабында </w:t>
      </w:r>
      <w:proofErr w:type="spellStart"/>
      <w:r w:rsidR="008C0906">
        <w:rPr>
          <w:rFonts w:ascii="Times New Roman" w:hAnsi="Times New Roman" w:cs="Times New Roman"/>
          <w:iCs/>
          <w:sz w:val="28"/>
          <w:szCs w:val="28"/>
          <w:lang w:val="kk-KZ"/>
        </w:rPr>
        <w:t>б.б.а</w:t>
      </w:r>
      <w:proofErr w:type="spellEnd"/>
      <w:r w:rsidR="008C0906">
        <w:rPr>
          <w:rFonts w:ascii="Times New Roman" w:hAnsi="Times New Roman" w:cs="Times New Roman"/>
          <w:iCs/>
          <w:sz w:val="28"/>
          <w:szCs w:val="28"/>
          <w:lang w:val="kk-KZ"/>
        </w:rPr>
        <w:t xml:space="preserve">. </w:t>
      </w:r>
      <w:r w:rsidRPr="006D019F">
        <w:rPr>
          <w:rFonts w:ascii="Times New Roman" w:hAnsi="Times New Roman" w:cs="Times New Roman"/>
          <w:iCs/>
          <w:sz w:val="28"/>
          <w:szCs w:val="28"/>
          <w:lang w:val="kk-KZ"/>
        </w:rPr>
        <w:t xml:space="preserve">жазасын өтеушіге қатысты «әрбір еңбекке қабілетті адам тәрбие мен түзету мақсатында жұмыс істеуі керек» деп келтіреді. Көп жағдайда жаза түзету (қайта тәрбиелеу), жаңа тіркелген қылмыстардың алдын алу, әлеуметтік әділеттілікті қалпына келтіру </w:t>
      </w:r>
      <w:proofErr w:type="spellStart"/>
      <w:r w:rsidRPr="006D019F">
        <w:rPr>
          <w:rFonts w:ascii="Times New Roman" w:hAnsi="Times New Roman" w:cs="Times New Roman"/>
          <w:iCs/>
          <w:sz w:val="28"/>
          <w:szCs w:val="28"/>
          <w:lang w:val="kk-KZ"/>
        </w:rPr>
        <w:t>ді</w:t>
      </w:r>
      <w:proofErr w:type="spellEnd"/>
      <w:r w:rsidRPr="006D019F">
        <w:rPr>
          <w:rFonts w:ascii="Times New Roman" w:hAnsi="Times New Roman" w:cs="Times New Roman"/>
          <w:iCs/>
          <w:sz w:val="28"/>
          <w:szCs w:val="28"/>
          <w:lang w:val="kk-KZ"/>
        </w:rPr>
        <w:t xml:space="preserve"> көздейді. Бразилияның қылмыстық заңнамасында қоғамдық қауіпсіздікті қамтамасыз ету мақсаты рәсімделген.</w:t>
      </w:r>
    </w:p>
    <w:p w14:paraId="0C30153F" w14:textId="57739AA3" w:rsidR="00D0434F" w:rsidRPr="006D019F" w:rsidRDefault="00D0434F" w:rsidP="00F75CF0">
      <w:pPr>
        <w:pStyle w:val="a3"/>
        <w:widowControl w:val="0"/>
        <w:numPr>
          <w:ilvl w:val="0"/>
          <w:numId w:val="9"/>
        </w:numPr>
        <w:tabs>
          <w:tab w:val="left" w:pos="851"/>
          <w:tab w:val="left" w:pos="993"/>
        </w:tabs>
        <w:spacing w:after="0" w:line="240" w:lineRule="auto"/>
        <w:ind w:left="0" w:firstLineChars="201" w:firstLine="563"/>
        <w:contextualSpacing w:val="0"/>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Сотталғанды еңбекке тартуға байланысты жазалар шетел заңнамаларында әркелкі атаумен қаралады және әртүрлі. Мысалы, қоғамдық жұмыстар (АҚШ, Норвегия, Дания, Бразилия, Беларусь, Әзірбайжан, Армения, Қырғызстан, Қазақстан және т.б. ҚК-де); түзету жұмыстары (Беларусь, Армения, Қазақстан, Тәжікстан, Түрікменстан, Қырғызстан, Әзірбайжан, Грузия, Болгария, Вьетнам Республикасы, Польша және Румыния,</w:t>
      </w:r>
      <w:r w:rsidR="009D36E0" w:rsidRPr="006D019F">
        <w:rPr>
          <w:rFonts w:ascii="Times New Roman" w:hAnsi="Times New Roman" w:cs="Times New Roman"/>
          <w:iCs/>
          <w:sz w:val="28"/>
          <w:szCs w:val="28"/>
          <w:lang w:val="kk-KZ"/>
        </w:rPr>
        <w:t xml:space="preserve"> </w:t>
      </w:r>
      <w:r w:rsidRPr="006D019F">
        <w:rPr>
          <w:rFonts w:ascii="Times New Roman" w:hAnsi="Times New Roman" w:cs="Times New Roman"/>
          <w:iCs/>
          <w:sz w:val="28"/>
          <w:szCs w:val="28"/>
          <w:lang w:val="kk-KZ"/>
        </w:rPr>
        <w:t>Болгарияның ҚК-де және т.б.) немесе «</w:t>
      </w:r>
      <w:r w:rsidRPr="006D019F">
        <w:rPr>
          <w:rStyle w:val="s3"/>
          <w:rFonts w:ascii="Times New Roman" w:hAnsi="Times New Roman"/>
          <w:iCs/>
          <w:sz w:val="28"/>
          <w:szCs w:val="28"/>
          <w:lang w:val="kk-KZ"/>
        </w:rPr>
        <w:t xml:space="preserve">міндетті жұмыс» (РФ мен Тәжікстан Республикасы ҚК-де); </w:t>
      </w:r>
      <w:r w:rsidRPr="006D019F">
        <w:rPr>
          <w:rFonts w:ascii="Times New Roman" w:hAnsi="Times New Roman" w:cs="Times New Roman"/>
          <w:iCs/>
          <w:sz w:val="28"/>
          <w:szCs w:val="28"/>
          <w:lang w:val="kk-KZ"/>
        </w:rPr>
        <w:t>«қоғамның игілігі үшін төленбеген еңбек» (Молдова, Грузия ҚК-де); «</w:t>
      </w:r>
      <w:r w:rsidRPr="006D019F">
        <w:rPr>
          <w:rFonts w:ascii="Times New Roman" w:eastAsia="Times New Roman" w:hAnsi="Times New Roman" w:cs="Times New Roman"/>
          <w:iCs/>
          <w:sz w:val="28"/>
          <w:szCs w:val="28"/>
          <w:lang w:val="kk-KZ"/>
        </w:rPr>
        <w:t>қоғамға ақысыз қызмет көрсету</w:t>
      </w:r>
      <w:r w:rsidRPr="006D019F">
        <w:rPr>
          <w:rFonts w:ascii="Times New Roman" w:hAnsi="Times New Roman" w:cs="Times New Roman"/>
          <w:iCs/>
          <w:sz w:val="28"/>
          <w:szCs w:val="28"/>
          <w:lang w:val="kk-KZ"/>
        </w:rPr>
        <w:t>» (Англия ҚК-де); «</w:t>
      </w:r>
      <w:r w:rsidR="0011710C" w:rsidRPr="006D019F">
        <w:rPr>
          <w:rFonts w:ascii="Times New Roman" w:hAnsi="Times New Roman" w:cs="Times New Roman"/>
          <w:iCs/>
          <w:sz w:val="28"/>
          <w:szCs w:val="28"/>
          <w:lang w:val="kk-KZ"/>
        </w:rPr>
        <w:t xml:space="preserve">ақысыз </w:t>
      </w:r>
      <w:r w:rsidRPr="006D019F">
        <w:rPr>
          <w:rFonts w:ascii="Times New Roman" w:hAnsi="Times New Roman" w:cs="Times New Roman"/>
          <w:iCs/>
          <w:sz w:val="28"/>
          <w:szCs w:val="28"/>
          <w:lang w:val="kk-KZ"/>
        </w:rPr>
        <w:t>қоғамдық мүдде үшін жұмыс» (Франция), «қоғамға пайдалы жұмыс» (Израиль) және т.б.</w:t>
      </w:r>
    </w:p>
    <w:p w14:paraId="2BABD746" w14:textId="05B661F9" w:rsidR="006430BE" w:rsidRPr="006D019F" w:rsidRDefault="00D0434F" w:rsidP="00F75CF0">
      <w:pPr>
        <w:widowControl w:val="0"/>
        <w:tabs>
          <w:tab w:val="left" w:pos="851"/>
          <w:tab w:val="left" w:pos="993"/>
        </w:tabs>
        <w:ind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Франция, Латвия, Швеция, Германия, Жапония, Оңтүстік Корея, Аргентина және Испанияның Болгария, Өзбекстан және Қытай, Австрияның ҚК-де мұндай жаза түрі жоқ.</w:t>
      </w:r>
      <w:r w:rsidR="006430BE" w:rsidRPr="006D019F">
        <w:rPr>
          <w:rFonts w:ascii="Times New Roman" w:hAnsi="Times New Roman" w:cs="Times New Roman"/>
          <w:iCs/>
          <w:sz w:val="28"/>
          <w:szCs w:val="28"/>
          <w:lang w:val="kk-KZ"/>
        </w:rPr>
        <w:br w:type="page"/>
      </w:r>
    </w:p>
    <w:p w14:paraId="77682723" w14:textId="13421D8A" w:rsidR="003C19A1" w:rsidRPr="006D019F" w:rsidRDefault="00D30A50" w:rsidP="00F75CF0">
      <w:pPr>
        <w:pStyle w:val="a3"/>
        <w:widowControl w:val="0"/>
        <w:numPr>
          <w:ilvl w:val="0"/>
          <w:numId w:val="16"/>
        </w:numPr>
        <w:ind w:left="0" w:firstLineChars="201" w:firstLine="565"/>
        <w:jc w:val="both"/>
        <w:rPr>
          <w:rFonts w:ascii="Times New Roman" w:hAnsi="Times New Roman" w:cs="Times New Roman"/>
          <w:b/>
          <w:iCs/>
          <w:sz w:val="28"/>
          <w:szCs w:val="28"/>
          <w:lang w:val="kk-KZ"/>
        </w:rPr>
      </w:pPr>
      <w:r w:rsidRPr="006D019F">
        <w:rPr>
          <w:rFonts w:ascii="Times New Roman" w:hAnsi="Times New Roman" w:cs="Times New Roman"/>
          <w:b/>
          <w:iCs/>
          <w:sz w:val="28"/>
          <w:szCs w:val="28"/>
          <w:lang w:val="kk-KZ"/>
        </w:rPr>
        <w:lastRenderedPageBreak/>
        <w:t xml:space="preserve"> </w:t>
      </w:r>
      <w:r w:rsidR="00A4198C" w:rsidRPr="006D019F">
        <w:rPr>
          <w:rFonts w:ascii="Times New Roman" w:hAnsi="Times New Roman" w:cs="Times New Roman"/>
          <w:b/>
          <w:iCs/>
          <w:sz w:val="28"/>
          <w:szCs w:val="28"/>
          <w:lang w:val="kk-KZ"/>
        </w:rPr>
        <w:t>ҚОҒАМНАН ОҚШАУЛАУМЕН БАЙЛАНЫСТЫ ЕМЕС ЖАЗА ТҮРЛЕРІНЕ ҚЫЛМЫСТЫҚ</w:t>
      </w:r>
      <w:r w:rsidR="00D95A39" w:rsidRPr="006D019F">
        <w:rPr>
          <w:rFonts w:ascii="Times New Roman" w:hAnsi="Times New Roman" w:cs="Times New Roman"/>
          <w:b/>
          <w:iCs/>
          <w:sz w:val="28"/>
          <w:szCs w:val="28"/>
          <w:lang w:val="kk-KZ"/>
        </w:rPr>
        <w:t>-</w:t>
      </w:r>
      <w:r w:rsidR="00A4198C" w:rsidRPr="006D019F">
        <w:rPr>
          <w:rFonts w:ascii="Times New Roman" w:hAnsi="Times New Roman" w:cs="Times New Roman"/>
          <w:b/>
          <w:iCs/>
          <w:sz w:val="28"/>
          <w:szCs w:val="28"/>
          <w:lang w:val="kk-KZ"/>
        </w:rPr>
        <w:t>ҚҰҚЫҚТЫҚ ЖӘНЕ ҚЫЛМЫСТЫҚ-АТҚАРУШЫЛЫҚ СИПАТТАМА</w:t>
      </w:r>
    </w:p>
    <w:p w14:paraId="06F3EFD9" w14:textId="3477EA66" w:rsidR="00A4198C" w:rsidRPr="006D019F" w:rsidRDefault="00A4198C" w:rsidP="00F75CF0">
      <w:pPr>
        <w:pStyle w:val="a3"/>
        <w:widowControl w:val="0"/>
        <w:ind w:left="0" w:firstLineChars="201" w:firstLine="565"/>
        <w:jc w:val="both"/>
        <w:rPr>
          <w:rFonts w:ascii="Times New Roman" w:hAnsi="Times New Roman" w:cs="Times New Roman"/>
          <w:b/>
          <w:iCs/>
          <w:sz w:val="28"/>
          <w:szCs w:val="28"/>
          <w:lang w:val="kk-KZ"/>
        </w:rPr>
      </w:pPr>
      <w:r w:rsidRPr="006D019F">
        <w:rPr>
          <w:rFonts w:ascii="Times New Roman" w:hAnsi="Times New Roman" w:cs="Times New Roman"/>
          <w:b/>
          <w:iCs/>
          <w:sz w:val="28"/>
          <w:szCs w:val="28"/>
          <w:lang w:val="kk-KZ"/>
        </w:rPr>
        <w:t>2.1 Қоғамнан оқшаулаумен байланысты емес жазаларды тағайындау іс-тәжірибесіне жалпы сипаттама</w:t>
      </w:r>
    </w:p>
    <w:p w14:paraId="57451A24" w14:textId="6ACA2689" w:rsidR="0050186B" w:rsidRPr="006D019F" w:rsidRDefault="0050186B" w:rsidP="00F75CF0">
      <w:pPr>
        <w:widowControl w:val="0"/>
        <w:ind w:firstLineChars="201" w:firstLine="563"/>
        <w:jc w:val="both"/>
        <w:rPr>
          <w:rFonts w:ascii="Times New Roman" w:hAnsi="Times New Roman" w:cs="Times New Roman"/>
          <w:iCs/>
          <w:sz w:val="28"/>
          <w:szCs w:val="28"/>
          <w:lang w:val="kk-KZ" w:eastAsia="en-US"/>
        </w:rPr>
      </w:pPr>
      <w:r w:rsidRPr="006D019F">
        <w:rPr>
          <w:rFonts w:ascii="Times New Roman" w:hAnsi="Times New Roman" w:cs="Times New Roman"/>
          <w:iCs/>
          <w:sz w:val="28"/>
          <w:szCs w:val="28"/>
          <w:lang w:val="kk-KZ"/>
        </w:rPr>
        <w:t>Қылмыстық заңнама қоғам игіліктерін, азаматтардың құқығы мен мүдделерін</w:t>
      </w:r>
      <w:r w:rsidR="009D36E0" w:rsidRPr="006D019F">
        <w:rPr>
          <w:rFonts w:ascii="Times New Roman" w:hAnsi="Times New Roman" w:cs="Times New Roman"/>
          <w:iCs/>
          <w:sz w:val="28"/>
          <w:szCs w:val="28"/>
          <w:lang w:val="kk-KZ"/>
        </w:rPr>
        <w:t xml:space="preserve"> </w:t>
      </w:r>
      <w:r w:rsidRPr="006D019F">
        <w:rPr>
          <w:rFonts w:ascii="Times New Roman" w:hAnsi="Times New Roman" w:cs="Times New Roman"/>
          <w:iCs/>
          <w:sz w:val="28"/>
          <w:szCs w:val="28"/>
          <w:lang w:val="kk-KZ"/>
        </w:rPr>
        <w:t xml:space="preserve">қорғаудың құралы ретінде қызмет етуге арналған. </w:t>
      </w:r>
    </w:p>
    <w:p w14:paraId="1108CDC5" w14:textId="62142408" w:rsidR="0050186B" w:rsidRPr="006D019F" w:rsidRDefault="0050186B" w:rsidP="00F75CF0">
      <w:pPr>
        <w:widowControl w:val="0"/>
        <w:ind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 xml:space="preserve">Қылмыс жазалары қылмыстық заңнаманың міндеттерімен тығыз байланысты. Қылмыстық </w:t>
      </w:r>
      <w:r w:rsidR="0011710C" w:rsidRPr="006D019F">
        <w:rPr>
          <w:rFonts w:ascii="Times New Roman" w:hAnsi="Times New Roman" w:cs="Times New Roman"/>
          <w:iCs/>
          <w:sz w:val="28"/>
          <w:szCs w:val="28"/>
          <w:lang w:val="kk-KZ"/>
        </w:rPr>
        <w:t>жазаның бір мақсаты болып</w:t>
      </w:r>
      <w:r w:rsidRPr="006D019F">
        <w:rPr>
          <w:rFonts w:ascii="Times New Roman" w:hAnsi="Times New Roman" w:cs="Times New Roman"/>
          <w:iCs/>
          <w:sz w:val="28"/>
          <w:szCs w:val="28"/>
          <w:lang w:val="kk-KZ"/>
        </w:rPr>
        <w:t xml:space="preserve"> қылмыстық </w:t>
      </w:r>
      <w:r w:rsidR="0011710C" w:rsidRPr="006D019F">
        <w:rPr>
          <w:rFonts w:ascii="Times New Roman" w:hAnsi="Times New Roman" w:cs="Times New Roman"/>
          <w:iCs/>
          <w:sz w:val="28"/>
          <w:szCs w:val="28"/>
          <w:lang w:val="kk-KZ"/>
        </w:rPr>
        <w:t xml:space="preserve">құқық бұзушылықтардың алдын алу </w:t>
      </w:r>
      <w:r w:rsidRPr="006D019F">
        <w:rPr>
          <w:rFonts w:ascii="Times New Roman" w:hAnsi="Times New Roman" w:cs="Times New Roman"/>
          <w:iCs/>
          <w:sz w:val="28"/>
          <w:szCs w:val="28"/>
          <w:lang w:val="kk-KZ"/>
        </w:rPr>
        <w:t xml:space="preserve">табылады. </w:t>
      </w:r>
    </w:p>
    <w:p w14:paraId="19CAA741" w14:textId="77777777" w:rsidR="0050186B" w:rsidRPr="006D019F" w:rsidRDefault="0050186B" w:rsidP="00F75CF0">
      <w:pPr>
        <w:widowControl w:val="0"/>
        <w:ind w:firstLineChars="201" w:firstLine="563"/>
        <w:jc w:val="both"/>
        <w:rPr>
          <w:rFonts w:ascii="Times New Roman" w:hAnsi="Times New Roman" w:cs="Times New Roman"/>
          <w:iCs/>
          <w:sz w:val="28"/>
          <w:szCs w:val="28"/>
          <w:lang w:val="kk-KZ" w:eastAsia="en-US"/>
        </w:rPr>
      </w:pPr>
      <w:r w:rsidRPr="006D019F">
        <w:rPr>
          <w:rFonts w:ascii="Times New Roman" w:hAnsi="Times New Roman" w:cs="Times New Roman"/>
          <w:iCs/>
          <w:sz w:val="28"/>
          <w:szCs w:val="28"/>
          <w:lang w:val="kk-KZ" w:eastAsia="en-US"/>
        </w:rPr>
        <w:t xml:space="preserve">Жаза қылмыстылықпен күресудің басты құралы болмаса да, қылмыстылықтың алдын алудың тиімділігі жазаны дұрыс қолдануына тікелей ықпал етеді. Жаза қылмысты жасаған тұлғаның қоғамға жат қызметтерінің ізін кесуге ықпал ете алады. </w:t>
      </w:r>
    </w:p>
    <w:p w14:paraId="0E7F344B" w14:textId="0C4E91FC" w:rsidR="009B4968" w:rsidRPr="006D019F" w:rsidRDefault="0050186B" w:rsidP="00F75CF0">
      <w:pPr>
        <w:widowControl w:val="0"/>
        <w:ind w:firstLineChars="201" w:firstLine="563"/>
        <w:jc w:val="both"/>
        <w:rPr>
          <w:rFonts w:ascii="Times New Roman" w:hAnsi="Times New Roman" w:cs="Times New Roman"/>
          <w:iCs/>
          <w:sz w:val="28"/>
          <w:szCs w:val="28"/>
          <w:lang w:val="kk-KZ" w:eastAsia="en-US"/>
        </w:rPr>
      </w:pPr>
      <w:r w:rsidRPr="006D019F">
        <w:rPr>
          <w:rFonts w:ascii="Times New Roman" w:hAnsi="Times New Roman" w:cs="Times New Roman"/>
          <w:iCs/>
          <w:sz w:val="28"/>
          <w:szCs w:val="28"/>
          <w:lang w:val="kk-KZ" w:eastAsia="en-US"/>
        </w:rPr>
        <w:t xml:space="preserve">Осы пікірді </w:t>
      </w:r>
      <w:proofErr w:type="spellStart"/>
      <w:r w:rsidRPr="006D019F">
        <w:rPr>
          <w:rFonts w:ascii="Times New Roman" w:hAnsi="Times New Roman" w:cs="Times New Roman"/>
          <w:iCs/>
          <w:sz w:val="28"/>
          <w:szCs w:val="28"/>
          <w:lang w:val="kk-KZ" w:eastAsia="en-US"/>
        </w:rPr>
        <w:t>Ч.Беккарианың</w:t>
      </w:r>
      <w:proofErr w:type="spellEnd"/>
      <w:r w:rsidRPr="006D019F">
        <w:rPr>
          <w:rFonts w:ascii="Times New Roman" w:hAnsi="Times New Roman" w:cs="Times New Roman"/>
          <w:iCs/>
          <w:sz w:val="28"/>
          <w:szCs w:val="28"/>
          <w:lang w:val="kk-KZ" w:eastAsia="en-US"/>
        </w:rPr>
        <w:t xml:space="preserve"> мына сөздері нақтылайды: Қылмыстар үшін жазалар тек заңмен белгіленуі мүмкін. Қоғамдық келісім-шартпен бірігіп отырған бүкіл қоғамды даралай алатын тек заң шығарушы ғана оларды белгілеуге құзырлы. Тіпті судьяның өзі қоғам игілігіне құлшыныспен қызмет еткенін сылтауратып осы заңды бұзған азамат үшін заңмен белгіленген жазадан артық жаза тағайындай алмайды [</w:t>
      </w:r>
      <w:r w:rsidR="009B4968" w:rsidRPr="006D019F">
        <w:rPr>
          <w:rFonts w:ascii="Times New Roman" w:hAnsi="Times New Roman" w:cs="Times New Roman"/>
          <w:iCs/>
          <w:sz w:val="28"/>
          <w:szCs w:val="28"/>
          <w:lang w:val="kk-KZ" w:eastAsia="en-US"/>
        </w:rPr>
        <w:t>10</w:t>
      </w:r>
      <w:r w:rsidR="00F53861" w:rsidRPr="006D019F">
        <w:rPr>
          <w:rFonts w:ascii="Times New Roman" w:hAnsi="Times New Roman" w:cs="Times New Roman"/>
          <w:iCs/>
          <w:sz w:val="28"/>
          <w:szCs w:val="28"/>
          <w:lang w:val="kk-KZ" w:eastAsia="en-US"/>
        </w:rPr>
        <w:t>4</w:t>
      </w:r>
      <w:r w:rsidRPr="006D019F">
        <w:rPr>
          <w:rFonts w:ascii="Times New Roman" w:hAnsi="Times New Roman" w:cs="Times New Roman"/>
          <w:iCs/>
          <w:sz w:val="28"/>
          <w:szCs w:val="28"/>
          <w:lang w:val="kk-KZ" w:eastAsia="en-US"/>
        </w:rPr>
        <w:t>,</w:t>
      </w:r>
      <w:r w:rsidR="009B4968" w:rsidRPr="006D019F">
        <w:rPr>
          <w:rFonts w:ascii="Times New Roman" w:hAnsi="Times New Roman" w:cs="Times New Roman"/>
          <w:iCs/>
          <w:sz w:val="28"/>
          <w:szCs w:val="28"/>
          <w:lang w:val="kk-KZ" w:eastAsia="en-US"/>
        </w:rPr>
        <w:t xml:space="preserve"> </w:t>
      </w:r>
      <w:r w:rsidRPr="006D019F">
        <w:rPr>
          <w:rFonts w:ascii="Times New Roman" w:hAnsi="Times New Roman" w:cs="Times New Roman"/>
          <w:iCs/>
          <w:sz w:val="28"/>
          <w:szCs w:val="28"/>
          <w:lang w:val="kk-KZ"/>
        </w:rPr>
        <w:t xml:space="preserve">177-178 </w:t>
      </w:r>
      <w:proofErr w:type="spellStart"/>
      <w:r w:rsidRPr="006D019F">
        <w:rPr>
          <w:rFonts w:ascii="Times New Roman" w:hAnsi="Times New Roman" w:cs="Times New Roman"/>
          <w:iCs/>
          <w:sz w:val="28"/>
          <w:szCs w:val="28"/>
          <w:lang w:val="kk-KZ"/>
        </w:rPr>
        <w:t>бб</w:t>
      </w:r>
      <w:proofErr w:type="spellEnd"/>
      <w:r w:rsidRPr="006D019F">
        <w:rPr>
          <w:rFonts w:ascii="Times New Roman" w:hAnsi="Times New Roman" w:cs="Times New Roman"/>
          <w:iCs/>
          <w:sz w:val="28"/>
          <w:szCs w:val="28"/>
          <w:lang w:val="kk-KZ"/>
        </w:rPr>
        <w:t>.</w:t>
      </w:r>
      <w:r w:rsidRPr="006D019F">
        <w:rPr>
          <w:rFonts w:ascii="Times New Roman" w:hAnsi="Times New Roman" w:cs="Times New Roman"/>
          <w:iCs/>
          <w:sz w:val="28"/>
          <w:szCs w:val="28"/>
          <w:lang w:val="kk-KZ" w:eastAsia="en-US"/>
        </w:rPr>
        <w:t xml:space="preserve">]. </w:t>
      </w:r>
    </w:p>
    <w:p w14:paraId="4105E641" w14:textId="2E346053" w:rsidR="000F156E" w:rsidRPr="006D019F" w:rsidRDefault="009B4968" w:rsidP="00F75CF0">
      <w:pPr>
        <w:widowControl w:val="0"/>
        <w:ind w:firstLineChars="201" w:firstLine="563"/>
        <w:jc w:val="both"/>
        <w:rPr>
          <w:rFonts w:ascii="Times New Roman" w:hAnsi="Times New Roman" w:cs="Times New Roman"/>
          <w:iCs/>
          <w:sz w:val="28"/>
          <w:szCs w:val="28"/>
          <w:lang w:val="kk-KZ" w:eastAsia="en-US"/>
        </w:rPr>
      </w:pPr>
      <w:r w:rsidRPr="006D019F">
        <w:rPr>
          <w:rFonts w:ascii="Times New Roman" w:hAnsi="Times New Roman" w:cs="Times New Roman"/>
          <w:iCs/>
          <w:sz w:val="28"/>
          <w:szCs w:val="28"/>
          <w:lang w:val="kk-KZ" w:eastAsia="en-US"/>
        </w:rPr>
        <w:t>Расында да</w:t>
      </w:r>
      <w:r w:rsidR="0011710C" w:rsidRPr="006D019F">
        <w:rPr>
          <w:rFonts w:ascii="Times New Roman" w:hAnsi="Times New Roman" w:cs="Times New Roman"/>
          <w:iCs/>
          <w:sz w:val="28"/>
          <w:szCs w:val="28"/>
          <w:lang w:val="kk-KZ" w:eastAsia="en-US"/>
        </w:rPr>
        <w:t xml:space="preserve">, </w:t>
      </w:r>
      <w:r w:rsidRPr="006D019F">
        <w:rPr>
          <w:rFonts w:ascii="Times New Roman" w:eastAsiaTheme="minorHAnsi" w:hAnsi="Times New Roman" w:cs="Times New Roman"/>
          <w:iCs/>
          <w:sz w:val="28"/>
          <w:szCs w:val="28"/>
          <w:lang w:val="kk-KZ" w:eastAsia="en-US"/>
        </w:rPr>
        <w:t>қ</w:t>
      </w:r>
      <w:r w:rsidR="000F156E" w:rsidRPr="006D019F">
        <w:rPr>
          <w:rFonts w:ascii="Times New Roman" w:eastAsiaTheme="minorHAnsi" w:hAnsi="Times New Roman" w:cs="Times New Roman"/>
          <w:iCs/>
          <w:sz w:val="28"/>
          <w:szCs w:val="28"/>
          <w:lang w:val="kk-KZ" w:eastAsia="en-US"/>
        </w:rPr>
        <w:t xml:space="preserve">ылмыстылықтың шекарасы жоқ, сондықтан оған қарсы күрес мемлекеттердің бірлескен күш-жігерімен жүзеге асырылуға тиіс. Қылмыстылыққа қарсы күресті өздігінен жүзеге асыруға болмайды. Оны жүзеге асыру үшін нақты мақсаттар мен міндеттер алға қойылып және құралдар мен әдістерді анықтау қажет. Олардың дұрыс және уақтылы орындалуы, болашақтағы мемлекеттің қылмыстық саясатының тиімділігін айқындап беретіні сөзсіз. </w:t>
      </w:r>
    </w:p>
    <w:p w14:paraId="1A5F309F" w14:textId="616C6069" w:rsidR="000F156E" w:rsidRPr="006D019F" w:rsidRDefault="000F156E" w:rsidP="00F75CF0">
      <w:pPr>
        <w:widowControl w:val="0"/>
        <w:autoSpaceDE w:val="0"/>
        <w:autoSpaceDN w:val="0"/>
        <w:adjustRightInd w:val="0"/>
        <w:ind w:firstLineChars="201" w:firstLine="563"/>
        <w:jc w:val="both"/>
        <w:rPr>
          <w:rFonts w:ascii="Times New Roman" w:hAnsi="Times New Roman" w:cs="Times New Roman"/>
          <w:b/>
          <w:bCs/>
          <w:iCs/>
          <w:sz w:val="28"/>
          <w:szCs w:val="28"/>
          <w:u w:val="single"/>
          <w:lang w:val="kk-KZ"/>
        </w:rPr>
      </w:pPr>
      <w:r w:rsidRPr="006D019F">
        <w:rPr>
          <w:rFonts w:ascii="Times New Roman" w:eastAsiaTheme="minorHAnsi" w:hAnsi="Times New Roman" w:cs="Times New Roman"/>
          <w:iCs/>
          <w:sz w:val="28"/>
          <w:szCs w:val="28"/>
          <w:lang w:val="kk-KZ" w:eastAsia="en-US"/>
        </w:rPr>
        <w:t xml:space="preserve">Мемлекеттік билік белгілеген және іске асырған қылмыстылыққа қарсы мақсаттар, міндеттер мен басымдықтар бір жақты </w:t>
      </w:r>
      <w:proofErr w:type="spellStart"/>
      <w:r w:rsidRPr="006D019F">
        <w:rPr>
          <w:rFonts w:ascii="Times New Roman" w:eastAsiaTheme="minorHAnsi" w:hAnsi="Times New Roman" w:cs="Times New Roman"/>
          <w:iCs/>
          <w:sz w:val="28"/>
          <w:szCs w:val="28"/>
          <w:lang w:val="kk-KZ" w:eastAsia="en-US"/>
        </w:rPr>
        <w:t>өзегіріссіз</w:t>
      </w:r>
      <w:proofErr w:type="spellEnd"/>
      <w:r w:rsidRPr="006D019F">
        <w:rPr>
          <w:rFonts w:ascii="Times New Roman" w:eastAsiaTheme="minorHAnsi" w:hAnsi="Times New Roman" w:cs="Times New Roman"/>
          <w:iCs/>
          <w:sz w:val="28"/>
          <w:szCs w:val="28"/>
          <w:lang w:val="kk-KZ" w:eastAsia="en-US"/>
        </w:rPr>
        <w:t xml:space="preserve"> қалатын және барлық уақытта мәңгілік бірдей болады деп ұғынуға болмайды. Өйткені қылмыстылықтың жағдайы, құрылымы, динамикасы өзгермелі құбылыс болғандықтан, оған қарсы бағытталған күрес жүргізетін құралдар мен әдістері сай болуы қажет </w:t>
      </w:r>
      <w:r w:rsidRPr="006D019F">
        <w:rPr>
          <w:rStyle w:val="ae"/>
          <w:rFonts w:ascii="Times New Roman" w:hAnsi="Times New Roman" w:cs="Times New Roman"/>
          <w:i w:val="0"/>
          <w:sz w:val="28"/>
          <w:szCs w:val="28"/>
          <w:lang w:val="kk-KZ"/>
        </w:rPr>
        <w:t>[</w:t>
      </w:r>
      <w:r w:rsidR="009B4968" w:rsidRPr="006D019F">
        <w:rPr>
          <w:rStyle w:val="ae"/>
          <w:rFonts w:ascii="Times New Roman" w:hAnsi="Times New Roman" w:cs="Times New Roman"/>
          <w:i w:val="0"/>
          <w:sz w:val="28"/>
          <w:szCs w:val="28"/>
          <w:lang w:val="kk-KZ"/>
        </w:rPr>
        <w:t>10</w:t>
      </w:r>
      <w:r w:rsidR="00F53861" w:rsidRPr="006D019F">
        <w:rPr>
          <w:rStyle w:val="ae"/>
          <w:rFonts w:ascii="Times New Roman" w:hAnsi="Times New Roman" w:cs="Times New Roman"/>
          <w:i w:val="0"/>
          <w:sz w:val="28"/>
          <w:szCs w:val="28"/>
          <w:lang w:val="kk-KZ"/>
        </w:rPr>
        <w:t>5</w:t>
      </w:r>
      <w:r w:rsidR="009B4968" w:rsidRPr="006D019F">
        <w:rPr>
          <w:rStyle w:val="ae"/>
          <w:rFonts w:ascii="Times New Roman" w:hAnsi="Times New Roman" w:cs="Times New Roman"/>
          <w:i w:val="0"/>
          <w:sz w:val="28"/>
          <w:szCs w:val="28"/>
          <w:lang w:val="kk-KZ"/>
        </w:rPr>
        <w:t>, 90 б.</w:t>
      </w:r>
      <w:r w:rsidRPr="006D019F">
        <w:rPr>
          <w:rStyle w:val="ae"/>
          <w:rFonts w:ascii="Times New Roman" w:hAnsi="Times New Roman" w:cs="Times New Roman"/>
          <w:i w:val="0"/>
          <w:sz w:val="28"/>
          <w:szCs w:val="28"/>
          <w:lang w:val="kk-KZ"/>
        </w:rPr>
        <w:t>].</w:t>
      </w:r>
      <w:r w:rsidR="009D36E0" w:rsidRPr="006D019F">
        <w:rPr>
          <w:rFonts w:ascii="Times New Roman" w:eastAsiaTheme="minorHAnsi" w:hAnsi="Times New Roman" w:cs="Times New Roman"/>
          <w:iCs/>
          <w:sz w:val="28"/>
          <w:szCs w:val="28"/>
          <w:lang w:val="kk-KZ" w:eastAsia="en-US"/>
        </w:rPr>
        <w:t xml:space="preserve"> </w:t>
      </w:r>
    </w:p>
    <w:p w14:paraId="50D8F18B" w14:textId="4BE36343" w:rsidR="0050186B" w:rsidRPr="006D019F" w:rsidRDefault="0050186B" w:rsidP="00F75CF0">
      <w:pPr>
        <w:widowControl w:val="0"/>
        <w:ind w:firstLineChars="201" w:firstLine="563"/>
        <w:jc w:val="both"/>
        <w:rPr>
          <w:rFonts w:ascii="Times New Roman" w:eastAsia="Times New Roman" w:hAnsi="Times New Roman" w:cs="Times New Roman"/>
          <w:iCs/>
          <w:sz w:val="28"/>
          <w:szCs w:val="28"/>
          <w:lang w:val="kk-KZ"/>
        </w:rPr>
      </w:pPr>
      <w:r w:rsidRPr="006D019F">
        <w:rPr>
          <w:rFonts w:ascii="Times New Roman" w:hAnsi="Times New Roman" w:cs="Times New Roman"/>
          <w:iCs/>
          <w:sz w:val="28"/>
          <w:szCs w:val="28"/>
          <w:lang w:val="kk-KZ" w:eastAsia="en-US"/>
        </w:rPr>
        <w:t>Ал қылмыстылықтың алдын алу</w:t>
      </w:r>
      <w:r w:rsidR="000F156E" w:rsidRPr="006D019F">
        <w:rPr>
          <w:rFonts w:ascii="Times New Roman" w:hAnsi="Times New Roman" w:cs="Times New Roman"/>
          <w:iCs/>
          <w:sz w:val="28"/>
          <w:szCs w:val="28"/>
          <w:lang w:val="kk-KZ" w:eastAsia="en-US"/>
        </w:rPr>
        <w:t xml:space="preserve"> бағытындағы шаралар</w:t>
      </w:r>
      <w:r w:rsidRPr="006D019F">
        <w:rPr>
          <w:rFonts w:ascii="Times New Roman" w:hAnsi="Times New Roman" w:cs="Times New Roman"/>
          <w:iCs/>
          <w:sz w:val="28"/>
          <w:szCs w:val="28"/>
          <w:lang w:val="kk-KZ" w:eastAsia="en-US"/>
        </w:rPr>
        <w:t xml:space="preserve">дың тиімділігі белгілі дәрежеде қылмыстық құқық бұзушылықтар санынан көрінеді. Егер </w:t>
      </w:r>
      <w:r w:rsidR="0011710C" w:rsidRPr="006D019F">
        <w:rPr>
          <w:rFonts w:ascii="Times New Roman" w:eastAsia="Times New Roman" w:hAnsi="Times New Roman" w:cs="Times New Roman"/>
          <w:iCs/>
          <w:sz w:val="28"/>
          <w:szCs w:val="28"/>
          <w:lang w:val="kk-KZ"/>
        </w:rPr>
        <w:t>ҚР</w:t>
      </w:r>
      <w:r w:rsidRPr="006D019F">
        <w:rPr>
          <w:rFonts w:ascii="Times New Roman" w:eastAsia="Times New Roman" w:hAnsi="Times New Roman" w:cs="Times New Roman"/>
          <w:iCs/>
          <w:sz w:val="28"/>
          <w:szCs w:val="28"/>
          <w:lang w:val="kk-KZ"/>
        </w:rPr>
        <w:t xml:space="preserve"> Бас прокуратурасының Құқықтық статистика және арнайы есепке алу жөніндегі комитетінің төмендегідей статистикалық деректерінің көмегімен республика бойынша тіркелінген қылмыстық құқық бұзушылықтардың өсу-жағдайын болжай аламыз: 2017 жылы </w:t>
      </w:r>
      <w:r w:rsidR="0011710C" w:rsidRPr="006D019F">
        <w:rPr>
          <w:rFonts w:ascii="Times New Roman" w:eastAsia="Times New Roman" w:hAnsi="Times New Roman" w:cs="Times New Roman"/>
          <w:iCs/>
          <w:sz w:val="28"/>
          <w:szCs w:val="28"/>
          <w:lang w:val="kk-KZ"/>
        </w:rPr>
        <w:t xml:space="preserve">– </w:t>
      </w:r>
      <w:r w:rsidRPr="006D019F">
        <w:rPr>
          <w:rFonts w:ascii="Times New Roman" w:eastAsia="Times New Roman" w:hAnsi="Times New Roman" w:cs="Times New Roman"/>
          <w:iCs/>
          <w:sz w:val="28"/>
          <w:szCs w:val="28"/>
          <w:lang w:val="kk-KZ"/>
        </w:rPr>
        <w:t xml:space="preserve">360 429 </w:t>
      </w:r>
      <w:proofErr w:type="spellStart"/>
      <w:r w:rsidR="00D07213" w:rsidRPr="006D019F">
        <w:rPr>
          <w:rFonts w:ascii="Times New Roman" w:eastAsia="Times New Roman" w:hAnsi="Times New Roman" w:cs="Times New Roman"/>
          <w:iCs/>
          <w:sz w:val="28"/>
          <w:szCs w:val="28"/>
          <w:lang w:val="kk-KZ"/>
        </w:rPr>
        <w:t>қ.қ.б</w:t>
      </w:r>
      <w:proofErr w:type="spellEnd"/>
      <w:r w:rsidR="00D07213" w:rsidRPr="006D019F">
        <w:rPr>
          <w:rFonts w:ascii="Times New Roman" w:eastAsia="Times New Roman" w:hAnsi="Times New Roman" w:cs="Times New Roman"/>
          <w:iCs/>
          <w:sz w:val="28"/>
          <w:szCs w:val="28"/>
          <w:lang w:val="kk-KZ"/>
        </w:rPr>
        <w:t xml:space="preserve">. </w:t>
      </w:r>
      <w:r w:rsidRPr="006D019F">
        <w:rPr>
          <w:rFonts w:ascii="Times New Roman" w:eastAsia="Times New Roman" w:hAnsi="Times New Roman" w:cs="Times New Roman"/>
          <w:iCs/>
          <w:sz w:val="28"/>
          <w:szCs w:val="28"/>
          <w:lang w:val="kk-KZ"/>
        </w:rPr>
        <w:t xml:space="preserve">тіркелген, соның ішінде 318 909 қылмыс, 41 520 теріс қылық; 2018 жылы </w:t>
      </w:r>
      <w:r w:rsidR="0011710C" w:rsidRPr="006D019F">
        <w:rPr>
          <w:rFonts w:ascii="Times New Roman" w:eastAsia="Times New Roman" w:hAnsi="Times New Roman" w:cs="Times New Roman"/>
          <w:iCs/>
          <w:sz w:val="28"/>
          <w:szCs w:val="28"/>
          <w:lang w:val="kk-KZ"/>
        </w:rPr>
        <w:t>–</w:t>
      </w:r>
      <w:r w:rsidRPr="006D019F">
        <w:rPr>
          <w:rFonts w:ascii="Times New Roman" w:eastAsia="Times New Roman" w:hAnsi="Times New Roman" w:cs="Times New Roman"/>
          <w:iCs/>
          <w:sz w:val="28"/>
          <w:szCs w:val="28"/>
          <w:lang w:val="kk-KZ"/>
        </w:rPr>
        <w:t xml:space="preserve"> 332 299 қылмыстық құқық бұзушылық: 289 202 қылмыс, 43 097 теріс қылық; 2019 жылы </w:t>
      </w:r>
      <w:r w:rsidR="0011710C" w:rsidRPr="006D019F">
        <w:rPr>
          <w:rFonts w:ascii="Times New Roman" w:eastAsia="Times New Roman" w:hAnsi="Times New Roman" w:cs="Times New Roman"/>
          <w:iCs/>
          <w:sz w:val="28"/>
          <w:szCs w:val="28"/>
          <w:lang w:val="kk-KZ"/>
        </w:rPr>
        <w:t>–</w:t>
      </w:r>
      <w:r w:rsidRPr="006D019F">
        <w:rPr>
          <w:rFonts w:ascii="Times New Roman" w:eastAsia="Times New Roman" w:hAnsi="Times New Roman" w:cs="Times New Roman"/>
          <w:iCs/>
          <w:sz w:val="28"/>
          <w:szCs w:val="28"/>
          <w:lang w:val="kk-KZ"/>
        </w:rPr>
        <w:t xml:space="preserve"> 279 041 қылмыстық құқық бұзушылық: 245 382 қылмыс, 33 659 теріс қылық; 2020 жылы </w:t>
      </w:r>
      <w:r w:rsidR="0011710C" w:rsidRPr="006D019F">
        <w:rPr>
          <w:rFonts w:ascii="Times New Roman" w:eastAsia="Times New Roman" w:hAnsi="Times New Roman" w:cs="Times New Roman"/>
          <w:iCs/>
          <w:sz w:val="28"/>
          <w:szCs w:val="28"/>
          <w:lang w:val="kk-KZ"/>
        </w:rPr>
        <w:t xml:space="preserve">– </w:t>
      </w:r>
      <w:r w:rsidRPr="006D019F">
        <w:rPr>
          <w:rFonts w:ascii="Times New Roman" w:eastAsia="Times New Roman" w:hAnsi="Times New Roman" w:cs="Times New Roman"/>
          <w:iCs/>
          <w:sz w:val="28"/>
          <w:szCs w:val="28"/>
          <w:lang w:val="kk-KZ"/>
        </w:rPr>
        <w:t xml:space="preserve">193 232 қылмыстық құқық бұзушылық: 163 806 қылмыс, 29 426 теріс қылық; </w:t>
      </w:r>
      <w:r w:rsidRPr="006D019F">
        <w:rPr>
          <w:rFonts w:ascii="Times New Roman" w:eastAsia="Times New Roman" w:hAnsi="Times New Roman" w:cs="Times New Roman"/>
          <w:iCs/>
          <w:sz w:val="28"/>
          <w:szCs w:val="28"/>
          <w:lang w:val="kk-KZ"/>
        </w:rPr>
        <w:lastRenderedPageBreak/>
        <w:t xml:space="preserve">2021 жылы – </w:t>
      </w:r>
      <w:r w:rsidRPr="006D019F">
        <w:rPr>
          <w:rFonts w:ascii="Times New Roman" w:hAnsi="Times New Roman" w:cs="Times New Roman"/>
          <w:iCs/>
          <w:sz w:val="28"/>
          <w:szCs w:val="28"/>
          <w:lang w:val="kk-KZ"/>
        </w:rPr>
        <w:t>157 869</w:t>
      </w:r>
      <w:r w:rsidRPr="006D019F">
        <w:rPr>
          <w:rFonts w:ascii="Times New Roman" w:eastAsia="Times New Roman" w:hAnsi="Times New Roman" w:cs="Times New Roman"/>
          <w:iCs/>
          <w:sz w:val="28"/>
          <w:szCs w:val="28"/>
          <w:lang w:val="kk-KZ"/>
        </w:rPr>
        <w:t xml:space="preserve"> қылмыстық құқық бұзушылық: 135 007 қылмыс, </w:t>
      </w:r>
      <w:r w:rsidRPr="006D019F">
        <w:rPr>
          <w:rFonts w:ascii="Times New Roman" w:hAnsi="Times New Roman" w:cs="Times New Roman"/>
          <w:iCs/>
          <w:sz w:val="28"/>
          <w:szCs w:val="28"/>
          <w:lang w:val="kk-KZ"/>
        </w:rPr>
        <w:t>22 862</w:t>
      </w:r>
      <w:r w:rsidRPr="006D019F">
        <w:rPr>
          <w:rFonts w:ascii="Times New Roman" w:eastAsia="Times New Roman" w:hAnsi="Times New Roman" w:cs="Times New Roman"/>
          <w:iCs/>
          <w:sz w:val="28"/>
          <w:szCs w:val="28"/>
          <w:lang w:val="kk-KZ"/>
        </w:rPr>
        <w:t xml:space="preserve"> теріс қылық; 2022 жылы – </w:t>
      </w:r>
      <w:r w:rsidRPr="006D019F">
        <w:rPr>
          <w:rFonts w:ascii="Times New Roman" w:hAnsi="Times New Roman" w:cs="Times New Roman"/>
          <w:iCs/>
          <w:sz w:val="28"/>
          <w:szCs w:val="28"/>
          <w:lang w:val="kk-KZ"/>
        </w:rPr>
        <w:t>157 470</w:t>
      </w:r>
      <w:r w:rsidRPr="006D019F">
        <w:rPr>
          <w:rFonts w:ascii="Times New Roman" w:eastAsia="Times New Roman" w:hAnsi="Times New Roman" w:cs="Times New Roman"/>
          <w:iCs/>
          <w:sz w:val="28"/>
          <w:szCs w:val="28"/>
          <w:lang w:val="kk-KZ"/>
        </w:rPr>
        <w:t xml:space="preserve"> қылмыстық құқық бұзушылық: 136 426 қылмыс, </w:t>
      </w:r>
      <w:r w:rsidRPr="006D019F">
        <w:rPr>
          <w:rFonts w:ascii="Times New Roman" w:hAnsi="Times New Roman" w:cs="Times New Roman"/>
          <w:iCs/>
          <w:sz w:val="28"/>
          <w:szCs w:val="28"/>
          <w:lang w:val="kk-KZ"/>
        </w:rPr>
        <w:t>21 044</w:t>
      </w:r>
      <w:r w:rsidRPr="006D019F">
        <w:rPr>
          <w:rFonts w:ascii="Times New Roman" w:eastAsia="Times New Roman" w:hAnsi="Times New Roman" w:cs="Times New Roman"/>
          <w:iCs/>
          <w:sz w:val="28"/>
          <w:szCs w:val="28"/>
          <w:lang w:val="kk-KZ"/>
        </w:rPr>
        <w:t xml:space="preserve"> теріс қылық [</w:t>
      </w:r>
      <w:r w:rsidR="0005520E" w:rsidRPr="006D019F">
        <w:rPr>
          <w:rFonts w:ascii="Times New Roman" w:eastAsia="Times New Roman" w:hAnsi="Times New Roman" w:cs="Times New Roman"/>
          <w:iCs/>
          <w:sz w:val="28"/>
          <w:szCs w:val="28"/>
          <w:lang w:val="kk-KZ"/>
        </w:rPr>
        <w:t>4</w:t>
      </w:r>
      <w:r w:rsidRPr="006D019F">
        <w:rPr>
          <w:rFonts w:ascii="Times New Roman" w:eastAsia="Times New Roman" w:hAnsi="Times New Roman" w:cs="Times New Roman"/>
          <w:iCs/>
          <w:sz w:val="28"/>
          <w:szCs w:val="28"/>
          <w:lang w:val="kk-KZ"/>
        </w:rPr>
        <w:t xml:space="preserve">]. </w:t>
      </w:r>
    </w:p>
    <w:p w14:paraId="2DB73AAA" w14:textId="57E005B8" w:rsidR="0050186B" w:rsidRPr="006D019F" w:rsidRDefault="0050186B" w:rsidP="00F75CF0">
      <w:pPr>
        <w:widowControl w:val="0"/>
        <w:tabs>
          <w:tab w:val="left" w:pos="851"/>
          <w:tab w:val="left" w:pos="993"/>
        </w:tabs>
        <w:ind w:firstLineChars="201" w:firstLine="563"/>
        <w:jc w:val="both"/>
        <w:rPr>
          <w:rFonts w:ascii="Times New Roman" w:eastAsia="Times New Roman" w:hAnsi="Times New Roman" w:cs="Times New Roman"/>
          <w:iCs/>
          <w:sz w:val="28"/>
          <w:szCs w:val="28"/>
          <w:lang w:val="kk-KZ"/>
        </w:rPr>
      </w:pPr>
      <w:r w:rsidRPr="006D019F">
        <w:rPr>
          <w:rFonts w:ascii="Times New Roman" w:eastAsia="Times New Roman" w:hAnsi="Times New Roman" w:cs="Times New Roman"/>
          <w:iCs/>
          <w:sz w:val="28"/>
          <w:szCs w:val="28"/>
          <w:lang w:val="kk-KZ"/>
        </w:rPr>
        <w:t>2021 жылы</w:t>
      </w:r>
      <w:r w:rsidR="009D36E0" w:rsidRPr="006D019F">
        <w:rPr>
          <w:rFonts w:ascii="Times New Roman" w:eastAsia="Times New Roman" w:hAnsi="Times New Roman" w:cs="Times New Roman"/>
          <w:iCs/>
          <w:sz w:val="28"/>
          <w:szCs w:val="28"/>
          <w:lang w:val="kk-KZ"/>
        </w:rPr>
        <w:t xml:space="preserve"> </w:t>
      </w:r>
      <w:r w:rsidRPr="006D019F">
        <w:rPr>
          <w:rFonts w:ascii="Times New Roman" w:eastAsia="Times New Roman" w:hAnsi="Times New Roman" w:cs="Times New Roman"/>
          <w:iCs/>
          <w:sz w:val="28"/>
          <w:szCs w:val="28"/>
          <w:lang w:val="kk-KZ"/>
        </w:rPr>
        <w:t xml:space="preserve">тіркелген істерден сотқа дейін тергеу басталғандары мынадай: теріс қылықтар </w:t>
      </w:r>
      <w:r w:rsidR="0011710C" w:rsidRPr="006D019F">
        <w:rPr>
          <w:rFonts w:ascii="Times New Roman" w:eastAsia="Times New Roman" w:hAnsi="Times New Roman" w:cs="Times New Roman"/>
          <w:iCs/>
          <w:sz w:val="28"/>
          <w:szCs w:val="28"/>
          <w:lang w:val="kk-KZ"/>
        </w:rPr>
        <w:t>–</w:t>
      </w:r>
      <w:r w:rsidRPr="006D019F">
        <w:rPr>
          <w:rFonts w:ascii="Times New Roman" w:eastAsia="Times New Roman" w:hAnsi="Times New Roman" w:cs="Times New Roman"/>
          <w:iCs/>
          <w:sz w:val="28"/>
          <w:szCs w:val="28"/>
          <w:lang w:val="kk-KZ"/>
        </w:rPr>
        <w:t xml:space="preserve"> 22</w:t>
      </w:r>
      <w:r w:rsidR="0011710C" w:rsidRPr="006D019F">
        <w:rPr>
          <w:rFonts w:ascii="Times New Roman" w:eastAsia="Times New Roman" w:hAnsi="Times New Roman" w:cs="Times New Roman"/>
          <w:iCs/>
          <w:sz w:val="28"/>
          <w:szCs w:val="28"/>
          <w:lang w:val="kk-KZ"/>
        </w:rPr>
        <w:t xml:space="preserve"> </w:t>
      </w:r>
      <w:r w:rsidRPr="006D019F">
        <w:rPr>
          <w:rFonts w:ascii="Times New Roman" w:eastAsia="Times New Roman" w:hAnsi="Times New Roman" w:cs="Times New Roman"/>
          <w:iCs/>
          <w:sz w:val="28"/>
          <w:szCs w:val="28"/>
          <w:lang w:val="kk-KZ"/>
        </w:rPr>
        <w:t>862 (14%); қылмыстар – 134 991 (86%), оның ауырлығы орташасы – 71</w:t>
      </w:r>
      <w:r w:rsidR="0011710C" w:rsidRPr="006D019F">
        <w:rPr>
          <w:rFonts w:ascii="Times New Roman" w:eastAsia="Times New Roman" w:hAnsi="Times New Roman" w:cs="Times New Roman"/>
          <w:iCs/>
          <w:sz w:val="28"/>
          <w:szCs w:val="28"/>
          <w:lang w:val="kk-KZ"/>
        </w:rPr>
        <w:t xml:space="preserve"> </w:t>
      </w:r>
      <w:r w:rsidRPr="006D019F">
        <w:rPr>
          <w:rFonts w:ascii="Times New Roman" w:eastAsia="Times New Roman" w:hAnsi="Times New Roman" w:cs="Times New Roman"/>
          <w:iCs/>
          <w:sz w:val="28"/>
          <w:szCs w:val="28"/>
          <w:lang w:val="kk-KZ"/>
        </w:rPr>
        <w:t>238 (45%), ауыр 39</w:t>
      </w:r>
      <w:r w:rsidR="0011710C" w:rsidRPr="006D019F">
        <w:rPr>
          <w:rFonts w:ascii="Times New Roman" w:eastAsia="Times New Roman" w:hAnsi="Times New Roman" w:cs="Times New Roman"/>
          <w:iCs/>
          <w:sz w:val="28"/>
          <w:szCs w:val="28"/>
          <w:lang w:val="kk-KZ"/>
        </w:rPr>
        <w:t xml:space="preserve"> </w:t>
      </w:r>
      <w:r w:rsidRPr="006D019F">
        <w:rPr>
          <w:rFonts w:ascii="Times New Roman" w:eastAsia="Times New Roman" w:hAnsi="Times New Roman" w:cs="Times New Roman"/>
          <w:iCs/>
          <w:sz w:val="28"/>
          <w:szCs w:val="28"/>
          <w:lang w:val="kk-KZ"/>
        </w:rPr>
        <w:t>080 (25%), онша ауыр емес – 22</w:t>
      </w:r>
      <w:r w:rsidR="0011710C" w:rsidRPr="006D019F">
        <w:rPr>
          <w:rFonts w:ascii="Times New Roman" w:eastAsia="Times New Roman" w:hAnsi="Times New Roman" w:cs="Times New Roman"/>
          <w:iCs/>
          <w:sz w:val="28"/>
          <w:szCs w:val="28"/>
          <w:lang w:val="kk-KZ"/>
        </w:rPr>
        <w:t xml:space="preserve"> </w:t>
      </w:r>
      <w:r w:rsidRPr="006D019F">
        <w:rPr>
          <w:rFonts w:ascii="Times New Roman" w:eastAsia="Times New Roman" w:hAnsi="Times New Roman" w:cs="Times New Roman"/>
          <w:iCs/>
          <w:sz w:val="28"/>
          <w:szCs w:val="28"/>
          <w:lang w:val="kk-KZ"/>
        </w:rPr>
        <w:t>420 (14%), аса ауыр – 2</w:t>
      </w:r>
      <w:r w:rsidR="0011710C" w:rsidRPr="006D019F">
        <w:rPr>
          <w:rFonts w:ascii="Times New Roman" w:eastAsia="Times New Roman" w:hAnsi="Times New Roman" w:cs="Times New Roman"/>
          <w:iCs/>
          <w:sz w:val="28"/>
          <w:szCs w:val="28"/>
          <w:lang w:val="kk-KZ"/>
        </w:rPr>
        <w:t xml:space="preserve"> </w:t>
      </w:r>
      <w:r w:rsidRPr="006D019F">
        <w:rPr>
          <w:rFonts w:ascii="Times New Roman" w:eastAsia="Times New Roman" w:hAnsi="Times New Roman" w:cs="Times New Roman"/>
          <w:iCs/>
          <w:sz w:val="28"/>
          <w:szCs w:val="28"/>
          <w:lang w:val="kk-KZ"/>
        </w:rPr>
        <w:t xml:space="preserve">253 (2%). </w:t>
      </w:r>
    </w:p>
    <w:p w14:paraId="69524513" w14:textId="1E374C15" w:rsidR="0050186B" w:rsidRPr="006D019F" w:rsidRDefault="0050186B" w:rsidP="00F75CF0">
      <w:pPr>
        <w:widowControl w:val="0"/>
        <w:tabs>
          <w:tab w:val="left" w:pos="851"/>
          <w:tab w:val="left" w:pos="993"/>
        </w:tabs>
        <w:ind w:firstLineChars="201" w:firstLine="563"/>
        <w:jc w:val="both"/>
        <w:rPr>
          <w:rFonts w:ascii="Times New Roman" w:eastAsia="Times New Roman" w:hAnsi="Times New Roman" w:cs="Times New Roman"/>
          <w:iCs/>
          <w:sz w:val="28"/>
          <w:szCs w:val="28"/>
          <w:lang w:val="kk-KZ"/>
        </w:rPr>
      </w:pPr>
      <w:r w:rsidRPr="006D019F">
        <w:rPr>
          <w:rFonts w:ascii="Times New Roman" w:eastAsia="Times New Roman" w:hAnsi="Times New Roman" w:cs="Times New Roman"/>
          <w:iCs/>
          <w:sz w:val="28"/>
          <w:szCs w:val="28"/>
          <w:lang w:val="kk-KZ"/>
        </w:rPr>
        <w:t xml:space="preserve">Олардың аяқталғандары: теріс қылықтар </w:t>
      </w:r>
      <w:r w:rsidR="0011710C" w:rsidRPr="006D019F">
        <w:rPr>
          <w:rFonts w:ascii="Times New Roman" w:eastAsia="Times New Roman" w:hAnsi="Times New Roman" w:cs="Times New Roman"/>
          <w:iCs/>
          <w:sz w:val="28"/>
          <w:szCs w:val="28"/>
          <w:lang w:val="kk-KZ"/>
        </w:rPr>
        <w:t>–</w:t>
      </w:r>
      <w:r w:rsidRPr="006D019F">
        <w:rPr>
          <w:rFonts w:ascii="Times New Roman" w:eastAsia="Times New Roman" w:hAnsi="Times New Roman" w:cs="Times New Roman"/>
          <w:iCs/>
          <w:sz w:val="28"/>
          <w:szCs w:val="28"/>
          <w:lang w:val="kk-KZ"/>
        </w:rPr>
        <w:t xml:space="preserve"> </w:t>
      </w:r>
      <w:r w:rsidRPr="006D019F">
        <w:rPr>
          <w:rFonts w:ascii="Times New Roman" w:hAnsi="Times New Roman" w:cs="Times New Roman"/>
          <w:iCs/>
          <w:sz w:val="28"/>
          <w:szCs w:val="28"/>
          <w:lang w:val="kk-KZ"/>
        </w:rPr>
        <w:t>14</w:t>
      </w:r>
      <w:r w:rsidR="0011710C" w:rsidRPr="006D019F">
        <w:rPr>
          <w:rFonts w:ascii="Times New Roman" w:hAnsi="Times New Roman" w:cs="Times New Roman"/>
          <w:iCs/>
          <w:sz w:val="28"/>
          <w:szCs w:val="28"/>
          <w:lang w:val="kk-KZ"/>
        </w:rPr>
        <w:t xml:space="preserve"> </w:t>
      </w:r>
      <w:r w:rsidRPr="006D019F">
        <w:rPr>
          <w:rFonts w:ascii="Times New Roman" w:hAnsi="Times New Roman" w:cs="Times New Roman"/>
          <w:iCs/>
          <w:sz w:val="28"/>
          <w:szCs w:val="28"/>
          <w:lang w:val="kk-KZ"/>
        </w:rPr>
        <w:t>500</w:t>
      </w:r>
      <w:r w:rsidRPr="006D019F">
        <w:rPr>
          <w:rFonts w:ascii="Times New Roman" w:eastAsia="Times New Roman" w:hAnsi="Times New Roman" w:cs="Times New Roman"/>
          <w:iCs/>
          <w:sz w:val="28"/>
          <w:szCs w:val="28"/>
          <w:lang w:val="kk-KZ"/>
        </w:rPr>
        <w:t xml:space="preserve"> (18%); қылмыстар – 64</w:t>
      </w:r>
      <w:r w:rsidR="0011710C" w:rsidRPr="006D019F">
        <w:rPr>
          <w:rFonts w:ascii="Times New Roman" w:eastAsia="Times New Roman" w:hAnsi="Times New Roman" w:cs="Times New Roman"/>
          <w:iCs/>
          <w:sz w:val="28"/>
          <w:szCs w:val="28"/>
          <w:lang w:val="kk-KZ"/>
        </w:rPr>
        <w:t xml:space="preserve"> </w:t>
      </w:r>
      <w:r w:rsidRPr="006D019F">
        <w:rPr>
          <w:rFonts w:ascii="Times New Roman" w:eastAsia="Times New Roman" w:hAnsi="Times New Roman" w:cs="Times New Roman"/>
          <w:iCs/>
          <w:sz w:val="28"/>
          <w:szCs w:val="28"/>
          <w:lang w:val="kk-KZ"/>
        </w:rPr>
        <w:t xml:space="preserve">969 (82%), оның ауырлығы орташасы – </w:t>
      </w:r>
      <w:r w:rsidRPr="006D019F">
        <w:rPr>
          <w:rFonts w:ascii="Times New Roman" w:hAnsi="Times New Roman" w:cs="Times New Roman"/>
          <w:iCs/>
          <w:sz w:val="28"/>
          <w:szCs w:val="28"/>
          <w:lang w:val="kk-KZ"/>
        </w:rPr>
        <w:t>25</w:t>
      </w:r>
      <w:r w:rsidR="0011710C" w:rsidRPr="006D019F">
        <w:rPr>
          <w:rFonts w:ascii="Times New Roman" w:hAnsi="Times New Roman" w:cs="Times New Roman"/>
          <w:iCs/>
          <w:sz w:val="28"/>
          <w:szCs w:val="28"/>
          <w:lang w:val="kk-KZ"/>
        </w:rPr>
        <w:t xml:space="preserve"> </w:t>
      </w:r>
      <w:r w:rsidRPr="006D019F">
        <w:rPr>
          <w:rFonts w:ascii="Times New Roman" w:hAnsi="Times New Roman" w:cs="Times New Roman"/>
          <w:iCs/>
          <w:sz w:val="28"/>
          <w:szCs w:val="28"/>
          <w:lang w:val="kk-KZ"/>
        </w:rPr>
        <w:t xml:space="preserve">930 </w:t>
      </w:r>
      <w:r w:rsidRPr="006D019F">
        <w:rPr>
          <w:rFonts w:ascii="Times New Roman" w:eastAsia="Times New Roman" w:hAnsi="Times New Roman" w:cs="Times New Roman"/>
          <w:iCs/>
          <w:sz w:val="28"/>
          <w:szCs w:val="28"/>
          <w:lang w:val="kk-KZ"/>
        </w:rPr>
        <w:t xml:space="preserve">(33%), ауыр </w:t>
      </w:r>
      <w:r w:rsidRPr="006D019F">
        <w:rPr>
          <w:rFonts w:ascii="Times New Roman" w:hAnsi="Times New Roman" w:cs="Times New Roman"/>
          <w:iCs/>
          <w:sz w:val="28"/>
          <w:szCs w:val="28"/>
          <w:lang w:val="kk-KZ"/>
        </w:rPr>
        <w:t>24</w:t>
      </w:r>
      <w:r w:rsidR="0011710C" w:rsidRPr="006D019F">
        <w:rPr>
          <w:rFonts w:ascii="Times New Roman" w:hAnsi="Times New Roman" w:cs="Times New Roman"/>
          <w:iCs/>
          <w:sz w:val="28"/>
          <w:szCs w:val="28"/>
          <w:lang w:val="kk-KZ"/>
        </w:rPr>
        <w:t xml:space="preserve"> </w:t>
      </w:r>
      <w:r w:rsidRPr="006D019F">
        <w:rPr>
          <w:rFonts w:ascii="Times New Roman" w:hAnsi="Times New Roman" w:cs="Times New Roman"/>
          <w:iCs/>
          <w:sz w:val="28"/>
          <w:szCs w:val="28"/>
          <w:lang w:val="kk-KZ"/>
        </w:rPr>
        <w:t>925</w:t>
      </w:r>
      <w:r w:rsidRPr="006D019F">
        <w:rPr>
          <w:rFonts w:ascii="Times New Roman" w:eastAsia="Times New Roman" w:hAnsi="Times New Roman" w:cs="Times New Roman"/>
          <w:iCs/>
          <w:sz w:val="28"/>
          <w:szCs w:val="28"/>
          <w:lang w:val="kk-KZ"/>
        </w:rPr>
        <w:t xml:space="preserve"> (31%), онша ауыр емес – </w:t>
      </w:r>
      <w:r w:rsidRPr="006D019F">
        <w:rPr>
          <w:rFonts w:ascii="Times New Roman" w:hAnsi="Times New Roman" w:cs="Times New Roman"/>
          <w:iCs/>
          <w:sz w:val="28"/>
          <w:szCs w:val="28"/>
          <w:lang w:val="kk-KZ"/>
        </w:rPr>
        <w:t>12</w:t>
      </w:r>
      <w:r w:rsidR="0011710C" w:rsidRPr="006D019F">
        <w:rPr>
          <w:rFonts w:ascii="Times New Roman" w:hAnsi="Times New Roman" w:cs="Times New Roman"/>
          <w:iCs/>
          <w:sz w:val="28"/>
          <w:szCs w:val="28"/>
          <w:lang w:val="kk-KZ"/>
        </w:rPr>
        <w:t xml:space="preserve"> </w:t>
      </w:r>
      <w:r w:rsidRPr="006D019F">
        <w:rPr>
          <w:rFonts w:ascii="Times New Roman" w:hAnsi="Times New Roman" w:cs="Times New Roman"/>
          <w:iCs/>
          <w:sz w:val="28"/>
          <w:szCs w:val="28"/>
          <w:lang w:val="kk-KZ"/>
        </w:rPr>
        <w:t>140</w:t>
      </w:r>
      <w:r w:rsidRPr="006D019F">
        <w:rPr>
          <w:rFonts w:ascii="Times New Roman" w:eastAsia="Times New Roman" w:hAnsi="Times New Roman" w:cs="Times New Roman"/>
          <w:iCs/>
          <w:sz w:val="28"/>
          <w:szCs w:val="28"/>
          <w:lang w:val="kk-KZ"/>
        </w:rPr>
        <w:t xml:space="preserve"> (15%), аса ауыр –1</w:t>
      </w:r>
      <w:r w:rsidR="0029566B" w:rsidRPr="006D019F">
        <w:rPr>
          <w:rFonts w:ascii="Times New Roman" w:eastAsia="Times New Roman" w:hAnsi="Times New Roman" w:cs="Times New Roman"/>
          <w:iCs/>
          <w:sz w:val="28"/>
          <w:szCs w:val="28"/>
          <w:lang w:val="kk-KZ"/>
        </w:rPr>
        <w:t xml:space="preserve"> </w:t>
      </w:r>
      <w:r w:rsidRPr="006D019F">
        <w:rPr>
          <w:rFonts w:ascii="Times New Roman" w:eastAsia="Times New Roman" w:hAnsi="Times New Roman" w:cs="Times New Roman"/>
          <w:iCs/>
          <w:sz w:val="28"/>
          <w:szCs w:val="28"/>
          <w:lang w:val="kk-KZ"/>
        </w:rPr>
        <w:t>974 (3%).</w:t>
      </w:r>
    </w:p>
    <w:p w14:paraId="1430E862" w14:textId="1A80E590" w:rsidR="0050186B" w:rsidRPr="006D019F" w:rsidRDefault="0050186B" w:rsidP="00F75CF0">
      <w:pPr>
        <w:widowControl w:val="0"/>
        <w:tabs>
          <w:tab w:val="left" w:pos="851"/>
          <w:tab w:val="left" w:pos="993"/>
        </w:tabs>
        <w:ind w:firstLineChars="201" w:firstLine="563"/>
        <w:jc w:val="both"/>
        <w:rPr>
          <w:rFonts w:ascii="Times New Roman" w:eastAsia="Times New Roman" w:hAnsi="Times New Roman" w:cs="Times New Roman"/>
          <w:iCs/>
          <w:sz w:val="28"/>
          <w:szCs w:val="28"/>
          <w:lang w:val="kk-KZ"/>
        </w:rPr>
      </w:pPr>
      <w:r w:rsidRPr="006D019F">
        <w:rPr>
          <w:rFonts w:ascii="Times New Roman" w:eastAsia="Times New Roman" w:hAnsi="Times New Roman" w:cs="Times New Roman"/>
          <w:iCs/>
          <w:sz w:val="28"/>
          <w:szCs w:val="28"/>
          <w:lang w:val="kk-KZ"/>
        </w:rPr>
        <w:t>2022 жылы болса, тіркелген істерден сотқа дейін тергеу басталғандары:</w:t>
      </w:r>
      <w:r w:rsidR="009D36E0" w:rsidRPr="006D019F">
        <w:rPr>
          <w:rFonts w:ascii="Times New Roman" w:eastAsia="Times New Roman" w:hAnsi="Times New Roman" w:cs="Times New Roman"/>
          <w:iCs/>
          <w:sz w:val="28"/>
          <w:szCs w:val="28"/>
          <w:lang w:val="kk-KZ"/>
        </w:rPr>
        <w:t xml:space="preserve"> </w:t>
      </w:r>
      <w:r w:rsidRPr="006D019F">
        <w:rPr>
          <w:rFonts w:ascii="Times New Roman" w:eastAsia="Times New Roman" w:hAnsi="Times New Roman" w:cs="Times New Roman"/>
          <w:iCs/>
          <w:sz w:val="28"/>
          <w:szCs w:val="28"/>
          <w:lang w:val="kk-KZ"/>
        </w:rPr>
        <w:t xml:space="preserve">теріс қылықтар </w:t>
      </w:r>
      <w:r w:rsidR="0011710C" w:rsidRPr="006D019F">
        <w:rPr>
          <w:rFonts w:ascii="Times New Roman" w:eastAsia="Times New Roman" w:hAnsi="Times New Roman" w:cs="Times New Roman"/>
          <w:iCs/>
          <w:sz w:val="28"/>
          <w:szCs w:val="28"/>
          <w:lang w:val="kk-KZ"/>
        </w:rPr>
        <w:t>–</w:t>
      </w:r>
      <w:r w:rsidRPr="006D019F">
        <w:rPr>
          <w:rFonts w:ascii="Times New Roman" w:eastAsia="Times New Roman" w:hAnsi="Times New Roman" w:cs="Times New Roman"/>
          <w:iCs/>
          <w:sz w:val="28"/>
          <w:szCs w:val="28"/>
          <w:lang w:val="kk-KZ"/>
        </w:rPr>
        <w:t xml:space="preserve"> </w:t>
      </w:r>
      <w:r w:rsidRPr="006D019F">
        <w:rPr>
          <w:rFonts w:ascii="Times New Roman" w:hAnsi="Times New Roman" w:cs="Times New Roman"/>
          <w:iCs/>
          <w:sz w:val="28"/>
          <w:szCs w:val="28"/>
          <w:lang w:val="kk-KZ"/>
        </w:rPr>
        <w:t>21</w:t>
      </w:r>
      <w:r w:rsidR="0029566B" w:rsidRPr="006D019F">
        <w:rPr>
          <w:rFonts w:ascii="Times New Roman" w:hAnsi="Times New Roman" w:cs="Times New Roman"/>
          <w:iCs/>
          <w:sz w:val="28"/>
          <w:szCs w:val="28"/>
          <w:lang w:val="kk-KZ"/>
        </w:rPr>
        <w:t xml:space="preserve"> </w:t>
      </w:r>
      <w:r w:rsidRPr="006D019F">
        <w:rPr>
          <w:rFonts w:ascii="Times New Roman" w:hAnsi="Times New Roman" w:cs="Times New Roman"/>
          <w:iCs/>
          <w:sz w:val="28"/>
          <w:szCs w:val="28"/>
          <w:lang w:val="kk-KZ"/>
        </w:rPr>
        <w:t>044</w:t>
      </w:r>
      <w:r w:rsidRPr="006D019F">
        <w:rPr>
          <w:rFonts w:ascii="Times New Roman" w:eastAsia="Times New Roman" w:hAnsi="Times New Roman" w:cs="Times New Roman"/>
          <w:iCs/>
          <w:sz w:val="28"/>
          <w:szCs w:val="28"/>
          <w:lang w:val="kk-KZ"/>
        </w:rPr>
        <w:t xml:space="preserve"> (13%); қылмыстар – 136</w:t>
      </w:r>
      <w:r w:rsidR="0029566B" w:rsidRPr="006D019F">
        <w:rPr>
          <w:rFonts w:ascii="Times New Roman" w:eastAsia="Times New Roman" w:hAnsi="Times New Roman" w:cs="Times New Roman"/>
          <w:iCs/>
          <w:sz w:val="28"/>
          <w:szCs w:val="28"/>
          <w:lang w:val="kk-KZ"/>
        </w:rPr>
        <w:t xml:space="preserve"> </w:t>
      </w:r>
      <w:r w:rsidRPr="006D019F">
        <w:rPr>
          <w:rFonts w:ascii="Times New Roman" w:eastAsia="Times New Roman" w:hAnsi="Times New Roman" w:cs="Times New Roman"/>
          <w:iCs/>
          <w:sz w:val="28"/>
          <w:szCs w:val="28"/>
          <w:lang w:val="kk-KZ"/>
        </w:rPr>
        <w:t xml:space="preserve">425 (87%), оның ауырлығы орташасы – </w:t>
      </w:r>
      <w:r w:rsidRPr="006D019F">
        <w:rPr>
          <w:rFonts w:ascii="Times New Roman" w:hAnsi="Times New Roman" w:cs="Times New Roman"/>
          <w:iCs/>
          <w:sz w:val="28"/>
          <w:szCs w:val="28"/>
          <w:lang w:val="kk-KZ"/>
        </w:rPr>
        <w:t>67</w:t>
      </w:r>
      <w:r w:rsidR="0011710C" w:rsidRPr="006D019F">
        <w:rPr>
          <w:rFonts w:ascii="Times New Roman" w:hAnsi="Times New Roman" w:cs="Times New Roman"/>
          <w:iCs/>
          <w:sz w:val="28"/>
          <w:szCs w:val="28"/>
          <w:lang w:val="kk-KZ"/>
        </w:rPr>
        <w:t xml:space="preserve"> </w:t>
      </w:r>
      <w:r w:rsidRPr="006D019F">
        <w:rPr>
          <w:rFonts w:ascii="Times New Roman" w:hAnsi="Times New Roman" w:cs="Times New Roman"/>
          <w:iCs/>
          <w:sz w:val="28"/>
          <w:szCs w:val="28"/>
          <w:lang w:val="kk-KZ"/>
        </w:rPr>
        <w:t xml:space="preserve">340 </w:t>
      </w:r>
      <w:r w:rsidRPr="006D019F">
        <w:rPr>
          <w:rFonts w:ascii="Times New Roman" w:eastAsia="Times New Roman" w:hAnsi="Times New Roman" w:cs="Times New Roman"/>
          <w:iCs/>
          <w:sz w:val="28"/>
          <w:szCs w:val="28"/>
          <w:lang w:val="kk-KZ"/>
        </w:rPr>
        <w:t xml:space="preserve">(43%), ауыр </w:t>
      </w:r>
      <w:r w:rsidRPr="006D019F">
        <w:rPr>
          <w:rFonts w:ascii="Times New Roman" w:hAnsi="Times New Roman" w:cs="Times New Roman"/>
          <w:iCs/>
          <w:sz w:val="28"/>
          <w:szCs w:val="28"/>
          <w:lang w:val="kk-KZ"/>
        </w:rPr>
        <w:t>44</w:t>
      </w:r>
      <w:r w:rsidR="0029566B" w:rsidRPr="006D019F">
        <w:rPr>
          <w:rFonts w:ascii="Times New Roman" w:hAnsi="Times New Roman" w:cs="Times New Roman"/>
          <w:iCs/>
          <w:sz w:val="28"/>
          <w:szCs w:val="28"/>
          <w:lang w:val="kk-KZ"/>
        </w:rPr>
        <w:t xml:space="preserve"> </w:t>
      </w:r>
      <w:r w:rsidRPr="006D019F">
        <w:rPr>
          <w:rFonts w:ascii="Times New Roman" w:hAnsi="Times New Roman" w:cs="Times New Roman"/>
          <w:iCs/>
          <w:sz w:val="28"/>
          <w:szCs w:val="28"/>
          <w:lang w:val="kk-KZ"/>
        </w:rPr>
        <w:t>103</w:t>
      </w:r>
      <w:r w:rsidRPr="006D019F">
        <w:rPr>
          <w:rFonts w:ascii="Times New Roman" w:eastAsia="Times New Roman" w:hAnsi="Times New Roman" w:cs="Times New Roman"/>
          <w:iCs/>
          <w:sz w:val="28"/>
          <w:szCs w:val="28"/>
          <w:lang w:val="kk-KZ"/>
        </w:rPr>
        <w:t xml:space="preserve"> (28%), онша ауыр емес – </w:t>
      </w:r>
      <w:r w:rsidRPr="006D019F">
        <w:rPr>
          <w:rFonts w:ascii="Times New Roman" w:hAnsi="Times New Roman" w:cs="Times New Roman"/>
          <w:iCs/>
          <w:sz w:val="28"/>
          <w:szCs w:val="28"/>
          <w:lang w:val="kk-KZ"/>
        </w:rPr>
        <w:t>22</w:t>
      </w:r>
      <w:r w:rsidR="0011710C" w:rsidRPr="006D019F">
        <w:rPr>
          <w:rFonts w:ascii="Times New Roman" w:hAnsi="Times New Roman" w:cs="Times New Roman"/>
          <w:iCs/>
          <w:sz w:val="28"/>
          <w:szCs w:val="28"/>
          <w:lang w:val="kk-KZ"/>
        </w:rPr>
        <w:t xml:space="preserve"> </w:t>
      </w:r>
      <w:r w:rsidRPr="006D019F">
        <w:rPr>
          <w:rFonts w:ascii="Times New Roman" w:hAnsi="Times New Roman" w:cs="Times New Roman"/>
          <w:iCs/>
          <w:sz w:val="28"/>
          <w:szCs w:val="28"/>
          <w:lang w:val="kk-KZ"/>
        </w:rPr>
        <w:t>741</w:t>
      </w:r>
      <w:r w:rsidRPr="006D019F">
        <w:rPr>
          <w:rFonts w:ascii="Times New Roman" w:eastAsia="Times New Roman" w:hAnsi="Times New Roman" w:cs="Times New Roman"/>
          <w:iCs/>
          <w:sz w:val="28"/>
          <w:szCs w:val="28"/>
          <w:lang w:val="kk-KZ"/>
        </w:rPr>
        <w:t xml:space="preserve"> (14%), аса ауыр –</w:t>
      </w:r>
      <w:r w:rsidR="0011710C" w:rsidRPr="006D019F">
        <w:rPr>
          <w:rFonts w:ascii="Times New Roman" w:eastAsia="Times New Roman" w:hAnsi="Times New Roman" w:cs="Times New Roman"/>
          <w:iCs/>
          <w:sz w:val="28"/>
          <w:szCs w:val="28"/>
          <w:lang w:val="kk-KZ"/>
        </w:rPr>
        <w:t xml:space="preserve"> </w:t>
      </w:r>
      <w:r w:rsidRPr="006D019F">
        <w:rPr>
          <w:rFonts w:ascii="Times New Roman" w:eastAsia="Times New Roman" w:hAnsi="Times New Roman" w:cs="Times New Roman"/>
          <w:iCs/>
          <w:sz w:val="28"/>
          <w:szCs w:val="28"/>
          <w:lang w:val="kk-KZ"/>
        </w:rPr>
        <w:t>2</w:t>
      </w:r>
      <w:r w:rsidR="0029566B" w:rsidRPr="006D019F">
        <w:rPr>
          <w:rFonts w:ascii="Times New Roman" w:eastAsia="Times New Roman" w:hAnsi="Times New Roman" w:cs="Times New Roman"/>
          <w:iCs/>
          <w:sz w:val="28"/>
          <w:szCs w:val="28"/>
          <w:lang w:val="kk-KZ"/>
        </w:rPr>
        <w:t xml:space="preserve"> </w:t>
      </w:r>
      <w:r w:rsidRPr="006D019F">
        <w:rPr>
          <w:rFonts w:ascii="Times New Roman" w:eastAsia="Times New Roman" w:hAnsi="Times New Roman" w:cs="Times New Roman"/>
          <w:iCs/>
          <w:sz w:val="28"/>
          <w:szCs w:val="28"/>
          <w:lang w:val="kk-KZ"/>
        </w:rPr>
        <w:t xml:space="preserve">241 (5%). Олардың </w:t>
      </w:r>
      <w:r w:rsidRPr="006D019F">
        <w:rPr>
          <w:rFonts w:ascii="Times New Roman" w:hAnsi="Times New Roman" w:cs="Times New Roman"/>
          <w:iCs/>
          <w:sz w:val="28"/>
          <w:szCs w:val="28"/>
          <w:lang w:val="kk-KZ"/>
        </w:rPr>
        <w:t xml:space="preserve">аяқталғандары: </w:t>
      </w:r>
      <w:r w:rsidRPr="006D019F">
        <w:rPr>
          <w:rFonts w:ascii="Times New Roman" w:eastAsia="Times New Roman" w:hAnsi="Times New Roman" w:cs="Times New Roman"/>
          <w:iCs/>
          <w:sz w:val="28"/>
          <w:szCs w:val="28"/>
          <w:lang w:val="kk-KZ"/>
        </w:rPr>
        <w:t xml:space="preserve">теріс қылықтар </w:t>
      </w:r>
      <w:r w:rsidR="0011710C" w:rsidRPr="006D019F">
        <w:rPr>
          <w:rFonts w:ascii="Times New Roman" w:eastAsia="Times New Roman" w:hAnsi="Times New Roman" w:cs="Times New Roman"/>
          <w:iCs/>
          <w:sz w:val="28"/>
          <w:szCs w:val="28"/>
          <w:lang w:val="kk-KZ"/>
        </w:rPr>
        <w:t>–</w:t>
      </w:r>
      <w:r w:rsidRPr="006D019F">
        <w:rPr>
          <w:rFonts w:ascii="Times New Roman" w:eastAsia="Times New Roman" w:hAnsi="Times New Roman" w:cs="Times New Roman"/>
          <w:iCs/>
          <w:sz w:val="28"/>
          <w:szCs w:val="28"/>
          <w:lang w:val="kk-KZ"/>
        </w:rPr>
        <w:t xml:space="preserve"> </w:t>
      </w:r>
      <w:r w:rsidRPr="006D019F">
        <w:rPr>
          <w:rFonts w:ascii="Times New Roman" w:hAnsi="Times New Roman" w:cs="Times New Roman"/>
          <w:iCs/>
          <w:sz w:val="28"/>
          <w:szCs w:val="28"/>
          <w:lang w:val="kk-KZ"/>
        </w:rPr>
        <w:t>14</w:t>
      </w:r>
      <w:r w:rsidR="0029566B" w:rsidRPr="006D019F">
        <w:rPr>
          <w:rFonts w:ascii="Times New Roman" w:hAnsi="Times New Roman" w:cs="Times New Roman"/>
          <w:iCs/>
          <w:sz w:val="28"/>
          <w:szCs w:val="28"/>
          <w:lang w:val="kk-KZ"/>
        </w:rPr>
        <w:t xml:space="preserve"> </w:t>
      </w:r>
      <w:r w:rsidRPr="006D019F">
        <w:rPr>
          <w:rFonts w:ascii="Times New Roman" w:hAnsi="Times New Roman" w:cs="Times New Roman"/>
          <w:iCs/>
          <w:sz w:val="28"/>
          <w:szCs w:val="28"/>
          <w:lang w:val="kk-KZ"/>
        </w:rPr>
        <w:t>154</w:t>
      </w:r>
      <w:r w:rsidRPr="006D019F">
        <w:rPr>
          <w:rFonts w:ascii="Times New Roman" w:eastAsia="Times New Roman" w:hAnsi="Times New Roman" w:cs="Times New Roman"/>
          <w:iCs/>
          <w:sz w:val="28"/>
          <w:szCs w:val="28"/>
          <w:lang w:val="kk-KZ"/>
        </w:rPr>
        <w:t xml:space="preserve"> (18%); қылмыстар –</w:t>
      </w:r>
      <w:r w:rsidR="0029566B" w:rsidRPr="006D019F">
        <w:rPr>
          <w:rFonts w:ascii="Times New Roman" w:eastAsia="Times New Roman" w:hAnsi="Times New Roman" w:cs="Times New Roman"/>
          <w:iCs/>
          <w:sz w:val="28"/>
          <w:szCs w:val="28"/>
          <w:lang w:val="kk-KZ"/>
        </w:rPr>
        <w:t xml:space="preserve"> </w:t>
      </w:r>
      <w:r w:rsidRPr="006D019F">
        <w:rPr>
          <w:rFonts w:ascii="Times New Roman" w:eastAsia="Times New Roman" w:hAnsi="Times New Roman" w:cs="Times New Roman"/>
          <w:iCs/>
          <w:sz w:val="28"/>
          <w:szCs w:val="28"/>
          <w:lang w:val="kk-KZ"/>
        </w:rPr>
        <w:t>62</w:t>
      </w:r>
      <w:r w:rsidR="0029566B" w:rsidRPr="006D019F">
        <w:rPr>
          <w:rFonts w:ascii="Times New Roman" w:eastAsia="Times New Roman" w:hAnsi="Times New Roman" w:cs="Times New Roman"/>
          <w:iCs/>
          <w:sz w:val="28"/>
          <w:szCs w:val="28"/>
          <w:lang w:val="kk-KZ"/>
        </w:rPr>
        <w:t xml:space="preserve"> </w:t>
      </w:r>
      <w:r w:rsidRPr="006D019F">
        <w:rPr>
          <w:rFonts w:ascii="Times New Roman" w:eastAsia="Times New Roman" w:hAnsi="Times New Roman" w:cs="Times New Roman"/>
          <w:iCs/>
          <w:sz w:val="28"/>
          <w:szCs w:val="28"/>
          <w:lang w:val="kk-KZ"/>
        </w:rPr>
        <w:t xml:space="preserve">958 (82%), оның ауырлығы орташасы – </w:t>
      </w:r>
      <w:r w:rsidRPr="006D019F">
        <w:rPr>
          <w:rFonts w:ascii="Times New Roman" w:hAnsi="Times New Roman" w:cs="Times New Roman"/>
          <w:iCs/>
          <w:sz w:val="28"/>
          <w:szCs w:val="28"/>
          <w:lang w:val="kk-KZ"/>
        </w:rPr>
        <w:t>23</w:t>
      </w:r>
      <w:r w:rsidR="0029566B" w:rsidRPr="006D019F">
        <w:rPr>
          <w:rFonts w:ascii="Times New Roman" w:hAnsi="Times New Roman" w:cs="Times New Roman"/>
          <w:iCs/>
          <w:sz w:val="28"/>
          <w:szCs w:val="28"/>
          <w:lang w:val="kk-KZ"/>
        </w:rPr>
        <w:t xml:space="preserve"> </w:t>
      </w:r>
      <w:r w:rsidRPr="006D019F">
        <w:rPr>
          <w:rFonts w:ascii="Times New Roman" w:hAnsi="Times New Roman" w:cs="Times New Roman"/>
          <w:iCs/>
          <w:sz w:val="28"/>
          <w:szCs w:val="28"/>
          <w:lang w:val="kk-KZ"/>
        </w:rPr>
        <w:t xml:space="preserve">102 </w:t>
      </w:r>
      <w:r w:rsidRPr="006D019F">
        <w:rPr>
          <w:rFonts w:ascii="Times New Roman" w:eastAsia="Times New Roman" w:hAnsi="Times New Roman" w:cs="Times New Roman"/>
          <w:iCs/>
          <w:sz w:val="28"/>
          <w:szCs w:val="28"/>
          <w:lang w:val="kk-KZ"/>
        </w:rPr>
        <w:t xml:space="preserve">(30%), ауыр </w:t>
      </w:r>
      <w:r w:rsidRPr="006D019F">
        <w:rPr>
          <w:rFonts w:ascii="Times New Roman" w:hAnsi="Times New Roman" w:cs="Times New Roman"/>
          <w:iCs/>
          <w:sz w:val="28"/>
          <w:szCs w:val="28"/>
          <w:lang w:val="kk-KZ"/>
        </w:rPr>
        <w:t>26</w:t>
      </w:r>
      <w:r w:rsidR="0011710C" w:rsidRPr="006D019F">
        <w:rPr>
          <w:rFonts w:ascii="Times New Roman" w:hAnsi="Times New Roman" w:cs="Times New Roman"/>
          <w:iCs/>
          <w:sz w:val="28"/>
          <w:szCs w:val="28"/>
          <w:lang w:val="kk-KZ"/>
        </w:rPr>
        <w:t xml:space="preserve"> </w:t>
      </w:r>
      <w:r w:rsidRPr="006D019F">
        <w:rPr>
          <w:rFonts w:ascii="Times New Roman" w:hAnsi="Times New Roman" w:cs="Times New Roman"/>
          <w:iCs/>
          <w:sz w:val="28"/>
          <w:szCs w:val="28"/>
          <w:lang w:val="kk-KZ"/>
        </w:rPr>
        <w:t>154</w:t>
      </w:r>
      <w:r w:rsidRPr="006D019F">
        <w:rPr>
          <w:rFonts w:ascii="Times New Roman" w:eastAsia="Times New Roman" w:hAnsi="Times New Roman" w:cs="Times New Roman"/>
          <w:iCs/>
          <w:sz w:val="28"/>
          <w:szCs w:val="28"/>
          <w:lang w:val="kk-KZ"/>
        </w:rPr>
        <w:t xml:space="preserve"> (34%), онша ауыр емес – </w:t>
      </w:r>
      <w:r w:rsidRPr="006D019F">
        <w:rPr>
          <w:rFonts w:ascii="Times New Roman" w:hAnsi="Times New Roman" w:cs="Times New Roman"/>
          <w:iCs/>
          <w:sz w:val="28"/>
          <w:szCs w:val="28"/>
          <w:lang w:val="kk-KZ"/>
        </w:rPr>
        <w:t>12</w:t>
      </w:r>
      <w:r w:rsidR="0029566B" w:rsidRPr="006D019F">
        <w:rPr>
          <w:rFonts w:ascii="Times New Roman" w:hAnsi="Times New Roman" w:cs="Times New Roman"/>
          <w:iCs/>
          <w:sz w:val="28"/>
          <w:szCs w:val="28"/>
          <w:lang w:val="kk-KZ"/>
        </w:rPr>
        <w:t xml:space="preserve"> </w:t>
      </w:r>
      <w:r w:rsidRPr="006D019F">
        <w:rPr>
          <w:rFonts w:ascii="Times New Roman" w:hAnsi="Times New Roman" w:cs="Times New Roman"/>
          <w:iCs/>
          <w:sz w:val="28"/>
          <w:szCs w:val="28"/>
          <w:lang w:val="kk-KZ"/>
        </w:rPr>
        <w:t>049</w:t>
      </w:r>
      <w:r w:rsidRPr="006D019F">
        <w:rPr>
          <w:rFonts w:ascii="Times New Roman" w:eastAsia="Times New Roman" w:hAnsi="Times New Roman" w:cs="Times New Roman"/>
          <w:iCs/>
          <w:sz w:val="28"/>
          <w:szCs w:val="28"/>
          <w:lang w:val="kk-KZ"/>
        </w:rPr>
        <w:t xml:space="preserve"> (16%), аса ауыр –</w:t>
      </w:r>
      <w:r w:rsidRPr="006D019F">
        <w:rPr>
          <w:rFonts w:ascii="Times New Roman" w:hAnsi="Times New Roman" w:cs="Times New Roman"/>
          <w:iCs/>
          <w:sz w:val="28"/>
          <w:szCs w:val="28"/>
          <w:lang w:val="kk-KZ"/>
        </w:rPr>
        <w:t>1</w:t>
      </w:r>
      <w:r w:rsidR="0029566B" w:rsidRPr="006D019F">
        <w:rPr>
          <w:rFonts w:ascii="Times New Roman" w:hAnsi="Times New Roman" w:cs="Times New Roman"/>
          <w:iCs/>
          <w:sz w:val="28"/>
          <w:szCs w:val="28"/>
          <w:lang w:val="kk-KZ"/>
        </w:rPr>
        <w:t xml:space="preserve"> </w:t>
      </w:r>
      <w:r w:rsidRPr="006D019F">
        <w:rPr>
          <w:rFonts w:ascii="Times New Roman" w:hAnsi="Times New Roman" w:cs="Times New Roman"/>
          <w:iCs/>
          <w:sz w:val="28"/>
          <w:szCs w:val="28"/>
          <w:lang w:val="kk-KZ"/>
        </w:rPr>
        <w:t>653</w:t>
      </w:r>
      <w:r w:rsidRPr="006D019F">
        <w:rPr>
          <w:rFonts w:ascii="Times New Roman" w:eastAsia="Times New Roman" w:hAnsi="Times New Roman" w:cs="Times New Roman"/>
          <w:iCs/>
          <w:sz w:val="28"/>
          <w:szCs w:val="28"/>
          <w:lang w:val="kk-KZ"/>
        </w:rPr>
        <w:t xml:space="preserve"> (2%).</w:t>
      </w:r>
    </w:p>
    <w:p w14:paraId="334FC275" w14:textId="77777777" w:rsidR="0050186B" w:rsidRPr="006D019F" w:rsidRDefault="0050186B" w:rsidP="00F75CF0">
      <w:pPr>
        <w:widowControl w:val="0"/>
        <w:tabs>
          <w:tab w:val="left" w:pos="851"/>
          <w:tab w:val="left" w:pos="993"/>
        </w:tabs>
        <w:ind w:firstLineChars="201" w:firstLine="563"/>
        <w:jc w:val="both"/>
        <w:rPr>
          <w:rFonts w:ascii="Times New Roman" w:eastAsia="Times New Roman" w:hAnsi="Times New Roman" w:cs="Times New Roman"/>
          <w:iCs/>
          <w:sz w:val="28"/>
          <w:szCs w:val="28"/>
          <w:lang w:val="kk-KZ"/>
        </w:rPr>
      </w:pPr>
      <w:r w:rsidRPr="006D019F">
        <w:rPr>
          <w:rFonts w:ascii="Times New Roman" w:eastAsia="Times New Roman" w:hAnsi="Times New Roman" w:cs="Times New Roman"/>
          <w:iCs/>
          <w:sz w:val="28"/>
          <w:szCs w:val="28"/>
          <w:lang w:val="kk-KZ"/>
        </w:rPr>
        <w:t>Соңғы 5 жылда қылмыстық құқық бұзушылықтардың саны 32%-ға азайған [</w:t>
      </w:r>
      <w:r w:rsidR="0005520E" w:rsidRPr="006D019F">
        <w:rPr>
          <w:rFonts w:ascii="Times New Roman" w:eastAsia="Times New Roman" w:hAnsi="Times New Roman" w:cs="Times New Roman"/>
          <w:iCs/>
          <w:sz w:val="28"/>
          <w:szCs w:val="28"/>
          <w:lang w:val="kk-KZ"/>
        </w:rPr>
        <w:t>4</w:t>
      </w:r>
      <w:r w:rsidRPr="006D019F">
        <w:rPr>
          <w:rFonts w:ascii="Times New Roman" w:eastAsia="Times New Roman" w:hAnsi="Times New Roman" w:cs="Times New Roman"/>
          <w:iCs/>
          <w:sz w:val="28"/>
          <w:szCs w:val="28"/>
          <w:lang w:val="kk-KZ"/>
        </w:rPr>
        <w:t xml:space="preserve">]. </w:t>
      </w:r>
    </w:p>
    <w:p w14:paraId="15E3C797" w14:textId="2DFB616E" w:rsidR="0050186B" w:rsidRPr="006D019F" w:rsidRDefault="0050186B" w:rsidP="00F75CF0">
      <w:pPr>
        <w:pStyle w:val="1"/>
        <w:widowControl w:val="0"/>
        <w:shd w:val="clear" w:color="auto" w:fill="FFFFFF"/>
        <w:spacing w:before="0" w:beforeAutospacing="0" w:after="0" w:afterAutospacing="0"/>
        <w:ind w:firstLineChars="201" w:firstLine="563"/>
        <w:jc w:val="both"/>
        <w:rPr>
          <w:b w:val="0"/>
          <w:iCs/>
          <w:kern w:val="0"/>
          <w:sz w:val="28"/>
          <w:szCs w:val="28"/>
          <w:lang w:val="kk-KZ"/>
        </w:rPr>
      </w:pPr>
      <w:r w:rsidRPr="006D019F">
        <w:rPr>
          <w:b w:val="0"/>
          <w:iCs/>
          <w:kern w:val="0"/>
          <w:sz w:val="28"/>
          <w:szCs w:val="28"/>
          <w:lang w:val="kk-KZ"/>
        </w:rPr>
        <w:t xml:space="preserve">Ал енді сотқа дейінгі тергеу сатысындағы </w:t>
      </w:r>
      <w:proofErr w:type="spellStart"/>
      <w:r w:rsidR="00D07213" w:rsidRPr="006D019F">
        <w:rPr>
          <w:b w:val="0"/>
          <w:iCs/>
          <w:kern w:val="0"/>
          <w:sz w:val="28"/>
          <w:szCs w:val="28"/>
          <w:lang w:val="kk-KZ"/>
        </w:rPr>
        <w:t>қ.қ.б</w:t>
      </w:r>
      <w:proofErr w:type="spellEnd"/>
      <w:r w:rsidR="00D07213" w:rsidRPr="006D019F">
        <w:rPr>
          <w:b w:val="0"/>
          <w:iCs/>
          <w:kern w:val="0"/>
          <w:sz w:val="28"/>
          <w:szCs w:val="28"/>
          <w:lang w:val="kk-KZ"/>
        </w:rPr>
        <w:t xml:space="preserve">. </w:t>
      </w:r>
      <w:r w:rsidRPr="006D019F">
        <w:rPr>
          <w:b w:val="0"/>
          <w:iCs/>
          <w:kern w:val="0"/>
          <w:sz w:val="28"/>
          <w:szCs w:val="28"/>
          <w:lang w:val="kk-KZ"/>
        </w:rPr>
        <w:t>субъектілердің сандық көрсеткішіне келетін болсақ, 2015-2022</w:t>
      </w:r>
      <w:r w:rsidR="0029566B" w:rsidRPr="006D019F">
        <w:rPr>
          <w:b w:val="0"/>
          <w:iCs/>
          <w:kern w:val="0"/>
          <w:sz w:val="28"/>
          <w:szCs w:val="28"/>
          <w:lang w:val="kk-KZ"/>
        </w:rPr>
        <w:t xml:space="preserve"> </w:t>
      </w:r>
      <w:proofErr w:type="spellStart"/>
      <w:r w:rsidRPr="006D019F">
        <w:rPr>
          <w:b w:val="0"/>
          <w:iCs/>
          <w:kern w:val="0"/>
          <w:sz w:val="28"/>
          <w:szCs w:val="28"/>
          <w:lang w:val="kk-KZ"/>
        </w:rPr>
        <w:t>жж</w:t>
      </w:r>
      <w:proofErr w:type="spellEnd"/>
      <w:r w:rsidRPr="006D019F">
        <w:rPr>
          <w:b w:val="0"/>
          <w:iCs/>
          <w:kern w:val="0"/>
          <w:sz w:val="28"/>
          <w:szCs w:val="28"/>
          <w:lang w:val="kk-KZ"/>
        </w:rPr>
        <w:t>.</w:t>
      </w:r>
      <w:r w:rsidR="0029566B" w:rsidRPr="006D019F">
        <w:rPr>
          <w:b w:val="0"/>
          <w:iCs/>
          <w:kern w:val="0"/>
          <w:sz w:val="28"/>
          <w:szCs w:val="28"/>
          <w:lang w:val="kk-KZ"/>
        </w:rPr>
        <w:t xml:space="preserve"> </w:t>
      </w:r>
      <w:r w:rsidRPr="006D019F">
        <w:rPr>
          <w:b w:val="0"/>
          <w:iCs/>
          <w:kern w:val="0"/>
          <w:sz w:val="28"/>
          <w:szCs w:val="28"/>
          <w:lang w:val="kk-KZ"/>
        </w:rPr>
        <w:t xml:space="preserve">аралығында төмендегідей болды: 2015 жылы </w:t>
      </w:r>
      <w:r w:rsidR="0029566B" w:rsidRPr="006D019F">
        <w:rPr>
          <w:b w:val="0"/>
          <w:iCs/>
          <w:kern w:val="0"/>
          <w:sz w:val="28"/>
          <w:szCs w:val="28"/>
          <w:lang w:val="kk-KZ"/>
        </w:rPr>
        <w:t xml:space="preserve">– </w:t>
      </w:r>
      <w:r w:rsidRPr="006D019F">
        <w:rPr>
          <w:b w:val="0"/>
          <w:iCs/>
          <w:kern w:val="0"/>
          <w:sz w:val="28"/>
          <w:szCs w:val="28"/>
          <w:lang w:val="kk-KZ"/>
        </w:rPr>
        <w:t>29</w:t>
      </w:r>
      <w:r w:rsidR="0029566B" w:rsidRPr="006D019F">
        <w:rPr>
          <w:b w:val="0"/>
          <w:iCs/>
          <w:kern w:val="0"/>
          <w:sz w:val="28"/>
          <w:szCs w:val="28"/>
          <w:lang w:val="kk-KZ"/>
        </w:rPr>
        <w:t xml:space="preserve"> </w:t>
      </w:r>
      <w:r w:rsidRPr="006D019F">
        <w:rPr>
          <w:b w:val="0"/>
          <w:iCs/>
          <w:kern w:val="0"/>
          <w:sz w:val="28"/>
          <w:szCs w:val="28"/>
          <w:lang w:val="kk-KZ"/>
        </w:rPr>
        <w:t xml:space="preserve">924; 2016 жылы </w:t>
      </w:r>
      <w:r w:rsidR="0029566B" w:rsidRPr="006D019F">
        <w:rPr>
          <w:b w:val="0"/>
          <w:iCs/>
          <w:kern w:val="0"/>
          <w:sz w:val="28"/>
          <w:szCs w:val="28"/>
          <w:lang w:val="kk-KZ"/>
        </w:rPr>
        <w:t xml:space="preserve">– </w:t>
      </w:r>
      <w:r w:rsidRPr="006D019F">
        <w:rPr>
          <w:b w:val="0"/>
          <w:iCs/>
          <w:kern w:val="0"/>
          <w:sz w:val="28"/>
          <w:szCs w:val="28"/>
          <w:lang w:val="kk-KZ"/>
        </w:rPr>
        <w:t>36</w:t>
      </w:r>
      <w:r w:rsidR="0029566B" w:rsidRPr="006D019F">
        <w:rPr>
          <w:b w:val="0"/>
          <w:iCs/>
          <w:kern w:val="0"/>
          <w:sz w:val="28"/>
          <w:szCs w:val="28"/>
          <w:lang w:val="kk-KZ"/>
        </w:rPr>
        <w:t xml:space="preserve"> </w:t>
      </w:r>
      <w:r w:rsidRPr="006D019F">
        <w:rPr>
          <w:b w:val="0"/>
          <w:iCs/>
          <w:kern w:val="0"/>
          <w:sz w:val="28"/>
          <w:szCs w:val="28"/>
          <w:lang w:val="kk-KZ"/>
        </w:rPr>
        <w:t xml:space="preserve">966; 2017 жылы </w:t>
      </w:r>
      <w:r w:rsidR="0029566B" w:rsidRPr="006D019F">
        <w:rPr>
          <w:b w:val="0"/>
          <w:iCs/>
          <w:kern w:val="0"/>
          <w:sz w:val="28"/>
          <w:szCs w:val="28"/>
          <w:lang w:val="kk-KZ"/>
        </w:rPr>
        <w:t>–</w:t>
      </w:r>
      <w:r w:rsidRPr="006D019F">
        <w:rPr>
          <w:b w:val="0"/>
          <w:iCs/>
          <w:kern w:val="0"/>
          <w:sz w:val="28"/>
          <w:szCs w:val="28"/>
          <w:lang w:val="kk-KZ"/>
        </w:rPr>
        <w:t xml:space="preserve"> 38</w:t>
      </w:r>
      <w:r w:rsidR="0029566B" w:rsidRPr="006D019F">
        <w:rPr>
          <w:b w:val="0"/>
          <w:iCs/>
          <w:kern w:val="0"/>
          <w:sz w:val="28"/>
          <w:szCs w:val="28"/>
          <w:lang w:val="kk-KZ"/>
        </w:rPr>
        <w:t xml:space="preserve"> </w:t>
      </w:r>
      <w:r w:rsidRPr="006D019F">
        <w:rPr>
          <w:b w:val="0"/>
          <w:iCs/>
          <w:kern w:val="0"/>
          <w:sz w:val="28"/>
          <w:szCs w:val="28"/>
          <w:lang w:val="kk-KZ"/>
        </w:rPr>
        <w:t>071; 2018 жылы – 35</w:t>
      </w:r>
      <w:r w:rsidR="0029566B" w:rsidRPr="006D019F">
        <w:rPr>
          <w:b w:val="0"/>
          <w:iCs/>
          <w:kern w:val="0"/>
          <w:sz w:val="28"/>
          <w:szCs w:val="28"/>
          <w:lang w:val="kk-KZ"/>
        </w:rPr>
        <w:t xml:space="preserve"> </w:t>
      </w:r>
      <w:r w:rsidRPr="006D019F">
        <w:rPr>
          <w:b w:val="0"/>
          <w:iCs/>
          <w:kern w:val="0"/>
          <w:sz w:val="28"/>
          <w:szCs w:val="28"/>
          <w:lang w:val="kk-KZ"/>
        </w:rPr>
        <w:t xml:space="preserve">948; 2019 жылы </w:t>
      </w:r>
      <w:r w:rsidR="0029566B" w:rsidRPr="006D019F">
        <w:rPr>
          <w:b w:val="0"/>
          <w:iCs/>
          <w:kern w:val="0"/>
          <w:sz w:val="28"/>
          <w:szCs w:val="28"/>
          <w:lang w:val="kk-KZ"/>
        </w:rPr>
        <w:t xml:space="preserve">– </w:t>
      </w:r>
      <w:r w:rsidRPr="006D019F">
        <w:rPr>
          <w:b w:val="0"/>
          <w:iCs/>
          <w:kern w:val="0"/>
          <w:sz w:val="28"/>
          <w:szCs w:val="28"/>
          <w:lang w:val="kk-KZ"/>
        </w:rPr>
        <w:t>34</w:t>
      </w:r>
      <w:r w:rsidR="0029566B" w:rsidRPr="006D019F">
        <w:rPr>
          <w:b w:val="0"/>
          <w:iCs/>
          <w:kern w:val="0"/>
          <w:sz w:val="28"/>
          <w:szCs w:val="28"/>
          <w:lang w:val="kk-KZ"/>
        </w:rPr>
        <w:t xml:space="preserve"> </w:t>
      </w:r>
      <w:r w:rsidRPr="006D019F">
        <w:rPr>
          <w:b w:val="0"/>
          <w:iCs/>
          <w:kern w:val="0"/>
          <w:sz w:val="28"/>
          <w:szCs w:val="28"/>
          <w:lang w:val="kk-KZ"/>
        </w:rPr>
        <w:t xml:space="preserve">015; 2020 жылы </w:t>
      </w:r>
      <w:r w:rsidR="0029566B" w:rsidRPr="006D019F">
        <w:rPr>
          <w:b w:val="0"/>
          <w:iCs/>
          <w:kern w:val="0"/>
          <w:sz w:val="28"/>
          <w:szCs w:val="28"/>
          <w:lang w:val="kk-KZ"/>
        </w:rPr>
        <w:t>–</w:t>
      </w:r>
      <w:r w:rsidRPr="006D019F">
        <w:rPr>
          <w:b w:val="0"/>
          <w:iCs/>
          <w:kern w:val="0"/>
          <w:sz w:val="28"/>
          <w:szCs w:val="28"/>
          <w:lang w:val="kk-KZ"/>
        </w:rPr>
        <w:t xml:space="preserve"> 27</w:t>
      </w:r>
      <w:r w:rsidR="0029566B" w:rsidRPr="006D019F">
        <w:rPr>
          <w:b w:val="0"/>
          <w:iCs/>
          <w:kern w:val="0"/>
          <w:sz w:val="28"/>
          <w:szCs w:val="28"/>
          <w:lang w:val="kk-KZ"/>
        </w:rPr>
        <w:t xml:space="preserve"> </w:t>
      </w:r>
      <w:r w:rsidRPr="006D019F">
        <w:rPr>
          <w:b w:val="0"/>
          <w:iCs/>
          <w:kern w:val="0"/>
          <w:sz w:val="28"/>
          <w:szCs w:val="28"/>
          <w:lang w:val="kk-KZ"/>
        </w:rPr>
        <w:t xml:space="preserve">392; 2021 жылы </w:t>
      </w:r>
      <w:r w:rsidR="0029566B" w:rsidRPr="006D019F">
        <w:rPr>
          <w:b w:val="0"/>
          <w:iCs/>
          <w:kern w:val="0"/>
          <w:sz w:val="28"/>
          <w:szCs w:val="28"/>
          <w:lang w:val="kk-KZ"/>
        </w:rPr>
        <w:t>–</w:t>
      </w:r>
      <w:r w:rsidRPr="006D019F">
        <w:rPr>
          <w:b w:val="0"/>
          <w:iCs/>
          <w:kern w:val="0"/>
          <w:sz w:val="28"/>
          <w:szCs w:val="28"/>
          <w:lang w:val="kk-KZ"/>
        </w:rPr>
        <w:t xml:space="preserve"> 20</w:t>
      </w:r>
      <w:r w:rsidR="0029566B" w:rsidRPr="006D019F">
        <w:rPr>
          <w:b w:val="0"/>
          <w:iCs/>
          <w:kern w:val="0"/>
          <w:sz w:val="28"/>
          <w:szCs w:val="28"/>
          <w:lang w:val="kk-KZ"/>
        </w:rPr>
        <w:t xml:space="preserve"> </w:t>
      </w:r>
      <w:r w:rsidRPr="006D019F">
        <w:rPr>
          <w:b w:val="0"/>
          <w:iCs/>
          <w:kern w:val="0"/>
          <w:sz w:val="28"/>
          <w:szCs w:val="28"/>
          <w:lang w:val="kk-KZ"/>
        </w:rPr>
        <w:t>380; 2022 жылы – 1</w:t>
      </w:r>
      <w:r w:rsidR="0029566B" w:rsidRPr="006D019F">
        <w:rPr>
          <w:b w:val="0"/>
          <w:iCs/>
          <w:kern w:val="0"/>
          <w:sz w:val="28"/>
          <w:szCs w:val="28"/>
          <w:lang w:val="kk-KZ"/>
        </w:rPr>
        <w:t xml:space="preserve"> </w:t>
      </w:r>
      <w:r w:rsidRPr="006D019F">
        <w:rPr>
          <w:b w:val="0"/>
          <w:iCs/>
          <w:kern w:val="0"/>
          <w:sz w:val="28"/>
          <w:szCs w:val="28"/>
          <w:lang w:val="kk-KZ"/>
        </w:rPr>
        <w:t>998 [</w:t>
      </w:r>
      <w:r w:rsidR="0005520E" w:rsidRPr="006D019F">
        <w:rPr>
          <w:b w:val="0"/>
          <w:iCs/>
          <w:kern w:val="0"/>
          <w:sz w:val="28"/>
          <w:szCs w:val="28"/>
          <w:lang w:val="kk-KZ"/>
        </w:rPr>
        <w:t>4</w:t>
      </w:r>
      <w:r w:rsidRPr="006D019F">
        <w:rPr>
          <w:b w:val="0"/>
          <w:iCs/>
          <w:kern w:val="0"/>
          <w:sz w:val="28"/>
          <w:szCs w:val="28"/>
          <w:lang w:val="kk-KZ"/>
        </w:rPr>
        <w:t xml:space="preserve">]. Байқап отырғанымыздай, 2015 жыл мен 2022 жылдарды салыстырсақ, қылмыстық құқық бұзушылықтарды жасағандардың сандық көрсеткіші 15%-ға төмендеген. </w:t>
      </w:r>
    </w:p>
    <w:p w14:paraId="5E6CB176" w14:textId="4ACB893D" w:rsidR="0050186B" w:rsidRPr="006D019F" w:rsidRDefault="0050186B" w:rsidP="00F75CF0">
      <w:pPr>
        <w:pStyle w:val="1"/>
        <w:widowControl w:val="0"/>
        <w:shd w:val="clear" w:color="auto" w:fill="FFFFFF"/>
        <w:spacing w:before="0" w:beforeAutospacing="0" w:after="0" w:afterAutospacing="0"/>
        <w:ind w:firstLineChars="201" w:firstLine="563"/>
        <w:jc w:val="both"/>
        <w:rPr>
          <w:b w:val="0"/>
          <w:iCs/>
          <w:kern w:val="0"/>
          <w:sz w:val="28"/>
          <w:szCs w:val="28"/>
          <w:lang w:val="kk-KZ"/>
        </w:rPr>
      </w:pPr>
      <w:r w:rsidRPr="006D019F">
        <w:rPr>
          <w:b w:val="0"/>
          <w:iCs/>
          <w:kern w:val="0"/>
          <w:sz w:val="28"/>
          <w:szCs w:val="28"/>
          <w:lang w:val="kk-KZ"/>
        </w:rPr>
        <w:t xml:space="preserve">Мемлекеттік органдармен тіркелінетін қылмыстар – бұл «айсберг» сынды көзге көрінетін судың тек беткі бөлігі, оның </w:t>
      </w:r>
      <w:r w:rsidR="0029566B" w:rsidRPr="006D019F">
        <w:rPr>
          <w:b w:val="0"/>
          <w:iCs/>
          <w:kern w:val="0"/>
          <w:sz w:val="28"/>
          <w:szCs w:val="28"/>
          <w:lang w:val="kk-KZ"/>
        </w:rPr>
        <w:t xml:space="preserve">3/4 </w:t>
      </w:r>
      <w:r w:rsidRPr="006D019F">
        <w:rPr>
          <w:b w:val="0"/>
          <w:iCs/>
          <w:kern w:val="0"/>
          <w:sz w:val="28"/>
          <w:szCs w:val="28"/>
          <w:lang w:val="kk-KZ"/>
        </w:rPr>
        <w:t xml:space="preserve">- бөлігі тіптен </w:t>
      </w:r>
      <w:proofErr w:type="spellStart"/>
      <w:r w:rsidRPr="006D019F">
        <w:rPr>
          <w:b w:val="0"/>
          <w:iCs/>
          <w:kern w:val="0"/>
          <w:sz w:val="28"/>
          <w:szCs w:val="28"/>
          <w:lang w:val="kk-KZ"/>
        </w:rPr>
        <w:t>визуалды</w:t>
      </w:r>
      <w:proofErr w:type="spellEnd"/>
      <w:r w:rsidRPr="006D019F">
        <w:rPr>
          <w:b w:val="0"/>
          <w:iCs/>
          <w:kern w:val="0"/>
          <w:sz w:val="28"/>
          <w:szCs w:val="28"/>
          <w:lang w:val="kk-KZ"/>
        </w:rPr>
        <w:t xml:space="preserve"> күйде де байқалмайтыны мәлім ереже.</w:t>
      </w:r>
    </w:p>
    <w:p w14:paraId="0AE0F242" w14:textId="61A14137" w:rsidR="0050186B" w:rsidRPr="006D019F" w:rsidRDefault="0050186B" w:rsidP="00F75CF0">
      <w:pPr>
        <w:pStyle w:val="1"/>
        <w:widowControl w:val="0"/>
        <w:shd w:val="clear" w:color="auto" w:fill="FFFFFF"/>
        <w:spacing w:before="0" w:beforeAutospacing="0" w:after="0" w:afterAutospacing="0"/>
        <w:ind w:firstLineChars="201" w:firstLine="563"/>
        <w:jc w:val="both"/>
        <w:rPr>
          <w:b w:val="0"/>
          <w:iCs/>
          <w:kern w:val="0"/>
          <w:sz w:val="28"/>
          <w:szCs w:val="28"/>
          <w:lang w:val="kk-KZ"/>
        </w:rPr>
      </w:pPr>
      <w:r w:rsidRPr="006D019F">
        <w:rPr>
          <w:b w:val="0"/>
          <w:iCs/>
          <w:kern w:val="0"/>
          <w:sz w:val="28"/>
          <w:szCs w:val="28"/>
          <w:lang w:val="kk-KZ"/>
        </w:rPr>
        <w:t>Әлемдік тәжірибеге сүйенсек, әрбір мемлекетте жасалған қылмыстардың шамамен 1/10 ғана тіркелінеді</w:t>
      </w:r>
      <w:r w:rsidR="009D36E0" w:rsidRPr="006D019F">
        <w:rPr>
          <w:b w:val="0"/>
          <w:iCs/>
          <w:kern w:val="0"/>
          <w:sz w:val="28"/>
          <w:szCs w:val="28"/>
          <w:lang w:val="kk-KZ"/>
        </w:rPr>
        <w:t xml:space="preserve"> </w:t>
      </w:r>
      <w:r w:rsidRPr="006D019F">
        <w:rPr>
          <w:b w:val="0"/>
          <w:iCs/>
          <w:kern w:val="0"/>
          <w:sz w:val="28"/>
          <w:szCs w:val="28"/>
          <w:lang w:val="kk-KZ"/>
        </w:rPr>
        <w:t>[</w:t>
      </w:r>
      <w:r w:rsidR="009B4968" w:rsidRPr="006D019F">
        <w:rPr>
          <w:b w:val="0"/>
          <w:iCs/>
          <w:kern w:val="0"/>
          <w:sz w:val="28"/>
          <w:szCs w:val="28"/>
          <w:lang w:val="kk-KZ"/>
        </w:rPr>
        <w:t>10</w:t>
      </w:r>
      <w:r w:rsidR="00F53861" w:rsidRPr="006D019F">
        <w:rPr>
          <w:b w:val="0"/>
          <w:iCs/>
          <w:kern w:val="0"/>
          <w:sz w:val="28"/>
          <w:szCs w:val="28"/>
          <w:lang w:val="kk-KZ"/>
        </w:rPr>
        <w:t>6</w:t>
      </w:r>
      <w:r w:rsidRPr="006D019F">
        <w:rPr>
          <w:b w:val="0"/>
          <w:iCs/>
          <w:kern w:val="0"/>
          <w:sz w:val="28"/>
          <w:szCs w:val="28"/>
          <w:lang w:val="kk-KZ"/>
        </w:rPr>
        <w:t xml:space="preserve">, 22 б.]. </w:t>
      </w:r>
    </w:p>
    <w:p w14:paraId="72BA8126" w14:textId="7BC672D1" w:rsidR="0050186B" w:rsidRPr="006D019F" w:rsidRDefault="0050186B" w:rsidP="00F75CF0">
      <w:pPr>
        <w:widowControl w:val="0"/>
        <w:shd w:val="clear" w:color="auto" w:fill="FFFFFF"/>
        <w:ind w:firstLineChars="201" w:firstLine="563"/>
        <w:jc w:val="both"/>
        <w:rPr>
          <w:rFonts w:ascii="Times New Roman" w:eastAsia="Times New Roman" w:hAnsi="Times New Roman" w:cs="Times New Roman"/>
          <w:iCs/>
          <w:sz w:val="28"/>
          <w:szCs w:val="28"/>
          <w:lang w:val="kk-KZ"/>
        </w:rPr>
      </w:pPr>
      <w:r w:rsidRPr="006D019F">
        <w:rPr>
          <w:rFonts w:ascii="Times New Roman" w:eastAsia="Times New Roman" w:hAnsi="Times New Roman" w:cs="Times New Roman"/>
          <w:iCs/>
          <w:sz w:val="28"/>
          <w:szCs w:val="28"/>
          <w:lang w:val="kk-KZ"/>
        </w:rPr>
        <w:t xml:space="preserve">Оның үстіне қылмыстық құқық бұзушылықтардың қайталануы жайлы деректер бұған дәлел болары сөзсіз. Мысалы, 2013 жылмен салыстырғанда </w:t>
      </w:r>
      <w:r w:rsidR="0029566B" w:rsidRPr="006D019F">
        <w:rPr>
          <w:rFonts w:ascii="Times New Roman" w:eastAsia="Times New Roman" w:hAnsi="Times New Roman" w:cs="Times New Roman"/>
          <w:iCs/>
          <w:sz w:val="28"/>
          <w:szCs w:val="28"/>
          <w:lang w:val="kk-KZ"/>
        </w:rPr>
        <w:t xml:space="preserve">бас бостандығынан айырусыз сотталғандардың және </w:t>
      </w:r>
      <w:r w:rsidRPr="006D019F">
        <w:rPr>
          <w:rFonts w:ascii="Times New Roman" w:eastAsia="Times New Roman" w:hAnsi="Times New Roman" w:cs="Times New Roman"/>
          <w:iCs/>
          <w:sz w:val="28"/>
          <w:szCs w:val="28"/>
          <w:lang w:val="kk-KZ"/>
        </w:rPr>
        <w:t xml:space="preserve">мерзімінен бұрын босатылғандар қылмыстық құқық бұзушылыққа қайта баруы 2 есеге азайған (744-тен 309-ға дейін). Бұл есепке алынған </w:t>
      </w:r>
      <w:proofErr w:type="spellStart"/>
      <w:r w:rsidRPr="006D019F">
        <w:rPr>
          <w:rFonts w:ascii="Times New Roman" w:eastAsia="Times New Roman" w:hAnsi="Times New Roman" w:cs="Times New Roman"/>
          <w:iCs/>
          <w:sz w:val="28"/>
          <w:szCs w:val="28"/>
          <w:lang w:val="kk-KZ"/>
        </w:rPr>
        <w:t>пробация</w:t>
      </w:r>
      <w:proofErr w:type="spellEnd"/>
      <w:r w:rsidRPr="006D019F">
        <w:rPr>
          <w:rFonts w:ascii="Times New Roman" w:eastAsia="Times New Roman" w:hAnsi="Times New Roman" w:cs="Times New Roman"/>
          <w:iCs/>
          <w:sz w:val="28"/>
          <w:szCs w:val="28"/>
          <w:lang w:val="kk-KZ"/>
        </w:rPr>
        <w:t xml:space="preserve"> қызметтерінің </w:t>
      </w:r>
      <w:r w:rsidR="0029566B" w:rsidRPr="006D019F">
        <w:rPr>
          <w:rFonts w:ascii="Times New Roman" w:eastAsia="Times New Roman" w:hAnsi="Times New Roman" w:cs="Times New Roman"/>
          <w:bCs/>
          <w:iCs/>
          <w:sz w:val="28"/>
          <w:szCs w:val="28"/>
          <w:lang w:val="kk-KZ"/>
        </w:rPr>
        <w:t xml:space="preserve">1/3 </w:t>
      </w:r>
      <w:r w:rsidR="0029566B" w:rsidRPr="006D019F">
        <w:rPr>
          <w:rFonts w:ascii="Times New Roman" w:hAnsi="Times New Roman" w:cs="Times New Roman"/>
          <w:iCs/>
          <w:sz w:val="28"/>
          <w:szCs w:val="28"/>
          <w:lang w:val="kk-KZ"/>
        </w:rPr>
        <w:t>-</w:t>
      </w:r>
      <w:r w:rsidR="0029566B" w:rsidRPr="006D019F">
        <w:rPr>
          <w:rFonts w:ascii="Times New Roman" w:eastAsia="Times New Roman" w:hAnsi="Times New Roman" w:cs="Times New Roman"/>
          <w:iCs/>
          <w:sz w:val="28"/>
          <w:szCs w:val="28"/>
          <w:lang w:val="kk-KZ"/>
        </w:rPr>
        <w:t xml:space="preserve"> </w:t>
      </w:r>
      <w:r w:rsidRPr="006D019F">
        <w:rPr>
          <w:rFonts w:ascii="Times New Roman" w:eastAsia="Times New Roman" w:hAnsi="Times New Roman" w:cs="Times New Roman"/>
          <w:iCs/>
          <w:sz w:val="28"/>
          <w:szCs w:val="28"/>
          <w:lang w:val="kk-KZ"/>
        </w:rPr>
        <w:t>бөлігіне (34,3-тен 50,4 мыңға дейін) артық болғанына қарамастан осы жағдай орын алып отыр [</w:t>
      </w:r>
      <w:r w:rsidR="009B4968" w:rsidRPr="006D019F">
        <w:rPr>
          <w:rFonts w:ascii="Times New Roman" w:eastAsia="Times New Roman" w:hAnsi="Times New Roman" w:cs="Times New Roman"/>
          <w:iCs/>
          <w:sz w:val="28"/>
          <w:szCs w:val="28"/>
          <w:lang w:val="kk-KZ"/>
        </w:rPr>
        <w:t>66</w:t>
      </w:r>
      <w:r w:rsidRPr="006D019F">
        <w:rPr>
          <w:rFonts w:ascii="Times New Roman" w:eastAsia="Times New Roman" w:hAnsi="Times New Roman" w:cs="Times New Roman"/>
          <w:iCs/>
          <w:sz w:val="28"/>
          <w:szCs w:val="28"/>
          <w:lang w:val="kk-KZ"/>
        </w:rPr>
        <w:t xml:space="preserve">, 93 б.]. </w:t>
      </w:r>
    </w:p>
    <w:p w14:paraId="77F99154" w14:textId="77777777" w:rsidR="0050186B" w:rsidRPr="006D019F" w:rsidRDefault="0050186B" w:rsidP="00F75CF0">
      <w:pPr>
        <w:widowControl w:val="0"/>
        <w:shd w:val="clear" w:color="auto" w:fill="FFFFFF"/>
        <w:ind w:firstLineChars="201" w:firstLine="563"/>
        <w:jc w:val="both"/>
        <w:rPr>
          <w:rFonts w:ascii="Times New Roman" w:eastAsia="Times New Roman" w:hAnsi="Times New Roman" w:cs="Times New Roman"/>
          <w:iCs/>
          <w:sz w:val="28"/>
          <w:szCs w:val="28"/>
          <w:lang w:val="kk-KZ"/>
        </w:rPr>
      </w:pPr>
      <w:r w:rsidRPr="006D019F">
        <w:rPr>
          <w:rFonts w:ascii="Times New Roman" w:eastAsia="Times New Roman" w:hAnsi="Times New Roman" w:cs="Times New Roman"/>
          <w:iCs/>
          <w:sz w:val="28"/>
          <w:szCs w:val="28"/>
          <w:lang w:val="kk-KZ"/>
        </w:rPr>
        <w:t xml:space="preserve">Елдегі қылмыстылықтың деңгейі мен оқшауланған жерлердегі сотталғандар саны арасындағы байланыстың объективті көрінісін анықтауда қиындықтар жиі орын алатынын ескергеніміз жөн. Оның себебін бірқатар факторлармен түсіндіруге болады: қылмыстық құқық бұзушылықтардың ашылуы, әртүрлі заңдық негіздерге байланысты сотқа дейінгі тергеу әрекеттерінің тоқтатылуы, қамаумен байланысты емес бұлтартпау шараларын және бас бостандығынан айыруға баламалы жазалардың қолданылуы, қылмысты жасау мен қауіпсіздік мекемесіне түсуінің арасында уақыт алшақтығының болуы (мысалы, 2020 жылы </w:t>
      </w:r>
      <w:r w:rsidRPr="006D019F">
        <w:rPr>
          <w:rFonts w:ascii="Times New Roman" w:eastAsia="Times New Roman" w:hAnsi="Times New Roman" w:cs="Times New Roman"/>
          <w:iCs/>
          <w:sz w:val="28"/>
          <w:szCs w:val="28"/>
          <w:lang w:val="kk-KZ"/>
        </w:rPr>
        <w:lastRenderedPageBreak/>
        <w:t>қылмыс жасап, 2021 жылы сотталса) және басқалар. Немесе, статистикалық есептерді қалыптастырудағы өзгерістерге байланысты 2015 жылы елдегі қылмыс деңгейі 2014 жылмен салыстырғанда ресми түрде төрттен біріне өскен еді. Алайда, бұл оқшаулануға жазаланған адамдар санының пропорционалды артуына алып бармайды.</w:t>
      </w:r>
    </w:p>
    <w:p w14:paraId="3C492D8A" w14:textId="6AC26843" w:rsidR="0050186B" w:rsidRPr="006D019F" w:rsidRDefault="0050186B" w:rsidP="00F75CF0">
      <w:pPr>
        <w:widowControl w:val="0"/>
        <w:shd w:val="clear" w:color="auto" w:fill="FFFFFF"/>
        <w:ind w:firstLineChars="201" w:firstLine="563"/>
        <w:jc w:val="both"/>
        <w:rPr>
          <w:rFonts w:ascii="Times New Roman" w:hAnsi="Times New Roman" w:cs="Times New Roman"/>
          <w:iCs/>
          <w:sz w:val="28"/>
          <w:szCs w:val="28"/>
          <w:shd w:val="clear" w:color="auto" w:fill="FFFFFF"/>
          <w:lang w:val="kk-KZ"/>
        </w:rPr>
      </w:pPr>
      <w:r w:rsidRPr="006D019F">
        <w:rPr>
          <w:rFonts w:ascii="Times New Roman" w:eastAsia="Times New Roman" w:hAnsi="Times New Roman" w:cs="Times New Roman"/>
          <w:iCs/>
          <w:sz w:val="28"/>
          <w:szCs w:val="28"/>
          <w:lang w:val="kk-KZ"/>
        </w:rPr>
        <w:t xml:space="preserve">Сотталғандар санының азаюына 2015 жылы күшіне енген Қазақстан Республикасының жаңа Қылмыстық кодексінің қабылдануы ықпал етті. Мысалы, егер 2013-2014 жылдары алдын ала қамау және </w:t>
      </w:r>
      <w:proofErr w:type="spellStart"/>
      <w:r w:rsidR="008C0906">
        <w:rPr>
          <w:rFonts w:ascii="Times New Roman" w:eastAsia="Times New Roman" w:hAnsi="Times New Roman" w:cs="Times New Roman"/>
          <w:iCs/>
          <w:sz w:val="28"/>
          <w:szCs w:val="28"/>
          <w:lang w:val="kk-KZ"/>
        </w:rPr>
        <w:t>б.б.а</w:t>
      </w:r>
      <w:proofErr w:type="spellEnd"/>
      <w:r w:rsidR="008C0906">
        <w:rPr>
          <w:rFonts w:ascii="Times New Roman" w:eastAsia="Times New Roman" w:hAnsi="Times New Roman" w:cs="Times New Roman"/>
          <w:iCs/>
          <w:sz w:val="28"/>
          <w:szCs w:val="28"/>
          <w:lang w:val="kk-KZ"/>
        </w:rPr>
        <w:t xml:space="preserve">. </w:t>
      </w:r>
      <w:r w:rsidRPr="006D019F">
        <w:rPr>
          <w:rFonts w:ascii="Times New Roman" w:eastAsia="Times New Roman" w:hAnsi="Times New Roman" w:cs="Times New Roman"/>
          <w:iCs/>
          <w:sz w:val="28"/>
          <w:szCs w:val="28"/>
          <w:lang w:val="kk-KZ"/>
        </w:rPr>
        <w:t>орындарында ұсталатын адамдардың саны небәрі 745 адамға азайса, жаңа Қылмыстық Кодекс күшіне енгеннен кейін 2015-2016 жылдар ішінде олардың саны 11 596 адамға азайған [</w:t>
      </w:r>
      <w:r w:rsidR="009B4968" w:rsidRPr="006D019F">
        <w:rPr>
          <w:rFonts w:ascii="Times New Roman" w:eastAsia="Times New Roman" w:hAnsi="Times New Roman" w:cs="Times New Roman"/>
          <w:iCs/>
          <w:sz w:val="28"/>
          <w:szCs w:val="28"/>
          <w:lang w:val="kk-KZ"/>
        </w:rPr>
        <w:t>10</w:t>
      </w:r>
      <w:r w:rsidR="00F53861" w:rsidRPr="006D019F">
        <w:rPr>
          <w:rFonts w:ascii="Times New Roman" w:eastAsia="Times New Roman" w:hAnsi="Times New Roman" w:cs="Times New Roman"/>
          <w:iCs/>
          <w:sz w:val="28"/>
          <w:szCs w:val="28"/>
          <w:lang w:val="kk-KZ"/>
        </w:rPr>
        <w:t>7</w:t>
      </w:r>
      <w:r w:rsidRPr="006D019F">
        <w:rPr>
          <w:rFonts w:ascii="Times New Roman" w:eastAsia="Times New Roman" w:hAnsi="Times New Roman" w:cs="Times New Roman"/>
          <w:iCs/>
          <w:sz w:val="28"/>
          <w:szCs w:val="28"/>
          <w:lang w:val="kk-KZ"/>
        </w:rPr>
        <w:t xml:space="preserve">]. </w:t>
      </w:r>
    </w:p>
    <w:p w14:paraId="5E64E1DF" w14:textId="313C1E6F" w:rsidR="0050186B" w:rsidRPr="006D019F" w:rsidRDefault="0050186B" w:rsidP="00F75CF0">
      <w:pPr>
        <w:widowControl w:val="0"/>
        <w:shd w:val="clear" w:color="auto" w:fill="FFFFFF"/>
        <w:ind w:firstLineChars="201" w:firstLine="563"/>
        <w:jc w:val="both"/>
        <w:rPr>
          <w:rStyle w:val="a5"/>
          <w:rFonts w:ascii="Times New Roman" w:hAnsi="Times New Roman" w:cs="Times New Roman"/>
          <w:iCs/>
          <w:color w:val="auto"/>
          <w:sz w:val="28"/>
          <w:szCs w:val="28"/>
          <w:u w:val="none"/>
          <w:shd w:val="clear" w:color="auto" w:fill="FFFFFF"/>
          <w:lang w:val="kk-KZ"/>
        </w:rPr>
      </w:pPr>
      <w:r w:rsidRPr="006D019F">
        <w:rPr>
          <w:rFonts w:ascii="Times New Roman" w:hAnsi="Times New Roman" w:cs="Times New Roman"/>
          <w:iCs/>
          <w:sz w:val="28"/>
          <w:szCs w:val="28"/>
          <w:shd w:val="clear" w:color="auto" w:fill="FFFFFF"/>
          <w:lang w:val="kk-KZ"/>
        </w:rPr>
        <w:t xml:space="preserve">Әдетте, қолданылған жазалардың тиімділігінің көрсеткіші қылмыстылықтың азаюымен де анықталады. Жазалар қаншалықты тиімді екен деген сауалға қылмыстық құқық бұзушылыққа қайта бару жағдайы күрт төмендеуге жеткен деп жауап берсек жаңылмас едік. Бұл көрсеткіш жаза жүйесіне тікелей тәуелді. «Қылмыстық жазалар институтының жалпы проблемасы </w:t>
      </w:r>
      <w:r w:rsidR="0029566B" w:rsidRPr="006D019F">
        <w:rPr>
          <w:rFonts w:ascii="Times New Roman" w:hAnsi="Times New Roman" w:cs="Times New Roman"/>
          <w:iCs/>
          <w:sz w:val="28"/>
          <w:szCs w:val="28"/>
          <w:shd w:val="clear" w:color="auto" w:fill="FFFFFF"/>
          <w:lang w:val="kk-KZ"/>
        </w:rPr>
        <w:t>–</w:t>
      </w:r>
      <w:r w:rsidRPr="006D019F">
        <w:rPr>
          <w:rFonts w:ascii="Times New Roman" w:hAnsi="Times New Roman" w:cs="Times New Roman"/>
          <w:iCs/>
          <w:sz w:val="28"/>
          <w:szCs w:val="28"/>
          <w:shd w:val="clear" w:color="auto" w:fill="FFFFFF"/>
          <w:lang w:val="kk-KZ"/>
        </w:rPr>
        <w:t xml:space="preserve"> отандық қылмыстық кодекске көптеген өзгерістер мен толықтыруларды әзірлеушілер әрдайым пенитенциарлық практика мен статистиканы ескермейді, тек теориялық тұжырымдармен шектеліп, жазаларды орындау мәселелеріне талдау жасамайды. Ал бұл олқылықтардың уақытша екеніне сенгісі келетіндігін </w:t>
      </w:r>
      <w:r w:rsidRPr="006D019F">
        <w:rPr>
          <w:rFonts w:ascii="Times New Roman" w:hAnsi="Times New Roman" w:cs="Times New Roman"/>
          <w:bCs/>
          <w:iCs/>
          <w:sz w:val="28"/>
          <w:szCs w:val="28"/>
          <w:shd w:val="clear" w:color="auto" w:fill="FFFFFF"/>
          <w:lang w:val="kk-KZ"/>
        </w:rPr>
        <w:t>Е.А.</w:t>
      </w:r>
      <w:r w:rsidRPr="006D019F">
        <w:rPr>
          <w:rFonts w:ascii="Times New Roman" w:hAnsi="Times New Roman" w:cs="Times New Roman"/>
          <w:b/>
          <w:bCs/>
          <w:iCs/>
          <w:sz w:val="28"/>
          <w:szCs w:val="28"/>
          <w:lang w:val="kk-KZ"/>
        </w:rPr>
        <w:t xml:space="preserve"> </w:t>
      </w:r>
      <w:r w:rsidRPr="006D019F">
        <w:rPr>
          <w:rFonts w:ascii="Times New Roman" w:hAnsi="Times New Roman" w:cs="Times New Roman"/>
          <w:bCs/>
          <w:iCs/>
          <w:sz w:val="28"/>
          <w:szCs w:val="28"/>
          <w:shd w:val="clear" w:color="auto" w:fill="FFFFFF"/>
          <w:lang w:val="kk-KZ"/>
        </w:rPr>
        <w:t xml:space="preserve">Саламатов </w:t>
      </w:r>
      <w:r w:rsidRPr="006D019F">
        <w:rPr>
          <w:rFonts w:ascii="Times New Roman" w:hAnsi="Times New Roman" w:cs="Times New Roman"/>
          <w:iCs/>
          <w:sz w:val="28"/>
          <w:szCs w:val="28"/>
          <w:shd w:val="clear" w:color="auto" w:fill="FFFFFF"/>
          <w:lang w:val="kk-KZ"/>
        </w:rPr>
        <w:t>атап кетеді [</w:t>
      </w:r>
      <w:r w:rsidR="009B4968" w:rsidRPr="006D019F">
        <w:rPr>
          <w:rFonts w:ascii="Times New Roman" w:hAnsi="Times New Roman" w:cs="Times New Roman"/>
          <w:iCs/>
          <w:sz w:val="28"/>
          <w:szCs w:val="28"/>
          <w:shd w:val="clear" w:color="auto" w:fill="FFFFFF"/>
          <w:lang w:val="kk-KZ"/>
        </w:rPr>
        <w:t>10</w:t>
      </w:r>
      <w:r w:rsidR="00F53861" w:rsidRPr="006D019F">
        <w:rPr>
          <w:rFonts w:ascii="Times New Roman" w:hAnsi="Times New Roman" w:cs="Times New Roman"/>
          <w:iCs/>
          <w:sz w:val="28"/>
          <w:szCs w:val="28"/>
          <w:shd w:val="clear" w:color="auto" w:fill="FFFFFF"/>
          <w:lang w:val="kk-KZ"/>
        </w:rPr>
        <w:t>8</w:t>
      </w:r>
      <w:r w:rsidRPr="006D019F">
        <w:rPr>
          <w:rFonts w:ascii="Times New Roman" w:hAnsi="Times New Roman" w:cs="Times New Roman"/>
          <w:iCs/>
          <w:sz w:val="28"/>
          <w:szCs w:val="28"/>
          <w:shd w:val="clear" w:color="auto" w:fill="FFFFFF"/>
          <w:lang w:val="kk-KZ"/>
        </w:rPr>
        <w:t xml:space="preserve">]. </w:t>
      </w:r>
    </w:p>
    <w:p w14:paraId="5F3A0093" w14:textId="77777777" w:rsidR="0050186B" w:rsidRPr="006D019F" w:rsidRDefault="0050186B" w:rsidP="00F75CF0">
      <w:pPr>
        <w:pStyle w:val="af4"/>
        <w:widowControl w:val="0"/>
        <w:tabs>
          <w:tab w:val="left" w:pos="874"/>
        </w:tabs>
        <w:spacing w:line="240" w:lineRule="auto"/>
        <w:ind w:firstLineChars="201" w:firstLine="563"/>
        <w:jc w:val="both"/>
        <w:rPr>
          <w:rFonts w:cs="Times New Roman"/>
          <w:iCs/>
          <w:sz w:val="28"/>
          <w:szCs w:val="28"/>
          <w:lang w:val="kk-KZ"/>
        </w:rPr>
      </w:pPr>
      <w:r w:rsidRPr="006D019F">
        <w:rPr>
          <w:rFonts w:cs="Times New Roman"/>
          <w:iCs/>
          <w:sz w:val="28"/>
          <w:szCs w:val="28"/>
          <w:lang w:val="kk-KZ"/>
        </w:rPr>
        <w:t xml:space="preserve">Елімізде ізгілендіру бағытындағы қылмыстық саясаттың орын алуымен сот практикасында айыппұлды қолдану аясы едәуір кеңейтілді, ол адам өлтірумен </w:t>
      </w:r>
      <w:proofErr w:type="spellStart"/>
      <w:r w:rsidRPr="006D019F">
        <w:rPr>
          <w:rFonts w:cs="Times New Roman"/>
          <w:iCs/>
          <w:sz w:val="28"/>
          <w:szCs w:val="28"/>
          <w:lang w:val="kk-KZ"/>
        </w:rPr>
        <w:t>ұштаспайтын</w:t>
      </w:r>
      <w:proofErr w:type="spellEnd"/>
      <w:r w:rsidRPr="006D019F">
        <w:rPr>
          <w:rFonts w:cs="Times New Roman"/>
          <w:iCs/>
          <w:sz w:val="28"/>
          <w:szCs w:val="28"/>
          <w:lang w:val="kk-KZ"/>
        </w:rPr>
        <w:t xml:space="preserve"> онша ауыр емес және орташа қылмыстарды қамтитын болды.</w:t>
      </w:r>
    </w:p>
    <w:p w14:paraId="4F34FC11" w14:textId="4DB5E3B2" w:rsidR="0050186B" w:rsidRPr="006D019F" w:rsidRDefault="0050186B" w:rsidP="00F75CF0">
      <w:pPr>
        <w:pStyle w:val="af4"/>
        <w:widowControl w:val="0"/>
        <w:tabs>
          <w:tab w:val="left" w:pos="874"/>
        </w:tabs>
        <w:spacing w:line="240" w:lineRule="auto"/>
        <w:ind w:firstLineChars="201" w:firstLine="563"/>
        <w:jc w:val="both"/>
        <w:rPr>
          <w:rFonts w:cs="Times New Roman"/>
          <w:iCs/>
          <w:sz w:val="28"/>
          <w:szCs w:val="28"/>
          <w:lang w:val="kk-KZ"/>
        </w:rPr>
      </w:pPr>
      <w:r w:rsidRPr="006D019F">
        <w:rPr>
          <w:rFonts w:cs="Times New Roman"/>
          <w:iCs/>
          <w:sz w:val="28"/>
          <w:szCs w:val="28"/>
          <w:lang w:val="kk-KZ"/>
        </w:rPr>
        <w:t xml:space="preserve">1997 жылғы ҚР ҚК-мен салыстырғанда 2014 жылғы кодексте айыппұл түріндегі қосымша жаза </w:t>
      </w:r>
      <w:proofErr w:type="spellStart"/>
      <w:r w:rsidR="008C0906">
        <w:rPr>
          <w:rFonts w:cs="Times New Roman"/>
          <w:iCs/>
          <w:sz w:val="28"/>
          <w:szCs w:val="28"/>
          <w:lang w:val="kk-KZ"/>
        </w:rPr>
        <w:t>б.б.а</w:t>
      </w:r>
      <w:proofErr w:type="spellEnd"/>
      <w:r w:rsidR="008C0906">
        <w:rPr>
          <w:rFonts w:cs="Times New Roman"/>
          <w:iCs/>
          <w:sz w:val="28"/>
          <w:szCs w:val="28"/>
          <w:lang w:val="kk-KZ"/>
        </w:rPr>
        <w:t xml:space="preserve">. </w:t>
      </w:r>
      <w:r w:rsidRPr="006D019F">
        <w:rPr>
          <w:rFonts w:cs="Times New Roman"/>
          <w:iCs/>
          <w:sz w:val="28"/>
          <w:szCs w:val="28"/>
          <w:lang w:val="kk-KZ"/>
        </w:rPr>
        <w:t>балама ретінде 0,4%-дан 50%-ға, яғни оның мөлшері орташа есеппен 57%-ға артқан.</w:t>
      </w:r>
    </w:p>
    <w:p w14:paraId="3EB6EAE6" w14:textId="00F9A1B4" w:rsidR="0050186B" w:rsidRPr="006D019F" w:rsidRDefault="008456F8" w:rsidP="00F75CF0">
      <w:pPr>
        <w:pStyle w:val="af4"/>
        <w:widowControl w:val="0"/>
        <w:tabs>
          <w:tab w:val="left" w:pos="874"/>
        </w:tabs>
        <w:spacing w:line="240" w:lineRule="auto"/>
        <w:ind w:firstLineChars="201" w:firstLine="563"/>
        <w:jc w:val="both"/>
        <w:rPr>
          <w:rFonts w:cs="Times New Roman"/>
          <w:iCs/>
          <w:sz w:val="28"/>
          <w:szCs w:val="28"/>
          <w:lang w:val="kk-KZ"/>
        </w:rPr>
      </w:pPr>
      <w:r w:rsidRPr="006D019F">
        <w:rPr>
          <w:rFonts w:cs="Times New Roman"/>
          <w:iCs/>
          <w:sz w:val="28"/>
          <w:szCs w:val="28"/>
          <w:lang w:val="kk-KZ"/>
        </w:rPr>
        <w:t xml:space="preserve">Түзеу жұмыстарынан жалтарған немесе айыппұлдан </w:t>
      </w:r>
      <w:r w:rsidR="0050186B" w:rsidRPr="006D019F">
        <w:rPr>
          <w:rFonts w:cs="Times New Roman"/>
          <w:iCs/>
          <w:sz w:val="28"/>
          <w:szCs w:val="28"/>
          <w:lang w:val="kk-KZ"/>
        </w:rPr>
        <w:t xml:space="preserve">жағдайда </w:t>
      </w:r>
      <w:proofErr w:type="spellStart"/>
      <w:r w:rsidR="008C0906">
        <w:rPr>
          <w:rFonts w:cs="Times New Roman"/>
          <w:iCs/>
          <w:sz w:val="28"/>
          <w:szCs w:val="28"/>
          <w:lang w:val="kk-KZ"/>
        </w:rPr>
        <w:t>б.б.а</w:t>
      </w:r>
      <w:proofErr w:type="spellEnd"/>
      <w:r w:rsidR="008C0906">
        <w:rPr>
          <w:rFonts w:cs="Times New Roman"/>
          <w:iCs/>
          <w:sz w:val="28"/>
          <w:szCs w:val="28"/>
          <w:lang w:val="kk-KZ"/>
        </w:rPr>
        <w:t xml:space="preserve">. </w:t>
      </w:r>
      <w:r w:rsidR="0050186B" w:rsidRPr="006D019F">
        <w:rPr>
          <w:rFonts w:cs="Times New Roman"/>
          <w:iCs/>
          <w:sz w:val="28"/>
          <w:szCs w:val="28"/>
          <w:lang w:val="kk-KZ"/>
        </w:rPr>
        <w:t xml:space="preserve">жазасына алмастырылатын болды. Сәйкесінше, 2014 жылғы ҚР ҚК-де айыппұлдар мен қоғамдық жұмысқа тарту, түзеу жұмыстары қоғамнан оқшаулайтын жазаларға балама ретінде танылды. </w:t>
      </w:r>
    </w:p>
    <w:p w14:paraId="0A5E416A" w14:textId="7296E387" w:rsidR="0050186B" w:rsidRPr="006D019F" w:rsidRDefault="0050186B" w:rsidP="00F75CF0">
      <w:pPr>
        <w:pStyle w:val="af4"/>
        <w:widowControl w:val="0"/>
        <w:tabs>
          <w:tab w:val="left" w:pos="874"/>
        </w:tabs>
        <w:spacing w:line="240" w:lineRule="auto"/>
        <w:ind w:firstLineChars="201" w:firstLine="563"/>
        <w:jc w:val="both"/>
        <w:rPr>
          <w:rFonts w:cs="Times New Roman"/>
          <w:iCs/>
          <w:sz w:val="28"/>
          <w:szCs w:val="28"/>
          <w:lang w:val="kk-KZ"/>
        </w:rPr>
      </w:pPr>
      <w:r w:rsidRPr="006D019F">
        <w:rPr>
          <w:rFonts w:cs="Times New Roman"/>
          <w:iCs/>
          <w:sz w:val="28"/>
          <w:szCs w:val="28"/>
          <w:lang w:val="kk-KZ"/>
        </w:rPr>
        <w:t>Ал 2015-2022</w:t>
      </w:r>
      <w:r w:rsidR="00CC2682" w:rsidRPr="006D019F">
        <w:rPr>
          <w:rFonts w:cs="Times New Roman"/>
          <w:iCs/>
          <w:sz w:val="28"/>
          <w:szCs w:val="28"/>
          <w:lang w:val="kk-KZ"/>
        </w:rPr>
        <w:t xml:space="preserve"> </w:t>
      </w:r>
      <w:r w:rsidRPr="006D019F">
        <w:rPr>
          <w:rFonts w:cs="Times New Roman"/>
          <w:iCs/>
          <w:sz w:val="28"/>
          <w:szCs w:val="28"/>
          <w:lang w:val="kk-KZ"/>
        </w:rPr>
        <w:t>ж</w:t>
      </w:r>
      <w:r w:rsidR="00CC2682" w:rsidRPr="006D019F">
        <w:rPr>
          <w:rFonts w:cs="Times New Roman"/>
          <w:iCs/>
          <w:sz w:val="28"/>
          <w:szCs w:val="28"/>
          <w:lang w:val="kk-KZ"/>
        </w:rPr>
        <w:t>ылдар аралығындағы</w:t>
      </w:r>
      <w:r w:rsidRPr="006D019F">
        <w:rPr>
          <w:rFonts w:cs="Times New Roman"/>
          <w:iCs/>
          <w:sz w:val="28"/>
          <w:szCs w:val="28"/>
          <w:lang w:val="kk-KZ"/>
        </w:rPr>
        <w:t xml:space="preserve"> іс-тәжірибедегі жазалардың қолданылу жағдайын</w:t>
      </w:r>
      <w:r w:rsidR="0078137A" w:rsidRPr="006D019F">
        <w:rPr>
          <w:rFonts w:cs="Times New Roman"/>
          <w:iCs/>
          <w:sz w:val="28"/>
          <w:szCs w:val="28"/>
          <w:lang w:val="kk-KZ"/>
        </w:rPr>
        <w:t xml:space="preserve"> салыстыра отырып,</w:t>
      </w:r>
      <w:r w:rsidRPr="006D019F">
        <w:rPr>
          <w:rFonts w:cs="Times New Roman"/>
          <w:iCs/>
          <w:sz w:val="28"/>
          <w:szCs w:val="28"/>
          <w:lang w:val="kk-KZ"/>
        </w:rPr>
        <w:t xml:space="preserve"> бірінші кезекте ең көп қолданылатын бостандықты шектеу, екінші кезекте </w:t>
      </w:r>
      <w:r w:rsidR="008456F8" w:rsidRPr="006D019F">
        <w:rPr>
          <w:rFonts w:cs="Times New Roman"/>
          <w:iCs/>
          <w:sz w:val="28"/>
          <w:szCs w:val="28"/>
          <w:lang w:val="kk-KZ"/>
        </w:rPr>
        <w:t>–</w:t>
      </w:r>
      <w:r w:rsidRPr="006D019F">
        <w:rPr>
          <w:rFonts w:cs="Times New Roman"/>
          <w:iCs/>
          <w:sz w:val="28"/>
          <w:szCs w:val="28"/>
          <w:lang w:val="kk-KZ"/>
        </w:rPr>
        <w:t xml:space="preserve"> </w:t>
      </w:r>
      <w:r w:rsidR="000F0BF9" w:rsidRPr="006D019F">
        <w:rPr>
          <w:rFonts w:cs="Times New Roman"/>
          <w:iCs/>
          <w:sz w:val="28"/>
          <w:szCs w:val="28"/>
          <w:lang w:val="kk-KZ"/>
        </w:rPr>
        <w:t>бас бостандығынан айыру</w:t>
      </w:r>
      <w:r w:rsidRPr="006D019F">
        <w:rPr>
          <w:rFonts w:cs="Times New Roman"/>
          <w:iCs/>
          <w:sz w:val="28"/>
          <w:szCs w:val="28"/>
          <w:lang w:val="kk-KZ"/>
        </w:rPr>
        <w:t>, айыппұл мен қоғамдық жұмыстарға тарту, үшінші кезекте – түзету жұмыстары болатындығынан байқай аламыз (</w:t>
      </w:r>
      <w:r w:rsidR="00385F74" w:rsidRPr="006D019F">
        <w:rPr>
          <w:rFonts w:cs="Times New Roman"/>
          <w:iCs/>
          <w:sz w:val="28"/>
          <w:szCs w:val="28"/>
          <w:lang w:val="kk-KZ"/>
        </w:rPr>
        <w:t>Сурет 1</w:t>
      </w:r>
      <w:r w:rsidRPr="006D019F">
        <w:rPr>
          <w:rFonts w:cs="Times New Roman"/>
          <w:iCs/>
          <w:sz w:val="28"/>
          <w:szCs w:val="28"/>
          <w:lang w:val="kk-KZ"/>
        </w:rPr>
        <w:t>).</w:t>
      </w:r>
    </w:p>
    <w:p w14:paraId="7FEB44CB" w14:textId="77777777" w:rsidR="00DA6B52" w:rsidRPr="006D019F" w:rsidRDefault="00DA6B52" w:rsidP="00F75CF0">
      <w:pPr>
        <w:widowControl w:val="0"/>
        <w:shd w:val="clear" w:color="auto" w:fill="FFFFFF"/>
        <w:ind w:firstLineChars="201" w:firstLine="563"/>
        <w:jc w:val="both"/>
        <w:textAlignment w:val="baseline"/>
        <w:rPr>
          <w:rFonts w:ascii="Times New Roman" w:hAnsi="Times New Roman" w:cs="Times New Roman"/>
          <w:iCs/>
          <w:sz w:val="28"/>
          <w:szCs w:val="28"/>
          <w:lang w:val="kk-KZ"/>
        </w:rPr>
      </w:pPr>
      <w:r w:rsidRPr="006D019F">
        <w:rPr>
          <w:rFonts w:ascii="Times New Roman" w:hAnsi="Times New Roman" w:cs="Times New Roman"/>
          <w:iCs/>
          <w:sz w:val="28"/>
          <w:szCs w:val="28"/>
          <w:lang w:val="kk-KZ"/>
        </w:rPr>
        <w:t xml:space="preserve">Түзеу жұмыстарының мазмұны мен тәртібінде елеулі өзгерістер айыппұл жазасының ең жақын балама саналуына ықпал етті. Құқық қолдану тәжірибесінде сол түзету жұмыстары бөлігінде не өзгерді екен? Олардың қылмыстық жазаларды орындау жүйесіндегі үлесі артты ма? Сол уақыттан бері қоғамнан оқшаулаумен байланысты емес жазалардың күйі қандай? Бұл сұрақтарға жауап беру үшін статистикаға жүгінсек. </w:t>
      </w:r>
    </w:p>
    <w:p w14:paraId="1392C063" w14:textId="7FBB0DBD" w:rsidR="00DA6B52" w:rsidRPr="006D019F" w:rsidRDefault="00DA6B52" w:rsidP="000F0BF9">
      <w:pPr>
        <w:pStyle w:val="af4"/>
        <w:widowControl w:val="0"/>
        <w:tabs>
          <w:tab w:val="left" w:pos="874"/>
        </w:tabs>
        <w:spacing w:line="240" w:lineRule="auto"/>
        <w:ind w:firstLineChars="201" w:firstLine="563"/>
        <w:jc w:val="both"/>
        <w:rPr>
          <w:rFonts w:cs="Times New Roman"/>
          <w:iCs/>
          <w:sz w:val="28"/>
          <w:szCs w:val="28"/>
          <w:lang w:val="kk-KZ"/>
        </w:rPr>
      </w:pPr>
    </w:p>
    <w:p w14:paraId="460AFE60" w14:textId="77777777" w:rsidR="00DA6B52" w:rsidRPr="006D019F" w:rsidRDefault="00DA6B52" w:rsidP="000F0BF9">
      <w:pPr>
        <w:pStyle w:val="af4"/>
        <w:widowControl w:val="0"/>
        <w:tabs>
          <w:tab w:val="left" w:pos="874"/>
        </w:tabs>
        <w:spacing w:line="240" w:lineRule="auto"/>
        <w:ind w:firstLineChars="201" w:firstLine="563"/>
        <w:jc w:val="both"/>
        <w:rPr>
          <w:rFonts w:cs="Times New Roman"/>
          <w:iCs/>
          <w:sz w:val="28"/>
          <w:szCs w:val="28"/>
          <w:lang w:val="kk-KZ"/>
        </w:rPr>
      </w:pPr>
    </w:p>
    <w:p w14:paraId="42467C27" w14:textId="77777777" w:rsidR="00DA6B52" w:rsidRPr="006D019F" w:rsidRDefault="00DA6B52" w:rsidP="000F0BF9">
      <w:pPr>
        <w:widowControl w:val="0"/>
        <w:ind w:firstLineChars="201" w:firstLine="482"/>
        <w:jc w:val="both"/>
        <w:rPr>
          <w:rFonts w:ascii="Times New Roman" w:hAnsi="Times New Roman" w:cs="Times New Roman"/>
          <w:iCs/>
          <w:sz w:val="24"/>
          <w:szCs w:val="24"/>
          <w:lang w:val="kk-KZ"/>
        </w:rPr>
      </w:pPr>
    </w:p>
    <w:p w14:paraId="5D003A66" w14:textId="2ECD8650" w:rsidR="0050186B" w:rsidRPr="006D019F" w:rsidRDefault="0050186B" w:rsidP="000F0BF9">
      <w:pPr>
        <w:widowControl w:val="0"/>
        <w:ind w:firstLineChars="236" w:firstLine="566"/>
        <w:jc w:val="both"/>
        <w:rPr>
          <w:rFonts w:ascii="Times New Roman" w:hAnsi="Times New Roman" w:cs="Times New Roman"/>
          <w:iCs/>
          <w:sz w:val="24"/>
          <w:szCs w:val="24"/>
          <w:lang w:val="kk-KZ"/>
        </w:rPr>
      </w:pPr>
      <w:r w:rsidRPr="006D019F">
        <w:rPr>
          <w:rFonts w:ascii="Times New Roman" w:hAnsi="Times New Roman" w:cs="Times New Roman"/>
          <w:iCs/>
          <w:sz w:val="24"/>
          <w:szCs w:val="24"/>
          <w:lang w:val="kk-KZ"/>
        </w:rPr>
        <w:lastRenderedPageBreak/>
        <w:t xml:space="preserve">Сурет 1. 2015-2022 </w:t>
      </w:r>
      <w:proofErr w:type="spellStart"/>
      <w:r w:rsidRPr="006D019F">
        <w:rPr>
          <w:rFonts w:ascii="Times New Roman" w:hAnsi="Times New Roman" w:cs="Times New Roman"/>
          <w:iCs/>
          <w:sz w:val="24"/>
          <w:szCs w:val="24"/>
          <w:lang w:val="kk-KZ"/>
        </w:rPr>
        <w:t>жж.қолданылған</w:t>
      </w:r>
      <w:proofErr w:type="spellEnd"/>
      <w:r w:rsidRPr="006D019F">
        <w:rPr>
          <w:rFonts w:ascii="Times New Roman" w:hAnsi="Times New Roman" w:cs="Times New Roman"/>
          <w:iCs/>
          <w:sz w:val="24"/>
          <w:szCs w:val="24"/>
          <w:lang w:val="kk-KZ"/>
        </w:rPr>
        <w:t xml:space="preserve"> жазалау шаралары </w:t>
      </w:r>
      <w:r w:rsidR="00DA6B52" w:rsidRPr="006D019F">
        <w:rPr>
          <w:rFonts w:ascii="Times New Roman" w:hAnsi="Times New Roman" w:cs="Times New Roman"/>
          <w:iCs/>
          <w:sz w:val="24"/>
          <w:szCs w:val="24"/>
          <w:lang w:val="kk-KZ"/>
        </w:rPr>
        <w:t>[4].</w:t>
      </w:r>
    </w:p>
    <w:p w14:paraId="6CCD526A" w14:textId="7ABC80A8" w:rsidR="0050186B" w:rsidRPr="006D019F" w:rsidRDefault="00720464" w:rsidP="000F0BF9">
      <w:pPr>
        <w:widowControl w:val="0"/>
        <w:jc w:val="both"/>
        <w:rPr>
          <w:rFonts w:ascii="Times New Roman" w:hAnsi="Times New Roman" w:cs="Times New Roman"/>
          <w:iCs/>
          <w:sz w:val="28"/>
          <w:szCs w:val="28"/>
          <w:lang w:val="kk-KZ"/>
        </w:rPr>
      </w:pPr>
      <w:r w:rsidRPr="006D019F">
        <w:rPr>
          <w:rFonts w:ascii="Times New Roman" w:hAnsi="Times New Roman" w:cs="Times New Roman"/>
          <w:iCs/>
          <w:noProof/>
          <w:sz w:val="28"/>
          <w:szCs w:val="28"/>
          <w:lang w:val="kk-KZ"/>
        </w:rPr>
        <w:drawing>
          <wp:inline distT="0" distB="0" distL="0" distR="0" wp14:anchorId="289CF964" wp14:editId="791BDA5E">
            <wp:extent cx="6078220" cy="51879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78220" cy="5187950"/>
                    </a:xfrm>
                    <a:prstGeom prst="rect">
                      <a:avLst/>
                    </a:prstGeom>
                    <a:noFill/>
                  </pic:spPr>
                </pic:pic>
              </a:graphicData>
            </a:graphic>
          </wp:inline>
        </w:drawing>
      </w:r>
    </w:p>
    <w:p w14:paraId="2FB49BF7" w14:textId="27E64697" w:rsidR="0050186B" w:rsidRPr="006D019F" w:rsidRDefault="0050186B" w:rsidP="000F0BF9">
      <w:pPr>
        <w:widowControl w:val="0"/>
        <w:shd w:val="clear" w:color="auto" w:fill="FFFFFF"/>
        <w:ind w:firstLineChars="201" w:firstLine="563"/>
        <w:jc w:val="both"/>
        <w:textAlignment w:val="baseline"/>
        <w:rPr>
          <w:rFonts w:ascii="Times New Roman" w:hAnsi="Times New Roman" w:cs="Times New Roman"/>
          <w:iCs/>
          <w:sz w:val="28"/>
          <w:szCs w:val="28"/>
          <w:lang w:val="kk-KZ"/>
        </w:rPr>
      </w:pPr>
      <w:r w:rsidRPr="006D019F">
        <w:rPr>
          <w:rFonts w:ascii="Times New Roman" w:hAnsi="Times New Roman" w:cs="Times New Roman"/>
          <w:iCs/>
          <w:sz w:val="28"/>
          <w:szCs w:val="28"/>
          <w:lang w:val="kk-KZ"/>
        </w:rPr>
        <w:t>ҚР Бас прокуратурасының құқықтық статистика және арнайы есепке алу Комитетінің (</w:t>
      </w:r>
      <w:proofErr w:type="spellStart"/>
      <w:r w:rsidRPr="006D019F">
        <w:rPr>
          <w:rFonts w:ascii="Times New Roman" w:hAnsi="Times New Roman" w:cs="Times New Roman"/>
          <w:iCs/>
          <w:sz w:val="28"/>
          <w:szCs w:val="28"/>
          <w:lang w:val="kk-KZ"/>
        </w:rPr>
        <w:t>ҚСжАЕК</w:t>
      </w:r>
      <w:proofErr w:type="spellEnd"/>
      <w:r w:rsidRPr="006D019F">
        <w:rPr>
          <w:rFonts w:ascii="Times New Roman" w:hAnsi="Times New Roman" w:cs="Times New Roman"/>
          <w:iCs/>
          <w:sz w:val="28"/>
          <w:szCs w:val="28"/>
          <w:lang w:val="kk-KZ"/>
        </w:rPr>
        <w:t xml:space="preserve">) деректеріне сәйкес түзету жұмыстарының өтелуі төмендегідей болды: </w:t>
      </w:r>
      <w:r w:rsidRPr="006D019F">
        <w:rPr>
          <w:rStyle w:val="s0"/>
          <w:rFonts w:ascii="Times New Roman" w:hAnsi="Times New Roman" w:cs="Times New Roman"/>
          <w:iCs/>
          <w:sz w:val="28"/>
          <w:szCs w:val="28"/>
          <w:lang w:val="kk-KZ"/>
        </w:rPr>
        <w:t>2018 ж.</w:t>
      </w:r>
      <w:r w:rsidR="00385F74" w:rsidRPr="006D019F">
        <w:rPr>
          <w:rStyle w:val="s0"/>
          <w:rFonts w:ascii="Times New Roman" w:hAnsi="Times New Roman" w:cs="Times New Roman"/>
          <w:iCs/>
          <w:sz w:val="28"/>
          <w:szCs w:val="28"/>
          <w:lang w:val="kk-KZ"/>
        </w:rPr>
        <w:t xml:space="preserve"> –</w:t>
      </w:r>
      <w:r w:rsidRPr="006D019F">
        <w:rPr>
          <w:rStyle w:val="s0"/>
          <w:rFonts w:ascii="Times New Roman" w:hAnsi="Times New Roman" w:cs="Times New Roman"/>
          <w:iCs/>
          <w:sz w:val="28"/>
          <w:szCs w:val="28"/>
          <w:lang w:val="kk-KZ"/>
        </w:rPr>
        <w:t xml:space="preserve"> 46 (барлық жазаның 0,1% құрайды), 2019 ж. – 30 (0,1%), 2020 ж.</w:t>
      </w:r>
      <w:r w:rsidR="00385F74" w:rsidRPr="006D019F">
        <w:rPr>
          <w:rStyle w:val="s0"/>
          <w:rFonts w:ascii="Times New Roman" w:hAnsi="Times New Roman" w:cs="Times New Roman"/>
          <w:iCs/>
          <w:sz w:val="28"/>
          <w:szCs w:val="28"/>
          <w:lang w:val="kk-KZ"/>
        </w:rPr>
        <w:t xml:space="preserve"> –</w:t>
      </w:r>
      <w:r w:rsidRPr="006D019F">
        <w:rPr>
          <w:rStyle w:val="s0"/>
          <w:rFonts w:ascii="Times New Roman" w:hAnsi="Times New Roman" w:cs="Times New Roman"/>
          <w:iCs/>
          <w:sz w:val="28"/>
          <w:szCs w:val="28"/>
          <w:lang w:val="kk-KZ"/>
        </w:rPr>
        <w:t xml:space="preserve"> 13 (0,04%), 2021 ж.</w:t>
      </w:r>
      <w:r w:rsidR="00385F74" w:rsidRPr="006D019F">
        <w:rPr>
          <w:rStyle w:val="s0"/>
          <w:rFonts w:ascii="Times New Roman" w:hAnsi="Times New Roman" w:cs="Times New Roman"/>
          <w:iCs/>
          <w:sz w:val="28"/>
          <w:szCs w:val="28"/>
          <w:lang w:val="kk-KZ"/>
        </w:rPr>
        <w:t xml:space="preserve"> –</w:t>
      </w:r>
      <w:r w:rsidRPr="006D019F">
        <w:rPr>
          <w:rStyle w:val="s0"/>
          <w:rFonts w:ascii="Times New Roman" w:hAnsi="Times New Roman" w:cs="Times New Roman"/>
          <w:iCs/>
          <w:sz w:val="28"/>
          <w:szCs w:val="28"/>
          <w:lang w:val="kk-KZ"/>
        </w:rPr>
        <w:t xml:space="preserve"> 12 (0,04%), 2022 ж. – 12 (0,04%) (</w:t>
      </w:r>
      <w:r w:rsidRPr="006D019F">
        <w:rPr>
          <w:rFonts w:ascii="Times New Roman" w:hAnsi="Times New Roman" w:cs="Times New Roman"/>
          <w:iCs/>
          <w:sz w:val="28"/>
          <w:szCs w:val="28"/>
          <w:lang w:val="kk-KZ"/>
        </w:rPr>
        <w:t xml:space="preserve">Сурет </w:t>
      </w:r>
      <w:r w:rsidR="009B4968" w:rsidRPr="006D019F">
        <w:rPr>
          <w:rFonts w:ascii="Times New Roman" w:hAnsi="Times New Roman" w:cs="Times New Roman"/>
          <w:iCs/>
          <w:sz w:val="28"/>
          <w:szCs w:val="28"/>
          <w:lang w:val="kk-KZ"/>
        </w:rPr>
        <w:t>2</w:t>
      </w:r>
      <w:r w:rsidRPr="006D019F">
        <w:rPr>
          <w:rFonts w:ascii="Times New Roman" w:hAnsi="Times New Roman" w:cs="Times New Roman"/>
          <w:iCs/>
          <w:sz w:val="28"/>
          <w:szCs w:val="28"/>
          <w:lang w:val="kk-KZ"/>
        </w:rPr>
        <w:t>.) [</w:t>
      </w:r>
      <w:r w:rsidR="0005520E" w:rsidRPr="006D019F">
        <w:rPr>
          <w:rFonts w:ascii="Times New Roman" w:hAnsi="Times New Roman" w:cs="Times New Roman"/>
          <w:iCs/>
          <w:sz w:val="28"/>
          <w:szCs w:val="28"/>
          <w:lang w:val="kk-KZ"/>
        </w:rPr>
        <w:t>4</w:t>
      </w:r>
      <w:r w:rsidRPr="006D019F">
        <w:rPr>
          <w:rFonts w:ascii="Times New Roman" w:hAnsi="Times New Roman" w:cs="Times New Roman"/>
          <w:iCs/>
          <w:sz w:val="28"/>
          <w:szCs w:val="28"/>
          <w:lang w:val="kk-KZ"/>
        </w:rPr>
        <w:t xml:space="preserve">]. </w:t>
      </w:r>
    </w:p>
    <w:p w14:paraId="679BC756" w14:textId="77777777" w:rsidR="00EE7690" w:rsidRPr="006D019F" w:rsidRDefault="00EE7690" w:rsidP="000F0BF9">
      <w:pPr>
        <w:widowControl w:val="0"/>
        <w:ind w:firstLineChars="201" w:firstLine="482"/>
        <w:jc w:val="both"/>
        <w:rPr>
          <w:rFonts w:ascii="Times New Roman" w:hAnsi="Times New Roman" w:cs="Times New Roman"/>
          <w:iCs/>
          <w:sz w:val="24"/>
          <w:szCs w:val="24"/>
          <w:lang w:val="kk-KZ"/>
        </w:rPr>
      </w:pPr>
    </w:p>
    <w:p w14:paraId="484CD33F" w14:textId="55C45272" w:rsidR="0050186B" w:rsidRPr="006D019F" w:rsidRDefault="0050186B" w:rsidP="000F0BF9">
      <w:pPr>
        <w:widowControl w:val="0"/>
        <w:ind w:firstLineChars="201" w:firstLine="482"/>
        <w:jc w:val="both"/>
        <w:rPr>
          <w:rFonts w:ascii="Times New Roman" w:hAnsi="Times New Roman" w:cs="Times New Roman"/>
          <w:iCs/>
          <w:sz w:val="24"/>
          <w:szCs w:val="24"/>
          <w:lang w:val="kk-KZ"/>
        </w:rPr>
      </w:pPr>
      <w:r w:rsidRPr="006D019F">
        <w:rPr>
          <w:rFonts w:ascii="Times New Roman" w:hAnsi="Times New Roman" w:cs="Times New Roman"/>
          <w:iCs/>
          <w:sz w:val="24"/>
          <w:szCs w:val="24"/>
          <w:lang w:val="kk-KZ"/>
        </w:rPr>
        <w:t xml:space="preserve">Сурет </w:t>
      </w:r>
      <w:r w:rsidR="009B4968" w:rsidRPr="006D019F">
        <w:rPr>
          <w:rFonts w:ascii="Times New Roman" w:hAnsi="Times New Roman" w:cs="Times New Roman"/>
          <w:iCs/>
          <w:sz w:val="24"/>
          <w:szCs w:val="24"/>
          <w:lang w:val="kk-KZ"/>
        </w:rPr>
        <w:t>2</w:t>
      </w:r>
      <w:r w:rsidRPr="006D019F">
        <w:rPr>
          <w:rFonts w:ascii="Times New Roman" w:hAnsi="Times New Roman" w:cs="Times New Roman"/>
          <w:iCs/>
          <w:sz w:val="24"/>
          <w:szCs w:val="24"/>
          <w:lang w:val="kk-KZ"/>
        </w:rPr>
        <w:t xml:space="preserve">. 2015-2022 </w:t>
      </w:r>
      <w:proofErr w:type="spellStart"/>
      <w:r w:rsidRPr="006D019F">
        <w:rPr>
          <w:rFonts w:ascii="Times New Roman" w:hAnsi="Times New Roman" w:cs="Times New Roman"/>
          <w:iCs/>
          <w:sz w:val="24"/>
          <w:szCs w:val="24"/>
          <w:lang w:val="kk-KZ"/>
        </w:rPr>
        <w:t>жж.қолданылған</w:t>
      </w:r>
      <w:proofErr w:type="spellEnd"/>
      <w:r w:rsidRPr="006D019F">
        <w:rPr>
          <w:rFonts w:ascii="Times New Roman" w:hAnsi="Times New Roman" w:cs="Times New Roman"/>
          <w:iCs/>
          <w:sz w:val="24"/>
          <w:szCs w:val="24"/>
          <w:lang w:val="kk-KZ"/>
        </w:rPr>
        <w:t xml:space="preserve"> түзеу жұмыстары (</w:t>
      </w:r>
      <w:r w:rsidR="00385F74" w:rsidRPr="006D019F">
        <w:rPr>
          <w:rFonts w:ascii="Times New Roman" w:hAnsi="Times New Roman" w:cs="Times New Roman"/>
          <w:iCs/>
          <w:sz w:val="24"/>
          <w:szCs w:val="24"/>
          <w:lang w:val="kk-KZ"/>
        </w:rPr>
        <w:t>ҚР</w:t>
      </w:r>
      <w:r w:rsidRPr="006D019F">
        <w:rPr>
          <w:rFonts w:ascii="Times New Roman" w:hAnsi="Times New Roman" w:cs="Times New Roman"/>
          <w:iCs/>
          <w:sz w:val="24"/>
          <w:szCs w:val="24"/>
          <w:lang w:val="kk-KZ"/>
        </w:rPr>
        <w:t xml:space="preserve"> </w:t>
      </w:r>
      <w:proofErr w:type="spellStart"/>
      <w:r w:rsidR="00385F74" w:rsidRPr="006D019F">
        <w:rPr>
          <w:rFonts w:ascii="Times New Roman" w:hAnsi="Times New Roman" w:cs="Times New Roman"/>
          <w:iCs/>
          <w:sz w:val="24"/>
          <w:szCs w:val="24"/>
          <w:lang w:val="kk-KZ"/>
        </w:rPr>
        <w:t>ҚСжАЕК</w:t>
      </w:r>
      <w:proofErr w:type="spellEnd"/>
      <w:r w:rsidR="00385F74" w:rsidRPr="006D019F">
        <w:rPr>
          <w:rFonts w:ascii="Times New Roman" w:hAnsi="Times New Roman" w:cs="Times New Roman"/>
          <w:iCs/>
          <w:sz w:val="24"/>
          <w:szCs w:val="24"/>
          <w:lang w:val="kk-KZ"/>
        </w:rPr>
        <w:t xml:space="preserve"> </w:t>
      </w:r>
      <w:r w:rsidRPr="006D019F">
        <w:rPr>
          <w:rFonts w:ascii="Times New Roman" w:hAnsi="Times New Roman" w:cs="Times New Roman"/>
          <w:iCs/>
          <w:sz w:val="24"/>
          <w:szCs w:val="24"/>
          <w:lang w:val="kk-KZ"/>
        </w:rPr>
        <w:t>2015-2022 жылдарға арналған статистикалық есебі)</w:t>
      </w:r>
      <w:r w:rsidR="00385F74" w:rsidRPr="006D019F">
        <w:rPr>
          <w:rFonts w:ascii="Times New Roman" w:hAnsi="Times New Roman" w:cs="Times New Roman"/>
          <w:iCs/>
          <w:sz w:val="24"/>
          <w:szCs w:val="24"/>
          <w:lang w:val="kk-KZ"/>
        </w:rPr>
        <w:t>.</w:t>
      </w:r>
    </w:p>
    <w:p w14:paraId="2A929B87" w14:textId="45410760" w:rsidR="0050186B" w:rsidRPr="006D019F" w:rsidRDefault="00720464" w:rsidP="000F0BF9">
      <w:pPr>
        <w:widowControl w:val="0"/>
        <w:jc w:val="both"/>
        <w:rPr>
          <w:rFonts w:ascii="Times New Roman" w:hAnsi="Times New Roman" w:cs="Times New Roman"/>
          <w:iCs/>
          <w:sz w:val="28"/>
          <w:szCs w:val="28"/>
          <w:lang w:val="kk-KZ"/>
        </w:rPr>
      </w:pPr>
      <w:r w:rsidRPr="006D019F">
        <w:rPr>
          <w:rFonts w:ascii="Times New Roman" w:hAnsi="Times New Roman" w:cs="Times New Roman"/>
          <w:iCs/>
          <w:noProof/>
          <w:sz w:val="28"/>
          <w:szCs w:val="28"/>
          <w:lang w:val="kk-KZ"/>
        </w:rPr>
        <w:drawing>
          <wp:inline distT="0" distB="0" distL="0" distR="0" wp14:anchorId="14844DD5" wp14:editId="52B4223F">
            <wp:extent cx="6078220" cy="2170430"/>
            <wp:effectExtent l="0" t="0" r="0" b="127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78220" cy="2170430"/>
                    </a:xfrm>
                    <a:prstGeom prst="rect">
                      <a:avLst/>
                    </a:prstGeom>
                    <a:noFill/>
                  </pic:spPr>
                </pic:pic>
              </a:graphicData>
            </a:graphic>
          </wp:inline>
        </w:drawing>
      </w:r>
    </w:p>
    <w:p w14:paraId="5565599E" w14:textId="432D2029" w:rsidR="00D30A50" w:rsidRPr="006D019F" w:rsidRDefault="00EE7690" w:rsidP="00F75CF0">
      <w:pPr>
        <w:widowControl w:val="0"/>
        <w:ind w:firstLineChars="201" w:firstLine="563"/>
        <w:jc w:val="both"/>
        <w:rPr>
          <w:rStyle w:val="s0"/>
          <w:rFonts w:ascii="Times New Roman" w:hAnsi="Times New Roman" w:cs="Times New Roman"/>
          <w:iCs/>
          <w:sz w:val="28"/>
          <w:szCs w:val="28"/>
          <w:lang w:val="kk-KZ"/>
        </w:rPr>
      </w:pPr>
      <w:r w:rsidRPr="006D019F">
        <w:rPr>
          <w:rFonts w:ascii="Times New Roman" w:hAnsi="Times New Roman" w:cs="Times New Roman"/>
          <w:iCs/>
          <w:sz w:val="28"/>
          <w:szCs w:val="28"/>
          <w:lang w:val="kk-KZ"/>
        </w:rPr>
        <w:lastRenderedPageBreak/>
        <w:t xml:space="preserve">Мұндай өзгерістердің себебіне түзеу жұмысының тек негізгі жұмыс орны бар «жұмыс істейтін» адамдарға тағайындалуымен, сондай-ақ соңғы уақытта еліміздегі әлеуметтік-экономикалық жағдайдың нашарлануымен (жаппай жұмыссыздық, халықтың негізгі топтарының ауыр материалдық жағдайды кешуі және т.б.) түсіндіруге болады. </w:t>
      </w:r>
    </w:p>
    <w:p w14:paraId="2C2BD87E" w14:textId="77777777" w:rsidR="0050186B" w:rsidRPr="006D019F" w:rsidRDefault="0050186B" w:rsidP="00F75CF0">
      <w:pPr>
        <w:widowControl w:val="0"/>
        <w:shd w:val="clear" w:color="auto" w:fill="FFFFFF"/>
        <w:ind w:firstLineChars="201" w:firstLine="563"/>
        <w:jc w:val="both"/>
        <w:textAlignment w:val="baseline"/>
        <w:rPr>
          <w:rStyle w:val="s0"/>
          <w:rFonts w:ascii="Times New Roman" w:hAnsi="Times New Roman" w:cs="Times New Roman"/>
          <w:iCs/>
          <w:sz w:val="28"/>
          <w:szCs w:val="28"/>
          <w:lang w:val="kk-KZ"/>
        </w:rPr>
      </w:pPr>
      <w:r w:rsidRPr="006D019F">
        <w:rPr>
          <w:rStyle w:val="s0"/>
          <w:rFonts w:ascii="Times New Roman" w:hAnsi="Times New Roman" w:cs="Times New Roman"/>
          <w:iCs/>
          <w:sz w:val="28"/>
          <w:szCs w:val="28"/>
          <w:lang w:val="kk-KZ"/>
        </w:rPr>
        <w:t xml:space="preserve">Қарап отырсақ, қылмыстық саясаттың </w:t>
      </w:r>
      <w:proofErr w:type="spellStart"/>
      <w:r w:rsidRPr="006D019F">
        <w:rPr>
          <w:rStyle w:val="s0"/>
          <w:rFonts w:ascii="Times New Roman" w:hAnsi="Times New Roman" w:cs="Times New Roman"/>
          <w:iCs/>
          <w:sz w:val="28"/>
          <w:szCs w:val="28"/>
          <w:lang w:val="kk-KZ"/>
        </w:rPr>
        <w:t>ізгілендірілуіне</w:t>
      </w:r>
      <w:proofErr w:type="spellEnd"/>
      <w:r w:rsidRPr="006D019F">
        <w:rPr>
          <w:rStyle w:val="s0"/>
          <w:rFonts w:ascii="Times New Roman" w:hAnsi="Times New Roman" w:cs="Times New Roman"/>
          <w:iCs/>
          <w:sz w:val="28"/>
          <w:szCs w:val="28"/>
          <w:lang w:val="kk-KZ"/>
        </w:rPr>
        <w:t xml:space="preserve"> қарамастан бұл жазаның қолданылу мүмкіндігі жыл санап төмендеп отырған. Ал енді мұның себебі не?</w:t>
      </w:r>
    </w:p>
    <w:p w14:paraId="291D284D" w14:textId="77777777" w:rsidR="0050186B" w:rsidRPr="006D019F" w:rsidRDefault="0050186B" w:rsidP="00F75CF0">
      <w:pPr>
        <w:widowControl w:val="0"/>
        <w:shd w:val="clear" w:color="auto" w:fill="FFFFFF"/>
        <w:ind w:firstLineChars="201" w:firstLine="563"/>
        <w:jc w:val="both"/>
        <w:textAlignment w:val="baseline"/>
        <w:rPr>
          <w:rStyle w:val="s0"/>
          <w:rFonts w:ascii="Times New Roman" w:hAnsi="Times New Roman" w:cs="Times New Roman"/>
          <w:iCs/>
          <w:sz w:val="28"/>
          <w:szCs w:val="28"/>
          <w:lang w:val="kk-KZ"/>
        </w:rPr>
      </w:pPr>
      <w:r w:rsidRPr="006D019F">
        <w:rPr>
          <w:rStyle w:val="s0"/>
          <w:rFonts w:ascii="Times New Roman" w:hAnsi="Times New Roman" w:cs="Times New Roman"/>
          <w:iCs/>
          <w:sz w:val="28"/>
          <w:szCs w:val="28"/>
          <w:lang w:val="kk-KZ"/>
        </w:rPr>
        <w:t xml:space="preserve">Түзеу жұмыстары тұрақты жұмыс орны жоқ не еңбекке қабілетсіз, не өндірістен үзіп оқу орнында оқитындарға </w:t>
      </w:r>
      <w:proofErr w:type="spellStart"/>
      <w:r w:rsidRPr="006D019F">
        <w:rPr>
          <w:rStyle w:val="s0"/>
          <w:rFonts w:ascii="Times New Roman" w:hAnsi="Times New Roman" w:cs="Times New Roman"/>
          <w:iCs/>
          <w:sz w:val="28"/>
          <w:szCs w:val="28"/>
          <w:lang w:val="kk-KZ"/>
        </w:rPr>
        <w:t>тағайындалмайтынын</w:t>
      </w:r>
      <w:proofErr w:type="spellEnd"/>
      <w:r w:rsidRPr="006D019F">
        <w:rPr>
          <w:rStyle w:val="s0"/>
          <w:rFonts w:ascii="Times New Roman" w:hAnsi="Times New Roman" w:cs="Times New Roman"/>
          <w:iCs/>
          <w:sz w:val="28"/>
          <w:szCs w:val="28"/>
          <w:lang w:val="kk-KZ"/>
        </w:rPr>
        <w:t xml:space="preserve">, сондай-ақ еңбек жалақысынан ұсталынып отыратынын ескереміз. Іс-тәжірибеде сотталған адамдардың басым бөлігі </w:t>
      </w:r>
      <w:proofErr w:type="spellStart"/>
      <w:r w:rsidRPr="006D019F">
        <w:rPr>
          <w:rStyle w:val="s0"/>
          <w:rFonts w:ascii="Times New Roman" w:hAnsi="Times New Roman" w:cs="Times New Roman"/>
          <w:iCs/>
          <w:sz w:val="28"/>
          <w:szCs w:val="28"/>
          <w:lang w:val="kk-KZ"/>
        </w:rPr>
        <w:t>әу</w:t>
      </w:r>
      <w:proofErr w:type="spellEnd"/>
      <w:r w:rsidRPr="006D019F">
        <w:rPr>
          <w:rStyle w:val="s0"/>
          <w:rFonts w:ascii="Times New Roman" w:hAnsi="Times New Roman" w:cs="Times New Roman"/>
          <w:iCs/>
          <w:sz w:val="28"/>
          <w:szCs w:val="28"/>
          <w:lang w:val="kk-KZ"/>
        </w:rPr>
        <w:t xml:space="preserve"> бастан жұмыссыз болып келеді. Ал жұмыс орны болған күннің өзінде жұмысқа алушы бұл сотталушыны сот процесінің барысында жұмыстан босатып жібереді. Оған қоса соттың өзі сотталушыға бұл жазаны тағайындаудың болашақта маңызы жоқ деп түсінеді, себебі уақыт өте олар жұмыстан шығып, сот басқа </w:t>
      </w:r>
      <w:proofErr w:type="spellStart"/>
      <w:r w:rsidRPr="006D019F">
        <w:rPr>
          <w:rStyle w:val="s0"/>
          <w:rFonts w:ascii="Times New Roman" w:hAnsi="Times New Roman" w:cs="Times New Roman"/>
          <w:iCs/>
          <w:sz w:val="28"/>
          <w:szCs w:val="28"/>
          <w:lang w:val="kk-KZ"/>
        </w:rPr>
        <w:t>даза</w:t>
      </w:r>
      <w:proofErr w:type="spellEnd"/>
      <w:r w:rsidRPr="006D019F">
        <w:rPr>
          <w:rStyle w:val="s0"/>
          <w:rFonts w:ascii="Times New Roman" w:hAnsi="Times New Roman" w:cs="Times New Roman"/>
          <w:iCs/>
          <w:sz w:val="28"/>
          <w:szCs w:val="28"/>
          <w:lang w:val="kk-KZ"/>
        </w:rPr>
        <w:t xml:space="preserve"> тағайындауға мәжбүр болып жатады. Біздің елімізде мұндай жазаның қолданылу мүмкіндігі өте төмен. Мысалы, Ресейде түзеу жұмысы бар адамға да, жұмыссызға да тағайындалады. Ресейлік заң шығарушы түзету жұмыстары үшін жазаның орындалуына қолайлы жағдай жасаған, яғни жергілікті өзін-өзі басқару органдарына қосымша жұмыс орындарын анықтау жүктелінген. Тіпті Кеңес Одағы тұсында да бұл жазаның орындалуы барысы мемлекетпен қолдай тауып отырған.</w:t>
      </w:r>
    </w:p>
    <w:p w14:paraId="5E9FD33C" w14:textId="3D8E44D7" w:rsidR="00333F6A" w:rsidRPr="006D019F" w:rsidRDefault="00333F6A" w:rsidP="00F75CF0">
      <w:pPr>
        <w:widowControl w:val="0"/>
        <w:ind w:firstLineChars="201" w:firstLine="563"/>
        <w:jc w:val="both"/>
        <w:rPr>
          <w:rFonts w:ascii="Times New Roman" w:hAnsi="Times New Roman" w:cs="Times New Roman"/>
          <w:iCs/>
          <w:sz w:val="28"/>
          <w:szCs w:val="28"/>
          <w:shd w:val="clear" w:color="auto" w:fill="FFFFFF"/>
          <w:lang w:val="kk-KZ"/>
        </w:rPr>
      </w:pPr>
      <w:r w:rsidRPr="006D019F">
        <w:rPr>
          <w:rFonts w:ascii="Times New Roman" w:hAnsi="Times New Roman" w:cs="Times New Roman"/>
          <w:iCs/>
          <w:sz w:val="28"/>
          <w:szCs w:val="28"/>
          <w:lang w:val="kk-KZ"/>
        </w:rPr>
        <w:t xml:space="preserve">Көріп </w:t>
      </w:r>
      <w:proofErr w:type="spellStart"/>
      <w:r w:rsidRPr="006D019F">
        <w:rPr>
          <w:rFonts w:ascii="Times New Roman" w:hAnsi="Times New Roman" w:cs="Times New Roman"/>
          <w:iCs/>
          <w:sz w:val="28"/>
          <w:szCs w:val="28"/>
          <w:lang w:val="kk-KZ"/>
        </w:rPr>
        <w:t>отырғаныздай</w:t>
      </w:r>
      <w:proofErr w:type="spellEnd"/>
      <w:r w:rsidRPr="006D019F">
        <w:rPr>
          <w:rFonts w:ascii="Times New Roman" w:hAnsi="Times New Roman" w:cs="Times New Roman"/>
          <w:iCs/>
          <w:sz w:val="28"/>
          <w:szCs w:val="28"/>
          <w:lang w:val="kk-KZ"/>
        </w:rPr>
        <w:t>, ресейлік заң шығарушы жергілікті өзін-өзі басқару органдары жазаның осы түрін орындайтын органмен келісе отырып, қосымша жұмыс орындарының есебінен түзету жұмыстарына қ</w:t>
      </w:r>
      <w:r w:rsidR="00D30A50" w:rsidRPr="006D019F">
        <w:rPr>
          <w:rFonts w:ascii="Times New Roman" w:hAnsi="Times New Roman" w:cs="Times New Roman"/>
          <w:iCs/>
          <w:sz w:val="28"/>
          <w:szCs w:val="28"/>
          <w:lang w:val="kk-KZ"/>
        </w:rPr>
        <w:t>олайлы жағдай жасайды</w:t>
      </w:r>
      <w:r w:rsidRPr="006D019F">
        <w:rPr>
          <w:rFonts w:ascii="Times New Roman" w:hAnsi="Times New Roman" w:cs="Times New Roman"/>
          <w:iCs/>
          <w:sz w:val="28"/>
          <w:szCs w:val="28"/>
          <w:shd w:val="clear" w:color="auto" w:fill="FFFFFF"/>
          <w:lang w:val="kk-KZ"/>
        </w:rPr>
        <w:t>.</w:t>
      </w:r>
      <w:r w:rsidR="00DF7ABF" w:rsidRPr="006D019F">
        <w:rPr>
          <w:rFonts w:ascii="Times New Roman" w:hAnsi="Times New Roman" w:cs="Times New Roman"/>
          <w:iCs/>
          <w:sz w:val="28"/>
          <w:szCs w:val="28"/>
          <w:shd w:val="clear" w:color="auto" w:fill="FFFFFF"/>
          <w:lang w:val="kk-KZ"/>
        </w:rPr>
        <w:t xml:space="preserve"> </w:t>
      </w:r>
      <w:r w:rsidRPr="006D019F">
        <w:rPr>
          <w:rFonts w:ascii="Times New Roman" w:hAnsi="Times New Roman" w:cs="Times New Roman"/>
          <w:iCs/>
          <w:sz w:val="28"/>
          <w:szCs w:val="28"/>
          <w:lang w:val="kk-KZ"/>
        </w:rPr>
        <w:t>Е.А. Саламатов осы тұста, «еліміздің қазіргі экономикалық жағдайын ескеріп, болашағы жоқ нәрсені жандандыруға тырыспауымыз керек. Мемлекет, қоғам болып, бар күш-жігерді Қазақстанда әлеуеті әлі толық ашылмаған қоғамдық жұмыстар сияқты жазаға салу керек. Ал құқық қолдану тәжірибесінде түзеу жұмыстарының мәнінің жоғалуына және құқықтық анахронизм санатына өтуіне байланысты отандық қылмыстық кодекстен алып тасталуы керек деп есептейді</w:t>
      </w:r>
      <w:r w:rsidR="00DF7ABF" w:rsidRPr="006D019F">
        <w:rPr>
          <w:rFonts w:ascii="Times New Roman" w:hAnsi="Times New Roman" w:cs="Times New Roman"/>
          <w:iCs/>
          <w:sz w:val="28"/>
          <w:szCs w:val="28"/>
          <w:lang w:val="kk-KZ"/>
        </w:rPr>
        <w:t xml:space="preserve"> [10</w:t>
      </w:r>
      <w:r w:rsidR="00F53861" w:rsidRPr="006D019F">
        <w:rPr>
          <w:rFonts w:ascii="Times New Roman" w:hAnsi="Times New Roman" w:cs="Times New Roman"/>
          <w:iCs/>
          <w:sz w:val="28"/>
          <w:szCs w:val="28"/>
          <w:lang w:val="kk-KZ"/>
        </w:rPr>
        <w:t>8</w:t>
      </w:r>
      <w:r w:rsidR="00DF7ABF" w:rsidRPr="006D019F">
        <w:rPr>
          <w:rFonts w:ascii="Times New Roman" w:hAnsi="Times New Roman" w:cs="Times New Roman"/>
          <w:iCs/>
          <w:sz w:val="28"/>
          <w:szCs w:val="28"/>
          <w:lang w:val="kk-KZ"/>
        </w:rPr>
        <w:t>]</w:t>
      </w:r>
      <w:r w:rsidRPr="006D019F">
        <w:rPr>
          <w:rFonts w:ascii="Times New Roman" w:hAnsi="Times New Roman" w:cs="Times New Roman"/>
          <w:iCs/>
          <w:sz w:val="28"/>
          <w:szCs w:val="28"/>
          <w:lang w:val="kk-KZ"/>
        </w:rPr>
        <w:t xml:space="preserve">. </w:t>
      </w:r>
      <w:r w:rsidR="006C61BD" w:rsidRPr="006D019F">
        <w:rPr>
          <w:rFonts w:ascii="Times New Roman" w:hAnsi="Times New Roman" w:cs="Times New Roman"/>
          <w:iCs/>
          <w:sz w:val="28"/>
          <w:szCs w:val="28"/>
          <w:lang w:val="kk-KZ"/>
        </w:rPr>
        <w:t>Пайымдауымызша</w:t>
      </w:r>
      <w:r w:rsidRPr="006D019F">
        <w:rPr>
          <w:rFonts w:ascii="Times New Roman" w:hAnsi="Times New Roman" w:cs="Times New Roman"/>
          <w:iCs/>
          <w:sz w:val="28"/>
          <w:szCs w:val="28"/>
          <w:lang w:val="kk-KZ"/>
        </w:rPr>
        <w:t xml:space="preserve">, қоғамнан оқшауланатын жазалардың баламасын кеңейтудің маңыздылығын ұмытпаған жөн </w:t>
      </w:r>
      <w:proofErr w:type="spellStart"/>
      <w:r w:rsidRPr="006D019F">
        <w:rPr>
          <w:rFonts w:ascii="Times New Roman" w:hAnsi="Times New Roman" w:cs="Times New Roman"/>
          <w:iCs/>
          <w:sz w:val="28"/>
          <w:szCs w:val="28"/>
          <w:lang w:val="kk-KZ"/>
        </w:rPr>
        <w:t>болада</w:t>
      </w:r>
      <w:proofErr w:type="spellEnd"/>
      <w:r w:rsidRPr="006D019F">
        <w:rPr>
          <w:rFonts w:ascii="Times New Roman" w:hAnsi="Times New Roman" w:cs="Times New Roman"/>
          <w:iCs/>
          <w:sz w:val="28"/>
          <w:szCs w:val="28"/>
          <w:lang w:val="kk-KZ"/>
        </w:rPr>
        <w:t xml:space="preserve"> </w:t>
      </w:r>
    </w:p>
    <w:p w14:paraId="347786A7" w14:textId="77777777" w:rsidR="0050186B" w:rsidRPr="006D019F" w:rsidRDefault="0050186B" w:rsidP="00F75CF0">
      <w:pPr>
        <w:widowControl w:val="0"/>
        <w:shd w:val="clear" w:color="auto" w:fill="FFFFFF"/>
        <w:ind w:firstLineChars="201" w:firstLine="563"/>
        <w:jc w:val="both"/>
        <w:textAlignment w:val="baseline"/>
        <w:rPr>
          <w:rFonts w:ascii="Times New Roman" w:hAnsi="Times New Roman" w:cs="Times New Roman"/>
          <w:iCs/>
          <w:sz w:val="28"/>
          <w:szCs w:val="28"/>
          <w:lang w:val="kk-KZ"/>
        </w:rPr>
      </w:pPr>
      <w:r w:rsidRPr="006D019F">
        <w:rPr>
          <w:rFonts w:ascii="Times New Roman" w:hAnsi="Times New Roman" w:cs="Times New Roman"/>
          <w:iCs/>
          <w:sz w:val="28"/>
          <w:szCs w:val="28"/>
          <w:lang w:val="kk-KZ"/>
        </w:rPr>
        <w:t xml:space="preserve">Әрине, ресейлік тәжірибені біздің қылмыстық атқару жүйесіне енгізудің өзі оң нәтиже бере алмас, себебі жергілікті </w:t>
      </w:r>
      <w:proofErr w:type="spellStart"/>
      <w:r w:rsidRPr="006D019F">
        <w:rPr>
          <w:rFonts w:ascii="Times New Roman" w:hAnsi="Times New Roman" w:cs="Times New Roman"/>
          <w:iCs/>
          <w:sz w:val="28"/>
          <w:szCs w:val="28"/>
          <w:lang w:val="kk-KZ"/>
        </w:rPr>
        <w:t>маслихат</w:t>
      </w:r>
      <w:proofErr w:type="spellEnd"/>
      <w:r w:rsidRPr="006D019F">
        <w:rPr>
          <w:rFonts w:ascii="Times New Roman" w:hAnsi="Times New Roman" w:cs="Times New Roman"/>
          <w:iCs/>
          <w:sz w:val="28"/>
          <w:szCs w:val="28"/>
          <w:lang w:val="kk-KZ"/>
        </w:rPr>
        <w:t xml:space="preserve"> бұл сұрақты шеше алмайды. Жұмыспен қамтуды жергілікті атқару органына жүктесек, онда түзеу жұмыстарының қоғамдық жұмыстарынан айырмашылығы болмай қалады. Мұндағы ұқсастыққа келсек, </w:t>
      </w:r>
      <w:r w:rsidRPr="006D019F">
        <w:rPr>
          <w:rStyle w:val="s0"/>
          <w:rFonts w:ascii="Times New Roman" w:hAnsi="Times New Roman" w:cs="Times New Roman"/>
          <w:iCs/>
          <w:sz w:val="28"/>
          <w:szCs w:val="28"/>
          <w:lang w:val="kk-KZ"/>
        </w:rPr>
        <w:t xml:space="preserve">қоғамдық жұмыстарға тартуда </w:t>
      </w:r>
      <w:r w:rsidRPr="006D019F">
        <w:rPr>
          <w:rFonts w:ascii="Times New Roman" w:hAnsi="Times New Roman" w:cs="Times New Roman"/>
          <w:iCs/>
          <w:sz w:val="28"/>
          <w:szCs w:val="28"/>
          <w:lang w:val="kk-KZ"/>
        </w:rPr>
        <w:t>жұмыс орнымен қамтамасыз етіледі.</w:t>
      </w:r>
    </w:p>
    <w:p w14:paraId="6875970C" w14:textId="653F2F0F" w:rsidR="0050186B" w:rsidRPr="006D019F" w:rsidRDefault="0050186B" w:rsidP="00F75CF0">
      <w:pPr>
        <w:widowControl w:val="0"/>
        <w:shd w:val="clear" w:color="auto" w:fill="FFFFFF"/>
        <w:ind w:firstLineChars="201" w:firstLine="563"/>
        <w:jc w:val="both"/>
        <w:textAlignment w:val="baseline"/>
        <w:rPr>
          <w:rStyle w:val="s0"/>
          <w:rFonts w:ascii="Times New Roman" w:hAnsi="Times New Roman" w:cs="Times New Roman"/>
          <w:iCs/>
          <w:sz w:val="28"/>
          <w:szCs w:val="28"/>
          <w:lang w:val="kk-KZ"/>
        </w:rPr>
      </w:pPr>
      <w:r w:rsidRPr="006D019F">
        <w:rPr>
          <w:rStyle w:val="s0"/>
          <w:rFonts w:ascii="Times New Roman" w:hAnsi="Times New Roman" w:cs="Times New Roman"/>
          <w:iCs/>
          <w:sz w:val="28"/>
          <w:szCs w:val="28"/>
          <w:lang w:val="kk-KZ"/>
        </w:rPr>
        <w:t xml:space="preserve">Статистикалық деректерге сай қоғамдық жұмыстарға тарту жағдайы төмендегідей: 2018 ж. </w:t>
      </w:r>
      <w:r w:rsidR="00EE7690" w:rsidRPr="006D019F">
        <w:rPr>
          <w:rStyle w:val="s0"/>
          <w:rFonts w:ascii="Times New Roman" w:hAnsi="Times New Roman" w:cs="Times New Roman"/>
          <w:iCs/>
          <w:sz w:val="28"/>
          <w:szCs w:val="28"/>
          <w:lang w:val="kk-KZ"/>
        </w:rPr>
        <w:t>–</w:t>
      </w:r>
      <w:r w:rsidRPr="006D019F">
        <w:rPr>
          <w:rStyle w:val="s0"/>
          <w:rFonts w:ascii="Times New Roman" w:hAnsi="Times New Roman" w:cs="Times New Roman"/>
          <w:iCs/>
          <w:sz w:val="28"/>
          <w:szCs w:val="28"/>
          <w:lang w:val="kk-KZ"/>
        </w:rPr>
        <w:t xml:space="preserve"> </w:t>
      </w:r>
      <w:r w:rsidRPr="006D019F">
        <w:rPr>
          <w:rFonts w:ascii="Times New Roman" w:eastAsia="Times New Roman" w:hAnsi="Times New Roman" w:cs="Times New Roman"/>
          <w:iCs/>
          <w:sz w:val="28"/>
          <w:szCs w:val="28"/>
          <w:lang w:val="kk-KZ"/>
        </w:rPr>
        <w:t>5</w:t>
      </w:r>
      <w:r w:rsidR="00EE7690" w:rsidRPr="006D019F">
        <w:rPr>
          <w:rFonts w:ascii="Times New Roman" w:eastAsia="Times New Roman" w:hAnsi="Times New Roman" w:cs="Times New Roman"/>
          <w:iCs/>
          <w:sz w:val="28"/>
          <w:szCs w:val="28"/>
          <w:lang w:val="kk-KZ"/>
        </w:rPr>
        <w:t xml:space="preserve"> </w:t>
      </w:r>
      <w:r w:rsidRPr="006D019F">
        <w:rPr>
          <w:rFonts w:ascii="Times New Roman" w:eastAsia="Times New Roman" w:hAnsi="Times New Roman" w:cs="Times New Roman"/>
          <w:iCs/>
          <w:sz w:val="28"/>
          <w:szCs w:val="28"/>
          <w:lang w:val="kk-KZ"/>
        </w:rPr>
        <w:t>536 (15,5%)</w:t>
      </w:r>
      <w:r w:rsidRPr="006D019F">
        <w:rPr>
          <w:rStyle w:val="s0"/>
          <w:rFonts w:ascii="Times New Roman" w:hAnsi="Times New Roman" w:cs="Times New Roman"/>
          <w:iCs/>
          <w:sz w:val="28"/>
          <w:szCs w:val="28"/>
          <w:lang w:val="kk-KZ"/>
        </w:rPr>
        <w:t xml:space="preserve">, 2019 ж. – </w:t>
      </w:r>
      <w:r w:rsidRPr="006D019F">
        <w:rPr>
          <w:rFonts w:ascii="Times New Roman" w:eastAsia="Times New Roman" w:hAnsi="Times New Roman" w:cs="Times New Roman"/>
          <w:iCs/>
          <w:sz w:val="28"/>
          <w:szCs w:val="28"/>
          <w:lang w:val="kk-KZ"/>
        </w:rPr>
        <w:t>4</w:t>
      </w:r>
      <w:r w:rsidR="00EE7690" w:rsidRPr="006D019F">
        <w:rPr>
          <w:rFonts w:ascii="Times New Roman" w:eastAsia="Times New Roman" w:hAnsi="Times New Roman" w:cs="Times New Roman"/>
          <w:iCs/>
          <w:sz w:val="28"/>
          <w:szCs w:val="28"/>
          <w:lang w:val="kk-KZ"/>
        </w:rPr>
        <w:t xml:space="preserve"> </w:t>
      </w:r>
      <w:r w:rsidRPr="006D019F">
        <w:rPr>
          <w:rFonts w:ascii="Times New Roman" w:eastAsia="Times New Roman" w:hAnsi="Times New Roman" w:cs="Times New Roman"/>
          <w:iCs/>
          <w:sz w:val="28"/>
          <w:szCs w:val="28"/>
          <w:lang w:val="kk-KZ"/>
        </w:rPr>
        <w:t>638 (14,8%)</w:t>
      </w:r>
      <w:r w:rsidRPr="006D019F">
        <w:rPr>
          <w:rStyle w:val="s0"/>
          <w:rFonts w:ascii="Times New Roman" w:hAnsi="Times New Roman" w:cs="Times New Roman"/>
          <w:iCs/>
          <w:sz w:val="28"/>
          <w:szCs w:val="28"/>
          <w:lang w:val="kk-KZ"/>
        </w:rPr>
        <w:t>, 2020 ж.</w:t>
      </w:r>
      <w:r w:rsidR="00EE7690" w:rsidRPr="006D019F">
        <w:rPr>
          <w:rStyle w:val="s0"/>
          <w:rFonts w:ascii="Times New Roman" w:hAnsi="Times New Roman" w:cs="Times New Roman"/>
          <w:iCs/>
          <w:sz w:val="28"/>
          <w:szCs w:val="28"/>
          <w:lang w:val="kk-KZ"/>
        </w:rPr>
        <w:t xml:space="preserve"> –</w:t>
      </w:r>
      <w:r w:rsidRPr="006D019F">
        <w:rPr>
          <w:rStyle w:val="s0"/>
          <w:rFonts w:ascii="Times New Roman" w:hAnsi="Times New Roman" w:cs="Times New Roman"/>
          <w:iCs/>
          <w:sz w:val="28"/>
          <w:szCs w:val="28"/>
          <w:lang w:val="kk-KZ"/>
        </w:rPr>
        <w:t xml:space="preserve"> </w:t>
      </w:r>
      <w:r w:rsidRPr="006D019F">
        <w:rPr>
          <w:rFonts w:ascii="Times New Roman" w:eastAsia="Times New Roman" w:hAnsi="Times New Roman" w:cs="Times New Roman"/>
          <w:iCs/>
          <w:sz w:val="28"/>
          <w:szCs w:val="28"/>
          <w:lang w:val="kk-KZ"/>
        </w:rPr>
        <w:t>3</w:t>
      </w:r>
      <w:r w:rsidR="00EE7690" w:rsidRPr="006D019F">
        <w:rPr>
          <w:rFonts w:ascii="Times New Roman" w:eastAsia="Times New Roman" w:hAnsi="Times New Roman" w:cs="Times New Roman"/>
          <w:iCs/>
          <w:sz w:val="28"/>
          <w:szCs w:val="28"/>
          <w:lang w:val="kk-KZ"/>
        </w:rPr>
        <w:t xml:space="preserve"> </w:t>
      </w:r>
      <w:r w:rsidRPr="006D019F">
        <w:rPr>
          <w:rFonts w:ascii="Times New Roman" w:eastAsia="Times New Roman" w:hAnsi="Times New Roman" w:cs="Times New Roman"/>
          <w:iCs/>
          <w:sz w:val="28"/>
          <w:szCs w:val="28"/>
          <w:lang w:val="kk-KZ"/>
        </w:rPr>
        <w:t>815 (11,8%)</w:t>
      </w:r>
      <w:r w:rsidRPr="006D019F">
        <w:rPr>
          <w:rStyle w:val="s0"/>
          <w:rFonts w:ascii="Times New Roman" w:hAnsi="Times New Roman" w:cs="Times New Roman"/>
          <w:iCs/>
          <w:sz w:val="28"/>
          <w:szCs w:val="28"/>
          <w:lang w:val="kk-KZ"/>
        </w:rPr>
        <w:t>, 2021 ж.</w:t>
      </w:r>
      <w:r w:rsidR="00EE7690" w:rsidRPr="006D019F">
        <w:rPr>
          <w:rStyle w:val="s0"/>
          <w:rFonts w:ascii="Times New Roman" w:hAnsi="Times New Roman" w:cs="Times New Roman"/>
          <w:iCs/>
          <w:sz w:val="28"/>
          <w:szCs w:val="28"/>
          <w:lang w:val="kk-KZ"/>
        </w:rPr>
        <w:t xml:space="preserve"> –</w:t>
      </w:r>
      <w:r w:rsidRPr="006D019F">
        <w:rPr>
          <w:rStyle w:val="s0"/>
          <w:rFonts w:ascii="Times New Roman" w:hAnsi="Times New Roman" w:cs="Times New Roman"/>
          <w:iCs/>
          <w:sz w:val="28"/>
          <w:szCs w:val="28"/>
          <w:lang w:val="kk-KZ"/>
        </w:rPr>
        <w:t xml:space="preserve"> </w:t>
      </w:r>
      <w:r w:rsidRPr="006D019F">
        <w:rPr>
          <w:rFonts w:ascii="Times New Roman" w:eastAsia="Times New Roman" w:hAnsi="Times New Roman" w:cs="Times New Roman"/>
          <w:iCs/>
          <w:sz w:val="28"/>
          <w:szCs w:val="28"/>
          <w:lang w:val="kk-KZ"/>
        </w:rPr>
        <w:t>3</w:t>
      </w:r>
      <w:r w:rsidR="00EE7690" w:rsidRPr="006D019F">
        <w:rPr>
          <w:rFonts w:ascii="Times New Roman" w:eastAsia="Times New Roman" w:hAnsi="Times New Roman" w:cs="Times New Roman"/>
          <w:iCs/>
          <w:sz w:val="28"/>
          <w:szCs w:val="28"/>
          <w:lang w:val="kk-KZ"/>
        </w:rPr>
        <w:t xml:space="preserve"> </w:t>
      </w:r>
      <w:r w:rsidRPr="006D019F">
        <w:rPr>
          <w:rFonts w:ascii="Times New Roman" w:eastAsia="Times New Roman" w:hAnsi="Times New Roman" w:cs="Times New Roman"/>
          <w:iCs/>
          <w:sz w:val="28"/>
          <w:szCs w:val="28"/>
          <w:lang w:val="kk-KZ"/>
        </w:rPr>
        <w:t>059 (9,5%)</w:t>
      </w:r>
      <w:r w:rsidRPr="006D019F">
        <w:rPr>
          <w:rStyle w:val="s0"/>
          <w:rFonts w:ascii="Times New Roman" w:hAnsi="Times New Roman" w:cs="Times New Roman"/>
          <w:iCs/>
          <w:sz w:val="28"/>
          <w:szCs w:val="28"/>
          <w:lang w:val="kk-KZ"/>
        </w:rPr>
        <w:t xml:space="preserve">, 2022 ж. – </w:t>
      </w:r>
      <w:r w:rsidRPr="006D019F">
        <w:rPr>
          <w:rFonts w:ascii="Times New Roman" w:eastAsia="Times New Roman" w:hAnsi="Times New Roman" w:cs="Times New Roman"/>
          <w:iCs/>
          <w:sz w:val="28"/>
          <w:szCs w:val="28"/>
          <w:lang w:val="kk-KZ"/>
        </w:rPr>
        <w:t>2</w:t>
      </w:r>
      <w:r w:rsidR="00EE7690" w:rsidRPr="006D019F">
        <w:rPr>
          <w:rFonts w:ascii="Times New Roman" w:eastAsia="Times New Roman" w:hAnsi="Times New Roman" w:cs="Times New Roman"/>
          <w:iCs/>
          <w:sz w:val="28"/>
          <w:szCs w:val="28"/>
          <w:lang w:val="kk-KZ"/>
        </w:rPr>
        <w:t xml:space="preserve"> </w:t>
      </w:r>
      <w:r w:rsidRPr="006D019F">
        <w:rPr>
          <w:rFonts w:ascii="Times New Roman" w:eastAsia="Times New Roman" w:hAnsi="Times New Roman" w:cs="Times New Roman"/>
          <w:iCs/>
          <w:sz w:val="28"/>
          <w:szCs w:val="28"/>
          <w:lang w:val="kk-KZ"/>
        </w:rPr>
        <w:t xml:space="preserve">244 (7,8%). Байқап отырғанымыздай, </w:t>
      </w:r>
      <w:r w:rsidRPr="006D019F">
        <w:rPr>
          <w:rStyle w:val="s0"/>
          <w:rFonts w:ascii="Times New Roman" w:hAnsi="Times New Roman" w:cs="Times New Roman"/>
          <w:iCs/>
          <w:sz w:val="28"/>
          <w:szCs w:val="28"/>
          <w:lang w:val="kk-KZ"/>
        </w:rPr>
        <w:t>түзеу жұмыстары қоғамдық жұмыстарға қарағанда аз қолданылады.</w:t>
      </w:r>
    </w:p>
    <w:p w14:paraId="02309429" w14:textId="77777777" w:rsidR="0050186B" w:rsidRPr="006D019F" w:rsidRDefault="0050186B" w:rsidP="00F75CF0">
      <w:pPr>
        <w:widowControl w:val="0"/>
        <w:shd w:val="clear" w:color="auto" w:fill="FFFFFF"/>
        <w:ind w:firstLineChars="201" w:firstLine="563"/>
        <w:jc w:val="both"/>
        <w:textAlignment w:val="baseline"/>
        <w:rPr>
          <w:rStyle w:val="s0"/>
          <w:rFonts w:ascii="Times New Roman" w:hAnsi="Times New Roman" w:cs="Times New Roman"/>
          <w:iCs/>
          <w:sz w:val="28"/>
          <w:szCs w:val="28"/>
          <w:lang w:val="kk-KZ"/>
        </w:rPr>
      </w:pPr>
      <w:r w:rsidRPr="006D019F">
        <w:rPr>
          <w:rStyle w:val="s0"/>
          <w:rFonts w:ascii="Times New Roman" w:hAnsi="Times New Roman" w:cs="Times New Roman"/>
          <w:iCs/>
          <w:sz w:val="28"/>
          <w:szCs w:val="28"/>
          <w:lang w:val="kk-KZ"/>
        </w:rPr>
        <w:t xml:space="preserve">Осы қылмыстық құқық институтының көптеген жағымды жақтарына қарамастан, ол Қазақстанда әлі де кеңінен қолданылмайды. Мұның нақты </w:t>
      </w:r>
      <w:r w:rsidRPr="006D019F">
        <w:rPr>
          <w:rStyle w:val="s0"/>
          <w:rFonts w:ascii="Times New Roman" w:hAnsi="Times New Roman" w:cs="Times New Roman"/>
          <w:iCs/>
          <w:sz w:val="28"/>
          <w:szCs w:val="28"/>
          <w:lang w:val="kk-KZ"/>
        </w:rPr>
        <w:lastRenderedPageBreak/>
        <w:t xml:space="preserve">себептері бар. </w:t>
      </w:r>
    </w:p>
    <w:p w14:paraId="1CB0927B" w14:textId="77777777" w:rsidR="0050186B" w:rsidRPr="006D019F" w:rsidRDefault="0050186B" w:rsidP="00F75CF0">
      <w:pPr>
        <w:widowControl w:val="0"/>
        <w:shd w:val="clear" w:color="auto" w:fill="FFFFFF"/>
        <w:ind w:firstLineChars="201" w:firstLine="563"/>
        <w:jc w:val="both"/>
        <w:textAlignment w:val="baseline"/>
        <w:rPr>
          <w:rStyle w:val="s0"/>
          <w:rFonts w:ascii="Times New Roman" w:hAnsi="Times New Roman" w:cs="Times New Roman"/>
          <w:iCs/>
          <w:sz w:val="28"/>
          <w:szCs w:val="28"/>
          <w:lang w:val="kk-KZ"/>
        </w:rPr>
      </w:pPr>
      <w:r w:rsidRPr="006D019F">
        <w:rPr>
          <w:rStyle w:val="s0"/>
          <w:rFonts w:ascii="Times New Roman" w:hAnsi="Times New Roman" w:cs="Times New Roman"/>
          <w:iCs/>
          <w:sz w:val="28"/>
          <w:szCs w:val="28"/>
          <w:lang w:val="kk-KZ"/>
        </w:rPr>
        <w:t xml:space="preserve">«Қазақстандық криминологиялық қауымдастық зерттеу жұмыстарын жүргізудің нәтижесінде (2002-2003 </w:t>
      </w:r>
      <w:proofErr w:type="spellStart"/>
      <w:r w:rsidRPr="006D019F">
        <w:rPr>
          <w:rStyle w:val="s0"/>
          <w:rFonts w:ascii="Times New Roman" w:hAnsi="Times New Roman" w:cs="Times New Roman"/>
          <w:iCs/>
          <w:sz w:val="28"/>
          <w:szCs w:val="28"/>
          <w:lang w:val="kk-KZ"/>
        </w:rPr>
        <w:t>жж</w:t>
      </w:r>
      <w:proofErr w:type="spellEnd"/>
      <w:r w:rsidRPr="006D019F">
        <w:rPr>
          <w:rStyle w:val="s0"/>
          <w:rFonts w:ascii="Times New Roman" w:hAnsi="Times New Roman" w:cs="Times New Roman"/>
          <w:iCs/>
          <w:sz w:val="28"/>
          <w:szCs w:val="28"/>
          <w:lang w:val="kk-KZ"/>
        </w:rPr>
        <w:t xml:space="preserve">.) заңнамада да, оны қолдану тәжірибесінде кейбір олқылықтарды анықтай алды. </w:t>
      </w:r>
    </w:p>
    <w:p w14:paraId="3CF04B42" w14:textId="71D2E810" w:rsidR="0050186B" w:rsidRPr="006D019F" w:rsidRDefault="0050186B" w:rsidP="00F75CF0">
      <w:pPr>
        <w:widowControl w:val="0"/>
        <w:shd w:val="clear" w:color="auto" w:fill="FFFFFF"/>
        <w:ind w:firstLineChars="201" w:firstLine="563"/>
        <w:jc w:val="both"/>
        <w:textAlignment w:val="baseline"/>
        <w:rPr>
          <w:rStyle w:val="s0"/>
          <w:rFonts w:ascii="Times New Roman" w:hAnsi="Times New Roman" w:cs="Times New Roman"/>
          <w:iCs/>
          <w:sz w:val="28"/>
          <w:szCs w:val="28"/>
          <w:lang w:val="kk-KZ"/>
        </w:rPr>
      </w:pPr>
      <w:r w:rsidRPr="006D019F">
        <w:rPr>
          <w:rStyle w:val="s0"/>
          <w:rFonts w:ascii="Times New Roman" w:hAnsi="Times New Roman" w:cs="Times New Roman"/>
          <w:iCs/>
          <w:sz w:val="28"/>
          <w:szCs w:val="28"/>
          <w:lang w:val="kk-KZ"/>
        </w:rPr>
        <w:t xml:space="preserve">Қоғамдық жұмыстарды кеңінен қолдануға кедергі келтіретін мәселелердің бірі </w:t>
      </w:r>
      <w:r w:rsidR="00EE7690" w:rsidRPr="006D019F">
        <w:rPr>
          <w:rStyle w:val="s0"/>
          <w:rFonts w:ascii="Times New Roman" w:hAnsi="Times New Roman" w:cs="Times New Roman"/>
          <w:iCs/>
          <w:sz w:val="28"/>
          <w:szCs w:val="28"/>
          <w:lang w:val="kk-KZ"/>
        </w:rPr>
        <w:t>–</w:t>
      </w:r>
      <w:r w:rsidRPr="006D019F">
        <w:rPr>
          <w:rStyle w:val="s0"/>
          <w:rFonts w:ascii="Times New Roman" w:hAnsi="Times New Roman" w:cs="Times New Roman"/>
          <w:iCs/>
          <w:sz w:val="28"/>
          <w:szCs w:val="28"/>
          <w:lang w:val="kk-KZ"/>
        </w:rPr>
        <w:t xml:space="preserve"> қаражаттың жұмыс берушіге төленуі. Осылайша, </w:t>
      </w:r>
      <w:r w:rsidR="00EE7690" w:rsidRPr="006D019F">
        <w:rPr>
          <w:rStyle w:val="s0"/>
          <w:rFonts w:ascii="Times New Roman" w:hAnsi="Times New Roman" w:cs="Times New Roman"/>
          <w:iCs/>
          <w:sz w:val="28"/>
          <w:szCs w:val="28"/>
          <w:lang w:val="kk-KZ"/>
        </w:rPr>
        <w:t>ҚР ҚАК</w:t>
      </w:r>
      <w:r w:rsidRPr="006D019F">
        <w:rPr>
          <w:rStyle w:val="s0"/>
          <w:rFonts w:ascii="Times New Roman" w:hAnsi="Times New Roman" w:cs="Times New Roman"/>
          <w:iCs/>
          <w:sz w:val="28"/>
          <w:szCs w:val="28"/>
          <w:lang w:val="kk-KZ"/>
        </w:rPr>
        <w:t xml:space="preserve"> 33-бабының 2-тармағына сәйкес сотталғандар орындайтын жұмыстардың көлемі мен құны ұйымда қолданылатын тарифтер бойынша жеке есепке алынады және есептелген қаражат тиісті бюджетке аударылады. Бұл дегеніміз меншік нысанына қарамастан сотталушының еңбегін пайдаланатын (жеке, мемлекеттік) ұйым мемлекеттік бюджетке көрсетілген қызметтердің құнын төлеуі керек дегенді білдіреді.</w:t>
      </w:r>
    </w:p>
    <w:p w14:paraId="6983F3E6" w14:textId="49AFED3E" w:rsidR="0050186B" w:rsidRPr="006D019F" w:rsidRDefault="0050186B" w:rsidP="00F75CF0">
      <w:pPr>
        <w:widowControl w:val="0"/>
        <w:shd w:val="clear" w:color="auto" w:fill="FFFFFF"/>
        <w:ind w:firstLineChars="201" w:firstLine="563"/>
        <w:jc w:val="both"/>
        <w:textAlignment w:val="baseline"/>
        <w:rPr>
          <w:rStyle w:val="s0"/>
          <w:rFonts w:ascii="Times New Roman" w:hAnsi="Times New Roman" w:cs="Times New Roman"/>
          <w:iCs/>
          <w:sz w:val="28"/>
          <w:szCs w:val="28"/>
          <w:lang w:val="kk-KZ"/>
        </w:rPr>
      </w:pPr>
      <w:r w:rsidRPr="006D019F">
        <w:rPr>
          <w:rStyle w:val="s0"/>
          <w:rFonts w:ascii="Times New Roman" w:hAnsi="Times New Roman" w:cs="Times New Roman"/>
          <w:iCs/>
          <w:sz w:val="28"/>
          <w:szCs w:val="28"/>
          <w:lang w:val="kk-KZ"/>
        </w:rPr>
        <w:t>Жергілікті атқарушы органдардың бюджеті, әдетте, мұндай шығыстарды қарастырмайтынын ескере отырып, көп жағдайда жеке ұйымдар лажсыздан келісімге келеді. Өйткені сотталғандардың жұмыс уақыты шектеулі және де көбінесе қызметкердің біліктілігі кәсіпорынның қажеттіліктері сәйкес келмейді және т.б.</w:t>
      </w:r>
      <w:r w:rsidR="009D36E0" w:rsidRPr="006D019F">
        <w:rPr>
          <w:rStyle w:val="s0"/>
          <w:rFonts w:ascii="Times New Roman" w:hAnsi="Times New Roman" w:cs="Times New Roman"/>
          <w:iCs/>
          <w:sz w:val="28"/>
          <w:szCs w:val="28"/>
          <w:lang w:val="kk-KZ"/>
        </w:rPr>
        <w:t xml:space="preserve"> </w:t>
      </w:r>
    </w:p>
    <w:p w14:paraId="06309EFE" w14:textId="4A812E01" w:rsidR="0050186B" w:rsidRPr="006D019F" w:rsidRDefault="0050186B" w:rsidP="00F75CF0">
      <w:pPr>
        <w:widowControl w:val="0"/>
        <w:shd w:val="clear" w:color="auto" w:fill="FFFFFF"/>
        <w:ind w:firstLineChars="201" w:firstLine="563"/>
        <w:jc w:val="both"/>
        <w:textAlignment w:val="baseline"/>
        <w:rPr>
          <w:rStyle w:val="s0"/>
          <w:rFonts w:ascii="Times New Roman" w:hAnsi="Times New Roman" w:cs="Times New Roman"/>
          <w:iCs/>
          <w:sz w:val="28"/>
          <w:szCs w:val="28"/>
          <w:lang w:val="kk-KZ"/>
        </w:rPr>
      </w:pPr>
      <w:r w:rsidRPr="006D019F">
        <w:rPr>
          <w:rStyle w:val="s0"/>
          <w:rFonts w:ascii="Times New Roman" w:hAnsi="Times New Roman" w:cs="Times New Roman"/>
          <w:iCs/>
          <w:sz w:val="28"/>
          <w:szCs w:val="28"/>
          <w:lang w:val="kk-KZ"/>
        </w:rPr>
        <w:t xml:space="preserve">Тағы бір проблема </w:t>
      </w:r>
      <w:r w:rsidR="00EE7690" w:rsidRPr="006D019F">
        <w:rPr>
          <w:rStyle w:val="s0"/>
          <w:rFonts w:ascii="Times New Roman" w:hAnsi="Times New Roman" w:cs="Times New Roman"/>
          <w:iCs/>
          <w:sz w:val="28"/>
          <w:szCs w:val="28"/>
          <w:lang w:val="kk-KZ"/>
        </w:rPr>
        <w:t>–</w:t>
      </w:r>
      <w:r w:rsidRPr="006D019F">
        <w:rPr>
          <w:rStyle w:val="s0"/>
          <w:rFonts w:ascii="Times New Roman" w:hAnsi="Times New Roman" w:cs="Times New Roman"/>
          <w:iCs/>
          <w:sz w:val="28"/>
          <w:szCs w:val="28"/>
          <w:lang w:val="kk-KZ"/>
        </w:rPr>
        <w:t xml:space="preserve"> жергілікті атқарушы органдарға сотталғандардың еңбегін пайдаланатын ұйымдардың тізімін жасау жөніндегі міндет заңдастырылмаған. Жұмыс берушіге ақы төленуін ескере отырып, жергілікті атқарушы органдар осы тетіктің тиімділігін қамтамасыз ету үшін жеке кәсіпкерлермен меморандумдар жасасуы қажет. Арнайы заңмен міндет </w:t>
      </w:r>
      <w:proofErr w:type="spellStart"/>
      <w:r w:rsidRPr="006D019F">
        <w:rPr>
          <w:rStyle w:val="s0"/>
          <w:rFonts w:ascii="Times New Roman" w:hAnsi="Times New Roman" w:cs="Times New Roman"/>
          <w:iCs/>
          <w:sz w:val="28"/>
          <w:szCs w:val="28"/>
          <w:lang w:val="kk-KZ"/>
        </w:rPr>
        <w:t>жүктелінбегендіктен</w:t>
      </w:r>
      <w:proofErr w:type="spellEnd"/>
      <w:r w:rsidRPr="006D019F">
        <w:rPr>
          <w:rStyle w:val="s0"/>
          <w:rFonts w:ascii="Times New Roman" w:hAnsi="Times New Roman" w:cs="Times New Roman"/>
          <w:iCs/>
          <w:sz w:val="28"/>
          <w:szCs w:val="28"/>
          <w:lang w:val="kk-KZ"/>
        </w:rPr>
        <w:t xml:space="preserve"> де жергілікті атқарушы органдар бұл іске қызығушылық танытпайды. Ал бұл жұмысты тиісті дәрежеде ұйымдастыру үшін</w:t>
      </w:r>
      <w:r w:rsidR="009D36E0" w:rsidRPr="006D019F">
        <w:rPr>
          <w:rStyle w:val="s0"/>
          <w:rFonts w:ascii="Times New Roman" w:hAnsi="Times New Roman" w:cs="Times New Roman"/>
          <w:iCs/>
          <w:sz w:val="28"/>
          <w:szCs w:val="28"/>
          <w:lang w:val="kk-KZ"/>
        </w:rPr>
        <w:t xml:space="preserve"> </w:t>
      </w:r>
      <w:r w:rsidRPr="006D019F">
        <w:rPr>
          <w:rStyle w:val="s0"/>
          <w:rFonts w:ascii="Times New Roman" w:hAnsi="Times New Roman" w:cs="Times New Roman"/>
          <w:iCs/>
          <w:sz w:val="28"/>
          <w:szCs w:val="28"/>
          <w:lang w:val="kk-KZ"/>
        </w:rPr>
        <w:t>заңдастыру маңызды болмақ.</w:t>
      </w:r>
    </w:p>
    <w:p w14:paraId="125020FC" w14:textId="77777777" w:rsidR="0050186B" w:rsidRPr="006D019F" w:rsidRDefault="0050186B" w:rsidP="00F75CF0">
      <w:pPr>
        <w:widowControl w:val="0"/>
        <w:shd w:val="clear" w:color="auto" w:fill="FFFFFF"/>
        <w:ind w:firstLineChars="201" w:firstLine="563"/>
        <w:jc w:val="both"/>
        <w:textAlignment w:val="baseline"/>
        <w:rPr>
          <w:rStyle w:val="s0"/>
          <w:rFonts w:ascii="Times New Roman" w:hAnsi="Times New Roman" w:cs="Times New Roman"/>
          <w:iCs/>
          <w:sz w:val="28"/>
          <w:szCs w:val="28"/>
          <w:lang w:val="kk-KZ"/>
        </w:rPr>
      </w:pPr>
      <w:r w:rsidRPr="006D019F">
        <w:rPr>
          <w:rStyle w:val="s0"/>
          <w:rFonts w:ascii="Times New Roman" w:hAnsi="Times New Roman" w:cs="Times New Roman"/>
          <w:iCs/>
          <w:sz w:val="28"/>
          <w:szCs w:val="28"/>
          <w:lang w:val="kk-KZ"/>
        </w:rPr>
        <w:t xml:space="preserve">Мемлекеттік органдар арасындағы өзара іс-қимыл деңгейіне көп нәрсе байланысты. Жергілікті атқарушы орган сотқа қоғамдық жұмыстарға сотталғандардың еңбегін пайдаланатын ұйымдардың тізімін алдын ала дайындап қойылмайды. Тек нақты үкім орындалатын сәтте ғана пенитенциарлық инспекция мен атқарушы органдар арасындағы өзара іс-қимыл болады. Бұл жұмыс жүйелік деңгейде жүргізілмейді. Мұндай жағдай республиканың деңгейінде орын алып отыр. </w:t>
      </w:r>
    </w:p>
    <w:p w14:paraId="270E2B8E" w14:textId="77777777" w:rsidR="0050186B" w:rsidRPr="006D019F" w:rsidRDefault="0050186B" w:rsidP="00F75CF0">
      <w:pPr>
        <w:widowControl w:val="0"/>
        <w:shd w:val="clear" w:color="auto" w:fill="FFFFFF"/>
        <w:ind w:firstLineChars="201" w:firstLine="563"/>
        <w:jc w:val="both"/>
        <w:textAlignment w:val="baseline"/>
        <w:rPr>
          <w:rStyle w:val="s0"/>
          <w:rFonts w:ascii="Times New Roman" w:hAnsi="Times New Roman" w:cs="Times New Roman"/>
          <w:iCs/>
          <w:sz w:val="28"/>
          <w:szCs w:val="28"/>
          <w:lang w:val="kk-KZ"/>
        </w:rPr>
      </w:pPr>
      <w:r w:rsidRPr="006D019F">
        <w:rPr>
          <w:rStyle w:val="s0"/>
          <w:rFonts w:ascii="Times New Roman" w:hAnsi="Times New Roman" w:cs="Times New Roman"/>
          <w:iCs/>
          <w:sz w:val="28"/>
          <w:szCs w:val="28"/>
          <w:lang w:val="kk-KZ"/>
        </w:rPr>
        <w:t xml:space="preserve">Байқап отырғанымыздай жоғарыда аталған зерттеу жүргізілгелі шамамен 10 жыл өтсе де, жағдайдың өзгермеген. </w:t>
      </w:r>
    </w:p>
    <w:p w14:paraId="65A9AF6A" w14:textId="04D2E61B" w:rsidR="0050186B" w:rsidRPr="006D019F" w:rsidRDefault="0050186B" w:rsidP="00F75CF0">
      <w:pPr>
        <w:pStyle w:val="aa"/>
        <w:widowControl w:val="0"/>
        <w:spacing w:before="0" w:beforeAutospacing="0" w:after="0" w:afterAutospacing="0"/>
        <w:ind w:firstLineChars="201" w:firstLine="563"/>
        <w:jc w:val="both"/>
        <w:rPr>
          <w:rStyle w:val="s0"/>
          <w:iCs/>
          <w:sz w:val="28"/>
          <w:szCs w:val="28"/>
          <w:lang w:val="kk-KZ"/>
        </w:rPr>
      </w:pPr>
      <w:r w:rsidRPr="006D019F">
        <w:rPr>
          <w:rStyle w:val="s0"/>
          <w:iCs/>
          <w:sz w:val="28"/>
          <w:szCs w:val="28"/>
          <w:lang w:val="kk-KZ"/>
        </w:rPr>
        <w:t xml:space="preserve">Әкімшілік құқықтық қатынастар саласында сотталғандарды қоғамдық жұмыстарға тарту түріндегі жаза мүлдем жоқ. Осылайша, </w:t>
      </w:r>
      <w:r w:rsidR="00EE7690" w:rsidRPr="006D019F">
        <w:rPr>
          <w:rStyle w:val="s0"/>
          <w:iCs/>
          <w:sz w:val="28"/>
          <w:szCs w:val="28"/>
          <w:lang w:val="kk-KZ"/>
        </w:rPr>
        <w:t xml:space="preserve">қолданыстағы ҚҚ </w:t>
      </w:r>
      <w:proofErr w:type="spellStart"/>
      <w:r w:rsidR="00EE7690" w:rsidRPr="006D019F">
        <w:rPr>
          <w:iCs/>
          <w:sz w:val="28"/>
          <w:szCs w:val="28"/>
          <w:lang w:val="kk-KZ"/>
        </w:rPr>
        <w:t>ӘҚтК</w:t>
      </w:r>
      <w:proofErr w:type="spellEnd"/>
      <w:r w:rsidR="00EE7690" w:rsidRPr="006D019F">
        <w:rPr>
          <w:rStyle w:val="s0"/>
          <w:iCs/>
          <w:sz w:val="28"/>
          <w:szCs w:val="28"/>
          <w:lang w:val="kk-KZ"/>
        </w:rPr>
        <w:t xml:space="preserve"> </w:t>
      </w:r>
      <w:r w:rsidRPr="006D019F">
        <w:rPr>
          <w:rStyle w:val="s0"/>
          <w:iCs/>
          <w:sz w:val="28"/>
          <w:szCs w:val="28"/>
          <w:lang w:val="kk-KZ"/>
        </w:rPr>
        <w:t>қоғамдық жұмыстардың жоқтығын қоса алғанда, әкімшілік жаза түрлерінің толық тізбесін көздейді. Басқаша айтқанда, әкімшілік құқық бұзушылықтар (ұсақ бұзақылық, қоғамдық орындарда алкогольдік ішімдіктер ішу, мәдениет ескерткіштерін қорлау және т.б.) үшін кеңінен қолданылатын тиімді жаза толығымен алынып тасталады» [</w:t>
      </w:r>
      <w:r w:rsidR="00DF7ABF" w:rsidRPr="006D019F">
        <w:rPr>
          <w:rStyle w:val="s0"/>
          <w:iCs/>
          <w:sz w:val="28"/>
          <w:szCs w:val="28"/>
          <w:lang w:val="kk-KZ"/>
        </w:rPr>
        <w:t>1</w:t>
      </w:r>
      <w:r w:rsidR="00F53861" w:rsidRPr="006D019F">
        <w:rPr>
          <w:rStyle w:val="s0"/>
          <w:iCs/>
          <w:sz w:val="28"/>
          <w:szCs w:val="28"/>
          <w:lang w:val="kk-KZ"/>
        </w:rPr>
        <w:t>09</w:t>
      </w:r>
      <w:r w:rsidRPr="006D019F">
        <w:rPr>
          <w:rStyle w:val="s0"/>
          <w:iCs/>
          <w:sz w:val="28"/>
          <w:szCs w:val="28"/>
          <w:lang w:val="kk-KZ"/>
        </w:rPr>
        <w:t>].</w:t>
      </w:r>
      <w:r w:rsidR="00DF7ABF" w:rsidRPr="006D019F">
        <w:rPr>
          <w:rStyle w:val="s0"/>
          <w:iCs/>
          <w:sz w:val="28"/>
          <w:szCs w:val="28"/>
          <w:lang w:val="kk-KZ"/>
        </w:rPr>
        <w:t xml:space="preserve"> </w:t>
      </w:r>
      <w:r w:rsidRPr="006D019F">
        <w:rPr>
          <w:rStyle w:val="s0"/>
          <w:iCs/>
          <w:sz w:val="28"/>
          <w:szCs w:val="28"/>
          <w:lang w:val="kk-KZ"/>
        </w:rPr>
        <w:t>Осы тұста Н. Бекназаровтың жұмыс берушілер үшін қоғамдық жұмыстарды тегін ету, жергілікті атқарушы органдарға тоқсан сайын құқық бұзушылардың еңбегін пайдаланатын ұйымдардың тізімдерін жасауды міндеттеу қажет деген пікірі құптарлық.</w:t>
      </w:r>
    </w:p>
    <w:p w14:paraId="39BB64A1" w14:textId="43C10683" w:rsidR="0050186B" w:rsidRPr="006D019F" w:rsidRDefault="0050186B" w:rsidP="00F75CF0">
      <w:pPr>
        <w:widowControl w:val="0"/>
        <w:ind w:firstLineChars="201" w:firstLine="563"/>
        <w:jc w:val="both"/>
        <w:rPr>
          <w:rFonts w:ascii="Times New Roman" w:hAnsi="Times New Roman" w:cs="Times New Roman"/>
          <w:iCs/>
          <w:sz w:val="28"/>
          <w:szCs w:val="28"/>
          <w:lang w:val="kk-KZ"/>
        </w:rPr>
      </w:pPr>
      <w:r w:rsidRPr="006D019F">
        <w:rPr>
          <w:rStyle w:val="s0"/>
          <w:rFonts w:ascii="Times New Roman" w:hAnsi="Times New Roman" w:cs="Times New Roman"/>
          <w:iCs/>
          <w:sz w:val="28"/>
          <w:szCs w:val="28"/>
          <w:lang w:val="kk-KZ"/>
        </w:rPr>
        <w:t xml:space="preserve">Сонымен қатар, әкімшілік қатынастар саласында жазаның осы түрін </w:t>
      </w:r>
      <w:r w:rsidRPr="006D019F">
        <w:rPr>
          <w:rStyle w:val="s0"/>
          <w:rFonts w:ascii="Times New Roman" w:hAnsi="Times New Roman" w:cs="Times New Roman"/>
          <w:iCs/>
          <w:sz w:val="28"/>
          <w:szCs w:val="28"/>
          <w:lang w:val="kk-KZ"/>
        </w:rPr>
        <w:lastRenderedPageBreak/>
        <w:t xml:space="preserve">қолдану мүмкіндігі кең. </w:t>
      </w:r>
      <w:r w:rsidRPr="006D019F">
        <w:rPr>
          <w:rFonts w:ascii="Times New Roman" w:hAnsi="Times New Roman" w:cs="Times New Roman"/>
          <w:iCs/>
          <w:sz w:val="28"/>
          <w:szCs w:val="28"/>
          <w:lang w:val="kk-KZ"/>
        </w:rPr>
        <w:t xml:space="preserve">Кішігірім әкімшілік құқық бұзушылықтар үшін қоғамдық жұмыстар түрінде жаза тағайындалуы мүмкін екендігі </w:t>
      </w:r>
      <w:proofErr w:type="spellStart"/>
      <w:r w:rsidR="00EE7690" w:rsidRPr="006D019F">
        <w:rPr>
          <w:rFonts w:ascii="Times New Roman" w:hAnsi="Times New Roman" w:cs="Times New Roman"/>
          <w:iCs/>
          <w:sz w:val="28"/>
          <w:szCs w:val="28"/>
          <w:lang w:val="kk-KZ"/>
        </w:rPr>
        <w:t>ӘҚтК</w:t>
      </w:r>
      <w:proofErr w:type="spellEnd"/>
      <w:r w:rsidR="00E52C00" w:rsidRPr="006D019F">
        <w:rPr>
          <w:rFonts w:ascii="Times New Roman" w:hAnsi="Times New Roman" w:cs="Times New Roman"/>
          <w:iCs/>
          <w:sz w:val="28"/>
          <w:szCs w:val="28"/>
          <w:lang w:val="kk-KZ"/>
        </w:rPr>
        <w:t>-те</w:t>
      </w:r>
      <w:r w:rsidRPr="006D019F">
        <w:rPr>
          <w:rFonts w:ascii="Times New Roman" w:hAnsi="Times New Roman" w:cs="Times New Roman"/>
          <w:iCs/>
          <w:sz w:val="28"/>
          <w:szCs w:val="28"/>
          <w:lang w:val="kk-KZ"/>
        </w:rPr>
        <w:t xml:space="preserve"> өзгерістер тұжырымдамасында айтылады</w:t>
      </w:r>
      <w:r w:rsidR="00791D2F" w:rsidRPr="006D019F">
        <w:rPr>
          <w:rFonts w:ascii="Times New Roman" w:hAnsi="Times New Roman" w:cs="Times New Roman"/>
          <w:iCs/>
          <w:sz w:val="28"/>
          <w:szCs w:val="28"/>
          <w:lang w:val="kk-KZ"/>
        </w:rPr>
        <w:t>.</w:t>
      </w:r>
    </w:p>
    <w:p w14:paraId="65103646" w14:textId="0E2DAF2F" w:rsidR="0050186B" w:rsidRPr="006D019F" w:rsidRDefault="00791D2F" w:rsidP="00F75CF0">
      <w:pPr>
        <w:widowControl w:val="0"/>
        <w:shd w:val="clear" w:color="auto" w:fill="FFFFFF"/>
        <w:ind w:firstLineChars="201" w:firstLine="563"/>
        <w:jc w:val="both"/>
        <w:textAlignment w:val="baseline"/>
        <w:rPr>
          <w:rStyle w:val="s0"/>
          <w:rFonts w:ascii="Times New Roman" w:hAnsi="Times New Roman" w:cs="Times New Roman"/>
          <w:iCs/>
          <w:sz w:val="28"/>
          <w:szCs w:val="28"/>
          <w:lang w:val="kk-KZ"/>
        </w:rPr>
      </w:pPr>
      <w:r w:rsidRPr="006D019F">
        <w:rPr>
          <w:rStyle w:val="s0"/>
          <w:rFonts w:ascii="Times New Roman" w:hAnsi="Times New Roman" w:cs="Times New Roman"/>
          <w:iCs/>
          <w:sz w:val="28"/>
          <w:szCs w:val="28"/>
          <w:lang w:val="kk-KZ"/>
        </w:rPr>
        <w:t>Д</w:t>
      </w:r>
      <w:r w:rsidR="0050186B" w:rsidRPr="006D019F">
        <w:rPr>
          <w:rStyle w:val="s0"/>
          <w:rFonts w:ascii="Times New Roman" w:hAnsi="Times New Roman" w:cs="Times New Roman"/>
          <w:iCs/>
          <w:sz w:val="28"/>
          <w:szCs w:val="28"/>
          <w:lang w:val="kk-KZ"/>
        </w:rPr>
        <w:t>еректерге қарасақ, әр түрлі себептермен мемлекеттік бюджетке түсетін әкімшілік айыппұлдың басым бөлігінің түспей жатқанын көреміз. Егер бұл жағдайда әкімшілік айыппұлды қоғамдық жұмыстармен алмастыруға болатын болса, онда қоршаған ортаны реттеуге, көгалдарды өңдеуге қатысты мәселелер оңай шешімін табар еді</w:t>
      </w:r>
      <w:r w:rsidRPr="006D019F">
        <w:rPr>
          <w:rStyle w:val="s0"/>
          <w:rFonts w:ascii="Times New Roman" w:hAnsi="Times New Roman" w:cs="Times New Roman"/>
          <w:iCs/>
          <w:sz w:val="28"/>
          <w:szCs w:val="28"/>
          <w:lang w:val="kk-KZ"/>
        </w:rPr>
        <w:t>, деген пайымдаулар бар</w:t>
      </w:r>
      <w:r w:rsidR="009D36E0" w:rsidRPr="006D019F">
        <w:rPr>
          <w:rStyle w:val="s0"/>
          <w:rFonts w:ascii="Times New Roman" w:hAnsi="Times New Roman" w:cs="Times New Roman"/>
          <w:iCs/>
          <w:sz w:val="28"/>
          <w:szCs w:val="28"/>
          <w:lang w:val="kk-KZ"/>
        </w:rPr>
        <w:t xml:space="preserve"> </w:t>
      </w:r>
      <w:r w:rsidRPr="006D019F">
        <w:rPr>
          <w:rFonts w:ascii="Times New Roman" w:hAnsi="Times New Roman" w:cs="Times New Roman"/>
          <w:iCs/>
          <w:sz w:val="28"/>
          <w:szCs w:val="28"/>
          <w:lang w:val="kk-KZ"/>
        </w:rPr>
        <w:t>[</w:t>
      </w:r>
      <w:r w:rsidR="00DF7ABF" w:rsidRPr="006D019F">
        <w:rPr>
          <w:rFonts w:ascii="Times New Roman" w:hAnsi="Times New Roman" w:cs="Times New Roman"/>
          <w:iCs/>
          <w:sz w:val="28"/>
          <w:szCs w:val="28"/>
          <w:lang w:val="kk-KZ"/>
        </w:rPr>
        <w:t>11</w:t>
      </w:r>
      <w:r w:rsidR="00F53861" w:rsidRPr="006D019F">
        <w:rPr>
          <w:rFonts w:ascii="Times New Roman" w:hAnsi="Times New Roman" w:cs="Times New Roman"/>
          <w:iCs/>
          <w:sz w:val="28"/>
          <w:szCs w:val="28"/>
          <w:lang w:val="kk-KZ"/>
        </w:rPr>
        <w:t>0</w:t>
      </w:r>
      <w:r w:rsidRPr="006D019F">
        <w:rPr>
          <w:rFonts w:ascii="Times New Roman" w:hAnsi="Times New Roman" w:cs="Times New Roman"/>
          <w:iCs/>
          <w:sz w:val="28"/>
          <w:szCs w:val="28"/>
          <w:lang w:val="kk-KZ"/>
        </w:rPr>
        <w:t xml:space="preserve">]. </w:t>
      </w:r>
    </w:p>
    <w:p w14:paraId="39FF07B4" w14:textId="059ABE60" w:rsidR="0050186B" w:rsidRPr="006D019F" w:rsidRDefault="0050186B" w:rsidP="00F75CF0">
      <w:pPr>
        <w:widowControl w:val="0"/>
        <w:shd w:val="clear" w:color="auto" w:fill="FFFFFF"/>
        <w:ind w:firstLineChars="201" w:firstLine="563"/>
        <w:jc w:val="both"/>
        <w:textAlignment w:val="baseline"/>
        <w:rPr>
          <w:rStyle w:val="s0"/>
          <w:rFonts w:ascii="Times New Roman" w:hAnsi="Times New Roman" w:cs="Times New Roman"/>
          <w:bCs/>
          <w:iCs/>
          <w:sz w:val="28"/>
          <w:szCs w:val="28"/>
          <w:shd w:val="clear" w:color="auto" w:fill="FFFFFF"/>
          <w:lang w:val="kk-KZ"/>
        </w:rPr>
      </w:pPr>
      <w:r w:rsidRPr="006D019F">
        <w:rPr>
          <w:rFonts w:ascii="Times New Roman" w:hAnsi="Times New Roman" w:cs="Times New Roman"/>
          <w:iCs/>
          <w:sz w:val="28"/>
          <w:szCs w:val="28"/>
          <w:lang w:val="kk-KZ"/>
        </w:rPr>
        <w:t>Бостандықты шектеу</w:t>
      </w:r>
      <w:r w:rsidRPr="006D019F">
        <w:rPr>
          <w:rFonts w:ascii="Times New Roman" w:hAnsi="Times New Roman" w:cs="Times New Roman"/>
          <w:bCs/>
          <w:iCs/>
          <w:sz w:val="28"/>
          <w:szCs w:val="28"/>
          <w:shd w:val="clear" w:color="auto" w:fill="FFFFFF"/>
          <w:lang w:val="kk-KZ"/>
        </w:rPr>
        <w:t xml:space="preserve"> жазасы. </w:t>
      </w:r>
      <w:proofErr w:type="spellStart"/>
      <w:r w:rsidR="008C0906">
        <w:rPr>
          <w:rFonts w:ascii="Times New Roman" w:hAnsi="Times New Roman" w:cs="Times New Roman"/>
          <w:bCs/>
          <w:iCs/>
          <w:sz w:val="28"/>
          <w:szCs w:val="28"/>
          <w:shd w:val="clear" w:color="auto" w:fill="FFFFFF"/>
          <w:lang w:val="kk-KZ"/>
        </w:rPr>
        <w:t>Б.б.ш</w:t>
      </w:r>
      <w:proofErr w:type="spellEnd"/>
      <w:r w:rsidR="008C0906">
        <w:rPr>
          <w:rFonts w:ascii="Times New Roman" w:hAnsi="Times New Roman" w:cs="Times New Roman"/>
          <w:bCs/>
          <w:iCs/>
          <w:sz w:val="28"/>
          <w:szCs w:val="28"/>
          <w:shd w:val="clear" w:color="auto" w:fill="FFFFFF"/>
          <w:lang w:val="kk-KZ"/>
        </w:rPr>
        <w:t xml:space="preserve">. </w:t>
      </w:r>
      <w:r w:rsidRPr="006D019F">
        <w:rPr>
          <w:rFonts w:ascii="Times New Roman" w:hAnsi="Times New Roman" w:cs="Times New Roman"/>
          <w:bCs/>
          <w:iCs/>
          <w:sz w:val="28"/>
          <w:szCs w:val="28"/>
          <w:shd w:val="clear" w:color="auto" w:fill="FFFFFF"/>
          <w:lang w:val="kk-KZ"/>
        </w:rPr>
        <w:t xml:space="preserve">жазаны орындау жүйесінде қылмыстық жазаның ең тиімді түрі болып саналады. Бұған (2018-2022 </w:t>
      </w:r>
      <w:proofErr w:type="spellStart"/>
      <w:r w:rsidRPr="006D019F">
        <w:rPr>
          <w:rFonts w:ascii="Times New Roman" w:hAnsi="Times New Roman" w:cs="Times New Roman"/>
          <w:bCs/>
          <w:iCs/>
          <w:sz w:val="28"/>
          <w:szCs w:val="28"/>
          <w:shd w:val="clear" w:color="auto" w:fill="FFFFFF"/>
          <w:lang w:val="kk-KZ"/>
        </w:rPr>
        <w:t>жж</w:t>
      </w:r>
      <w:proofErr w:type="spellEnd"/>
      <w:r w:rsidRPr="006D019F">
        <w:rPr>
          <w:rFonts w:ascii="Times New Roman" w:hAnsi="Times New Roman" w:cs="Times New Roman"/>
          <w:bCs/>
          <w:iCs/>
          <w:sz w:val="28"/>
          <w:szCs w:val="28"/>
          <w:shd w:val="clear" w:color="auto" w:fill="FFFFFF"/>
          <w:lang w:val="kk-KZ"/>
        </w:rPr>
        <w:t xml:space="preserve">. аралығындағы) </w:t>
      </w:r>
      <w:r w:rsidRPr="006D019F">
        <w:rPr>
          <w:rFonts w:ascii="Times New Roman" w:hAnsi="Times New Roman" w:cs="Times New Roman"/>
          <w:iCs/>
          <w:sz w:val="28"/>
          <w:szCs w:val="28"/>
          <w:lang w:val="kk-KZ"/>
        </w:rPr>
        <w:t xml:space="preserve">статистикалық </w:t>
      </w:r>
      <w:r w:rsidRPr="006D019F">
        <w:rPr>
          <w:rFonts w:ascii="Times New Roman" w:hAnsi="Times New Roman" w:cs="Times New Roman"/>
          <w:bCs/>
          <w:iCs/>
          <w:sz w:val="28"/>
          <w:szCs w:val="28"/>
          <w:shd w:val="clear" w:color="auto" w:fill="FFFFFF"/>
          <w:lang w:val="kk-KZ"/>
        </w:rPr>
        <w:t>сандық көрсеткіштер дәлел бола алады: 2018 ж.</w:t>
      </w:r>
      <w:r w:rsidR="00E52C00" w:rsidRPr="006D019F">
        <w:rPr>
          <w:rFonts w:ascii="Times New Roman" w:hAnsi="Times New Roman" w:cs="Times New Roman"/>
          <w:bCs/>
          <w:iCs/>
          <w:sz w:val="28"/>
          <w:szCs w:val="28"/>
          <w:shd w:val="clear" w:color="auto" w:fill="FFFFFF"/>
          <w:lang w:val="kk-KZ"/>
        </w:rPr>
        <w:t xml:space="preserve"> –</w:t>
      </w:r>
      <w:r w:rsidRPr="006D019F">
        <w:rPr>
          <w:rFonts w:ascii="Times New Roman" w:hAnsi="Times New Roman" w:cs="Times New Roman"/>
          <w:bCs/>
          <w:iCs/>
          <w:sz w:val="28"/>
          <w:szCs w:val="28"/>
          <w:shd w:val="clear" w:color="auto" w:fill="FFFFFF"/>
          <w:lang w:val="kk-KZ"/>
        </w:rPr>
        <w:t xml:space="preserve"> </w:t>
      </w:r>
      <w:r w:rsidRPr="006D019F">
        <w:rPr>
          <w:rFonts w:ascii="Times New Roman" w:eastAsiaTheme="minorHAnsi" w:hAnsi="Times New Roman" w:cs="Times New Roman"/>
          <w:iCs/>
          <w:sz w:val="28"/>
          <w:szCs w:val="28"/>
          <w:lang w:val="kk-KZ" w:eastAsia="en-US"/>
        </w:rPr>
        <w:t>10</w:t>
      </w:r>
      <w:r w:rsidR="00E52C00" w:rsidRPr="006D019F">
        <w:rPr>
          <w:rFonts w:ascii="Times New Roman" w:eastAsiaTheme="minorHAnsi" w:hAnsi="Times New Roman" w:cs="Times New Roman"/>
          <w:iCs/>
          <w:sz w:val="28"/>
          <w:szCs w:val="28"/>
          <w:lang w:val="kk-KZ" w:eastAsia="en-US"/>
        </w:rPr>
        <w:t xml:space="preserve"> </w:t>
      </w:r>
      <w:r w:rsidRPr="006D019F">
        <w:rPr>
          <w:rFonts w:ascii="Times New Roman" w:eastAsiaTheme="minorHAnsi" w:hAnsi="Times New Roman" w:cs="Times New Roman"/>
          <w:iCs/>
          <w:sz w:val="28"/>
          <w:szCs w:val="28"/>
          <w:lang w:val="kk-KZ" w:eastAsia="en-US"/>
        </w:rPr>
        <w:t>023, 2019 ж. – 9</w:t>
      </w:r>
      <w:r w:rsidR="00E52C00" w:rsidRPr="006D019F">
        <w:rPr>
          <w:rFonts w:ascii="Times New Roman" w:eastAsiaTheme="minorHAnsi" w:hAnsi="Times New Roman" w:cs="Times New Roman"/>
          <w:iCs/>
          <w:sz w:val="28"/>
          <w:szCs w:val="28"/>
          <w:lang w:val="kk-KZ" w:eastAsia="en-US"/>
        </w:rPr>
        <w:t xml:space="preserve"> </w:t>
      </w:r>
      <w:r w:rsidRPr="006D019F">
        <w:rPr>
          <w:rFonts w:ascii="Times New Roman" w:eastAsiaTheme="minorHAnsi" w:hAnsi="Times New Roman" w:cs="Times New Roman"/>
          <w:iCs/>
          <w:sz w:val="28"/>
          <w:szCs w:val="28"/>
          <w:lang w:val="kk-KZ" w:eastAsia="en-US"/>
        </w:rPr>
        <w:t>495, 2020 ж. – 11</w:t>
      </w:r>
      <w:r w:rsidR="00E52C00" w:rsidRPr="006D019F">
        <w:rPr>
          <w:rFonts w:ascii="Times New Roman" w:eastAsiaTheme="minorHAnsi" w:hAnsi="Times New Roman" w:cs="Times New Roman"/>
          <w:iCs/>
          <w:sz w:val="28"/>
          <w:szCs w:val="28"/>
          <w:lang w:val="kk-KZ" w:eastAsia="en-US"/>
        </w:rPr>
        <w:t xml:space="preserve"> </w:t>
      </w:r>
      <w:r w:rsidRPr="006D019F">
        <w:rPr>
          <w:rFonts w:ascii="Times New Roman" w:eastAsiaTheme="minorHAnsi" w:hAnsi="Times New Roman" w:cs="Times New Roman"/>
          <w:iCs/>
          <w:sz w:val="28"/>
          <w:szCs w:val="28"/>
          <w:lang w:val="kk-KZ" w:eastAsia="en-US"/>
        </w:rPr>
        <w:t>095, 2021 ж. – 11</w:t>
      </w:r>
      <w:r w:rsidR="00E52C00" w:rsidRPr="006D019F">
        <w:rPr>
          <w:rFonts w:ascii="Times New Roman" w:eastAsiaTheme="minorHAnsi" w:hAnsi="Times New Roman" w:cs="Times New Roman"/>
          <w:iCs/>
          <w:sz w:val="28"/>
          <w:szCs w:val="28"/>
          <w:lang w:val="kk-KZ" w:eastAsia="en-US"/>
        </w:rPr>
        <w:t xml:space="preserve"> </w:t>
      </w:r>
      <w:r w:rsidRPr="006D019F">
        <w:rPr>
          <w:rFonts w:ascii="Times New Roman" w:eastAsiaTheme="minorHAnsi" w:hAnsi="Times New Roman" w:cs="Times New Roman"/>
          <w:iCs/>
          <w:sz w:val="28"/>
          <w:szCs w:val="28"/>
          <w:lang w:val="kk-KZ" w:eastAsia="en-US"/>
        </w:rPr>
        <w:t>367, 2022 ж. – 11</w:t>
      </w:r>
      <w:r w:rsidR="00E52C00" w:rsidRPr="006D019F">
        <w:rPr>
          <w:rFonts w:ascii="Times New Roman" w:eastAsiaTheme="minorHAnsi" w:hAnsi="Times New Roman" w:cs="Times New Roman"/>
          <w:iCs/>
          <w:sz w:val="28"/>
          <w:szCs w:val="28"/>
          <w:lang w:val="kk-KZ" w:eastAsia="en-US"/>
        </w:rPr>
        <w:t xml:space="preserve"> </w:t>
      </w:r>
      <w:r w:rsidRPr="006D019F">
        <w:rPr>
          <w:rFonts w:ascii="Times New Roman" w:eastAsiaTheme="minorHAnsi" w:hAnsi="Times New Roman" w:cs="Times New Roman"/>
          <w:iCs/>
          <w:sz w:val="28"/>
          <w:szCs w:val="28"/>
          <w:lang w:val="kk-KZ" w:eastAsia="en-US"/>
        </w:rPr>
        <w:t>057 тағайындалған</w:t>
      </w:r>
      <w:r w:rsidR="00630B8A">
        <w:rPr>
          <w:rFonts w:ascii="Times New Roman" w:eastAsiaTheme="minorHAnsi" w:hAnsi="Times New Roman" w:cs="Times New Roman"/>
          <w:iCs/>
          <w:sz w:val="28"/>
          <w:szCs w:val="28"/>
          <w:lang w:val="kk-KZ" w:eastAsia="en-US"/>
        </w:rPr>
        <w:t xml:space="preserve"> </w:t>
      </w:r>
      <w:r w:rsidR="00630B8A" w:rsidRPr="00630B8A">
        <w:rPr>
          <w:rFonts w:ascii="Times New Roman" w:eastAsiaTheme="minorHAnsi" w:hAnsi="Times New Roman" w:cs="Times New Roman"/>
          <w:iCs/>
          <w:sz w:val="28"/>
          <w:szCs w:val="28"/>
          <w:lang w:val="kk-KZ" w:eastAsia="en-US"/>
        </w:rPr>
        <w:t>[11</w:t>
      </w:r>
      <w:r w:rsidR="0051624B" w:rsidRPr="0051624B">
        <w:rPr>
          <w:rFonts w:ascii="Times New Roman" w:eastAsiaTheme="minorHAnsi" w:hAnsi="Times New Roman" w:cs="Times New Roman"/>
          <w:iCs/>
          <w:sz w:val="28"/>
          <w:szCs w:val="28"/>
          <w:lang w:val="kk-KZ" w:eastAsia="en-US"/>
        </w:rPr>
        <w:t>0</w:t>
      </w:r>
      <w:r w:rsidR="00630B8A" w:rsidRPr="00630B8A">
        <w:rPr>
          <w:rFonts w:ascii="Times New Roman" w:eastAsiaTheme="minorHAnsi" w:hAnsi="Times New Roman" w:cs="Times New Roman"/>
          <w:iCs/>
          <w:sz w:val="28"/>
          <w:szCs w:val="28"/>
          <w:lang w:val="kk-KZ" w:eastAsia="en-US"/>
        </w:rPr>
        <w:t>]</w:t>
      </w:r>
      <w:r w:rsidRPr="006D019F">
        <w:rPr>
          <w:rFonts w:ascii="Times New Roman" w:eastAsiaTheme="minorHAnsi" w:hAnsi="Times New Roman" w:cs="Times New Roman"/>
          <w:iCs/>
          <w:sz w:val="28"/>
          <w:szCs w:val="28"/>
          <w:lang w:val="kk-KZ" w:eastAsia="en-US"/>
        </w:rPr>
        <w:t xml:space="preserve">. Байқап отырғанымыздай, жыл санап аталған жазаның қолданылу көлемі кеңейіп келеді. </w:t>
      </w:r>
      <w:r w:rsidRPr="006D019F">
        <w:rPr>
          <w:rStyle w:val="s0"/>
          <w:rFonts w:ascii="Times New Roman" w:hAnsi="Times New Roman" w:cs="Times New Roman"/>
          <w:iCs/>
          <w:sz w:val="28"/>
          <w:szCs w:val="28"/>
          <w:lang w:val="kk-KZ"/>
        </w:rPr>
        <w:t xml:space="preserve">Бірақ құқық қолдану тәжірибесінде </w:t>
      </w:r>
      <w:r w:rsidR="00720464" w:rsidRPr="006D019F">
        <w:rPr>
          <w:rFonts w:ascii="Times New Roman" w:hAnsi="Times New Roman" w:cs="Times New Roman"/>
          <w:bCs/>
          <w:iCs/>
          <w:sz w:val="28"/>
          <w:szCs w:val="28"/>
          <w:shd w:val="clear" w:color="auto" w:fill="FFFFFF"/>
          <w:lang w:val="kk-KZ"/>
        </w:rPr>
        <w:t>бас бостандығын шектеу</w:t>
      </w:r>
      <w:r w:rsidRPr="006D019F">
        <w:rPr>
          <w:rFonts w:ascii="Times New Roman" w:hAnsi="Times New Roman" w:cs="Times New Roman"/>
          <w:bCs/>
          <w:iCs/>
          <w:sz w:val="28"/>
          <w:szCs w:val="28"/>
          <w:shd w:val="clear" w:color="auto" w:fill="FFFFFF"/>
          <w:lang w:val="kk-KZ"/>
        </w:rPr>
        <w:t xml:space="preserve">ді іске асыру барысында </w:t>
      </w:r>
      <w:r w:rsidRPr="006D019F">
        <w:rPr>
          <w:rStyle w:val="s0"/>
          <w:rFonts w:ascii="Times New Roman" w:hAnsi="Times New Roman" w:cs="Times New Roman"/>
          <w:iCs/>
          <w:sz w:val="28"/>
          <w:szCs w:val="28"/>
          <w:lang w:val="kk-KZ"/>
        </w:rPr>
        <w:t xml:space="preserve">келесідей қиындықтар </w:t>
      </w:r>
      <w:r w:rsidR="00E52C00" w:rsidRPr="006D019F">
        <w:rPr>
          <w:rStyle w:val="s0"/>
          <w:rFonts w:ascii="Times New Roman" w:hAnsi="Times New Roman" w:cs="Times New Roman"/>
          <w:iCs/>
          <w:sz w:val="28"/>
          <w:szCs w:val="28"/>
          <w:lang w:val="kk-KZ"/>
        </w:rPr>
        <w:t>кездеседі</w:t>
      </w:r>
      <w:r w:rsidRPr="006D019F">
        <w:rPr>
          <w:rStyle w:val="s0"/>
          <w:rFonts w:ascii="Times New Roman" w:hAnsi="Times New Roman" w:cs="Times New Roman"/>
          <w:iCs/>
          <w:sz w:val="28"/>
          <w:szCs w:val="28"/>
          <w:lang w:val="kk-KZ"/>
        </w:rPr>
        <w:t xml:space="preserve">: </w:t>
      </w:r>
    </w:p>
    <w:p w14:paraId="07D749EE" w14:textId="51748B47" w:rsidR="0050186B" w:rsidRPr="006D019F" w:rsidRDefault="0050186B" w:rsidP="00F75CF0">
      <w:pPr>
        <w:widowControl w:val="0"/>
        <w:autoSpaceDE w:val="0"/>
        <w:autoSpaceDN w:val="0"/>
        <w:adjustRightInd w:val="0"/>
        <w:ind w:firstLineChars="201" w:firstLine="563"/>
        <w:jc w:val="both"/>
        <w:rPr>
          <w:rFonts w:ascii="Times New Roman" w:eastAsiaTheme="minorHAnsi" w:hAnsi="Times New Roman" w:cs="Times New Roman"/>
          <w:iCs/>
          <w:sz w:val="28"/>
          <w:szCs w:val="28"/>
          <w:lang w:val="kk-KZ" w:eastAsia="en-US"/>
        </w:rPr>
      </w:pPr>
      <w:r w:rsidRPr="006D019F">
        <w:rPr>
          <w:rFonts w:ascii="Times New Roman" w:eastAsiaTheme="minorHAnsi" w:hAnsi="Times New Roman" w:cs="Times New Roman"/>
          <w:iCs/>
          <w:sz w:val="28"/>
          <w:szCs w:val="28"/>
          <w:lang w:val="kk-KZ" w:eastAsia="en-US"/>
        </w:rPr>
        <w:t xml:space="preserve"> «1. ҚР ҚК 44-бабына сай </w:t>
      </w:r>
      <w:proofErr w:type="spellStart"/>
      <w:r w:rsidR="008C0906">
        <w:rPr>
          <w:rFonts w:ascii="Times New Roman" w:eastAsiaTheme="minorHAnsi" w:hAnsi="Times New Roman" w:cs="Times New Roman"/>
          <w:iCs/>
          <w:sz w:val="28"/>
          <w:szCs w:val="28"/>
          <w:lang w:val="kk-KZ" w:eastAsia="en-US"/>
        </w:rPr>
        <w:t>б.б.ш</w:t>
      </w:r>
      <w:proofErr w:type="spellEnd"/>
      <w:r w:rsidR="008C0906">
        <w:rPr>
          <w:rFonts w:ascii="Times New Roman" w:eastAsiaTheme="minorHAnsi" w:hAnsi="Times New Roman" w:cs="Times New Roman"/>
          <w:iCs/>
          <w:sz w:val="28"/>
          <w:szCs w:val="28"/>
          <w:lang w:val="kk-KZ" w:eastAsia="en-US"/>
        </w:rPr>
        <w:t xml:space="preserve">. </w:t>
      </w:r>
      <w:r w:rsidRPr="006D019F">
        <w:rPr>
          <w:rFonts w:ascii="Times New Roman" w:eastAsiaTheme="minorHAnsi" w:hAnsi="Times New Roman" w:cs="Times New Roman"/>
          <w:iCs/>
          <w:sz w:val="28"/>
          <w:szCs w:val="28"/>
          <w:lang w:val="kk-KZ" w:eastAsia="en-US"/>
        </w:rPr>
        <w:t xml:space="preserve">жазасының мерзімі </w:t>
      </w:r>
      <w:r w:rsidR="00E52C00" w:rsidRPr="006D019F">
        <w:rPr>
          <w:rFonts w:ascii="Times New Roman" w:eastAsiaTheme="minorHAnsi" w:hAnsi="Times New Roman" w:cs="Times New Roman"/>
          <w:iCs/>
          <w:sz w:val="28"/>
          <w:szCs w:val="28"/>
          <w:lang w:val="kk-KZ" w:eastAsia="en-US"/>
        </w:rPr>
        <w:t>– 6</w:t>
      </w:r>
      <w:r w:rsidRPr="006D019F">
        <w:rPr>
          <w:rFonts w:ascii="Times New Roman" w:eastAsiaTheme="minorHAnsi" w:hAnsi="Times New Roman" w:cs="Times New Roman"/>
          <w:iCs/>
          <w:sz w:val="28"/>
          <w:szCs w:val="28"/>
          <w:lang w:val="kk-KZ" w:eastAsia="en-US"/>
        </w:rPr>
        <w:t xml:space="preserve"> айдан </w:t>
      </w:r>
      <w:r w:rsidR="00E52C00" w:rsidRPr="006D019F">
        <w:rPr>
          <w:rFonts w:ascii="Times New Roman" w:eastAsiaTheme="minorHAnsi" w:hAnsi="Times New Roman" w:cs="Times New Roman"/>
          <w:iCs/>
          <w:sz w:val="28"/>
          <w:szCs w:val="28"/>
          <w:lang w:val="kk-KZ" w:eastAsia="en-US"/>
        </w:rPr>
        <w:t>7</w:t>
      </w:r>
      <w:r w:rsidRPr="006D019F">
        <w:rPr>
          <w:rFonts w:ascii="Times New Roman" w:eastAsiaTheme="minorHAnsi" w:hAnsi="Times New Roman" w:cs="Times New Roman"/>
          <w:iCs/>
          <w:sz w:val="28"/>
          <w:szCs w:val="28"/>
          <w:lang w:val="kk-KZ" w:eastAsia="en-US"/>
        </w:rPr>
        <w:t xml:space="preserve"> жылға дейін. Бұл дегеніміз </w:t>
      </w:r>
      <w:r w:rsidR="00E52C00" w:rsidRPr="006D019F">
        <w:rPr>
          <w:rFonts w:ascii="Times New Roman" w:eastAsiaTheme="minorHAnsi" w:hAnsi="Times New Roman" w:cs="Times New Roman"/>
          <w:iCs/>
          <w:sz w:val="28"/>
          <w:szCs w:val="28"/>
          <w:lang w:val="kk-KZ" w:eastAsia="en-US"/>
        </w:rPr>
        <w:t>7</w:t>
      </w:r>
      <w:r w:rsidRPr="006D019F">
        <w:rPr>
          <w:rFonts w:ascii="Times New Roman" w:eastAsiaTheme="minorHAnsi" w:hAnsi="Times New Roman" w:cs="Times New Roman"/>
          <w:iCs/>
          <w:sz w:val="28"/>
          <w:szCs w:val="28"/>
          <w:lang w:val="kk-KZ" w:eastAsia="en-US"/>
        </w:rPr>
        <w:t xml:space="preserve"> жылға дейін </w:t>
      </w:r>
      <w:proofErr w:type="spellStart"/>
      <w:r w:rsidRPr="006D019F">
        <w:rPr>
          <w:rFonts w:ascii="Times New Roman" w:eastAsiaTheme="minorHAnsi" w:hAnsi="Times New Roman" w:cs="Times New Roman"/>
          <w:iCs/>
          <w:sz w:val="28"/>
          <w:szCs w:val="28"/>
          <w:lang w:val="kk-KZ" w:eastAsia="en-US"/>
        </w:rPr>
        <w:t>пробациялық</w:t>
      </w:r>
      <w:proofErr w:type="spellEnd"/>
      <w:r w:rsidRPr="006D019F">
        <w:rPr>
          <w:rFonts w:ascii="Times New Roman" w:eastAsiaTheme="minorHAnsi" w:hAnsi="Times New Roman" w:cs="Times New Roman"/>
          <w:iCs/>
          <w:sz w:val="28"/>
          <w:szCs w:val="28"/>
          <w:lang w:val="kk-KZ" w:eastAsia="en-US"/>
        </w:rPr>
        <w:t xml:space="preserve"> бақылау атқарылады, сәйкесінше материалдық та шығындар </w:t>
      </w:r>
      <w:proofErr w:type="spellStart"/>
      <w:r w:rsidRPr="006D019F">
        <w:rPr>
          <w:rFonts w:ascii="Times New Roman" w:eastAsiaTheme="minorHAnsi" w:hAnsi="Times New Roman" w:cs="Times New Roman"/>
          <w:iCs/>
          <w:sz w:val="28"/>
          <w:szCs w:val="28"/>
          <w:lang w:val="kk-KZ" w:eastAsia="en-US"/>
        </w:rPr>
        <w:t>өтелінеді</w:t>
      </w:r>
      <w:proofErr w:type="spellEnd"/>
      <w:r w:rsidRPr="006D019F">
        <w:rPr>
          <w:rFonts w:ascii="Times New Roman" w:eastAsiaTheme="minorHAnsi" w:hAnsi="Times New Roman" w:cs="Times New Roman"/>
          <w:iCs/>
          <w:sz w:val="28"/>
          <w:szCs w:val="28"/>
          <w:lang w:val="kk-KZ" w:eastAsia="en-US"/>
        </w:rPr>
        <w:t xml:space="preserve"> деген сөз. ҚК-пен қылмыстық іс-әрекеттің қоғамға қауіптілігі анықталған, яғни сынақ мерзімі бар. Жеті жылға дейін бостандығы шектелген тұлғаның қоғамға қауіптілігінің сақталу мүмкіндігі төмендейді. </w:t>
      </w:r>
    </w:p>
    <w:p w14:paraId="693BD227" w14:textId="15A6879D" w:rsidR="0050186B" w:rsidRPr="006D019F" w:rsidRDefault="0050186B" w:rsidP="00F75CF0">
      <w:pPr>
        <w:pStyle w:val="a3"/>
        <w:widowControl w:val="0"/>
        <w:autoSpaceDE w:val="0"/>
        <w:autoSpaceDN w:val="0"/>
        <w:adjustRightInd w:val="0"/>
        <w:spacing w:after="0" w:line="240" w:lineRule="auto"/>
        <w:ind w:left="0" w:firstLineChars="201" w:firstLine="563"/>
        <w:contextualSpacing w:val="0"/>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Егер ғалымдардың қылмыстардың қайталануына берілген бағасына сүйенсек, алғашқы қылмыстық жазасын өтеген тұлғалардың 40,4%-ы 1 жылдан соң, 21,3%-ы – 2 жылдан соң, 13,4%-ы – 2-3 жылдан соң, 75,1%-ы – 3 жылдан соң, 10,3%-ы – 3-4 жылдан соң, 5%</w:t>
      </w:r>
      <w:r w:rsidR="006430BE" w:rsidRPr="006D019F">
        <w:rPr>
          <w:rFonts w:ascii="Times New Roman" w:hAnsi="Times New Roman" w:cs="Times New Roman"/>
          <w:iCs/>
          <w:sz w:val="28"/>
          <w:szCs w:val="28"/>
          <w:lang w:val="kk-KZ"/>
        </w:rPr>
        <w:t xml:space="preserve"> –</w:t>
      </w:r>
      <w:r w:rsidRPr="006D019F">
        <w:rPr>
          <w:rFonts w:ascii="Times New Roman" w:hAnsi="Times New Roman" w:cs="Times New Roman"/>
          <w:iCs/>
          <w:sz w:val="28"/>
          <w:szCs w:val="28"/>
          <w:lang w:val="kk-KZ"/>
        </w:rPr>
        <w:t xml:space="preserve"> 4-5 жылдан соң, 9,5%-ы – 5 жылдан соң жаңа қылмыс жасаған. Тек бесінші жылдан бастап жыл сайын 2,5 %-ы, 9-10 жылдары – 0,4%-ы, 10-11 жылдары – 0,1%-ы қылмыстық іс-әрекетке барған екен [</w:t>
      </w:r>
      <w:r w:rsidR="00DF7ABF" w:rsidRPr="006D019F">
        <w:rPr>
          <w:rFonts w:ascii="Times New Roman" w:hAnsi="Times New Roman" w:cs="Times New Roman"/>
          <w:iCs/>
          <w:sz w:val="28"/>
          <w:szCs w:val="28"/>
          <w:lang w:val="kk-KZ"/>
        </w:rPr>
        <w:t>11</w:t>
      </w:r>
      <w:r w:rsidR="0051624B" w:rsidRPr="0051624B">
        <w:rPr>
          <w:rFonts w:ascii="Times New Roman" w:hAnsi="Times New Roman" w:cs="Times New Roman"/>
          <w:iCs/>
          <w:sz w:val="28"/>
          <w:szCs w:val="28"/>
          <w:lang w:val="kk-KZ"/>
        </w:rPr>
        <w:t>1</w:t>
      </w:r>
      <w:r w:rsidRPr="006D019F">
        <w:rPr>
          <w:rFonts w:ascii="Times New Roman" w:hAnsi="Times New Roman" w:cs="Times New Roman"/>
          <w:iCs/>
          <w:sz w:val="28"/>
          <w:szCs w:val="28"/>
          <w:lang w:val="kk-KZ"/>
        </w:rPr>
        <w:t xml:space="preserve">, 226 б.]. </w:t>
      </w:r>
    </w:p>
    <w:p w14:paraId="36F9FFD4" w14:textId="256C8CBB" w:rsidR="0050186B" w:rsidRPr="006D019F" w:rsidRDefault="0050186B" w:rsidP="00F75CF0">
      <w:pPr>
        <w:pStyle w:val="a3"/>
        <w:widowControl w:val="0"/>
        <w:autoSpaceDE w:val="0"/>
        <w:autoSpaceDN w:val="0"/>
        <w:adjustRightInd w:val="0"/>
        <w:spacing w:after="0" w:line="240" w:lineRule="auto"/>
        <w:ind w:left="0" w:firstLineChars="201" w:firstLine="563"/>
        <w:contextualSpacing w:val="0"/>
        <w:jc w:val="both"/>
        <w:rPr>
          <w:rFonts w:ascii="Times New Roman" w:hAnsi="Times New Roman" w:cs="Times New Roman"/>
          <w:iCs/>
          <w:sz w:val="28"/>
          <w:szCs w:val="28"/>
          <w:u w:val="single"/>
          <w:lang w:val="kk-KZ"/>
        </w:rPr>
      </w:pPr>
      <w:r w:rsidRPr="006D019F">
        <w:rPr>
          <w:rFonts w:ascii="Times New Roman" w:hAnsi="Times New Roman" w:cs="Times New Roman"/>
          <w:iCs/>
          <w:sz w:val="28"/>
          <w:szCs w:val="28"/>
          <w:lang w:val="kk-KZ"/>
        </w:rPr>
        <w:t xml:space="preserve">Жоғарыдағыларды ескеріп, </w:t>
      </w:r>
      <w:proofErr w:type="spellStart"/>
      <w:r w:rsidR="008C0906">
        <w:rPr>
          <w:rFonts w:ascii="Times New Roman" w:hAnsi="Times New Roman" w:cs="Times New Roman"/>
          <w:iCs/>
          <w:sz w:val="28"/>
          <w:szCs w:val="28"/>
          <w:u w:val="single"/>
          <w:lang w:val="kk-KZ"/>
        </w:rPr>
        <w:t>б.б.ш</w:t>
      </w:r>
      <w:proofErr w:type="spellEnd"/>
      <w:r w:rsidR="008C0906">
        <w:rPr>
          <w:rFonts w:ascii="Times New Roman" w:hAnsi="Times New Roman" w:cs="Times New Roman"/>
          <w:iCs/>
          <w:sz w:val="28"/>
          <w:szCs w:val="28"/>
          <w:u w:val="single"/>
          <w:lang w:val="kk-KZ"/>
        </w:rPr>
        <w:t xml:space="preserve">. </w:t>
      </w:r>
      <w:r w:rsidRPr="006D019F">
        <w:rPr>
          <w:rFonts w:ascii="Times New Roman" w:hAnsi="Times New Roman" w:cs="Times New Roman"/>
          <w:iCs/>
          <w:sz w:val="28"/>
          <w:szCs w:val="28"/>
          <w:u w:val="single"/>
          <w:lang w:val="kk-KZ"/>
        </w:rPr>
        <w:t>мерзімін қысқарту қажет.</w:t>
      </w:r>
    </w:p>
    <w:p w14:paraId="2FD843CE" w14:textId="6C8E2CA8" w:rsidR="0050186B" w:rsidRPr="006D019F" w:rsidRDefault="0050186B" w:rsidP="00F75CF0">
      <w:pPr>
        <w:pStyle w:val="a3"/>
        <w:widowControl w:val="0"/>
        <w:autoSpaceDE w:val="0"/>
        <w:autoSpaceDN w:val="0"/>
        <w:adjustRightInd w:val="0"/>
        <w:spacing w:after="0" w:line="240" w:lineRule="auto"/>
        <w:ind w:left="0" w:firstLineChars="201" w:firstLine="563"/>
        <w:contextualSpacing w:val="0"/>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 xml:space="preserve">2. Жергілікті атқарушы органдар </w:t>
      </w:r>
      <w:proofErr w:type="spellStart"/>
      <w:r w:rsidRPr="006D019F">
        <w:rPr>
          <w:rFonts w:ascii="Times New Roman" w:hAnsi="Times New Roman" w:cs="Times New Roman"/>
          <w:iCs/>
          <w:sz w:val="28"/>
          <w:szCs w:val="28"/>
          <w:lang w:val="kk-KZ"/>
        </w:rPr>
        <w:t>пенитенциярлық</w:t>
      </w:r>
      <w:proofErr w:type="spellEnd"/>
      <w:r w:rsidRPr="006D019F">
        <w:rPr>
          <w:rFonts w:ascii="Times New Roman" w:hAnsi="Times New Roman" w:cs="Times New Roman"/>
          <w:iCs/>
          <w:sz w:val="28"/>
          <w:szCs w:val="28"/>
          <w:lang w:val="kk-KZ"/>
        </w:rPr>
        <w:t xml:space="preserve"> қызметпен жасалынған келісім негізінде тұрақты жұмысы, оқуы жоқ </w:t>
      </w:r>
      <w:r w:rsidR="00720464" w:rsidRPr="006D019F">
        <w:rPr>
          <w:rFonts w:ascii="Times New Roman" w:hAnsi="Times New Roman" w:cs="Times New Roman"/>
          <w:iCs/>
          <w:sz w:val="28"/>
          <w:szCs w:val="28"/>
          <w:lang w:val="kk-KZ"/>
        </w:rPr>
        <w:t>бас бостандығын шектеу</w:t>
      </w:r>
      <w:r w:rsidR="00E52C00" w:rsidRPr="006D019F">
        <w:rPr>
          <w:rFonts w:ascii="Times New Roman" w:hAnsi="Times New Roman" w:cs="Times New Roman"/>
          <w:iCs/>
          <w:sz w:val="28"/>
          <w:szCs w:val="28"/>
          <w:lang w:val="kk-KZ"/>
        </w:rPr>
        <w:t>ге</w:t>
      </w:r>
      <w:r w:rsidRPr="006D019F">
        <w:rPr>
          <w:rFonts w:ascii="Times New Roman" w:hAnsi="Times New Roman" w:cs="Times New Roman"/>
          <w:iCs/>
          <w:sz w:val="28"/>
          <w:szCs w:val="28"/>
          <w:lang w:val="kk-KZ"/>
        </w:rPr>
        <w:t xml:space="preserve"> сотталғандарды мәжбүрлеп жұмысқа тарту үшін жұмыс орнымен қамтамасыз етеді. Бұл жазаны қолдану мүмкіндігі төмен, тіпті алыс ауылды аймақтарда бұл жаза қолданылмайды да. Жұмысқа алушылар үшін сотталған адамды жұмысқа алу тиімсіз</w:t>
      </w:r>
      <w:r w:rsidR="00E52C00" w:rsidRPr="006D019F">
        <w:rPr>
          <w:rFonts w:ascii="Times New Roman" w:hAnsi="Times New Roman" w:cs="Times New Roman"/>
          <w:iCs/>
          <w:sz w:val="28"/>
          <w:szCs w:val="28"/>
          <w:lang w:val="kk-KZ"/>
        </w:rPr>
        <w:t>;</w:t>
      </w:r>
    </w:p>
    <w:p w14:paraId="16ADFCDF" w14:textId="6A8D29C0" w:rsidR="0050186B" w:rsidRPr="006D019F" w:rsidRDefault="0050186B" w:rsidP="00F75CF0">
      <w:pPr>
        <w:pStyle w:val="a3"/>
        <w:widowControl w:val="0"/>
        <w:autoSpaceDE w:val="0"/>
        <w:autoSpaceDN w:val="0"/>
        <w:adjustRightInd w:val="0"/>
        <w:spacing w:after="0" w:line="240" w:lineRule="auto"/>
        <w:ind w:left="0" w:firstLineChars="201" w:firstLine="563"/>
        <w:contextualSpacing w:val="0"/>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 xml:space="preserve">3. Отандық қылмыстық заңнамаға сай, «мәжбүрлі еңбек» ұғымы </w:t>
      </w:r>
      <w:proofErr w:type="spellStart"/>
      <w:r w:rsidR="008C0906">
        <w:rPr>
          <w:rFonts w:ascii="Times New Roman" w:hAnsi="Times New Roman" w:cs="Times New Roman"/>
          <w:iCs/>
          <w:sz w:val="28"/>
          <w:szCs w:val="28"/>
          <w:lang w:val="kk-KZ"/>
        </w:rPr>
        <w:t>б.б.ш</w:t>
      </w:r>
      <w:proofErr w:type="spellEnd"/>
      <w:r w:rsidR="008C0906">
        <w:rPr>
          <w:rFonts w:ascii="Times New Roman" w:hAnsi="Times New Roman" w:cs="Times New Roman"/>
          <w:iCs/>
          <w:sz w:val="28"/>
          <w:szCs w:val="28"/>
          <w:lang w:val="kk-KZ"/>
        </w:rPr>
        <w:t xml:space="preserve">. </w:t>
      </w:r>
      <w:r w:rsidRPr="006D019F">
        <w:rPr>
          <w:rFonts w:ascii="Times New Roman" w:hAnsi="Times New Roman" w:cs="Times New Roman"/>
          <w:iCs/>
          <w:sz w:val="28"/>
          <w:szCs w:val="28"/>
          <w:lang w:val="kk-KZ"/>
        </w:rPr>
        <w:t>және қоғамдық жұмысқа тарту жазаларына да қатысты қолданылады. «Мәжбүрлі еңбекке тарту» шын мәнісінде мазмұны жағынан қоғамдық жұмысқа тарту жазасына пара-пар келеді. Осы тұрғыдан алғанда</w:t>
      </w:r>
      <w:r w:rsidR="009D36E0" w:rsidRPr="006D019F">
        <w:rPr>
          <w:rFonts w:ascii="Times New Roman" w:hAnsi="Times New Roman" w:cs="Times New Roman"/>
          <w:iCs/>
          <w:sz w:val="28"/>
          <w:szCs w:val="28"/>
          <w:lang w:val="kk-KZ"/>
        </w:rPr>
        <w:t xml:space="preserve"> </w:t>
      </w:r>
      <w:r w:rsidRPr="006D019F">
        <w:rPr>
          <w:rFonts w:ascii="Times New Roman" w:hAnsi="Times New Roman" w:cs="Times New Roman"/>
          <w:iCs/>
          <w:sz w:val="28"/>
          <w:szCs w:val="28"/>
          <w:lang w:val="kk-KZ"/>
        </w:rPr>
        <w:t xml:space="preserve">бостандығын шектеу жазасы сотталған адамды қоғамдық жұмысқа тартуды және </w:t>
      </w:r>
      <w:proofErr w:type="spellStart"/>
      <w:r w:rsidRPr="006D019F">
        <w:rPr>
          <w:rFonts w:ascii="Times New Roman" w:hAnsi="Times New Roman" w:cs="Times New Roman"/>
          <w:iCs/>
          <w:sz w:val="28"/>
          <w:szCs w:val="28"/>
          <w:lang w:val="kk-KZ"/>
        </w:rPr>
        <w:t>пробациялық</w:t>
      </w:r>
      <w:proofErr w:type="spellEnd"/>
      <w:r w:rsidRPr="006D019F">
        <w:rPr>
          <w:rFonts w:ascii="Times New Roman" w:hAnsi="Times New Roman" w:cs="Times New Roman"/>
          <w:iCs/>
          <w:sz w:val="28"/>
          <w:szCs w:val="28"/>
          <w:lang w:val="kk-KZ"/>
        </w:rPr>
        <w:t xml:space="preserve"> бақылауда ұстауды қамтиды. Демек, </w:t>
      </w:r>
      <w:proofErr w:type="spellStart"/>
      <w:r w:rsidR="008C0906">
        <w:rPr>
          <w:rFonts w:ascii="Times New Roman" w:hAnsi="Times New Roman" w:cs="Times New Roman"/>
          <w:iCs/>
          <w:sz w:val="28"/>
          <w:szCs w:val="28"/>
          <w:lang w:val="kk-KZ"/>
        </w:rPr>
        <w:t>б.б.ш</w:t>
      </w:r>
      <w:proofErr w:type="spellEnd"/>
      <w:r w:rsidR="008C0906">
        <w:rPr>
          <w:rFonts w:ascii="Times New Roman" w:hAnsi="Times New Roman" w:cs="Times New Roman"/>
          <w:iCs/>
          <w:sz w:val="28"/>
          <w:szCs w:val="28"/>
          <w:lang w:val="kk-KZ"/>
        </w:rPr>
        <w:t xml:space="preserve">. </w:t>
      </w:r>
      <w:r w:rsidRPr="006D019F">
        <w:rPr>
          <w:rFonts w:ascii="Times New Roman" w:hAnsi="Times New Roman" w:cs="Times New Roman"/>
          <w:iCs/>
          <w:sz w:val="28"/>
          <w:szCs w:val="28"/>
          <w:lang w:val="kk-KZ"/>
        </w:rPr>
        <w:t>жазасына қатысты «мәжбүрлі еңбек» ұғымын қолдану ақылға қонымсыз. Яғни</w:t>
      </w:r>
      <w:r w:rsidR="00E52C00" w:rsidRPr="006D019F">
        <w:rPr>
          <w:rFonts w:ascii="Times New Roman" w:hAnsi="Times New Roman" w:cs="Times New Roman"/>
          <w:iCs/>
          <w:sz w:val="28"/>
          <w:szCs w:val="28"/>
          <w:lang w:val="kk-KZ"/>
        </w:rPr>
        <w:t>,</w:t>
      </w:r>
      <w:r w:rsidRPr="006D019F">
        <w:rPr>
          <w:rFonts w:ascii="Times New Roman" w:hAnsi="Times New Roman" w:cs="Times New Roman"/>
          <w:iCs/>
          <w:sz w:val="28"/>
          <w:szCs w:val="28"/>
          <w:lang w:val="kk-KZ"/>
        </w:rPr>
        <w:t xml:space="preserve"> </w:t>
      </w:r>
      <w:r w:rsidR="00E52C00" w:rsidRPr="006D019F">
        <w:rPr>
          <w:rFonts w:ascii="Times New Roman" w:hAnsi="Times New Roman" w:cs="Times New Roman"/>
          <w:iCs/>
          <w:sz w:val="28"/>
          <w:szCs w:val="28"/>
          <w:lang w:val="kk-KZ"/>
        </w:rPr>
        <w:t xml:space="preserve">сот </w:t>
      </w:r>
      <w:r w:rsidRPr="006D019F">
        <w:rPr>
          <w:rFonts w:ascii="Times New Roman" w:hAnsi="Times New Roman" w:cs="Times New Roman"/>
          <w:iCs/>
          <w:sz w:val="28"/>
          <w:szCs w:val="28"/>
          <w:lang w:val="kk-KZ"/>
        </w:rPr>
        <w:t xml:space="preserve">бір </w:t>
      </w:r>
      <w:proofErr w:type="spellStart"/>
      <w:r w:rsidR="00D07213" w:rsidRPr="006D019F">
        <w:rPr>
          <w:rFonts w:ascii="Times New Roman" w:hAnsi="Times New Roman" w:cs="Times New Roman"/>
          <w:iCs/>
          <w:sz w:val="28"/>
          <w:szCs w:val="28"/>
          <w:lang w:val="kk-KZ"/>
        </w:rPr>
        <w:t>қ.қ.б</w:t>
      </w:r>
      <w:proofErr w:type="spellEnd"/>
      <w:r w:rsidR="00D07213" w:rsidRPr="006D019F">
        <w:rPr>
          <w:rFonts w:ascii="Times New Roman" w:hAnsi="Times New Roman" w:cs="Times New Roman"/>
          <w:iCs/>
          <w:sz w:val="28"/>
          <w:szCs w:val="28"/>
          <w:lang w:val="kk-KZ"/>
        </w:rPr>
        <w:t xml:space="preserve">. </w:t>
      </w:r>
      <w:r w:rsidRPr="006D019F">
        <w:rPr>
          <w:rFonts w:ascii="Times New Roman" w:hAnsi="Times New Roman" w:cs="Times New Roman"/>
          <w:iCs/>
          <w:sz w:val="28"/>
          <w:szCs w:val="28"/>
          <w:lang w:val="kk-KZ"/>
        </w:rPr>
        <w:t xml:space="preserve">үшін бас бостандығынан шектей отырып, екі жазаны </w:t>
      </w:r>
      <w:r w:rsidR="00E52C00" w:rsidRPr="006D019F">
        <w:rPr>
          <w:rFonts w:ascii="Times New Roman" w:hAnsi="Times New Roman" w:cs="Times New Roman"/>
          <w:iCs/>
          <w:sz w:val="28"/>
          <w:szCs w:val="28"/>
          <w:lang w:val="kk-KZ"/>
        </w:rPr>
        <w:t xml:space="preserve">– </w:t>
      </w:r>
      <w:r w:rsidRPr="006D019F">
        <w:rPr>
          <w:rFonts w:ascii="Times New Roman" w:hAnsi="Times New Roman" w:cs="Times New Roman"/>
          <w:iCs/>
          <w:sz w:val="28"/>
          <w:szCs w:val="28"/>
          <w:lang w:val="kk-KZ"/>
        </w:rPr>
        <w:t xml:space="preserve">қоғамдық жұмысқа тарту және </w:t>
      </w:r>
      <w:proofErr w:type="spellStart"/>
      <w:r w:rsidR="008C0906">
        <w:rPr>
          <w:rFonts w:ascii="Times New Roman" w:hAnsi="Times New Roman" w:cs="Times New Roman"/>
          <w:iCs/>
          <w:sz w:val="28"/>
          <w:szCs w:val="28"/>
          <w:lang w:val="kk-KZ"/>
        </w:rPr>
        <w:t>б.б.ш</w:t>
      </w:r>
      <w:proofErr w:type="spellEnd"/>
      <w:r w:rsidR="008C0906">
        <w:rPr>
          <w:rFonts w:ascii="Times New Roman" w:hAnsi="Times New Roman" w:cs="Times New Roman"/>
          <w:iCs/>
          <w:sz w:val="28"/>
          <w:szCs w:val="28"/>
          <w:lang w:val="kk-KZ"/>
        </w:rPr>
        <w:t xml:space="preserve">. </w:t>
      </w:r>
      <w:r w:rsidR="00E52C00" w:rsidRPr="006D019F">
        <w:rPr>
          <w:rFonts w:ascii="Times New Roman" w:hAnsi="Times New Roman" w:cs="Times New Roman"/>
          <w:iCs/>
          <w:sz w:val="28"/>
          <w:szCs w:val="28"/>
          <w:lang w:val="kk-KZ"/>
        </w:rPr>
        <w:t>қатар белгілейді;</w:t>
      </w:r>
    </w:p>
    <w:p w14:paraId="2BCAB1FB" w14:textId="5107D2E9" w:rsidR="0050186B" w:rsidRPr="006D019F" w:rsidRDefault="0050186B" w:rsidP="00F75CF0">
      <w:pPr>
        <w:widowControl w:val="0"/>
        <w:autoSpaceDE w:val="0"/>
        <w:autoSpaceDN w:val="0"/>
        <w:adjustRightInd w:val="0"/>
        <w:ind w:firstLineChars="201" w:firstLine="563"/>
        <w:jc w:val="both"/>
        <w:rPr>
          <w:rFonts w:ascii="Times New Roman" w:eastAsiaTheme="minorHAnsi" w:hAnsi="Times New Roman" w:cs="Times New Roman"/>
          <w:iCs/>
          <w:sz w:val="28"/>
          <w:szCs w:val="28"/>
          <w:lang w:val="kk-KZ" w:eastAsia="en-US"/>
        </w:rPr>
      </w:pPr>
      <w:r w:rsidRPr="006D019F">
        <w:rPr>
          <w:rFonts w:ascii="Times New Roman" w:eastAsiaTheme="minorHAnsi" w:hAnsi="Times New Roman" w:cs="Times New Roman"/>
          <w:iCs/>
          <w:sz w:val="28"/>
          <w:szCs w:val="28"/>
          <w:lang w:val="kk-KZ" w:eastAsia="en-US"/>
        </w:rPr>
        <w:t>4. Бюджеттік қаржы тапшылығына орай</w:t>
      </w:r>
      <w:r w:rsidR="009D36E0" w:rsidRPr="006D019F">
        <w:rPr>
          <w:rFonts w:ascii="Times New Roman" w:eastAsiaTheme="minorHAnsi" w:hAnsi="Times New Roman" w:cs="Times New Roman"/>
          <w:iCs/>
          <w:sz w:val="28"/>
          <w:szCs w:val="28"/>
          <w:lang w:val="kk-KZ" w:eastAsia="en-US"/>
        </w:rPr>
        <w:t xml:space="preserve"> </w:t>
      </w:r>
      <w:r w:rsidRPr="006D019F">
        <w:rPr>
          <w:rFonts w:ascii="Times New Roman" w:eastAsiaTheme="minorHAnsi" w:hAnsi="Times New Roman" w:cs="Times New Roman"/>
          <w:iCs/>
          <w:sz w:val="28"/>
          <w:szCs w:val="28"/>
          <w:lang w:val="kk-KZ" w:eastAsia="en-US"/>
        </w:rPr>
        <w:t xml:space="preserve">іс-тәжірибеде ҚР ІІМ ҚАК-ң </w:t>
      </w:r>
      <w:proofErr w:type="spellStart"/>
      <w:r w:rsidRPr="006D019F">
        <w:rPr>
          <w:rFonts w:ascii="Times New Roman" w:eastAsiaTheme="minorHAnsi" w:hAnsi="Times New Roman" w:cs="Times New Roman"/>
          <w:iCs/>
          <w:sz w:val="28"/>
          <w:szCs w:val="28"/>
          <w:lang w:val="kk-KZ" w:eastAsia="en-US"/>
        </w:rPr>
        <w:t>Пробациялық</w:t>
      </w:r>
      <w:proofErr w:type="spellEnd"/>
      <w:r w:rsidRPr="006D019F">
        <w:rPr>
          <w:rFonts w:ascii="Times New Roman" w:eastAsiaTheme="minorHAnsi" w:hAnsi="Times New Roman" w:cs="Times New Roman"/>
          <w:iCs/>
          <w:sz w:val="28"/>
          <w:szCs w:val="28"/>
          <w:lang w:val="kk-KZ" w:eastAsia="en-US"/>
        </w:rPr>
        <w:t xml:space="preserve"> қызметіне басшылық ету басқармасының бас бостандығынан </w:t>
      </w:r>
      <w:r w:rsidRPr="006D019F">
        <w:rPr>
          <w:rFonts w:ascii="Times New Roman" w:eastAsiaTheme="minorHAnsi" w:hAnsi="Times New Roman" w:cs="Times New Roman"/>
          <w:iCs/>
          <w:sz w:val="28"/>
          <w:szCs w:val="28"/>
          <w:lang w:val="kk-KZ" w:eastAsia="en-US"/>
        </w:rPr>
        <w:lastRenderedPageBreak/>
        <w:t xml:space="preserve">шектелгендерге электронды құралды орнықтыруға мүмкіндіктері бола бермейді. Сонымен қатар оны қолдану тәртібі, мемлекеттік сертификаттау, сотталған адамның құқық бұзушылығын тіркеу, оны процесте пайдалану және өзге де мәселелер құқықтық </w:t>
      </w:r>
      <w:proofErr w:type="spellStart"/>
      <w:r w:rsidRPr="006D019F">
        <w:rPr>
          <w:rFonts w:ascii="Times New Roman" w:eastAsiaTheme="minorHAnsi" w:hAnsi="Times New Roman" w:cs="Times New Roman"/>
          <w:iCs/>
          <w:sz w:val="28"/>
          <w:szCs w:val="28"/>
          <w:lang w:val="kk-KZ" w:eastAsia="en-US"/>
        </w:rPr>
        <w:t>регламенттелмеген</w:t>
      </w:r>
      <w:proofErr w:type="spellEnd"/>
      <w:r w:rsidR="00E52C00" w:rsidRPr="006D019F">
        <w:rPr>
          <w:rFonts w:ascii="Times New Roman" w:eastAsiaTheme="minorHAnsi" w:hAnsi="Times New Roman" w:cs="Times New Roman"/>
          <w:iCs/>
          <w:sz w:val="28"/>
          <w:szCs w:val="28"/>
          <w:lang w:val="kk-KZ" w:eastAsia="en-US"/>
        </w:rPr>
        <w:t>;</w:t>
      </w:r>
    </w:p>
    <w:p w14:paraId="1A1AC227" w14:textId="1F5AD67E" w:rsidR="0050186B" w:rsidRPr="006D019F" w:rsidRDefault="0050186B" w:rsidP="00F75CF0">
      <w:pPr>
        <w:widowControl w:val="0"/>
        <w:autoSpaceDE w:val="0"/>
        <w:autoSpaceDN w:val="0"/>
        <w:adjustRightInd w:val="0"/>
        <w:ind w:firstLineChars="201" w:firstLine="563"/>
        <w:jc w:val="both"/>
        <w:rPr>
          <w:rFonts w:ascii="Times New Roman" w:eastAsiaTheme="minorHAnsi" w:hAnsi="Times New Roman" w:cs="Times New Roman"/>
          <w:iCs/>
          <w:sz w:val="28"/>
          <w:szCs w:val="28"/>
          <w:lang w:val="kk-KZ" w:eastAsia="en-US"/>
        </w:rPr>
      </w:pPr>
      <w:r w:rsidRPr="006D019F">
        <w:rPr>
          <w:rFonts w:ascii="Times New Roman" w:eastAsiaTheme="minorHAnsi" w:hAnsi="Times New Roman" w:cs="Times New Roman"/>
          <w:iCs/>
          <w:sz w:val="28"/>
          <w:szCs w:val="28"/>
          <w:lang w:val="kk-KZ" w:eastAsia="en-US"/>
        </w:rPr>
        <w:t xml:space="preserve">5. </w:t>
      </w:r>
      <w:proofErr w:type="spellStart"/>
      <w:r w:rsidR="008C0906">
        <w:rPr>
          <w:rFonts w:ascii="Times New Roman" w:eastAsiaTheme="minorHAnsi" w:hAnsi="Times New Roman" w:cs="Times New Roman"/>
          <w:iCs/>
          <w:sz w:val="28"/>
          <w:szCs w:val="28"/>
          <w:lang w:val="kk-KZ" w:eastAsia="en-US"/>
        </w:rPr>
        <w:t>Б.б.ш</w:t>
      </w:r>
      <w:proofErr w:type="spellEnd"/>
      <w:r w:rsidR="008C0906">
        <w:rPr>
          <w:rFonts w:ascii="Times New Roman" w:eastAsiaTheme="minorHAnsi" w:hAnsi="Times New Roman" w:cs="Times New Roman"/>
          <w:iCs/>
          <w:sz w:val="28"/>
          <w:szCs w:val="28"/>
          <w:lang w:val="kk-KZ" w:eastAsia="en-US"/>
        </w:rPr>
        <w:t xml:space="preserve">. </w:t>
      </w:r>
      <w:r w:rsidRPr="006D019F">
        <w:rPr>
          <w:rFonts w:ascii="Times New Roman" w:eastAsiaTheme="minorHAnsi" w:hAnsi="Times New Roman" w:cs="Times New Roman"/>
          <w:iCs/>
          <w:sz w:val="28"/>
          <w:szCs w:val="28"/>
          <w:lang w:val="kk-KZ" w:eastAsia="en-US"/>
        </w:rPr>
        <w:t>жазасы мен шартты түрде соттау қылмыстық-құқықтық ықпал ету шарасы ҚР ҚК-де, ҚАК-де мазмұны жағынан өте ұқсас: шектеулер қоюға қатысты (жұмыс орнын, оқуын, мекен-жайын өзгерткенде хабарлау); бақылау тәртібі (</w:t>
      </w:r>
      <w:proofErr w:type="spellStart"/>
      <w:r w:rsidRPr="006D019F">
        <w:rPr>
          <w:rFonts w:ascii="Times New Roman" w:eastAsiaTheme="minorHAnsi" w:hAnsi="Times New Roman" w:cs="Times New Roman"/>
          <w:iCs/>
          <w:sz w:val="28"/>
          <w:szCs w:val="28"/>
          <w:lang w:val="kk-KZ" w:eastAsia="en-US"/>
        </w:rPr>
        <w:t>пробациялық</w:t>
      </w:r>
      <w:proofErr w:type="spellEnd"/>
      <w:r w:rsidRPr="006D019F">
        <w:rPr>
          <w:rFonts w:ascii="Times New Roman" w:eastAsiaTheme="minorHAnsi" w:hAnsi="Times New Roman" w:cs="Times New Roman"/>
          <w:iCs/>
          <w:sz w:val="28"/>
          <w:szCs w:val="28"/>
          <w:lang w:val="kk-KZ" w:eastAsia="en-US"/>
        </w:rPr>
        <w:t xml:space="preserve"> бақылауға алу, мәжбүрлі еңбекке тарту, сотталған адамды есепке алу, тіркеу, шақырту); белгіленген шарттар мен тәртіпті бұзғаны үшін жауапкершілікке тарту (міндеттерден жалтару, қоғамдық тәртіпті бұзу, </w:t>
      </w:r>
      <w:proofErr w:type="spellStart"/>
      <w:r w:rsidRPr="006D019F">
        <w:rPr>
          <w:rFonts w:ascii="Times New Roman" w:eastAsiaTheme="minorHAnsi" w:hAnsi="Times New Roman" w:cs="Times New Roman"/>
          <w:iCs/>
          <w:sz w:val="28"/>
          <w:szCs w:val="28"/>
          <w:lang w:val="kk-KZ" w:eastAsia="en-US"/>
        </w:rPr>
        <w:t>пробациялық</w:t>
      </w:r>
      <w:proofErr w:type="spellEnd"/>
      <w:r w:rsidRPr="006D019F">
        <w:rPr>
          <w:rFonts w:ascii="Times New Roman" w:eastAsiaTheme="minorHAnsi" w:hAnsi="Times New Roman" w:cs="Times New Roman"/>
          <w:iCs/>
          <w:sz w:val="28"/>
          <w:szCs w:val="28"/>
          <w:lang w:val="kk-KZ" w:eastAsia="en-US"/>
        </w:rPr>
        <w:t xml:space="preserve"> қызмет қызметкерлерінің өз функцияларын атқаруына кедергі жасау). Сәйкесінше, мұндай ұқсастық не үшін қажет?</w:t>
      </w:r>
    </w:p>
    <w:p w14:paraId="0F970F17" w14:textId="08137CD2" w:rsidR="0050186B" w:rsidRPr="006D019F" w:rsidRDefault="0050186B" w:rsidP="00F75CF0">
      <w:pPr>
        <w:widowControl w:val="0"/>
        <w:autoSpaceDE w:val="0"/>
        <w:autoSpaceDN w:val="0"/>
        <w:adjustRightInd w:val="0"/>
        <w:ind w:firstLineChars="201" w:firstLine="563"/>
        <w:jc w:val="both"/>
        <w:rPr>
          <w:rFonts w:ascii="Times New Roman" w:eastAsiaTheme="minorHAnsi" w:hAnsi="Times New Roman" w:cs="Times New Roman"/>
          <w:iCs/>
          <w:sz w:val="28"/>
          <w:szCs w:val="28"/>
          <w:lang w:val="kk-KZ"/>
        </w:rPr>
      </w:pPr>
      <w:r w:rsidRPr="006D019F">
        <w:rPr>
          <w:rFonts w:ascii="Times New Roman" w:eastAsiaTheme="minorHAnsi" w:hAnsi="Times New Roman" w:cs="Times New Roman"/>
          <w:iCs/>
          <w:sz w:val="28"/>
          <w:szCs w:val="28"/>
          <w:lang w:val="kk-KZ" w:eastAsia="en-US"/>
        </w:rPr>
        <w:t xml:space="preserve">6. </w:t>
      </w:r>
      <w:proofErr w:type="spellStart"/>
      <w:r w:rsidR="008C0906">
        <w:rPr>
          <w:rFonts w:ascii="Times New Roman" w:eastAsiaTheme="minorHAnsi" w:hAnsi="Times New Roman" w:cs="Times New Roman"/>
          <w:iCs/>
          <w:sz w:val="28"/>
          <w:szCs w:val="28"/>
          <w:lang w:val="kk-KZ" w:eastAsia="en-US"/>
        </w:rPr>
        <w:t>Б.б.а</w:t>
      </w:r>
      <w:proofErr w:type="spellEnd"/>
      <w:r w:rsidR="008C0906">
        <w:rPr>
          <w:rFonts w:ascii="Times New Roman" w:eastAsiaTheme="minorHAnsi" w:hAnsi="Times New Roman" w:cs="Times New Roman"/>
          <w:iCs/>
          <w:sz w:val="28"/>
          <w:szCs w:val="28"/>
          <w:lang w:val="kk-KZ" w:eastAsia="en-US"/>
        </w:rPr>
        <w:t xml:space="preserve">. </w:t>
      </w:r>
      <w:r w:rsidRPr="006D019F">
        <w:rPr>
          <w:rFonts w:ascii="Times New Roman" w:eastAsiaTheme="minorHAnsi" w:hAnsi="Times New Roman" w:cs="Times New Roman"/>
          <w:iCs/>
          <w:sz w:val="28"/>
          <w:szCs w:val="28"/>
          <w:lang w:val="kk-KZ" w:eastAsia="en-US"/>
        </w:rPr>
        <w:t xml:space="preserve">жазасын бас бостандығын шектеуге ауыстырудың қылмыстық құқықтық ықпал ету механизмі ұйымдастырылмаған. Немесе бас бостандығын шектеуді айыппұлмен ауыстырғанда сотталған адамнан қаражатты өндіру </w:t>
      </w:r>
      <w:proofErr w:type="spellStart"/>
      <w:r w:rsidRPr="006D019F">
        <w:rPr>
          <w:rFonts w:ascii="Times New Roman" w:eastAsiaTheme="minorHAnsi" w:hAnsi="Times New Roman" w:cs="Times New Roman"/>
          <w:iCs/>
          <w:sz w:val="28"/>
          <w:szCs w:val="28"/>
          <w:lang w:val="kk-KZ" w:eastAsia="en-US"/>
        </w:rPr>
        <w:t>Пробациялық</w:t>
      </w:r>
      <w:proofErr w:type="spellEnd"/>
      <w:r w:rsidRPr="006D019F">
        <w:rPr>
          <w:rFonts w:ascii="Times New Roman" w:eastAsiaTheme="minorHAnsi" w:hAnsi="Times New Roman" w:cs="Times New Roman"/>
          <w:iCs/>
          <w:sz w:val="28"/>
          <w:szCs w:val="28"/>
          <w:lang w:val="kk-KZ" w:eastAsia="en-US"/>
        </w:rPr>
        <w:t xml:space="preserve"> қызмет үшін қосымша мәселеге айналады. Сонымен қатар, практикада бас бостандығынан шектеуді </w:t>
      </w:r>
      <w:proofErr w:type="spellStart"/>
      <w:r w:rsidRPr="006D019F">
        <w:rPr>
          <w:rFonts w:ascii="Times New Roman" w:eastAsiaTheme="minorHAnsi" w:hAnsi="Times New Roman" w:cs="Times New Roman"/>
          <w:iCs/>
          <w:sz w:val="28"/>
          <w:szCs w:val="28"/>
          <w:lang w:val="kk-KZ" w:eastAsia="en-US"/>
        </w:rPr>
        <w:t>б.б</w:t>
      </w:r>
      <w:proofErr w:type="spellEnd"/>
      <w:r w:rsidRPr="006D019F">
        <w:rPr>
          <w:rFonts w:ascii="Times New Roman" w:eastAsiaTheme="minorHAnsi" w:hAnsi="Times New Roman" w:cs="Times New Roman"/>
          <w:iCs/>
          <w:sz w:val="28"/>
          <w:szCs w:val="28"/>
          <w:lang w:val="kk-KZ" w:eastAsia="en-US"/>
        </w:rPr>
        <w:t>. айыруға қайта ауыстыру туралы ұсыныс көп жағдайда қанағаттандырылмайды, оның бір себебі мемлекеттік саясатқа қайшы, екіншіден қызметкерлердің ұсыныстары ескеріле бермейді, ведомстволық бақылау шарасы тиісті дәрежеде атқарылмайды» [</w:t>
      </w:r>
      <w:r w:rsidR="00DF7ABF" w:rsidRPr="006D019F">
        <w:rPr>
          <w:rFonts w:ascii="Times New Roman" w:eastAsiaTheme="minorHAnsi" w:hAnsi="Times New Roman" w:cs="Times New Roman"/>
          <w:iCs/>
          <w:sz w:val="28"/>
          <w:szCs w:val="28"/>
          <w:lang w:val="kk-KZ" w:eastAsia="en-US"/>
        </w:rPr>
        <w:t>58</w:t>
      </w:r>
      <w:r w:rsidRPr="006D019F">
        <w:rPr>
          <w:rFonts w:ascii="Times New Roman" w:eastAsiaTheme="minorHAnsi" w:hAnsi="Times New Roman" w:cs="Times New Roman"/>
          <w:iCs/>
          <w:sz w:val="28"/>
          <w:szCs w:val="28"/>
          <w:lang w:val="kk-KZ" w:eastAsia="en-US"/>
        </w:rPr>
        <w:t xml:space="preserve">, 54-56 </w:t>
      </w:r>
      <w:proofErr w:type="spellStart"/>
      <w:r w:rsidRPr="006D019F">
        <w:rPr>
          <w:rFonts w:ascii="Times New Roman" w:eastAsiaTheme="minorHAnsi" w:hAnsi="Times New Roman" w:cs="Times New Roman"/>
          <w:iCs/>
          <w:sz w:val="28"/>
          <w:szCs w:val="28"/>
          <w:lang w:val="kk-KZ" w:eastAsia="en-US"/>
        </w:rPr>
        <w:t>бб</w:t>
      </w:r>
      <w:proofErr w:type="spellEnd"/>
      <w:r w:rsidRPr="006D019F">
        <w:rPr>
          <w:rFonts w:ascii="Times New Roman" w:eastAsiaTheme="minorHAnsi" w:hAnsi="Times New Roman" w:cs="Times New Roman"/>
          <w:iCs/>
          <w:sz w:val="28"/>
          <w:szCs w:val="28"/>
          <w:lang w:val="kk-KZ" w:eastAsia="en-US"/>
        </w:rPr>
        <w:t xml:space="preserve">.]. </w:t>
      </w:r>
    </w:p>
    <w:p w14:paraId="312A8C52" w14:textId="32A7C5E9" w:rsidR="0050186B" w:rsidRPr="006D019F" w:rsidRDefault="0050186B" w:rsidP="00F75CF0">
      <w:pPr>
        <w:widowControl w:val="0"/>
        <w:shd w:val="clear" w:color="auto" w:fill="FFFFFF"/>
        <w:ind w:firstLineChars="201" w:firstLine="563"/>
        <w:jc w:val="both"/>
        <w:textAlignment w:val="baseline"/>
        <w:rPr>
          <w:rFonts w:ascii="Times New Roman" w:hAnsi="Times New Roman" w:cs="Times New Roman"/>
          <w:iCs/>
          <w:sz w:val="28"/>
          <w:szCs w:val="28"/>
          <w:lang w:val="kk-KZ"/>
        </w:rPr>
      </w:pPr>
      <w:r w:rsidRPr="006D019F">
        <w:rPr>
          <w:rFonts w:ascii="Times New Roman" w:hAnsi="Times New Roman" w:cs="Times New Roman"/>
          <w:iCs/>
          <w:sz w:val="28"/>
          <w:szCs w:val="28"/>
          <w:lang w:val="kk-KZ"/>
        </w:rPr>
        <w:t xml:space="preserve">2014 жылы жаза жүйесіне қылмыстық жазалардың жаңа түрлері – қамауға алу, шетелдікті немесе азаматтығы жоқ адамды </w:t>
      </w:r>
      <w:r w:rsidR="00A11D1E" w:rsidRPr="006D019F">
        <w:rPr>
          <w:rFonts w:ascii="Times New Roman" w:hAnsi="Times New Roman" w:cs="Times New Roman"/>
          <w:iCs/>
          <w:sz w:val="28"/>
          <w:szCs w:val="28"/>
          <w:lang w:val="kk-KZ"/>
        </w:rPr>
        <w:t>ҚР</w:t>
      </w:r>
      <w:r w:rsidRPr="006D019F">
        <w:rPr>
          <w:rFonts w:ascii="Times New Roman" w:hAnsi="Times New Roman" w:cs="Times New Roman"/>
          <w:iCs/>
          <w:sz w:val="28"/>
          <w:szCs w:val="28"/>
          <w:lang w:val="kk-KZ"/>
        </w:rPr>
        <w:t xml:space="preserve"> аумағынан шығарып жіберу, азаматтықтан айыру түріндегі жазалар енді.</w:t>
      </w:r>
    </w:p>
    <w:p w14:paraId="4855EAA6" w14:textId="0D98DC92" w:rsidR="0050186B" w:rsidRPr="006D019F" w:rsidRDefault="00A11D1E" w:rsidP="00F75CF0">
      <w:pPr>
        <w:widowControl w:val="0"/>
        <w:ind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ҚР-ның</w:t>
      </w:r>
      <w:r w:rsidR="0050186B" w:rsidRPr="006D019F">
        <w:rPr>
          <w:rFonts w:ascii="Times New Roman" w:hAnsi="Times New Roman" w:cs="Times New Roman"/>
          <w:iCs/>
          <w:sz w:val="28"/>
          <w:szCs w:val="28"/>
          <w:lang w:val="kk-KZ"/>
        </w:rPr>
        <w:t xml:space="preserve"> физикалық-географиялық жағдайы біздің елімізді «заңсыз иммигранттар» сол арқылы шет елдердің барлық бағыттарына бара алатын заңсыз мигранттар үшін буферлік аймаққа айналдырып отыр.</w:t>
      </w:r>
    </w:p>
    <w:p w14:paraId="2317B960" w14:textId="5D2EBA91" w:rsidR="0050186B" w:rsidRPr="006D019F" w:rsidRDefault="0050186B" w:rsidP="00F75CF0">
      <w:pPr>
        <w:widowControl w:val="0"/>
        <w:ind w:firstLineChars="201" w:firstLine="563"/>
        <w:jc w:val="both"/>
        <w:rPr>
          <w:rFonts w:ascii="Times New Roman" w:hAnsi="Times New Roman" w:cs="Times New Roman"/>
          <w:iCs/>
          <w:sz w:val="28"/>
          <w:szCs w:val="28"/>
          <w:lang w:val="kk-KZ"/>
        </w:rPr>
      </w:pPr>
      <w:r w:rsidRPr="006D019F">
        <w:rPr>
          <w:rFonts w:ascii="Times New Roman" w:eastAsia="Times New Roman" w:hAnsi="Times New Roman" w:cs="Times New Roman"/>
          <w:iCs/>
          <w:sz w:val="28"/>
          <w:szCs w:val="28"/>
          <w:lang w:val="kk-KZ"/>
        </w:rPr>
        <w:t>Соңғы 10 жылда Қазақстан Республикасының мемлекеттік шекарасын 235 миллион шетел азаматы кесіп өткен, бұл ретте жыл сайын шетел азаматтарының елге заңсыз қоныстануының тұрақты динамикасы байқалады, ол шамамен жылына 250-300 мың адам, ал бұл жалпы жолаушылар ағынының орташа есеппен 2,5% құрайды</w:t>
      </w:r>
      <w:r w:rsidRPr="006D019F">
        <w:rPr>
          <w:rFonts w:ascii="Times New Roman" w:hAnsi="Times New Roman" w:cs="Times New Roman"/>
          <w:iCs/>
          <w:sz w:val="28"/>
          <w:szCs w:val="28"/>
          <w:lang w:val="kk-KZ"/>
        </w:rPr>
        <w:t xml:space="preserve"> [</w:t>
      </w:r>
      <w:r w:rsidR="00DF7ABF" w:rsidRPr="006D019F">
        <w:rPr>
          <w:rFonts w:ascii="Times New Roman" w:hAnsi="Times New Roman" w:cs="Times New Roman"/>
          <w:iCs/>
          <w:sz w:val="28"/>
          <w:szCs w:val="28"/>
          <w:lang w:val="kk-KZ"/>
        </w:rPr>
        <w:t>11</w:t>
      </w:r>
      <w:r w:rsidR="0051624B" w:rsidRPr="0051624B">
        <w:rPr>
          <w:rFonts w:ascii="Times New Roman" w:hAnsi="Times New Roman" w:cs="Times New Roman"/>
          <w:iCs/>
          <w:sz w:val="28"/>
          <w:szCs w:val="28"/>
          <w:lang w:val="kk-KZ"/>
        </w:rPr>
        <w:t>2</w:t>
      </w:r>
      <w:r w:rsidRPr="006D019F">
        <w:rPr>
          <w:rFonts w:ascii="Times New Roman" w:hAnsi="Times New Roman" w:cs="Times New Roman"/>
          <w:iCs/>
          <w:sz w:val="28"/>
          <w:szCs w:val="28"/>
          <w:lang w:val="kk-KZ"/>
        </w:rPr>
        <w:t>, 5 б.].</w:t>
      </w:r>
      <w:r w:rsidR="009D36E0" w:rsidRPr="006D019F">
        <w:rPr>
          <w:rFonts w:ascii="Times New Roman" w:hAnsi="Times New Roman" w:cs="Times New Roman"/>
          <w:iCs/>
          <w:sz w:val="28"/>
          <w:szCs w:val="28"/>
          <w:lang w:val="kk-KZ"/>
        </w:rPr>
        <w:t xml:space="preserve"> </w:t>
      </w:r>
    </w:p>
    <w:p w14:paraId="602F4DE6" w14:textId="0AF30746" w:rsidR="0050186B" w:rsidRPr="006D019F" w:rsidRDefault="0050186B" w:rsidP="00F75CF0">
      <w:pPr>
        <w:widowControl w:val="0"/>
        <w:ind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 xml:space="preserve">Заңсыз миграция саласындағы құқық бұзушылықтар үшін </w:t>
      </w:r>
      <w:proofErr w:type="spellStart"/>
      <w:r w:rsidRPr="006D019F">
        <w:rPr>
          <w:rFonts w:ascii="Times New Roman" w:hAnsi="Times New Roman" w:cs="Times New Roman"/>
          <w:iCs/>
          <w:sz w:val="28"/>
          <w:szCs w:val="28"/>
          <w:lang w:val="kk-KZ"/>
        </w:rPr>
        <w:t>ӘҚБтК</w:t>
      </w:r>
      <w:proofErr w:type="spellEnd"/>
      <w:r w:rsidRPr="006D019F">
        <w:rPr>
          <w:rFonts w:ascii="Times New Roman" w:hAnsi="Times New Roman" w:cs="Times New Roman"/>
          <w:iCs/>
          <w:sz w:val="28"/>
          <w:szCs w:val="28"/>
          <w:lang w:val="kk-KZ"/>
        </w:rPr>
        <w:t xml:space="preserve"> пен ҚК-пен </w:t>
      </w:r>
      <w:proofErr w:type="spellStart"/>
      <w:r w:rsidRPr="006D019F">
        <w:rPr>
          <w:rFonts w:ascii="Times New Roman" w:hAnsi="Times New Roman" w:cs="Times New Roman"/>
          <w:iCs/>
          <w:sz w:val="28"/>
          <w:szCs w:val="28"/>
          <w:lang w:val="kk-KZ"/>
        </w:rPr>
        <w:t>жауаптылықтар</w:t>
      </w:r>
      <w:proofErr w:type="spellEnd"/>
      <w:r w:rsidRPr="006D019F">
        <w:rPr>
          <w:rFonts w:ascii="Times New Roman" w:hAnsi="Times New Roman" w:cs="Times New Roman"/>
          <w:iCs/>
          <w:sz w:val="28"/>
          <w:szCs w:val="28"/>
          <w:lang w:val="kk-KZ"/>
        </w:rPr>
        <w:t xml:space="preserve"> көзделген</w:t>
      </w:r>
      <w:r w:rsidR="00A11D1E" w:rsidRPr="006D019F">
        <w:rPr>
          <w:rFonts w:ascii="Times New Roman" w:hAnsi="Times New Roman" w:cs="Times New Roman"/>
          <w:iCs/>
          <w:sz w:val="28"/>
          <w:szCs w:val="28"/>
          <w:lang w:val="kk-KZ"/>
        </w:rPr>
        <w:t>: азаматтығы жоқ адамды немесе ш</w:t>
      </w:r>
      <w:r w:rsidRPr="006D019F">
        <w:rPr>
          <w:rFonts w:ascii="Times New Roman" w:hAnsi="Times New Roman" w:cs="Times New Roman"/>
          <w:iCs/>
          <w:sz w:val="28"/>
          <w:szCs w:val="28"/>
          <w:lang w:val="kk-KZ"/>
        </w:rPr>
        <w:t xml:space="preserve">етелдікті </w:t>
      </w:r>
      <w:r w:rsidR="00A11D1E" w:rsidRPr="006D019F">
        <w:rPr>
          <w:rFonts w:ascii="Times New Roman" w:hAnsi="Times New Roman" w:cs="Times New Roman"/>
          <w:iCs/>
          <w:sz w:val="28"/>
          <w:szCs w:val="28"/>
          <w:lang w:val="kk-KZ"/>
        </w:rPr>
        <w:t>ҚР</w:t>
      </w:r>
      <w:r w:rsidRPr="006D019F">
        <w:rPr>
          <w:rFonts w:ascii="Times New Roman" w:hAnsi="Times New Roman" w:cs="Times New Roman"/>
          <w:iCs/>
          <w:sz w:val="28"/>
          <w:szCs w:val="28"/>
          <w:lang w:val="kk-KZ"/>
        </w:rPr>
        <w:t xml:space="preserve"> аумағынан шығарып жіберу жазасы қылмыстық заңнамамен басқару </w:t>
      </w:r>
      <w:proofErr w:type="spellStart"/>
      <w:r w:rsidRPr="006D019F">
        <w:rPr>
          <w:rFonts w:ascii="Times New Roman" w:hAnsi="Times New Roman" w:cs="Times New Roman"/>
          <w:iCs/>
          <w:sz w:val="28"/>
          <w:szCs w:val="28"/>
          <w:lang w:val="kk-KZ"/>
        </w:rPr>
        <w:t>тәртiбiне</w:t>
      </w:r>
      <w:proofErr w:type="spellEnd"/>
      <w:r w:rsidRPr="006D019F">
        <w:rPr>
          <w:rFonts w:ascii="Times New Roman" w:hAnsi="Times New Roman" w:cs="Times New Roman"/>
          <w:iCs/>
          <w:sz w:val="28"/>
          <w:szCs w:val="28"/>
          <w:lang w:val="kk-KZ"/>
        </w:rPr>
        <w:t xml:space="preserve"> қарсы қылмыстық құқық бұзушылықтар туралы нормалардың санкциясында (ҚК-тың 16-тарауы, 392</w:t>
      </w:r>
      <w:r w:rsidR="00A11D1E" w:rsidRPr="006D019F">
        <w:rPr>
          <w:rFonts w:ascii="Times New Roman" w:hAnsi="Times New Roman" w:cs="Times New Roman"/>
          <w:iCs/>
          <w:sz w:val="28"/>
          <w:szCs w:val="28"/>
          <w:lang w:val="kk-KZ"/>
        </w:rPr>
        <w:t>-</w:t>
      </w:r>
      <w:r w:rsidRPr="006D019F">
        <w:rPr>
          <w:rFonts w:ascii="Times New Roman" w:hAnsi="Times New Roman" w:cs="Times New Roman"/>
          <w:iCs/>
          <w:sz w:val="28"/>
          <w:szCs w:val="28"/>
          <w:lang w:val="kk-KZ"/>
        </w:rPr>
        <w:t>,</w:t>
      </w:r>
      <w:r w:rsidR="00A11D1E" w:rsidRPr="006D019F">
        <w:rPr>
          <w:rFonts w:ascii="Times New Roman" w:hAnsi="Times New Roman" w:cs="Times New Roman"/>
          <w:iCs/>
          <w:sz w:val="28"/>
          <w:szCs w:val="28"/>
          <w:lang w:val="kk-KZ"/>
        </w:rPr>
        <w:t xml:space="preserve"> </w:t>
      </w:r>
      <w:r w:rsidRPr="006D019F">
        <w:rPr>
          <w:rFonts w:ascii="Times New Roman" w:hAnsi="Times New Roman" w:cs="Times New Roman"/>
          <w:iCs/>
          <w:sz w:val="28"/>
          <w:szCs w:val="28"/>
          <w:lang w:val="kk-KZ"/>
        </w:rPr>
        <w:t>405-баптар) бар. Аталған жазаның мазмұны ҚР ҚК-нің 51-бабымен түсіндіріледі.</w:t>
      </w:r>
    </w:p>
    <w:p w14:paraId="11CC48F9" w14:textId="77777777" w:rsidR="0050186B" w:rsidRPr="006D019F" w:rsidRDefault="0050186B" w:rsidP="00F75CF0">
      <w:pPr>
        <w:widowControl w:val="0"/>
        <w:ind w:firstLineChars="201" w:firstLine="563"/>
        <w:jc w:val="both"/>
        <w:rPr>
          <w:rStyle w:val="y2iqfc"/>
          <w:rFonts w:ascii="Times New Roman" w:hAnsi="Times New Roman" w:cs="Times New Roman"/>
          <w:iCs/>
          <w:sz w:val="28"/>
          <w:szCs w:val="28"/>
          <w:lang w:val="kk-KZ"/>
        </w:rPr>
      </w:pPr>
      <w:r w:rsidRPr="006D019F">
        <w:rPr>
          <w:rStyle w:val="y2iqfc"/>
          <w:rFonts w:ascii="Times New Roman" w:hAnsi="Times New Roman" w:cs="Times New Roman"/>
          <w:iCs/>
          <w:sz w:val="28"/>
          <w:szCs w:val="28"/>
          <w:lang w:val="kk-KZ"/>
        </w:rPr>
        <w:t>Талдау нәтижелері шетелдік азаматтарды қылмыстық/әкімшілік жауапкершілікке тартудың қолданыстағы жүйесі тиімді емес екенін және қолданыстағы НҚА-дің проблемалық тұстары бар екенін көрсетеді:</w:t>
      </w:r>
    </w:p>
    <w:p w14:paraId="651838D2" w14:textId="60BC06BE" w:rsidR="0050186B" w:rsidRPr="006D019F" w:rsidRDefault="0050186B" w:rsidP="00F75CF0">
      <w:pPr>
        <w:pStyle w:val="a3"/>
        <w:widowControl w:val="0"/>
        <w:numPr>
          <w:ilvl w:val="0"/>
          <w:numId w:val="22"/>
        </w:numPr>
        <w:tabs>
          <w:tab w:val="left" w:pos="993"/>
        </w:tabs>
        <w:spacing w:after="0" w:line="240" w:lineRule="auto"/>
        <w:ind w:left="0" w:firstLineChars="201" w:firstLine="563"/>
        <w:contextualSpacing w:val="0"/>
        <w:jc w:val="both"/>
        <w:rPr>
          <w:rStyle w:val="y2iqfc"/>
          <w:rFonts w:ascii="Times New Roman" w:hAnsi="Times New Roman" w:cs="Times New Roman"/>
          <w:iCs/>
          <w:sz w:val="28"/>
          <w:szCs w:val="28"/>
          <w:lang w:val="kk-KZ"/>
        </w:rPr>
      </w:pPr>
      <w:r w:rsidRPr="006D019F">
        <w:rPr>
          <w:rStyle w:val="y2iqfc"/>
          <w:rFonts w:ascii="Times New Roman" w:hAnsi="Times New Roman" w:cs="Times New Roman"/>
          <w:iCs/>
          <w:sz w:val="28"/>
          <w:szCs w:val="28"/>
          <w:lang w:val="kk-KZ"/>
        </w:rPr>
        <w:t xml:space="preserve">«Қазақстан Республикасының Мемлекеттік шекарасы туралы» </w:t>
      </w:r>
      <w:r w:rsidR="006430BE" w:rsidRPr="006D019F">
        <w:rPr>
          <w:rStyle w:val="y2iqfc"/>
          <w:rFonts w:ascii="Times New Roman" w:hAnsi="Times New Roman" w:cs="Times New Roman"/>
          <w:iCs/>
          <w:sz w:val="28"/>
          <w:szCs w:val="28"/>
          <w:lang w:val="kk-KZ"/>
        </w:rPr>
        <w:t>ҚРЗ-ның</w:t>
      </w:r>
      <w:r w:rsidRPr="006D019F">
        <w:rPr>
          <w:rStyle w:val="y2iqfc"/>
          <w:rFonts w:ascii="Times New Roman" w:hAnsi="Times New Roman" w:cs="Times New Roman"/>
          <w:iCs/>
          <w:sz w:val="28"/>
          <w:szCs w:val="28"/>
          <w:lang w:val="kk-KZ"/>
        </w:rPr>
        <w:t xml:space="preserve"> 30-бабы және </w:t>
      </w:r>
      <w:r w:rsidR="006430BE" w:rsidRPr="006D019F">
        <w:rPr>
          <w:rStyle w:val="y2iqfc"/>
          <w:rFonts w:ascii="Times New Roman" w:hAnsi="Times New Roman" w:cs="Times New Roman"/>
          <w:iCs/>
          <w:sz w:val="28"/>
          <w:szCs w:val="28"/>
          <w:lang w:val="kk-KZ"/>
        </w:rPr>
        <w:t>ҚР ҚҚ</w:t>
      </w:r>
      <w:r w:rsidRPr="006D019F">
        <w:rPr>
          <w:rStyle w:val="y2iqfc"/>
          <w:rFonts w:ascii="Times New Roman" w:hAnsi="Times New Roman" w:cs="Times New Roman"/>
          <w:iCs/>
          <w:sz w:val="28"/>
          <w:szCs w:val="28"/>
          <w:lang w:val="kk-KZ"/>
        </w:rPr>
        <w:t xml:space="preserve"> 392-бабында «Қазақстан Республикасының Мемлекеттік шекарасын бұзушы» ұғымына берілген түсініктерде айырмашылықтар кездеседі</w:t>
      </w:r>
      <w:r w:rsidR="0023072F" w:rsidRPr="006D019F">
        <w:rPr>
          <w:rStyle w:val="y2iqfc"/>
          <w:rFonts w:ascii="Times New Roman" w:hAnsi="Times New Roman" w:cs="Times New Roman"/>
          <w:iCs/>
          <w:sz w:val="28"/>
          <w:szCs w:val="28"/>
          <w:lang w:val="kk-KZ"/>
        </w:rPr>
        <w:t>;</w:t>
      </w:r>
    </w:p>
    <w:p w14:paraId="6D48AB40" w14:textId="5BA1B67A" w:rsidR="0050186B" w:rsidRPr="006D019F" w:rsidRDefault="0050186B" w:rsidP="00F75CF0">
      <w:pPr>
        <w:pStyle w:val="a3"/>
        <w:widowControl w:val="0"/>
        <w:numPr>
          <w:ilvl w:val="0"/>
          <w:numId w:val="22"/>
        </w:numPr>
        <w:tabs>
          <w:tab w:val="left" w:pos="993"/>
        </w:tabs>
        <w:ind w:left="0"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 xml:space="preserve">ТМД елдерінің (Қырғызстан, Өзбекстан, Түркменстан, </w:t>
      </w:r>
      <w:r w:rsidR="006430BE" w:rsidRPr="006D019F">
        <w:rPr>
          <w:rFonts w:ascii="Times New Roman" w:hAnsi="Times New Roman" w:cs="Times New Roman"/>
          <w:iCs/>
          <w:sz w:val="28"/>
          <w:szCs w:val="28"/>
          <w:lang w:val="kk-KZ"/>
        </w:rPr>
        <w:t>РФ</w:t>
      </w:r>
      <w:r w:rsidRPr="006D019F">
        <w:rPr>
          <w:rFonts w:ascii="Times New Roman" w:hAnsi="Times New Roman" w:cs="Times New Roman"/>
          <w:iCs/>
          <w:sz w:val="28"/>
          <w:szCs w:val="28"/>
          <w:lang w:val="kk-KZ"/>
        </w:rPr>
        <w:t xml:space="preserve">) қылмыстық заңнамаларын салыстыра отырып, отандық заңнамада </w:t>
      </w:r>
      <w:r w:rsidR="006430BE" w:rsidRPr="006D019F">
        <w:rPr>
          <w:rStyle w:val="y2iqfc"/>
          <w:rFonts w:ascii="Times New Roman" w:hAnsi="Times New Roman" w:cs="Times New Roman"/>
          <w:iCs/>
          <w:sz w:val="28"/>
          <w:szCs w:val="28"/>
          <w:lang w:val="kk-KZ"/>
        </w:rPr>
        <w:t xml:space="preserve">ҚР-ның </w:t>
      </w:r>
      <w:r w:rsidRPr="006D019F">
        <w:rPr>
          <w:rStyle w:val="y2iqfc"/>
          <w:rFonts w:ascii="Times New Roman" w:hAnsi="Times New Roman" w:cs="Times New Roman"/>
          <w:iCs/>
          <w:sz w:val="28"/>
          <w:szCs w:val="28"/>
          <w:lang w:val="kk-KZ"/>
        </w:rPr>
        <w:t xml:space="preserve">шекарасын </w:t>
      </w:r>
      <w:r w:rsidRPr="006D019F">
        <w:rPr>
          <w:rStyle w:val="y2iqfc"/>
          <w:rFonts w:ascii="Times New Roman" w:hAnsi="Times New Roman" w:cs="Times New Roman"/>
          <w:iCs/>
          <w:sz w:val="28"/>
          <w:szCs w:val="28"/>
          <w:lang w:val="kk-KZ"/>
        </w:rPr>
        <w:lastRenderedPageBreak/>
        <w:t>қасақана заңсыз кесіп өткені үшін жауаптылықтың төмен екендігі байқалады. Ал бұл аталған қылмыстық іс-әрекеттермен күресу амалдарының әлсіздігін білдіреді</w:t>
      </w:r>
      <w:r w:rsidR="0023072F" w:rsidRPr="006D019F">
        <w:rPr>
          <w:rStyle w:val="y2iqfc"/>
          <w:rFonts w:ascii="Times New Roman" w:hAnsi="Times New Roman" w:cs="Times New Roman"/>
          <w:iCs/>
          <w:sz w:val="28"/>
          <w:szCs w:val="28"/>
          <w:lang w:val="kk-KZ"/>
        </w:rPr>
        <w:t>;</w:t>
      </w:r>
    </w:p>
    <w:p w14:paraId="17DEA3B9" w14:textId="277081EB" w:rsidR="0050186B" w:rsidRPr="006D019F" w:rsidRDefault="0050186B" w:rsidP="00F75CF0">
      <w:pPr>
        <w:pStyle w:val="a3"/>
        <w:widowControl w:val="0"/>
        <w:numPr>
          <w:ilvl w:val="0"/>
          <w:numId w:val="22"/>
        </w:numPr>
        <w:tabs>
          <w:tab w:val="left" w:pos="993"/>
        </w:tabs>
        <w:spacing w:after="0"/>
        <w:ind w:left="0"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 xml:space="preserve">Лауазымды тұлғалар қажеттігіне орай пайдалана алатын мемлекеттік органдардың шетел азаматтарының келуін және кетуін бақылауды қамтамасыз ететін электрондық деректер базасында олқылықтар байқалады. Бұл қоғамдық және ұлттық қауіпсіздікке орны толмас зиян келтіруі, сондай-ақ елде көлеңкелі экономиканың тудыруы әбден мүмкін. Деректерге сай, </w:t>
      </w:r>
      <w:r w:rsidR="0023072F" w:rsidRPr="006D019F">
        <w:rPr>
          <w:rFonts w:ascii="Times New Roman" w:hAnsi="Times New Roman" w:cs="Times New Roman"/>
          <w:iCs/>
          <w:sz w:val="28"/>
          <w:szCs w:val="28"/>
          <w:lang w:val="kk-KZ"/>
        </w:rPr>
        <w:t>еліміз</w:t>
      </w:r>
      <w:r w:rsidRPr="006D019F">
        <w:rPr>
          <w:rFonts w:ascii="Times New Roman" w:hAnsi="Times New Roman" w:cs="Times New Roman"/>
          <w:iCs/>
          <w:sz w:val="28"/>
          <w:szCs w:val="28"/>
          <w:lang w:val="kk-KZ"/>
        </w:rPr>
        <w:t xml:space="preserve"> Тәуелсіздік алғалы отыз жылдың ішінде мемлекеттік органдар арасында </w:t>
      </w:r>
      <w:proofErr w:type="spellStart"/>
      <w:r w:rsidRPr="006D019F">
        <w:rPr>
          <w:rFonts w:ascii="Times New Roman" w:hAnsi="Times New Roman" w:cs="Times New Roman"/>
          <w:iCs/>
          <w:sz w:val="28"/>
          <w:szCs w:val="28"/>
          <w:lang w:val="kk-KZ"/>
        </w:rPr>
        <w:t>елімізгі</w:t>
      </w:r>
      <w:proofErr w:type="spellEnd"/>
      <w:r w:rsidRPr="006D019F">
        <w:rPr>
          <w:rFonts w:ascii="Times New Roman" w:hAnsi="Times New Roman" w:cs="Times New Roman"/>
          <w:iCs/>
          <w:sz w:val="28"/>
          <w:szCs w:val="28"/>
          <w:lang w:val="kk-KZ"/>
        </w:rPr>
        <w:t xml:space="preserve"> келген және одан кеткен шетелдік азаматтар туралы деректердің ортақ бірыңғай деректер базасы болмағанды. </w:t>
      </w:r>
      <w:r w:rsidR="0023072F" w:rsidRPr="006D019F">
        <w:rPr>
          <w:rFonts w:ascii="Times New Roman" w:hAnsi="Times New Roman" w:cs="Times New Roman"/>
          <w:iCs/>
          <w:sz w:val="28"/>
          <w:szCs w:val="28"/>
          <w:lang w:val="kk-KZ"/>
        </w:rPr>
        <w:t>ҚР</w:t>
      </w:r>
      <w:r w:rsidRPr="006D019F">
        <w:rPr>
          <w:rFonts w:ascii="Times New Roman" w:hAnsi="Times New Roman" w:cs="Times New Roman"/>
          <w:iCs/>
          <w:sz w:val="28"/>
          <w:szCs w:val="28"/>
          <w:lang w:val="kk-KZ"/>
        </w:rPr>
        <w:t xml:space="preserve"> аумағында (Нұр-сұлтан халықаралық әуежайының мысалында) шетел азаматтарын есепке алу мен тіркеу жүйесінің схемасы зерттеу, сараптамалық сұхбат және саясатты талдау негізінде қалыптастырылған болатын. Ал өзара іс-қимыл схемасын қолдану, бұл мемлекеттік органдармен шетелдік азаматтарды тіркеу, сондай-ақ құқық қорғау органдары көші-қон заңнамасын бұзған жағдайда бақылау жұмыстарының </w:t>
      </w:r>
      <w:proofErr w:type="spellStart"/>
      <w:r w:rsidRPr="006D019F">
        <w:rPr>
          <w:rFonts w:ascii="Times New Roman" w:hAnsi="Times New Roman" w:cs="Times New Roman"/>
          <w:iCs/>
          <w:sz w:val="28"/>
          <w:szCs w:val="28"/>
          <w:lang w:val="kk-KZ"/>
        </w:rPr>
        <w:t>жүйеленбегендігін</w:t>
      </w:r>
      <w:proofErr w:type="spellEnd"/>
      <w:r w:rsidRPr="006D019F">
        <w:rPr>
          <w:rFonts w:ascii="Times New Roman" w:hAnsi="Times New Roman" w:cs="Times New Roman"/>
          <w:iCs/>
          <w:sz w:val="28"/>
          <w:szCs w:val="28"/>
          <w:lang w:val="kk-KZ"/>
        </w:rPr>
        <w:t xml:space="preserve"> білдіреді. Мемлекеттік органдардың орталықтандырылмаған электрондық деректер базасы жүйесіндегі бұл олқылықтар мемлекеттік органдар арасындағы тиімді өзара іс-қимылды қамтамасыз етуге және елдегі заңсыз көші-қонның қолданыстағы арналарына қарсы тұруға мүмкіндік бермейтіні анық</w:t>
      </w:r>
      <w:r w:rsidR="00DF7ABF" w:rsidRPr="006D019F">
        <w:rPr>
          <w:rFonts w:ascii="Times New Roman" w:hAnsi="Times New Roman" w:cs="Times New Roman"/>
          <w:iCs/>
          <w:sz w:val="28"/>
          <w:szCs w:val="28"/>
          <w:lang w:val="kk-KZ"/>
        </w:rPr>
        <w:t xml:space="preserve"> </w:t>
      </w:r>
      <w:r w:rsidRPr="006D019F">
        <w:rPr>
          <w:rFonts w:ascii="Times New Roman" w:hAnsi="Times New Roman" w:cs="Times New Roman"/>
          <w:iCs/>
          <w:sz w:val="28"/>
          <w:szCs w:val="28"/>
          <w:lang w:val="kk-KZ"/>
        </w:rPr>
        <w:t>[</w:t>
      </w:r>
      <w:r w:rsidR="00DF7ABF" w:rsidRPr="006D019F">
        <w:rPr>
          <w:rFonts w:ascii="Times New Roman" w:hAnsi="Times New Roman" w:cs="Times New Roman"/>
          <w:iCs/>
          <w:sz w:val="28"/>
          <w:szCs w:val="28"/>
          <w:lang w:val="kk-KZ"/>
        </w:rPr>
        <w:t>11</w:t>
      </w:r>
      <w:r w:rsidR="00432300" w:rsidRPr="00432300">
        <w:rPr>
          <w:rFonts w:ascii="Times New Roman" w:hAnsi="Times New Roman" w:cs="Times New Roman"/>
          <w:iCs/>
          <w:sz w:val="28"/>
          <w:szCs w:val="28"/>
          <w:lang w:val="kk-KZ"/>
        </w:rPr>
        <w:t>2</w:t>
      </w:r>
      <w:r w:rsidRPr="006D019F">
        <w:rPr>
          <w:rFonts w:ascii="Times New Roman" w:hAnsi="Times New Roman" w:cs="Times New Roman"/>
          <w:iCs/>
          <w:sz w:val="28"/>
          <w:szCs w:val="28"/>
          <w:lang w:val="kk-KZ"/>
        </w:rPr>
        <w:t xml:space="preserve">, 32 б.]. </w:t>
      </w:r>
    </w:p>
    <w:p w14:paraId="533BB238" w14:textId="51228AE4" w:rsidR="0050186B" w:rsidRPr="006D019F" w:rsidRDefault="0023072F" w:rsidP="00F75CF0">
      <w:pPr>
        <w:widowControl w:val="0"/>
        <w:ind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Азаматтығы жоқ адамды немесе шетелдікті ҚР</w:t>
      </w:r>
      <w:r w:rsidR="0050186B" w:rsidRPr="006D019F">
        <w:rPr>
          <w:rFonts w:ascii="Times New Roman" w:hAnsi="Times New Roman" w:cs="Times New Roman"/>
          <w:iCs/>
          <w:sz w:val="28"/>
          <w:szCs w:val="28"/>
          <w:lang w:val="kk-KZ"/>
        </w:rPr>
        <w:t xml:space="preserve"> аумағынан шығарып жіберу жазасының сот тәжірибесіндегі қолданылуы жағдайын сипаттайтын статистикалық деректерге сүйенсек: 2018 ж. </w:t>
      </w:r>
      <w:r w:rsidRPr="006D019F">
        <w:rPr>
          <w:rFonts w:ascii="Times New Roman" w:hAnsi="Times New Roman" w:cs="Times New Roman"/>
          <w:iCs/>
          <w:sz w:val="28"/>
          <w:szCs w:val="28"/>
          <w:lang w:val="kk-KZ"/>
        </w:rPr>
        <w:t>–</w:t>
      </w:r>
      <w:r w:rsidR="0050186B" w:rsidRPr="006D019F">
        <w:rPr>
          <w:rFonts w:ascii="Times New Roman" w:hAnsi="Times New Roman" w:cs="Times New Roman"/>
          <w:iCs/>
          <w:sz w:val="28"/>
          <w:szCs w:val="28"/>
          <w:lang w:val="kk-KZ"/>
        </w:rPr>
        <w:t xml:space="preserve"> 945; 2019 ж.</w:t>
      </w:r>
      <w:r w:rsidRPr="006D019F">
        <w:rPr>
          <w:rFonts w:ascii="Times New Roman" w:hAnsi="Times New Roman" w:cs="Times New Roman"/>
          <w:iCs/>
          <w:sz w:val="28"/>
          <w:szCs w:val="28"/>
          <w:lang w:val="kk-KZ"/>
        </w:rPr>
        <w:t xml:space="preserve"> –</w:t>
      </w:r>
      <w:r w:rsidR="0050186B" w:rsidRPr="006D019F">
        <w:rPr>
          <w:rFonts w:ascii="Times New Roman" w:hAnsi="Times New Roman" w:cs="Times New Roman"/>
          <w:iCs/>
          <w:sz w:val="28"/>
          <w:szCs w:val="28"/>
          <w:lang w:val="kk-KZ"/>
        </w:rPr>
        <w:t xml:space="preserve"> 328, 2020 </w:t>
      </w:r>
      <w:r w:rsidRPr="006D019F">
        <w:rPr>
          <w:rFonts w:ascii="Times New Roman" w:hAnsi="Times New Roman" w:cs="Times New Roman"/>
          <w:iCs/>
          <w:sz w:val="28"/>
          <w:szCs w:val="28"/>
          <w:lang w:val="kk-KZ"/>
        </w:rPr>
        <w:t xml:space="preserve">ж. – </w:t>
      </w:r>
      <w:r w:rsidR="0050186B" w:rsidRPr="006D019F">
        <w:rPr>
          <w:rFonts w:ascii="Times New Roman" w:hAnsi="Times New Roman" w:cs="Times New Roman"/>
          <w:iCs/>
          <w:sz w:val="28"/>
          <w:szCs w:val="28"/>
          <w:lang w:val="kk-KZ"/>
        </w:rPr>
        <w:t xml:space="preserve">251, 2021 </w:t>
      </w:r>
      <w:r w:rsidRPr="006D019F">
        <w:rPr>
          <w:rFonts w:ascii="Times New Roman" w:hAnsi="Times New Roman" w:cs="Times New Roman"/>
          <w:iCs/>
          <w:sz w:val="28"/>
          <w:szCs w:val="28"/>
          <w:lang w:val="kk-KZ"/>
        </w:rPr>
        <w:t xml:space="preserve">ж. – </w:t>
      </w:r>
      <w:r w:rsidR="0050186B" w:rsidRPr="006D019F">
        <w:rPr>
          <w:rFonts w:ascii="Times New Roman" w:hAnsi="Times New Roman" w:cs="Times New Roman"/>
          <w:iCs/>
          <w:sz w:val="28"/>
          <w:szCs w:val="28"/>
          <w:lang w:val="kk-KZ"/>
        </w:rPr>
        <w:t xml:space="preserve">269, 2022 </w:t>
      </w:r>
      <w:r w:rsidRPr="006D019F">
        <w:rPr>
          <w:rFonts w:ascii="Times New Roman" w:hAnsi="Times New Roman" w:cs="Times New Roman"/>
          <w:iCs/>
          <w:sz w:val="28"/>
          <w:szCs w:val="28"/>
          <w:lang w:val="kk-KZ"/>
        </w:rPr>
        <w:t xml:space="preserve">ж. – </w:t>
      </w:r>
      <w:r w:rsidR="0050186B" w:rsidRPr="006D019F">
        <w:rPr>
          <w:rFonts w:ascii="Times New Roman" w:hAnsi="Times New Roman" w:cs="Times New Roman"/>
          <w:iCs/>
          <w:sz w:val="28"/>
          <w:szCs w:val="28"/>
          <w:lang w:val="kk-KZ"/>
        </w:rPr>
        <w:t>91. Деректерден аталған жазаның қолданылуы соңғы жылдары 10 есеге дейін күрт төмендегенін байқаймыз. Мұның себебін ҚР ҚК-нің 392,</w:t>
      </w:r>
      <w:r w:rsidRPr="006D019F">
        <w:rPr>
          <w:rFonts w:ascii="Times New Roman" w:hAnsi="Times New Roman" w:cs="Times New Roman"/>
          <w:iCs/>
          <w:sz w:val="28"/>
          <w:szCs w:val="28"/>
          <w:lang w:val="kk-KZ"/>
        </w:rPr>
        <w:t xml:space="preserve"> </w:t>
      </w:r>
      <w:r w:rsidR="0050186B" w:rsidRPr="006D019F">
        <w:rPr>
          <w:rFonts w:ascii="Times New Roman" w:hAnsi="Times New Roman" w:cs="Times New Roman"/>
          <w:iCs/>
          <w:sz w:val="28"/>
          <w:szCs w:val="28"/>
          <w:lang w:val="kk-KZ"/>
        </w:rPr>
        <w:t xml:space="preserve">405-баптары бойынша тіркелген қылмыстық құқық бұзушылықтар санының азаюымен және қылмыстық істердің сотқа жету деңгейінің төмендеуімен түсіндіреміз. </w:t>
      </w:r>
    </w:p>
    <w:p w14:paraId="3430E928" w14:textId="2A0675E7" w:rsidR="0050186B" w:rsidRPr="006D019F" w:rsidRDefault="0050186B" w:rsidP="00F75CF0">
      <w:pPr>
        <w:widowControl w:val="0"/>
        <w:ind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ҚК-</w:t>
      </w:r>
      <w:proofErr w:type="spellStart"/>
      <w:r w:rsidRPr="006D019F">
        <w:rPr>
          <w:rFonts w:ascii="Times New Roman" w:hAnsi="Times New Roman" w:cs="Times New Roman"/>
          <w:iCs/>
          <w:sz w:val="28"/>
          <w:szCs w:val="28"/>
          <w:lang w:val="kk-KZ"/>
        </w:rPr>
        <w:t>тің</w:t>
      </w:r>
      <w:proofErr w:type="spellEnd"/>
      <w:r w:rsidRPr="006D019F">
        <w:rPr>
          <w:rFonts w:ascii="Times New Roman" w:hAnsi="Times New Roman" w:cs="Times New Roman"/>
          <w:iCs/>
          <w:sz w:val="28"/>
          <w:szCs w:val="28"/>
          <w:lang w:val="kk-KZ"/>
        </w:rPr>
        <w:t xml:space="preserve"> 392- бабы бойынша: 2018 ж. </w:t>
      </w:r>
      <w:r w:rsidR="0023072F" w:rsidRPr="006D019F">
        <w:rPr>
          <w:rFonts w:ascii="Times New Roman" w:hAnsi="Times New Roman" w:cs="Times New Roman"/>
          <w:iCs/>
          <w:sz w:val="28"/>
          <w:szCs w:val="28"/>
          <w:lang w:val="kk-KZ"/>
        </w:rPr>
        <w:t xml:space="preserve">– </w:t>
      </w:r>
      <w:r w:rsidRPr="006D019F">
        <w:rPr>
          <w:rFonts w:ascii="Times New Roman" w:hAnsi="Times New Roman" w:cs="Times New Roman"/>
          <w:iCs/>
          <w:sz w:val="28"/>
          <w:szCs w:val="28"/>
          <w:lang w:val="kk-KZ"/>
        </w:rPr>
        <w:t>120 іс тіркеліп (154), оның 63-і сотқа жеткен, 2019 ж.</w:t>
      </w:r>
      <w:r w:rsidR="0023072F" w:rsidRPr="006D019F">
        <w:rPr>
          <w:rFonts w:ascii="Times New Roman" w:hAnsi="Times New Roman" w:cs="Times New Roman"/>
          <w:iCs/>
          <w:sz w:val="28"/>
          <w:szCs w:val="28"/>
          <w:lang w:val="kk-KZ"/>
        </w:rPr>
        <w:t xml:space="preserve"> – </w:t>
      </w:r>
      <w:r w:rsidRPr="006D019F">
        <w:rPr>
          <w:rFonts w:ascii="Times New Roman" w:hAnsi="Times New Roman" w:cs="Times New Roman"/>
          <w:iCs/>
          <w:sz w:val="28"/>
          <w:szCs w:val="28"/>
          <w:lang w:val="kk-KZ"/>
        </w:rPr>
        <w:t xml:space="preserve">137 іс тіркеліп (187), оның 67-і сотқа жеткен, 2020 ж. </w:t>
      </w:r>
      <w:r w:rsidR="0023072F" w:rsidRPr="006D019F">
        <w:rPr>
          <w:rFonts w:ascii="Times New Roman" w:hAnsi="Times New Roman" w:cs="Times New Roman"/>
          <w:iCs/>
          <w:sz w:val="28"/>
          <w:szCs w:val="28"/>
          <w:lang w:val="kk-KZ"/>
        </w:rPr>
        <w:t xml:space="preserve">– </w:t>
      </w:r>
      <w:r w:rsidRPr="006D019F">
        <w:rPr>
          <w:rFonts w:ascii="Times New Roman" w:hAnsi="Times New Roman" w:cs="Times New Roman"/>
          <w:iCs/>
          <w:sz w:val="28"/>
          <w:szCs w:val="28"/>
          <w:lang w:val="kk-KZ"/>
        </w:rPr>
        <w:t>111</w:t>
      </w:r>
      <w:r w:rsidR="009D36E0" w:rsidRPr="006D019F">
        <w:rPr>
          <w:rFonts w:ascii="Times New Roman" w:hAnsi="Times New Roman" w:cs="Times New Roman"/>
          <w:iCs/>
          <w:sz w:val="28"/>
          <w:szCs w:val="28"/>
          <w:lang w:val="kk-KZ"/>
        </w:rPr>
        <w:t xml:space="preserve"> </w:t>
      </w:r>
      <w:r w:rsidRPr="006D019F">
        <w:rPr>
          <w:rFonts w:ascii="Times New Roman" w:hAnsi="Times New Roman" w:cs="Times New Roman"/>
          <w:iCs/>
          <w:sz w:val="28"/>
          <w:szCs w:val="28"/>
          <w:lang w:val="kk-KZ"/>
        </w:rPr>
        <w:t>іс тіркеліп (142), оның 64-і сотқа жеткен, 2021 ж. – 133</w:t>
      </w:r>
      <w:r w:rsidR="0023072F" w:rsidRPr="006D019F">
        <w:rPr>
          <w:rFonts w:ascii="Times New Roman" w:hAnsi="Times New Roman" w:cs="Times New Roman"/>
          <w:iCs/>
          <w:sz w:val="28"/>
          <w:szCs w:val="28"/>
          <w:lang w:val="kk-KZ"/>
        </w:rPr>
        <w:t xml:space="preserve"> </w:t>
      </w:r>
      <w:r w:rsidRPr="006D019F">
        <w:rPr>
          <w:rFonts w:ascii="Times New Roman" w:hAnsi="Times New Roman" w:cs="Times New Roman"/>
          <w:iCs/>
          <w:sz w:val="28"/>
          <w:szCs w:val="28"/>
          <w:lang w:val="kk-KZ"/>
        </w:rPr>
        <w:t>іс тіркеліп (160 өндірісте болған), оның 67-і сотқа жеткен, 2022 ж. – 85 іс тіркеліп, оның 11-і сотқа жеткен.</w:t>
      </w:r>
    </w:p>
    <w:p w14:paraId="536D8310" w14:textId="7E97F4D8" w:rsidR="0050186B" w:rsidRPr="006D019F" w:rsidRDefault="0050186B" w:rsidP="00F75CF0">
      <w:pPr>
        <w:widowControl w:val="0"/>
        <w:ind w:firstLineChars="201" w:firstLine="563"/>
        <w:jc w:val="both"/>
        <w:rPr>
          <w:rFonts w:ascii="Times New Roman" w:eastAsia="Times New Roman" w:hAnsi="Times New Roman" w:cs="Times New Roman"/>
          <w:iCs/>
          <w:sz w:val="28"/>
          <w:szCs w:val="28"/>
          <w:lang w:val="kk-KZ"/>
        </w:rPr>
      </w:pPr>
      <w:r w:rsidRPr="006D019F">
        <w:rPr>
          <w:rFonts w:ascii="Times New Roman" w:hAnsi="Times New Roman" w:cs="Times New Roman"/>
          <w:iCs/>
          <w:sz w:val="28"/>
          <w:szCs w:val="28"/>
          <w:lang w:val="kk-KZ"/>
        </w:rPr>
        <w:t>ҚК-</w:t>
      </w:r>
      <w:proofErr w:type="spellStart"/>
      <w:r w:rsidRPr="006D019F">
        <w:rPr>
          <w:rFonts w:ascii="Times New Roman" w:hAnsi="Times New Roman" w:cs="Times New Roman"/>
          <w:iCs/>
          <w:sz w:val="28"/>
          <w:szCs w:val="28"/>
          <w:lang w:val="kk-KZ"/>
        </w:rPr>
        <w:t>тің</w:t>
      </w:r>
      <w:proofErr w:type="spellEnd"/>
      <w:r w:rsidRPr="006D019F">
        <w:rPr>
          <w:rFonts w:ascii="Times New Roman" w:hAnsi="Times New Roman" w:cs="Times New Roman"/>
          <w:iCs/>
          <w:sz w:val="28"/>
          <w:szCs w:val="28"/>
          <w:lang w:val="kk-KZ"/>
        </w:rPr>
        <w:t xml:space="preserve"> 405-бабы бойынша: 2018 ж. </w:t>
      </w:r>
      <w:r w:rsidR="0023072F" w:rsidRPr="006D019F">
        <w:rPr>
          <w:rFonts w:ascii="Times New Roman" w:hAnsi="Times New Roman" w:cs="Times New Roman"/>
          <w:iCs/>
          <w:sz w:val="28"/>
          <w:szCs w:val="28"/>
          <w:lang w:val="kk-KZ"/>
        </w:rPr>
        <w:t xml:space="preserve">– </w:t>
      </w:r>
      <w:r w:rsidRPr="006D019F">
        <w:rPr>
          <w:rFonts w:ascii="Times New Roman" w:hAnsi="Times New Roman" w:cs="Times New Roman"/>
          <w:iCs/>
          <w:sz w:val="28"/>
          <w:szCs w:val="28"/>
          <w:lang w:val="kk-KZ"/>
        </w:rPr>
        <w:t>21</w:t>
      </w:r>
      <w:r w:rsidR="0023072F" w:rsidRPr="006D019F">
        <w:rPr>
          <w:rFonts w:ascii="Times New Roman" w:hAnsi="Times New Roman" w:cs="Times New Roman"/>
          <w:iCs/>
          <w:sz w:val="28"/>
          <w:szCs w:val="28"/>
          <w:lang w:val="kk-KZ"/>
        </w:rPr>
        <w:t xml:space="preserve"> </w:t>
      </w:r>
      <w:r w:rsidRPr="006D019F">
        <w:rPr>
          <w:rFonts w:ascii="Times New Roman" w:hAnsi="Times New Roman" w:cs="Times New Roman"/>
          <w:iCs/>
          <w:sz w:val="28"/>
          <w:szCs w:val="28"/>
          <w:lang w:val="kk-KZ"/>
        </w:rPr>
        <w:t>іс тіркеліп (24), оның 6-ы сотқа жеткен, 2019 ж.</w:t>
      </w:r>
      <w:r w:rsidR="0023072F" w:rsidRPr="006D019F">
        <w:rPr>
          <w:rFonts w:ascii="Times New Roman" w:hAnsi="Times New Roman" w:cs="Times New Roman"/>
          <w:iCs/>
          <w:sz w:val="28"/>
          <w:szCs w:val="28"/>
          <w:lang w:val="kk-KZ"/>
        </w:rPr>
        <w:t xml:space="preserve"> – </w:t>
      </w:r>
      <w:r w:rsidRPr="006D019F">
        <w:rPr>
          <w:rFonts w:ascii="Times New Roman" w:hAnsi="Times New Roman" w:cs="Times New Roman"/>
          <w:iCs/>
          <w:sz w:val="28"/>
          <w:szCs w:val="28"/>
          <w:lang w:val="kk-KZ"/>
        </w:rPr>
        <w:t>14</w:t>
      </w:r>
      <w:r w:rsidR="0023072F" w:rsidRPr="006D019F">
        <w:rPr>
          <w:rFonts w:ascii="Times New Roman" w:hAnsi="Times New Roman" w:cs="Times New Roman"/>
          <w:iCs/>
          <w:sz w:val="28"/>
          <w:szCs w:val="28"/>
          <w:lang w:val="kk-KZ"/>
        </w:rPr>
        <w:t xml:space="preserve"> </w:t>
      </w:r>
      <w:r w:rsidRPr="006D019F">
        <w:rPr>
          <w:rFonts w:ascii="Times New Roman" w:hAnsi="Times New Roman" w:cs="Times New Roman"/>
          <w:iCs/>
          <w:sz w:val="28"/>
          <w:szCs w:val="28"/>
          <w:lang w:val="kk-KZ"/>
        </w:rPr>
        <w:t xml:space="preserve">іс тіркеліп (30), оның 9-ы сотқа жеткен, 2020 ж. </w:t>
      </w:r>
      <w:r w:rsidR="0023072F" w:rsidRPr="006D019F">
        <w:rPr>
          <w:rFonts w:ascii="Times New Roman" w:hAnsi="Times New Roman" w:cs="Times New Roman"/>
          <w:iCs/>
          <w:sz w:val="28"/>
          <w:szCs w:val="28"/>
          <w:lang w:val="kk-KZ"/>
        </w:rPr>
        <w:t xml:space="preserve">– </w:t>
      </w:r>
      <w:r w:rsidRPr="006D019F">
        <w:rPr>
          <w:rFonts w:ascii="Times New Roman" w:hAnsi="Times New Roman" w:cs="Times New Roman"/>
          <w:iCs/>
          <w:sz w:val="28"/>
          <w:szCs w:val="28"/>
          <w:lang w:val="kk-KZ"/>
        </w:rPr>
        <w:t>9</w:t>
      </w:r>
      <w:r w:rsidR="0023072F" w:rsidRPr="006D019F">
        <w:rPr>
          <w:rFonts w:ascii="Times New Roman" w:hAnsi="Times New Roman" w:cs="Times New Roman"/>
          <w:iCs/>
          <w:sz w:val="28"/>
          <w:szCs w:val="28"/>
          <w:lang w:val="kk-KZ"/>
        </w:rPr>
        <w:t xml:space="preserve"> </w:t>
      </w:r>
      <w:r w:rsidRPr="006D019F">
        <w:rPr>
          <w:rFonts w:ascii="Times New Roman" w:hAnsi="Times New Roman" w:cs="Times New Roman"/>
          <w:iCs/>
          <w:sz w:val="28"/>
          <w:szCs w:val="28"/>
          <w:lang w:val="kk-KZ"/>
        </w:rPr>
        <w:t xml:space="preserve">іс тіркеліп (20), оның 8-і сотқа жеткен, 2021 ж. – 29 іс тіркеліп (69-өндірісте болған), оның 47-і сотқа жеткен, 2022 ж. </w:t>
      </w:r>
      <w:r w:rsidR="0023072F" w:rsidRPr="006D019F">
        <w:rPr>
          <w:rFonts w:ascii="Times New Roman" w:hAnsi="Times New Roman" w:cs="Times New Roman"/>
          <w:iCs/>
          <w:sz w:val="28"/>
          <w:szCs w:val="28"/>
          <w:lang w:val="kk-KZ"/>
        </w:rPr>
        <w:t>–</w:t>
      </w:r>
      <w:r w:rsidRPr="006D019F">
        <w:rPr>
          <w:rFonts w:ascii="Times New Roman" w:hAnsi="Times New Roman" w:cs="Times New Roman"/>
          <w:iCs/>
          <w:sz w:val="28"/>
          <w:szCs w:val="28"/>
          <w:lang w:val="kk-KZ"/>
        </w:rPr>
        <w:t xml:space="preserve"> 10 іс тіркеліп, оның 7-і сотқа жеткен</w:t>
      </w:r>
      <w:r w:rsidR="005B102C" w:rsidRPr="006D019F">
        <w:rPr>
          <w:rFonts w:ascii="Times New Roman" w:hAnsi="Times New Roman" w:cs="Times New Roman"/>
          <w:iCs/>
          <w:sz w:val="28"/>
          <w:szCs w:val="28"/>
          <w:lang w:val="kk-KZ"/>
        </w:rPr>
        <w:t xml:space="preserve"> [</w:t>
      </w:r>
      <w:r w:rsidR="0005520E" w:rsidRPr="006D019F">
        <w:rPr>
          <w:rFonts w:ascii="Times New Roman" w:hAnsi="Times New Roman" w:cs="Times New Roman"/>
          <w:iCs/>
          <w:sz w:val="28"/>
          <w:szCs w:val="28"/>
          <w:lang w:val="kk-KZ"/>
        </w:rPr>
        <w:t>4</w:t>
      </w:r>
      <w:r w:rsidR="005B102C" w:rsidRPr="006D019F">
        <w:rPr>
          <w:rFonts w:ascii="Times New Roman" w:hAnsi="Times New Roman" w:cs="Times New Roman"/>
          <w:iCs/>
          <w:sz w:val="28"/>
          <w:szCs w:val="28"/>
          <w:lang w:val="kk-KZ"/>
        </w:rPr>
        <w:t>]</w:t>
      </w:r>
      <w:r w:rsidRPr="006D019F">
        <w:rPr>
          <w:rFonts w:ascii="Times New Roman" w:hAnsi="Times New Roman" w:cs="Times New Roman"/>
          <w:iCs/>
          <w:sz w:val="28"/>
          <w:szCs w:val="28"/>
          <w:lang w:val="kk-KZ"/>
        </w:rPr>
        <w:t>.</w:t>
      </w:r>
      <w:r w:rsidR="005B102C" w:rsidRPr="006D019F">
        <w:rPr>
          <w:rFonts w:ascii="Times New Roman" w:hAnsi="Times New Roman" w:cs="Times New Roman"/>
          <w:iCs/>
          <w:sz w:val="28"/>
          <w:szCs w:val="28"/>
          <w:lang w:val="kk-KZ"/>
        </w:rPr>
        <w:t xml:space="preserve"> </w:t>
      </w:r>
    </w:p>
    <w:p w14:paraId="2B49ED5B" w14:textId="1CD7DD13" w:rsidR="0050186B" w:rsidRPr="006D019F" w:rsidRDefault="0023072F" w:rsidP="00F75CF0">
      <w:pPr>
        <w:widowControl w:val="0"/>
        <w:ind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 xml:space="preserve">Азаматтығы жоқ адамды немесе </w:t>
      </w:r>
      <w:r w:rsidR="0050186B" w:rsidRPr="006D019F">
        <w:rPr>
          <w:rFonts w:ascii="Times New Roman" w:hAnsi="Times New Roman" w:cs="Times New Roman"/>
          <w:iCs/>
          <w:sz w:val="28"/>
          <w:szCs w:val="28"/>
          <w:lang w:val="kk-KZ"/>
        </w:rPr>
        <w:t xml:space="preserve">шетелдікті </w:t>
      </w:r>
      <w:r w:rsidRPr="006D019F">
        <w:rPr>
          <w:rFonts w:ascii="Times New Roman" w:hAnsi="Times New Roman" w:cs="Times New Roman"/>
          <w:iCs/>
          <w:sz w:val="28"/>
          <w:szCs w:val="28"/>
          <w:lang w:val="kk-KZ"/>
        </w:rPr>
        <w:t>ҚР-ның</w:t>
      </w:r>
      <w:r w:rsidR="0050186B" w:rsidRPr="006D019F">
        <w:rPr>
          <w:rFonts w:ascii="Times New Roman" w:hAnsi="Times New Roman" w:cs="Times New Roman"/>
          <w:iCs/>
          <w:sz w:val="28"/>
          <w:szCs w:val="28"/>
          <w:lang w:val="kk-KZ"/>
        </w:rPr>
        <w:t xml:space="preserve"> шегінен тыс мәжбүрлеу тәртібімен шығарып жіберу тәртібі Қазақстан Республикасы Үкіметінің 2017 жылғы 6 сәуірдегі №175 қаулысымен реттелінеді [</w:t>
      </w:r>
      <w:r w:rsidR="00DF7ABF" w:rsidRPr="006D019F">
        <w:rPr>
          <w:rFonts w:ascii="Times New Roman" w:hAnsi="Times New Roman" w:cs="Times New Roman"/>
          <w:iCs/>
          <w:sz w:val="28"/>
          <w:szCs w:val="28"/>
          <w:lang w:val="kk-KZ"/>
        </w:rPr>
        <w:t>11</w:t>
      </w:r>
      <w:r w:rsidR="00432300" w:rsidRPr="00432300">
        <w:rPr>
          <w:rFonts w:ascii="Times New Roman" w:hAnsi="Times New Roman" w:cs="Times New Roman"/>
          <w:iCs/>
          <w:sz w:val="28"/>
          <w:szCs w:val="28"/>
          <w:lang w:val="kk-KZ"/>
        </w:rPr>
        <w:t>3</w:t>
      </w:r>
      <w:r w:rsidR="0050186B" w:rsidRPr="006D019F">
        <w:rPr>
          <w:rFonts w:ascii="Times New Roman" w:hAnsi="Times New Roman" w:cs="Times New Roman"/>
          <w:iCs/>
          <w:sz w:val="28"/>
          <w:szCs w:val="28"/>
          <w:lang w:val="kk-KZ"/>
        </w:rPr>
        <w:t xml:space="preserve">]. </w:t>
      </w:r>
    </w:p>
    <w:p w14:paraId="25786C23" w14:textId="77777777" w:rsidR="0023072F" w:rsidRPr="006D019F" w:rsidRDefault="0023072F" w:rsidP="00F75CF0">
      <w:pPr>
        <w:widowControl w:val="0"/>
        <w:ind w:firstLineChars="201" w:firstLine="563"/>
        <w:jc w:val="both"/>
        <w:rPr>
          <w:rFonts w:ascii="Times New Roman" w:hAnsi="Times New Roman" w:cs="Times New Roman"/>
          <w:iCs/>
          <w:sz w:val="28"/>
          <w:szCs w:val="28"/>
          <w:lang w:val="kk-KZ"/>
        </w:rPr>
      </w:pPr>
    </w:p>
    <w:p w14:paraId="70875560" w14:textId="77777777" w:rsidR="00F75CF0" w:rsidRDefault="00F75CF0" w:rsidP="000F0BF9">
      <w:pPr>
        <w:widowControl w:val="0"/>
        <w:ind w:firstLineChars="201" w:firstLine="482"/>
        <w:jc w:val="both"/>
        <w:rPr>
          <w:rFonts w:ascii="Times New Roman" w:hAnsi="Times New Roman" w:cs="Times New Roman"/>
          <w:iCs/>
          <w:sz w:val="24"/>
          <w:szCs w:val="24"/>
          <w:lang w:val="kk-KZ"/>
        </w:rPr>
      </w:pPr>
    </w:p>
    <w:p w14:paraId="4E238F27" w14:textId="39FE6C23" w:rsidR="00DF7ABF" w:rsidRPr="00B7234D" w:rsidRDefault="0050186B" w:rsidP="000F0BF9">
      <w:pPr>
        <w:widowControl w:val="0"/>
        <w:ind w:firstLineChars="201" w:firstLine="482"/>
        <w:jc w:val="both"/>
        <w:rPr>
          <w:rFonts w:ascii="Times New Roman" w:hAnsi="Times New Roman" w:cs="Times New Roman"/>
          <w:iCs/>
          <w:sz w:val="24"/>
          <w:szCs w:val="24"/>
          <w:lang w:val="kk-KZ"/>
        </w:rPr>
      </w:pPr>
      <w:r w:rsidRPr="00B7234D">
        <w:rPr>
          <w:rFonts w:ascii="Times New Roman" w:hAnsi="Times New Roman" w:cs="Times New Roman"/>
          <w:iCs/>
          <w:sz w:val="24"/>
          <w:szCs w:val="24"/>
          <w:lang w:val="kk-KZ"/>
        </w:rPr>
        <w:lastRenderedPageBreak/>
        <w:t xml:space="preserve">Сурет 3. 2015-2022 </w:t>
      </w:r>
      <w:proofErr w:type="spellStart"/>
      <w:r w:rsidRPr="00B7234D">
        <w:rPr>
          <w:rFonts w:ascii="Times New Roman" w:hAnsi="Times New Roman" w:cs="Times New Roman"/>
          <w:iCs/>
          <w:sz w:val="24"/>
          <w:szCs w:val="24"/>
          <w:lang w:val="kk-KZ"/>
        </w:rPr>
        <w:t>жж</w:t>
      </w:r>
      <w:proofErr w:type="spellEnd"/>
      <w:r w:rsidRPr="00B7234D">
        <w:rPr>
          <w:rFonts w:ascii="Times New Roman" w:hAnsi="Times New Roman" w:cs="Times New Roman"/>
          <w:iCs/>
          <w:sz w:val="24"/>
          <w:szCs w:val="24"/>
          <w:lang w:val="kk-KZ"/>
        </w:rPr>
        <w:t>.</w:t>
      </w:r>
      <w:r w:rsidR="00950504" w:rsidRPr="00B7234D">
        <w:rPr>
          <w:rFonts w:ascii="Times New Roman" w:hAnsi="Times New Roman" w:cs="Times New Roman"/>
          <w:iCs/>
          <w:sz w:val="24"/>
          <w:szCs w:val="24"/>
          <w:lang w:val="kk-KZ"/>
        </w:rPr>
        <w:t xml:space="preserve"> </w:t>
      </w:r>
      <w:r w:rsidRPr="00B7234D">
        <w:rPr>
          <w:rFonts w:ascii="Times New Roman" w:hAnsi="Times New Roman" w:cs="Times New Roman"/>
          <w:iCs/>
          <w:sz w:val="24"/>
          <w:szCs w:val="24"/>
          <w:lang w:val="kk-KZ"/>
        </w:rPr>
        <w:t>қолданылған қосымша жазалар (</w:t>
      </w:r>
      <w:r w:rsidR="00517899" w:rsidRPr="00B7234D">
        <w:rPr>
          <w:rFonts w:ascii="Times New Roman" w:hAnsi="Times New Roman" w:cs="Times New Roman"/>
          <w:iCs/>
          <w:sz w:val="24"/>
          <w:szCs w:val="24"/>
          <w:lang w:val="kk-KZ"/>
        </w:rPr>
        <w:t xml:space="preserve">ҚР БП </w:t>
      </w:r>
      <w:proofErr w:type="spellStart"/>
      <w:r w:rsidR="00517899" w:rsidRPr="00B7234D">
        <w:rPr>
          <w:rFonts w:ascii="Times New Roman" w:hAnsi="Times New Roman" w:cs="Times New Roman"/>
          <w:iCs/>
          <w:sz w:val="28"/>
          <w:szCs w:val="28"/>
          <w:lang w:val="kk-KZ"/>
        </w:rPr>
        <w:t>ҚСжАЕК</w:t>
      </w:r>
      <w:proofErr w:type="spellEnd"/>
      <w:r w:rsidR="00517899" w:rsidRPr="00B7234D">
        <w:rPr>
          <w:rFonts w:ascii="Times New Roman" w:hAnsi="Times New Roman" w:cs="Times New Roman"/>
          <w:iCs/>
          <w:sz w:val="24"/>
          <w:szCs w:val="24"/>
          <w:lang w:val="kk-KZ"/>
        </w:rPr>
        <w:t xml:space="preserve"> </w:t>
      </w:r>
      <w:r w:rsidRPr="00B7234D">
        <w:rPr>
          <w:rFonts w:ascii="Times New Roman" w:hAnsi="Times New Roman" w:cs="Times New Roman"/>
          <w:iCs/>
          <w:sz w:val="24"/>
          <w:szCs w:val="24"/>
          <w:lang w:val="kk-KZ"/>
        </w:rPr>
        <w:t>2015-2022 жылдарға арналған статистикалық есебі)</w:t>
      </w:r>
      <w:r w:rsidR="00DF7ABF" w:rsidRPr="00B7234D">
        <w:rPr>
          <w:rFonts w:ascii="Times New Roman" w:hAnsi="Times New Roman" w:cs="Times New Roman"/>
          <w:iCs/>
          <w:sz w:val="24"/>
          <w:szCs w:val="24"/>
          <w:lang w:val="kk-KZ"/>
        </w:rPr>
        <w:t>.</w:t>
      </w:r>
    </w:p>
    <w:p w14:paraId="4537B5DE" w14:textId="77777777" w:rsidR="00DF7ABF" w:rsidRPr="006D019F" w:rsidRDefault="00DF7ABF" w:rsidP="000F0BF9">
      <w:pPr>
        <w:widowControl w:val="0"/>
        <w:ind w:firstLineChars="201" w:firstLine="563"/>
        <w:jc w:val="both"/>
        <w:rPr>
          <w:rFonts w:ascii="Times New Roman" w:hAnsi="Times New Roman" w:cs="Times New Roman"/>
          <w:iCs/>
          <w:sz w:val="28"/>
          <w:szCs w:val="28"/>
          <w:lang w:val="kk-KZ"/>
        </w:rPr>
      </w:pPr>
    </w:p>
    <w:p w14:paraId="0548D24E" w14:textId="4BC5F79F" w:rsidR="0050186B" w:rsidRPr="006D019F" w:rsidRDefault="00720464" w:rsidP="000F0BF9">
      <w:pPr>
        <w:widowControl w:val="0"/>
        <w:jc w:val="both"/>
        <w:rPr>
          <w:rFonts w:ascii="Times New Roman" w:hAnsi="Times New Roman" w:cs="Times New Roman"/>
          <w:iCs/>
          <w:sz w:val="28"/>
          <w:szCs w:val="28"/>
          <w:lang w:val="kk-KZ"/>
        </w:rPr>
      </w:pPr>
      <w:r w:rsidRPr="006D019F">
        <w:rPr>
          <w:rFonts w:ascii="Times New Roman" w:hAnsi="Times New Roman" w:cs="Times New Roman"/>
          <w:iCs/>
          <w:noProof/>
          <w:sz w:val="28"/>
          <w:szCs w:val="28"/>
          <w:lang w:val="kk-KZ"/>
        </w:rPr>
        <w:drawing>
          <wp:inline distT="0" distB="0" distL="0" distR="0" wp14:anchorId="000EB12E" wp14:editId="21DD44D3">
            <wp:extent cx="6078220" cy="39446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78220" cy="3944620"/>
                    </a:xfrm>
                    <a:prstGeom prst="rect">
                      <a:avLst/>
                    </a:prstGeom>
                    <a:noFill/>
                  </pic:spPr>
                </pic:pic>
              </a:graphicData>
            </a:graphic>
          </wp:inline>
        </w:drawing>
      </w:r>
    </w:p>
    <w:p w14:paraId="55B8A6D8" w14:textId="77777777" w:rsidR="00D30A50" w:rsidRPr="006D019F" w:rsidRDefault="00D30A50" w:rsidP="000F0BF9">
      <w:pPr>
        <w:widowControl w:val="0"/>
        <w:shd w:val="clear" w:color="auto" w:fill="FFFFFF"/>
        <w:ind w:firstLineChars="201" w:firstLine="563"/>
        <w:jc w:val="both"/>
        <w:rPr>
          <w:rFonts w:ascii="Times New Roman" w:eastAsia="Times New Roman" w:hAnsi="Times New Roman" w:cs="Times New Roman"/>
          <w:iCs/>
          <w:sz w:val="28"/>
          <w:szCs w:val="28"/>
          <w:lang w:val="kk-KZ"/>
        </w:rPr>
      </w:pPr>
    </w:p>
    <w:p w14:paraId="27E58243" w14:textId="57124C42" w:rsidR="0050186B" w:rsidRPr="00F75CF0" w:rsidRDefault="0050186B" w:rsidP="00F75CF0">
      <w:pPr>
        <w:widowControl w:val="0"/>
        <w:shd w:val="clear" w:color="auto" w:fill="FFFFFF"/>
        <w:ind w:firstLineChars="201" w:firstLine="563"/>
        <w:jc w:val="both"/>
        <w:rPr>
          <w:rFonts w:ascii="Times New Roman" w:eastAsia="Times New Roman" w:hAnsi="Times New Roman" w:cs="Times New Roman"/>
          <w:iCs/>
          <w:sz w:val="28"/>
          <w:szCs w:val="28"/>
          <w:lang w:val="kk-KZ"/>
        </w:rPr>
      </w:pPr>
      <w:r w:rsidRPr="00F75CF0">
        <w:rPr>
          <w:rFonts w:ascii="Times New Roman" w:eastAsia="Times New Roman" w:hAnsi="Times New Roman" w:cs="Times New Roman"/>
          <w:iCs/>
          <w:sz w:val="28"/>
          <w:szCs w:val="28"/>
          <w:lang w:val="kk-KZ"/>
        </w:rPr>
        <w:t xml:space="preserve">Белгілі бір лауазымдарды атқару немесе белгілі бір қызметпен айналысу құқығынан айыру түріндегі жаза </w:t>
      </w:r>
      <w:r w:rsidR="00131C8A" w:rsidRPr="00F75CF0">
        <w:rPr>
          <w:rFonts w:ascii="Times New Roman" w:eastAsia="Times New Roman" w:hAnsi="Times New Roman" w:cs="Times New Roman"/>
          <w:iCs/>
          <w:sz w:val="28"/>
          <w:szCs w:val="28"/>
          <w:lang w:val="kk-KZ"/>
        </w:rPr>
        <w:t xml:space="preserve">мемлекеттік қызметте, </w:t>
      </w:r>
      <w:r w:rsidRPr="00F75CF0">
        <w:rPr>
          <w:rFonts w:ascii="Times New Roman" w:eastAsia="Times New Roman" w:hAnsi="Times New Roman" w:cs="Times New Roman"/>
          <w:iCs/>
          <w:sz w:val="28"/>
          <w:szCs w:val="28"/>
          <w:lang w:val="kk-KZ"/>
        </w:rPr>
        <w:t>жергілікті өзін-өзі басқару органдарында, қаржы ұйымдарында лауазымдарды атқаруға не белгілі бір кәсіптік немесе өзге де қызметпен айналысуға тыйым салуды білдіреді</w:t>
      </w:r>
      <w:r w:rsidR="00131C8A" w:rsidRPr="00F75CF0">
        <w:rPr>
          <w:rFonts w:ascii="Times New Roman" w:eastAsia="Times New Roman" w:hAnsi="Times New Roman" w:cs="Times New Roman"/>
          <w:iCs/>
          <w:sz w:val="28"/>
          <w:szCs w:val="28"/>
          <w:lang w:val="kk-KZ"/>
        </w:rPr>
        <w:t xml:space="preserve">. Аталған жазалар </w:t>
      </w:r>
      <w:r w:rsidRPr="00F75CF0">
        <w:rPr>
          <w:rFonts w:ascii="Times New Roman" w:eastAsia="Times New Roman" w:hAnsi="Times New Roman" w:cs="Times New Roman"/>
          <w:iCs/>
          <w:sz w:val="28"/>
          <w:szCs w:val="28"/>
          <w:lang w:val="kk-KZ"/>
        </w:rPr>
        <w:t>сотталған адамның тұрғылықты (жұмыс орны) жері бойынша орындалады</w:t>
      </w:r>
      <w:r w:rsidR="00131C8A" w:rsidRPr="00F75CF0">
        <w:rPr>
          <w:rFonts w:ascii="Times New Roman" w:eastAsia="Times New Roman" w:hAnsi="Times New Roman" w:cs="Times New Roman"/>
          <w:iCs/>
          <w:sz w:val="28"/>
          <w:szCs w:val="28"/>
          <w:lang w:val="kk-KZ"/>
        </w:rPr>
        <w:t xml:space="preserve">; </w:t>
      </w:r>
      <w:r w:rsidRPr="00F75CF0">
        <w:rPr>
          <w:rFonts w:ascii="Times New Roman" w:eastAsia="Times New Roman" w:hAnsi="Times New Roman" w:cs="Times New Roman"/>
          <w:iCs/>
          <w:sz w:val="28"/>
          <w:szCs w:val="28"/>
          <w:lang w:val="kk-KZ"/>
        </w:rPr>
        <w:t>негізгі жазамен қатар қосымша жаза ретінде тағайындалуы мүмкін.</w:t>
      </w:r>
    </w:p>
    <w:p w14:paraId="2AC31D5B" w14:textId="0EDFDF34" w:rsidR="0050186B" w:rsidRPr="00F75CF0" w:rsidRDefault="0050186B" w:rsidP="00F75CF0">
      <w:pPr>
        <w:widowControl w:val="0"/>
        <w:shd w:val="clear" w:color="auto" w:fill="FFFFFF"/>
        <w:ind w:firstLineChars="201" w:firstLine="563"/>
        <w:jc w:val="both"/>
        <w:rPr>
          <w:rFonts w:ascii="Times New Roman" w:eastAsia="Times New Roman" w:hAnsi="Times New Roman" w:cs="Times New Roman"/>
          <w:iCs/>
          <w:sz w:val="28"/>
          <w:szCs w:val="28"/>
          <w:lang w:val="kk-KZ"/>
        </w:rPr>
      </w:pPr>
      <w:r w:rsidRPr="00F75CF0">
        <w:rPr>
          <w:rFonts w:ascii="Times New Roman" w:eastAsia="Times New Roman" w:hAnsi="Times New Roman" w:cs="Times New Roman"/>
          <w:iCs/>
          <w:sz w:val="28"/>
          <w:szCs w:val="28"/>
          <w:lang w:val="kk-KZ"/>
        </w:rPr>
        <w:t xml:space="preserve">Қосымша жазаның </w:t>
      </w:r>
      <w:r w:rsidR="00131C8A" w:rsidRPr="00F75CF0">
        <w:rPr>
          <w:rFonts w:ascii="Times New Roman" w:eastAsia="Times New Roman" w:hAnsi="Times New Roman" w:cs="Times New Roman"/>
          <w:iCs/>
          <w:sz w:val="28"/>
          <w:szCs w:val="28"/>
          <w:lang w:val="kk-KZ"/>
        </w:rPr>
        <w:t>аталған</w:t>
      </w:r>
      <w:r w:rsidRPr="00F75CF0">
        <w:rPr>
          <w:rFonts w:ascii="Times New Roman" w:eastAsia="Times New Roman" w:hAnsi="Times New Roman" w:cs="Times New Roman"/>
          <w:iCs/>
          <w:sz w:val="28"/>
          <w:szCs w:val="28"/>
          <w:lang w:val="kk-KZ"/>
        </w:rPr>
        <w:t xml:space="preserve"> түрінің мәні </w:t>
      </w:r>
      <w:r w:rsidR="00131C8A" w:rsidRPr="00F75CF0">
        <w:rPr>
          <w:rFonts w:ascii="Times New Roman" w:eastAsia="Times New Roman" w:hAnsi="Times New Roman" w:cs="Times New Roman"/>
          <w:iCs/>
          <w:sz w:val="28"/>
          <w:szCs w:val="28"/>
          <w:lang w:val="kk-KZ"/>
        </w:rPr>
        <w:t>келесідей</w:t>
      </w:r>
      <w:r w:rsidRPr="00F75CF0">
        <w:rPr>
          <w:rFonts w:ascii="Times New Roman" w:eastAsia="Times New Roman" w:hAnsi="Times New Roman" w:cs="Times New Roman"/>
          <w:iCs/>
          <w:sz w:val="28"/>
          <w:szCs w:val="28"/>
          <w:lang w:val="kk-KZ"/>
        </w:rPr>
        <w:t xml:space="preserve">: сот өз үкімімен сотталған адамды белгілі кәсібіне, атқарған лауазымына, бір саладағы ерекше еңбегіне байланысты өзіне берілген арнаулы, әскери немесе құрметті атақтан, немесе мемлекет оған алдыңғы жетістіктері, сіңірген еңбегі немесе ерекше маңызды арнайы тапсырмаларды орындау кезінде көрсеткен батылдығы үшін наградтаған мемлекеттік наградалардан (ордендерге, </w:t>
      </w:r>
      <w:r w:rsidR="00131C8A" w:rsidRPr="00F75CF0">
        <w:rPr>
          <w:rFonts w:ascii="Times New Roman" w:eastAsia="Times New Roman" w:hAnsi="Times New Roman" w:cs="Times New Roman"/>
          <w:iCs/>
          <w:sz w:val="28"/>
          <w:szCs w:val="28"/>
          <w:lang w:val="kk-KZ"/>
        </w:rPr>
        <w:t xml:space="preserve">құрмет белгілеріне, </w:t>
      </w:r>
      <w:r w:rsidRPr="00F75CF0">
        <w:rPr>
          <w:rFonts w:ascii="Times New Roman" w:eastAsia="Times New Roman" w:hAnsi="Times New Roman" w:cs="Times New Roman"/>
          <w:iCs/>
          <w:sz w:val="28"/>
          <w:szCs w:val="28"/>
          <w:lang w:val="kk-KZ"/>
        </w:rPr>
        <w:t xml:space="preserve">медальдарға) айыру туралы шешім қабылдайды. </w:t>
      </w:r>
      <w:r w:rsidR="00131C8A" w:rsidRPr="00F75CF0">
        <w:rPr>
          <w:rFonts w:ascii="Times New Roman" w:eastAsia="Times New Roman" w:hAnsi="Times New Roman" w:cs="Times New Roman"/>
          <w:iCs/>
          <w:sz w:val="28"/>
          <w:szCs w:val="28"/>
          <w:lang w:val="kk-KZ"/>
        </w:rPr>
        <w:t>С</w:t>
      </w:r>
      <w:r w:rsidRPr="00F75CF0">
        <w:rPr>
          <w:rFonts w:ascii="Times New Roman" w:eastAsia="Times New Roman" w:hAnsi="Times New Roman" w:cs="Times New Roman"/>
          <w:iCs/>
          <w:sz w:val="28"/>
          <w:szCs w:val="28"/>
          <w:lang w:val="kk-KZ"/>
        </w:rPr>
        <w:t>от</w:t>
      </w:r>
      <w:r w:rsidR="00131C8A" w:rsidRPr="00F75CF0">
        <w:rPr>
          <w:rFonts w:ascii="Times New Roman" w:eastAsia="Times New Roman" w:hAnsi="Times New Roman" w:cs="Times New Roman"/>
          <w:iCs/>
          <w:sz w:val="28"/>
          <w:szCs w:val="28"/>
          <w:lang w:val="kk-KZ"/>
        </w:rPr>
        <w:t xml:space="preserve"> үкім</w:t>
      </w:r>
      <w:r w:rsidRPr="00F75CF0">
        <w:rPr>
          <w:rFonts w:ascii="Times New Roman" w:eastAsia="Times New Roman" w:hAnsi="Times New Roman" w:cs="Times New Roman"/>
          <w:iCs/>
          <w:sz w:val="28"/>
          <w:szCs w:val="28"/>
          <w:lang w:val="kk-KZ"/>
        </w:rPr>
        <w:t xml:space="preserve"> шығара отырып, сотталған адам қылмыс немесе қылмыстық жазаланатын іс-әрекет жасау арқылы өзінің беделін түсіреді және арнайы немесе әскери атағына немесе мемлекеттік наградаларына лайық емес деген қорытындыға келеді. Осылайша кінәлі адам тиісті атақтармен немесе наградалармен байланысты артықшылықтардан немесе артықшылықтардан айырылады.</w:t>
      </w:r>
    </w:p>
    <w:p w14:paraId="1A49FDCF" w14:textId="77777777" w:rsidR="0050186B" w:rsidRPr="00F75CF0" w:rsidRDefault="0050186B" w:rsidP="00F75CF0">
      <w:pPr>
        <w:pStyle w:val="Default"/>
        <w:widowControl w:val="0"/>
        <w:ind w:firstLineChars="201" w:firstLine="563"/>
        <w:jc w:val="both"/>
        <w:rPr>
          <w:iCs/>
          <w:color w:val="auto"/>
          <w:sz w:val="28"/>
          <w:szCs w:val="28"/>
          <w:lang w:val="kk-KZ"/>
        </w:rPr>
      </w:pPr>
      <w:r w:rsidRPr="00F75CF0">
        <w:rPr>
          <w:iCs/>
          <w:color w:val="auto"/>
          <w:sz w:val="28"/>
          <w:szCs w:val="28"/>
          <w:lang w:val="kk-KZ"/>
        </w:rPr>
        <w:t xml:space="preserve">Айта кету керек, қылмыстық заңнамада қосымша жазаның осы түрін қолдану барысында келесідей шарттар сақталуы тиіс: </w:t>
      </w:r>
    </w:p>
    <w:p w14:paraId="239AA832" w14:textId="678AFEAE" w:rsidR="0050186B" w:rsidRPr="00F75CF0" w:rsidRDefault="0050186B" w:rsidP="00F75CF0">
      <w:pPr>
        <w:pStyle w:val="Default"/>
        <w:widowControl w:val="0"/>
        <w:ind w:firstLineChars="201" w:firstLine="563"/>
        <w:jc w:val="both"/>
        <w:rPr>
          <w:iCs/>
          <w:color w:val="auto"/>
          <w:sz w:val="28"/>
          <w:szCs w:val="28"/>
          <w:lang w:val="kk-KZ"/>
        </w:rPr>
      </w:pPr>
      <w:r w:rsidRPr="00F75CF0">
        <w:rPr>
          <w:iCs/>
          <w:color w:val="auto"/>
          <w:sz w:val="28"/>
          <w:szCs w:val="28"/>
          <w:lang w:val="kk-KZ"/>
        </w:rPr>
        <w:t>1) Қылмыстық кодекстің 49-бабының 1-бөлігіне сай, ол қасақана қылмыс жасағаны үшін сотталған жағдайда ғана тағайындалуы мүмкін</w:t>
      </w:r>
      <w:r w:rsidR="00131C8A" w:rsidRPr="00F75CF0">
        <w:rPr>
          <w:iCs/>
          <w:color w:val="auto"/>
          <w:sz w:val="28"/>
          <w:szCs w:val="28"/>
          <w:lang w:val="kk-KZ"/>
        </w:rPr>
        <w:t>;</w:t>
      </w:r>
    </w:p>
    <w:p w14:paraId="7F335044" w14:textId="77777777" w:rsidR="0050186B" w:rsidRPr="00F75CF0" w:rsidRDefault="0050186B" w:rsidP="00F75CF0">
      <w:pPr>
        <w:pStyle w:val="Default"/>
        <w:widowControl w:val="0"/>
        <w:ind w:firstLineChars="201" w:firstLine="563"/>
        <w:jc w:val="both"/>
        <w:rPr>
          <w:iCs/>
          <w:color w:val="auto"/>
          <w:sz w:val="28"/>
          <w:szCs w:val="28"/>
          <w:lang w:val="kk-KZ"/>
        </w:rPr>
      </w:pPr>
      <w:r w:rsidRPr="00F75CF0">
        <w:rPr>
          <w:iCs/>
          <w:color w:val="auto"/>
          <w:sz w:val="28"/>
          <w:szCs w:val="28"/>
          <w:lang w:val="kk-KZ"/>
        </w:rPr>
        <w:lastRenderedPageBreak/>
        <w:t>2) оны тағайындау туралы шешім қабылдағанда сотталған адамның жеке басын ескереді.</w:t>
      </w:r>
    </w:p>
    <w:p w14:paraId="6E9B3331" w14:textId="0C03B80F" w:rsidR="0050186B" w:rsidRPr="00F75CF0" w:rsidRDefault="0050186B"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Егер </w:t>
      </w:r>
      <w:r w:rsidR="00131C8A" w:rsidRPr="00F75CF0">
        <w:rPr>
          <w:rFonts w:ascii="Times New Roman" w:hAnsi="Times New Roman" w:cs="Times New Roman"/>
          <w:iCs/>
          <w:sz w:val="28"/>
          <w:szCs w:val="28"/>
          <w:lang w:val="kk-KZ"/>
        </w:rPr>
        <w:t>ҚК-</w:t>
      </w:r>
      <w:proofErr w:type="spellStart"/>
      <w:r w:rsidR="00131C8A" w:rsidRPr="00F75CF0">
        <w:rPr>
          <w:rFonts w:ascii="Times New Roman" w:hAnsi="Times New Roman" w:cs="Times New Roman"/>
          <w:iCs/>
          <w:sz w:val="28"/>
          <w:szCs w:val="28"/>
          <w:lang w:val="kk-KZ"/>
        </w:rPr>
        <w:t>тің</w:t>
      </w:r>
      <w:proofErr w:type="spellEnd"/>
      <w:r w:rsidRPr="00F75CF0">
        <w:rPr>
          <w:rFonts w:ascii="Times New Roman" w:hAnsi="Times New Roman" w:cs="Times New Roman"/>
          <w:iCs/>
          <w:sz w:val="28"/>
          <w:szCs w:val="28"/>
          <w:lang w:val="kk-KZ"/>
        </w:rPr>
        <w:t xml:space="preserve"> Ерекше бөлігінің тиісті бабының санкциясы белгілі бір лауазымдарды атқару немесе белгілі бір қызметпен айналысу құқығынан айыруды көздемесе, сот жасалған іс-әрекеттің қоғамдық қауіптілігінің сипаты мен дәрежесін және кінәлі адамның жеке басын ескере отырып, міндетті </w:t>
      </w:r>
      <w:r w:rsidR="00131C8A" w:rsidRPr="00F75CF0">
        <w:rPr>
          <w:rFonts w:ascii="Times New Roman" w:hAnsi="Times New Roman" w:cs="Times New Roman"/>
          <w:iCs/>
          <w:sz w:val="28"/>
          <w:szCs w:val="28"/>
          <w:lang w:val="kk-KZ"/>
        </w:rPr>
        <w:t>ҚК-</w:t>
      </w:r>
      <w:proofErr w:type="spellStart"/>
      <w:r w:rsidR="00131C8A" w:rsidRPr="00F75CF0">
        <w:rPr>
          <w:rFonts w:ascii="Times New Roman" w:hAnsi="Times New Roman" w:cs="Times New Roman"/>
          <w:iCs/>
          <w:sz w:val="28"/>
          <w:szCs w:val="28"/>
          <w:lang w:val="kk-KZ"/>
        </w:rPr>
        <w:t>тің</w:t>
      </w:r>
      <w:proofErr w:type="spellEnd"/>
      <w:r w:rsidR="00131C8A"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50-бабының үшінші бөлігінің нормаларына сәйкес оған осындай қосымша жаза қолдану туралы мәселені талқылауы керек [</w:t>
      </w:r>
      <w:r w:rsidR="00DF7ABF" w:rsidRPr="00F75CF0">
        <w:rPr>
          <w:rFonts w:ascii="Times New Roman" w:hAnsi="Times New Roman" w:cs="Times New Roman"/>
          <w:iCs/>
          <w:sz w:val="28"/>
          <w:szCs w:val="28"/>
          <w:lang w:val="kk-KZ"/>
        </w:rPr>
        <w:t>11</w:t>
      </w:r>
      <w:r w:rsidR="00432300" w:rsidRPr="00432300">
        <w:rPr>
          <w:rFonts w:ascii="Times New Roman" w:hAnsi="Times New Roman" w:cs="Times New Roman"/>
          <w:iCs/>
          <w:sz w:val="28"/>
          <w:szCs w:val="28"/>
          <w:lang w:val="kk-KZ"/>
        </w:rPr>
        <w:t>4</w:t>
      </w:r>
      <w:r w:rsidRPr="00F75CF0">
        <w:rPr>
          <w:rFonts w:ascii="Times New Roman" w:hAnsi="Times New Roman" w:cs="Times New Roman"/>
          <w:iCs/>
          <w:sz w:val="28"/>
          <w:szCs w:val="28"/>
          <w:lang w:val="kk-KZ"/>
        </w:rPr>
        <w:t>].</w:t>
      </w:r>
    </w:p>
    <w:p w14:paraId="5307CD9E" w14:textId="7AC9269B" w:rsidR="0050186B" w:rsidRPr="00F75CF0" w:rsidRDefault="0050186B"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Соттар үкімдерде қосымша жазаны </w:t>
      </w:r>
      <w:r w:rsidR="00131C8A" w:rsidRPr="00F75CF0">
        <w:rPr>
          <w:rFonts w:ascii="Times New Roman" w:hAnsi="Times New Roman" w:cs="Times New Roman"/>
          <w:iCs/>
          <w:sz w:val="28"/>
          <w:szCs w:val="28"/>
          <w:lang w:val="kk-KZ"/>
        </w:rPr>
        <w:t xml:space="preserve">қолданбау немесе </w:t>
      </w:r>
      <w:r w:rsidRPr="00F75CF0">
        <w:rPr>
          <w:rFonts w:ascii="Times New Roman" w:hAnsi="Times New Roman" w:cs="Times New Roman"/>
          <w:iCs/>
          <w:sz w:val="28"/>
          <w:szCs w:val="28"/>
          <w:lang w:val="kk-KZ"/>
        </w:rPr>
        <w:t xml:space="preserve">қолдану себептерін көрсетіп </w:t>
      </w:r>
      <w:proofErr w:type="spellStart"/>
      <w:r w:rsidRPr="00F75CF0">
        <w:rPr>
          <w:rFonts w:ascii="Times New Roman" w:hAnsi="Times New Roman" w:cs="Times New Roman"/>
          <w:iCs/>
          <w:sz w:val="28"/>
          <w:szCs w:val="28"/>
          <w:lang w:val="kk-KZ"/>
        </w:rPr>
        <w:t>уәждеуге</w:t>
      </w:r>
      <w:proofErr w:type="spellEnd"/>
      <w:r w:rsidRPr="00F75CF0">
        <w:rPr>
          <w:rFonts w:ascii="Times New Roman" w:hAnsi="Times New Roman" w:cs="Times New Roman"/>
          <w:iCs/>
          <w:sz w:val="28"/>
          <w:szCs w:val="28"/>
          <w:lang w:val="kk-KZ"/>
        </w:rPr>
        <w:t xml:space="preserve"> міндетті, бірақ та жоғарыда аталған Нормативтік қаулыда сотталған адамға аталған жазаны қолдану мәселесінің қойылатыны ғана айтылады.</w:t>
      </w:r>
    </w:p>
    <w:p w14:paraId="6D68191C" w14:textId="77777777" w:rsidR="0050186B" w:rsidRPr="00F75CF0" w:rsidRDefault="0050186B" w:rsidP="00F75CF0">
      <w:pPr>
        <w:pStyle w:val="Default"/>
        <w:widowControl w:val="0"/>
        <w:ind w:firstLineChars="201" w:firstLine="563"/>
        <w:jc w:val="both"/>
        <w:rPr>
          <w:iCs/>
          <w:color w:val="auto"/>
          <w:sz w:val="28"/>
          <w:szCs w:val="28"/>
          <w:lang w:val="kk-KZ"/>
        </w:rPr>
      </w:pPr>
      <w:r w:rsidRPr="00F75CF0">
        <w:rPr>
          <w:iCs/>
          <w:color w:val="auto"/>
          <w:sz w:val="28"/>
          <w:szCs w:val="28"/>
          <w:lang w:val="kk-KZ"/>
        </w:rPr>
        <w:t xml:space="preserve">Статистикалық деректерге сай, 2015-2019 жылдар аралығында бұл жазаның қолданылу жағдайы екі есеге артқан болатын, оның себебін 2015 ж. күшіне енген жаңа ҚК-тегі сыбайлас жемқорлық қылмыстар үшін жазаның күшеюімен түсіндіреміз. </w:t>
      </w:r>
    </w:p>
    <w:p w14:paraId="4D984AE5" w14:textId="4986516B" w:rsidR="0050186B" w:rsidRPr="00F75CF0" w:rsidRDefault="0050186B" w:rsidP="00F75CF0">
      <w:pPr>
        <w:pStyle w:val="Default"/>
        <w:widowControl w:val="0"/>
        <w:ind w:firstLineChars="201" w:firstLine="563"/>
        <w:jc w:val="both"/>
        <w:rPr>
          <w:iCs/>
          <w:color w:val="auto"/>
          <w:sz w:val="28"/>
          <w:szCs w:val="28"/>
          <w:lang w:val="kk-KZ"/>
        </w:rPr>
      </w:pPr>
      <w:r w:rsidRPr="00F75CF0">
        <w:rPr>
          <w:iCs/>
          <w:color w:val="auto"/>
          <w:sz w:val="28"/>
          <w:szCs w:val="28"/>
          <w:lang w:val="kk-KZ"/>
        </w:rPr>
        <w:t xml:space="preserve">2018-2022 жылдарда болса, </w:t>
      </w:r>
      <w:proofErr w:type="spellStart"/>
      <w:r w:rsidR="00217C3A" w:rsidRPr="00F75CF0">
        <w:rPr>
          <w:iCs/>
          <w:color w:val="auto"/>
          <w:sz w:val="28"/>
          <w:szCs w:val="28"/>
          <w:lang w:val="kk-KZ"/>
        </w:rPr>
        <w:t>белгiлi</w:t>
      </w:r>
      <w:proofErr w:type="spellEnd"/>
      <w:r w:rsidR="00217C3A" w:rsidRPr="00F75CF0">
        <w:rPr>
          <w:iCs/>
          <w:color w:val="auto"/>
          <w:sz w:val="28"/>
          <w:szCs w:val="28"/>
          <w:lang w:val="kk-KZ"/>
        </w:rPr>
        <w:t xml:space="preserve"> </w:t>
      </w:r>
      <w:proofErr w:type="spellStart"/>
      <w:r w:rsidR="00217C3A" w:rsidRPr="00F75CF0">
        <w:rPr>
          <w:iCs/>
          <w:color w:val="auto"/>
          <w:sz w:val="28"/>
          <w:szCs w:val="28"/>
          <w:lang w:val="kk-KZ"/>
        </w:rPr>
        <w:t>бiр</w:t>
      </w:r>
      <w:proofErr w:type="spellEnd"/>
      <w:r w:rsidR="00217C3A" w:rsidRPr="00F75CF0">
        <w:rPr>
          <w:iCs/>
          <w:color w:val="auto"/>
          <w:sz w:val="28"/>
          <w:szCs w:val="28"/>
          <w:lang w:val="kk-KZ"/>
        </w:rPr>
        <w:t xml:space="preserve"> қызметпен айналысу немесе </w:t>
      </w:r>
      <w:proofErr w:type="spellStart"/>
      <w:r w:rsidRPr="00F75CF0">
        <w:rPr>
          <w:iCs/>
          <w:color w:val="auto"/>
          <w:sz w:val="28"/>
          <w:szCs w:val="28"/>
          <w:lang w:val="kk-KZ"/>
        </w:rPr>
        <w:t>белгiлi</w:t>
      </w:r>
      <w:proofErr w:type="spellEnd"/>
      <w:r w:rsidRPr="00F75CF0">
        <w:rPr>
          <w:iCs/>
          <w:color w:val="auto"/>
          <w:sz w:val="28"/>
          <w:szCs w:val="28"/>
          <w:lang w:val="kk-KZ"/>
        </w:rPr>
        <w:t xml:space="preserve"> </w:t>
      </w:r>
      <w:proofErr w:type="spellStart"/>
      <w:r w:rsidRPr="00F75CF0">
        <w:rPr>
          <w:iCs/>
          <w:color w:val="auto"/>
          <w:sz w:val="28"/>
          <w:szCs w:val="28"/>
          <w:lang w:val="kk-KZ"/>
        </w:rPr>
        <w:t>бiр</w:t>
      </w:r>
      <w:proofErr w:type="spellEnd"/>
      <w:r w:rsidRPr="00F75CF0">
        <w:rPr>
          <w:iCs/>
          <w:color w:val="auto"/>
          <w:sz w:val="28"/>
          <w:szCs w:val="28"/>
          <w:lang w:val="kk-KZ"/>
        </w:rPr>
        <w:t xml:space="preserve"> лауазымды атқару құқығынан айыру жазасының статистикалық көрсеткіші төмендегідей: 2018 ж. – 6</w:t>
      </w:r>
      <w:r w:rsidR="00217C3A" w:rsidRPr="00F75CF0">
        <w:rPr>
          <w:iCs/>
          <w:color w:val="auto"/>
          <w:sz w:val="28"/>
          <w:szCs w:val="28"/>
          <w:lang w:val="kk-KZ"/>
        </w:rPr>
        <w:t xml:space="preserve"> </w:t>
      </w:r>
      <w:r w:rsidRPr="00F75CF0">
        <w:rPr>
          <w:iCs/>
          <w:color w:val="auto"/>
          <w:sz w:val="28"/>
          <w:szCs w:val="28"/>
          <w:lang w:val="kk-KZ"/>
        </w:rPr>
        <w:t>084, 2019 ж.</w:t>
      </w:r>
      <w:r w:rsidR="00217C3A" w:rsidRPr="00F75CF0">
        <w:rPr>
          <w:iCs/>
          <w:color w:val="auto"/>
          <w:sz w:val="28"/>
          <w:szCs w:val="28"/>
          <w:lang w:val="kk-KZ"/>
        </w:rPr>
        <w:t xml:space="preserve"> –</w:t>
      </w:r>
      <w:r w:rsidRPr="00F75CF0">
        <w:rPr>
          <w:iCs/>
          <w:color w:val="auto"/>
          <w:sz w:val="28"/>
          <w:szCs w:val="28"/>
          <w:lang w:val="kk-KZ"/>
        </w:rPr>
        <w:t xml:space="preserve"> 5617, 2020 ж.</w:t>
      </w:r>
      <w:r w:rsidR="00217C3A" w:rsidRPr="00F75CF0">
        <w:rPr>
          <w:iCs/>
          <w:color w:val="auto"/>
          <w:sz w:val="28"/>
          <w:szCs w:val="28"/>
          <w:lang w:val="kk-KZ"/>
        </w:rPr>
        <w:t xml:space="preserve"> –</w:t>
      </w:r>
      <w:r w:rsidRPr="00F75CF0">
        <w:rPr>
          <w:iCs/>
          <w:color w:val="auto"/>
          <w:sz w:val="28"/>
          <w:szCs w:val="28"/>
          <w:lang w:val="kk-KZ"/>
        </w:rPr>
        <w:t xml:space="preserve"> 4</w:t>
      </w:r>
      <w:r w:rsidR="00217C3A" w:rsidRPr="00F75CF0">
        <w:rPr>
          <w:iCs/>
          <w:color w:val="auto"/>
          <w:sz w:val="28"/>
          <w:szCs w:val="28"/>
          <w:lang w:val="kk-KZ"/>
        </w:rPr>
        <w:t xml:space="preserve"> </w:t>
      </w:r>
      <w:r w:rsidRPr="00F75CF0">
        <w:rPr>
          <w:iCs/>
          <w:color w:val="auto"/>
          <w:sz w:val="28"/>
          <w:szCs w:val="28"/>
          <w:lang w:val="kk-KZ"/>
        </w:rPr>
        <w:t>681, 2021</w:t>
      </w:r>
      <w:r w:rsidR="00F81500" w:rsidRPr="00F75CF0">
        <w:rPr>
          <w:iCs/>
          <w:color w:val="auto"/>
          <w:sz w:val="28"/>
          <w:szCs w:val="28"/>
          <w:lang w:val="kk-KZ"/>
        </w:rPr>
        <w:t xml:space="preserve"> ж.</w:t>
      </w:r>
      <w:r w:rsidRPr="00F75CF0">
        <w:rPr>
          <w:iCs/>
          <w:color w:val="auto"/>
          <w:sz w:val="28"/>
          <w:szCs w:val="28"/>
          <w:lang w:val="kk-KZ"/>
        </w:rPr>
        <w:t xml:space="preserve"> – 5</w:t>
      </w:r>
      <w:r w:rsidR="00217C3A" w:rsidRPr="00F75CF0">
        <w:rPr>
          <w:iCs/>
          <w:color w:val="auto"/>
          <w:sz w:val="28"/>
          <w:szCs w:val="28"/>
          <w:lang w:val="kk-KZ"/>
        </w:rPr>
        <w:t xml:space="preserve"> </w:t>
      </w:r>
      <w:r w:rsidRPr="00F75CF0">
        <w:rPr>
          <w:iCs/>
          <w:color w:val="auto"/>
          <w:sz w:val="28"/>
          <w:szCs w:val="28"/>
          <w:lang w:val="kk-KZ"/>
        </w:rPr>
        <w:t>012, 2022</w:t>
      </w:r>
      <w:r w:rsidR="00F81500" w:rsidRPr="00F75CF0">
        <w:rPr>
          <w:iCs/>
          <w:color w:val="auto"/>
          <w:sz w:val="28"/>
          <w:szCs w:val="28"/>
          <w:lang w:val="kk-KZ"/>
        </w:rPr>
        <w:t xml:space="preserve"> ж.</w:t>
      </w:r>
      <w:r w:rsidRPr="00F75CF0">
        <w:rPr>
          <w:iCs/>
          <w:color w:val="auto"/>
          <w:sz w:val="28"/>
          <w:szCs w:val="28"/>
          <w:lang w:val="kk-KZ"/>
        </w:rPr>
        <w:t xml:space="preserve"> – 4</w:t>
      </w:r>
      <w:r w:rsidR="00217C3A" w:rsidRPr="00F75CF0">
        <w:rPr>
          <w:iCs/>
          <w:color w:val="auto"/>
          <w:sz w:val="28"/>
          <w:szCs w:val="28"/>
          <w:lang w:val="kk-KZ"/>
        </w:rPr>
        <w:t xml:space="preserve"> </w:t>
      </w:r>
      <w:r w:rsidRPr="00F75CF0">
        <w:rPr>
          <w:iCs/>
          <w:color w:val="auto"/>
          <w:sz w:val="28"/>
          <w:szCs w:val="28"/>
          <w:lang w:val="kk-KZ"/>
        </w:rPr>
        <w:t>468.</w:t>
      </w:r>
    </w:p>
    <w:p w14:paraId="667E199E" w14:textId="75F0DE75" w:rsidR="0050186B" w:rsidRPr="00F75CF0" w:rsidRDefault="0050186B" w:rsidP="00F75CF0">
      <w:pPr>
        <w:pStyle w:val="Default"/>
        <w:widowControl w:val="0"/>
        <w:ind w:firstLineChars="201" w:firstLine="563"/>
        <w:jc w:val="both"/>
        <w:rPr>
          <w:iCs/>
          <w:color w:val="auto"/>
          <w:sz w:val="28"/>
          <w:szCs w:val="28"/>
          <w:lang w:val="kk-KZ"/>
        </w:rPr>
      </w:pPr>
      <w:r w:rsidRPr="00F75CF0">
        <w:rPr>
          <w:iCs/>
          <w:color w:val="auto"/>
          <w:sz w:val="28"/>
          <w:szCs w:val="28"/>
          <w:lang w:val="kk-KZ"/>
        </w:rPr>
        <w:t xml:space="preserve">Бас прокуратураның сайтына сәйкес, 2015-2020 </w:t>
      </w:r>
      <w:proofErr w:type="spellStart"/>
      <w:r w:rsidRPr="00F75CF0">
        <w:rPr>
          <w:iCs/>
          <w:color w:val="auto"/>
          <w:sz w:val="28"/>
          <w:szCs w:val="28"/>
          <w:lang w:val="kk-KZ"/>
        </w:rPr>
        <w:t>жж</w:t>
      </w:r>
      <w:proofErr w:type="spellEnd"/>
      <w:r w:rsidRPr="00F75CF0">
        <w:rPr>
          <w:iCs/>
          <w:color w:val="auto"/>
          <w:sz w:val="28"/>
          <w:szCs w:val="28"/>
          <w:lang w:val="kk-KZ"/>
        </w:rPr>
        <w:t>. аралығындағы Қылмыстық кодекстің 49-бабымен қаралған жазаның осы түрін қолдану және орындау практикасын зерделеу кезінде біршама заңның бұзылу фактілері анықталған: арнаулы атақтан айыру үшін жеткілікті негіздер бола тұрып тағайындамау фактілері; «Мемлекеттік наградалар туралы» заңда көзделмеген наградалардан айыру, сондай-ақ арнайы атақтардан айыру туралы заңды күшіне енген шешімдердің болуына қарамастан сотталғандардың құқықтары мен жеңілдіктерге ұзақ уақыт бойы және негізсіз ие болып отыруына әкеп соққан жазаларды орындау міндеті жүктелген лауазымды адамдардың әрекетсіздігін айтып кетуге болады [</w:t>
      </w:r>
      <w:r w:rsidR="00DF7ABF" w:rsidRPr="00F75CF0">
        <w:rPr>
          <w:iCs/>
          <w:color w:val="auto"/>
          <w:sz w:val="28"/>
          <w:szCs w:val="28"/>
          <w:lang w:val="kk-KZ"/>
        </w:rPr>
        <w:t>11</w:t>
      </w:r>
      <w:r w:rsidR="00432300" w:rsidRPr="00432300">
        <w:rPr>
          <w:iCs/>
          <w:color w:val="auto"/>
          <w:sz w:val="28"/>
          <w:szCs w:val="28"/>
          <w:lang w:val="kk-KZ"/>
        </w:rPr>
        <w:t>5</w:t>
      </w:r>
      <w:r w:rsidRPr="00F75CF0">
        <w:rPr>
          <w:iCs/>
          <w:color w:val="auto"/>
          <w:sz w:val="28"/>
          <w:szCs w:val="28"/>
          <w:lang w:val="kk-KZ"/>
        </w:rPr>
        <w:t xml:space="preserve">]. </w:t>
      </w:r>
    </w:p>
    <w:p w14:paraId="0EA9A7DB" w14:textId="0D1ECA61" w:rsidR="0050186B" w:rsidRPr="00F75CF0" w:rsidRDefault="0050186B" w:rsidP="00F75CF0">
      <w:pPr>
        <w:pStyle w:val="Default"/>
        <w:widowControl w:val="0"/>
        <w:ind w:firstLineChars="201" w:firstLine="563"/>
        <w:jc w:val="both"/>
        <w:rPr>
          <w:iCs/>
          <w:color w:val="auto"/>
          <w:sz w:val="28"/>
          <w:szCs w:val="28"/>
          <w:lang w:val="kk-KZ"/>
        </w:rPr>
      </w:pPr>
      <w:r w:rsidRPr="00F75CF0">
        <w:rPr>
          <w:iCs/>
          <w:color w:val="auto"/>
          <w:sz w:val="28"/>
          <w:szCs w:val="28"/>
          <w:lang w:val="kk-KZ"/>
        </w:rPr>
        <w:t xml:space="preserve">Қылмыстық заңнамада: «Қазақстан Республикасының Президенті берген мемлекеттік наградалардан, атақтардан, дәрежелерден және сыныптық шендерден айыруды тиісті мемлекеттік орган, президент осы мәселені шешкеннен кейін ғана жүзеге асырады. Осыдан кейін тиісті құжаттарға жазбалар енгізіліп, тиісті құқықтар мен жеңілдіктерден айыру бойынша </w:t>
      </w:r>
      <w:r w:rsidR="00217C3A" w:rsidRPr="00F75CF0">
        <w:rPr>
          <w:iCs/>
          <w:color w:val="auto"/>
          <w:sz w:val="28"/>
          <w:szCs w:val="28"/>
          <w:lang w:val="kk-KZ"/>
        </w:rPr>
        <w:t>қажетті</w:t>
      </w:r>
      <w:r w:rsidRPr="00F75CF0">
        <w:rPr>
          <w:iCs/>
          <w:color w:val="auto"/>
          <w:sz w:val="28"/>
          <w:szCs w:val="28"/>
          <w:lang w:val="kk-KZ"/>
        </w:rPr>
        <w:t xml:space="preserve"> шаралар қабылданады. Тиісті құжаттарды қоса бере отырып, мемлекеттік наградаларды алу рәсімі сотталғанның тұрғылықты жері бойынша </w:t>
      </w:r>
      <w:r w:rsidR="006D019F" w:rsidRPr="00F75CF0">
        <w:rPr>
          <w:iCs/>
          <w:color w:val="auto"/>
          <w:sz w:val="28"/>
          <w:szCs w:val="28"/>
          <w:lang w:val="kk-KZ"/>
        </w:rPr>
        <w:t>ПҚ-</w:t>
      </w:r>
      <w:r w:rsidR="00230FBB" w:rsidRPr="00F75CF0">
        <w:rPr>
          <w:iCs/>
          <w:color w:val="auto"/>
          <w:sz w:val="28"/>
          <w:szCs w:val="28"/>
          <w:lang w:val="kk-KZ"/>
        </w:rPr>
        <w:t>мен</w:t>
      </w:r>
      <w:r w:rsidRPr="00F75CF0">
        <w:rPr>
          <w:iCs/>
          <w:color w:val="auto"/>
          <w:sz w:val="28"/>
          <w:szCs w:val="28"/>
          <w:lang w:val="kk-KZ"/>
        </w:rPr>
        <w:t xml:space="preserve"> жүзеге асыр</w:t>
      </w:r>
      <w:r w:rsidR="00230FBB" w:rsidRPr="00F75CF0">
        <w:rPr>
          <w:iCs/>
          <w:color w:val="auto"/>
          <w:sz w:val="28"/>
          <w:szCs w:val="28"/>
          <w:lang w:val="kk-KZ"/>
        </w:rPr>
        <w:t>ыл</w:t>
      </w:r>
      <w:r w:rsidRPr="00F75CF0">
        <w:rPr>
          <w:iCs/>
          <w:color w:val="auto"/>
          <w:sz w:val="28"/>
          <w:szCs w:val="28"/>
          <w:lang w:val="kk-KZ"/>
        </w:rPr>
        <w:t>ады»</w:t>
      </w:r>
      <w:r w:rsidR="00217C3A" w:rsidRPr="00F75CF0">
        <w:rPr>
          <w:iCs/>
          <w:color w:val="auto"/>
          <w:sz w:val="28"/>
          <w:szCs w:val="28"/>
          <w:lang w:val="kk-KZ"/>
        </w:rPr>
        <w:t>, –</w:t>
      </w:r>
      <w:r w:rsidRPr="00F75CF0">
        <w:rPr>
          <w:iCs/>
          <w:color w:val="auto"/>
          <w:sz w:val="28"/>
          <w:szCs w:val="28"/>
          <w:lang w:val="kk-KZ"/>
        </w:rPr>
        <w:t xml:space="preserve"> деп келтіріледі. Егер биліктің үш тармағы ҚР Конституциясы мен заңдарға </w:t>
      </w:r>
      <w:r w:rsidR="00230FBB" w:rsidRPr="00F75CF0">
        <w:rPr>
          <w:iCs/>
          <w:color w:val="auto"/>
          <w:sz w:val="28"/>
          <w:szCs w:val="28"/>
          <w:lang w:val="kk-KZ"/>
        </w:rPr>
        <w:t>тиісті</w:t>
      </w:r>
      <w:r w:rsidRPr="00F75CF0">
        <w:rPr>
          <w:iCs/>
          <w:color w:val="auto"/>
          <w:sz w:val="28"/>
          <w:szCs w:val="28"/>
          <w:lang w:val="kk-KZ"/>
        </w:rPr>
        <w:t xml:space="preserve"> тепе-теңдікте жүзеге асырылатынын ескерсек, онда мемлекет басшысы тағайындайтын наградалардан, атақтардан, дәрежелерден және сыныптық шендерден айыру жазасын тағайындағанда соттың шешімі түпкілікті болуы шарт, қосымша растау үшін Президентке ұсыныс беру қажет емес деген пікірмен келісеміз [</w:t>
      </w:r>
      <w:r w:rsidR="00DF7ABF" w:rsidRPr="00F75CF0">
        <w:rPr>
          <w:iCs/>
          <w:color w:val="auto"/>
          <w:sz w:val="28"/>
          <w:szCs w:val="28"/>
          <w:lang w:val="kk-KZ"/>
        </w:rPr>
        <w:t>11</w:t>
      </w:r>
      <w:r w:rsidR="00432300" w:rsidRPr="00432300">
        <w:rPr>
          <w:iCs/>
          <w:color w:val="auto"/>
          <w:sz w:val="28"/>
          <w:szCs w:val="28"/>
          <w:lang w:val="kk-KZ"/>
        </w:rPr>
        <w:t>6</w:t>
      </w:r>
      <w:r w:rsidRPr="00F75CF0">
        <w:rPr>
          <w:iCs/>
          <w:color w:val="auto"/>
          <w:sz w:val="28"/>
          <w:szCs w:val="28"/>
          <w:lang w:val="kk-KZ"/>
        </w:rPr>
        <w:t>,</w:t>
      </w:r>
      <w:r w:rsidR="00DF7ABF" w:rsidRPr="00F75CF0">
        <w:rPr>
          <w:iCs/>
          <w:color w:val="auto"/>
          <w:sz w:val="28"/>
          <w:szCs w:val="28"/>
          <w:lang w:val="kk-KZ"/>
        </w:rPr>
        <w:t xml:space="preserve"> </w:t>
      </w:r>
      <w:r w:rsidRPr="00F75CF0">
        <w:rPr>
          <w:iCs/>
          <w:color w:val="auto"/>
          <w:sz w:val="28"/>
          <w:szCs w:val="28"/>
          <w:lang w:val="kk-KZ"/>
        </w:rPr>
        <w:t xml:space="preserve">270 б.]. </w:t>
      </w:r>
    </w:p>
    <w:p w14:paraId="1D992DCA" w14:textId="7C97560A" w:rsidR="0050186B" w:rsidRPr="00F75CF0" w:rsidRDefault="0050186B" w:rsidP="00F75CF0">
      <w:pPr>
        <w:pStyle w:val="Default"/>
        <w:widowControl w:val="0"/>
        <w:ind w:firstLineChars="201" w:firstLine="563"/>
        <w:jc w:val="both"/>
        <w:rPr>
          <w:iCs/>
          <w:color w:val="auto"/>
          <w:sz w:val="28"/>
          <w:szCs w:val="28"/>
          <w:lang w:val="kk-KZ"/>
        </w:rPr>
      </w:pPr>
      <w:r w:rsidRPr="00F75CF0">
        <w:rPr>
          <w:iCs/>
          <w:color w:val="auto"/>
          <w:sz w:val="28"/>
          <w:szCs w:val="28"/>
          <w:lang w:val="kk-KZ"/>
        </w:rPr>
        <w:t xml:space="preserve">Сотталған адам жұмыс істейтін ұйымның әкімшілігі сот үкімінің талаптарын қасақана орындамаған жағдайда, осы ұйымның лауазымды </w:t>
      </w:r>
      <w:r w:rsidRPr="00F75CF0">
        <w:rPr>
          <w:iCs/>
          <w:color w:val="auto"/>
          <w:sz w:val="28"/>
          <w:szCs w:val="28"/>
          <w:lang w:val="kk-KZ"/>
        </w:rPr>
        <w:lastRenderedPageBreak/>
        <w:t xml:space="preserve">адамдары ҚР ҚК-нің 430-бабына сәйкес жауап береді. </w:t>
      </w:r>
      <w:r w:rsidR="00230FBB" w:rsidRPr="00F75CF0">
        <w:rPr>
          <w:iCs/>
          <w:color w:val="auto"/>
          <w:sz w:val="28"/>
          <w:szCs w:val="28"/>
          <w:lang w:val="kk-KZ"/>
        </w:rPr>
        <w:t xml:space="preserve">Сотталушының өзіне тыйым салынған лауазымдарды атқарған немесе оған тыйым салынған қызметпен айналысқан уақыты тағайындалған </w:t>
      </w:r>
      <w:r w:rsidRPr="00F75CF0">
        <w:rPr>
          <w:iCs/>
          <w:color w:val="auto"/>
          <w:sz w:val="28"/>
          <w:szCs w:val="28"/>
          <w:lang w:val="kk-KZ"/>
        </w:rPr>
        <w:t>жаза мерзіміне кірмейді.</w:t>
      </w:r>
    </w:p>
    <w:p w14:paraId="187E5ED3" w14:textId="15CFB8CA" w:rsidR="0050186B" w:rsidRPr="00F75CF0" w:rsidRDefault="0050186B" w:rsidP="00F75CF0">
      <w:pPr>
        <w:widowControl w:val="0"/>
        <w:shd w:val="clear" w:color="auto" w:fill="FFFFFF"/>
        <w:ind w:firstLineChars="201" w:firstLine="563"/>
        <w:jc w:val="both"/>
        <w:rPr>
          <w:rFonts w:ascii="Times New Roman" w:hAnsi="Times New Roman" w:cs="Times New Roman"/>
          <w:iCs/>
          <w:sz w:val="28"/>
          <w:szCs w:val="28"/>
          <w:shd w:val="clear" w:color="auto" w:fill="FFFFFF"/>
          <w:lang w:val="kk-KZ"/>
        </w:rPr>
      </w:pPr>
      <w:r w:rsidRPr="00F75CF0">
        <w:rPr>
          <w:rFonts w:ascii="Times New Roman" w:eastAsia="Times New Roman" w:hAnsi="Times New Roman" w:cs="Times New Roman"/>
          <w:iCs/>
          <w:sz w:val="28"/>
          <w:szCs w:val="28"/>
          <w:lang w:val="kk-KZ"/>
        </w:rPr>
        <w:t>Ал азаматтығынан айыру жазасы жайлы айтар болсақ, әрбір елінің патриоты үшін бұл ең қатал, қиын мәжбүрлеу шарасы болу керек. Бабамыз тектен «</w:t>
      </w:r>
      <w:r w:rsidRPr="00F75CF0">
        <w:rPr>
          <w:rFonts w:ascii="Times New Roman" w:hAnsi="Times New Roman" w:cs="Times New Roman"/>
          <w:iCs/>
          <w:sz w:val="28"/>
          <w:szCs w:val="28"/>
          <w:shd w:val="clear" w:color="auto" w:fill="FFFFFF"/>
          <w:lang w:val="kk-KZ"/>
        </w:rPr>
        <w:t>Отанға опасыздық еткенің, өз түбіңе өзің жеткенің</w:t>
      </w:r>
      <w:r w:rsidRPr="00F75CF0">
        <w:rPr>
          <w:rFonts w:ascii="Times New Roman" w:eastAsia="Times New Roman" w:hAnsi="Times New Roman" w:cs="Times New Roman"/>
          <w:iCs/>
          <w:sz w:val="28"/>
          <w:szCs w:val="28"/>
          <w:lang w:val="kk-KZ"/>
        </w:rPr>
        <w:t>», сондай-ақ</w:t>
      </w:r>
      <w:r w:rsidR="009D36E0" w:rsidRPr="00F75CF0">
        <w:rPr>
          <w:rFonts w:ascii="Times New Roman" w:eastAsia="Times New Roman" w:hAnsi="Times New Roman" w:cs="Times New Roman"/>
          <w:iCs/>
          <w:sz w:val="28"/>
          <w:szCs w:val="28"/>
          <w:lang w:val="kk-KZ"/>
        </w:rPr>
        <w:t xml:space="preserve"> </w:t>
      </w:r>
      <w:r w:rsidRPr="00F75CF0">
        <w:rPr>
          <w:rFonts w:ascii="Times New Roman" w:eastAsia="Times New Roman" w:hAnsi="Times New Roman" w:cs="Times New Roman"/>
          <w:iCs/>
          <w:sz w:val="28"/>
          <w:szCs w:val="28"/>
          <w:lang w:val="kk-KZ"/>
        </w:rPr>
        <w:t>«</w:t>
      </w:r>
      <w:r w:rsidRPr="00F75CF0">
        <w:rPr>
          <w:rFonts w:ascii="Times New Roman" w:hAnsi="Times New Roman" w:cs="Times New Roman"/>
          <w:iCs/>
          <w:sz w:val="28"/>
          <w:szCs w:val="28"/>
          <w:shd w:val="clear" w:color="auto" w:fill="FFFFFF"/>
          <w:lang w:val="kk-KZ"/>
        </w:rPr>
        <w:t xml:space="preserve">Отан </w:t>
      </w:r>
      <w:r w:rsidR="00230FBB" w:rsidRPr="00F75CF0">
        <w:rPr>
          <w:rFonts w:ascii="Times New Roman" w:hAnsi="Times New Roman" w:cs="Times New Roman"/>
          <w:iCs/>
          <w:sz w:val="28"/>
          <w:szCs w:val="28"/>
          <w:shd w:val="clear" w:color="auto" w:fill="FFFFFF"/>
          <w:lang w:val="kk-KZ"/>
        </w:rPr>
        <w:t>–</w:t>
      </w:r>
      <w:r w:rsidRPr="00F75CF0">
        <w:rPr>
          <w:rFonts w:ascii="Times New Roman" w:hAnsi="Times New Roman" w:cs="Times New Roman"/>
          <w:iCs/>
          <w:sz w:val="28"/>
          <w:szCs w:val="28"/>
          <w:shd w:val="clear" w:color="auto" w:fill="FFFFFF"/>
          <w:lang w:val="kk-KZ"/>
        </w:rPr>
        <w:t xml:space="preserve"> елдің анасы, Ел </w:t>
      </w:r>
      <w:r w:rsidR="00230FBB" w:rsidRPr="00F75CF0">
        <w:rPr>
          <w:rFonts w:ascii="Times New Roman" w:hAnsi="Times New Roman" w:cs="Times New Roman"/>
          <w:iCs/>
          <w:sz w:val="28"/>
          <w:szCs w:val="28"/>
          <w:shd w:val="clear" w:color="auto" w:fill="FFFFFF"/>
          <w:lang w:val="kk-KZ"/>
        </w:rPr>
        <w:t>–</w:t>
      </w:r>
      <w:r w:rsidRPr="00F75CF0">
        <w:rPr>
          <w:rFonts w:ascii="Times New Roman" w:hAnsi="Times New Roman" w:cs="Times New Roman"/>
          <w:iCs/>
          <w:sz w:val="28"/>
          <w:szCs w:val="28"/>
          <w:shd w:val="clear" w:color="auto" w:fill="FFFFFF"/>
          <w:lang w:val="kk-KZ"/>
        </w:rPr>
        <w:t xml:space="preserve"> ердің анасы» </w:t>
      </w:r>
      <w:r w:rsidRPr="00F75CF0">
        <w:rPr>
          <w:rFonts w:ascii="Times New Roman" w:eastAsia="Times New Roman" w:hAnsi="Times New Roman" w:cs="Times New Roman"/>
          <w:iCs/>
          <w:sz w:val="28"/>
          <w:szCs w:val="28"/>
          <w:lang w:val="kk-KZ"/>
        </w:rPr>
        <w:t xml:space="preserve">деп айтпаған болар сірә. Ал, ана бауыр еті баласын бүйірінен </w:t>
      </w:r>
      <w:proofErr w:type="spellStart"/>
      <w:r w:rsidRPr="00F75CF0">
        <w:rPr>
          <w:rFonts w:ascii="Times New Roman" w:eastAsia="Times New Roman" w:hAnsi="Times New Roman" w:cs="Times New Roman"/>
          <w:iCs/>
          <w:sz w:val="28"/>
          <w:szCs w:val="28"/>
          <w:lang w:val="kk-KZ"/>
        </w:rPr>
        <w:t>теппейтіндіктен</w:t>
      </w:r>
      <w:proofErr w:type="spellEnd"/>
      <w:r w:rsidRPr="00F75CF0">
        <w:rPr>
          <w:rFonts w:ascii="Times New Roman" w:eastAsia="Times New Roman" w:hAnsi="Times New Roman" w:cs="Times New Roman"/>
          <w:iCs/>
          <w:sz w:val="28"/>
          <w:szCs w:val="28"/>
          <w:lang w:val="kk-KZ"/>
        </w:rPr>
        <w:t xml:space="preserve"> болар, елімізде соңғы бірнеше жылдарда, статистикалық деректерге сай азаматтығынан айыру жазасы </w:t>
      </w:r>
      <w:proofErr w:type="spellStart"/>
      <w:r w:rsidRPr="00F75CF0">
        <w:rPr>
          <w:rFonts w:ascii="Times New Roman" w:eastAsia="Times New Roman" w:hAnsi="Times New Roman" w:cs="Times New Roman"/>
          <w:iCs/>
          <w:sz w:val="28"/>
          <w:szCs w:val="28"/>
          <w:lang w:val="kk-KZ"/>
        </w:rPr>
        <w:t>жазасы</w:t>
      </w:r>
      <w:proofErr w:type="spellEnd"/>
      <w:r w:rsidRPr="00F75CF0">
        <w:rPr>
          <w:rFonts w:ascii="Times New Roman" w:eastAsia="Times New Roman" w:hAnsi="Times New Roman" w:cs="Times New Roman"/>
          <w:iCs/>
          <w:sz w:val="28"/>
          <w:szCs w:val="28"/>
          <w:lang w:val="kk-KZ"/>
        </w:rPr>
        <w:t xml:space="preserve"> қолданылмағанын байқаймыз.</w:t>
      </w:r>
    </w:p>
    <w:p w14:paraId="43088038" w14:textId="3E54C35E" w:rsidR="0050186B" w:rsidRPr="00F75CF0" w:rsidRDefault="0050186B" w:rsidP="00F75CF0">
      <w:pPr>
        <w:widowControl w:val="0"/>
        <w:shd w:val="clear" w:color="auto" w:fill="FFFFFF"/>
        <w:ind w:firstLineChars="201" w:firstLine="563"/>
        <w:jc w:val="both"/>
        <w:rPr>
          <w:rFonts w:ascii="Times New Roman" w:eastAsia="Times New Roman" w:hAnsi="Times New Roman" w:cs="Times New Roman"/>
          <w:iCs/>
          <w:sz w:val="28"/>
          <w:szCs w:val="28"/>
          <w:lang w:val="kk-KZ"/>
        </w:rPr>
      </w:pPr>
      <w:r w:rsidRPr="00F75CF0">
        <w:rPr>
          <w:rFonts w:ascii="Times New Roman" w:eastAsia="Times New Roman" w:hAnsi="Times New Roman" w:cs="Times New Roman"/>
          <w:iCs/>
          <w:sz w:val="28"/>
          <w:szCs w:val="28"/>
          <w:lang w:val="kk-KZ"/>
        </w:rPr>
        <w:t xml:space="preserve">2030 жылға дейінгі </w:t>
      </w:r>
      <w:r w:rsidR="00230FBB" w:rsidRPr="00F75CF0">
        <w:rPr>
          <w:rFonts w:ascii="Times New Roman" w:eastAsia="Times New Roman" w:hAnsi="Times New Roman" w:cs="Times New Roman"/>
          <w:iCs/>
          <w:sz w:val="28"/>
          <w:szCs w:val="28"/>
          <w:lang w:val="kk-KZ"/>
        </w:rPr>
        <w:t>«Қ</w:t>
      </w:r>
      <w:r w:rsidRPr="00F75CF0">
        <w:rPr>
          <w:rFonts w:ascii="Times New Roman" w:eastAsia="Times New Roman" w:hAnsi="Times New Roman" w:cs="Times New Roman"/>
          <w:iCs/>
          <w:sz w:val="28"/>
          <w:szCs w:val="28"/>
          <w:lang w:val="kk-KZ"/>
        </w:rPr>
        <w:t xml:space="preserve">ұқықтық саясат </w:t>
      </w:r>
      <w:r w:rsidR="00230FBB" w:rsidRPr="00F75CF0">
        <w:rPr>
          <w:rFonts w:ascii="Times New Roman" w:eastAsia="Times New Roman" w:hAnsi="Times New Roman" w:cs="Times New Roman"/>
          <w:iCs/>
          <w:sz w:val="28"/>
          <w:szCs w:val="28"/>
          <w:lang w:val="kk-KZ"/>
        </w:rPr>
        <w:t>т</w:t>
      </w:r>
      <w:r w:rsidRPr="00F75CF0">
        <w:rPr>
          <w:rFonts w:ascii="Times New Roman" w:eastAsia="Times New Roman" w:hAnsi="Times New Roman" w:cs="Times New Roman"/>
          <w:iCs/>
          <w:sz w:val="28"/>
          <w:szCs w:val="28"/>
          <w:lang w:val="kk-KZ"/>
        </w:rPr>
        <w:t>ұжырымдамасына</w:t>
      </w:r>
      <w:r w:rsidR="00230FBB" w:rsidRPr="00F75CF0">
        <w:rPr>
          <w:rFonts w:ascii="Times New Roman" w:eastAsia="Times New Roman" w:hAnsi="Times New Roman" w:cs="Times New Roman"/>
          <w:iCs/>
          <w:sz w:val="28"/>
          <w:szCs w:val="28"/>
          <w:lang w:val="kk-KZ"/>
        </w:rPr>
        <w:t>»</w:t>
      </w:r>
      <w:r w:rsidRPr="00F75CF0">
        <w:rPr>
          <w:rFonts w:ascii="Times New Roman" w:eastAsia="Times New Roman" w:hAnsi="Times New Roman" w:cs="Times New Roman"/>
          <w:iCs/>
          <w:sz w:val="28"/>
          <w:szCs w:val="28"/>
          <w:lang w:val="kk-KZ"/>
        </w:rPr>
        <w:t xml:space="preserve"> сәйкес қосымша жазаларды қылмыстық-құқықтық ықпал ету шараларына ауыстыру (трансформациялау) туралы нормалар қарастырылады. Заңнамаға орай, әдетте сотқа дейін ескіру мерзімінің аяқталуы немесе рақымшылық жасау, бітімгершілікке келуіне байланысты және т.б. негіздермен қылмыстық істер тоқтатылады. Мысалы, жол қылмыстары бойынша тараптардың татуласуына байланысты тоқтатылған істерде мас адамды жүргізуші куәлігінен айыру үшін тергеу органы материалдарды әкімшілік тәртіппен шешу үшін уәкілетті органына жібереді. Аталған жағдайда істі жүргізуді тиімділеу мақсатында бұл мәселені сот тағайындайтын қылмыстық-құқықтық ықпал ету шарасы ретінде ҚПК шеңберінде шешу қажет деген ұсыныс келтіреді </w:t>
      </w:r>
      <w:r w:rsidRPr="00F75CF0">
        <w:rPr>
          <w:rFonts w:ascii="Times New Roman" w:hAnsi="Times New Roman" w:cs="Times New Roman"/>
          <w:iCs/>
          <w:sz w:val="28"/>
          <w:szCs w:val="28"/>
          <w:lang w:val="kk-KZ"/>
        </w:rPr>
        <w:t xml:space="preserve">Р.М. </w:t>
      </w:r>
      <w:proofErr w:type="spellStart"/>
      <w:r w:rsidRPr="00F75CF0">
        <w:rPr>
          <w:rFonts w:ascii="Times New Roman" w:hAnsi="Times New Roman" w:cs="Times New Roman"/>
          <w:iCs/>
          <w:sz w:val="28"/>
          <w:szCs w:val="28"/>
          <w:lang w:val="kk-KZ"/>
        </w:rPr>
        <w:t>Тоқтағұлов</w:t>
      </w:r>
      <w:proofErr w:type="spellEnd"/>
      <w:r w:rsidRPr="00F75CF0">
        <w:rPr>
          <w:rFonts w:ascii="Times New Roman" w:eastAsia="Times New Roman" w:hAnsi="Times New Roman" w:cs="Times New Roman"/>
          <w:iCs/>
          <w:sz w:val="28"/>
          <w:szCs w:val="28"/>
          <w:lang w:val="kk-KZ"/>
        </w:rPr>
        <w:t>. Аталған институттар іс-тәжірибеде кездеседі. Мысалы, қазіргі уақытта соттар кәмелетке толмаған адамға қатысты істі тоқтатқаннан кейін оған тәрбиелік сипаттағы мәжбүрлеу шараларын тағайындауға міндеттенеді [</w:t>
      </w:r>
      <w:r w:rsidR="00DF7ABF" w:rsidRPr="00F75CF0">
        <w:rPr>
          <w:rFonts w:ascii="Times New Roman" w:eastAsia="Times New Roman" w:hAnsi="Times New Roman" w:cs="Times New Roman"/>
          <w:iCs/>
          <w:sz w:val="28"/>
          <w:szCs w:val="28"/>
          <w:lang w:val="kk-KZ"/>
        </w:rPr>
        <w:t>11</w:t>
      </w:r>
      <w:r w:rsidR="00432300" w:rsidRPr="00432300">
        <w:rPr>
          <w:rFonts w:ascii="Times New Roman" w:eastAsia="Times New Roman" w:hAnsi="Times New Roman" w:cs="Times New Roman"/>
          <w:iCs/>
          <w:sz w:val="28"/>
          <w:szCs w:val="28"/>
          <w:lang w:val="kk-KZ"/>
        </w:rPr>
        <w:t>7</w:t>
      </w:r>
      <w:r w:rsidRPr="00F75CF0">
        <w:rPr>
          <w:rFonts w:ascii="Times New Roman" w:eastAsia="Times New Roman" w:hAnsi="Times New Roman" w:cs="Times New Roman"/>
          <w:iCs/>
          <w:sz w:val="28"/>
          <w:szCs w:val="28"/>
          <w:lang w:val="kk-KZ"/>
        </w:rPr>
        <w:t>, 14 б.]</w:t>
      </w:r>
      <w:r w:rsidRPr="00F75CF0">
        <w:rPr>
          <w:rFonts w:ascii="Times New Roman" w:hAnsi="Times New Roman" w:cs="Times New Roman"/>
          <w:iCs/>
          <w:sz w:val="28"/>
          <w:szCs w:val="28"/>
          <w:lang w:val="kk-KZ"/>
        </w:rPr>
        <w:t xml:space="preserve"> </w:t>
      </w:r>
      <w:r w:rsidR="001A29E5" w:rsidRPr="00F75CF0">
        <w:rPr>
          <w:rFonts w:ascii="Times New Roman" w:hAnsi="Times New Roman" w:cs="Times New Roman"/>
          <w:iCs/>
          <w:sz w:val="28"/>
          <w:szCs w:val="28"/>
          <w:lang w:val="kk-KZ"/>
        </w:rPr>
        <w:t>н</w:t>
      </w:r>
      <w:r w:rsidRPr="00F75CF0">
        <w:rPr>
          <w:rFonts w:ascii="Times New Roman" w:hAnsi="Times New Roman" w:cs="Times New Roman"/>
          <w:iCs/>
          <w:sz w:val="28"/>
          <w:szCs w:val="28"/>
          <w:lang w:val="kk-KZ"/>
        </w:rPr>
        <w:t xml:space="preserve">емесе қылмыстық заңнамаға сай, тәркілеу әрі жаза, әрі өзге де </w:t>
      </w:r>
      <w:r w:rsidRPr="00F75CF0">
        <w:rPr>
          <w:rFonts w:ascii="Times New Roman" w:eastAsia="Times New Roman" w:hAnsi="Times New Roman" w:cs="Times New Roman"/>
          <w:iCs/>
          <w:sz w:val="28"/>
          <w:szCs w:val="28"/>
          <w:lang w:val="kk-KZ"/>
        </w:rPr>
        <w:t>қылмыстық-құқықтық ықпал ету шарасы ретінде қарастырылған.</w:t>
      </w:r>
    </w:p>
    <w:p w14:paraId="382BCDB2" w14:textId="77777777" w:rsidR="0050186B" w:rsidRPr="00F75CF0" w:rsidRDefault="0050186B" w:rsidP="00F75CF0">
      <w:pPr>
        <w:widowControl w:val="0"/>
        <w:ind w:firstLineChars="201" w:firstLine="563"/>
        <w:rPr>
          <w:rFonts w:ascii="Times New Roman" w:hAnsi="Times New Roman" w:cs="Times New Roman"/>
          <w:iCs/>
          <w:sz w:val="28"/>
          <w:szCs w:val="28"/>
          <w:lang w:val="kk-KZ"/>
        </w:rPr>
      </w:pPr>
      <w:r w:rsidRPr="00F75CF0">
        <w:rPr>
          <w:rFonts w:ascii="Times New Roman" w:hAnsi="Times New Roman" w:cs="Times New Roman"/>
          <w:iCs/>
          <w:sz w:val="28"/>
          <w:szCs w:val="28"/>
          <w:lang w:val="kk-KZ"/>
        </w:rPr>
        <w:t>Сонымен сұрағымызды аяқтай келе төмендегідей қорытындылаймыз:</w:t>
      </w:r>
    </w:p>
    <w:p w14:paraId="037EE7FB" w14:textId="77777777" w:rsidR="0050186B" w:rsidRPr="00F75CF0" w:rsidRDefault="0050186B" w:rsidP="00F75CF0">
      <w:pPr>
        <w:widowControl w:val="0"/>
        <w:ind w:firstLineChars="201" w:firstLine="563"/>
        <w:jc w:val="both"/>
        <w:rPr>
          <w:rFonts w:ascii="Times New Roman" w:hAnsi="Times New Roman" w:cs="Times New Roman"/>
          <w:b/>
          <w:iCs/>
          <w:sz w:val="28"/>
          <w:szCs w:val="28"/>
          <w:lang w:val="kk-KZ"/>
        </w:rPr>
      </w:pPr>
      <w:r w:rsidRPr="00F75CF0">
        <w:rPr>
          <w:rFonts w:ascii="Times New Roman" w:hAnsi="Times New Roman" w:cs="Times New Roman"/>
          <w:iCs/>
          <w:sz w:val="28"/>
          <w:szCs w:val="28"/>
          <w:lang w:val="kk-KZ"/>
        </w:rPr>
        <w:t xml:space="preserve">Практикада соңғы 5 жылда </w:t>
      </w:r>
      <w:r w:rsidRPr="00F75CF0">
        <w:rPr>
          <w:rFonts w:ascii="Times New Roman" w:eastAsia="Times New Roman" w:hAnsi="Times New Roman" w:cs="Times New Roman"/>
          <w:iCs/>
          <w:sz w:val="28"/>
          <w:szCs w:val="28"/>
          <w:lang w:val="kk-KZ"/>
        </w:rPr>
        <w:t xml:space="preserve">қылмыстық құқық бұзушылықтардың саны 32%-ға азайған, </w:t>
      </w:r>
      <w:r w:rsidRPr="00F75CF0">
        <w:rPr>
          <w:rFonts w:ascii="Times New Roman" w:hAnsi="Times New Roman" w:cs="Times New Roman"/>
          <w:iCs/>
          <w:sz w:val="28"/>
          <w:szCs w:val="28"/>
          <w:lang w:val="kk-KZ"/>
        </w:rPr>
        <w:t>субъектілердің сандық көрсеткіші 15%-ға төмендеген.</w:t>
      </w:r>
    </w:p>
    <w:p w14:paraId="3B0E847E" w14:textId="1EA8CCAA" w:rsidR="0050186B" w:rsidRPr="00F75CF0" w:rsidRDefault="0050186B" w:rsidP="00F75CF0">
      <w:pPr>
        <w:pStyle w:val="1"/>
        <w:widowControl w:val="0"/>
        <w:shd w:val="clear" w:color="auto" w:fill="FFFFFF"/>
        <w:spacing w:before="0" w:beforeAutospacing="0" w:after="0" w:afterAutospacing="0"/>
        <w:ind w:firstLineChars="201" w:firstLine="563"/>
        <w:jc w:val="both"/>
        <w:rPr>
          <w:b w:val="0"/>
          <w:iCs/>
          <w:kern w:val="0"/>
          <w:sz w:val="28"/>
          <w:szCs w:val="28"/>
          <w:lang w:val="kk-KZ"/>
        </w:rPr>
      </w:pPr>
      <w:r w:rsidRPr="00F75CF0">
        <w:rPr>
          <w:b w:val="0"/>
          <w:iCs/>
          <w:kern w:val="0"/>
          <w:sz w:val="28"/>
          <w:szCs w:val="28"/>
          <w:lang w:val="kk-KZ"/>
        </w:rPr>
        <w:t xml:space="preserve">2013 жылмен салыстырғанда соңғы кезде мерзімінен бұрын босатылғандар және </w:t>
      </w:r>
      <w:r w:rsidR="00720464" w:rsidRPr="00F75CF0">
        <w:rPr>
          <w:b w:val="0"/>
          <w:iCs/>
          <w:kern w:val="0"/>
          <w:sz w:val="28"/>
          <w:szCs w:val="28"/>
          <w:lang w:val="kk-KZ"/>
        </w:rPr>
        <w:t>бас бостандығынан айыру</w:t>
      </w:r>
      <w:r w:rsidR="001A29E5" w:rsidRPr="00F75CF0">
        <w:rPr>
          <w:b w:val="0"/>
          <w:iCs/>
          <w:kern w:val="0"/>
          <w:sz w:val="28"/>
          <w:szCs w:val="28"/>
          <w:lang w:val="kk-KZ"/>
        </w:rPr>
        <w:t>мен</w:t>
      </w:r>
      <w:r w:rsidRPr="00F75CF0">
        <w:rPr>
          <w:b w:val="0"/>
          <w:iCs/>
          <w:kern w:val="0"/>
          <w:sz w:val="28"/>
          <w:szCs w:val="28"/>
          <w:lang w:val="kk-KZ"/>
        </w:rPr>
        <w:t xml:space="preserve"> байланысты емес сотталғандар қайтадан қылмыстық іс-әрекетке</w:t>
      </w:r>
      <w:r w:rsidR="009D36E0" w:rsidRPr="00F75CF0">
        <w:rPr>
          <w:b w:val="0"/>
          <w:iCs/>
          <w:kern w:val="0"/>
          <w:sz w:val="28"/>
          <w:szCs w:val="28"/>
          <w:lang w:val="kk-KZ"/>
        </w:rPr>
        <w:t xml:space="preserve"> </w:t>
      </w:r>
      <w:r w:rsidRPr="00F75CF0">
        <w:rPr>
          <w:b w:val="0"/>
          <w:iCs/>
          <w:kern w:val="0"/>
          <w:sz w:val="28"/>
          <w:szCs w:val="28"/>
          <w:lang w:val="kk-KZ"/>
        </w:rPr>
        <w:t xml:space="preserve">2 есе аз барады. Бұл </w:t>
      </w:r>
      <w:r w:rsidR="001A29E5" w:rsidRPr="00F75CF0">
        <w:rPr>
          <w:b w:val="0"/>
          <w:iCs/>
          <w:kern w:val="0"/>
          <w:sz w:val="28"/>
          <w:szCs w:val="28"/>
          <w:lang w:val="kk-KZ"/>
        </w:rPr>
        <w:t xml:space="preserve">көрсеткіш </w:t>
      </w:r>
      <w:r w:rsidRPr="00F75CF0">
        <w:rPr>
          <w:b w:val="0"/>
          <w:iCs/>
          <w:kern w:val="0"/>
          <w:sz w:val="28"/>
          <w:szCs w:val="28"/>
          <w:lang w:val="kk-KZ"/>
        </w:rPr>
        <w:t>қоғамнан оқшаулаумен</w:t>
      </w:r>
      <w:r w:rsidR="001A29E5" w:rsidRPr="00F75CF0">
        <w:rPr>
          <w:b w:val="0"/>
          <w:iCs/>
          <w:kern w:val="0"/>
          <w:sz w:val="28"/>
          <w:szCs w:val="28"/>
          <w:lang w:val="kk-KZ"/>
        </w:rPr>
        <w:t xml:space="preserve"> </w:t>
      </w:r>
      <w:r w:rsidRPr="00F75CF0">
        <w:rPr>
          <w:b w:val="0"/>
          <w:iCs/>
          <w:kern w:val="0"/>
          <w:sz w:val="28"/>
          <w:szCs w:val="28"/>
          <w:lang w:val="kk-KZ"/>
        </w:rPr>
        <w:t>байланысты емес жазалардың тиімділігін</w:t>
      </w:r>
      <w:r w:rsidR="001A29E5" w:rsidRPr="00F75CF0">
        <w:rPr>
          <w:b w:val="0"/>
          <w:iCs/>
          <w:kern w:val="0"/>
          <w:sz w:val="28"/>
          <w:szCs w:val="28"/>
          <w:lang w:val="kk-KZ"/>
        </w:rPr>
        <w:t xml:space="preserve"> көрсетеді</w:t>
      </w:r>
      <w:r w:rsidRPr="00F75CF0">
        <w:rPr>
          <w:b w:val="0"/>
          <w:iCs/>
          <w:kern w:val="0"/>
          <w:sz w:val="28"/>
          <w:szCs w:val="28"/>
          <w:lang w:val="kk-KZ"/>
        </w:rPr>
        <w:t>.</w:t>
      </w:r>
    </w:p>
    <w:p w14:paraId="36FDA174" w14:textId="47126695" w:rsidR="0050186B" w:rsidRPr="00F75CF0" w:rsidRDefault="0050186B" w:rsidP="00F75CF0">
      <w:pPr>
        <w:pStyle w:val="1"/>
        <w:widowControl w:val="0"/>
        <w:shd w:val="clear" w:color="auto" w:fill="FFFFFF"/>
        <w:spacing w:before="0" w:beforeAutospacing="0" w:after="0" w:afterAutospacing="0"/>
        <w:ind w:firstLineChars="201" w:firstLine="563"/>
        <w:jc w:val="both"/>
        <w:rPr>
          <w:b w:val="0"/>
          <w:iCs/>
          <w:kern w:val="0"/>
          <w:sz w:val="28"/>
          <w:szCs w:val="28"/>
          <w:lang w:val="kk-KZ"/>
        </w:rPr>
      </w:pPr>
      <w:r w:rsidRPr="00F75CF0">
        <w:rPr>
          <w:b w:val="0"/>
          <w:iCs/>
          <w:kern w:val="0"/>
          <w:sz w:val="28"/>
          <w:szCs w:val="28"/>
          <w:lang w:val="kk-KZ"/>
        </w:rPr>
        <w:t xml:space="preserve">Келесі көрсеткіш </w:t>
      </w:r>
      <w:r w:rsidR="001A29E5" w:rsidRPr="00F75CF0">
        <w:rPr>
          <w:b w:val="0"/>
          <w:iCs/>
          <w:kern w:val="0"/>
          <w:sz w:val="28"/>
          <w:szCs w:val="28"/>
          <w:lang w:val="kk-KZ"/>
        </w:rPr>
        <w:t>–</w:t>
      </w:r>
      <w:r w:rsidRPr="00F75CF0">
        <w:rPr>
          <w:b w:val="0"/>
          <w:iCs/>
          <w:kern w:val="0"/>
          <w:sz w:val="28"/>
          <w:szCs w:val="28"/>
          <w:lang w:val="kk-KZ"/>
        </w:rPr>
        <w:t xml:space="preserve"> </w:t>
      </w:r>
      <w:proofErr w:type="spellStart"/>
      <w:r w:rsidR="008C0906" w:rsidRPr="00F75CF0">
        <w:rPr>
          <w:b w:val="0"/>
          <w:iCs/>
          <w:kern w:val="0"/>
          <w:sz w:val="28"/>
          <w:szCs w:val="28"/>
          <w:shd w:val="clear" w:color="auto" w:fill="FFFFFF"/>
          <w:lang w:val="kk-KZ"/>
        </w:rPr>
        <w:t>б.б.а</w:t>
      </w:r>
      <w:proofErr w:type="spellEnd"/>
      <w:r w:rsidR="008C0906" w:rsidRPr="00F75CF0">
        <w:rPr>
          <w:b w:val="0"/>
          <w:iCs/>
          <w:kern w:val="0"/>
          <w:sz w:val="28"/>
          <w:szCs w:val="28"/>
          <w:shd w:val="clear" w:color="auto" w:fill="FFFFFF"/>
          <w:lang w:val="kk-KZ"/>
        </w:rPr>
        <w:t xml:space="preserve">. </w:t>
      </w:r>
      <w:r w:rsidRPr="00F75CF0">
        <w:rPr>
          <w:b w:val="0"/>
          <w:iCs/>
          <w:kern w:val="0"/>
          <w:sz w:val="28"/>
          <w:szCs w:val="28"/>
          <w:shd w:val="clear" w:color="auto" w:fill="FFFFFF"/>
          <w:lang w:val="kk-KZ"/>
        </w:rPr>
        <w:t xml:space="preserve">мен оқшаулаумен байланысты емес жазаларды өтеушілердің арақатынасы. Біздің </w:t>
      </w:r>
      <w:r w:rsidR="001A29E5" w:rsidRPr="00F75CF0">
        <w:rPr>
          <w:b w:val="0"/>
          <w:iCs/>
          <w:kern w:val="0"/>
          <w:sz w:val="28"/>
          <w:szCs w:val="28"/>
          <w:shd w:val="clear" w:color="auto" w:fill="FFFFFF"/>
          <w:lang w:val="kk-KZ"/>
        </w:rPr>
        <w:t>тәжірибемізде</w:t>
      </w:r>
      <w:r w:rsidRPr="00F75CF0">
        <w:rPr>
          <w:b w:val="0"/>
          <w:iCs/>
          <w:kern w:val="0"/>
          <w:sz w:val="28"/>
          <w:szCs w:val="28"/>
          <w:shd w:val="clear" w:color="auto" w:fill="FFFFFF"/>
          <w:lang w:val="kk-KZ"/>
        </w:rPr>
        <w:t xml:space="preserve"> бұл арақатынастар </w:t>
      </w:r>
      <w:r w:rsidR="001A29E5" w:rsidRPr="00F75CF0">
        <w:rPr>
          <w:b w:val="0"/>
          <w:iCs/>
          <w:kern w:val="0"/>
          <w:sz w:val="28"/>
          <w:szCs w:val="28"/>
          <w:shd w:val="clear" w:color="auto" w:fill="FFFFFF"/>
          <w:lang w:val="kk-KZ"/>
        </w:rPr>
        <w:t>Е</w:t>
      </w:r>
      <w:r w:rsidRPr="00F75CF0">
        <w:rPr>
          <w:b w:val="0"/>
          <w:iCs/>
          <w:kern w:val="0"/>
          <w:sz w:val="28"/>
          <w:szCs w:val="28"/>
          <w:shd w:val="clear" w:color="auto" w:fill="FFFFFF"/>
          <w:lang w:val="kk-KZ"/>
        </w:rPr>
        <w:t>уропалық елдермен салыстырғанда әлі де болса алшақ.</w:t>
      </w:r>
    </w:p>
    <w:p w14:paraId="3B27A426" w14:textId="68A7DA9E" w:rsidR="0050186B" w:rsidRPr="00F75CF0" w:rsidRDefault="0050186B" w:rsidP="00F75CF0">
      <w:pPr>
        <w:pStyle w:val="af4"/>
        <w:widowControl w:val="0"/>
        <w:tabs>
          <w:tab w:val="left" w:pos="874"/>
        </w:tabs>
        <w:spacing w:line="240" w:lineRule="auto"/>
        <w:ind w:firstLineChars="201" w:firstLine="563"/>
        <w:jc w:val="both"/>
        <w:rPr>
          <w:rFonts w:cs="Times New Roman"/>
          <w:iCs/>
          <w:sz w:val="28"/>
          <w:szCs w:val="28"/>
          <w:lang w:val="kk-KZ"/>
        </w:rPr>
      </w:pPr>
      <w:r w:rsidRPr="00F75CF0">
        <w:rPr>
          <w:rFonts w:cs="Times New Roman"/>
          <w:iCs/>
          <w:sz w:val="28"/>
          <w:szCs w:val="28"/>
          <w:lang w:val="kk-KZ"/>
        </w:rPr>
        <w:t>2015-2022</w:t>
      </w:r>
      <w:r w:rsidR="001A29E5" w:rsidRPr="00F75CF0">
        <w:rPr>
          <w:rFonts w:cs="Times New Roman"/>
          <w:iCs/>
          <w:sz w:val="28"/>
          <w:szCs w:val="28"/>
          <w:lang w:val="kk-KZ"/>
        </w:rPr>
        <w:t xml:space="preserve"> </w:t>
      </w:r>
      <w:r w:rsidRPr="00F75CF0">
        <w:rPr>
          <w:rFonts w:cs="Times New Roman"/>
          <w:iCs/>
          <w:sz w:val="28"/>
          <w:szCs w:val="28"/>
          <w:lang w:val="kk-KZ"/>
        </w:rPr>
        <w:t>ж</w:t>
      </w:r>
      <w:r w:rsidR="001A29E5" w:rsidRPr="00F75CF0">
        <w:rPr>
          <w:rFonts w:cs="Times New Roman"/>
          <w:iCs/>
          <w:sz w:val="28"/>
          <w:szCs w:val="28"/>
          <w:lang w:val="kk-KZ"/>
        </w:rPr>
        <w:t>ылдар</w:t>
      </w:r>
      <w:r w:rsidRPr="00F75CF0">
        <w:rPr>
          <w:rFonts w:cs="Times New Roman"/>
          <w:iCs/>
          <w:sz w:val="28"/>
          <w:szCs w:val="28"/>
          <w:lang w:val="kk-KZ"/>
        </w:rPr>
        <w:t xml:space="preserve"> аралығында сот </w:t>
      </w:r>
      <w:r w:rsidR="001A29E5" w:rsidRPr="00F75CF0">
        <w:rPr>
          <w:rFonts w:cs="Times New Roman"/>
          <w:iCs/>
          <w:sz w:val="28"/>
          <w:szCs w:val="28"/>
          <w:lang w:val="kk-KZ"/>
        </w:rPr>
        <w:t>практикасында</w:t>
      </w:r>
      <w:r w:rsidRPr="00F75CF0">
        <w:rPr>
          <w:rFonts w:cs="Times New Roman"/>
          <w:iCs/>
          <w:sz w:val="28"/>
          <w:szCs w:val="28"/>
          <w:lang w:val="kk-KZ"/>
        </w:rPr>
        <w:t xml:space="preserve"> </w:t>
      </w:r>
      <w:r w:rsidR="001A29E5" w:rsidRPr="00F75CF0">
        <w:rPr>
          <w:rFonts w:cs="Times New Roman"/>
          <w:iCs/>
          <w:sz w:val="28"/>
          <w:szCs w:val="28"/>
          <w:lang w:val="kk-KZ"/>
        </w:rPr>
        <w:t xml:space="preserve">жазалардың </w:t>
      </w:r>
      <w:r w:rsidRPr="00F75CF0">
        <w:rPr>
          <w:rFonts w:cs="Times New Roman"/>
          <w:iCs/>
          <w:sz w:val="28"/>
          <w:szCs w:val="28"/>
          <w:lang w:val="kk-KZ"/>
        </w:rPr>
        <w:t xml:space="preserve">ең көп қолданылғаны </w:t>
      </w:r>
      <w:r w:rsidR="001A29E5" w:rsidRPr="00F75CF0">
        <w:rPr>
          <w:rFonts w:cs="Times New Roman"/>
          <w:iCs/>
          <w:sz w:val="28"/>
          <w:szCs w:val="28"/>
          <w:lang w:val="kk-KZ"/>
        </w:rPr>
        <w:t xml:space="preserve">– </w:t>
      </w:r>
      <w:r w:rsidRPr="00F75CF0">
        <w:rPr>
          <w:rFonts w:cs="Times New Roman"/>
          <w:iCs/>
          <w:sz w:val="28"/>
          <w:szCs w:val="28"/>
          <w:lang w:val="kk-KZ"/>
        </w:rPr>
        <w:t xml:space="preserve">бостандықты шектеу, </w:t>
      </w:r>
      <w:r w:rsidR="001A29E5" w:rsidRPr="00F75CF0">
        <w:rPr>
          <w:rFonts w:cs="Times New Roman"/>
          <w:iCs/>
          <w:sz w:val="28"/>
          <w:szCs w:val="28"/>
          <w:lang w:val="kk-KZ"/>
        </w:rPr>
        <w:t>келесі кезекте</w:t>
      </w:r>
      <w:r w:rsidRPr="00F75CF0">
        <w:rPr>
          <w:rFonts w:cs="Times New Roman"/>
          <w:iCs/>
          <w:sz w:val="28"/>
          <w:szCs w:val="28"/>
          <w:lang w:val="kk-KZ"/>
        </w:rPr>
        <w:t xml:space="preserve"> </w:t>
      </w:r>
      <w:r w:rsidR="001A29E5" w:rsidRPr="00F75CF0">
        <w:rPr>
          <w:rFonts w:cs="Times New Roman"/>
          <w:iCs/>
          <w:sz w:val="28"/>
          <w:szCs w:val="28"/>
          <w:lang w:val="kk-KZ"/>
        </w:rPr>
        <w:t>–</w:t>
      </w:r>
      <w:r w:rsidRPr="00F75CF0">
        <w:rPr>
          <w:rFonts w:cs="Times New Roman"/>
          <w:iCs/>
          <w:sz w:val="28"/>
          <w:szCs w:val="28"/>
          <w:lang w:val="kk-KZ"/>
        </w:rPr>
        <w:t xml:space="preserve"> бас бостандығынан айыру, </w:t>
      </w:r>
      <w:r w:rsidR="001A29E5" w:rsidRPr="00F75CF0">
        <w:rPr>
          <w:rFonts w:cs="Times New Roman"/>
          <w:iCs/>
          <w:sz w:val="28"/>
          <w:szCs w:val="28"/>
          <w:lang w:val="kk-KZ"/>
        </w:rPr>
        <w:t xml:space="preserve">қоғамдық жұмыстарға тарту </w:t>
      </w:r>
      <w:r w:rsidRPr="00F75CF0">
        <w:rPr>
          <w:rFonts w:cs="Times New Roman"/>
          <w:iCs/>
          <w:sz w:val="28"/>
          <w:szCs w:val="28"/>
          <w:lang w:val="kk-KZ"/>
        </w:rPr>
        <w:t xml:space="preserve">мен </w:t>
      </w:r>
      <w:r w:rsidR="001A29E5" w:rsidRPr="00F75CF0">
        <w:rPr>
          <w:rFonts w:cs="Times New Roman"/>
          <w:iCs/>
          <w:sz w:val="28"/>
          <w:szCs w:val="28"/>
          <w:lang w:val="kk-KZ"/>
        </w:rPr>
        <w:t>айыппұл болса</w:t>
      </w:r>
      <w:r w:rsidRPr="00F75CF0">
        <w:rPr>
          <w:rFonts w:cs="Times New Roman"/>
          <w:iCs/>
          <w:sz w:val="28"/>
          <w:szCs w:val="28"/>
          <w:lang w:val="kk-KZ"/>
        </w:rPr>
        <w:t>, соңғы кезекте – түзету жұмыстары болған.</w:t>
      </w:r>
    </w:p>
    <w:p w14:paraId="7AD12ACE" w14:textId="035E8F51" w:rsidR="0050186B" w:rsidRPr="00F75CF0" w:rsidRDefault="0050186B" w:rsidP="00F75CF0">
      <w:pPr>
        <w:widowControl w:val="0"/>
        <w:shd w:val="clear" w:color="auto" w:fill="FFFFFF"/>
        <w:ind w:firstLineChars="201" w:firstLine="563"/>
        <w:jc w:val="both"/>
        <w:textAlignment w:val="baseline"/>
        <w:rPr>
          <w:rStyle w:val="s0"/>
          <w:rFonts w:ascii="Times New Roman" w:hAnsi="Times New Roman" w:cs="Times New Roman"/>
          <w:iCs/>
          <w:sz w:val="28"/>
          <w:szCs w:val="28"/>
          <w:lang w:val="kk-KZ"/>
        </w:rPr>
      </w:pPr>
      <w:r w:rsidRPr="00F75CF0">
        <w:rPr>
          <w:rStyle w:val="s0"/>
          <w:rFonts w:ascii="Times New Roman" w:hAnsi="Times New Roman" w:cs="Times New Roman"/>
          <w:iCs/>
          <w:sz w:val="28"/>
          <w:szCs w:val="28"/>
          <w:lang w:val="kk-KZ"/>
        </w:rPr>
        <w:t>Статистикалық деректерге сай түзеу жұмыстары қоғамдық жұмыстар</w:t>
      </w:r>
      <w:r w:rsidR="00B7577C" w:rsidRPr="00F75CF0">
        <w:rPr>
          <w:rStyle w:val="s0"/>
          <w:rFonts w:ascii="Times New Roman" w:hAnsi="Times New Roman" w:cs="Times New Roman"/>
          <w:iCs/>
          <w:sz w:val="28"/>
          <w:szCs w:val="28"/>
          <w:lang w:val="kk-KZ"/>
        </w:rPr>
        <w:t>ымен салыстырғанда</w:t>
      </w:r>
      <w:r w:rsidRPr="00F75CF0">
        <w:rPr>
          <w:rStyle w:val="s0"/>
          <w:rFonts w:ascii="Times New Roman" w:hAnsi="Times New Roman" w:cs="Times New Roman"/>
          <w:iCs/>
          <w:sz w:val="28"/>
          <w:szCs w:val="28"/>
          <w:lang w:val="kk-KZ"/>
        </w:rPr>
        <w:t xml:space="preserve"> аз қолданылады, </w:t>
      </w:r>
      <w:r w:rsidR="009243C8" w:rsidRPr="00F75CF0">
        <w:rPr>
          <w:rStyle w:val="s0"/>
          <w:rFonts w:ascii="Times New Roman" w:hAnsi="Times New Roman" w:cs="Times New Roman"/>
          <w:iCs/>
          <w:sz w:val="28"/>
          <w:szCs w:val="28"/>
          <w:lang w:val="kk-KZ"/>
        </w:rPr>
        <w:t xml:space="preserve">оның </w:t>
      </w:r>
      <w:r w:rsidRPr="00F75CF0">
        <w:rPr>
          <w:rStyle w:val="s0"/>
          <w:rFonts w:ascii="Times New Roman" w:hAnsi="Times New Roman" w:cs="Times New Roman"/>
          <w:iCs/>
          <w:sz w:val="28"/>
          <w:szCs w:val="28"/>
          <w:lang w:val="kk-KZ"/>
        </w:rPr>
        <w:t>себебі түзеу жұмыстарына тарту үшін сотталған адамның тұрақты жұмыс орны болуы</w:t>
      </w:r>
      <w:r w:rsidR="009243C8" w:rsidRPr="00F75CF0">
        <w:rPr>
          <w:rStyle w:val="s0"/>
          <w:rFonts w:ascii="Times New Roman" w:hAnsi="Times New Roman" w:cs="Times New Roman"/>
          <w:iCs/>
          <w:sz w:val="28"/>
          <w:szCs w:val="28"/>
          <w:lang w:val="kk-KZ"/>
        </w:rPr>
        <w:t>мен байланысты</w:t>
      </w:r>
      <w:r w:rsidRPr="00F75CF0">
        <w:rPr>
          <w:rStyle w:val="s0"/>
          <w:rFonts w:ascii="Times New Roman" w:hAnsi="Times New Roman" w:cs="Times New Roman"/>
          <w:iCs/>
          <w:sz w:val="28"/>
          <w:szCs w:val="28"/>
          <w:lang w:val="kk-KZ"/>
        </w:rPr>
        <w:t xml:space="preserve">. Іс-тәжірибеде сотталғандардың басым бөлігі </w:t>
      </w:r>
      <w:r w:rsidR="009243C8" w:rsidRPr="00F75CF0">
        <w:rPr>
          <w:rStyle w:val="s0"/>
          <w:rFonts w:ascii="Times New Roman" w:hAnsi="Times New Roman" w:cs="Times New Roman"/>
          <w:iCs/>
          <w:sz w:val="28"/>
          <w:szCs w:val="28"/>
          <w:lang w:val="kk-KZ"/>
        </w:rPr>
        <w:t>–</w:t>
      </w:r>
      <w:r w:rsidRPr="00F75CF0">
        <w:rPr>
          <w:rStyle w:val="s0"/>
          <w:rFonts w:ascii="Times New Roman" w:hAnsi="Times New Roman" w:cs="Times New Roman"/>
          <w:iCs/>
          <w:sz w:val="28"/>
          <w:szCs w:val="28"/>
          <w:lang w:val="kk-KZ"/>
        </w:rPr>
        <w:t xml:space="preserve"> жұмыссыз. Мысалы, Ресей мемлекетінде түзеу жұмыстарына тартудың кеңінен қолданылуына мемлекет тарапынан қолдау </w:t>
      </w:r>
      <w:r w:rsidRPr="00F75CF0">
        <w:rPr>
          <w:rStyle w:val="s0"/>
          <w:rFonts w:ascii="Times New Roman" w:hAnsi="Times New Roman" w:cs="Times New Roman"/>
          <w:iCs/>
          <w:sz w:val="28"/>
          <w:szCs w:val="28"/>
          <w:lang w:val="kk-KZ"/>
        </w:rPr>
        <w:lastRenderedPageBreak/>
        <w:t>тапқан.</w:t>
      </w:r>
    </w:p>
    <w:p w14:paraId="45641B58" w14:textId="23D7E2E5" w:rsidR="0050186B" w:rsidRPr="00F75CF0" w:rsidRDefault="0050186B"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ҚР ҚК-нің 392,</w:t>
      </w:r>
      <w:r w:rsidR="00D4430E"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405-баптары бойынша тіркелген қылмыстық істердің сотқа жет</w:t>
      </w:r>
      <w:r w:rsidR="008A36BD" w:rsidRPr="00F75CF0">
        <w:rPr>
          <w:rFonts w:ascii="Times New Roman" w:hAnsi="Times New Roman" w:cs="Times New Roman"/>
          <w:iCs/>
          <w:sz w:val="28"/>
          <w:szCs w:val="28"/>
          <w:lang w:val="kk-KZ"/>
        </w:rPr>
        <w:t xml:space="preserve">е бермеуі себепті </w:t>
      </w:r>
      <w:r w:rsidR="00D764A0" w:rsidRPr="00F75CF0">
        <w:rPr>
          <w:rFonts w:ascii="Times New Roman" w:hAnsi="Times New Roman" w:cs="Times New Roman"/>
          <w:iCs/>
          <w:sz w:val="28"/>
          <w:szCs w:val="28"/>
          <w:lang w:val="kk-KZ"/>
        </w:rPr>
        <w:t xml:space="preserve">азаматтығы жоқ адамды немесе </w:t>
      </w:r>
      <w:r w:rsidRPr="00F75CF0">
        <w:rPr>
          <w:rFonts w:ascii="Times New Roman" w:hAnsi="Times New Roman" w:cs="Times New Roman"/>
          <w:iCs/>
          <w:sz w:val="28"/>
          <w:szCs w:val="28"/>
          <w:lang w:val="kk-KZ"/>
        </w:rPr>
        <w:t xml:space="preserve">шетелдікті </w:t>
      </w:r>
      <w:r w:rsidR="00D764A0" w:rsidRPr="00F75CF0">
        <w:rPr>
          <w:rFonts w:ascii="Times New Roman" w:hAnsi="Times New Roman" w:cs="Times New Roman"/>
          <w:iCs/>
          <w:sz w:val="28"/>
          <w:szCs w:val="28"/>
          <w:lang w:val="kk-KZ"/>
        </w:rPr>
        <w:t>ҚР</w:t>
      </w:r>
      <w:r w:rsidRPr="00F75CF0">
        <w:rPr>
          <w:rFonts w:ascii="Times New Roman" w:hAnsi="Times New Roman" w:cs="Times New Roman"/>
          <w:iCs/>
          <w:sz w:val="28"/>
          <w:szCs w:val="28"/>
          <w:lang w:val="kk-KZ"/>
        </w:rPr>
        <w:t xml:space="preserve"> аумағынан шығарып жіберу жазасының қолданылуы соңғы жылдары 10 есеге дейін күрт төмендеп отыр.</w:t>
      </w:r>
    </w:p>
    <w:p w14:paraId="2C79D836" w14:textId="0F52C114" w:rsidR="0050186B" w:rsidRPr="00F75CF0" w:rsidRDefault="0050186B" w:rsidP="00F75CF0">
      <w:pPr>
        <w:widowControl w:val="0"/>
        <w:shd w:val="clear" w:color="auto" w:fill="FFFFFF"/>
        <w:ind w:firstLineChars="201" w:firstLine="563"/>
        <w:jc w:val="both"/>
        <w:textAlignment w:val="baseline"/>
        <w:rPr>
          <w:rStyle w:val="s0"/>
          <w:rFonts w:ascii="Times New Roman" w:hAnsi="Times New Roman" w:cs="Times New Roman"/>
          <w:iCs/>
          <w:sz w:val="28"/>
          <w:szCs w:val="28"/>
          <w:lang w:val="kk-KZ"/>
        </w:rPr>
      </w:pPr>
      <w:r w:rsidRPr="00F75CF0">
        <w:rPr>
          <w:rStyle w:val="s0"/>
          <w:rFonts w:ascii="Times New Roman" w:hAnsi="Times New Roman" w:cs="Times New Roman"/>
          <w:iCs/>
          <w:sz w:val="28"/>
          <w:szCs w:val="28"/>
          <w:lang w:val="kk-KZ"/>
        </w:rPr>
        <w:t xml:space="preserve">Қоғамдық жұмыстарды кеңінен қолдануға кедергі келтіретін мәселелердің бірі </w:t>
      </w:r>
      <w:r w:rsidR="00D4430E" w:rsidRPr="00F75CF0">
        <w:rPr>
          <w:rStyle w:val="s0"/>
          <w:rFonts w:ascii="Times New Roman" w:hAnsi="Times New Roman" w:cs="Times New Roman"/>
          <w:iCs/>
          <w:sz w:val="28"/>
          <w:szCs w:val="28"/>
          <w:lang w:val="kk-KZ"/>
        </w:rPr>
        <w:t>–</w:t>
      </w:r>
      <w:r w:rsidRPr="00F75CF0">
        <w:rPr>
          <w:rStyle w:val="s0"/>
          <w:rFonts w:ascii="Times New Roman" w:hAnsi="Times New Roman" w:cs="Times New Roman"/>
          <w:iCs/>
          <w:sz w:val="28"/>
          <w:szCs w:val="28"/>
          <w:lang w:val="kk-KZ"/>
        </w:rPr>
        <w:t xml:space="preserve"> қаражаттың жұмыс берушіге төленуі.</w:t>
      </w:r>
    </w:p>
    <w:p w14:paraId="59684FE8" w14:textId="3322D44A" w:rsidR="0050186B" w:rsidRPr="00F75CF0" w:rsidRDefault="0050186B" w:rsidP="00F75CF0">
      <w:pPr>
        <w:widowControl w:val="0"/>
        <w:ind w:firstLineChars="201" w:firstLine="563"/>
        <w:jc w:val="both"/>
        <w:rPr>
          <w:rStyle w:val="s0"/>
          <w:rFonts w:ascii="Times New Roman" w:hAnsi="Times New Roman" w:cs="Times New Roman"/>
          <w:iCs/>
          <w:sz w:val="28"/>
          <w:szCs w:val="28"/>
          <w:lang w:val="kk-KZ"/>
        </w:rPr>
      </w:pPr>
      <w:r w:rsidRPr="00F75CF0">
        <w:rPr>
          <w:rStyle w:val="s0"/>
          <w:rFonts w:ascii="Times New Roman" w:hAnsi="Times New Roman" w:cs="Times New Roman"/>
          <w:iCs/>
          <w:sz w:val="28"/>
          <w:szCs w:val="28"/>
          <w:lang w:val="kk-KZ"/>
        </w:rPr>
        <w:t xml:space="preserve">Тағы бір проблема </w:t>
      </w:r>
      <w:r w:rsidR="00D4430E" w:rsidRPr="00F75CF0">
        <w:rPr>
          <w:rStyle w:val="s0"/>
          <w:rFonts w:ascii="Times New Roman" w:hAnsi="Times New Roman" w:cs="Times New Roman"/>
          <w:iCs/>
          <w:sz w:val="28"/>
          <w:szCs w:val="28"/>
          <w:lang w:val="kk-KZ"/>
        </w:rPr>
        <w:t>–</w:t>
      </w:r>
      <w:r w:rsidRPr="00F75CF0">
        <w:rPr>
          <w:rStyle w:val="s0"/>
          <w:rFonts w:ascii="Times New Roman" w:hAnsi="Times New Roman" w:cs="Times New Roman"/>
          <w:iCs/>
          <w:sz w:val="28"/>
          <w:szCs w:val="28"/>
          <w:lang w:val="kk-KZ"/>
        </w:rPr>
        <w:t xml:space="preserve"> жергілікті атқарушы органдарға отталғандардың еңбегін пайдаланатын ұйымдардың тізімін жасау жөніндегі міндет заңдастырылмаған.</w:t>
      </w:r>
    </w:p>
    <w:p w14:paraId="11CE4B47" w14:textId="01D4A3B2" w:rsidR="0050186B" w:rsidRPr="00F75CF0" w:rsidRDefault="008C0906" w:rsidP="00F75CF0">
      <w:pPr>
        <w:pStyle w:val="a3"/>
        <w:widowControl w:val="0"/>
        <w:autoSpaceDE w:val="0"/>
        <w:autoSpaceDN w:val="0"/>
        <w:adjustRightInd w:val="0"/>
        <w:spacing w:after="0" w:line="240" w:lineRule="auto"/>
        <w:ind w:left="0" w:firstLineChars="201" w:firstLine="563"/>
        <w:contextualSpacing w:val="0"/>
        <w:jc w:val="both"/>
        <w:rPr>
          <w:rFonts w:ascii="Times New Roman" w:hAnsi="Times New Roman" w:cs="Times New Roman"/>
          <w:iCs/>
          <w:sz w:val="28"/>
          <w:szCs w:val="28"/>
          <w:lang w:val="kk-KZ"/>
        </w:rPr>
      </w:pPr>
      <w:proofErr w:type="spellStart"/>
      <w:r w:rsidRPr="00F75CF0">
        <w:rPr>
          <w:rFonts w:ascii="Times New Roman" w:hAnsi="Times New Roman" w:cs="Times New Roman"/>
          <w:iCs/>
          <w:sz w:val="28"/>
          <w:szCs w:val="28"/>
          <w:lang w:val="kk-KZ"/>
        </w:rPr>
        <w:t>Б.б.ш</w:t>
      </w:r>
      <w:proofErr w:type="spellEnd"/>
      <w:r w:rsidRPr="00F75CF0">
        <w:rPr>
          <w:rFonts w:ascii="Times New Roman" w:hAnsi="Times New Roman" w:cs="Times New Roman"/>
          <w:iCs/>
          <w:sz w:val="28"/>
          <w:szCs w:val="28"/>
          <w:lang w:val="kk-KZ"/>
        </w:rPr>
        <w:t xml:space="preserve">. </w:t>
      </w:r>
      <w:r w:rsidR="0050186B" w:rsidRPr="00F75CF0">
        <w:rPr>
          <w:rFonts w:ascii="Times New Roman" w:hAnsi="Times New Roman" w:cs="Times New Roman"/>
          <w:iCs/>
          <w:sz w:val="28"/>
          <w:szCs w:val="28"/>
          <w:lang w:val="kk-KZ"/>
        </w:rPr>
        <w:t>мерзімін қысқарту қажет, себебі жеті жылға дейін бостандығы шектелген тұлғаның қоғамға қауіптілігінің сақталу мүмкіндігі төмендейді</w:t>
      </w:r>
    </w:p>
    <w:p w14:paraId="322AAE06" w14:textId="0930842D" w:rsidR="0050186B" w:rsidRPr="00F75CF0" w:rsidRDefault="0050186B" w:rsidP="00F75CF0">
      <w:pPr>
        <w:pStyle w:val="a3"/>
        <w:widowControl w:val="0"/>
        <w:autoSpaceDE w:val="0"/>
        <w:autoSpaceDN w:val="0"/>
        <w:adjustRightInd w:val="0"/>
        <w:spacing w:after="0" w:line="240" w:lineRule="auto"/>
        <w:ind w:left="0" w:firstLineChars="201" w:firstLine="563"/>
        <w:contextualSpacing w:val="0"/>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Бас бостандығынан шектелгендерге электронды құралды орнықтыру бюджет қаржысының тапшылығына орай</w:t>
      </w:r>
      <w:r w:rsidR="009D36E0"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мүмкін бола бермейді. Сонымен қатар оны қолданысқа енгізуге байланысты қатынастар құқықтық реттеуді қажет етеді.</w:t>
      </w:r>
    </w:p>
    <w:p w14:paraId="2A62DDBE" w14:textId="78B0BE70" w:rsidR="0050186B" w:rsidRPr="00F75CF0" w:rsidRDefault="0050186B" w:rsidP="00F75CF0">
      <w:pPr>
        <w:pStyle w:val="a3"/>
        <w:widowControl w:val="0"/>
        <w:autoSpaceDE w:val="0"/>
        <w:autoSpaceDN w:val="0"/>
        <w:adjustRightInd w:val="0"/>
        <w:spacing w:after="0" w:line="240" w:lineRule="auto"/>
        <w:ind w:left="0" w:firstLineChars="201" w:firstLine="563"/>
        <w:contextualSpacing w:val="0"/>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Мәжбүрлі еңбекке тартумен байланысты жазалардың орындалуын іске асыру барысында жергілікті атқарушы орган жұмыс беруші ұйымдардың тізімін алдын ала даярлауы тиіс. Құқық бұзушыларды мәжбүрлеп жұмысқа тарту </w:t>
      </w:r>
      <w:r w:rsidR="00D4430E" w:rsidRPr="00F75CF0">
        <w:rPr>
          <w:rFonts w:ascii="Times New Roman" w:hAnsi="Times New Roman" w:cs="Times New Roman"/>
          <w:iCs/>
          <w:sz w:val="28"/>
          <w:szCs w:val="28"/>
          <w:lang w:val="kk-KZ"/>
        </w:rPr>
        <w:t xml:space="preserve">тұрақты түрде атқарылатын, </w:t>
      </w:r>
      <w:r w:rsidRPr="00F75CF0">
        <w:rPr>
          <w:rFonts w:ascii="Times New Roman" w:hAnsi="Times New Roman" w:cs="Times New Roman"/>
          <w:iCs/>
          <w:sz w:val="28"/>
          <w:szCs w:val="28"/>
          <w:lang w:val="kk-KZ"/>
        </w:rPr>
        <w:t xml:space="preserve">бір реттік шаруа емес болғандықтан мемлекеттік кәсіпорын нысанында заңды тұлғаларды құрған жөн. </w:t>
      </w:r>
      <w:r w:rsidR="00D4430E" w:rsidRPr="00F75CF0">
        <w:rPr>
          <w:rFonts w:ascii="Times New Roman" w:hAnsi="Times New Roman" w:cs="Times New Roman"/>
          <w:iCs/>
          <w:sz w:val="28"/>
          <w:szCs w:val="28"/>
          <w:lang w:val="kk-KZ"/>
        </w:rPr>
        <w:t>Құрылатын</w:t>
      </w:r>
      <w:r w:rsidRPr="00F75CF0">
        <w:rPr>
          <w:rFonts w:ascii="Times New Roman" w:hAnsi="Times New Roman" w:cs="Times New Roman"/>
          <w:iCs/>
          <w:sz w:val="28"/>
          <w:szCs w:val="28"/>
          <w:lang w:val="kk-KZ"/>
        </w:rPr>
        <w:t xml:space="preserve"> органға аталған міндетті тек жүктеп қана қоймай, мемлекеттік деңгейде қоғамдық жұмысқа тарту</w:t>
      </w:r>
      <w:r w:rsidR="00D4430E" w:rsidRPr="00F75CF0">
        <w:rPr>
          <w:rFonts w:ascii="Times New Roman" w:hAnsi="Times New Roman" w:cs="Times New Roman"/>
          <w:iCs/>
          <w:sz w:val="28"/>
          <w:szCs w:val="28"/>
          <w:lang w:val="kk-KZ"/>
        </w:rPr>
        <w:t xml:space="preserve"> қажет</w:t>
      </w:r>
      <w:r w:rsidRPr="00F75CF0">
        <w:rPr>
          <w:rFonts w:ascii="Times New Roman" w:hAnsi="Times New Roman" w:cs="Times New Roman"/>
          <w:iCs/>
          <w:sz w:val="28"/>
          <w:szCs w:val="28"/>
          <w:lang w:val="kk-KZ"/>
        </w:rPr>
        <w:t>,</w:t>
      </w:r>
      <w:r w:rsidR="00D4430E" w:rsidRPr="00F75CF0">
        <w:rPr>
          <w:rFonts w:ascii="Times New Roman" w:hAnsi="Times New Roman" w:cs="Times New Roman"/>
          <w:iCs/>
          <w:sz w:val="28"/>
          <w:szCs w:val="28"/>
          <w:lang w:val="kk-KZ"/>
        </w:rPr>
        <w:t xml:space="preserve"> ол өз кезегінде</w:t>
      </w:r>
      <w:r w:rsidRPr="00F75CF0">
        <w:rPr>
          <w:rFonts w:ascii="Times New Roman" w:hAnsi="Times New Roman" w:cs="Times New Roman"/>
          <w:iCs/>
          <w:sz w:val="28"/>
          <w:szCs w:val="28"/>
          <w:lang w:val="kk-KZ"/>
        </w:rPr>
        <w:t xml:space="preserve"> бостандықты шектеу жазаларының орындалуын қолдап, жеңілдетер еді. Түзеу жұмыстары туралы қылмыстық заңнамаға өзгерістер енгізе отырып, сонымен қатар жалпы сотталғандарды жұмыспен қамту мәселесін шешуге мүмкіндік береді.</w:t>
      </w:r>
      <w:r w:rsidR="00D4430E" w:rsidRPr="00F75CF0">
        <w:rPr>
          <w:rFonts w:ascii="Times New Roman" w:hAnsi="Times New Roman" w:cs="Times New Roman"/>
          <w:iCs/>
          <w:sz w:val="28"/>
          <w:szCs w:val="28"/>
          <w:lang w:val="kk-KZ"/>
        </w:rPr>
        <w:t xml:space="preserve"> </w:t>
      </w:r>
    </w:p>
    <w:p w14:paraId="2DE19964" w14:textId="77777777" w:rsidR="00C7701C" w:rsidRPr="00F75CF0" w:rsidRDefault="00C7701C" w:rsidP="00F75CF0">
      <w:pPr>
        <w:pStyle w:val="a3"/>
        <w:widowControl w:val="0"/>
        <w:autoSpaceDE w:val="0"/>
        <w:autoSpaceDN w:val="0"/>
        <w:adjustRightInd w:val="0"/>
        <w:spacing w:after="0" w:line="240" w:lineRule="auto"/>
        <w:ind w:left="0" w:firstLineChars="201" w:firstLine="563"/>
        <w:contextualSpacing w:val="0"/>
        <w:jc w:val="both"/>
        <w:rPr>
          <w:rFonts w:ascii="Times New Roman" w:hAnsi="Times New Roman" w:cs="Times New Roman"/>
          <w:iCs/>
          <w:sz w:val="28"/>
          <w:szCs w:val="28"/>
          <w:lang w:val="kk-KZ"/>
        </w:rPr>
      </w:pPr>
    </w:p>
    <w:p w14:paraId="4FD97000" w14:textId="1D7111A5" w:rsidR="00D11408" w:rsidRPr="00F75CF0" w:rsidRDefault="00D11408" w:rsidP="00F75CF0">
      <w:pPr>
        <w:widowControl w:val="0"/>
        <w:ind w:firstLineChars="201" w:firstLine="565"/>
        <w:jc w:val="both"/>
        <w:rPr>
          <w:rFonts w:ascii="Times New Roman" w:hAnsi="Times New Roman" w:cs="Times New Roman"/>
          <w:b/>
          <w:iCs/>
          <w:sz w:val="28"/>
          <w:szCs w:val="28"/>
          <w:lang w:val="kk-KZ"/>
        </w:rPr>
      </w:pPr>
      <w:r w:rsidRPr="00F75CF0">
        <w:rPr>
          <w:rFonts w:ascii="Times New Roman" w:hAnsi="Times New Roman" w:cs="Times New Roman"/>
          <w:b/>
          <w:iCs/>
          <w:sz w:val="28"/>
          <w:szCs w:val="28"/>
          <w:lang w:val="kk-KZ"/>
        </w:rPr>
        <w:t>2.2 Қоғамнан оқшаулаумен байланысты емес жазаларды тағайындауды құқықтық реттеу</w:t>
      </w:r>
    </w:p>
    <w:p w14:paraId="3416964A" w14:textId="12E33BD7" w:rsidR="003C19A1" w:rsidRPr="00F75CF0" w:rsidRDefault="003C19A1" w:rsidP="00F75CF0">
      <w:pPr>
        <w:widowControl w:val="0"/>
        <w:jc w:val="both"/>
        <w:rPr>
          <w:rFonts w:ascii="Times New Roman" w:hAnsi="Times New Roman" w:cs="Times New Roman"/>
          <w:b/>
          <w:iCs/>
          <w:sz w:val="28"/>
          <w:szCs w:val="28"/>
          <w:lang w:val="kk-KZ"/>
        </w:rPr>
      </w:pPr>
    </w:p>
    <w:p w14:paraId="63AA9839" w14:textId="0FB1E0E1" w:rsidR="00D11408" w:rsidRPr="00F75CF0" w:rsidRDefault="00D11408" w:rsidP="00F75CF0">
      <w:pPr>
        <w:widowControl w:val="0"/>
        <w:shd w:val="clear" w:color="auto" w:fill="FFFFFF"/>
        <w:ind w:firstLineChars="201" w:firstLine="563"/>
        <w:jc w:val="both"/>
        <w:textAlignment w:val="baseline"/>
        <w:rPr>
          <w:rFonts w:ascii="Times New Roman" w:hAnsi="Times New Roman" w:cs="Times New Roman"/>
          <w:iCs/>
          <w:sz w:val="28"/>
          <w:szCs w:val="28"/>
          <w:lang w:val="kk-KZ"/>
        </w:rPr>
      </w:pPr>
      <w:r w:rsidRPr="00F75CF0">
        <w:rPr>
          <w:rFonts w:ascii="Times New Roman" w:hAnsi="Times New Roman" w:cs="Times New Roman"/>
          <w:iCs/>
          <w:sz w:val="28"/>
          <w:szCs w:val="28"/>
          <w:lang w:val="kk-KZ"/>
        </w:rPr>
        <w:t>Қылмыстылықты бақылаудағы қылмыстық саясаттың іске асырылуына</w:t>
      </w:r>
      <w:r w:rsidR="009D36E0"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қоғамнан оқшаулаумен байланысты емес жазалардың алар орны ерекше.</w:t>
      </w:r>
      <w:r w:rsidR="009D36E0"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 xml:space="preserve">Оның орны ең алдыменен демократиялық құқықтық мемлекеттің мәнісімен анықталады. Құқықтық мемлекетке қылмыстылықты тежеу, қылмыстық іс-әрекеттерді жасағаны үшін кінәлі танылған тұлғалардың түзелуіне ықпал ету амалдары тән. Дәл осы демократиялық құқықтық мемлекетте </w:t>
      </w:r>
      <w:r w:rsidR="00720464" w:rsidRPr="00F75CF0">
        <w:rPr>
          <w:rFonts w:ascii="Times New Roman" w:hAnsi="Times New Roman" w:cs="Times New Roman"/>
          <w:iCs/>
          <w:sz w:val="28"/>
          <w:szCs w:val="28"/>
          <w:lang w:val="kk-KZ"/>
        </w:rPr>
        <w:t>бас бостандығынан айыру</w:t>
      </w:r>
      <w:r w:rsidRPr="00F75CF0">
        <w:rPr>
          <w:rFonts w:ascii="Times New Roman" w:hAnsi="Times New Roman" w:cs="Times New Roman"/>
          <w:iCs/>
          <w:sz w:val="28"/>
          <w:szCs w:val="28"/>
          <w:lang w:val="kk-KZ"/>
        </w:rPr>
        <w:t xml:space="preserve">мен байланысты емес жазалардың маңызы зор, себебі тоталитаризмнен демократияға </w:t>
      </w:r>
      <w:proofErr w:type="spellStart"/>
      <w:r w:rsidRPr="00F75CF0">
        <w:rPr>
          <w:rFonts w:ascii="Times New Roman" w:hAnsi="Times New Roman" w:cs="Times New Roman"/>
          <w:iCs/>
          <w:sz w:val="28"/>
          <w:szCs w:val="28"/>
          <w:lang w:val="kk-KZ"/>
        </w:rPr>
        <w:t>бетбұру</w:t>
      </w:r>
      <w:proofErr w:type="spellEnd"/>
      <w:r w:rsidRPr="00F75CF0">
        <w:rPr>
          <w:rFonts w:ascii="Times New Roman" w:hAnsi="Times New Roman" w:cs="Times New Roman"/>
          <w:iCs/>
          <w:sz w:val="28"/>
          <w:szCs w:val="28"/>
          <w:lang w:val="kk-KZ"/>
        </w:rPr>
        <w:t xml:space="preserve">, демократиялық қоғамдық қатынастардың үстемдігін қалыптастыру арқылы репрессиясыз қылмыскерді </w:t>
      </w:r>
      <w:proofErr w:type="spellStart"/>
      <w:r w:rsidRPr="00F75CF0">
        <w:rPr>
          <w:rFonts w:ascii="Times New Roman" w:hAnsi="Times New Roman" w:cs="Times New Roman"/>
          <w:iCs/>
          <w:sz w:val="28"/>
          <w:szCs w:val="28"/>
          <w:lang w:val="kk-KZ"/>
        </w:rPr>
        <w:t>ресоциализациялау</w:t>
      </w:r>
      <w:proofErr w:type="spellEnd"/>
      <w:r w:rsidRPr="00F75CF0">
        <w:rPr>
          <w:rFonts w:ascii="Times New Roman" w:hAnsi="Times New Roman" w:cs="Times New Roman"/>
          <w:iCs/>
          <w:sz w:val="28"/>
          <w:szCs w:val="28"/>
          <w:lang w:val="kk-KZ"/>
        </w:rPr>
        <w:t xml:space="preserve"> мақсатына қолжеткізуге мүмкіндік болады. Демократияға негізделген мемлекеттің мәнісі сол, онда қоғамнан оқшаулаумен байланысты емес жазаларды қолданудың шегі нақтыланған.</w:t>
      </w:r>
    </w:p>
    <w:p w14:paraId="229EB5F3" w14:textId="77777777" w:rsidR="00D11408" w:rsidRPr="00F75CF0" w:rsidRDefault="00D11408" w:rsidP="00F75CF0">
      <w:pPr>
        <w:widowControl w:val="0"/>
        <w:shd w:val="clear" w:color="auto" w:fill="FFFFFF"/>
        <w:ind w:firstLineChars="201" w:firstLine="563"/>
        <w:jc w:val="both"/>
        <w:textAlignment w:val="baseline"/>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Қазақстанда демократиялық құқықтық мемлекетті құру жағдайында қоғамнан оқшаулаумен байланысты емес жазаларды кеңінен қолдану арқылы қылмыстылықты бақылауды тиімділеу мүмкіндігі арта түседі. Демократияға, заңдылыққа, парасаттылыққа, азаматтардың құқықтар мен бостандықтарын </w:t>
      </w:r>
      <w:r w:rsidRPr="00F75CF0">
        <w:rPr>
          <w:rFonts w:ascii="Times New Roman" w:hAnsi="Times New Roman" w:cs="Times New Roman"/>
          <w:iCs/>
          <w:sz w:val="28"/>
          <w:szCs w:val="28"/>
          <w:lang w:val="kk-KZ"/>
        </w:rPr>
        <w:lastRenderedPageBreak/>
        <w:t>құрметтеу қағидаттарына негізделген дамыған демократиялық қоғамның ғана азаматтарды, соның ішінде қылмыс жасағаны үшін сотталғандарды да рухани құндылықтарға тәрбиелеуге мүмкіндіктері бар.</w:t>
      </w:r>
    </w:p>
    <w:p w14:paraId="3DB6ECB1" w14:textId="2A9B7F76"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Қоғамнан оқшауланбайтын жазалар амалсыздан тағайындалмайды, керісінше, мысалы, санкцияда </w:t>
      </w:r>
      <w:r w:rsidR="00720464" w:rsidRPr="00F75CF0">
        <w:rPr>
          <w:rFonts w:ascii="Times New Roman" w:hAnsi="Times New Roman" w:cs="Times New Roman"/>
          <w:iCs/>
          <w:sz w:val="28"/>
          <w:szCs w:val="28"/>
          <w:lang w:val="kk-KZ"/>
        </w:rPr>
        <w:t>бас бостандығынан айыру</w:t>
      </w:r>
      <w:r w:rsidR="005F1327" w:rsidRPr="00F75CF0">
        <w:rPr>
          <w:rFonts w:ascii="Times New Roman" w:hAnsi="Times New Roman" w:cs="Times New Roman"/>
          <w:iCs/>
          <w:sz w:val="28"/>
          <w:szCs w:val="28"/>
          <w:lang w:val="kk-KZ"/>
        </w:rPr>
        <w:t>ға</w:t>
      </w:r>
      <w:r w:rsidRPr="00F75CF0">
        <w:rPr>
          <w:rFonts w:ascii="Times New Roman" w:hAnsi="Times New Roman" w:cs="Times New Roman"/>
          <w:iCs/>
          <w:sz w:val="28"/>
          <w:szCs w:val="28"/>
          <w:lang w:val="kk-KZ"/>
        </w:rPr>
        <w:t xml:space="preserve"> балама жаза ретінде түзеу жұмыстар</w:t>
      </w:r>
      <w:r w:rsidR="004D5F5F" w:rsidRPr="00F75CF0">
        <w:rPr>
          <w:rFonts w:ascii="Times New Roman" w:hAnsi="Times New Roman" w:cs="Times New Roman"/>
          <w:iCs/>
          <w:sz w:val="28"/>
          <w:szCs w:val="28"/>
          <w:lang w:val="kk-KZ"/>
        </w:rPr>
        <w:t>ы</w:t>
      </w:r>
      <w:r w:rsidRPr="00F75CF0">
        <w:rPr>
          <w:rFonts w:ascii="Times New Roman" w:hAnsi="Times New Roman" w:cs="Times New Roman"/>
          <w:iCs/>
          <w:sz w:val="28"/>
          <w:szCs w:val="28"/>
          <w:lang w:val="kk-KZ"/>
        </w:rPr>
        <w:t xml:space="preserve"> қарастырылса, сот жазаның мақсатына қолжеткізуді қамтамасыз ете алмайтын болса ғана, яғни </w:t>
      </w:r>
      <w:proofErr w:type="spellStart"/>
      <w:r w:rsidR="008C0906" w:rsidRPr="00F75CF0">
        <w:rPr>
          <w:rFonts w:ascii="Times New Roman" w:hAnsi="Times New Roman" w:cs="Times New Roman"/>
          <w:iCs/>
          <w:sz w:val="28"/>
          <w:szCs w:val="28"/>
          <w:lang w:val="kk-KZ"/>
        </w:rPr>
        <w:t>б.б.а</w:t>
      </w:r>
      <w:proofErr w:type="spellEnd"/>
      <w:r w:rsidR="008C0906"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 xml:space="preserve">жазасын соңғы шара ретінде тағайындауға тырысуы керек. Осы тектес ереже-шарт жаза тағайындау кезінде негізге алынуы тиіс. </w:t>
      </w:r>
    </w:p>
    <w:p w14:paraId="2DA30BBB" w14:textId="67BB8578"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Зерттеліп отырған жазаның іске асырылуы қылмыстық, қылмыстық-атқару заңнамаларымен реттелінеді. Жалпы санаттағы істер бойынша нормативтік-құқықтық база келесідей құқықтық актілерд</w:t>
      </w:r>
      <w:r w:rsidR="004D5F5F" w:rsidRPr="00F75CF0">
        <w:rPr>
          <w:rFonts w:ascii="Times New Roman" w:hAnsi="Times New Roman" w:cs="Times New Roman"/>
          <w:iCs/>
          <w:sz w:val="28"/>
          <w:szCs w:val="28"/>
          <w:lang w:val="kk-KZ"/>
        </w:rPr>
        <w:t>ен тұрады</w:t>
      </w:r>
      <w:r w:rsidRPr="00F75CF0">
        <w:rPr>
          <w:rFonts w:ascii="Times New Roman" w:hAnsi="Times New Roman" w:cs="Times New Roman"/>
          <w:iCs/>
          <w:sz w:val="28"/>
          <w:szCs w:val="28"/>
          <w:lang w:val="kk-KZ"/>
        </w:rPr>
        <w:t xml:space="preserve">: </w:t>
      </w:r>
    </w:p>
    <w:p w14:paraId="6305DF12" w14:textId="61F64767" w:rsidR="00D11408" w:rsidRPr="00F75CF0" w:rsidRDefault="00D11408" w:rsidP="00F75CF0">
      <w:pPr>
        <w:pStyle w:val="a3"/>
        <w:widowControl w:val="0"/>
        <w:numPr>
          <w:ilvl w:val="0"/>
          <w:numId w:val="23"/>
        </w:numPr>
        <w:shd w:val="clear" w:color="auto" w:fill="FFFFFF"/>
        <w:tabs>
          <w:tab w:val="left" w:pos="993"/>
        </w:tabs>
        <w:spacing w:after="0" w:line="240" w:lineRule="auto"/>
        <w:ind w:left="0" w:firstLine="567"/>
        <w:jc w:val="both"/>
        <w:textAlignment w:val="baseline"/>
        <w:rPr>
          <w:rFonts w:ascii="Times New Roman" w:hAnsi="Times New Roman" w:cs="Times New Roman"/>
          <w:iCs/>
          <w:sz w:val="28"/>
          <w:szCs w:val="28"/>
        </w:rPr>
      </w:pPr>
      <w:proofErr w:type="spellStart"/>
      <w:r w:rsidRPr="00F75CF0">
        <w:rPr>
          <w:rFonts w:ascii="Times New Roman" w:hAnsi="Times New Roman" w:cs="Times New Roman"/>
          <w:iCs/>
          <w:sz w:val="28"/>
          <w:szCs w:val="28"/>
        </w:rPr>
        <w:t>Қазақстан</w:t>
      </w:r>
      <w:proofErr w:type="spellEnd"/>
      <w:r w:rsidRPr="00F75CF0">
        <w:rPr>
          <w:rFonts w:ascii="Times New Roman" w:hAnsi="Times New Roman" w:cs="Times New Roman"/>
          <w:iCs/>
          <w:sz w:val="28"/>
          <w:szCs w:val="28"/>
        </w:rPr>
        <w:t xml:space="preserve"> </w:t>
      </w:r>
      <w:proofErr w:type="spellStart"/>
      <w:r w:rsidRPr="00F75CF0">
        <w:rPr>
          <w:rFonts w:ascii="Times New Roman" w:hAnsi="Times New Roman" w:cs="Times New Roman"/>
          <w:iCs/>
          <w:sz w:val="28"/>
          <w:szCs w:val="28"/>
        </w:rPr>
        <w:t>Республикасының</w:t>
      </w:r>
      <w:proofErr w:type="spellEnd"/>
      <w:r w:rsidRPr="00F75CF0">
        <w:rPr>
          <w:rFonts w:ascii="Times New Roman" w:hAnsi="Times New Roman" w:cs="Times New Roman"/>
          <w:iCs/>
          <w:sz w:val="28"/>
          <w:szCs w:val="28"/>
        </w:rPr>
        <w:t xml:space="preserve"> </w:t>
      </w:r>
      <w:proofErr w:type="spellStart"/>
      <w:r w:rsidRPr="00F75CF0">
        <w:rPr>
          <w:rFonts w:ascii="Times New Roman" w:hAnsi="Times New Roman" w:cs="Times New Roman"/>
          <w:iCs/>
          <w:sz w:val="28"/>
          <w:szCs w:val="28"/>
        </w:rPr>
        <w:t>Конституциясы</w:t>
      </w:r>
      <w:proofErr w:type="spellEnd"/>
      <w:r w:rsidRPr="00F75CF0">
        <w:rPr>
          <w:rFonts w:ascii="Times New Roman" w:hAnsi="Times New Roman" w:cs="Times New Roman"/>
          <w:iCs/>
          <w:sz w:val="28"/>
          <w:szCs w:val="28"/>
        </w:rPr>
        <w:t xml:space="preserve">; </w:t>
      </w:r>
    </w:p>
    <w:p w14:paraId="734BA315" w14:textId="5DCC6667" w:rsidR="00D11408" w:rsidRPr="00F75CF0" w:rsidRDefault="00D11408" w:rsidP="00F75CF0">
      <w:pPr>
        <w:pStyle w:val="a3"/>
        <w:widowControl w:val="0"/>
        <w:numPr>
          <w:ilvl w:val="0"/>
          <w:numId w:val="23"/>
        </w:numPr>
        <w:shd w:val="clear" w:color="auto" w:fill="FFFFFF"/>
        <w:tabs>
          <w:tab w:val="left" w:pos="993"/>
        </w:tabs>
        <w:spacing w:after="0" w:line="240" w:lineRule="auto"/>
        <w:ind w:left="0" w:firstLine="567"/>
        <w:jc w:val="both"/>
        <w:textAlignment w:val="baseline"/>
        <w:rPr>
          <w:rFonts w:ascii="Times New Roman" w:hAnsi="Times New Roman" w:cs="Times New Roman"/>
          <w:iCs/>
          <w:sz w:val="28"/>
          <w:szCs w:val="28"/>
        </w:rPr>
      </w:pPr>
      <w:proofErr w:type="spellStart"/>
      <w:r w:rsidRPr="00F75CF0">
        <w:rPr>
          <w:rFonts w:ascii="Times New Roman" w:hAnsi="Times New Roman" w:cs="Times New Roman"/>
          <w:iCs/>
          <w:sz w:val="28"/>
          <w:szCs w:val="28"/>
        </w:rPr>
        <w:t>Қазақстан</w:t>
      </w:r>
      <w:proofErr w:type="spellEnd"/>
      <w:r w:rsidRPr="00F75CF0">
        <w:rPr>
          <w:rFonts w:ascii="Times New Roman" w:hAnsi="Times New Roman" w:cs="Times New Roman"/>
          <w:iCs/>
          <w:sz w:val="28"/>
          <w:szCs w:val="28"/>
        </w:rPr>
        <w:t xml:space="preserve"> </w:t>
      </w:r>
      <w:proofErr w:type="spellStart"/>
      <w:r w:rsidRPr="00F75CF0">
        <w:rPr>
          <w:rFonts w:ascii="Times New Roman" w:hAnsi="Times New Roman" w:cs="Times New Roman"/>
          <w:iCs/>
          <w:sz w:val="28"/>
          <w:szCs w:val="28"/>
        </w:rPr>
        <w:t>Республикасының</w:t>
      </w:r>
      <w:proofErr w:type="spellEnd"/>
      <w:r w:rsidRPr="00F75CF0">
        <w:rPr>
          <w:rFonts w:ascii="Times New Roman" w:hAnsi="Times New Roman" w:cs="Times New Roman"/>
          <w:iCs/>
          <w:sz w:val="28"/>
          <w:szCs w:val="28"/>
        </w:rPr>
        <w:t xml:space="preserve"> </w:t>
      </w:r>
      <w:proofErr w:type="spellStart"/>
      <w:r w:rsidRPr="00F75CF0">
        <w:rPr>
          <w:rFonts w:ascii="Times New Roman" w:hAnsi="Times New Roman" w:cs="Times New Roman"/>
          <w:iCs/>
          <w:sz w:val="28"/>
          <w:szCs w:val="28"/>
        </w:rPr>
        <w:t>Қылмыстық</w:t>
      </w:r>
      <w:proofErr w:type="spellEnd"/>
      <w:r w:rsidRPr="00F75CF0">
        <w:rPr>
          <w:rFonts w:ascii="Times New Roman" w:hAnsi="Times New Roman" w:cs="Times New Roman"/>
          <w:iCs/>
          <w:sz w:val="28"/>
          <w:szCs w:val="28"/>
        </w:rPr>
        <w:t xml:space="preserve"> </w:t>
      </w:r>
      <w:proofErr w:type="spellStart"/>
      <w:r w:rsidRPr="00F75CF0">
        <w:rPr>
          <w:rFonts w:ascii="Times New Roman" w:hAnsi="Times New Roman" w:cs="Times New Roman"/>
          <w:iCs/>
          <w:sz w:val="28"/>
          <w:szCs w:val="28"/>
        </w:rPr>
        <w:t>кодексі</w:t>
      </w:r>
      <w:proofErr w:type="spellEnd"/>
      <w:r w:rsidRPr="00F75CF0">
        <w:rPr>
          <w:rFonts w:ascii="Times New Roman" w:hAnsi="Times New Roman" w:cs="Times New Roman"/>
          <w:iCs/>
          <w:sz w:val="28"/>
          <w:szCs w:val="28"/>
        </w:rPr>
        <w:t>;</w:t>
      </w:r>
    </w:p>
    <w:p w14:paraId="069F030D" w14:textId="77777777" w:rsidR="004D5F5F" w:rsidRPr="00F75CF0" w:rsidRDefault="00D11408" w:rsidP="00F75CF0">
      <w:pPr>
        <w:pStyle w:val="a3"/>
        <w:widowControl w:val="0"/>
        <w:numPr>
          <w:ilvl w:val="0"/>
          <w:numId w:val="23"/>
        </w:numPr>
        <w:tabs>
          <w:tab w:val="left" w:pos="993"/>
        </w:tabs>
        <w:spacing w:after="0" w:line="240" w:lineRule="auto"/>
        <w:ind w:left="0" w:firstLine="567"/>
        <w:jc w:val="both"/>
        <w:rPr>
          <w:rFonts w:ascii="Times New Roman" w:hAnsi="Times New Roman" w:cs="Times New Roman"/>
          <w:iCs/>
          <w:sz w:val="28"/>
          <w:szCs w:val="28"/>
          <w:lang w:val="kk-KZ"/>
        </w:rPr>
      </w:pPr>
      <w:proofErr w:type="spellStart"/>
      <w:r w:rsidRPr="00F75CF0">
        <w:rPr>
          <w:rFonts w:ascii="Times New Roman" w:hAnsi="Times New Roman" w:cs="Times New Roman"/>
          <w:iCs/>
          <w:sz w:val="28"/>
          <w:szCs w:val="28"/>
        </w:rPr>
        <w:t>Қазақстан</w:t>
      </w:r>
      <w:proofErr w:type="spellEnd"/>
      <w:r w:rsidRPr="00F75CF0">
        <w:rPr>
          <w:rFonts w:ascii="Times New Roman" w:hAnsi="Times New Roman" w:cs="Times New Roman"/>
          <w:iCs/>
          <w:sz w:val="28"/>
          <w:szCs w:val="28"/>
        </w:rPr>
        <w:t xml:space="preserve"> </w:t>
      </w:r>
      <w:proofErr w:type="spellStart"/>
      <w:r w:rsidRPr="00F75CF0">
        <w:rPr>
          <w:rFonts w:ascii="Times New Roman" w:hAnsi="Times New Roman" w:cs="Times New Roman"/>
          <w:iCs/>
          <w:sz w:val="28"/>
          <w:szCs w:val="28"/>
        </w:rPr>
        <w:t>Республикасының</w:t>
      </w:r>
      <w:proofErr w:type="spellEnd"/>
      <w:r w:rsidRPr="00F75CF0">
        <w:rPr>
          <w:rFonts w:ascii="Times New Roman" w:hAnsi="Times New Roman" w:cs="Times New Roman"/>
          <w:iCs/>
          <w:sz w:val="28"/>
          <w:szCs w:val="28"/>
        </w:rPr>
        <w:t xml:space="preserve"> </w:t>
      </w:r>
      <w:proofErr w:type="spellStart"/>
      <w:r w:rsidRPr="00F75CF0">
        <w:rPr>
          <w:rFonts w:ascii="Times New Roman" w:hAnsi="Times New Roman" w:cs="Times New Roman"/>
          <w:iCs/>
          <w:sz w:val="28"/>
          <w:szCs w:val="28"/>
        </w:rPr>
        <w:t>қылмыстық</w:t>
      </w:r>
      <w:proofErr w:type="spellEnd"/>
      <w:r w:rsidRPr="00F75CF0">
        <w:rPr>
          <w:rFonts w:ascii="Times New Roman" w:hAnsi="Times New Roman" w:cs="Times New Roman"/>
          <w:iCs/>
          <w:sz w:val="28"/>
          <w:szCs w:val="28"/>
          <w:lang w:val="kk-KZ"/>
        </w:rPr>
        <w:t xml:space="preserve">-процестік </w:t>
      </w:r>
      <w:proofErr w:type="spellStart"/>
      <w:r w:rsidRPr="00F75CF0">
        <w:rPr>
          <w:rFonts w:ascii="Times New Roman" w:hAnsi="Times New Roman" w:cs="Times New Roman"/>
          <w:iCs/>
          <w:sz w:val="28"/>
          <w:szCs w:val="28"/>
        </w:rPr>
        <w:t>кодексі</w:t>
      </w:r>
      <w:proofErr w:type="spellEnd"/>
      <w:r w:rsidRPr="00F75CF0">
        <w:rPr>
          <w:rFonts w:ascii="Times New Roman" w:hAnsi="Times New Roman" w:cs="Times New Roman"/>
          <w:iCs/>
          <w:sz w:val="28"/>
          <w:szCs w:val="28"/>
        </w:rPr>
        <w:t>;</w:t>
      </w:r>
    </w:p>
    <w:p w14:paraId="57E79D3D" w14:textId="77777777" w:rsidR="004D5F5F" w:rsidRPr="00F75CF0" w:rsidRDefault="00D11408" w:rsidP="00F75CF0">
      <w:pPr>
        <w:pStyle w:val="a3"/>
        <w:widowControl w:val="0"/>
        <w:numPr>
          <w:ilvl w:val="0"/>
          <w:numId w:val="23"/>
        </w:numPr>
        <w:tabs>
          <w:tab w:val="left" w:pos="993"/>
        </w:tabs>
        <w:spacing w:after="0" w:line="240" w:lineRule="auto"/>
        <w:ind w:left="0" w:firstLine="567"/>
        <w:jc w:val="both"/>
        <w:rPr>
          <w:rFonts w:ascii="Times New Roman" w:hAnsi="Times New Roman" w:cs="Times New Roman"/>
          <w:iCs/>
          <w:sz w:val="28"/>
          <w:szCs w:val="28"/>
          <w:lang w:val="kk-KZ"/>
        </w:rPr>
      </w:pPr>
      <w:r w:rsidRPr="00F75CF0">
        <w:rPr>
          <w:rFonts w:ascii="Times New Roman" w:hAnsi="Times New Roman" w:cs="Times New Roman"/>
          <w:bCs/>
          <w:iCs/>
          <w:sz w:val="28"/>
          <w:szCs w:val="28"/>
          <w:lang w:val="kk-KZ"/>
        </w:rPr>
        <w:t>Қазақстан Республикасының Қылмыстық-атқару кодексі</w:t>
      </w:r>
      <w:r w:rsidRPr="00F75CF0">
        <w:rPr>
          <w:rFonts w:ascii="Times New Roman" w:hAnsi="Times New Roman" w:cs="Times New Roman"/>
          <w:iCs/>
          <w:sz w:val="28"/>
          <w:szCs w:val="28"/>
          <w:lang w:val="kk-KZ"/>
        </w:rPr>
        <w:t>;</w:t>
      </w:r>
    </w:p>
    <w:p w14:paraId="661C9D40" w14:textId="729FE549" w:rsidR="004D5F5F" w:rsidRPr="00F75CF0" w:rsidRDefault="00D11408" w:rsidP="00F75CF0">
      <w:pPr>
        <w:pStyle w:val="a3"/>
        <w:widowControl w:val="0"/>
        <w:numPr>
          <w:ilvl w:val="0"/>
          <w:numId w:val="23"/>
        </w:numPr>
        <w:tabs>
          <w:tab w:val="left" w:pos="993"/>
        </w:tabs>
        <w:spacing w:after="0" w:line="240" w:lineRule="auto"/>
        <w:ind w:left="0" w:firstLine="567"/>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«Қылмыстық жаза тағайындаудың кейбір мәселелері туралы» </w:t>
      </w:r>
      <w:r w:rsidR="004D5F5F" w:rsidRPr="00F75CF0">
        <w:rPr>
          <w:rFonts w:ascii="Times New Roman" w:hAnsi="Times New Roman" w:cs="Times New Roman"/>
          <w:iCs/>
          <w:sz w:val="28"/>
          <w:szCs w:val="28"/>
          <w:lang w:val="kk-KZ"/>
        </w:rPr>
        <w:t>ҚР</w:t>
      </w:r>
      <w:r w:rsidRPr="00F75CF0">
        <w:rPr>
          <w:rFonts w:ascii="Times New Roman" w:hAnsi="Times New Roman" w:cs="Times New Roman"/>
          <w:iCs/>
          <w:sz w:val="28"/>
          <w:szCs w:val="28"/>
          <w:lang w:val="kk-KZ"/>
        </w:rPr>
        <w:t xml:space="preserve"> Жоғарғы Сотының 2015 жылғы 25 маусымдағы №4 нормативтік қаулысы; </w:t>
      </w:r>
    </w:p>
    <w:p w14:paraId="10E3FA68" w14:textId="50A80BAA" w:rsidR="00972B41" w:rsidRPr="00F75CF0" w:rsidRDefault="00D11408" w:rsidP="00F75CF0">
      <w:pPr>
        <w:pStyle w:val="a3"/>
        <w:widowControl w:val="0"/>
        <w:numPr>
          <w:ilvl w:val="0"/>
          <w:numId w:val="23"/>
        </w:numPr>
        <w:tabs>
          <w:tab w:val="left" w:pos="993"/>
        </w:tabs>
        <w:spacing w:after="0" w:line="240" w:lineRule="auto"/>
        <w:ind w:left="0" w:firstLine="567"/>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«Соттардың қылмыстардың қайталануы туралы заңдарды қолдануы туралы» </w:t>
      </w:r>
      <w:r w:rsidR="004D5F5F" w:rsidRPr="00F75CF0">
        <w:rPr>
          <w:rFonts w:ascii="Times New Roman" w:hAnsi="Times New Roman" w:cs="Times New Roman"/>
          <w:iCs/>
          <w:sz w:val="28"/>
          <w:szCs w:val="28"/>
          <w:lang w:val="kk-KZ"/>
        </w:rPr>
        <w:t>ҚР</w:t>
      </w:r>
      <w:r w:rsidRPr="00F75CF0">
        <w:rPr>
          <w:rFonts w:ascii="Times New Roman" w:hAnsi="Times New Roman" w:cs="Times New Roman"/>
          <w:iCs/>
          <w:sz w:val="28"/>
          <w:szCs w:val="28"/>
          <w:lang w:val="kk-KZ"/>
        </w:rPr>
        <w:t xml:space="preserve"> Жоғарғы Сотының 2007 жылғы 25 желтоқсандағы № 8 нормативтік қаулысы.</w:t>
      </w:r>
    </w:p>
    <w:p w14:paraId="150A18B6" w14:textId="2806CFA4" w:rsidR="00972B41" w:rsidRPr="00F75CF0" w:rsidRDefault="00E70AC1" w:rsidP="00F75CF0">
      <w:pPr>
        <w:widowControl w:val="0"/>
        <w:autoSpaceDE w:val="0"/>
        <w:autoSpaceDN w:val="0"/>
        <w:adjustRightInd w:val="0"/>
        <w:ind w:firstLineChars="201" w:firstLine="563"/>
        <w:jc w:val="both"/>
        <w:rPr>
          <w:rFonts w:ascii="Times New Roman" w:hAnsi="Times New Roman" w:cs="Times New Roman"/>
          <w:iCs/>
          <w:sz w:val="28"/>
          <w:szCs w:val="28"/>
          <w:lang w:val="kk-KZ"/>
        </w:rPr>
      </w:pPr>
      <w:r w:rsidRPr="00F75CF0">
        <w:rPr>
          <w:rFonts w:ascii="Times New Roman" w:eastAsiaTheme="minorHAnsi" w:hAnsi="Times New Roman" w:cs="Times New Roman"/>
          <w:iCs/>
          <w:sz w:val="28"/>
          <w:szCs w:val="28"/>
          <w:lang w:val="kk-KZ" w:eastAsia="en-US"/>
        </w:rPr>
        <w:t>С</w:t>
      </w:r>
      <w:r w:rsidR="008A36BD" w:rsidRPr="00F75CF0">
        <w:rPr>
          <w:rFonts w:ascii="Times New Roman" w:eastAsiaTheme="minorHAnsi" w:hAnsi="Times New Roman" w:cs="Times New Roman"/>
          <w:iCs/>
          <w:sz w:val="28"/>
          <w:szCs w:val="28"/>
          <w:lang w:val="kk-KZ" w:eastAsia="en-US"/>
        </w:rPr>
        <w:t>отталушыны бұрынғы әлеуметтік орта</w:t>
      </w:r>
      <w:r w:rsidRPr="00F75CF0">
        <w:rPr>
          <w:rFonts w:ascii="Times New Roman" w:eastAsiaTheme="minorHAnsi" w:hAnsi="Times New Roman" w:cs="Times New Roman"/>
          <w:iCs/>
          <w:sz w:val="28"/>
          <w:szCs w:val="28"/>
          <w:lang w:val="kk-KZ" w:eastAsia="en-US"/>
        </w:rPr>
        <w:t>сынан</w:t>
      </w:r>
      <w:r w:rsidR="008A36BD" w:rsidRPr="00F75CF0">
        <w:rPr>
          <w:rFonts w:ascii="Times New Roman" w:eastAsiaTheme="minorHAnsi" w:hAnsi="Times New Roman" w:cs="Times New Roman"/>
          <w:iCs/>
          <w:sz w:val="28"/>
          <w:szCs w:val="28"/>
          <w:lang w:val="kk-KZ" w:eastAsia="en-US"/>
        </w:rPr>
        <w:t xml:space="preserve"> оқшауламай, бірақ нақты түзе</w:t>
      </w:r>
      <w:r w:rsidRPr="00F75CF0">
        <w:rPr>
          <w:rFonts w:ascii="Times New Roman" w:eastAsiaTheme="minorHAnsi" w:hAnsi="Times New Roman" w:cs="Times New Roman"/>
          <w:iCs/>
          <w:sz w:val="28"/>
          <w:szCs w:val="28"/>
          <w:lang w:val="kk-KZ" w:eastAsia="en-US"/>
        </w:rPr>
        <w:t>лу</w:t>
      </w:r>
      <w:r w:rsidR="008A36BD" w:rsidRPr="00F75CF0">
        <w:rPr>
          <w:rFonts w:ascii="Times New Roman" w:eastAsiaTheme="minorHAnsi" w:hAnsi="Times New Roman" w:cs="Times New Roman"/>
          <w:iCs/>
          <w:sz w:val="28"/>
          <w:szCs w:val="28"/>
          <w:lang w:val="kk-KZ" w:eastAsia="en-US"/>
        </w:rPr>
        <w:t xml:space="preserve"> шараларын қолдан</w:t>
      </w:r>
      <w:r w:rsidRPr="00F75CF0">
        <w:rPr>
          <w:rFonts w:ascii="Times New Roman" w:eastAsiaTheme="minorHAnsi" w:hAnsi="Times New Roman" w:cs="Times New Roman"/>
          <w:iCs/>
          <w:sz w:val="28"/>
          <w:szCs w:val="28"/>
          <w:lang w:val="kk-KZ" w:eastAsia="en-US"/>
        </w:rPr>
        <w:t>ып</w:t>
      </w:r>
      <w:r w:rsidR="008A36BD" w:rsidRPr="00F75CF0">
        <w:rPr>
          <w:rFonts w:ascii="Times New Roman" w:eastAsiaTheme="minorHAnsi" w:hAnsi="Times New Roman" w:cs="Times New Roman"/>
          <w:iCs/>
          <w:sz w:val="28"/>
          <w:szCs w:val="28"/>
          <w:lang w:val="kk-KZ" w:eastAsia="en-US"/>
        </w:rPr>
        <w:t xml:space="preserve"> және </w:t>
      </w:r>
      <w:r w:rsidRPr="00F75CF0">
        <w:rPr>
          <w:rFonts w:ascii="Times New Roman" w:eastAsiaTheme="minorHAnsi" w:hAnsi="Times New Roman" w:cs="Times New Roman"/>
          <w:iCs/>
          <w:sz w:val="28"/>
          <w:szCs w:val="28"/>
          <w:lang w:val="kk-KZ" w:eastAsia="en-US"/>
        </w:rPr>
        <w:t>тиісінше</w:t>
      </w:r>
      <w:r w:rsidR="008A36BD" w:rsidRPr="00F75CF0">
        <w:rPr>
          <w:rFonts w:ascii="Times New Roman" w:eastAsiaTheme="minorHAnsi" w:hAnsi="Times New Roman" w:cs="Times New Roman"/>
          <w:iCs/>
          <w:sz w:val="28"/>
          <w:szCs w:val="28"/>
          <w:lang w:val="kk-KZ" w:eastAsia="en-US"/>
        </w:rPr>
        <w:t xml:space="preserve"> қадағала</w:t>
      </w:r>
      <w:r w:rsidRPr="00F75CF0">
        <w:rPr>
          <w:rFonts w:ascii="Times New Roman" w:eastAsiaTheme="minorHAnsi" w:hAnsi="Times New Roman" w:cs="Times New Roman"/>
          <w:iCs/>
          <w:sz w:val="28"/>
          <w:szCs w:val="28"/>
          <w:lang w:val="kk-KZ" w:eastAsia="en-US"/>
        </w:rPr>
        <w:t>й отырып,</w:t>
      </w:r>
      <w:r w:rsidR="008A36BD" w:rsidRPr="00F75CF0">
        <w:rPr>
          <w:rFonts w:ascii="Times New Roman" w:eastAsiaTheme="minorHAnsi" w:hAnsi="Times New Roman" w:cs="Times New Roman"/>
          <w:iCs/>
          <w:sz w:val="28"/>
          <w:szCs w:val="28"/>
          <w:lang w:val="kk-KZ" w:eastAsia="en-US"/>
        </w:rPr>
        <w:t xml:space="preserve"> түзе</w:t>
      </w:r>
      <w:r w:rsidRPr="00F75CF0">
        <w:rPr>
          <w:rFonts w:ascii="Times New Roman" w:eastAsiaTheme="minorHAnsi" w:hAnsi="Times New Roman" w:cs="Times New Roman"/>
          <w:iCs/>
          <w:sz w:val="28"/>
          <w:szCs w:val="28"/>
          <w:lang w:val="kk-KZ" w:eastAsia="en-US"/>
        </w:rPr>
        <w:t>летініне соттың толық сенім білдіруі</w:t>
      </w:r>
      <w:r w:rsidR="008A36BD" w:rsidRPr="00F75CF0">
        <w:rPr>
          <w:rFonts w:ascii="Times New Roman" w:eastAsiaTheme="minorHAnsi" w:hAnsi="Times New Roman" w:cs="Times New Roman"/>
          <w:iCs/>
          <w:sz w:val="28"/>
          <w:szCs w:val="28"/>
          <w:lang w:val="kk-KZ" w:eastAsia="en-US"/>
        </w:rPr>
        <w:t xml:space="preserve"> </w:t>
      </w:r>
      <w:r w:rsidRPr="00F75CF0">
        <w:rPr>
          <w:rFonts w:ascii="Times New Roman" w:eastAsiaTheme="minorHAnsi" w:hAnsi="Times New Roman" w:cs="Times New Roman"/>
          <w:iCs/>
          <w:sz w:val="28"/>
          <w:szCs w:val="28"/>
          <w:lang w:val="kk-KZ" w:eastAsia="en-US"/>
        </w:rPr>
        <w:t>қоғамнан оқшауланумен байланысты емес жазаларды тағайындаудың жалпы негіздеріне жатады</w:t>
      </w:r>
      <w:r w:rsidR="008A36BD" w:rsidRPr="00F75CF0">
        <w:rPr>
          <w:rFonts w:ascii="Times New Roman" w:eastAsiaTheme="minorHAnsi" w:hAnsi="Times New Roman" w:cs="Times New Roman"/>
          <w:iCs/>
          <w:sz w:val="28"/>
          <w:szCs w:val="28"/>
          <w:lang w:val="kk-KZ" w:eastAsia="en-US"/>
        </w:rPr>
        <w:t xml:space="preserve">. </w:t>
      </w:r>
      <w:r w:rsidR="000E20F4" w:rsidRPr="00F75CF0">
        <w:rPr>
          <w:rFonts w:ascii="Times New Roman" w:eastAsiaTheme="minorHAnsi" w:hAnsi="Times New Roman" w:cs="Times New Roman"/>
          <w:iCs/>
          <w:sz w:val="28"/>
          <w:szCs w:val="28"/>
          <w:lang w:val="kk-KZ" w:eastAsia="en-US"/>
        </w:rPr>
        <w:t>Кінәлінің қоғамнан оқшауланбай түзеле алу қабілетінің негізгі көрсеткіштері – ол т</w:t>
      </w:r>
      <w:r w:rsidRPr="00F75CF0">
        <w:rPr>
          <w:rFonts w:ascii="Times New Roman" w:eastAsiaTheme="minorHAnsi" w:hAnsi="Times New Roman" w:cs="Times New Roman"/>
          <w:iCs/>
          <w:sz w:val="28"/>
          <w:szCs w:val="28"/>
          <w:lang w:val="kk-KZ" w:eastAsia="en-US"/>
        </w:rPr>
        <w:t>ұлғаның</w:t>
      </w:r>
      <w:r w:rsidR="008A36BD" w:rsidRPr="00F75CF0">
        <w:rPr>
          <w:rFonts w:ascii="Times New Roman" w:eastAsiaTheme="minorHAnsi" w:hAnsi="Times New Roman" w:cs="Times New Roman"/>
          <w:iCs/>
          <w:sz w:val="28"/>
          <w:szCs w:val="28"/>
          <w:lang w:val="kk-KZ" w:eastAsia="en-US"/>
        </w:rPr>
        <w:t xml:space="preserve"> жасаған қылмыс</w:t>
      </w:r>
      <w:r w:rsidRPr="00F75CF0">
        <w:rPr>
          <w:rFonts w:ascii="Times New Roman" w:eastAsiaTheme="minorHAnsi" w:hAnsi="Times New Roman" w:cs="Times New Roman"/>
          <w:iCs/>
          <w:sz w:val="28"/>
          <w:szCs w:val="28"/>
          <w:lang w:val="kk-KZ" w:eastAsia="en-US"/>
        </w:rPr>
        <w:t>ын</w:t>
      </w:r>
      <w:r w:rsidR="008A36BD" w:rsidRPr="00F75CF0">
        <w:rPr>
          <w:rFonts w:ascii="Times New Roman" w:eastAsiaTheme="minorHAnsi" w:hAnsi="Times New Roman" w:cs="Times New Roman"/>
          <w:iCs/>
          <w:sz w:val="28"/>
          <w:szCs w:val="28"/>
          <w:lang w:val="kk-KZ" w:eastAsia="en-US"/>
        </w:rPr>
        <w:t>, сотталушының жеке басын, істің басқа да мән-жайлар</w:t>
      </w:r>
      <w:r w:rsidR="000E20F4" w:rsidRPr="00F75CF0">
        <w:rPr>
          <w:rFonts w:ascii="Times New Roman" w:eastAsiaTheme="minorHAnsi" w:hAnsi="Times New Roman" w:cs="Times New Roman"/>
          <w:iCs/>
          <w:sz w:val="28"/>
          <w:szCs w:val="28"/>
          <w:lang w:val="kk-KZ" w:eastAsia="en-US"/>
        </w:rPr>
        <w:t>ы жайлы</w:t>
      </w:r>
      <w:r w:rsidR="009D36E0" w:rsidRPr="00F75CF0">
        <w:rPr>
          <w:rFonts w:ascii="Times New Roman" w:eastAsiaTheme="minorHAnsi" w:hAnsi="Times New Roman" w:cs="Times New Roman"/>
          <w:iCs/>
          <w:sz w:val="28"/>
          <w:szCs w:val="28"/>
          <w:lang w:val="kk-KZ" w:eastAsia="en-US"/>
        </w:rPr>
        <w:t xml:space="preserve"> </w:t>
      </w:r>
      <w:r w:rsidR="008A36BD" w:rsidRPr="00F75CF0">
        <w:rPr>
          <w:rFonts w:ascii="Times New Roman" w:eastAsiaTheme="minorHAnsi" w:hAnsi="Times New Roman" w:cs="Times New Roman"/>
          <w:iCs/>
          <w:sz w:val="28"/>
          <w:szCs w:val="28"/>
          <w:lang w:val="kk-KZ" w:eastAsia="en-US"/>
        </w:rPr>
        <w:t xml:space="preserve">сипаттайтын деректер </w:t>
      </w:r>
      <w:r w:rsidR="000E20F4" w:rsidRPr="00F75CF0">
        <w:rPr>
          <w:rFonts w:ascii="Times New Roman" w:eastAsiaTheme="minorHAnsi" w:hAnsi="Times New Roman" w:cs="Times New Roman"/>
          <w:iCs/>
          <w:sz w:val="28"/>
          <w:szCs w:val="28"/>
          <w:lang w:val="kk-KZ" w:eastAsia="en-US"/>
        </w:rPr>
        <w:t>болып табылады</w:t>
      </w:r>
      <w:r w:rsidR="00972B41" w:rsidRPr="00F75CF0">
        <w:rPr>
          <w:rFonts w:ascii="Times New Roman" w:eastAsiaTheme="minorHAnsi" w:hAnsi="Times New Roman" w:cs="Times New Roman"/>
          <w:iCs/>
          <w:sz w:val="28"/>
          <w:szCs w:val="28"/>
          <w:lang w:val="kk-KZ" w:eastAsia="en-US"/>
        </w:rPr>
        <w:t xml:space="preserve"> [</w:t>
      </w:r>
      <w:r w:rsidR="00F41E56" w:rsidRPr="00F75CF0">
        <w:rPr>
          <w:rFonts w:ascii="Times New Roman" w:eastAsiaTheme="minorHAnsi" w:hAnsi="Times New Roman" w:cs="Times New Roman"/>
          <w:iCs/>
          <w:sz w:val="28"/>
          <w:szCs w:val="28"/>
          <w:lang w:val="kk-KZ" w:eastAsia="en-US"/>
        </w:rPr>
        <w:t>15</w:t>
      </w:r>
      <w:r w:rsidR="00972B41" w:rsidRPr="00F75CF0">
        <w:rPr>
          <w:rFonts w:ascii="Times New Roman" w:eastAsiaTheme="minorHAnsi" w:hAnsi="Times New Roman" w:cs="Times New Roman"/>
          <w:iCs/>
          <w:sz w:val="28"/>
          <w:szCs w:val="28"/>
          <w:lang w:val="kk-KZ" w:eastAsia="en-US"/>
        </w:rPr>
        <w:t xml:space="preserve">, 12 б.]. </w:t>
      </w:r>
    </w:p>
    <w:p w14:paraId="43EEACFF" w14:textId="7A8C06FF" w:rsidR="00D11408" w:rsidRPr="00F75CF0" w:rsidRDefault="00D11408" w:rsidP="00F75CF0">
      <w:pPr>
        <w:widowControl w:val="0"/>
        <w:ind w:firstLineChars="201" w:firstLine="565"/>
        <w:jc w:val="both"/>
        <w:rPr>
          <w:rFonts w:ascii="Times New Roman" w:hAnsi="Times New Roman" w:cs="Times New Roman"/>
          <w:iCs/>
          <w:sz w:val="28"/>
          <w:szCs w:val="28"/>
          <w:lang w:val="kk-KZ"/>
        </w:rPr>
      </w:pPr>
      <w:r w:rsidRPr="00F75CF0">
        <w:rPr>
          <w:rFonts w:ascii="Times New Roman" w:hAnsi="Times New Roman" w:cs="Times New Roman"/>
          <w:b/>
          <w:iCs/>
          <w:sz w:val="28"/>
          <w:szCs w:val="28"/>
          <w:lang w:val="kk-KZ"/>
        </w:rPr>
        <w:t xml:space="preserve">Айыппұл </w:t>
      </w:r>
      <w:r w:rsidR="004D5F5F" w:rsidRPr="00F75CF0">
        <w:rPr>
          <w:rFonts w:ascii="Times New Roman" w:hAnsi="Times New Roman" w:cs="Times New Roman"/>
          <w:b/>
          <w:iCs/>
          <w:sz w:val="28"/>
          <w:szCs w:val="28"/>
          <w:lang w:val="kk-KZ"/>
        </w:rPr>
        <w:t>–</w:t>
      </w:r>
      <w:r w:rsidRPr="00F75CF0">
        <w:rPr>
          <w:rFonts w:ascii="Times New Roman" w:hAnsi="Times New Roman" w:cs="Times New Roman"/>
          <w:b/>
          <w:iCs/>
          <w:sz w:val="28"/>
          <w:szCs w:val="28"/>
          <w:lang w:val="kk-KZ"/>
        </w:rPr>
        <w:t xml:space="preserve"> жазаның түрі</w:t>
      </w:r>
      <w:r w:rsidRPr="00F75CF0">
        <w:rPr>
          <w:rFonts w:ascii="Times New Roman" w:hAnsi="Times New Roman" w:cs="Times New Roman"/>
          <w:iCs/>
          <w:sz w:val="28"/>
          <w:szCs w:val="28"/>
          <w:lang w:val="kk-KZ"/>
        </w:rPr>
        <w:t xml:space="preserve"> ретінде қазақтың ежелгі заңнамаларынан бері қолданылып келеді. </w:t>
      </w:r>
      <w:proofErr w:type="spellStart"/>
      <w:r w:rsidR="008C0906" w:rsidRPr="00F75CF0">
        <w:rPr>
          <w:rFonts w:ascii="Times New Roman" w:hAnsi="Times New Roman" w:cs="Times New Roman"/>
          <w:iCs/>
          <w:sz w:val="28"/>
          <w:szCs w:val="28"/>
          <w:lang w:val="kk-KZ"/>
        </w:rPr>
        <w:t>Б.б.а</w:t>
      </w:r>
      <w:proofErr w:type="spellEnd"/>
      <w:r w:rsidR="008C0906"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жазасынан кейінгі ең көп</w:t>
      </w:r>
      <w:r w:rsidR="009D36E0"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 xml:space="preserve">таралған жаза. </w:t>
      </w:r>
    </w:p>
    <w:p w14:paraId="366F8309" w14:textId="20F1DDDD" w:rsidR="00D11408" w:rsidRPr="00F75CF0" w:rsidRDefault="00D11408" w:rsidP="00F75CF0">
      <w:pPr>
        <w:pStyle w:val="1"/>
        <w:widowControl w:val="0"/>
        <w:spacing w:before="0" w:beforeAutospacing="0" w:after="0" w:afterAutospacing="0"/>
        <w:ind w:firstLineChars="201" w:firstLine="563"/>
        <w:jc w:val="both"/>
        <w:rPr>
          <w:rStyle w:val="currentdocdiv"/>
          <w:b w:val="0"/>
          <w:iCs/>
          <w:kern w:val="0"/>
          <w:sz w:val="28"/>
          <w:szCs w:val="28"/>
          <w:lang w:val="kk-KZ"/>
        </w:rPr>
      </w:pPr>
      <w:r w:rsidRPr="00F75CF0">
        <w:rPr>
          <w:b w:val="0"/>
          <w:iCs/>
          <w:kern w:val="0"/>
          <w:sz w:val="28"/>
          <w:szCs w:val="28"/>
          <w:lang w:val="kk-KZ"/>
        </w:rPr>
        <w:t xml:space="preserve">Айыппұл </w:t>
      </w:r>
      <w:r w:rsidR="004D5F5F" w:rsidRPr="00F75CF0">
        <w:rPr>
          <w:b w:val="0"/>
          <w:iCs/>
          <w:kern w:val="0"/>
          <w:sz w:val="28"/>
          <w:szCs w:val="28"/>
          <w:lang w:val="kk-KZ"/>
        </w:rPr>
        <w:t>–</w:t>
      </w:r>
      <w:r w:rsidRPr="00F75CF0">
        <w:rPr>
          <w:b w:val="0"/>
          <w:iCs/>
          <w:kern w:val="0"/>
          <w:sz w:val="28"/>
          <w:szCs w:val="28"/>
          <w:lang w:val="kk-KZ"/>
        </w:rPr>
        <w:t xml:space="preserve"> қылмыс және қылмыстық </w:t>
      </w:r>
      <w:proofErr w:type="spellStart"/>
      <w:r w:rsidRPr="00F75CF0">
        <w:rPr>
          <w:b w:val="0"/>
          <w:iCs/>
          <w:kern w:val="0"/>
          <w:sz w:val="28"/>
          <w:szCs w:val="28"/>
          <w:lang w:val="kk-KZ"/>
        </w:rPr>
        <w:t>терісқылық</w:t>
      </w:r>
      <w:proofErr w:type="spellEnd"/>
      <w:r w:rsidRPr="00F75CF0">
        <w:rPr>
          <w:b w:val="0"/>
          <w:iCs/>
          <w:kern w:val="0"/>
          <w:sz w:val="28"/>
          <w:szCs w:val="28"/>
          <w:lang w:val="kk-KZ"/>
        </w:rPr>
        <w:t xml:space="preserve"> үшін де белгіленетін жаза түрі, ал оның мөлшері қылмыстық </w:t>
      </w:r>
      <w:proofErr w:type="spellStart"/>
      <w:r w:rsidRPr="00F75CF0">
        <w:rPr>
          <w:b w:val="0"/>
          <w:iCs/>
          <w:kern w:val="0"/>
          <w:sz w:val="28"/>
          <w:szCs w:val="28"/>
          <w:lang w:val="kk-KZ"/>
        </w:rPr>
        <w:t>терісқылықтар</w:t>
      </w:r>
      <w:proofErr w:type="spellEnd"/>
      <w:r w:rsidRPr="00F75CF0">
        <w:rPr>
          <w:b w:val="0"/>
          <w:iCs/>
          <w:kern w:val="0"/>
          <w:sz w:val="28"/>
          <w:szCs w:val="28"/>
          <w:lang w:val="kk-KZ"/>
        </w:rPr>
        <w:t xml:space="preserve"> үшін 20-200АЕК шегіндегі, қылмыстар үшін 200-10 000 АЕК шегіндегі, не еселенген мөлшердегі соманы құрайды. Яғни</w:t>
      </w:r>
      <w:r w:rsidR="004D5F5F" w:rsidRPr="00F75CF0">
        <w:rPr>
          <w:b w:val="0"/>
          <w:iCs/>
          <w:kern w:val="0"/>
          <w:sz w:val="28"/>
          <w:szCs w:val="28"/>
          <w:lang w:val="kk-KZ"/>
        </w:rPr>
        <w:t>,</w:t>
      </w:r>
      <w:r w:rsidRPr="00F75CF0">
        <w:rPr>
          <w:b w:val="0"/>
          <w:iCs/>
          <w:kern w:val="0"/>
          <w:sz w:val="28"/>
          <w:szCs w:val="28"/>
          <w:lang w:val="kk-KZ"/>
        </w:rPr>
        <w:t xml:space="preserve"> айыппұл</w:t>
      </w:r>
      <w:r w:rsidR="004D5F5F" w:rsidRPr="00F75CF0">
        <w:rPr>
          <w:b w:val="0"/>
          <w:iCs/>
          <w:kern w:val="0"/>
          <w:sz w:val="28"/>
          <w:szCs w:val="28"/>
          <w:lang w:val="kk-KZ"/>
        </w:rPr>
        <w:t xml:space="preserve"> –</w:t>
      </w:r>
      <w:r w:rsidRPr="00F75CF0">
        <w:rPr>
          <w:b w:val="0"/>
          <w:iCs/>
          <w:kern w:val="0"/>
          <w:sz w:val="28"/>
          <w:szCs w:val="28"/>
          <w:lang w:val="kk-KZ"/>
        </w:rPr>
        <w:t xml:space="preserve"> түзеу жұмысынан жеңіл емес. Табысы бар немесе өндірілетін мүлкі бар кәмелетке толмағандар үшін айыппұл мөлшері 5-100 АЕК. ҚК-</w:t>
      </w:r>
      <w:proofErr w:type="spellStart"/>
      <w:r w:rsidRPr="00F75CF0">
        <w:rPr>
          <w:b w:val="0"/>
          <w:iCs/>
          <w:kern w:val="0"/>
          <w:sz w:val="28"/>
          <w:szCs w:val="28"/>
          <w:lang w:val="kk-KZ"/>
        </w:rPr>
        <w:t>тің</w:t>
      </w:r>
      <w:proofErr w:type="spellEnd"/>
      <w:r w:rsidRPr="00F75CF0">
        <w:rPr>
          <w:b w:val="0"/>
          <w:iCs/>
          <w:kern w:val="0"/>
          <w:sz w:val="28"/>
          <w:szCs w:val="28"/>
          <w:lang w:val="kk-KZ"/>
        </w:rPr>
        <w:t xml:space="preserve"> 55-бабының 3-тармағына сай, бұйрықты өндіріс бойынша айыптау үкімінде бұл жазаның мөлшері қылмыстық теріс қылық үшін 20 АЕК дейін, онша ауыр емес қылмыстар үшін – 200 АЕК дейінгі мөлшерде тағайындалады [</w:t>
      </w:r>
      <w:r w:rsidR="00F41E56" w:rsidRPr="00F75CF0">
        <w:rPr>
          <w:b w:val="0"/>
          <w:iCs/>
          <w:kern w:val="0"/>
          <w:sz w:val="28"/>
          <w:szCs w:val="28"/>
          <w:lang w:val="kk-KZ"/>
        </w:rPr>
        <w:t>20</w:t>
      </w:r>
      <w:r w:rsidRPr="00F75CF0">
        <w:rPr>
          <w:b w:val="0"/>
          <w:iCs/>
          <w:kern w:val="0"/>
          <w:sz w:val="28"/>
          <w:szCs w:val="28"/>
          <w:lang w:val="kk-KZ"/>
        </w:rPr>
        <w:t xml:space="preserve">]. </w:t>
      </w:r>
    </w:p>
    <w:p w14:paraId="6F02C649" w14:textId="60E6A2FF" w:rsidR="00D11408" w:rsidRPr="00F75CF0" w:rsidRDefault="00D11408" w:rsidP="00F75CF0">
      <w:pPr>
        <w:widowControl w:val="0"/>
        <w:shd w:val="clear" w:color="auto" w:fill="FFFFFF"/>
        <w:ind w:firstLineChars="201" w:firstLine="563"/>
        <w:jc w:val="both"/>
        <w:textAlignment w:val="baseline"/>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Заң шығарушы айыппұлды төлеудің бірнеше амалдарын қарастырған (ҚР ҚК-нің 41-бабының 1-т.): </w:t>
      </w:r>
      <w:r w:rsidR="00ED36F0" w:rsidRPr="00F75CF0">
        <w:rPr>
          <w:rFonts w:ascii="Times New Roman" w:hAnsi="Times New Roman" w:cs="Times New Roman"/>
          <w:iCs/>
          <w:sz w:val="28"/>
          <w:szCs w:val="28"/>
          <w:lang w:val="kk-KZ"/>
        </w:rPr>
        <w:t xml:space="preserve">ол пара мөлшерінде; </w:t>
      </w:r>
      <w:r w:rsidRPr="00F75CF0">
        <w:rPr>
          <w:rFonts w:ascii="Times New Roman" w:hAnsi="Times New Roman" w:cs="Times New Roman"/>
          <w:iCs/>
          <w:sz w:val="28"/>
          <w:szCs w:val="28"/>
          <w:lang w:val="kk-KZ"/>
        </w:rPr>
        <w:t>қылмыстық оқиға болған кездегі қолданыста болған АЕК-пен;</w:t>
      </w:r>
      <w:r w:rsidR="009D36E0"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 xml:space="preserve">берілген ақша не мүліктің құнына, жымқырылған мүлік құнына, алынған </w:t>
      </w:r>
      <w:proofErr w:type="spellStart"/>
      <w:r w:rsidRPr="00F75CF0">
        <w:rPr>
          <w:rFonts w:ascii="Times New Roman" w:hAnsi="Times New Roman" w:cs="Times New Roman"/>
          <w:iCs/>
          <w:sz w:val="28"/>
          <w:szCs w:val="28"/>
          <w:lang w:val="kk-KZ"/>
        </w:rPr>
        <w:t>кіпіс</w:t>
      </w:r>
      <w:proofErr w:type="spellEnd"/>
      <w:r w:rsidRPr="00F75CF0">
        <w:rPr>
          <w:rFonts w:ascii="Times New Roman" w:hAnsi="Times New Roman" w:cs="Times New Roman"/>
          <w:iCs/>
          <w:sz w:val="28"/>
          <w:szCs w:val="28"/>
          <w:lang w:val="kk-KZ"/>
        </w:rPr>
        <w:t xml:space="preserve"> сомасына немесе </w:t>
      </w:r>
      <w:proofErr w:type="spellStart"/>
      <w:r w:rsidRPr="00F75CF0">
        <w:rPr>
          <w:rFonts w:ascii="Times New Roman" w:hAnsi="Times New Roman" w:cs="Times New Roman"/>
          <w:iCs/>
          <w:sz w:val="28"/>
          <w:szCs w:val="28"/>
          <w:lang w:val="kk-KZ"/>
        </w:rPr>
        <w:t>бюждетке</w:t>
      </w:r>
      <w:proofErr w:type="spellEnd"/>
      <w:r w:rsidRPr="00F75CF0">
        <w:rPr>
          <w:rFonts w:ascii="Times New Roman" w:hAnsi="Times New Roman" w:cs="Times New Roman"/>
          <w:iCs/>
          <w:sz w:val="28"/>
          <w:szCs w:val="28"/>
          <w:lang w:val="kk-KZ"/>
        </w:rPr>
        <w:t xml:space="preserve"> төленбеген сомаға еселенген мөлшерде тағайындалады [</w:t>
      </w:r>
      <w:r w:rsidR="00F41E56" w:rsidRPr="00F75CF0">
        <w:rPr>
          <w:rFonts w:ascii="Times New Roman" w:hAnsi="Times New Roman" w:cs="Times New Roman"/>
          <w:iCs/>
          <w:sz w:val="28"/>
          <w:szCs w:val="28"/>
          <w:lang w:val="kk-KZ"/>
        </w:rPr>
        <w:t>20</w:t>
      </w:r>
      <w:r w:rsidRPr="00F75CF0">
        <w:rPr>
          <w:rFonts w:ascii="Times New Roman" w:hAnsi="Times New Roman" w:cs="Times New Roman"/>
          <w:iCs/>
          <w:sz w:val="28"/>
          <w:szCs w:val="28"/>
          <w:lang w:val="kk-KZ"/>
        </w:rPr>
        <w:t xml:space="preserve">]. </w:t>
      </w:r>
    </w:p>
    <w:p w14:paraId="587DCC70" w14:textId="00D1E700" w:rsidR="00D11408" w:rsidRPr="00F75CF0" w:rsidRDefault="00D11408" w:rsidP="00F75CF0">
      <w:pPr>
        <w:widowControl w:val="0"/>
        <w:shd w:val="clear" w:color="auto" w:fill="FFFFFF"/>
        <w:ind w:firstLineChars="201" w:firstLine="563"/>
        <w:jc w:val="both"/>
        <w:textAlignment w:val="baseline"/>
        <w:rPr>
          <w:rFonts w:ascii="Times New Roman" w:hAnsi="Times New Roman" w:cs="Times New Roman"/>
          <w:iCs/>
          <w:sz w:val="28"/>
          <w:szCs w:val="28"/>
          <w:lang w:val="kk-KZ"/>
        </w:rPr>
      </w:pPr>
      <w:r w:rsidRPr="00F75CF0">
        <w:rPr>
          <w:rFonts w:ascii="Times New Roman" w:hAnsi="Times New Roman" w:cs="Times New Roman"/>
          <w:iCs/>
          <w:sz w:val="28"/>
          <w:szCs w:val="28"/>
          <w:lang w:val="kk-KZ"/>
        </w:rPr>
        <w:t>Жаза мөлшерін анықтағанда ҚК Ерекше бөлі</w:t>
      </w:r>
      <w:r w:rsidR="00ED36F0" w:rsidRPr="00F75CF0">
        <w:rPr>
          <w:rFonts w:ascii="Times New Roman" w:hAnsi="Times New Roman" w:cs="Times New Roman"/>
          <w:iCs/>
          <w:sz w:val="28"/>
          <w:szCs w:val="28"/>
          <w:lang w:val="kk-KZ"/>
        </w:rPr>
        <w:t>г</w:t>
      </w:r>
      <w:r w:rsidRPr="00F75CF0">
        <w:rPr>
          <w:rFonts w:ascii="Times New Roman" w:hAnsi="Times New Roman" w:cs="Times New Roman"/>
          <w:iCs/>
          <w:sz w:val="28"/>
          <w:szCs w:val="28"/>
          <w:lang w:val="kk-KZ"/>
        </w:rPr>
        <w:t xml:space="preserve">інің тиісті бабының </w:t>
      </w:r>
      <w:r w:rsidRPr="00F75CF0">
        <w:rPr>
          <w:rFonts w:ascii="Times New Roman" w:hAnsi="Times New Roman" w:cs="Times New Roman"/>
          <w:iCs/>
          <w:sz w:val="28"/>
          <w:szCs w:val="28"/>
          <w:lang w:val="kk-KZ"/>
        </w:rPr>
        <w:lastRenderedPageBreak/>
        <w:t xml:space="preserve">санкциясында </w:t>
      </w:r>
      <w:proofErr w:type="spellStart"/>
      <w:r w:rsidRPr="00F75CF0">
        <w:rPr>
          <w:rFonts w:ascii="Times New Roman" w:hAnsi="Times New Roman" w:cs="Times New Roman"/>
          <w:iCs/>
          <w:sz w:val="28"/>
          <w:szCs w:val="28"/>
          <w:lang w:val="kk-KZ"/>
        </w:rPr>
        <w:t>белгеленген</w:t>
      </w:r>
      <w:proofErr w:type="spellEnd"/>
      <w:r w:rsidRPr="00F75CF0">
        <w:rPr>
          <w:rFonts w:ascii="Times New Roman" w:hAnsi="Times New Roman" w:cs="Times New Roman"/>
          <w:iCs/>
          <w:sz w:val="28"/>
          <w:szCs w:val="28"/>
          <w:lang w:val="kk-KZ"/>
        </w:rPr>
        <w:t xml:space="preserve"> шекті және ҚК-</w:t>
      </w:r>
      <w:proofErr w:type="spellStart"/>
      <w:r w:rsidRPr="00F75CF0">
        <w:rPr>
          <w:rFonts w:ascii="Times New Roman" w:hAnsi="Times New Roman" w:cs="Times New Roman"/>
          <w:iCs/>
          <w:sz w:val="28"/>
          <w:szCs w:val="28"/>
          <w:lang w:val="kk-KZ"/>
        </w:rPr>
        <w:t>тің</w:t>
      </w:r>
      <w:proofErr w:type="spellEnd"/>
      <w:r w:rsidRPr="00F75CF0">
        <w:rPr>
          <w:rFonts w:ascii="Times New Roman" w:hAnsi="Times New Roman" w:cs="Times New Roman"/>
          <w:iCs/>
          <w:sz w:val="28"/>
          <w:szCs w:val="28"/>
          <w:lang w:val="kk-KZ"/>
        </w:rPr>
        <w:t xml:space="preserve"> 41-бабының 2-тарм., 52-бабының 3-тарм</w:t>
      </w:r>
      <w:r w:rsidR="000E20F4" w:rsidRPr="00F75CF0">
        <w:rPr>
          <w:rFonts w:ascii="Times New Roman" w:hAnsi="Times New Roman" w:cs="Times New Roman"/>
          <w:iCs/>
          <w:sz w:val="28"/>
          <w:szCs w:val="28"/>
          <w:lang w:val="kk-KZ"/>
        </w:rPr>
        <w:t>ағы</w:t>
      </w:r>
      <w:r w:rsidRPr="00F75CF0">
        <w:rPr>
          <w:rFonts w:ascii="Times New Roman" w:hAnsi="Times New Roman" w:cs="Times New Roman"/>
          <w:iCs/>
          <w:sz w:val="28"/>
          <w:szCs w:val="28"/>
          <w:lang w:val="kk-KZ"/>
        </w:rPr>
        <w:t xml:space="preserve"> қатал сақтауы </w:t>
      </w:r>
      <w:r w:rsidR="00ED36F0" w:rsidRPr="00F75CF0">
        <w:rPr>
          <w:rFonts w:ascii="Times New Roman" w:hAnsi="Times New Roman" w:cs="Times New Roman"/>
          <w:iCs/>
          <w:sz w:val="28"/>
          <w:szCs w:val="28"/>
          <w:lang w:val="kk-KZ"/>
        </w:rPr>
        <w:t>қажет</w:t>
      </w:r>
      <w:r w:rsidRPr="00F75CF0">
        <w:rPr>
          <w:rFonts w:ascii="Times New Roman" w:hAnsi="Times New Roman" w:cs="Times New Roman"/>
          <w:iCs/>
          <w:sz w:val="28"/>
          <w:szCs w:val="28"/>
          <w:lang w:val="kk-KZ"/>
        </w:rPr>
        <w:t>.</w:t>
      </w:r>
    </w:p>
    <w:p w14:paraId="6D18D082" w14:textId="79163EF2" w:rsidR="00D11408" w:rsidRPr="00F75CF0" w:rsidRDefault="00ED36F0"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ҚР ҚК</w:t>
      </w:r>
      <w:r w:rsidR="00D11408" w:rsidRPr="00F75CF0">
        <w:rPr>
          <w:rFonts w:ascii="Times New Roman" w:hAnsi="Times New Roman" w:cs="Times New Roman"/>
          <w:iCs/>
          <w:sz w:val="28"/>
          <w:szCs w:val="28"/>
          <w:lang w:val="kk-KZ"/>
        </w:rPr>
        <w:t xml:space="preserve"> 41-бабына сәйкес айыппұл оны есептеудің кез келген әдісі кезінде ақшалай өндіріп алу түрінде айқындал</w:t>
      </w:r>
      <w:r w:rsidR="000E20F4" w:rsidRPr="00F75CF0">
        <w:rPr>
          <w:rFonts w:ascii="Times New Roman" w:hAnsi="Times New Roman" w:cs="Times New Roman"/>
          <w:iCs/>
          <w:sz w:val="28"/>
          <w:szCs w:val="28"/>
          <w:lang w:val="kk-KZ"/>
        </w:rPr>
        <w:t>ады</w:t>
      </w:r>
      <w:r w:rsidR="00D11408" w:rsidRPr="00F75CF0">
        <w:rPr>
          <w:rFonts w:ascii="Times New Roman" w:hAnsi="Times New Roman" w:cs="Times New Roman"/>
          <w:iCs/>
          <w:sz w:val="28"/>
          <w:szCs w:val="28"/>
          <w:lang w:val="kk-KZ"/>
        </w:rPr>
        <w:t xml:space="preserve">. </w:t>
      </w:r>
    </w:p>
    <w:p w14:paraId="6C03F3AD" w14:textId="77777777"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Айыппұл тек жұмыс істейтін немесе өзге табыс алатын сотталған адамға ғана сотталған адамның жалақысы немесе өзге де табысы мөлшерінде салынуы мүмкін. Қолданыстағы заңнамаға сәйкес сотталушының басқа кірістеріне салық салынатын кірістерді жатқызу ұсынылады. Осылайша, айыппұл сомасын есептеу кезінде жасына немесе мүгедектігіне байланысты зейнетақы, оқу орнында күндізгі оқу нысанына байланысты стипендия және т.б. сияқты табыс түрлері ескерілмейді, өйткені оларға салық салынбайды.</w:t>
      </w:r>
    </w:p>
    <w:p w14:paraId="6EA815C7" w14:textId="77777777"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Сотталғанның басқа табыстарына қолданыстағы заңнамаға сәйкес салық салуға жататын кірістер жатады.</w:t>
      </w:r>
    </w:p>
    <w:p w14:paraId="41585CB8" w14:textId="67802DD5"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ҚР ҚАК-нің 122-бабына сәйкес, сотталғандардың </w:t>
      </w:r>
      <w:r w:rsidR="00ED36F0" w:rsidRPr="00F75CF0">
        <w:rPr>
          <w:rFonts w:ascii="Times New Roman" w:hAnsi="Times New Roman" w:cs="Times New Roman"/>
          <w:iCs/>
          <w:sz w:val="28"/>
          <w:szCs w:val="28"/>
          <w:lang w:val="kk-KZ"/>
        </w:rPr>
        <w:t xml:space="preserve">зейнетақыларынан, </w:t>
      </w:r>
      <w:r w:rsidRPr="00F75CF0">
        <w:rPr>
          <w:rFonts w:ascii="Times New Roman" w:hAnsi="Times New Roman" w:cs="Times New Roman"/>
          <w:iCs/>
          <w:sz w:val="28"/>
          <w:szCs w:val="28"/>
          <w:lang w:val="kk-KZ"/>
        </w:rPr>
        <w:t xml:space="preserve">жалақысынан, жәрдемақыларынан және басқа да кірістерінен атқару парақтары немесе басқа да атқару құжаттары бойынша сомаларды ұстап қалу осы кірістердің жалпы </w:t>
      </w:r>
      <w:r w:rsidR="00ED36F0" w:rsidRPr="00F75CF0">
        <w:rPr>
          <w:rFonts w:ascii="Times New Roman" w:hAnsi="Times New Roman" w:cs="Times New Roman"/>
          <w:iCs/>
          <w:sz w:val="28"/>
          <w:szCs w:val="28"/>
          <w:lang w:val="kk-KZ"/>
        </w:rPr>
        <w:t>мөлшерінің</w:t>
      </w:r>
      <w:r w:rsidRPr="00F75CF0">
        <w:rPr>
          <w:rFonts w:ascii="Times New Roman" w:hAnsi="Times New Roman" w:cs="Times New Roman"/>
          <w:iCs/>
          <w:sz w:val="28"/>
          <w:szCs w:val="28"/>
          <w:lang w:val="kk-KZ"/>
        </w:rPr>
        <w:t xml:space="preserve"> 50%-нан аспайтын </w:t>
      </w:r>
      <w:r w:rsidR="00ED36F0" w:rsidRPr="00F75CF0">
        <w:rPr>
          <w:rFonts w:ascii="Times New Roman" w:hAnsi="Times New Roman" w:cs="Times New Roman"/>
          <w:iCs/>
          <w:sz w:val="28"/>
          <w:szCs w:val="28"/>
          <w:lang w:val="kk-KZ"/>
        </w:rPr>
        <w:t>көлемде</w:t>
      </w:r>
      <w:r w:rsidRPr="00F75CF0">
        <w:rPr>
          <w:rFonts w:ascii="Times New Roman" w:hAnsi="Times New Roman" w:cs="Times New Roman"/>
          <w:iCs/>
          <w:sz w:val="28"/>
          <w:szCs w:val="28"/>
          <w:lang w:val="kk-KZ"/>
        </w:rPr>
        <w:t xml:space="preserve"> жүргізіледі. Аударымдардан кейін қалған сома ақшаны уақытша орналастырудың бақылау кассалық шотына аударылады.</w:t>
      </w:r>
    </w:p>
    <w:p w14:paraId="75E9C832" w14:textId="4D9C8270"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ҚР АК 41-бабының 3-бөлігін</w:t>
      </w:r>
      <w:r w:rsidR="00ED36F0" w:rsidRPr="00F75CF0">
        <w:rPr>
          <w:rFonts w:ascii="Times New Roman" w:hAnsi="Times New Roman" w:cs="Times New Roman"/>
          <w:iCs/>
          <w:sz w:val="28"/>
          <w:szCs w:val="28"/>
          <w:lang w:val="kk-KZ"/>
        </w:rPr>
        <w:t>де көзделгендей</w:t>
      </w:r>
      <w:r w:rsidRPr="00F75CF0">
        <w:rPr>
          <w:rFonts w:ascii="Times New Roman" w:hAnsi="Times New Roman" w:cs="Times New Roman"/>
          <w:iCs/>
          <w:sz w:val="28"/>
          <w:szCs w:val="28"/>
          <w:lang w:val="kk-KZ"/>
        </w:rPr>
        <w:t xml:space="preserve">, сот айыппұл мөлшерін, </w:t>
      </w:r>
      <w:r w:rsidR="00ED36F0" w:rsidRPr="00F75CF0">
        <w:rPr>
          <w:rFonts w:ascii="Times New Roman" w:hAnsi="Times New Roman" w:cs="Times New Roman"/>
          <w:iCs/>
          <w:sz w:val="28"/>
          <w:szCs w:val="28"/>
          <w:lang w:val="kk-KZ"/>
        </w:rPr>
        <w:t xml:space="preserve">оны </w:t>
      </w:r>
      <w:r w:rsidRPr="00F75CF0">
        <w:rPr>
          <w:rFonts w:ascii="Times New Roman" w:hAnsi="Times New Roman" w:cs="Times New Roman"/>
          <w:iCs/>
          <w:sz w:val="28"/>
          <w:szCs w:val="28"/>
          <w:lang w:val="kk-KZ"/>
        </w:rPr>
        <w:t xml:space="preserve">төлеу мерзімін анықтағанда келесі жағдайларды ескереді: </w:t>
      </w:r>
      <w:r w:rsidR="00ED36F0" w:rsidRPr="00F75CF0">
        <w:rPr>
          <w:rFonts w:ascii="Times New Roman" w:hAnsi="Times New Roman" w:cs="Times New Roman"/>
          <w:iCs/>
          <w:sz w:val="28"/>
          <w:szCs w:val="28"/>
          <w:lang w:val="kk-KZ"/>
        </w:rPr>
        <w:t xml:space="preserve">сотталған адамның отбасының мүліктік жай-күйі; </w:t>
      </w:r>
      <w:r w:rsidRPr="00F75CF0">
        <w:rPr>
          <w:rFonts w:ascii="Times New Roman" w:hAnsi="Times New Roman" w:cs="Times New Roman"/>
          <w:iCs/>
          <w:sz w:val="28"/>
          <w:szCs w:val="28"/>
          <w:lang w:val="kk-KZ"/>
        </w:rPr>
        <w:t xml:space="preserve">жасалған қылмыстық құқық бұзушылықтың ауырлығы; сотталған адамның мүліктік жай-күйі; сотталғандардың жалақы не басқа табыс алу мүмкіндіктері. </w:t>
      </w:r>
    </w:p>
    <w:p w14:paraId="24B21FB3" w14:textId="7FACFF42" w:rsidR="00D11408" w:rsidRPr="00F75CF0" w:rsidRDefault="00ED36F0" w:rsidP="00F75CF0">
      <w:pPr>
        <w:widowControl w:val="0"/>
        <w:ind w:firstLineChars="201" w:firstLine="563"/>
        <w:jc w:val="both"/>
        <w:rPr>
          <w:rFonts w:ascii="Times New Roman" w:hAnsi="Times New Roman" w:cs="Times New Roman"/>
          <w:iCs/>
          <w:strike/>
          <w:sz w:val="28"/>
          <w:szCs w:val="28"/>
          <w:lang w:val="kk-KZ"/>
        </w:rPr>
      </w:pPr>
      <w:r w:rsidRPr="00F75CF0">
        <w:rPr>
          <w:rFonts w:ascii="Times New Roman" w:hAnsi="Times New Roman" w:cs="Times New Roman"/>
          <w:iCs/>
          <w:sz w:val="28"/>
          <w:szCs w:val="28"/>
          <w:lang w:val="kk-KZ"/>
        </w:rPr>
        <w:t>Айыппұлды с</w:t>
      </w:r>
      <w:r w:rsidR="00D11408" w:rsidRPr="00F75CF0">
        <w:rPr>
          <w:rFonts w:ascii="Times New Roman" w:hAnsi="Times New Roman" w:cs="Times New Roman"/>
          <w:iCs/>
          <w:sz w:val="28"/>
          <w:szCs w:val="28"/>
          <w:lang w:val="kk-KZ"/>
        </w:rPr>
        <w:t xml:space="preserve">отталған адам үкімде белгіленген мерзімде төлейді. </w:t>
      </w:r>
      <w:r w:rsidR="0036003C" w:rsidRPr="00F75CF0">
        <w:rPr>
          <w:rFonts w:ascii="Times New Roman" w:hAnsi="Times New Roman" w:cs="Times New Roman"/>
          <w:iCs/>
          <w:sz w:val="28"/>
          <w:szCs w:val="28"/>
          <w:lang w:val="kk-KZ"/>
        </w:rPr>
        <w:t>М</w:t>
      </w:r>
      <w:r w:rsidR="00D11408" w:rsidRPr="00F75CF0">
        <w:rPr>
          <w:rFonts w:ascii="Times New Roman" w:hAnsi="Times New Roman" w:cs="Times New Roman"/>
          <w:iCs/>
          <w:sz w:val="28"/>
          <w:szCs w:val="28"/>
          <w:lang w:val="kk-KZ"/>
        </w:rPr>
        <w:t>ерзім үкім заңды күшіне енген кезден бастап есептел</w:t>
      </w:r>
      <w:r w:rsidRPr="00F75CF0">
        <w:rPr>
          <w:rFonts w:ascii="Times New Roman" w:hAnsi="Times New Roman" w:cs="Times New Roman"/>
          <w:iCs/>
          <w:sz w:val="28"/>
          <w:szCs w:val="28"/>
          <w:lang w:val="kk-KZ"/>
        </w:rPr>
        <w:t>ін</w:t>
      </w:r>
      <w:r w:rsidR="00D11408" w:rsidRPr="00F75CF0">
        <w:rPr>
          <w:rFonts w:ascii="Times New Roman" w:hAnsi="Times New Roman" w:cs="Times New Roman"/>
          <w:iCs/>
          <w:sz w:val="28"/>
          <w:szCs w:val="28"/>
          <w:lang w:val="kk-KZ"/>
        </w:rPr>
        <w:t>еді (</w:t>
      </w:r>
      <w:r w:rsidRPr="00F75CF0">
        <w:rPr>
          <w:rFonts w:ascii="Times New Roman" w:hAnsi="Times New Roman" w:cs="Times New Roman"/>
          <w:iCs/>
          <w:sz w:val="28"/>
          <w:szCs w:val="28"/>
          <w:lang w:val="kk-KZ"/>
        </w:rPr>
        <w:t>3</w:t>
      </w:r>
      <w:r w:rsidR="00D11408" w:rsidRPr="00F75CF0">
        <w:rPr>
          <w:rFonts w:ascii="Times New Roman" w:hAnsi="Times New Roman" w:cs="Times New Roman"/>
          <w:iCs/>
          <w:sz w:val="28"/>
          <w:szCs w:val="28"/>
          <w:lang w:val="kk-KZ"/>
        </w:rPr>
        <w:t xml:space="preserve"> жылдан аспайды) және оған сот кейінге қалдыруды берген уақыт қосылмайды. </w:t>
      </w:r>
    </w:p>
    <w:p w14:paraId="6076E17A" w14:textId="69F11E0D"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Сотталған адам айыппұл төлеуді кейінге қалдыру туралы өтінішпен сотқа </w:t>
      </w:r>
      <w:r w:rsidR="0036003C" w:rsidRPr="00F75CF0">
        <w:rPr>
          <w:rFonts w:ascii="Times New Roman" w:hAnsi="Times New Roman" w:cs="Times New Roman"/>
          <w:iCs/>
          <w:sz w:val="28"/>
          <w:szCs w:val="28"/>
          <w:lang w:val="kk-KZ"/>
        </w:rPr>
        <w:t xml:space="preserve">мүліктік жағдайы нашарлаған жағдайда </w:t>
      </w:r>
      <w:r w:rsidRPr="00F75CF0">
        <w:rPr>
          <w:rFonts w:ascii="Times New Roman" w:hAnsi="Times New Roman" w:cs="Times New Roman"/>
          <w:iCs/>
          <w:sz w:val="28"/>
          <w:szCs w:val="28"/>
          <w:lang w:val="kk-KZ"/>
        </w:rPr>
        <w:t>жүгінуге құқы</w:t>
      </w:r>
      <w:r w:rsidR="0036003C" w:rsidRPr="00F75CF0">
        <w:rPr>
          <w:rFonts w:ascii="Times New Roman" w:hAnsi="Times New Roman" w:cs="Times New Roman"/>
          <w:iCs/>
          <w:sz w:val="28"/>
          <w:szCs w:val="28"/>
          <w:lang w:val="kk-KZ"/>
        </w:rPr>
        <w:t>ғы бар</w:t>
      </w:r>
      <w:r w:rsidRPr="00F75CF0">
        <w:rPr>
          <w:rFonts w:ascii="Times New Roman" w:hAnsi="Times New Roman" w:cs="Times New Roman"/>
          <w:iCs/>
          <w:sz w:val="28"/>
          <w:szCs w:val="28"/>
          <w:lang w:val="kk-KZ"/>
        </w:rPr>
        <w:t>. Егер сотталған адам айыппұлды сот белгілеген мерзімде толық көлемде немесе</w:t>
      </w:r>
      <w:r w:rsidR="0036003C" w:rsidRPr="00F75CF0">
        <w:rPr>
          <w:rFonts w:ascii="Times New Roman" w:hAnsi="Times New Roman" w:cs="Times New Roman"/>
          <w:iCs/>
          <w:sz w:val="28"/>
          <w:szCs w:val="28"/>
          <w:lang w:val="kk-KZ"/>
        </w:rPr>
        <w:t xml:space="preserve"> мүлдем</w:t>
      </w:r>
      <w:r w:rsidRPr="00F75CF0">
        <w:rPr>
          <w:rFonts w:ascii="Times New Roman" w:hAnsi="Times New Roman" w:cs="Times New Roman"/>
          <w:iCs/>
          <w:sz w:val="28"/>
          <w:szCs w:val="28"/>
          <w:lang w:val="kk-KZ"/>
        </w:rPr>
        <w:t xml:space="preserve"> төлемесе, сот орындаушысы айыппұлды мәжбүрлеп орындау жөнінде шаралар қабылдайды. Сотталған адамның табысы немесе мүлкі айыппұлды толық өндіріп алу үшін жеткіліксіз болған немесе өз табысын не сотталған адамның мүлкін мәжбүрлеп өндіріп алудан жасыру фактісі анықталған жағдайларда сот орындаушысы </w:t>
      </w:r>
      <w:r w:rsidR="0036003C" w:rsidRPr="00F75CF0">
        <w:rPr>
          <w:rFonts w:ascii="Times New Roman" w:hAnsi="Times New Roman" w:cs="Times New Roman"/>
          <w:iCs/>
          <w:sz w:val="28"/>
          <w:szCs w:val="28"/>
          <w:lang w:val="kk-KZ"/>
        </w:rPr>
        <w:t>ҚР ҚК</w:t>
      </w:r>
      <w:r w:rsidRPr="00F75CF0">
        <w:rPr>
          <w:rFonts w:ascii="Times New Roman" w:hAnsi="Times New Roman" w:cs="Times New Roman"/>
          <w:iCs/>
          <w:sz w:val="28"/>
          <w:szCs w:val="28"/>
          <w:lang w:val="kk-KZ"/>
        </w:rPr>
        <w:t xml:space="preserve"> сәйкес айыппұлды жазаның тағы бір</w:t>
      </w:r>
      <w:r w:rsidR="0036003C" w:rsidRPr="00F75CF0">
        <w:rPr>
          <w:rFonts w:ascii="Times New Roman" w:hAnsi="Times New Roman" w:cs="Times New Roman"/>
          <w:iCs/>
          <w:sz w:val="28"/>
          <w:szCs w:val="28"/>
          <w:lang w:val="kk-KZ"/>
        </w:rPr>
        <w:t xml:space="preserve"> басқа</w:t>
      </w:r>
      <w:r w:rsidRPr="00F75CF0">
        <w:rPr>
          <w:rFonts w:ascii="Times New Roman" w:hAnsi="Times New Roman" w:cs="Times New Roman"/>
          <w:iCs/>
          <w:sz w:val="28"/>
          <w:szCs w:val="28"/>
          <w:lang w:val="kk-KZ"/>
        </w:rPr>
        <w:t xml:space="preserve"> түріне ауыстыру туралы ұсынымды сотқа жібереді.</w:t>
      </w:r>
    </w:p>
    <w:p w14:paraId="4BB50227" w14:textId="4BA6E37C" w:rsidR="00D11408" w:rsidRPr="00F75CF0" w:rsidRDefault="00D11408" w:rsidP="00F75CF0">
      <w:pPr>
        <w:widowControl w:val="0"/>
        <w:ind w:firstLineChars="201" w:firstLine="563"/>
        <w:jc w:val="both"/>
        <w:rPr>
          <w:rFonts w:ascii="Times New Roman" w:hAnsi="Times New Roman" w:cs="Times New Roman"/>
          <w:iCs/>
          <w:sz w:val="28"/>
          <w:szCs w:val="28"/>
          <w:u w:val="single"/>
          <w:lang w:val="kk-KZ"/>
        </w:rPr>
      </w:pPr>
      <w:r w:rsidRPr="00F75CF0">
        <w:rPr>
          <w:rFonts w:ascii="Times New Roman" w:hAnsi="Times New Roman" w:cs="Times New Roman"/>
          <w:iCs/>
          <w:sz w:val="28"/>
          <w:szCs w:val="28"/>
          <w:lang w:val="kk-KZ"/>
        </w:rPr>
        <w:t xml:space="preserve">Егер жалақысы кешіктірілсе немесе төленбей жатса, сотталған адам уақытша еңбекке жарамсыз, жұмыссыз немесе кіріссіз қалса, уақытша мүліктік жағдайы нашарласа, сот үкімде белгілеген айыппұл төлеу мерзімін қоспағанда </w:t>
      </w:r>
      <w:proofErr w:type="spellStart"/>
      <w:r w:rsidRPr="00F75CF0">
        <w:rPr>
          <w:rFonts w:ascii="Times New Roman" w:hAnsi="Times New Roman" w:cs="Times New Roman"/>
          <w:iCs/>
          <w:sz w:val="28"/>
          <w:szCs w:val="28"/>
          <w:lang w:val="kk-KZ"/>
        </w:rPr>
        <w:t>айыпппұлды</w:t>
      </w:r>
      <w:proofErr w:type="spellEnd"/>
      <w:r w:rsidRPr="00F75CF0">
        <w:rPr>
          <w:rFonts w:ascii="Times New Roman" w:hAnsi="Times New Roman" w:cs="Times New Roman"/>
          <w:iCs/>
          <w:sz w:val="28"/>
          <w:szCs w:val="28"/>
          <w:lang w:val="kk-KZ"/>
        </w:rPr>
        <w:t xml:space="preserve"> өтеуді </w:t>
      </w:r>
      <w:r w:rsidR="0036003C" w:rsidRPr="00F75CF0">
        <w:rPr>
          <w:rFonts w:ascii="Times New Roman" w:hAnsi="Times New Roman" w:cs="Times New Roman"/>
          <w:iCs/>
          <w:sz w:val="28"/>
          <w:szCs w:val="28"/>
          <w:lang w:val="kk-KZ"/>
        </w:rPr>
        <w:t>1</w:t>
      </w:r>
      <w:r w:rsidRPr="00F75CF0">
        <w:rPr>
          <w:rFonts w:ascii="Times New Roman" w:hAnsi="Times New Roman" w:cs="Times New Roman"/>
          <w:iCs/>
          <w:sz w:val="28"/>
          <w:szCs w:val="28"/>
          <w:lang w:val="kk-KZ"/>
        </w:rPr>
        <w:t xml:space="preserve"> </w:t>
      </w:r>
      <w:r w:rsidR="0091567B" w:rsidRPr="00F75CF0">
        <w:rPr>
          <w:rFonts w:ascii="Times New Roman" w:hAnsi="Times New Roman" w:cs="Times New Roman"/>
          <w:iCs/>
          <w:sz w:val="28"/>
          <w:szCs w:val="28"/>
          <w:lang w:val="kk-KZ"/>
        </w:rPr>
        <w:t xml:space="preserve">(бір) </w:t>
      </w:r>
      <w:r w:rsidRPr="00F75CF0">
        <w:rPr>
          <w:rFonts w:ascii="Times New Roman" w:hAnsi="Times New Roman" w:cs="Times New Roman"/>
          <w:iCs/>
          <w:sz w:val="28"/>
          <w:szCs w:val="28"/>
          <w:lang w:val="kk-KZ"/>
        </w:rPr>
        <w:t xml:space="preserve">айдан </w:t>
      </w:r>
      <w:r w:rsidR="0036003C" w:rsidRPr="00F75CF0">
        <w:rPr>
          <w:rFonts w:ascii="Times New Roman" w:hAnsi="Times New Roman" w:cs="Times New Roman"/>
          <w:iCs/>
          <w:sz w:val="28"/>
          <w:szCs w:val="28"/>
          <w:lang w:val="kk-KZ"/>
        </w:rPr>
        <w:t>1</w:t>
      </w:r>
      <w:r w:rsidRPr="00F75CF0">
        <w:rPr>
          <w:rFonts w:ascii="Times New Roman" w:hAnsi="Times New Roman" w:cs="Times New Roman"/>
          <w:iCs/>
          <w:sz w:val="28"/>
          <w:szCs w:val="28"/>
          <w:lang w:val="kk-KZ"/>
        </w:rPr>
        <w:t xml:space="preserve"> </w:t>
      </w:r>
      <w:r w:rsidR="0091567B" w:rsidRPr="00F75CF0">
        <w:rPr>
          <w:rFonts w:ascii="Times New Roman" w:hAnsi="Times New Roman" w:cs="Times New Roman"/>
          <w:iCs/>
          <w:sz w:val="28"/>
          <w:szCs w:val="28"/>
          <w:lang w:val="kk-KZ"/>
        </w:rPr>
        <w:t xml:space="preserve">(бір) </w:t>
      </w:r>
      <w:r w:rsidRPr="00F75CF0">
        <w:rPr>
          <w:rFonts w:ascii="Times New Roman" w:hAnsi="Times New Roman" w:cs="Times New Roman"/>
          <w:iCs/>
          <w:sz w:val="28"/>
          <w:szCs w:val="28"/>
          <w:lang w:val="kk-KZ"/>
        </w:rPr>
        <w:t xml:space="preserve">жылға дейінгі мерзімге кейінге қалдыра алады. Үкім бойынша сотталған адам айыппұлды </w:t>
      </w:r>
      <w:r w:rsidR="0036003C" w:rsidRPr="00F75CF0">
        <w:rPr>
          <w:rFonts w:ascii="Times New Roman" w:hAnsi="Times New Roman" w:cs="Times New Roman"/>
          <w:iCs/>
          <w:sz w:val="28"/>
          <w:szCs w:val="28"/>
          <w:lang w:val="kk-KZ"/>
        </w:rPr>
        <w:t>1</w:t>
      </w:r>
      <w:r w:rsidRPr="00F75CF0">
        <w:rPr>
          <w:rFonts w:ascii="Times New Roman" w:hAnsi="Times New Roman" w:cs="Times New Roman"/>
          <w:iCs/>
          <w:sz w:val="28"/>
          <w:szCs w:val="28"/>
          <w:lang w:val="kk-KZ"/>
        </w:rPr>
        <w:t xml:space="preserve"> </w:t>
      </w:r>
      <w:r w:rsidR="0091567B" w:rsidRPr="00F75CF0">
        <w:rPr>
          <w:rFonts w:ascii="Times New Roman" w:hAnsi="Times New Roman" w:cs="Times New Roman"/>
          <w:iCs/>
          <w:sz w:val="28"/>
          <w:szCs w:val="28"/>
          <w:lang w:val="kk-KZ"/>
        </w:rPr>
        <w:t xml:space="preserve">(бір) </w:t>
      </w:r>
      <w:r w:rsidRPr="00F75CF0">
        <w:rPr>
          <w:rFonts w:ascii="Times New Roman" w:hAnsi="Times New Roman" w:cs="Times New Roman"/>
          <w:iCs/>
          <w:sz w:val="28"/>
          <w:szCs w:val="28"/>
          <w:lang w:val="kk-KZ"/>
        </w:rPr>
        <w:t>айдан аса мерзім ішінде төлеуге міндетті болса, айыппұл ай сайын тең үлестермен төлен</w:t>
      </w:r>
      <w:r w:rsidR="0036003C" w:rsidRPr="00F75CF0">
        <w:rPr>
          <w:rFonts w:ascii="Times New Roman" w:hAnsi="Times New Roman" w:cs="Times New Roman"/>
          <w:iCs/>
          <w:sz w:val="28"/>
          <w:szCs w:val="28"/>
          <w:lang w:val="kk-KZ"/>
        </w:rPr>
        <w:t>уі қажет</w:t>
      </w:r>
      <w:r w:rsidRPr="00F75CF0">
        <w:rPr>
          <w:rFonts w:ascii="Times New Roman" w:hAnsi="Times New Roman" w:cs="Times New Roman"/>
          <w:iCs/>
          <w:sz w:val="28"/>
          <w:szCs w:val="28"/>
          <w:lang w:val="kk-KZ"/>
        </w:rPr>
        <w:t>.</w:t>
      </w:r>
    </w:p>
    <w:p w14:paraId="7A205D2B" w14:textId="77777777"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Айыппұл тағайындау кезінде сот өз шешімін үкімде бөліп төлеудің нақты мерзімдерін және сот белгілеген бөліп төлеу мерзімі шегінде төлемдердің сомаларын (мөлшерлерін) көрсете отырып, </w:t>
      </w:r>
      <w:proofErr w:type="spellStart"/>
      <w:r w:rsidRPr="00F75CF0">
        <w:rPr>
          <w:rFonts w:ascii="Times New Roman" w:hAnsi="Times New Roman" w:cs="Times New Roman"/>
          <w:iCs/>
          <w:sz w:val="28"/>
          <w:szCs w:val="28"/>
          <w:lang w:val="kk-KZ"/>
        </w:rPr>
        <w:t>уәждеу</w:t>
      </w:r>
      <w:proofErr w:type="spellEnd"/>
      <w:r w:rsidRPr="00F75CF0">
        <w:rPr>
          <w:rFonts w:ascii="Times New Roman" w:hAnsi="Times New Roman" w:cs="Times New Roman"/>
          <w:iCs/>
          <w:sz w:val="28"/>
          <w:szCs w:val="28"/>
          <w:lang w:val="kk-KZ"/>
        </w:rPr>
        <w:t xml:space="preserve"> қажет. </w:t>
      </w:r>
    </w:p>
    <w:p w14:paraId="46A33401" w14:textId="77777777"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lastRenderedPageBreak/>
        <w:t>Сот практикасынан мысал келтірсек.</w:t>
      </w:r>
    </w:p>
    <w:p w14:paraId="7E0EEE17" w14:textId="2EE851BB"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Азамат К.-тың ҚР ҚК-нің 378-бабы 1-бөлігі</w:t>
      </w:r>
      <w:r w:rsidR="0036003C" w:rsidRPr="00F75CF0">
        <w:rPr>
          <w:rFonts w:ascii="Times New Roman" w:hAnsi="Times New Roman" w:cs="Times New Roman"/>
          <w:iCs/>
          <w:sz w:val="28"/>
          <w:szCs w:val="28"/>
          <w:lang w:val="kk-KZ"/>
        </w:rPr>
        <w:t>нде</w:t>
      </w:r>
      <w:r w:rsidRPr="00F75CF0">
        <w:rPr>
          <w:rFonts w:ascii="Times New Roman" w:hAnsi="Times New Roman" w:cs="Times New Roman"/>
          <w:iCs/>
          <w:sz w:val="28"/>
          <w:szCs w:val="28"/>
          <w:lang w:val="kk-KZ"/>
        </w:rPr>
        <w:t xml:space="preserve"> көзделген қылмыстық теріс қылық жасағандығы туралы қылмыстық іс Маңғыстау облысы Түпқараған аудандық сотына берілген. </w:t>
      </w:r>
    </w:p>
    <w:p w14:paraId="1DD0DF7E" w14:textId="0BE616DF"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Тас жолмен автокөлікті айдап келе жатқан сотталушы К.</w:t>
      </w:r>
      <w:r w:rsidR="009D36E0"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 xml:space="preserve">қоғамдық тәртіпті қадағалау, </w:t>
      </w:r>
      <w:r w:rsidR="0036003C"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қауіпсіз жүргізуші</w:t>
      </w:r>
      <w:r w:rsidR="0036003C"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 xml:space="preserve"> жедел профилактикалық іс-шаралар кезінде көлікті тоқтатқан полиция қызметкерлері азамат </w:t>
      </w:r>
      <w:proofErr w:type="spellStart"/>
      <w:r w:rsidRPr="00F75CF0">
        <w:rPr>
          <w:rFonts w:ascii="Times New Roman" w:hAnsi="Times New Roman" w:cs="Times New Roman"/>
          <w:iCs/>
          <w:sz w:val="28"/>
          <w:szCs w:val="28"/>
          <w:lang w:val="kk-KZ"/>
        </w:rPr>
        <w:t>Б.мен</w:t>
      </w:r>
      <w:proofErr w:type="spellEnd"/>
      <w:r w:rsidRPr="00F75CF0">
        <w:rPr>
          <w:rFonts w:ascii="Times New Roman" w:hAnsi="Times New Roman" w:cs="Times New Roman"/>
          <w:iCs/>
          <w:sz w:val="28"/>
          <w:szCs w:val="28"/>
          <w:lang w:val="kk-KZ"/>
        </w:rPr>
        <w:t xml:space="preserve"> Т.-ға заңға бағынбай, дөрекілік танытып, </w:t>
      </w:r>
      <w:r w:rsidR="0036003C" w:rsidRPr="00F75CF0">
        <w:rPr>
          <w:rFonts w:ascii="Times New Roman" w:hAnsi="Times New Roman" w:cs="Times New Roman"/>
          <w:iCs/>
          <w:sz w:val="28"/>
          <w:szCs w:val="28"/>
          <w:lang w:val="kk-KZ"/>
        </w:rPr>
        <w:t xml:space="preserve">қадір-қасиеті мен </w:t>
      </w:r>
      <w:r w:rsidRPr="00F75CF0">
        <w:rPr>
          <w:rFonts w:ascii="Times New Roman" w:hAnsi="Times New Roman" w:cs="Times New Roman"/>
          <w:iCs/>
          <w:sz w:val="28"/>
          <w:szCs w:val="28"/>
          <w:lang w:val="kk-KZ"/>
        </w:rPr>
        <w:t>ар-намысы</w:t>
      </w:r>
      <w:r w:rsidR="0036003C" w:rsidRPr="00F75CF0">
        <w:rPr>
          <w:rFonts w:ascii="Times New Roman" w:hAnsi="Times New Roman" w:cs="Times New Roman"/>
          <w:iCs/>
          <w:sz w:val="28"/>
          <w:szCs w:val="28"/>
          <w:lang w:val="kk-KZ"/>
        </w:rPr>
        <w:t>на</w:t>
      </w:r>
      <w:r w:rsidRPr="00F75CF0">
        <w:rPr>
          <w:rFonts w:ascii="Times New Roman" w:hAnsi="Times New Roman" w:cs="Times New Roman"/>
          <w:iCs/>
          <w:sz w:val="28"/>
          <w:szCs w:val="28"/>
          <w:lang w:val="kk-KZ"/>
        </w:rPr>
        <w:t xml:space="preserve"> тиетін, балағат сөздер айтып қылмыстық теріс қылық жасаған. Сот істің мән-жайын толық зерттеп, сотталушы К. ҚР ҚК 378-бабының 1-бөлігінде көзделген </w:t>
      </w:r>
      <w:proofErr w:type="spellStart"/>
      <w:r w:rsidR="00D07213" w:rsidRPr="00F75CF0">
        <w:rPr>
          <w:rFonts w:ascii="Times New Roman" w:hAnsi="Times New Roman" w:cs="Times New Roman"/>
          <w:iCs/>
          <w:sz w:val="28"/>
          <w:szCs w:val="28"/>
          <w:lang w:val="kk-KZ"/>
        </w:rPr>
        <w:t>қ.қ.б</w:t>
      </w:r>
      <w:proofErr w:type="spellEnd"/>
      <w:r w:rsidR="00D07213"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 xml:space="preserve">жасағаны үшін кінәлі деп танып, 15 (он бес) </w:t>
      </w:r>
      <w:r w:rsidR="0091567B" w:rsidRPr="00F75CF0">
        <w:rPr>
          <w:rFonts w:ascii="Times New Roman" w:hAnsi="Times New Roman" w:cs="Times New Roman"/>
          <w:iCs/>
          <w:sz w:val="28"/>
          <w:szCs w:val="28"/>
          <w:lang w:val="kk-KZ"/>
        </w:rPr>
        <w:t>АЕК</w:t>
      </w:r>
      <w:r w:rsidRPr="00F75CF0">
        <w:rPr>
          <w:rFonts w:ascii="Times New Roman" w:hAnsi="Times New Roman" w:cs="Times New Roman"/>
          <w:iCs/>
          <w:sz w:val="28"/>
          <w:szCs w:val="28"/>
          <w:lang w:val="kk-KZ"/>
        </w:rPr>
        <w:t xml:space="preserve"> мөлшерінде (51 750) айыппұл салған. </w:t>
      </w:r>
      <w:r w:rsidR="005D7E35" w:rsidRPr="00F75CF0">
        <w:rPr>
          <w:rFonts w:ascii="Times New Roman" w:hAnsi="Times New Roman" w:cs="Times New Roman"/>
          <w:iCs/>
          <w:sz w:val="28"/>
          <w:szCs w:val="28"/>
          <w:lang w:val="kk-KZ"/>
        </w:rPr>
        <w:t>Көзделген мерзім ішінде</w:t>
      </w:r>
      <w:r w:rsidRPr="00F75CF0">
        <w:rPr>
          <w:rFonts w:ascii="Times New Roman" w:hAnsi="Times New Roman" w:cs="Times New Roman"/>
          <w:iCs/>
          <w:sz w:val="28"/>
          <w:szCs w:val="28"/>
          <w:lang w:val="kk-KZ"/>
        </w:rPr>
        <w:t xml:space="preserve"> </w:t>
      </w:r>
      <w:r w:rsidR="005D7E35" w:rsidRPr="00F75CF0">
        <w:rPr>
          <w:rFonts w:ascii="Times New Roman" w:hAnsi="Times New Roman" w:cs="Times New Roman"/>
          <w:iCs/>
          <w:sz w:val="28"/>
          <w:szCs w:val="28"/>
          <w:lang w:val="kk-KZ"/>
        </w:rPr>
        <w:t xml:space="preserve">үкім заңды күшіне енгеннен кейін </w:t>
      </w:r>
      <w:r w:rsidRPr="00F75CF0">
        <w:rPr>
          <w:rFonts w:ascii="Times New Roman" w:hAnsi="Times New Roman" w:cs="Times New Roman"/>
          <w:iCs/>
          <w:sz w:val="28"/>
          <w:szCs w:val="28"/>
          <w:lang w:val="kk-KZ"/>
        </w:rPr>
        <w:t>сотталушы К. айыппұлды төлеуге міндетті болады. Сонымен қатар, сотталушы Жәбірленушілерге өтемақы қорына 17 250 мәжбүрлі төлем (он жеті мың екі жүз елу) теңге мөлшерінде өндірілген [</w:t>
      </w:r>
      <w:r w:rsidR="00F41E56" w:rsidRPr="00F75CF0">
        <w:rPr>
          <w:rFonts w:ascii="Times New Roman" w:hAnsi="Times New Roman" w:cs="Times New Roman"/>
          <w:iCs/>
          <w:sz w:val="28"/>
          <w:szCs w:val="28"/>
          <w:lang w:val="kk-KZ"/>
        </w:rPr>
        <w:t>11</w:t>
      </w:r>
      <w:r w:rsidR="0051624B" w:rsidRPr="0051624B">
        <w:rPr>
          <w:rFonts w:ascii="Times New Roman" w:hAnsi="Times New Roman" w:cs="Times New Roman"/>
          <w:iCs/>
          <w:sz w:val="28"/>
          <w:szCs w:val="28"/>
          <w:lang w:val="kk-KZ"/>
        </w:rPr>
        <w:t>8</w:t>
      </w:r>
      <w:r w:rsidRPr="00F75CF0">
        <w:rPr>
          <w:rFonts w:ascii="Times New Roman" w:hAnsi="Times New Roman" w:cs="Times New Roman"/>
          <w:iCs/>
          <w:sz w:val="28"/>
          <w:szCs w:val="28"/>
          <w:lang w:val="kk-KZ"/>
        </w:rPr>
        <w:t xml:space="preserve">]. </w:t>
      </w:r>
    </w:p>
    <w:p w14:paraId="711AB76B" w14:textId="3DBCDEB7"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ҚР </w:t>
      </w:r>
      <w:r w:rsidR="005D7E35" w:rsidRPr="00F75CF0">
        <w:rPr>
          <w:rFonts w:ascii="Times New Roman" w:hAnsi="Times New Roman" w:cs="Times New Roman"/>
          <w:iCs/>
          <w:sz w:val="28"/>
          <w:szCs w:val="28"/>
          <w:lang w:val="kk-KZ"/>
        </w:rPr>
        <w:t>ҚК</w:t>
      </w:r>
      <w:r w:rsidRPr="00F75CF0">
        <w:rPr>
          <w:rFonts w:ascii="Times New Roman" w:hAnsi="Times New Roman" w:cs="Times New Roman"/>
          <w:iCs/>
          <w:sz w:val="28"/>
          <w:szCs w:val="28"/>
          <w:lang w:val="kk-KZ"/>
        </w:rPr>
        <w:t xml:space="preserve"> 58-бабы 2-бөліміне с</w:t>
      </w:r>
      <w:r w:rsidR="005D7E35" w:rsidRPr="00F75CF0">
        <w:rPr>
          <w:rFonts w:ascii="Times New Roman" w:hAnsi="Times New Roman" w:cs="Times New Roman"/>
          <w:iCs/>
          <w:sz w:val="28"/>
          <w:szCs w:val="28"/>
          <w:lang w:val="kk-KZ"/>
        </w:rPr>
        <w:t>ә</w:t>
      </w:r>
      <w:r w:rsidRPr="00F75CF0">
        <w:rPr>
          <w:rFonts w:ascii="Times New Roman" w:hAnsi="Times New Roman" w:cs="Times New Roman"/>
          <w:iCs/>
          <w:sz w:val="28"/>
          <w:szCs w:val="28"/>
          <w:lang w:val="kk-KZ"/>
        </w:rPr>
        <w:t>й</w:t>
      </w:r>
      <w:r w:rsidR="005D7E35" w:rsidRPr="00F75CF0">
        <w:rPr>
          <w:rFonts w:ascii="Times New Roman" w:hAnsi="Times New Roman" w:cs="Times New Roman"/>
          <w:iCs/>
          <w:sz w:val="28"/>
          <w:szCs w:val="28"/>
          <w:lang w:val="kk-KZ"/>
        </w:rPr>
        <w:t>кес</w:t>
      </w:r>
      <w:r w:rsidRPr="00F75CF0">
        <w:rPr>
          <w:rFonts w:ascii="Times New Roman" w:hAnsi="Times New Roman" w:cs="Times New Roman"/>
          <w:iCs/>
          <w:sz w:val="28"/>
          <w:szCs w:val="28"/>
          <w:lang w:val="kk-KZ"/>
        </w:rPr>
        <w:t xml:space="preserve">, егер қылмыстық теріс қылықтар </w:t>
      </w:r>
      <w:r w:rsidRPr="00F75CF0">
        <w:rPr>
          <w:rFonts w:ascii="Times New Roman" w:hAnsi="Times New Roman" w:cs="Times New Roman"/>
          <w:iCs/>
          <w:sz w:val="28"/>
          <w:szCs w:val="28"/>
          <w:u w:val="single"/>
          <w:lang w:val="kk-KZ"/>
        </w:rPr>
        <w:t>жиынтығы қамтылса</w:t>
      </w:r>
      <w:r w:rsidRPr="00F75CF0">
        <w:rPr>
          <w:rFonts w:ascii="Times New Roman" w:hAnsi="Times New Roman" w:cs="Times New Roman"/>
          <w:iCs/>
          <w:sz w:val="28"/>
          <w:szCs w:val="28"/>
          <w:lang w:val="kk-KZ"/>
        </w:rPr>
        <w:t xml:space="preserve">, онда </w:t>
      </w:r>
      <w:proofErr w:type="spellStart"/>
      <w:r w:rsidRPr="00F75CF0">
        <w:rPr>
          <w:rFonts w:ascii="Times New Roman" w:hAnsi="Times New Roman" w:cs="Times New Roman"/>
          <w:iCs/>
          <w:sz w:val="28"/>
          <w:szCs w:val="28"/>
          <w:lang w:val="kk-KZ"/>
        </w:rPr>
        <w:t>түпкiлiктi</w:t>
      </w:r>
      <w:proofErr w:type="spellEnd"/>
      <w:r w:rsidRPr="00F75CF0">
        <w:rPr>
          <w:rFonts w:ascii="Times New Roman" w:hAnsi="Times New Roman" w:cs="Times New Roman"/>
          <w:iCs/>
          <w:sz w:val="28"/>
          <w:szCs w:val="28"/>
          <w:lang w:val="kk-KZ"/>
        </w:rPr>
        <w:t xml:space="preserve"> жаза онша қатаң емес жазаны неғұрлым қатаң жазаға </w:t>
      </w:r>
      <w:proofErr w:type="spellStart"/>
      <w:r w:rsidRPr="00F75CF0">
        <w:rPr>
          <w:rFonts w:ascii="Times New Roman" w:hAnsi="Times New Roman" w:cs="Times New Roman"/>
          <w:iCs/>
          <w:sz w:val="28"/>
          <w:szCs w:val="28"/>
          <w:lang w:val="kk-KZ"/>
        </w:rPr>
        <w:t>сiңiру</w:t>
      </w:r>
      <w:proofErr w:type="spellEnd"/>
      <w:r w:rsidRPr="00F75CF0">
        <w:rPr>
          <w:rFonts w:ascii="Times New Roman" w:hAnsi="Times New Roman" w:cs="Times New Roman"/>
          <w:iCs/>
          <w:sz w:val="28"/>
          <w:szCs w:val="28"/>
          <w:lang w:val="kk-KZ"/>
        </w:rPr>
        <w:t xml:space="preserve"> арқылы не жазаларды </w:t>
      </w:r>
      <w:proofErr w:type="spellStart"/>
      <w:r w:rsidRPr="00F75CF0">
        <w:rPr>
          <w:rFonts w:ascii="Times New Roman" w:hAnsi="Times New Roman" w:cs="Times New Roman"/>
          <w:iCs/>
          <w:sz w:val="28"/>
          <w:szCs w:val="28"/>
          <w:lang w:val="kk-KZ"/>
        </w:rPr>
        <w:t>iшiнара</w:t>
      </w:r>
      <w:proofErr w:type="spellEnd"/>
      <w:r w:rsidRPr="00F75CF0">
        <w:rPr>
          <w:rFonts w:ascii="Times New Roman" w:hAnsi="Times New Roman" w:cs="Times New Roman"/>
          <w:iCs/>
          <w:sz w:val="28"/>
          <w:szCs w:val="28"/>
          <w:lang w:val="kk-KZ"/>
        </w:rPr>
        <w:t xml:space="preserve"> немесе толық қосу арқылы тағайындалады. Мұнда айыппұлдың түпкілікті мөлшері 400 </w:t>
      </w:r>
      <w:r w:rsidR="005D7E35" w:rsidRPr="00F75CF0">
        <w:rPr>
          <w:rFonts w:ascii="Times New Roman" w:hAnsi="Times New Roman" w:cs="Times New Roman"/>
          <w:iCs/>
          <w:sz w:val="28"/>
          <w:szCs w:val="28"/>
          <w:lang w:val="kk-KZ"/>
        </w:rPr>
        <w:t>(төрт жүз)</w:t>
      </w:r>
      <w:r w:rsidRPr="00F75CF0">
        <w:rPr>
          <w:rFonts w:ascii="Times New Roman" w:hAnsi="Times New Roman" w:cs="Times New Roman"/>
          <w:iCs/>
          <w:sz w:val="28"/>
          <w:szCs w:val="28"/>
          <w:lang w:val="kk-KZ"/>
        </w:rPr>
        <w:t xml:space="preserve"> </w:t>
      </w:r>
      <w:r w:rsidR="005D7E35" w:rsidRPr="00F75CF0">
        <w:rPr>
          <w:rFonts w:ascii="Times New Roman" w:hAnsi="Times New Roman" w:cs="Times New Roman"/>
          <w:iCs/>
          <w:sz w:val="28"/>
          <w:szCs w:val="28"/>
          <w:lang w:val="kk-KZ"/>
        </w:rPr>
        <w:t>АЕК-</w:t>
      </w:r>
      <w:proofErr w:type="spellStart"/>
      <w:r w:rsidR="005D7E35" w:rsidRPr="00F75CF0">
        <w:rPr>
          <w:rFonts w:ascii="Times New Roman" w:hAnsi="Times New Roman" w:cs="Times New Roman"/>
          <w:iCs/>
          <w:sz w:val="28"/>
          <w:szCs w:val="28"/>
          <w:lang w:val="kk-KZ"/>
        </w:rPr>
        <w:t>тен</w:t>
      </w:r>
      <w:proofErr w:type="spellEnd"/>
      <w:r w:rsidR="005D7E35"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аспауы тиіс.</w:t>
      </w:r>
    </w:p>
    <w:p w14:paraId="28FB6B20" w14:textId="23E62900"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Егер қылмыстық теріс қылықтар, онша ауыр емес және ауырлығы орташа қылмыстар жиынтығын құрса, онда </w:t>
      </w:r>
      <w:proofErr w:type="spellStart"/>
      <w:r w:rsidRPr="00F75CF0">
        <w:rPr>
          <w:rFonts w:ascii="Times New Roman" w:hAnsi="Times New Roman" w:cs="Times New Roman"/>
          <w:iCs/>
          <w:sz w:val="28"/>
          <w:szCs w:val="28"/>
          <w:lang w:val="kk-KZ"/>
        </w:rPr>
        <w:t>түпкiлiктi</w:t>
      </w:r>
      <w:proofErr w:type="spellEnd"/>
      <w:r w:rsidRPr="00F75CF0">
        <w:rPr>
          <w:rFonts w:ascii="Times New Roman" w:hAnsi="Times New Roman" w:cs="Times New Roman"/>
          <w:iCs/>
          <w:sz w:val="28"/>
          <w:szCs w:val="28"/>
          <w:lang w:val="kk-KZ"/>
        </w:rPr>
        <w:t xml:space="preserve"> жаза онша қатаң емес жазаны неғұрлым қатаң жазаға </w:t>
      </w:r>
      <w:proofErr w:type="spellStart"/>
      <w:r w:rsidRPr="00F75CF0">
        <w:rPr>
          <w:rFonts w:ascii="Times New Roman" w:hAnsi="Times New Roman" w:cs="Times New Roman"/>
          <w:iCs/>
          <w:sz w:val="28"/>
          <w:szCs w:val="28"/>
          <w:lang w:val="kk-KZ"/>
        </w:rPr>
        <w:t>сiңiру</w:t>
      </w:r>
      <w:proofErr w:type="spellEnd"/>
      <w:r w:rsidRPr="00F75CF0">
        <w:rPr>
          <w:rFonts w:ascii="Times New Roman" w:hAnsi="Times New Roman" w:cs="Times New Roman"/>
          <w:iCs/>
          <w:sz w:val="28"/>
          <w:szCs w:val="28"/>
          <w:lang w:val="kk-KZ"/>
        </w:rPr>
        <w:t xml:space="preserve"> арқылы тағайындалады [</w:t>
      </w:r>
      <w:r w:rsidR="00F41E56" w:rsidRPr="00F75CF0">
        <w:rPr>
          <w:rFonts w:ascii="Times New Roman" w:hAnsi="Times New Roman" w:cs="Times New Roman"/>
          <w:iCs/>
          <w:sz w:val="28"/>
          <w:szCs w:val="28"/>
          <w:lang w:val="kk-KZ"/>
        </w:rPr>
        <w:t>20</w:t>
      </w:r>
      <w:r w:rsidRPr="00F75CF0">
        <w:rPr>
          <w:rFonts w:ascii="Times New Roman" w:hAnsi="Times New Roman" w:cs="Times New Roman"/>
          <w:iCs/>
          <w:sz w:val="28"/>
          <w:szCs w:val="28"/>
          <w:lang w:val="kk-KZ"/>
        </w:rPr>
        <w:t xml:space="preserve">]. </w:t>
      </w:r>
    </w:p>
    <w:p w14:paraId="504969CA" w14:textId="1BC5BD1E"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Айыппұлды неғұрлым қатаң жазамен сіңіру арқылы қылмыстар жиынтығы бойынша түпкілікті жазаны тағайындаған кезде, ҚР </w:t>
      </w:r>
      <w:r w:rsidR="005D7E35" w:rsidRPr="00F75CF0">
        <w:rPr>
          <w:rFonts w:ascii="Times New Roman" w:hAnsi="Times New Roman" w:cs="Times New Roman"/>
          <w:iCs/>
          <w:sz w:val="28"/>
          <w:szCs w:val="28"/>
          <w:lang w:val="kk-KZ"/>
        </w:rPr>
        <w:t>ҚК</w:t>
      </w:r>
      <w:r w:rsidRPr="00F75CF0">
        <w:rPr>
          <w:rFonts w:ascii="Times New Roman" w:hAnsi="Times New Roman" w:cs="Times New Roman"/>
          <w:iCs/>
          <w:sz w:val="28"/>
          <w:szCs w:val="28"/>
          <w:lang w:val="kk-KZ"/>
        </w:rPr>
        <w:t xml:space="preserve"> 58-бабы 2-бөлімі</w:t>
      </w:r>
      <w:r w:rsidR="005D7E35" w:rsidRPr="00F75CF0">
        <w:rPr>
          <w:rFonts w:ascii="Times New Roman" w:hAnsi="Times New Roman" w:cs="Times New Roman"/>
          <w:iCs/>
          <w:sz w:val="28"/>
          <w:szCs w:val="28"/>
          <w:lang w:val="kk-KZ"/>
        </w:rPr>
        <w:t>нде көзделгендей</w:t>
      </w:r>
      <w:r w:rsidRPr="00F75CF0">
        <w:rPr>
          <w:rFonts w:ascii="Times New Roman" w:hAnsi="Times New Roman" w:cs="Times New Roman"/>
          <w:iCs/>
          <w:sz w:val="28"/>
          <w:szCs w:val="28"/>
          <w:lang w:val="kk-KZ"/>
        </w:rPr>
        <w:t xml:space="preserve"> реттеледі, яғни түпкілікті жаза айыппұлды неғұрлым қатаң жазаға </w:t>
      </w:r>
      <w:proofErr w:type="spellStart"/>
      <w:r w:rsidRPr="00F75CF0">
        <w:rPr>
          <w:rFonts w:ascii="Times New Roman" w:hAnsi="Times New Roman" w:cs="Times New Roman"/>
          <w:iCs/>
          <w:sz w:val="28"/>
          <w:szCs w:val="28"/>
          <w:lang w:val="kk-KZ"/>
        </w:rPr>
        <w:t>сiңiру</w:t>
      </w:r>
      <w:proofErr w:type="spellEnd"/>
      <w:r w:rsidRPr="00F75CF0">
        <w:rPr>
          <w:rFonts w:ascii="Times New Roman" w:hAnsi="Times New Roman" w:cs="Times New Roman"/>
          <w:iCs/>
          <w:sz w:val="28"/>
          <w:szCs w:val="28"/>
          <w:lang w:val="kk-KZ"/>
        </w:rPr>
        <w:t xml:space="preserve"> арқылы тағайындалады.</w:t>
      </w:r>
    </w:p>
    <w:p w14:paraId="2B6C48F2" w14:textId="6829C556"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Қылмыстардың жиынтығы бойынша айыппұлды </w:t>
      </w:r>
      <w:r w:rsidR="005D7E35" w:rsidRPr="00F75CF0">
        <w:rPr>
          <w:rFonts w:ascii="Times New Roman" w:hAnsi="Times New Roman" w:cs="Times New Roman"/>
          <w:iCs/>
          <w:sz w:val="28"/>
          <w:szCs w:val="28"/>
          <w:lang w:val="kk-KZ"/>
        </w:rPr>
        <w:t xml:space="preserve">толық немесе </w:t>
      </w:r>
      <w:r w:rsidRPr="00F75CF0">
        <w:rPr>
          <w:rFonts w:ascii="Times New Roman" w:hAnsi="Times New Roman" w:cs="Times New Roman"/>
          <w:iCs/>
          <w:sz w:val="28"/>
          <w:szCs w:val="28"/>
          <w:lang w:val="kk-KZ"/>
        </w:rPr>
        <w:t>ішінара қосу жолымен түпкілікті жазаны тағайындағанда тек айыппұл түріндегі жазалар алынады.</w:t>
      </w:r>
    </w:p>
    <w:p w14:paraId="7437283A" w14:textId="77777777"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Айыппұлға қатысты жаңа үкім шығарылған кезде айыппұлдың төленбеген бөлігінің сомасы анықталуы керек. </w:t>
      </w:r>
    </w:p>
    <w:p w14:paraId="030F41BE" w14:textId="08744FC6"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Үкімдердің жиынтығы бойынша жаза тағайындау кезінде алдыңғы үкім бойынша айыппұлдың өтелмеген бөлігі жаңа үкім бойынша тағайындалған айыппұлға </w:t>
      </w:r>
      <w:r w:rsidR="005D7E35" w:rsidRPr="00F75CF0">
        <w:rPr>
          <w:rFonts w:ascii="Times New Roman" w:hAnsi="Times New Roman" w:cs="Times New Roman"/>
          <w:iCs/>
          <w:sz w:val="28"/>
          <w:szCs w:val="28"/>
          <w:lang w:val="kk-KZ"/>
        </w:rPr>
        <w:t xml:space="preserve">толық, </w:t>
      </w:r>
      <w:r w:rsidRPr="00F75CF0">
        <w:rPr>
          <w:rFonts w:ascii="Times New Roman" w:hAnsi="Times New Roman" w:cs="Times New Roman"/>
          <w:iCs/>
          <w:sz w:val="28"/>
          <w:szCs w:val="28"/>
          <w:lang w:val="kk-KZ"/>
        </w:rPr>
        <w:t xml:space="preserve">нақты немесе ішінара қосылуы мүмкін. Бұл ретте жаңадан тағайындалған айыппұл </w:t>
      </w:r>
      <w:r w:rsidR="005D7E35" w:rsidRPr="00F75CF0">
        <w:rPr>
          <w:rFonts w:ascii="Times New Roman" w:hAnsi="Times New Roman" w:cs="Times New Roman"/>
          <w:iCs/>
          <w:sz w:val="28"/>
          <w:szCs w:val="28"/>
          <w:lang w:val="kk-KZ"/>
        </w:rPr>
        <w:t xml:space="preserve">алдыңғы </w:t>
      </w:r>
      <w:r w:rsidRPr="00F75CF0">
        <w:rPr>
          <w:rFonts w:ascii="Times New Roman" w:hAnsi="Times New Roman" w:cs="Times New Roman"/>
          <w:iCs/>
          <w:sz w:val="28"/>
          <w:szCs w:val="28"/>
          <w:lang w:val="kk-KZ"/>
        </w:rPr>
        <w:t xml:space="preserve">айыппұлдың төленбеген бөлігімен </w:t>
      </w:r>
      <w:r w:rsidR="005D7E35" w:rsidRPr="00F75CF0">
        <w:rPr>
          <w:rFonts w:ascii="Times New Roman" w:hAnsi="Times New Roman" w:cs="Times New Roman"/>
          <w:iCs/>
          <w:sz w:val="28"/>
          <w:szCs w:val="28"/>
          <w:lang w:val="kk-KZ"/>
        </w:rPr>
        <w:t xml:space="preserve">ішінара </w:t>
      </w:r>
      <w:r w:rsidRPr="00F75CF0">
        <w:rPr>
          <w:rFonts w:ascii="Times New Roman" w:hAnsi="Times New Roman" w:cs="Times New Roman"/>
          <w:iCs/>
          <w:sz w:val="28"/>
          <w:szCs w:val="28"/>
          <w:lang w:val="kk-KZ"/>
        </w:rPr>
        <w:t xml:space="preserve">немесе </w:t>
      </w:r>
      <w:r w:rsidR="005D7E35" w:rsidRPr="00F75CF0">
        <w:rPr>
          <w:rFonts w:ascii="Times New Roman" w:hAnsi="Times New Roman" w:cs="Times New Roman"/>
          <w:iCs/>
          <w:sz w:val="28"/>
          <w:szCs w:val="28"/>
          <w:lang w:val="kk-KZ"/>
        </w:rPr>
        <w:t xml:space="preserve">толық </w:t>
      </w:r>
      <w:r w:rsidRPr="00F75CF0">
        <w:rPr>
          <w:rFonts w:ascii="Times New Roman" w:hAnsi="Times New Roman" w:cs="Times New Roman"/>
          <w:iCs/>
          <w:sz w:val="28"/>
          <w:szCs w:val="28"/>
          <w:lang w:val="kk-KZ"/>
        </w:rPr>
        <w:t xml:space="preserve">қосылады. Айыппұлдың түпкілікті мөлшері жаңадан жасалған </w:t>
      </w:r>
      <w:proofErr w:type="spellStart"/>
      <w:r w:rsidR="00D07213" w:rsidRPr="00F75CF0">
        <w:rPr>
          <w:rFonts w:ascii="Times New Roman" w:hAnsi="Times New Roman" w:cs="Times New Roman"/>
          <w:iCs/>
          <w:sz w:val="28"/>
          <w:szCs w:val="28"/>
          <w:lang w:val="kk-KZ"/>
        </w:rPr>
        <w:t>қ.қ.б</w:t>
      </w:r>
      <w:proofErr w:type="spellEnd"/>
      <w:r w:rsidR="00D07213"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 xml:space="preserve">үшін тағайындалған айыппұлдың мөлшерінен де, алдын ала жаза бойынша айыппұлдың төленбеген бөлігінен де үлкен болуы керек, бірақ ҚР </w:t>
      </w:r>
      <w:r w:rsidR="005D7E35" w:rsidRPr="00F75CF0">
        <w:rPr>
          <w:rFonts w:ascii="Times New Roman" w:hAnsi="Times New Roman" w:cs="Times New Roman"/>
          <w:iCs/>
          <w:sz w:val="28"/>
          <w:szCs w:val="28"/>
          <w:lang w:val="kk-KZ"/>
        </w:rPr>
        <w:t xml:space="preserve">ҚК </w:t>
      </w:r>
      <w:r w:rsidRPr="00F75CF0">
        <w:rPr>
          <w:rFonts w:ascii="Times New Roman" w:hAnsi="Times New Roman" w:cs="Times New Roman"/>
          <w:iCs/>
          <w:sz w:val="28"/>
          <w:szCs w:val="28"/>
          <w:lang w:val="kk-KZ"/>
        </w:rPr>
        <w:t xml:space="preserve">41-бабында, ал кәмелетке толмаған сотталғандар үшін </w:t>
      </w:r>
      <w:r w:rsidR="005D7E35"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 xml:space="preserve"> ҚР </w:t>
      </w:r>
      <w:r w:rsidR="005D7E35" w:rsidRPr="00F75CF0">
        <w:rPr>
          <w:rFonts w:ascii="Times New Roman" w:hAnsi="Times New Roman" w:cs="Times New Roman"/>
          <w:iCs/>
          <w:sz w:val="28"/>
          <w:szCs w:val="28"/>
          <w:lang w:val="kk-KZ"/>
        </w:rPr>
        <w:t>ҚК</w:t>
      </w:r>
      <w:r w:rsidRPr="00F75CF0">
        <w:rPr>
          <w:rFonts w:ascii="Times New Roman" w:hAnsi="Times New Roman" w:cs="Times New Roman"/>
          <w:iCs/>
          <w:sz w:val="28"/>
          <w:szCs w:val="28"/>
          <w:lang w:val="kk-KZ"/>
        </w:rPr>
        <w:t xml:space="preserve"> 81-бабында көзделген ең жоғары мөлшерден аспауы керек [</w:t>
      </w:r>
      <w:r w:rsidR="00F41E56" w:rsidRPr="00F75CF0">
        <w:rPr>
          <w:rFonts w:ascii="Times New Roman" w:hAnsi="Times New Roman" w:cs="Times New Roman"/>
          <w:iCs/>
          <w:sz w:val="28"/>
          <w:szCs w:val="28"/>
          <w:lang w:val="kk-KZ"/>
        </w:rPr>
        <w:t>20</w:t>
      </w:r>
      <w:r w:rsidRPr="00F75CF0">
        <w:rPr>
          <w:rFonts w:ascii="Times New Roman" w:hAnsi="Times New Roman" w:cs="Times New Roman"/>
          <w:iCs/>
          <w:sz w:val="28"/>
          <w:szCs w:val="28"/>
          <w:lang w:val="kk-KZ"/>
        </w:rPr>
        <w:t xml:space="preserve">]. </w:t>
      </w:r>
    </w:p>
    <w:p w14:paraId="7B59D57C" w14:textId="77777777"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Қылмыстық заңнамада арнайы айтылмаса да, сондай-ақ проблема болмаса да, ғылымда айыппұл, түзеу жұмыс түріндегі жазаларды қосқанда, айыппұлды жеке орындаған жөн деген пікірді кездестіруге болады [</w:t>
      </w:r>
      <w:r w:rsidR="00F41E56" w:rsidRPr="00F75CF0">
        <w:rPr>
          <w:rFonts w:ascii="Times New Roman" w:hAnsi="Times New Roman" w:cs="Times New Roman"/>
          <w:iCs/>
          <w:sz w:val="28"/>
          <w:szCs w:val="28"/>
          <w:lang w:val="kk-KZ"/>
        </w:rPr>
        <w:t>16</w:t>
      </w:r>
      <w:r w:rsidRPr="00F75CF0">
        <w:rPr>
          <w:rFonts w:ascii="Times New Roman" w:hAnsi="Times New Roman" w:cs="Times New Roman"/>
          <w:iCs/>
          <w:sz w:val="28"/>
          <w:szCs w:val="28"/>
          <w:lang w:val="kk-KZ"/>
        </w:rPr>
        <w:t xml:space="preserve">]. </w:t>
      </w:r>
    </w:p>
    <w:p w14:paraId="405FF07B" w14:textId="0DE77C69"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Сотталған адам айыппұлды төлеуге ақшасының болмағанын оның</w:t>
      </w:r>
      <w:r w:rsidR="009D36E0"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lastRenderedPageBreak/>
        <w:t xml:space="preserve">жалақысының </w:t>
      </w:r>
      <w:r w:rsidR="001B0532" w:rsidRPr="00F75CF0">
        <w:rPr>
          <w:rFonts w:ascii="Times New Roman" w:hAnsi="Times New Roman" w:cs="Times New Roman"/>
          <w:iCs/>
          <w:sz w:val="28"/>
          <w:szCs w:val="28"/>
          <w:lang w:val="kk-KZ"/>
        </w:rPr>
        <w:t xml:space="preserve">төленбеуімен немесе </w:t>
      </w:r>
      <w:r w:rsidRPr="00F75CF0">
        <w:rPr>
          <w:rFonts w:ascii="Times New Roman" w:hAnsi="Times New Roman" w:cs="Times New Roman"/>
          <w:iCs/>
          <w:sz w:val="28"/>
          <w:szCs w:val="28"/>
          <w:lang w:val="kk-KZ"/>
        </w:rPr>
        <w:t>кешіктірілуі</w:t>
      </w:r>
      <w:r w:rsidR="001B0532" w:rsidRPr="00F75CF0">
        <w:rPr>
          <w:rFonts w:ascii="Times New Roman" w:hAnsi="Times New Roman" w:cs="Times New Roman"/>
          <w:iCs/>
          <w:sz w:val="28"/>
          <w:szCs w:val="28"/>
          <w:lang w:val="kk-KZ"/>
        </w:rPr>
        <w:t>не</w:t>
      </w:r>
      <w:r w:rsidRPr="00F75CF0">
        <w:rPr>
          <w:rFonts w:ascii="Times New Roman" w:hAnsi="Times New Roman" w:cs="Times New Roman"/>
          <w:iCs/>
          <w:sz w:val="28"/>
          <w:szCs w:val="28"/>
          <w:lang w:val="kk-KZ"/>
        </w:rPr>
        <w:t xml:space="preserve">, уақытша еңбекке жарамсыздығына, </w:t>
      </w:r>
      <w:r w:rsidR="001B0532" w:rsidRPr="00F75CF0">
        <w:rPr>
          <w:rFonts w:ascii="Times New Roman" w:hAnsi="Times New Roman" w:cs="Times New Roman"/>
          <w:iCs/>
          <w:sz w:val="28"/>
          <w:szCs w:val="28"/>
          <w:lang w:val="kk-KZ"/>
        </w:rPr>
        <w:t xml:space="preserve">кірісінен немесе </w:t>
      </w:r>
      <w:r w:rsidRPr="00F75CF0">
        <w:rPr>
          <w:rFonts w:ascii="Times New Roman" w:hAnsi="Times New Roman" w:cs="Times New Roman"/>
          <w:iCs/>
          <w:sz w:val="28"/>
          <w:szCs w:val="28"/>
          <w:lang w:val="kk-KZ"/>
        </w:rPr>
        <w:t xml:space="preserve">жұмысынан айырылуына байланысты мүліктік жағдайы уақытша нашарлағанын растаған </w:t>
      </w:r>
      <w:r w:rsidR="001B0532" w:rsidRPr="00F75CF0">
        <w:rPr>
          <w:rFonts w:ascii="Times New Roman" w:hAnsi="Times New Roman" w:cs="Times New Roman"/>
          <w:iCs/>
          <w:sz w:val="28"/>
          <w:szCs w:val="28"/>
          <w:lang w:val="kk-KZ"/>
        </w:rPr>
        <w:t>кезде</w:t>
      </w:r>
      <w:r w:rsidRPr="00F75CF0">
        <w:rPr>
          <w:rFonts w:ascii="Times New Roman" w:hAnsi="Times New Roman" w:cs="Times New Roman"/>
          <w:iCs/>
          <w:sz w:val="28"/>
          <w:szCs w:val="28"/>
          <w:lang w:val="kk-KZ"/>
        </w:rPr>
        <w:t xml:space="preserve"> сот төлеу мерзімін кейінге қалдыра</w:t>
      </w:r>
      <w:r w:rsidR="001B0532" w:rsidRPr="00F75CF0">
        <w:rPr>
          <w:rFonts w:ascii="Times New Roman" w:hAnsi="Times New Roman" w:cs="Times New Roman"/>
          <w:iCs/>
          <w:sz w:val="28"/>
          <w:szCs w:val="28"/>
          <w:lang w:val="kk-KZ"/>
        </w:rPr>
        <w:t xml:space="preserve"> алады</w:t>
      </w:r>
      <w:r w:rsidRPr="00F75CF0">
        <w:rPr>
          <w:rFonts w:ascii="Times New Roman" w:hAnsi="Times New Roman" w:cs="Times New Roman"/>
          <w:iCs/>
          <w:sz w:val="28"/>
          <w:szCs w:val="28"/>
          <w:lang w:val="kk-KZ"/>
        </w:rPr>
        <w:t xml:space="preserve">, </w:t>
      </w:r>
      <w:r w:rsidR="001B0532" w:rsidRPr="00F75CF0">
        <w:rPr>
          <w:rFonts w:ascii="Times New Roman" w:hAnsi="Times New Roman" w:cs="Times New Roman"/>
          <w:iCs/>
          <w:sz w:val="28"/>
          <w:szCs w:val="28"/>
          <w:lang w:val="kk-KZ"/>
        </w:rPr>
        <w:t>алайда</w:t>
      </w:r>
      <w:r w:rsidRPr="00F75CF0">
        <w:rPr>
          <w:rFonts w:ascii="Times New Roman" w:hAnsi="Times New Roman" w:cs="Times New Roman"/>
          <w:iCs/>
          <w:sz w:val="28"/>
          <w:szCs w:val="28"/>
          <w:lang w:val="kk-KZ"/>
        </w:rPr>
        <w:t xml:space="preserve"> </w:t>
      </w:r>
      <w:r w:rsidR="001B0532" w:rsidRPr="00F75CF0">
        <w:rPr>
          <w:rFonts w:ascii="Times New Roman" w:hAnsi="Times New Roman" w:cs="Times New Roman"/>
          <w:iCs/>
          <w:sz w:val="28"/>
          <w:szCs w:val="28"/>
          <w:lang w:val="kk-KZ"/>
        </w:rPr>
        <w:t xml:space="preserve">сот үкімінде белгіленген уақыт </w:t>
      </w:r>
      <w:r w:rsidRPr="00F75CF0">
        <w:rPr>
          <w:rFonts w:ascii="Times New Roman" w:hAnsi="Times New Roman" w:cs="Times New Roman"/>
          <w:iCs/>
          <w:sz w:val="28"/>
          <w:szCs w:val="28"/>
          <w:lang w:val="kk-KZ"/>
        </w:rPr>
        <w:t>бұл мерзімге есептелінбейді.</w:t>
      </w:r>
    </w:p>
    <w:p w14:paraId="3B9987F5" w14:textId="680FFA48"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Айыппұл төлеуді кейінге қалдыру мерзімі (1 айдан 1 жылға дейін) өткен соң ғана соттың қаулысымен мәжбүрлеп орындалады. Бұл жағдайда келесі сұрақтар туындайды: мәжбүрлеп орындау қандай тәртіппен жүзеге асырылуы керек, ол қандай мөлшерде қолданылады </w:t>
      </w:r>
      <w:r w:rsidR="001B0532"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 xml:space="preserve"> айыппұлдың барлық төленбеген бөлігіне ма немесе мерзімі өткен бөлігіне ғана ма, сотталған осындай шешім қабылданғаннан кейін айыппұлдың қалған бөлігін мүмкіндігінше тезірек өз еркімен төлей ала ма.</w:t>
      </w:r>
    </w:p>
    <w:p w14:paraId="0C01A3B7" w14:textId="77777777"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Бөліп-бөліп айыппұл төлеген кезде сотталған адам айыппұл сомасының бір бөлігін төлеуден қасақана жалтаруы мүмкін. Бұл жағдайда басқа жазамен ауыстыру айыппұлдың қалған төленбеген бөлігіне қатысты есептелінеді. </w:t>
      </w:r>
    </w:p>
    <w:p w14:paraId="35F25190" w14:textId="77777777"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Егер айыппұл түзеу жұмыстарымен ауыстырылса, сотталған адам оларды орындаудан қасақана жалтарғаны үшін ауыстырылды деп түпкілікті айта алмаймыз. Себебі жоғарыда айтып кеткеніміздей, ҚК-</w:t>
      </w:r>
      <w:proofErr w:type="spellStart"/>
      <w:r w:rsidRPr="00F75CF0">
        <w:rPr>
          <w:rFonts w:ascii="Times New Roman" w:hAnsi="Times New Roman" w:cs="Times New Roman"/>
          <w:iCs/>
          <w:sz w:val="28"/>
          <w:szCs w:val="28"/>
          <w:lang w:val="kk-KZ"/>
        </w:rPr>
        <w:t>тің</w:t>
      </w:r>
      <w:proofErr w:type="spellEnd"/>
      <w:r w:rsidRPr="00F75CF0">
        <w:rPr>
          <w:rFonts w:ascii="Times New Roman" w:hAnsi="Times New Roman" w:cs="Times New Roman"/>
          <w:iCs/>
          <w:sz w:val="28"/>
          <w:szCs w:val="28"/>
          <w:lang w:val="kk-KZ"/>
        </w:rPr>
        <w:t xml:space="preserve"> 41-бабының 5-бөлігінде кейінге қалдырудың егіздерінде аталған жағдайлардың барлығы айыппұл төлеушінің қасақана іс-әрекетінен туындап отырған жоқ. </w:t>
      </w:r>
    </w:p>
    <w:p w14:paraId="2C2FCFFD" w14:textId="03D78213"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ҚР Қылмыстық кодексінің 41-бабының қолданыстағы редакциясында айыппұлды мерзімінде төлемеген ретте ауыстырылатын жаңа жаза мен айыппұлдың арақатынасы және жаңадан тағайындалған жазаның сомасы </w:t>
      </w:r>
      <w:r w:rsidR="001B0532" w:rsidRPr="00F75CF0">
        <w:rPr>
          <w:rFonts w:ascii="Times New Roman" w:hAnsi="Times New Roman" w:cs="Times New Roman"/>
          <w:iCs/>
          <w:sz w:val="28"/>
          <w:szCs w:val="28"/>
          <w:lang w:val="kk-KZ"/>
        </w:rPr>
        <w:t>белгіленеді</w:t>
      </w:r>
      <w:r w:rsidRPr="00F75CF0">
        <w:rPr>
          <w:rFonts w:ascii="Times New Roman" w:hAnsi="Times New Roman" w:cs="Times New Roman"/>
          <w:iCs/>
          <w:sz w:val="28"/>
          <w:szCs w:val="28"/>
          <w:lang w:val="kk-KZ"/>
        </w:rPr>
        <w:t xml:space="preserve">. </w:t>
      </w:r>
      <w:r w:rsidR="001B0532" w:rsidRPr="00F75CF0">
        <w:rPr>
          <w:rFonts w:ascii="Times New Roman" w:hAnsi="Times New Roman" w:cs="Times New Roman"/>
          <w:iCs/>
          <w:sz w:val="28"/>
          <w:szCs w:val="28"/>
          <w:lang w:val="kk-KZ"/>
        </w:rPr>
        <w:t>С</w:t>
      </w:r>
      <w:r w:rsidRPr="00F75CF0">
        <w:rPr>
          <w:rFonts w:ascii="Times New Roman" w:hAnsi="Times New Roman" w:cs="Times New Roman"/>
          <w:iCs/>
          <w:sz w:val="28"/>
          <w:szCs w:val="28"/>
          <w:lang w:val="kk-KZ"/>
        </w:rPr>
        <w:t xml:space="preserve">отталған адам айыппұлды қандай жазамен және қандай мөлшерде ауыстыру керек екенін </w:t>
      </w:r>
      <w:r w:rsidR="001B0532" w:rsidRPr="00F75CF0">
        <w:rPr>
          <w:rFonts w:ascii="Times New Roman" w:hAnsi="Times New Roman" w:cs="Times New Roman"/>
          <w:iCs/>
          <w:sz w:val="28"/>
          <w:szCs w:val="28"/>
          <w:lang w:val="kk-KZ"/>
        </w:rPr>
        <w:t>сот оны</w:t>
      </w:r>
      <w:r w:rsidRPr="00F75CF0">
        <w:rPr>
          <w:rFonts w:ascii="Times New Roman" w:hAnsi="Times New Roman" w:cs="Times New Roman"/>
          <w:iCs/>
          <w:sz w:val="28"/>
          <w:szCs w:val="28"/>
          <w:lang w:val="kk-KZ"/>
        </w:rPr>
        <w:t>ң жеке басын ескеріп шешеді. Тек заң шығарушы соттың қоғамдық жұмыстарды немесе қамауға алуды қандай жағдайларда қолдануы керектігін көрсетпейді, бірақ</w:t>
      </w:r>
      <w:r w:rsidR="009D36E0"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 xml:space="preserve">айыппұлдың басқа жазамен ауыстыру пропорциясын нақтылап берген. </w:t>
      </w:r>
    </w:p>
    <w:p w14:paraId="414AEC1C" w14:textId="1AD407AA"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ҚР ҚК-нің 41-бабының 6-тармағымен қылмыстық теріс қылықтар, қылмыстардың санаттарына қарай, еселенген айыппұлға сотталғандар үшін айыппұлды алмастыратын жаза түрлерін есептеудің көлемдері нақтыланған. Мысалы,1) қылмыстық теріс қылықтарға </w:t>
      </w:r>
      <w:r w:rsidR="001B0532"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 xml:space="preserve"> төленбеген </w:t>
      </w:r>
      <w:r w:rsidR="001B0532" w:rsidRPr="00F75CF0">
        <w:rPr>
          <w:rFonts w:ascii="Times New Roman" w:hAnsi="Times New Roman" w:cs="Times New Roman"/>
          <w:iCs/>
          <w:sz w:val="28"/>
          <w:szCs w:val="28"/>
          <w:lang w:val="kk-KZ"/>
        </w:rPr>
        <w:t xml:space="preserve">1 (бір) </w:t>
      </w:r>
      <w:r w:rsidRPr="00F75CF0">
        <w:rPr>
          <w:rFonts w:ascii="Times New Roman" w:hAnsi="Times New Roman" w:cs="Times New Roman"/>
          <w:iCs/>
          <w:sz w:val="28"/>
          <w:szCs w:val="28"/>
          <w:lang w:val="kk-KZ"/>
        </w:rPr>
        <w:t xml:space="preserve">АЕК айыппұлға қоғамдық жұмыстардың </w:t>
      </w:r>
      <w:r w:rsidR="001B0532" w:rsidRPr="00F75CF0">
        <w:rPr>
          <w:rFonts w:ascii="Times New Roman" w:hAnsi="Times New Roman" w:cs="Times New Roman"/>
          <w:iCs/>
          <w:sz w:val="28"/>
          <w:szCs w:val="28"/>
          <w:lang w:val="kk-KZ"/>
        </w:rPr>
        <w:t xml:space="preserve">1 (бір) </w:t>
      </w:r>
      <w:r w:rsidRPr="00F75CF0">
        <w:rPr>
          <w:rFonts w:ascii="Times New Roman" w:hAnsi="Times New Roman" w:cs="Times New Roman"/>
          <w:iCs/>
          <w:sz w:val="28"/>
          <w:szCs w:val="28"/>
          <w:lang w:val="kk-KZ"/>
        </w:rPr>
        <w:t>сағаты,</w:t>
      </w:r>
      <w:r w:rsidR="009D36E0"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 xml:space="preserve">төленбеген </w:t>
      </w:r>
      <w:r w:rsidR="001B0532" w:rsidRPr="00F75CF0">
        <w:rPr>
          <w:rFonts w:ascii="Times New Roman" w:hAnsi="Times New Roman" w:cs="Times New Roman"/>
          <w:iCs/>
          <w:sz w:val="28"/>
          <w:szCs w:val="28"/>
          <w:lang w:val="kk-KZ"/>
        </w:rPr>
        <w:t xml:space="preserve">1 (бір) </w:t>
      </w:r>
      <w:r w:rsidRPr="00F75CF0">
        <w:rPr>
          <w:rFonts w:ascii="Times New Roman" w:hAnsi="Times New Roman" w:cs="Times New Roman"/>
          <w:iCs/>
          <w:sz w:val="28"/>
          <w:szCs w:val="28"/>
          <w:lang w:val="kk-KZ"/>
        </w:rPr>
        <w:t xml:space="preserve">АЕК айыппұл </w:t>
      </w:r>
      <w:r w:rsidR="001B0532" w:rsidRPr="00F75CF0">
        <w:rPr>
          <w:rFonts w:ascii="Times New Roman" w:hAnsi="Times New Roman" w:cs="Times New Roman"/>
          <w:iCs/>
          <w:sz w:val="28"/>
          <w:szCs w:val="28"/>
          <w:lang w:val="kk-KZ"/>
        </w:rPr>
        <w:t xml:space="preserve">1 (бір) </w:t>
      </w:r>
      <w:r w:rsidRPr="00F75CF0">
        <w:rPr>
          <w:rFonts w:ascii="Times New Roman" w:hAnsi="Times New Roman" w:cs="Times New Roman"/>
          <w:iCs/>
          <w:sz w:val="28"/>
          <w:szCs w:val="28"/>
          <w:lang w:val="kk-KZ"/>
        </w:rPr>
        <w:t>тәулік</w:t>
      </w:r>
      <w:r w:rsidR="009D36E0"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қамаққа алу;</w:t>
      </w:r>
    </w:p>
    <w:p w14:paraId="7250C7C9" w14:textId="475AC121" w:rsidR="00D11408" w:rsidRPr="00F75CF0" w:rsidRDefault="00D11408" w:rsidP="00F75CF0">
      <w:pPr>
        <w:pStyle w:val="a3"/>
        <w:widowControl w:val="0"/>
        <w:numPr>
          <w:ilvl w:val="0"/>
          <w:numId w:val="24"/>
        </w:numPr>
        <w:tabs>
          <w:tab w:val="left" w:pos="993"/>
        </w:tabs>
        <w:spacing w:after="0" w:line="240" w:lineRule="auto"/>
        <w:ind w:left="0" w:firstLine="567"/>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онша ауыр емес немесе ауырлығы орташа қылмыс үшін </w:t>
      </w:r>
      <w:r w:rsidR="001B0532"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 xml:space="preserve"> төленбеген 4</w:t>
      </w:r>
      <w:r w:rsidR="001B0532" w:rsidRPr="00F75CF0">
        <w:rPr>
          <w:rFonts w:ascii="Times New Roman" w:hAnsi="Times New Roman" w:cs="Times New Roman"/>
          <w:iCs/>
          <w:sz w:val="28"/>
          <w:szCs w:val="28"/>
          <w:lang w:val="kk-KZ"/>
        </w:rPr>
        <w:t xml:space="preserve"> (төрт) </w:t>
      </w:r>
      <w:r w:rsidRPr="00F75CF0">
        <w:rPr>
          <w:rFonts w:ascii="Times New Roman" w:hAnsi="Times New Roman" w:cs="Times New Roman"/>
          <w:iCs/>
          <w:sz w:val="28"/>
          <w:szCs w:val="28"/>
          <w:lang w:val="kk-KZ"/>
        </w:rPr>
        <w:t xml:space="preserve">АЕК айыппұлға бас бостандығын шектеудің немесе бас бостандығынан айырудың 1 </w:t>
      </w:r>
      <w:r w:rsidR="001B0532" w:rsidRPr="00F75CF0">
        <w:rPr>
          <w:rFonts w:ascii="Times New Roman" w:hAnsi="Times New Roman" w:cs="Times New Roman"/>
          <w:iCs/>
          <w:sz w:val="28"/>
          <w:szCs w:val="28"/>
          <w:lang w:val="kk-KZ"/>
        </w:rPr>
        <w:t xml:space="preserve">(бір) </w:t>
      </w:r>
      <w:r w:rsidRPr="00F75CF0">
        <w:rPr>
          <w:rFonts w:ascii="Times New Roman" w:hAnsi="Times New Roman" w:cs="Times New Roman"/>
          <w:iCs/>
          <w:sz w:val="28"/>
          <w:szCs w:val="28"/>
          <w:lang w:val="kk-KZ"/>
        </w:rPr>
        <w:t>күні;</w:t>
      </w:r>
    </w:p>
    <w:p w14:paraId="200D4D27" w14:textId="01E47DFF" w:rsidR="00D11408" w:rsidRPr="00F75CF0" w:rsidRDefault="00D11408" w:rsidP="00F75CF0">
      <w:pPr>
        <w:pStyle w:val="a3"/>
        <w:widowControl w:val="0"/>
        <w:numPr>
          <w:ilvl w:val="0"/>
          <w:numId w:val="24"/>
        </w:numPr>
        <w:tabs>
          <w:tab w:val="left" w:pos="993"/>
        </w:tabs>
        <w:spacing w:after="0" w:line="240" w:lineRule="auto"/>
        <w:ind w:left="0" w:firstLine="567"/>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ауыр қылмыс үшін </w:t>
      </w:r>
      <w:r w:rsidR="001B0532"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 xml:space="preserve"> төленбеген 4 </w:t>
      </w:r>
      <w:r w:rsidR="001B0532" w:rsidRPr="00F75CF0">
        <w:rPr>
          <w:rFonts w:ascii="Times New Roman" w:hAnsi="Times New Roman" w:cs="Times New Roman"/>
          <w:iCs/>
          <w:sz w:val="28"/>
          <w:szCs w:val="28"/>
          <w:lang w:val="kk-KZ"/>
        </w:rPr>
        <w:t xml:space="preserve">(төрт) </w:t>
      </w:r>
      <w:r w:rsidRPr="00F75CF0">
        <w:rPr>
          <w:rFonts w:ascii="Times New Roman" w:hAnsi="Times New Roman" w:cs="Times New Roman"/>
          <w:iCs/>
          <w:sz w:val="28"/>
          <w:szCs w:val="28"/>
          <w:lang w:val="kk-KZ"/>
        </w:rPr>
        <w:t xml:space="preserve">АЕК айыппұлға бас бостандығынан айырудың 1 </w:t>
      </w:r>
      <w:r w:rsidR="001B0532" w:rsidRPr="00F75CF0">
        <w:rPr>
          <w:rFonts w:ascii="Times New Roman" w:hAnsi="Times New Roman" w:cs="Times New Roman"/>
          <w:iCs/>
          <w:sz w:val="28"/>
          <w:szCs w:val="28"/>
          <w:lang w:val="kk-KZ"/>
        </w:rPr>
        <w:t xml:space="preserve">(бір) </w:t>
      </w:r>
      <w:r w:rsidRPr="00F75CF0">
        <w:rPr>
          <w:rFonts w:ascii="Times New Roman" w:hAnsi="Times New Roman" w:cs="Times New Roman"/>
          <w:iCs/>
          <w:sz w:val="28"/>
          <w:szCs w:val="28"/>
          <w:lang w:val="kk-KZ"/>
        </w:rPr>
        <w:t>күні;</w:t>
      </w:r>
    </w:p>
    <w:p w14:paraId="395590A2" w14:textId="2B01C8A5" w:rsidR="00D11408" w:rsidRPr="00F75CF0" w:rsidRDefault="00D11408" w:rsidP="00F75CF0">
      <w:pPr>
        <w:pStyle w:val="a3"/>
        <w:widowControl w:val="0"/>
        <w:numPr>
          <w:ilvl w:val="0"/>
          <w:numId w:val="24"/>
        </w:numPr>
        <w:tabs>
          <w:tab w:val="left" w:pos="993"/>
        </w:tabs>
        <w:spacing w:after="0" w:line="240" w:lineRule="auto"/>
        <w:ind w:left="0" w:firstLine="567"/>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еселенген айыппұлға </w:t>
      </w:r>
      <w:r w:rsidR="001B0532"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 xml:space="preserve"> төленген және өндіріп алынған айыппұлдың бір бөлігін ескере отырып, </w:t>
      </w:r>
      <w:r w:rsidR="001B0532" w:rsidRPr="00F75CF0">
        <w:rPr>
          <w:rFonts w:ascii="Times New Roman" w:hAnsi="Times New Roman" w:cs="Times New Roman"/>
          <w:iCs/>
          <w:sz w:val="28"/>
          <w:szCs w:val="28"/>
          <w:lang w:val="kk-KZ"/>
        </w:rPr>
        <w:t>ҚК</w:t>
      </w:r>
      <w:r w:rsidRPr="00F75CF0">
        <w:rPr>
          <w:rFonts w:ascii="Times New Roman" w:hAnsi="Times New Roman" w:cs="Times New Roman"/>
          <w:iCs/>
          <w:sz w:val="28"/>
          <w:szCs w:val="28"/>
          <w:lang w:val="kk-KZ"/>
        </w:rPr>
        <w:t xml:space="preserve"> Ерекше бөлігінің тиісті бабының санкциясы шегінде </w:t>
      </w:r>
      <w:proofErr w:type="spellStart"/>
      <w:r w:rsidR="008C0906" w:rsidRPr="00F75CF0">
        <w:rPr>
          <w:rFonts w:ascii="Times New Roman" w:hAnsi="Times New Roman" w:cs="Times New Roman"/>
          <w:iCs/>
          <w:sz w:val="28"/>
          <w:szCs w:val="28"/>
          <w:lang w:val="kk-KZ"/>
        </w:rPr>
        <w:t>б.б.а</w:t>
      </w:r>
      <w:proofErr w:type="spellEnd"/>
      <w:r w:rsidR="008C0906"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w:t>
      </w:r>
      <w:r w:rsidR="00F41E56" w:rsidRPr="00F75CF0">
        <w:rPr>
          <w:rFonts w:ascii="Times New Roman" w:hAnsi="Times New Roman" w:cs="Times New Roman"/>
          <w:iCs/>
          <w:sz w:val="28"/>
          <w:szCs w:val="28"/>
          <w:lang w:val="kk-KZ"/>
        </w:rPr>
        <w:t>20</w:t>
      </w:r>
      <w:r w:rsidRPr="00F75CF0">
        <w:rPr>
          <w:rFonts w:ascii="Times New Roman" w:hAnsi="Times New Roman" w:cs="Times New Roman"/>
          <w:iCs/>
          <w:sz w:val="28"/>
          <w:szCs w:val="28"/>
          <w:lang w:val="kk-KZ"/>
        </w:rPr>
        <w:t xml:space="preserve">]. </w:t>
      </w:r>
    </w:p>
    <w:p w14:paraId="229A6AEC" w14:textId="1A27FD0D"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Айыппұлды ауыстырғанда онша ауыр емес не ауырлығы орташа қылмыс пен ауыр қылмыс үшін қауіпсіздік мекеме түрлері, сәйкесінше қылмыстық заңнама екі түрлі мекеме режимдерін қарастырғанына қарамастан (ҚК-</w:t>
      </w:r>
      <w:proofErr w:type="spellStart"/>
      <w:r w:rsidRPr="00F75CF0">
        <w:rPr>
          <w:rFonts w:ascii="Times New Roman" w:hAnsi="Times New Roman" w:cs="Times New Roman"/>
          <w:iCs/>
          <w:sz w:val="28"/>
          <w:szCs w:val="28"/>
          <w:lang w:val="kk-KZ"/>
        </w:rPr>
        <w:t>тің</w:t>
      </w:r>
      <w:proofErr w:type="spellEnd"/>
      <w:r w:rsidRPr="00F75CF0">
        <w:rPr>
          <w:rFonts w:ascii="Times New Roman" w:hAnsi="Times New Roman" w:cs="Times New Roman"/>
          <w:iCs/>
          <w:sz w:val="28"/>
          <w:szCs w:val="28"/>
          <w:lang w:val="kk-KZ"/>
        </w:rPr>
        <w:t xml:space="preserve"> 46-</w:t>
      </w:r>
      <w:r w:rsidRPr="00F75CF0">
        <w:rPr>
          <w:rFonts w:ascii="Times New Roman" w:hAnsi="Times New Roman" w:cs="Times New Roman"/>
          <w:iCs/>
          <w:sz w:val="28"/>
          <w:szCs w:val="28"/>
          <w:lang w:val="kk-KZ"/>
        </w:rPr>
        <w:lastRenderedPageBreak/>
        <w:t xml:space="preserve">бабының 5-тармағы), онша ауыр емес не ауырлығы орташа қылмыстар және ауыр қылмыстар үшін бірдей айыппұл мөлшерінің есебі алынған, яғни екі жағдайда да 4 </w:t>
      </w:r>
      <w:r w:rsidR="00DE5B08" w:rsidRPr="00F75CF0">
        <w:rPr>
          <w:rFonts w:ascii="Times New Roman" w:hAnsi="Times New Roman" w:cs="Times New Roman"/>
          <w:iCs/>
          <w:sz w:val="28"/>
          <w:szCs w:val="28"/>
          <w:lang w:val="kk-KZ"/>
        </w:rPr>
        <w:t xml:space="preserve">(төрт) </w:t>
      </w:r>
      <w:r w:rsidRPr="00F75CF0">
        <w:rPr>
          <w:rFonts w:ascii="Times New Roman" w:hAnsi="Times New Roman" w:cs="Times New Roman"/>
          <w:iCs/>
          <w:sz w:val="28"/>
          <w:szCs w:val="28"/>
          <w:lang w:val="kk-KZ"/>
        </w:rPr>
        <w:t xml:space="preserve">АЕК. </w:t>
      </w:r>
    </w:p>
    <w:p w14:paraId="1904B1EF" w14:textId="7404D24F"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Егер айыппұлды басқа жазамен ауыстырған жағдайда, «алмастырушы» жазаны сотталушыға ҚР Қылмыстық кодексінің 41-46-баптарының ережелерін ескере отырып тағайындау мүмкін болмаған ретте күрделі мәселе туындауы әбден мүмкін. Мысалы, сотталған адамға айыппұл тағайындалып, кейін ол жазаны мерзімінде өтей алмайтын болса, ережеге сай сот оны қоғамдық жұмыстарға, бостандықты шектеуге ауыстыра алады. Егер жазаның бұл түрлерін соттың іс жүзінде тағайындауы мүмкін</w:t>
      </w:r>
      <w:r w:rsidR="00DE5B08" w:rsidRPr="00F75CF0">
        <w:rPr>
          <w:rFonts w:ascii="Times New Roman" w:hAnsi="Times New Roman" w:cs="Times New Roman"/>
          <w:iCs/>
          <w:sz w:val="28"/>
          <w:szCs w:val="28"/>
          <w:lang w:val="kk-KZ"/>
        </w:rPr>
        <w:t>дігі</w:t>
      </w:r>
      <w:r w:rsidRPr="00F75CF0">
        <w:rPr>
          <w:rFonts w:ascii="Times New Roman" w:hAnsi="Times New Roman" w:cs="Times New Roman"/>
          <w:iCs/>
          <w:sz w:val="28"/>
          <w:szCs w:val="28"/>
          <w:lang w:val="kk-KZ"/>
        </w:rPr>
        <w:t xml:space="preserve"> болмаса, ҚК 46-бабының 5-бөлігінің нормаларын қолдана алмайды. Мысалы, қылмыстық теріс-қылық үшін сотталған адамның тұрақты мекен-жайы жоқ, бірінші топтағы мүгедегі болып шықса.</w:t>
      </w:r>
    </w:p>
    <w:p w14:paraId="642ADB43" w14:textId="287114F0"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Қазіргі уақытта «Атқарушылық </w:t>
      </w:r>
      <w:proofErr w:type="spellStart"/>
      <w:r w:rsidRPr="00F75CF0">
        <w:rPr>
          <w:rFonts w:ascii="Times New Roman" w:hAnsi="Times New Roman" w:cs="Times New Roman"/>
          <w:iCs/>
          <w:sz w:val="28"/>
          <w:szCs w:val="28"/>
          <w:lang w:val="kk-KZ"/>
        </w:rPr>
        <w:t>iс</w:t>
      </w:r>
      <w:proofErr w:type="spellEnd"/>
      <w:r w:rsidRPr="00F75CF0">
        <w:rPr>
          <w:rFonts w:ascii="Times New Roman" w:hAnsi="Times New Roman" w:cs="Times New Roman"/>
          <w:iCs/>
          <w:sz w:val="28"/>
          <w:szCs w:val="28"/>
          <w:lang w:val="kk-KZ"/>
        </w:rPr>
        <w:t xml:space="preserve"> </w:t>
      </w:r>
      <w:proofErr w:type="spellStart"/>
      <w:r w:rsidRPr="00F75CF0">
        <w:rPr>
          <w:rFonts w:ascii="Times New Roman" w:hAnsi="Times New Roman" w:cs="Times New Roman"/>
          <w:iCs/>
          <w:sz w:val="28"/>
          <w:szCs w:val="28"/>
          <w:lang w:val="kk-KZ"/>
        </w:rPr>
        <w:t>жүргiзу</w:t>
      </w:r>
      <w:proofErr w:type="spellEnd"/>
      <w:r w:rsidRPr="00F75CF0">
        <w:rPr>
          <w:rFonts w:ascii="Times New Roman" w:hAnsi="Times New Roman" w:cs="Times New Roman"/>
          <w:iCs/>
          <w:sz w:val="28"/>
          <w:szCs w:val="28"/>
          <w:lang w:val="kk-KZ"/>
        </w:rPr>
        <w:t xml:space="preserve"> және сот орындаушыларының </w:t>
      </w:r>
      <w:proofErr w:type="spellStart"/>
      <w:r w:rsidRPr="00F75CF0">
        <w:rPr>
          <w:rFonts w:ascii="Times New Roman" w:hAnsi="Times New Roman" w:cs="Times New Roman"/>
          <w:iCs/>
          <w:sz w:val="28"/>
          <w:szCs w:val="28"/>
          <w:lang w:val="kk-KZ"/>
        </w:rPr>
        <w:t>мәртебесi</w:t>
      </w:r>
      <w:proofErr w:type="spellEnd"/>
      <w:r w:rsidRPr="00F75CF0">
        <w:rPr>
          <w:rFonts w:ascii="Times New Roman" w:hAnsi="Times New Roman" w:cs="Times New Roman"/>
          <w:iCs/>
          <w:sz w:val="28"/>
          <w:szCs w:val="28"/>
          <w:lang w:val="kk-KZ"/>
        </w:rPr>
        <w:t xml:space="preserve"> туралы» </w:t>
      </w:r>
      <w:r w:rsidR="00DE5B08" w:rsidRPr="00F75CF0">
        <w:rPr>
          <w:rFonts w:ascii="Times New Roman" w:hAnsi="Times New Roman" w:cs="Times New Roman"/>
          <w:iCs/>
          <w:sz w:val="28"/>
          <w:szCs w:val="28"/>
          <w:lang w:val="kk-KZ"/>
        </w:rPr>
        <w:t>ҚРЗ</w:t>
      </w:r>
      <w:r w:rsidRPr="00F75CF0">
        <w:rPr>
          <w:rFonts w:ascii="Times New Roman" w:hAnsi="Times New Roman" w:cs="Times New Roman"/>
          <w:iCs/>
          <w:sz w:val="28"/>
          <w:szCs w:val="28"/>
          <w:lang w:val="kk-KZ"/>
        </w:rPr>
        <w:t xml:space="preserve"> сәйкес, </w:t>
      </w:r>
      <w:r w:rsidRPr="00F75CF0">
        <w:rPr>
          <w:rFonts w:ascii="Times New Roman" w:hAnsi="Times New Roman" w:cs="Times New Roman"/>
          <w:iCs/>
          <w:sz w:val="28"/>
          <w:szCs w:val="28"/>
          <w:shd w:val="clear" w:color="auto" w:fill="FFFFFF"/>
          <w:lang w:val="kk-KZ"/>
        </w:rPr>
        <w:t>атқарушылық құжаттарды орындау жөніндегі мәжбүрлеп орындату шараларын қолдану сот орындаушыларына жүктеледі (7-бап)</w:t>
      </w:r>
      <w:r w:rsidRPr="00F75CF0">
        <w:rPr>
          <w:rFonts w:ascii="Times New Roman" w:hAnsi="Times New Roman" w:cs="Times New Roman"/>
          <w:iCs/>
          <w:sz w:val="28"/>
          <w:szCs w:val="28"/>
          <w:lang w:val="kk-KZ"/>
        </w:rPr>
        <w:t>.</w:t>
      </w:r>
      <w:r w:rsidR="009D36E0"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 xml:space="preserve">Мұндағы </w:t>
      </w:r>
      <w:r w:rsidRPr="00F75CF0">
        <w:rPr>
          <w:rFonts w:ascii="Times New Roman" w:eastAsia="Times New Roman" w:hAnsi="Times New Roman" w:cs="Times New Roman"/>
          <w:iCs/>
          <w:sz w:val="28"/>
          <w:szCs w:val="28"/>
          <w:lang w:val="kk-KZ"/>
        </w:rPr>
        <w:t>атқарушылық құжаттарға</w:t>
      </w:r>
      <w:r w:rsidR="009D36E0" w:rsidRPr="00F75CF0">
        <w:rPr>
          <w:rFonts w:ascii="Times New Roman" w:eastAsia="Times New Roman" w:hAnsi="Times New Roman" w:cs="Times New Roman"/>
          <w:iCs/>
          <w:sz w:val="28"/>
          <w:szCs w:val="28"/>
          <w:lang w:val="kk-KZ"/>
        </w:rPr>
        <w:t xml:space="preserve"> </w:t>
      </w:r>
      <w:r w:rsidRPr="00F75CF0">
        <w:rPr>
          <w:rFonts w:ascii="Times New Roman" w:eastAsia="Times New Roman" w:hAnsi="Times New Roman" w:cs="Times New Roman"/>
          <w:iCs/>
          <w:sz w:val="28"/>
          <w:szCs w:val="28"/>
          <w:lang w:val="kk-KZ"/>
        </w:rPr>
        <w:t xml:space="preserve">сот </w:t>
      </w:r>
      <w:proofErr w:type="spellStart"/>
      <w:r w:rsidRPr="00F75CF0">
        <w:rPr>
          <w:rFonts w:ascii="Times New Roman" w:eastAsia="Times New Roman" w:hAnsi="Times New Roman" w:cs="Times New Roman"/>
          <w:iCs/>
          <w:sz w:val="28"/>
          <w:szCs w:val="28"/>
          <w:lang w:val="kk-KZ"/>
        </w:rPr>
        <w:t>актiлерiнiң</w:t>
      </w:r>
      <w:proofErr w:type="spellEnd"/>
      <w:r w:rsidRPr="00F75CF0">
        <w:rPr>
          <w:rFonts w:ascii="Times New Roman" w:eastAsia="Times New Roman" w:hAnsi="Times New Roman" w:cs="Times New Roman"/>
          <w:iCs/>
          <w:sz w:val="28"/>
          <w:szCs w:val="28"/>
          <w:lang w:val="kk-KZ"/>
        </w:rPr>
        <w:t xml:space="preserve"> </w:t>
      </w:r>
      <w:proofErr w:type="spellStart"/>
      <w:r w:rsidRPr="00F75CF0">
        <w:rPr>
          <w:rFonts w:ascii="Times New Roman" w:eastAsia="Times New Roman" w:hAnsi="Times New Roman" w:cs="Times New Roman"/>
          <w:iCs/>
          <w:sz w:val="28"/>
          <w:szCs w:val="28"/>
          <w:lang w:val="kk-KZ"/>
        </w:rPr>
        <w:t>негiзiнде</w:t>
      </w:r>
      <w:proofErr w:type="spellEnd"/>
      <w:r w:rsidRPr="00F75CF0">
        <w:rPr>
          <w:rFonts w:ascii="Times New Roman" w:eastAsia="Times New Roman" w:hAnsi="Times New Roman" w:cs="Times New Roman"/>
          <w:iCs/>
          <w:sz w:val="28"/>
          <w:szCs w:val="28"/>
          <w:lang w:val="kk-KZ"/>
        </w:rPr>
        <w:t xml:space="preserve"> </w:t>
      </w:r>
      <w:proofErr w:type="spellStart"/>
      <w:r w:rsidRPr="00F75CF0">
        <w:rPr>
          <w:rFonts w:ascii="Times New Roman" w:eastAsia="Times New Roman" w:hAnsi="Times New Roman" w:cs="Times New Roman"/>
          <w:iCs/>
          <w:sz w:val="28"/>
          <w:szCs w:val="28"/>
          <w:lang w:val="kk-KZ"/>
        </w:rPr>
        <w:t>берiлетiн</w:t>
      </w:r>
      <w:proofErr w:type="spellEnd"/>
      <w:r w:rsidRPr="00F75CF0">
        <w:rPr>
          <w:rFonts w:ascii="Times New Roman" w:eastAsia="Times New Roman" w:hAnsi="Times New Roman" w:cs="Times New Roman"/>
          <w:iCs/>
          <w:sz w:val="28"/>
          <w:szCs w:val="28"/>
          <w:lang w:val="kk-KZ"/>
        </w:rPr>
        <w:t xml:space="preserve"> атқарушылық парақтар саналады (9-бап). Яғни заңға сәйкес төленбеген айыппұл мәжбүрлеп өтелуге тиісті [</w:t>
      </w:r>
      <w:r w:rsidR="00F41E56" w:rsidRPr="00F75CF0">
        <w:rPr>
          <w:rFonts w:ascii="Times New Roman" w:eastAsia="Times New Roman" w:hAnsi="Times New Roman" w:cs="Times New Roman"/>
          <w:iCs/>
          <w:sz w:val="28"/>
          <w:szCs w:val="28"/>
          <w:lang w:val="kk-KZ"/>
        </w:rPr>
        <w:t>1</w:t>
      </w:r>
      <w:r w:rsidR="0051624B" w:rsidRPr="00D1352D">
        <w:rPr>
          <w:rFonts w:ascii="Times New Roman" w:eastAsia="Times New Roman" w:hAnsi="Times New Roman" w:cs="Times New Roman"/>
          <w:iCs/>
          <w:sz w:val="28"/>
          <w:szCs w:val="28"/>
          <w:lang w:val="kk-KZ"/>
        </w:rPr>
        <w:t>19</w:t>
      </w:r>
      <w:r w:rsidRPr="00F75CF0">
        <w:rPr>
          <w:rFonts w:ascii="Times New Roman" w:eastAsia="Times New Roman" w:hAnsi="Times New Roman" w:cs="Times New Roman"/>
          <w:iCs/>
          <w:sz w:val="28"/>
          <w:szCs w:val="28"/>
          <w:lang w:val="kk-KZ"/>
        </w:rPr>
        <w:t xml:space="preserve">]. </w:t>
      </w:r>
    </w:p>
    <w:p w14:paraId="5B2A9771" w14:textId="561EF6F1"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Жаза түрі ретінде айыппұл, әсіресе экономикалық қызмет саласындағы қылмыстар үшін нақты </w:t>
      </w:r>
      <w:proofErr w:type="spellStart"/>
      <w:r w:rsidR="008C0906" w:rsidRPr="00F75CF0">
        <w:rPr>
          <w:rFonts w:ascii="Times New Roman" w:hAnsi="Times New Roman" w:cs="Times New Roman"/>
          <w:iCs/>
          <w:sz w:val="28"/>
          <w:szCs w:val="28"/>
          <w:lang w:val="kk-KZ"/>
        </w:rPr>
        <w:t>б.б.а</w:t>
      </w:r>
      <w:proofErr w:type="spellEnd"/>
      <w:r w:rsidR="008C0906"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 xml:space="preserve">жақсы балама болып көрінеді. </w:t>
      </w:r>
    </w:p>
    <w:p w14:paraId="0C00BECB" w14:textId="77777777" w:rsidR="00D11408" w:rsidRPr="00F75CF0" w:rsidRDefault="00D11408" w:rsidP="00F75CF0">
      <w:pPr>
        <w:widowControl w:val="0"/>
        <w:shd w:val="clear" w:color="auto" w:fill="FFFFFF"/>
        <w:ind w:firstLineChars="201" w:firstLine="563"/>
        <w:jc w:val="both"/>
        <w:textAlignment w:val="baseline"/>
        <w:rPr>
          <w:rFonts w:ascii="Times New Roman" w:hAnsi="Times New Roman" w:cs="Times New Roman"/>
          <w:iCs/>
          <w:sz w:val="28"/>
          <w:szCs w:val="28"/>
          <w:lang w:val="kk-KZ"/>
        </w:rPr>
      </w:pPr>
      <w:r w:rsidRPr="00F75CF0">
        <w:rPr>
          <w:rFonts w:ascii="Times New Roman" w:hAnsi="Times New Roman" w:cs="Times New Roman"/>
          <w:iCs/>
          <w:sz w:val="28"/>
          <w:szCs w:val="28"/>
          <w:lang w:val="kk-KZ"/>
        </w:rPr>
        <w:t>Қылмыстық заңнамада жеңілден ауыр түріне қарай белгілі бір кезектілікпен орналасқан жазалардың қатарында айыппұл ең алғашқысы, яғни жеңіл жаза түрі болмақ. Бірақ та ҚК-</w:t>
      </w:r>
      <w:proofErr w:type="spellStart"/>
      <w:r w:rsidRPr="00F75CF0">
        <w:rPr>
          <w:rFonts w:ascii="Times New Roman" w:hAnsi="Times New Roman" w:cs="Times New Roman"/>
          <w:iCs/>
          <w:sz w:val="28"/>
          <w:szCs w:val="28"/>
          <w:lang w:val="kk-KZ"/>
        </w:rPr>
        <w:t>тің</w:t>
      </w:r>
      <w:proofErr w:type="spellEnd"/>
      <w:r w:rsidRPr="00F75CF0">
        <w:rPr>
          <w:rFonts w:ascii="Times New Roman" w:hAnsi="Times New Roman" w:cs="Times New Roman"/>
          <w:iCs/>
          <w:sz w:val="28"/>
          <w:szCs w:val="28"/>
          <w:lang w:val="kk-KZ"/>
        </w:rPr>
        <w:t xml:space="preserve"> бірсыпыра баптарының санкцияларын бағалап қарасақ, айыппұл соншалықты жеңіл жаза түріне жатпайтынын байқаймыз. Мысалы, түзеу жұмыстарымен салыстырсақ. Онда айыппұл да, түзеу жұмыстарына сотталған тұлғаның жалақысынан ұсталынып қалатын сома да бірыңғай екендігіне </w:t>
      </w:r>
      <w:proofErr w:type="spellStart"/>
      <w:r w:rsidRPr="00F75CF0">
        <w:rPr>
          <w:rFonts w:ascii="Times New Roman" w:hAnsi="Times New Roman" w:cs="Times New Roman"/>
          <w:iCs/>
          <w:sz w:val="28"/>
          <w:szCs w:val="28"/>
          <w:lang w:val="kk-KZ"/>
        </w:rPr>
        <w:t>көзжеткізе</w:t>
      </w:r>
      <w:proofErr w:type="spellEnd"/>
      <w:r w:rsidRPr="00F75CF0">
        <w:rPr>
          <w:rFonts w:ascii="Times New Roman" w:hAnsi="Times New Roman" w:cs="Times New Roman"/>
          <w:iCs/>
          <w:sz w:val="28"/>
          <w:szCs w:val="28"/>
          <w:lang w:val="kk-KZ"/>
        </w:rPr>
        <w:t xml:space="preserve"> аламыз. </w:t>
      </w:r>
    </w:p>
    <w:p w14:paraId="13A42513" w14:textId="7043A25B" w:rsidR="00D11408" w:rsidRPr="00F75CF0" w:rsidRDefault="00D11408" w:rsidP="00F75CF0">
      <w:pPr>
        <w:widowControl w:val="0"/>
        <w:ind w:firstLineChars="201" w:firstLine="563"/>
        <w:jc w:val="both"/>
        <w:rPr>
          <w:rFonts w:ascii="Times New Roman" w:eastAsiaTheme="minorHAnsi" w:hAnsi="Times New Roman" w:cs="Times New Roman"/>
          <w:iCs/>
          <w:sz w:val="28"/>
          <w:szCs w:val="28"/>
          <w:lang w:val="kk-KZ"/>
        </w:rPr>
      </w:pPr>
      <w:r w:rsidRPr="00F75CF0">
        <w:rPr>
          <w:rFonts w:ascii="Times New Roman" w:hAnsi="Times New Roman" w:cs="Times New Roman"/>
          <w:iCs/>
          <w:sz w:val="28"/>
          <w:szCs w:val="28"/>
          <w:lang w:val="kk-KZ"/>
        </w:rPr>
        <w:t xml:space="preserve">Бұл мәселе жөнінде </w:t>
      </w:r>
      <w:r w:rsidRPr="00F75CF0">
        <w:rPr>
          <w:rFonts w:ascii="Times New Roman" w:eastAsiaTheme="minorHAnsi" w:hAnsi="Times New Roman" w:cs="Times New Roman"/>
          <w:bCs/>
          <w:iCs/>
          <w:sz w:val="28"/>
          <w:szCs w:val="28"/>
          <w:lang w:val="kk-KZ"/>
        </w:rPr>
        <w:t>А.В.</w:t>
      </w:r>
      <w:r w:rsidR="009D36E0" w:rsidRPr="00F75CF0">
        <w:rPr>
          <w:rFonts w:ascii="Times New Roman" w:hAnsi="Times New Roman" w:cs="Times New Roman"/>
          <w:iCs/>
          <w:sz w:val="28"/>
          <w:szCs w:val="28"/>
          <w:lang w:val="kk-KZ"/>
        </w:rPr>
        <w:t xml:space="preserve"> </w:t>
      </w:r>
      <w:proofErr w:type="spellStart"/>
      <w:r w:rsidRPr="00F75CF0">
        <w:rPr>
          <w:rFonts w:ascii="Times New Roman" w:eastAsiaTheme="minorHAnsi" w:hAnsi="Times New Roman" w:cs="Times New Roman"/>
          <w:bCs/>
          <w:iCs/>
          <w:sz w:val="28"/>
          <w:szCs w:val="28"/>
          <w:lang w:val="kk-KZ"/>
        </w:rPr>
        <w:t>Звоновтың</w:t>
      </w:r>
      <w:proofErr w:type="spellEnd"/>
      <w:r w:rsidRPr="00F75CF0">
        <w:rPr>
          <w:rFonts w:ascii="Times New Roman" w:eastAsiaTheme="minorHAnsi" w:hAnsi="Times New Roman" w:cs="Times New Roman"/>
          <w:bCs/>
          <w:iCs/>
          <w:sz w:val="28"/>
          <w:szCs w:val="28"/>
          <w:lang w:val="kk-KZ"/>
        </w:rPr>
        <w:t xml:space="preserve"> </w:t>
      </w:r>
      <w:r w:rsidRPr="00F75CF0">
        <w:rPr>
          <w:rFonts w:ascii="Times New Roman" w:hAnsi="Times New Roman" w:cs="Times New Roman"/>
          <w:iCs/>
          <w:sz w:val="28"/>
          <w:szCs w:val="28"/>
          <w:lang w:val="kk-KZ"/>
        </w:rPr>
        <w:t>келесідей пікір бар: Қазіргі заманғы қылмыстық жаза бір реттік бола алмайды, оның мақсаттарына тек мемлекет тарапынан қатаң бақылау арқылы ғана қол жеткізуге болады</w:t>
      </w:r>
      <w:r w:rsidR="00DE5B08"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 xml:space="preserve"> </w:t>
      </w:r>
      <w:r w:rsidR="00DE5B08" w:rsidRPr="00F75CF0">
        <w:rPr>
          <w:rFonts w:ascii="Times New Roman" w:hAnsi="Times New Roman" w:cs="Times New Roman"/>
          <w:iCs/>
          <w:sz w:val="28"/>
          <w:szCs w:val="28"/>
          <w:lang w:val="kk-KZ"/>
        </w:rPr>
        <w:t>Өз кезегінде</w:t>
      </w:r>
      <w:r w:rsidRPr="00F75CF0">
        <w:rPr>
          <w:rFonts w:ascii="Times New Roman" w:hAnsi="Times New Roman" w:cs="Times New Roman"/>
          <w:iCs/>
          <w:sz w:val="28"/>
          <w:szCs w:val="28"/>
          <w:lang w:val="kk-KZ"/>
        </w:rPr>
        <w:t xml:space="preserve"> қылмыстық жаза басқа мәжбүрлеу, өзге де қылмыстық сипаттағы шаралардан, сондай-ақ әкімшілік жазалардан жазалау мазмұны елеулі көлемде болуымен ерекшеленуі тиіс. </w:t>
      </w:r>
      <w:proofErr w:type="spellStart"/>
      <w:r w:rsidR="00DE5B08" w:rsidRPr="00F75CF0">
        <w:rPr>
          <w:rFonts w:ascii="Times New Roman" w:hAnsi="Times New Roman" w:cs="Times New Roman"/>
          <w:iCs/>
          <w:sz w:val="28"/>
          <w:szCs w:val="28"/>
          <w:lang w:val="kk-KZ"/>
        </w:rPr>
        <w:t>Звенов</w:t>
      </w:r>
      <w:proofErr w:type="spellEnd"/>
      <w:r w:rsidRPr="00F75CF0">
        <w:rPr>
          <w:rFonts w:ascii="Times New Roman" w:hAnsi="Times New Roman" w:cs="Times New Roman"/>
          <w:iCs/>
          <w:sz w:val="28"/>
          <w:szCs w:val="28"/>
          <w:lang w:val="kk-KZ"/>
        </w:rPr>
        <w:t xml:space="preserve"> осы тұрғыдан қарай отырып, кейбір қылмыстық жазаларды қазіргі қылмыстық жазалар жүйесіне жатқызу күмәнді деген қорытынды жасайды [</w:t>
      </w:r>
      <w:r w:rsidR="00F41E56" w:rsidRPr="00F75CF0">
        <w:rPr>
          <w:rFonts w:ascii="Times New Roman" w:hAnsi="Times New Roman" w:cs="Times New Roman"/>
          <w:iCs/>
          <w:sz w:val="28"/>
          <w:szCs w:val="28"/>
          <w:lang w:val="kk-KZ"/>
        </w:rPr>
        <w:t>12</w:t>
      </w:r>
      <w:r w:rsidR="0051624B" w:rsidRPr="0051624B">
        <w:rPr>
          <w:rFonts w:ascii="Times New Roman" w:hAnsi="Times New Roman" w:cs="Times New Roman"/>
          <w:iCs/>
          <w:sz w:val="28"/>
          <w:szCs w:val="28"/>
          <w:lang w:val="kk-KZ"/>
        </w:rPr>
        <w:t>0</w:t>
      </w:r>
      <w:r w:rsidRPr="00F75CF0">
        <w:rPr>
          <w:rFonts w:ascii="Times New Roman" w:hAnsi="Times New Roman" w:cs="Times New Roman"/>
          <w:iCs/>
          <w:sz w:val="28"/>
          <w:szCs w:val="28"/>
          <w:lang w:val="kk-KZ"/>
        </w:rPr>
        <w:t>, 600 б.].</w:t>
      </w:r>
      <w:r w:rsidR="009D36E0" w:rsidRPr="00F75CF0">
        <w:rPr>
          <w:rFonts w:ascii="Times New Roman" w:hAnsi="Times New Roman" w:cs="Times New Roman"/>
          <w:iCs/>
          <w:sz w:val="28"/>
          <w:szCs w:val="28"/>
          <w:lang w:val="kk-KZ"/>
        </w:rPr>
        <w:t xml:space="preserve"> </w:t>
      </w:r>
      <w:r w:rsidRPr="00F75CF0">
        <w:rPr>
          <w:rFonts w:ascii="Times New Roman" w:eastAsiaTheme="minorHAnsi" w:hAnsi="Times New Roman" w:cs="Times New Roman"/>
          <w:bCs/>
          <w:iCs/>
          <w:sz w:val="28"/>
          <w:szCs w:val="28"/>
          <w:lang w:val="kk-KZ"/>
        </w:rPr>
        <w:t xml:space="preserve">Мысалы, </w:t>
      </w:r>
      <w:r w:rsidRPr="00F75CF0">
        <w:rPr>
          <w:rFonts w:ascii="Times New Roman" w:hAnsi="Times New Roman" w:cs="Times New Roman"/>
          <w:iCs/>
          <w:sz w:val="28"/>
          <w:szCs w:val="28"/>
          <w:lang w:val="kk-KZ"/>
        </w:rPr>
        <w:t xml:space="preserve">айыппұлдың кемшілігі сол, ол сотталушының өмірінің мүліктік жағына ғана әсер ететіндіктен, мүліктік құқықтарды шектеу мүліктік құндылықтарды жоғары бағалайтын адамдарға ғана түзету әсерін тигізе алатындығын мойындауға болады. Яғни, </w:t>
      </w:r>
      <w:r w:rsidRPr="00F75CF0">
        <w:rPr>
          <w:rFonts w:ascii="Times New Roman" w:eastAsiaTheme="minorHAnsi" w:hAnsi="Times New Roman" w:cs="Times New Roman"/>
          <w:bCs/>
          <w:iCs/>
          <w:sz w:val="28"/>
          <w:szCs w:val="28"/>
          <w:lang w:val="kk-KZ"/>
        </w:rPr>
        <w:t xml:space="preserve">сотталушының жазаны бір мезгілде өтеу мүмкіндігі басқа да өзара байланысты жағымсыз аспектілерді тудырады: біржолғы айыппұлды төлегенде жазаны өтеу режимі болмайды; сотталушыға тиісті қадағалаудың нақты болмағандықтан қылмыстық, қылмыстық-атқару заңнамаларының мақсаттарына қол жеткізілмейді; қылмыстық жазаларды орындаушы субъекті мамандандырылған қылмыстық-атқару орган емес, тек сот үкімімен белгіленген ақша қаражатын төлеу тәртібін іс жүзінде бақылайтын орган болады; сотталғандар айыппұлды </w:t>
      </w:r>
      <w:r w:rsidRPr="00F75CF0">
        <w:rPr>
          <w:rFonts w:ascii="Times New Roman" w:eastAsiaTheme="minorHAnsi" w:hAnsi="Times New Roman" w:cs="Times New Roman"/>
          <w:bCs/>
          <w:iCs/>
          <w:sz w:val="28"/>
          <w:szCs w:val="28"/>
          <w:lang w:val="kk-KZ"/>
        </w:rPr>
        <w:lastRenderedPageBreak/>
        <w:t xml:space="preserve">жасаған қылмысының төлемі ретінде қабылдайды және т.б. О.Н. </w:t>
      </w:r>
      <w:proofErr w:type="spellStart"/>
      <w:r w:rsidRPr="00F75CF0">
        <w:rPr>
          <w:rFonts w:ascii="Times New Roman" w:eastAsiaTheme="minorHAnsi" w:hAnsi="Times New Roman" w:cs="Times New Roman"/>
          <w:bCs/>
          <w:iCs/>
          <w:sz w:val="28"/>
          <w:szCs w:val="28"/>
          <w:lang w:val="kk-KZ"/>
        </w:rPr>
        <w:t>Баженовтың</w:t>
      </w:r>
      <w:proofErr w:type="spellEnd"/>
      <w:r w:rsidRPr="00F75CF0">
        <w:rPr>
          <w:rFonts w:ascii="Times New Roman" w:eastAsiaTheme="minorHAnsi" w:hAnsi="Times New Roman" w:cs="Times New Roman"/>
          <w:bCs/>
          <w:iCs/>
          <w:sz w:val="28"/>
          <w:szCs w:val="28"/>
          <w:lang w:val="kk-KZ"/>
        </w:rPr>
        <w:t xml:space="preserve"> пікірінше, сотталушыға материалдық тұрғыдан әсер ету айыппұл түріндегі қылмыстық жазаның әлсіз тұсы болып табылады [</w:t>
      </w:r>
      <w:r w:rsidR="00F41E56" w:rsidRPr="00F75CF0">
        <w:rPr>
          <w:rFonts w:ascii="Times New Roman" w:eastAsiaTheme="minorHAnsi" w:hAnsi="Times New Roman" w:cs="Times New Roman"/>
          <w:bCs/>
          <w:iCs/>
          <w:sz w:val="28"/>
          <w:szCs w:val="28"/>
          <w:lang w:val="kk-KZ"/>
        </w:rPr>
        <w:t>12</w:t>
      </w:r>
      <w:r w:rsidR="0051624B" w:rsidRPr="0051624B">
        <w:rPr>
          <w:rFonts w:ascii="Times New Roman" w:eastAsiaTheme="minorHAnsi" w:hAnsi="Times New Roman" w:cs="Times New Roman"/>
          <w:bCs/>
          <w:iCs/>
          <w:sz w:val="28"/>
          <w:szCs w:val="28"/>
          <w:lang w:val="kk-KZ"/>
        </w:rPr>
        <w:t>1</w:t>
      </w:r>
      <w:r w:rsidR="00F41E56" w:rsidRPr="00F75CF0">
        <w:rPr>
          <w:rFonts w:ascii="Times New Roman" w:eastAsiaTheme="minorHAnsi" w:hAnsi="Times New Roman" w:cs="Times New Roman"/>
          <w:bCs/>
          <w:iCs/>
          <w:sz w:val="28"/>
          <w:szCs w:val="28"/>
          <w:lang w:val="kk-KZ"/>
        </w:rPr>
        <w:t xml:space="preserve">, 17-18 </w:t>
      </w:r>
      <w:proofErr w:type="spellStart"/>
      <w:r w:rsidR="00F41E56" w:rsidRPr="00F75CF0">
        <w:rPr>
          <w:rFonts w:ascii="Times New Roman" w:eastAsiaTheme="minorHAnsi" w:hAnsi="Times New Roman" w:cs="Times New Roman"/>
          <w:bCs/>
          <w:iCs/>
          <w:sz w:val="28"/>
          <w:szCs w:val="28"/>
          <w:lang w:val="kk-KZ"/>
        </w:rPr>
        <w:t>бб</w:t>
      </w:r>
      <w:proofErr w:type="spellEnd"/>
      <w:r w:rsidR="003F5F46">
        <w:rPr>
          <w:rFonts w:ascii="Times New Roman" w:eastAsiaTheme="minorHAnsi" w:hAnsi="Times New Roman" w:cs="Times New Roman"/>
          <w:bCs/>
          <w:iCs/>
          <w:sz w:val="28"/>
          <w:szCs w:val="28"/>
          <w:lang w:val="kk-KZ"/>
        </w:rPr>
        <w:t>.</w:t>
      </w:r>
      <w:r w:rsidRPr="00F75CF0">
        <w:rPr>
          <w:rFonts w:ascii="Times New Roman" w:eastAsiaTheme="minorHAnsi" w:hAnsi="Times New Roman" w:cs="Times New Roman"/>
          <w:bCs/>
          <w:iCs/>
          <w:sz w:val="28"/>
          <w:szCs w:val="28"/>
          <w:lang w:val="kk-KZ"/>
        </w:rPr>
        <w:t>].</w:t>
      </w:r>
      <w:r w:rsidRPr="00F75CF0">
        <w:rPr>
          <w:rFonts w:ascii="Times New Roman" w:eastAsiaTheme="minorHAnsi" w:hAnsi="Times New Roman" w:cs="Times New Roman"/>
          <w:iCs/>
          <w:sz w:val="28"/>
          <w:szCs w:val="28"/>
          <w:lang w:val="kk-KZ"/>
        </w:rPr>
        <w:t xml:space="preserve"> </w:t>
      </w:r>
    </w:p>
    <w:p w14:paraId="1B2F0DA4" w14:textId="589EF130"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Соттардың айыппұлды жаза ретінде жиі қолдануы қылмыстық жауаптылықтан кінәлілерді заңды түрде «сатып алуына» жол беру қаупін тудыруы әбден мүмкін. Айыппұлға кесуді қылмыстың жасалуының тиімсіз салдары ету үшін айыппұл түріндегі жазаны көздейтін санкциялар санын көбейту, сондай-ақ айыппұл мөлшерін ұлғайту </w:t>
      </w:r>
      <w:proofErr w:type="spellStart"/>
      <w:r w:rsidRPr="00F75CF0">
        <w:rPr>
          <w:rFonts w:ascii="Times New Roman" w:hAnsi="Times New Roman" w:cs="Times New Roman"/>
          <w:iCs/>
          <w:sz w:val="28"/>
          <w:szCs w:val="28"/>
          <w:lang w:val="kk-KZ"/>
        </w:rPr>
        <w:t>бағыттында</w:t>
      </w:r>
      <w:proofErr w:type="spellEnd"/>
      <w:r w:rsidRPr="00F75CF0">
        <w:rPr>
          <w:rFonts w:ascii="Times New Roman" w:hAnsi="Times New Roman" w:cs="Times New Roman"/>
          <w:iCs/>
          <w:sz w:val="28"/>
          <w:szCs w:val="28"/>
          <w:lang w:val="kk-KZ"/>
        </w:rPr>
        <w:t xml:space="preserve"> заңнамаларды өзгерту маңызды [</w:t>
      </w:r>
      <w:r w:rsidR="00F41E56" w:rsidRPr="00F75CF0">
        <w:rPr>
          <w:rFonts w:ascii="Times New Roman" w:hAnsi="Times New Roman" w:cs="Times New Roman"/>
          <w:iCs/>
          <w:sz w:val="28"/>
          <w:szCs w:val="28"/>
          <w:lang w:val="kk-KZ"/>
        </w:rPr>
        <w:t>12</w:t>
      </w:r>
      <w:r w:rsidR="0051624B" w:rsidRPr="0051624B">
        <w:rPr>
          <w:rFonts w:ascii="Times New Roman" w:hAnsi="Times New Roman" w:cs="Times New Roman"/>
          <w:iCs/>
          <w:sz w:val="28"/>
          <w:szCs w:val="28"/>
          <w:lang w:val="kk-KZ"/>
        </w:rPr>
        <w:t>2</w:t>
      </w:r>
      <w:r w:rsidRPr="00F75CF0">
        <w:rPr>
          <w:rFonts w:ascii="Times New Roman" w:hAnsi="Times New Roman" w:cs="Times New Roman"/>
          <w:iCs/>
          <w:sz w:val="28"/>
          <w:szCs w:val="28"/>
          <w:lang w:val="kk-KZ"/>
        </w:rPr>
        <w:t xml:space="preserve">, 9 б.]. </w:t>
      </w:r>
    </w:p>
    <w:p w14:paraId="772B07D8" w14:textId="28B396B5"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Жоғарыда аталғандарға қарама-қарсы пікірлерді келесі еңбекте кездестіре аламыз. Онда, Қазақстан Республикасында қылмыстық жазалардың барлығы орындалу процесін ізгілендіруге зор ықпал ететін бас бостандығынан айыруға баламалы жазаның қолданылу аясын кеңейту бағытында Қылмыстық кодекстің санкцияларында ауырлығы орташа қылмыстар үшін айыппұлдың, ал сыбайлас жемқорлыққа және ұйымдасқан қылмыстарды қоса алғанда пайдакүнемдік мақсатта жасалған қылмыстық іс-әрекеттер үшін мүлікті тәркілеудің көзделуін ұсынады [</w:t>
      </w:r>
      <w:r w:rsidR="00F41E56" w:rsidRPr="00F75CF0">
        <w:rPr>
          <w:rFonts w:ascii="Times New Roman" w:hAnsi="Times New Roman" w:cs="Times New Roman"/>
          <w:iCs/>
          <w:sz w:val="28"/>
          <w:szCs w:val="28"/>
          <w:lang w:val="kk-KZ"/>
        </w:rPr>
        <w:t>12</w:t>
      </w:r>
      <w:r w:rsidR="0051624B" w:rsidRPr="0051624B">
        <w:rPr>
          <w:rFonts w:ascii="Times New Roman" w:hAnsi="Times New Roman" w:cs="Times New Roman"/>
          <w:iCs/>
          <w:sz w:val="28"/>
          <w:szCs w:val="28"/>
          <w:lang w:val="kk-KZ"/>
        </w:rPr>
        <w:t>3</w:t>
      </w:r>
      <w:r w:rsidRPr="00F75CF0">
        <w:rPr>
          <w:rFonts w:ascii="Times New Roman" w:hAnsi="Times New Roman" w:cs="Times New Roman"/>
          <w:iCs/>
          <w:sz w:val="28"/>
          <w:szCs w:val="28"/>
          <w:lang w:val="kk-KZ"/>
        </w:rPr>
        <w:t xml:space="preserve">, 8 б.]. </w:t>
      </w:r>
    </w:p>
    <w:p w14:paraId="48D8DD4F" w14:textId="77777777"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Егер жазаның қылмыскердің жеке басын, қылмыстың сипатын, қоғамға қауіптілігін ескеріп тағайындалатынын ескерсек, бұл тұжырыммен келісе аламыз. Бірақ қаржылық жағдайдың айыппұл түріндегі жазаны қолдануға әсер ететін негізгі фактор екендігіне келсек, тұрақсыз экономикалық жағдай, қоғамның «байлар» мен «кедейлерге» бөлінуі жазаның бұл түрін тиімділігіне сенім білдіру екіталай.</w:t>
      </w:r>
    </w:p>
    <w:p w14:paraId="42AEF2A5" w14:textId="31407C76" w:rsidR="00D11408" w:rsidRPr="00F75CF0" w:rsidRDefault="00D11408" w:rsidP="00F75CF0">
      <w:pPr>
        <w:widowControl w:val="0"/>
        <w:ind w:firstLineChars="201" w:firstLine="565"/>
        <w:jc w:val="both"/>
        <w:rPr>
          <w:rFonts w:ascii="Times New Roman" w:hAnsi="Times New Roman" w:cs="Times New Roman"/>
          <w:iCs/>
          <w:sz w:val="28"/>
          <w:szCs w:val="28"/>
          <w:lang w:val="kk-KZ"/>
        </w:rPr>
      </w:pPr>
      <w:r w:rsidRPr="00F75CF0">
        <w:rPr>
          <w:rFonts w:ascii="Times New Roman" w:hAnsi="Times New Roman" w:cs="Times New Roman"/>
          <w:b/>
          <w:iCs/>
          <w:sz w:val="28"/>
          <w:szCs w:val="28"/>
          <w:lang w:val="kk-KZ"/>
        </w:rPr>
        <w:t xml:space="preserve">Түзеу жұмыстары. </w:t>
      </w:r>
      <w:r w:rsidRPr="00F75CF0">
        <w:rPr>
          <w:rFonts w:ascii="Times New Roman" w:hAnsi="Times New Roman" w:cs="Times New Roman"/>
          <w:iCs/>
          <w:sz w:val="28"/>
          <w:szCs w:val="28"/>
          <w:lang w:val="kk-KZ"/>
        </w:rPr>
        <w:t xml:space="preserve">Соттар тағайындаған </w:t>
      </w:r>
      <w:r w:rsidR="00720464" w:rsidRPr="00F75CF0">
        <w:rPr>
          <w:rFonts w:ascii="Times New Roman" w:hAnsi="Times New Roman" w:cs="Times New Roman"/>
          <w:iCs/>
          <w:sz w:val="28"/>
          <w:szCs w:val="28"/>
          <w:lang w:val="kk-KZ"/>
        </w:rPr>
        <w:t>бас бостандығынан айыру</w:t>
      </w:r>
      <w:r w:rsidR="00DE5B08" w:rsidRPr="00F75CF0">
        <w:rPr>
          <w:rFonts w:ascii="Times New Roman" w:hAnsi="Times New Roman" w:cs="Times New Roman"/>
          <w:iCs/>
          <w:sz w:val="28"/>
          <w:szCs w:val="28"/>
          <w:lang w:val="kk-KZ"/>
        </w:rPr>
        <w:t>ға</w:t>
      </w:r>
      <w:r w:rsidRPr="00F75CF0">
        <w:rPr>
          <w:rFonts w:ascii="Times New Roman" w:hAnsi="Times New Roman" w:cs="Times New Roman"/>
          <w:iCs/>
          <w:sz w:val="28"/>
          <w:szCs w:val="28"/>
          <w:lang w:val="kk-KZ"/>
        </w:rPr>
        <w:t xml:space="preserve"> байланысты емес жазалау шараларының ішінде қоғамға онша қауіп төндірмейтін қылмыстар үшін қылмыстық заңнамада көзделген түзеу жұмыстары ерекше орын алады.</w:t>
      </w:r>
    </w:p>
    <w:p w14:paraId="4C9F80B4" w14:textId="3AF4BA5B" w:rsidR="00D11408" w:rsidRPr="00F75CF0" w:rsidRDefault="00D11408" w:rsidP="00F75CF0">
      <w:pPr>
        <w:widowControl w:val="0"/>
        <w:ind w:firstLineChars="201" w:firstLine="563"/>
        <w:jc w:val="both"/>
        <w:rPr>
          <w:rFonts w:ascii="Times New Roman" w:hAnsi="Times New Roman" w:cs="Times New Roman"/>
          <w:b/>
          <w:iCs/>
          <w:sz w:val="28"/>
          <w:szCs w:val="28"/>
          <w:shd w:val="clear" w:color="auto" w:fill="FFFFFF"/>
          <w:lang w:val="kk-KZ"/>
        </w:rPr>
      </w:pPr>
      <w:r w:rsidRPr="00F75CF0">
        <w:rPr>
          <w:rFonts w:ascii="Times New Roman" w:hAnsi="Times New Roman" w:cs="Times New Roman"/>
          <w:iCs/>
          <w:sz w:val="28"/>
          <w:szCs w:val="28"/>
          <w:lang w:val="kk-KZ"/>
        </w:rPr>
        <w:t>Заң шығарушы түзеу жұмыстарын негізінен онша ауыр емес, орташа</w:t>
      </w:r>
      <w:r w:rsidR="009D36E0"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 xml:space="preserve">жазалау шараларына балама ретінде қарастырады. </w:t>
      </w:r>
      <w:r w:rsidRPr="00F75CF0">
        <w:rPr>
          <w:rFonts w:ascii="Times New Roman" w:hAnsi="Times New Roman" w:cs="Times New Roman"/>
          <w:iCs/>
          <w:sz w:val="28"/>
          <w:szCs w:val="28"/>
          <w:shd w:val="clear" w:color="auto" w:fill="FFFFFF"/>
          <w:lang w:val="kk-KZ"/>
        </w:rPr>
        <w:t>Қоғамнан оқшаулайтын жазалардың орнын түзеу жұмыстарымен алмастыру барысында сотталған адам өзінің мемлекетке келтірген зиянын ақшалай өтеу, сондай-ақ қоршаған ортамен әлеуметтік байланысын жоғалтпау мүмкіндігіне ие болады.</w:t>
      </w:r>
    </w:p>
    <w:p w14:paraId="1E194E49" w14:textId="77777777"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Халықаралық-құқықтық актілер түзеу жұмыстарына сотталғандарға қатысты мәжбүрлі еңбекті қолдану мүмкіндігін көздемейді. Сот процесінде сотталушының түзеу жұмыстарын өтеу барысында мәжбүрлі еңбекке тартылуына жазбаша келісімін талап етуі орынды болып көрінеді. Мұндай жағдайда түзеу жұмыстарын тағайындау халықаралық-құқықтық актілерге қайшы келмес еді.</w:t>
      </w:r>
    </w:p>
    <w:p w14:paraId="4BDD18A4" w14:textId="665C6A30" w:rsidR="00D11408" w:rsidRPr="00F75CF0" w:rsidRDefault="00D11408" w:rsidP="00F75CF0">
      <w:pPr>
        <w:widowControl w:val="0"/>
        <w:ind w:firstLineChars="201" w:firstLine="563"/>
        <w:jc w:val="both"/>
        <w:rPr>
          <w:rFonts w:ascii="Times New Roman" w:hAnsi="Times New Roman" w:cs="Times New Roman"/>
          <w:iCs/>
          <w:sz w:val="28"/>
          <w:szCs w:val="28"/>
          <w:shd w:val="clear" w:color="auto" w:fill="FFFFFF"/>
          <w:lang w:val="kk-KZ"/>
        </w:rPr>
      </w:pPr>
      <w:r w:rsidRPr="00F75CF0">
        <w:rPr>
          <w:rFonts w:ascii="Times New Roman" w:hAnsi="Times New Roman" w:cs="Times New Roman"/>
          <w:iCs/>
          <w:sz w:val="28"/>
          <w:szCs w:val="28"/>
          <w:lang w:val="kk-KZ"/>
        </w:rPr>
        <w:t xml:space="preserve">Заңнамада түзеу жұмыстары жазасына анықтама берілмеген. Дегенмен де оған түсінікті ғылыми еңбектерден кездестіруге болады. Оның бірі келесідей: </w:t>
      </w:r>
      <w:r w:rsidR="00955A25" w:rsidRPr="00F75CF0">
        <w:rPr>
          <w:rFonts w:ascii="Times New Roman" w:hAnsi="Times New Roman" w:cs="Times New Roman"/>
          <w:iCs/>
          <w:sz w:val="28"/>
          <w:szCs w:val="28"/>
          <w:lang w:val="kk-KZ"/>
        </w:rPr>
        <w:t>т</w:t>
      </w:r>
      <w:r w:rsidRPr="00F75CF0">
        <w:rPr>
          <w:rFonts w:ascii="Times New Roman" w:hAnsi="Times New Roman" w:cs="Times New Roman"/>
          <w:iCs/>
          <w:sz w:val="28"/>
          <w:szCs w:val="28"/>
          <w:shd w:val="clear" w:color="auto" w:fill="FFFFFF"/>
          <w:lang w:val="kk-KZ"/>
        </w:rPr>
        <w:t xml:space="preserve">үзеу жұмыстары </w:t>
      </w:r>
      <w:r w:rsidR="00955A25" w:rsidRPr="00F75CF0">
        <w:rPr>
          <w:rFonts w:ascii="Times New Roman" w:hAnsi="Times New Roman" w:cs="Times New Roman"/>
          <w:iCs/>
          <w:sz w:val="28"/>
          <w:szCs w:val="28"/>
          <w:shd w:val="clear" w:color="auto" w:fill="FFFFFF"/>
          <w:lang w:val="kk-KZ"/>
        </w:rPr>
        <w:t xml:space="preserve">– </w:t>
      </w:r>
      <w:r w:rsidRPr="00F75CF0">
        <w:rPr>
          <w:rFonts w:ascii="Times New Roman" w:hAnsi="Times New Roman" w:cs="Times New Roman"/>
          <w:iCs/>
          <w:sz w:val="28"/>
          <w:szCs w:val="28"/>
          <w:shd w:val="clear" w:color="auto" w:fill="FFFFFF"/>
          <w:lang w:val="kk-KZ"/>
        </w:rPr>
        <w:t xml:space="preserve">қылмыс жасағаны үшін кінәлі адамды әлеуметтік әділеттілікті қалпына келтіруге, жаңа қылмыстардың алдын алуға </w:t>
      </w:r>
      <w:r w:rsidR="00BF0A3E" w:rsidRPr="00F75CF0">
        <w:rPr>
          <w:rFonts w:ascii="Times New Roman" w:hAnsi="Times New Roman" w:cs="Times New Roman"/>
          <w:iCs/>
          <w:sz w:val="28"/>
          <w:szCs w:val="28"/>
          <w:shd w:val="clear" w:color="auto" w:fill="FFFFFF"/>
          <w:lang w:val="kk-KZ"/>
        </w:rPr>
        <w:t>және сотталғанды түзетуге бағытталған</w:t>
      </w:r>
      <w:r w:rsidRPr="00F75CF0">
        <w:rPr>
          <w:rFonts w:ascii="Times New Roman" w:hAnsi="Times New Roman" w:cs="Times New Roman"/>
          <w:iCs/>
          <w:sz w:val="28"/>
          <w:szCs w:val="28"/>
          <w:shd w:val="clear" w:color="auto" w:fill="FFFFFF"/>
          <w:lang w:val="kk-KZ"/>
        </w:rPr>
        <w:t xml:space="preserve">, оның мүліктік, еңбек және басқа да жеке құқықтарын шектеумен байланысты мәжбүрлеу жұмыстарына тартудан тұратын, мемлекеттік мәжбүрлеумен қамтамасыз етілетін, заңда белгіленген </w:t>
      </w:r>
      <w:r w:rsidRPr="00F75CF0">
        <w:rPr>
          <w:rFonts w:ascii="Times New Roman" w:hAnsi="Times New Roman" w:cs="Times New Roman"/>
          <w:iCs/>
          <w:sz w:val="28"/>
          <w:szCs w:val="28"/>
          <w:shd w:val="clear" w:color="auto" w:fill="FFFFFF"/>
          <w:lang w:val="kk-KZ"/>
        </w:rPr>
        <w:lastRenderedPageBreak/>
        <w:t>қылмыстық жауапкершілікті іске асырудың ерекше нысаны [</w:t>
      </w:r>
      <w:r w:rsidR="00F41E56" w:rsidRPr="00F75CF0">
        <w:rPr>
          <w:rFonts w:ascii="Times New Roman" w:hAnsi="Times New Roman" w:cs="Times New Roman"/>
          <w:iCs/>
          <w:sz w:val="28"/>
          <w:szCs w:val="28"/>
          <w:shd w:val="clear" w:color="auto" w:fill="FFFFFF"/>
          <w:lang w:val="kk-KZ"/>
        </w:rPr>
        <w:t>1</w:t>
      </w:r>
      <w:r w:rsidR="009B1E3A" w:rsidRPr="00F75CF0">
        <w:rPr>
          <w:rFonts w:ascii="Times New Roman" w:hAnsi="Times New Roman" w:cs="Times New Roman"/>
          <w:iCs/>
          <w:sz w:val="28"/>
          <w:szCs w:val="28"/>
          <w:shd w:val="clear" w:color="auto" w:fill="FFFFFF"/>
          <w:lang w:val="kk-KZ"/>
        </w:rPr>
        <w:t>3</w:t>
      </w:r>
      <w:r w:rsidRPr="00F75CF0">
        <w:rPr>
          <w:rFonts w:ascii="Times New Roman" w:hAnsi="Times New Roman" w:cs="Times New Roman"/>
          <w:iCs/>
          <w:sz w:val="28"/>
          <w:szCs w:val="28"/>
          <w:shd w:val="clear" w:color="auto" w:fill="FFFFFF"/>
          <w:lang w:val="kk-KZ"/>
        </w:rPr>
        <w:t xml:space="preserve">, 6 б.]. </w:t>
      </w:r>
    </w:p>
    <w:p w14:paraId="7C072869" w14:textId="6F0912A1" w:rsidR="00D11408" w:rsidRPr="00F75CF0" w:rsidRDefault="00D11408" w:rsidP="00F75CF0">
      <w:pPr>
        <w:pStyle w:val="1"/>
        <w:widowControl w:val="0"/>
        <w:spacing w:before="0" w:beforeAutospacing="0" w:after="0" w:afterAutospacing="0"/>
        <w:ind w:firstLineChars="201" w:firstLine="563"/>
        <w:jc w:val="both"/>
        <w:rPr>
          <w:b w:val="0"/>
          <w:iCs/>
          <w:kern w:val="0"/>
          <w:sz w:val="28"/>
          <w:szCs w:val="28"/>
          <w:lang w:val="kk-KZ"/>
        </w:rPr>
      </w:pPr>
      <w:r w:rsidRPr="00F75CF0">
        <w:rPr>
          <w:b w:val="0"/>
          <w:iCs/>
          <w:kern w:val="0"/>
          <w:sz w:val="28"/>
          <w:szCs w:val="28"/>
          <w:lang w:val="kk-KZ"/>
        </w:rPr>
        <w:t xml:space="preserve">Түзеу жұмыстарының мәнін қоғамнан оқшауланбай іске асырылатын мәжбүрлі түрде тартылатын және жазалау сипатындағы сотталғандардың еңбегі құрайды. Түзеу жұмыстарының мазмұны қылмыстық, қылмыстық-атқару, еңбек заңнамаларымен бекітілген құқықтық шектеулерден тұрады. Оларға: тұлғаның жүріс-тұрысын мемлекеттің теріс бағалауы; сот үкімімен белгіленген жазаның ұзақтығы; сот үкімімен белгіленген мөлшерде жалақының бір бөлігін мемлекет кірісіне ұстап қалу; </w:t>
      </w:r>
      <w:r w:rsidR="006D019F" w:rsidRPr="00F75CF0">
        <w:rPr>
          <w:b w:val="0"/>
          <w:iCs/>
          <w:kern w:val="0"/>
          <w:sz w:val="28"/>
          <w:szCs w:val="28"/>
          <w:lang w:val="kk-KZ"/>
        </w:rPr>
        <w:t>ПҚ-</w:t>
      </w:r>
      <w:r w:rsidRPr="00F75CF0">
        <w:rPr>
          <w:b w:val="0"/>
          <w:iCs/>
          <w:kern w:val="0"/>
          <w:sz w:val="28"/>
          <w:szCs w:val="28"/>
          <w:lang w:val="kk-KZ"/>
        </w:rPr>
        <w:t xml:space="preserve">нің жазбаша рұқсатынсыз сотталған адамды өз қалаумен жұмыстан шығаруға тыйым салу; сотталған адамның ұсынылған жұмыстан бас тартуға құқығының болмауы; жұмыспен қамту қызметінде есепте тұрған сотталғандарға жұмыссыздық бойынша жәрдемақының бір бөлігінің ұсталынуы; өндірістегі жазатайым оқиғалардан және кәсіптік аурулардан міндетті әлеуметтік сақтандырудың ай сайынғы сақтандыру төлемдерінің бір бөлігінің ұсталынуы; еңбекке уақытша жарамсыздығына байланысты жәрдемақының сотталғанның толық жалақысынан емес, сот үкімінде белгіленген мөлшерді ұстап қала отырып есептелуі; қысқартылған еңбек демалысы; сотталғанға әскери қызметке шақырылуға тыйым салуы жатады. </w:t>
      </w:r>
    </w:p>
    <w:p w14:paraId="39A6465F" w14:textId="77777777" w:rsidR="00C7701C"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Түзеу жұмыстарының жазалау сипаты сотталушының еңбек және экономикалық құқықтарын белгілі бір шектеумен байланысты. Бұл ең алдымен, түзету жұмыстары әрдайым сотталған адамның еңбек мүдделерімен сәйкес келе </w:t>
      </w:r>
    </w:p>
    <w:p w14:paraId="3AE678AA" w14:textId="77777777" w:rsidR="00D11408" w:rsidRPr="00F75CF0" w:rsidRDefault="00D11408" w:rsidP="00F75CF0">
      <w:pPr>
        <w:widowControl w:val="0"/>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бермейтін мәжбүрлі еңбекті </w:t>
      </w:r>
      <w:proofErr w:type="spellStart"/>
      <w:r w:rsidRPr="00F75CF0">
        <w:rPr>
          <w:rFonts w:ascii="Times New Roman" w:hAnsi="Times New Roman" w:cs="Times New Roman"/>
          <w:iCs/>
          <w:sz w:val="28"/>
          <w:szCs w:val="28"/>
          <w:lang w:val="kk-KZ"/>
        </w:rPr>
        <w:t>қамтитындығынан</w:t>
      </w:r>
      <w:proofErr w:type="spellEnd"/>
      <w:r w:rsidRPr="00F75CF0">
        <w:rPr>
          <w:rFonts w:ascii="Times New Roman" w:hAnsi="Times New Roman" w:cs="Times New Roman"/>
          <w:iCs/>
          <w:sz w:val="28"/>
          <w:szCs w:val="28"/>
          <w:lang w:val="kk-KZ"/>
        </w:rPr>
        <w:t xml:space="preserve"> көрінеді. </w:t>
      </w:r>
    </w:p>
    <w:p w14:paraId="36AFD68B" w14:textId="34A29388" w:rsidR="00D11408" w:rsidRPr="00F75CF0" w:rsidRDefault="00BA1177"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Қылмыстық жазаның т</w:t>
      </w:r>
      <w:r w:rsidR="00D11408" w:rsidRPr="00F75CF0">
        <w:rPr>
          <w:rFonts w:ascii="Times New Roman" w:hAnsi="Times New Roman" w:cs="Times New Roman"/>
          <w:iCs/>
          <w:sz w:val="28"/>
          <w:szCs w:val="28"/>
          <w:lang w:val="kk-KZ"/>
        </w:rPr>
        <w:t>үзеу жұмыстары түрі</w:t>
      </w:r>
      <w:r w:rsidRPr="00F75CF0">
        <w:rPr>
          <w:rFonts w:ascii="Times New Roman" w:hAnsi="Times New Roman" w:cs="Times New Roman"/>
          <w:iCs/>
          <w:sz w:val="28"/>
          <w:szCs w:val="28"/>
          <w:lang w:val="kk-KZ"/>
        </w:rPr>
        <w:t>нің</w:t>
      </w:r>
      <w:r w:rsidR="00D11408" w:rsidRPr="00F75CF0">
        <w:rPr>
          <w:rFonts w:ascii="Times New Roman" w:hAnsi="Times New Roman" w:cs="Times New Roman"/>
          <w:iCs/>
          <w:sz w:val="28"/>
          <w:szCs w:val="28"/>
          <w:lang w:val="kk-KZ"/>
        </w:rPr>
        <w:t xml:space="preserve"> мақсаттарына сотталғанды </w:t>
      </w:r>
      <w:r w:rsidR="00BF0A3E" w:rsidRPr="00F75CF0">
        <w:rPr>
          <w:rFonts w:ascii="Times New Roman" w:hAnsi="Times New Roman" w:cs="Times New Roman"/>
          <w:iCs/>
          <w:sz w:val="28"/>
          <w:szCs w:val="28"/>
          <w:lang w:val="kk-KZ"/>
        </w:rPr>
        <w:t xml:space="preserve">қайта тәрбиелеу мен </w:t>
      </w:r>
      <w:r w:rsidR="00D11408" w:rsidRPr="00F75CF0">
        <w:rPr>
          <w:rFonts w:ascii="Times New Roman" w:hAnsi="Times New Roman" w:cs="Times New Roman"/>
          <w:iCs/>
          <w:sz w:val="28"/>
          <w:szCs w:val="28"/>
          <w:lang w:val="kk-KZ"/>
        </w:rPr>
        <w:t>түзету</w:t>
      </w:r>
      <w:r w:rsidR="00BF0A3E" w:rsidRPr="00F75CF0">
        <w:rPr>
          <w:rFonts w:ascii="Times New Roman" w:hAnsi="Times New Roman" w:cs="Times New Roman"/>
          <w:iCs/>
          <w:sz w:val="28"/>
          <w:szCs w:val="28"/>
          <w:lang w:val="kk-KZ"/>
        </w:rPr>
        <w:t>дің</w:t>
      </w:r>
      <w:r w:rsidR="00D11408" w:rsidRPr="00F75CF0">
        <w:rPr>
          <w:rFonts w:ascii="Times New Roman" w:hAnsi="Times New Roman" w:cs="Times New Roman"/>
          <w:iCs/>
          <w:sz w:val="28"/>
          <w:szCs w:val="28"/>
          <w:lang w:val="kk-KZ"/>
        </w:rPr>
        <w:t xml:space="preserve"> неғұрлым пәрменді және нәтижелі құралдарының бірі – қоғамға пайдалы еңбекке қатысу арқылы қол жеткізіледі [</w:t>
      </w:r>
      <w:r w:rsidR="00F41E56" w:rsidRPr="00F75CF0">
        <w:rPr>
          <w:rFonts w:ascii="Times New Roman" w:hAnsi="Times New Roman" w:cs="Times New Roman"/>
          <w:iCs/>
          <w:sz w:val="28"/>
          <w:szCs w:val="28"/>
          <w:lang w:val="kk-KZ"/>
        </w:rPr>
        <w:t>14</w:t>
      </w:r>
      <w:r w:rsidR="00D11408" w:rsidRPr="00F75CF0">
        <w:rPr>
          <w:rFonts w:ascii="Times New Roman" w:hAnsi="Times New Roman" w:cs="Times New Roman"/>
          <w:iCs/>
          <w:sz w:val="28"/>
          <w:szCs w:val="28"/>
          <w:lang w:val="kk-KZ"/>
        </w:rPr>
        <w:t xml:space="preserve">, 12 б.]. </w:t>
      </w:r>
    </w:p>
    <w:p w14:paraId="12C66299" w14:textId="0D31A3C9"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Түзету жұмыстары сотталған адам</w:t>
      </w:r>
      <w:r w:rsidR="00BA1177" w:rsidRPr="00F75CF0">
        <w:rPr>
          <w:rFonts w:ascii="Times New Roman" w:hAnsi="Times New Roman" w:cs="Times New Roman"/>
          <w:iCs/>
          <w:sz w:val="28"/>
          <w:szCs w:val="28"/>
          <w:lang w:val="kk-KZ"/>
        </w:rPr>
        <w:t>ның</w:t>
      </w:r>
      <w:r w:rsidRPr="00F75CF0">
        <w:rPr>
          <w:rFonts w:ascii="Times New Roman" w:hAnsi="Times New Roman" w:cs="Times New Roman"/>
          <w:iCs/>
          <w:sz w:val="28"/>
          <w:szCs w:val="28"/>
          <w:lang w:val="kk-KZ"/>
        </w:rPr>
        <w:t xml:space="preserve"> психология</w:t>
      </w:r>
      <w:r w:rsidR="00BA1177" w:rsidRPr="00F75CF0">
        <w:rPr>
          <w:rFonts w:ascii="Times New Roman" w:hAnsi="Times New Roman" w:cs="Times New Roman"/>
          <w:iCs/>
          <w:sz w:val="28"/>
          <w:szCs w:val="28"/>
          <w:lang w:val="kk-KZ"/>
        </w:rPr>
        <w:t>сына</w:t>
      </w:r>
      <w:r w:rsidRPr="00F75CF0">
        <w:rPr>
          <w:rFonts w:ascii="Times New Roman" w:hAnsi="Times New Roman" w:cs="Times New Roman"/>
          <w:iCs/>
          <w:sz w:val="28"/>
          <w:szCs w:val="28"/>
          <w:lang w:val="kk-KZ"/>
        </w:rPr>
        <w:t xml:space="preserve"> әсер етеді, мүліктік</w:t>
      </w:r>
      <w:r w:rsidR="00B367D3"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 xml:space="preserve">салдар туғызады, сотталған адамның жалақысын төмендетеді, оның жұмыс орнын ауыстыру құқығын шектейді және т.б. </w:t>
      </w:r>
      <w:r w:rsidR="00384509" w:rsidRPr="00F75CF0">
        <w:rPr>
          <w:rFonts w:ascii="Times New Roman" w:hAnsi="Times New Roman" w:cs="Times New Roman"/>
          <w:iCs/>
          <w:sz w:val="28"/>
          <w:szCs w:val="28"/>
          <w:lang w:val="kk-KZ"/>
        </w:rPr>
        <w:t>Аталған</w:t>
      </w:r>
      <w:r w:rsidRPr="00F75CF0">
        <w:rPr>
          <w:rFonts w:ascii="Times New Roman" w:hAnsi="Times New Roman" w:cs="Times New Roman"/>
          <w:iCs/>
          <w:sz w:val="28"/>
          <w:szCs w:val="28"/>
          <w:lang w:val="kk-KZ"/>
        </w:rPr>
        <w:t xml:space="preserve"> жазаны орындау кезінде тәрбие жұмысы сотталған адам жұмыс істейтін еңбек ұжымы шеңберінде жүргізілуі керек.</w:t>
      </w:r>
    </w:p>
    <w:p w14:paraId="5FC141BA" w14:textId="5716D0AC" w:rsidR="003F22E7" w:rsidRPr="00F75CF0" w:rsidRDefault="003F22E7"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Аталған жаза түрінің жекеленген элементтері мен атауы қылмыстық құқық тарихында біршама өзгерістерге ұшырап отырған. Шын мәнісінде ол </w:t>
      </w:r>
      <w:proofErr w:type="spellStart"/>
      <w:r w:rsidR="008C0906" w:rsidRPr="00F75CF0">
        <w:rPr>
          <w:rFonts w:ascii="Times New Roman" w:hAnsi="Times New Roman" w:cs="Times New Roman"/>
          <w:iCs/>
          <w:sz w:val="28"/>
          <w:szCs w:val="28"/>
          <w:lang w:val="kk-KZ"/>
        </w:rPr>
        <w:t>б.б.а</w:t>
      </w:r>
      <w:proofErr w:type="spellEnd"/>
      <w:r w:rsidR="008C0906"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жазасының баламасы да болады. Ресейде революцияға дейін сотталған адамды қоғамнан оқшауламай, әдетте жер аударумен қоса алғанда мәжбүрлеу (</w:t>
      </w:r>
      <w:proofErr w:type="spellStart"/>
      <w:r w:rsidRPr="00F75CF0">
        <w:rPr>
          <w:rFonts w:ascii="Times New Roman" w:hAnsi="Times New Roman" w:cs="Times New Roman"/>
          <w:iCs/>
          <w:sz w:val="28"/>
          <w:szCs w:val="28"/>
          <w:lang w:val="kk-KZ"/>
        </w:rPr>
        <w:t>каторгы</w:t>
      </w:r>
      <w:proofErr w:type="spellEnd"/>
      <w:r w:rsidRPr="00F75CF0">
        <w:rPr>
          <w:rFonts w:ascii="Times New Roman" w:hAnsi="Times New Roman" w:cs="Times New Roman"/>
          <w:iCs/>
          <w:sz w:val="28"/>
          <w:szCs w:val="28"/>
          <w:lang w:val="kk-KZ"/>
        </w:rPr>
        <w:t xml:space="preserve">) жұмыстарына тартқан. Кеңес Одағының алғашқы жылдарында қылмыстық заңнамада екі өзара ұқсас жаза түрі болды: </w:t>
      </w:r>
      <w:r w:rsidR="00E156E4" w:rsidRPr="00F75CF0">
        <w:rPr>
          <w:rFonts w:ascii="Times New Roman" w:hAnsi="Times New Roman" w:cs="Times New Roman"/>
          <w:iCs/>
          <w:sz w:val="28"/>
          <w:szCs w:val="28"/>
          <w:lang w:val="kk-KZ"/>
        </w:rPr>
        <w:t xml:space="preserve">1) мәжбүрлеу жұмысымен ұштасқан жер аудару; 2) сотталған адамның тұрғылықты жері бойынша өтелетін түзеу-еңбек жұмысы. Біртін келе бұл жаза 1959 ж. </w:t>
      </w:r>
      <w:proofErr w:type="spellStart"/>
      <w:r w:rsidR="00E156E4" w:rsidRPr="00F75CF0">
        <w:rPr>
          <w:rFonts w:ascii="Times New Roman" w:hAnsi="Times New Roman" w:cs="Times New Roman"/>
          <w:iCs/>
          <w:sz w:val="28"/>
          <w:szCs w:val="28"/>
          <w:lang w:val="kk-KZ"/>
        </w:rPr>
        <w:t>ҚазСРО</w:t>
      </w:r>
      <w:proofErr w:type="spellEnd"/>
      <w:r w:rsidR="00E156E4" w:rsidRPr="00F75CF0">
        <w:rPr>
          <w:rFonts w:ascii="Times New Roman" w:hAnsi="Times New Roman" w:cs="Times New Roman"/>
          <w:iCs/>
          <w:sz w:val="28"/>
          <w:szCs w:val="28"/>
          <w:lang w:val="kk-KZ"/>
        </w:rPr>
        <w:t xml:space="preserve">-ның ҚК-де (25-бабы) бас бостандығынан айырмайтын түзеу жұмысы жекеленген жаза түрінде бекітілді </w:t>
      </w:r>
      <w:r w:rsidRPr="00F75CF0">
        <w:rPr>
          <w:rFonts w:ascii="Times New Roman" w:hAnsi="Times New Roman" w:cs="Times New Roman"/>
          <w:iCs/>
          <w:sz w:val="28"/>
          <w:szCs w:val="28"/>
          <w:lang w:val="kk-KZ"/>
        </w:rPr>
        <w:t>[12</w:t>
      </w:r>
      <w:r w:rsidR="0051624B" w:rsidRPr="0051624B">
        <w:rPr>
          <w:rFonts w:ascii="Times New Roman" w:hAnsi="Times New Roman" w:cs="Times New Roman"/>
          <w:iCs/>
          <w:sz w:val="28"/>
          <w:szCs w:val="28"/>
          <w:lang w:val="kk-KZ"/>
        </w:rPr>
        <w:t>4</w:t>
      </w:r>
      <w:r w:rsidRPr="00F75CF0">
        <w:rPr>
          <w:rFonts w:ascii="Times New Roman" w:hAnsi="Times New Roman" w:cs="Times New Roman"/>
          <w:iCs/>
          <w:sz w:val="28"/>
          <w:szCs w:val="28"/>
          <w:lang w:val="kk-KZ"/>
        </w:rPr>
        <w:t>, 326 б.]</w:t>
      </w:r>
      <w:r w:rsidR="00E156E4" w:rsidRPr="00F75CF0">
        <w:rPr>
          <w:rFonts w:ascii="Times New Roman" w:hAnsi="Times New Roman" w:cs="Times New Roman"/>
          <w:iCs/>
          <w:sz w:val="28"/>
          <w:szCs w:val="28"/>
          <w:lang w:val="kk-KZ"/>
        </w:rPr>
        <w:t>.</w:t>
      </w:r>
    </w:p>
    <w:p w14:paraId="1403549D" w14:textId="7FA476B1"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Қылмыстық құқық ғылымында түзету жұмыстары іс жүзінде бөліп төленетін айыппұл болып табылады деген пікір кең таралған, сондықтан түзету жұмыстарын айыппұлдан қатаң деп айтуға келмейді. Бұл пікірді А.И. </w:t>
      </w:r>
      <w:proofErr w:type="spellStart"/>
      <w:r w:rsidRPr="00F75CF0">
        <w:rPr>
          <w:rFonts w:ascii="Times New Roman" w:hAnsi="Times New Roman" w:cs="Times New Roman"/>
          <w:iCs/>
          <w:sz w:val="28"/>
          <w:szCs w:val="28"/>
          <w:lang w:val="kk-KZ"/>
        </w:rPr>
        <w:t>Трахов</w:t>
      </w:r>
      <w:proofErr w:type="spellEnd"/>
      <w:r w:rsidRPr="00F75CF0">
        <w:rPr>
          <w:rFonts w:ascii="Times New Roman" w:hAnsi="Times New Roman" w:cs="Times New Roman"/>
          <w:b/>
          <w:iCs/>
          <w:sz w:val="28"/>
          <w:szCs w:val="28"/>
          <w:lang w:val="kk-KZ"/>
        </w:rPr>
        <w:t xml:space="preserve"> </w:t>
      </w:r>
      <w:r w:rsidRPr="00F75CF0">
        <w:rPr>
          <w:rFonts w:ascii="Times New Roman" w:hAnsi="Times New Roman" w:cs="Times New Roman"/>
          <w:iCs/>
          <w:sz w:val="28"/>
          <w:szCs w:val="28"/>
          <w:lang w:val="kk-KZ"/>
        </w:rPr>
        <w:t>[</w:t>
      </w:r>
      <w:r w:rsidR="00F41E56" w:rsidRPr="00F75CF0">
        <w:rPr>
          <w:rFonts w:ascii="Times New Roman" w:hAnsi="Times New Roman" w:cs="Times New Roman"/>
          <w:iCs/>
          <w:sz w:val="28"/>
          <w:szCs w:val="28"/>
          <w:lang w:val="kk-KZ"/>
        </w:rPr>
        <w:t>12</w:t>
      </w:r>
      <w:r w:rsidR="0051624B" w:rsidRPr="0051624B">
        <w:rPr>
          <w:rFonts w:ascii="Times New Roman" w:hAnsi="Times New Roman" w:cs="Times New Roman"/>
          <w:iCs/>
          <w:sz w:val="28"/>
          <w:szCs w:val="28"/>
          <w:lang w:val="kk-KZ"/>
        </w:rPr>
        <w:t>5</w:t>
      </w:r>
      <w:r w:rsidR="00F41E56" w:rsidRPr="00F75CF0">
        <w:rPr>
          <w:rFonts w:ascii="Times New Roman" w:hAnsi="Times New Roman" w:cs="Times New Roman"/>
          <w:iCs/>
          <w:sz w:val="28"/>
          <w:szCs w:val="28"/>
          <w:lang w:val="kk-KZ"/>
        </w:rPr>
        <w:t>, 12 б.</w:t>
      </w:r>
      <w:r w:rsidRPr="00F75CF0">
        <w:rPr>
          <w:rFonts w:ascii="Times New Roman" w:hAnsi="Times New Roman" w:cs="Times New Roman"/>
          <w:iCs/>
          <w:sz w:val="28"/>
          <w:szCs w:val="28"/>
          <w:lang w:val="kk-KZ"/>
        </w:rPr>
        <w:t>],</w:t>
      </w:r>
      <w:r w:rsidR="00F41E56"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 xml:space="preserve">А.Л. </w:t>
      </w:r>
      <w:proofErr w:type="spellStart"/>
      <w:r w:rsidRPr="00F75CF0">
        <w:rPr>
          <w:rFonts w:ascii="Times New Roman" w:hAnsi="Times New Roman" w:cs="Times New Roman"/>
          <w:iCs/>
          <w:sz w:val="28"/>
          <w:szCs w:val="28"/>
          <w:lang w:val="kk-KZ"/>
        </w:rPr>
        <w:t>Дзигарь</w:t>
      </w:r>
      <w:proofErr w:type="spellEnd"/>
      <w:r w:rsidRPr="00F75CF0">
        <w:rPr>
          <w:rFonts w:ascii="Times New Roman" w:hAnsi="Times New Roman" w:cs="Times New Roman"/>
          <w:iCs/>
          <w:sz w:val="28"/>
          <w:szCs w:val="28"/>
          <w:lang w:val="kk-KZ"/>
        </w:rPr>
        <w:t xml:space="preserve"> [</w:t>
      </w:r>
      <w:r w:rsidR="00F41E56" w:rsidRPr="00F75CF0">
        <w:rPr>
          <w:rFonts w:ascii="Times New Roman" w:hAnsi="Times New Roman" w:cs="Times New Roman"/>
          <w:iCs/>
          <w:sz w:val="28"/>
          <w:szCs w:val="28"/>
          <w:lang w:val="kk-KZ"/>
        </w:rPr>
        <w:t>12</w:t>
      </w:r>
      <w:r w:rsidR="0051624B" w:rsidRPr="0051624B">
        <w:rPr>
          <w:rFonts w:ascii="Times New Roman" w:hAnsi="Times New Roman" w:cs="Times New Roman"/>
          <w:iCs/>
          <w:sz w:val="28"/>
          <w:szCs w:val="28"/>
          <w:lang w:val="kk-KZ"/>
        </w:rPr>
        <w:t>6</w:t>
      </w:r>
      <w:r w:rsidR="00F41E56" w:rsidRPr="00F75CF0">
        <w:rPr>
          <w:rFonts w:ascii="Times New Roman" w:hAnsi="Times New Roman" w:cs="Times New Roman"/>
          <w:iCs/>
          <w:sz w:val="28"/>
          <w:szCs w:val="28"/>
          <w:lang w:val="kk-KZ"/>
        </w:rPr>
        <w:t>, 14 б.</w:t>
      </w:r>
      <w:r w:rsidRPr="00F75CF0">
        <w:rPr>
          <w:rFonts w:ascii="Times New Roman" w:hAnsi="Times New Roman" w:cs="Times New Roman"/>
          <w:iCs/>
          <w:sz w:val="28"/>
          <w:szCs w:val="28"/>
          <w:lang w:val="kk-KZ"/>
        </w:rPr>
        <w:t>] қолдайды. Алайда бұл пікірмен келісу қиын, себебі жазалардың мазмұны, мақсаттары сай келмейді.</w:t>
      </w:r>
    </w:p>
    <w:p w14:paraId="5ED1CEEB" w14:textId="77777777" w:rsidR="00B367D3"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Сонымен, қылмыстық жаза түрі ретінде түзеу жұмыстарының нақты </w:t>
      </w:r>
      <w:r w:rsidRPr="00F75CF0">
        <w:rPr>
          <w:rFonts w:ascii="Times New Roman" w:hAnsi="Times New Roman" w:cs="Times New Roman"/>
          <w:iCs/>
          <w:sz w:val="28"/>
          <w:szCs w:val="28"/>
          <w:lang w:val="kk-KZ"/>
        </w:rPr>
        <w:lastRenderedPageBreak/>
        <w:t xml:space="preserve">мақсаты сотталғанды қылмыстық іс-әрекетпен келтірілген тікелей материалдық залалды да, материалдық емес залалды да ішінара өтеумен және сотталғанды түзеумен ұштастыра отырып, еңбекке тарту болып табылады, деп санауға болады. </w:t>
      </w:r>
    </w:p>
    <w:p w14:paraId="31FBFCF1" w14:textId="04F76B18" w:rsidR="00B367D3" w:rsidRPr="00F75CF0" w:rsidRDefault="00B367D3" w:rsidP="00F75CF0">
      <w:pPr>
        <w:widowControl w:val="0"/>
        <w:ind w:firstLine="567"/>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«Сот үкіміне сәйкес жазаны толық өтегенге дейін» деген сөздердің мағынасы түсініксіз. Жаза мөлшерін өтеуге болмайды. Берешек өтеледі, залал немесе зиян өтеледі. Сондықтан ҚР Қылмыстық кодексінің 42-бабымен келісілген «түзеу жұмыстары</w:t>
      </w:r>
      <w:r w:rsidR="008577C9"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 xml:space="preserve"> деген тұжырым ұсынылады: 1.Түзеу жұмыстары сот үкіміне сәйкес ақшалай өндіріп алу толық жүзеге асырылғанға дейін жалақының (ақшалай </w:t>
      </w:r>
      <w:proofErr w:type="spellStart"/>
      <w:r w:rsidRPr="00F75CF0">
        <w:rPr>
          <w:rFonts w:ascii="Times New Roman" w:hAnsi="Times New Roman" w:cs="Times New Roman"/>
          <w:iCs/>
          <w:sz w:val="28"/>
          <w:szCs w:val="28"/>
          <w:lang w:val="kk-KZ"/>
        </w:rPr>
        <w:t>қамтылымның</w:t>
      </w:r>
      <w:proofErr w:type="spellEnd"/>
      <w:r w:rsidRPr="00F75CF0">
        <w:rPr>
          <w:rFonts w:ascii="Times New Roman" w:hAnsi="Times New Roman" w:cs="Times New Roman"/>
          <w:iCs/>
          <w:sz w:val="28"/>
          <w:szCs w:val="28"/>
          <w:lang w:val="kk-KZ"/>
        </w:rPr>
        <w:t>) жиырма пайызынан қырық пайызға дейінгі мөлшерін ай сайын мемлекет кірісіне аудара отырып, сотталған адамның негізгі жұмыс орны бойынша орындалады</w:t>
      </w:r>
      <w:r w:rsidR="00384509"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w:t>
      </w:r>
      <w:r w:rsidR="00F41E56" w:rsidRPr="00F75CF0">
        <w:rPr>
          <w:rFonts w:ascii="Times New Roman" w:hAnsi="Times New Roman" w:cs="Times New Roman"/>
          <w:iCs/>
          <w:sz w:val="28"/>
          <w:szCs w:val="28"/>
          <w:lang w:val="kk-KZ"/>
        </w:rPr>
        <w:t>12</w:t>
      </w:r>
      <w:r w:rsidR="0051624B" w:rsidRPr="0051624B">
        <w:rPr>
          <w:rFonts w:ascii="Times New Roman" w:hAnsi="Times New Roman" w:cs="Times New Roman"/>
          <w:iCs/>
          <w:sz w:val="28"/>
          <w:szCs w:val="28"/>
          <w:lang w:val="kk-KZ"/>
        </w:rPr>
        <w:t>7</w:t>
      </w:r>
      <w:r w:rsidR="00F41E56" w:rsidRPr="00F75CF0">
        <w:rPr>
          <w:rFonts w:ascii="Times New Roman" w:hAnsi="Times New Roman" w:cs="Times New Roman"/>
          <w:iCs/>
          <w:sz w:val="28"/>
          <w:szCs w:val="28"/>
          <w:lang w:val="kk-KZ"/>
        </w:rPr>
        <w:t xml:space="preserve">, </w:t>
      </w:r>
      <w:r w:rsidR="003F5F46">
        <w:rPr>
          <w:rFonts w:ascii="Times New Roman" w:hAnsi="Times New Roman" w:cs="Times New Roman"/>
          <w:iCs/>
          <w:sz w:val="28"/>
          <w:szCs w:val="28"/>
          <w:lang w:val="kk-KZ"/>
        </w:rPr>
        <w:t>4</w:t>
      </w:r>
      <w:r w:rsidR="00F41E56" w:rsidRPr="00F75CF0">
        <w:rPr>
          <w:rFonts w:ascii="Times New Roman" w:hAnsi="Times New Roman" w:cs="Times New Roman"/>
          <w:iCs/>
          <w:sz w:val="28"/>
          <w:szCs w:val="28"/>
          <w:lang w:val="kk-KZ"/>
        </w:rPr>
        <w:t>16</w:t>
      </w:r>
      <w:r w:rsidR="00384509" w:rsidRPr="00F75CF0">
        <w:rPr>
          <w:rFonts w:ascii="Times New Roman" w:hAnsi="Times New Roman" w:cs="Times New Roman"/>
          <w:iCs/>
          <w:sz w:val="28"/>
          <w:szCs w:val="28"/>
          <w:lang w:val="kk-KZ"/>
        </w:rPr>
        <w:t xml:space="preserve"> б.</w:t>
      </w:r>
      <w:r w:rsidRPr="00F75CF0">
        <w:rPr>
          <w:rFonts w:ascii="Times New Roman" w:hAnsi="Times New Roman" w:cs="Times New Roman"/>
          <w:iCs/>
          <w:sz w:val="28"/>
          <w:szCs w:val="28"/>
          <w:lang w:val="kk-KZ"/>
        </w:rPr>
        <w:t xml:space="preserve">]. </w:t>
      </w:r>
    </w:p>
    <w:p w14:paraId="2B236EC9" w14:textId="77777777"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Түзеу жұмыстарын тағайындау кезінде маңызды талап болып жасалған қылмыстың қоғамға қауіптілік сипаты мен дәрежесін анықтау танылады.</w:t>
      </w:r>
    </w:p>
    <w:p w14:paraId="095DE891" w14:textId="77777777"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Жаза тағайындау кезінде қылмыскердің жеке басына, оның ішінде түзету жұмыстарына ерекше назар аудару керек. Бірақ та отандық қылмыстық заңнамамен қылмыскердің жеке басын зерттеу шегі белгіленбейді.</w:t>
      </w:r>
    </w:p>
    <w:p w14:paraId="72AFCA74" w14:textId="2C59DEE5"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Кінәлінің жеке басын тиісті деңгейде зерттемей жазаны дұрыс таңдамау мүмкін емес және оның алдына </w:t>
      </w:r>
      <w:r w:rsidR="00384509" w:rsidRPr="00F75CF0">
        <w:rPr>
          <w:rFonts w:ascii="Times New Roman" w:hAnsi="Times New Roman" w:cs="Times New Roman"/>
          <w:iCs/>
          <w:sz w:val="28"/>
          <w:szCs w:val="28"/>
          <w:lang w:val="kk-KZ"/>
        </w:rPr>
        <w:t>қойған</w:t>
      </w:r>
      <w:r w:rsidRPr="00F75CF0">
        <w:rPr>
          <w:rFonts w:ascii="Times New Roman" w:hAnsi="Times New Roman" w:cs="Times New Roman"/>
          <w:iCs/>
          <w:sz w:val="28"/>
          <w:szCs w:val="28"/>
          <w:lang w:val="kk-KZ"/>
        </w:rPr>
        <w:t xml:space="preserve"> мақсаттар</w:t>
      </w:r>
      <w:r w:rsidR="00384509" w:rsidRPr="00F75CF0">
        <w:rPr>
          <w:rFonts w:ascii="Times New Roman" w:hAnsi="Times New Roman" w:cs="Times New Roman"/>
          <w:iCs/>
          <w:sz w:val="28"/>
          <w:szCs w:val="28"/>
          <w:lang w:val="kk-KZ"/>
        </w:rPr>
        <w:t>ына</w:t>
      </w:r>
      <w:r w:rsidRPr="00F75CF0">
        <w:rPr>
          <w:rFonts w:ascii="Times New Roman" w:hAnsi="Times New Roman" w:cs="Times New Roman"/>
          <w:iCs/>
          <w:sz w:val="28"/>
          <w:szCs w:val="28"/>
          <w:lang w:val="kk-KZ"/>
        </w:rPr>
        <w:t xml:space="preserve"> қол жеткізу қиын. Заң ғылымы саласындағы әдебиеттерден түзеу жұмыстарын тағайындау кезінде сотталушының жеке басын жеткілікті көлемде есепке алынбайтыны бірнеше рет кездестіреміз.</w:t>
      </w:r>
    </w:p>
    <w:p w14:paraId="5CF6C4CB" w14:textId="0EC8CA37"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Сонымен бірге, сот практикасын талдау нәтижелері сотталушының жеке басы соттарда өте нашар зерттелгенін, кінәлінің бұрынғы мінез-құлқы, өмір салты, жұмыс әріптестерімен қарым-қатынасы және т.б. анықталмағанын көрсетеді. Соттар көбінесе бұл мәселеде өндірістік сипаттамаларды енгізумен шектеледі, бұл негізінен объективті емес. Кейбір жағдайларда сот сотталушының бұрынғы соттылығы, оның өмір салты, заңсыз әрекеттер жасауға бейімділігі туралы мәліметтерге сүйеніп, оған түзету жұмыстарын тағайындайды.</w:t>
      </w:r>
    </w:p>
    <w:p w14:paraId="01E874F2" w14:textId="4224FC58"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ҚР ҚК-нің 42-бабының 2-тармағына сай, соттың үкімімен түзету жұмысына алиментке, жәбірленушінің денсаулығына келген зиянды, сонымен қатар асыраушысынан айырылуына байланысты келген зиянды өтеу үшін мерзімдік төленетін қаражатты алып тастағанда сотталған тұлғаның жалақысынан 10-50% мөлшерінде ай сайын ұсталып қалып, </w:t>
      </w:r>
      <w:r w:rsidR="00384509" w:rsidRPr="00F75CF0">
        <w:rPr>
          <w:rFonts w:ascii="Times New Roman" w:hAnsi="Times New Roman" w:cs="Times New Roman"/>
          <w:iCs/>
          <w:sz w:val="28"/>
          <w:szCs w:val="28"/>
          <w:lang w:val="kk-KZ"/>
        </w:rPr>
        <w:t>ж</w:t>
      </w:r>
      <w:r w:rsidRPr="00F75CF0">
        <w:rPr>
          <w:rFonts w:ascii="Times New Roman" w:hAnsi="Times New Roman" w:cs="Times New Roman"/>
          <w:iCs/>
          <w:sz w:val="28"/>
          <w:szCs w:val="28"/>
          <w:lang w:val="kk-KZ"/>
        </w:rPr>
        <w:t xml:space="preserve">әбірленушілерге өтеу қорына аударылып отырады. </w:t>
      </w:r>
      <w:r w:rsidRPr="00F75CF0">
        <w:rPr>
          <w:rFonts w:ascii="Times New Roman" w:hAnsi="Times New Roman" w:cs="Times New Roman"/>
          <w:bCs/>
          <w:iCs/>
          <w:sz w:val="28"/>
          <w:szCs w:val="28"/>
          <w:bdr w:val="none" w:sz="0" w:space="0" w:color="auto" w:frame="1"/>
          <w:shd w:val="clear" w:color="auto" w:fill="FFFFFF"/>
          <w:lang w:val="kk-KZ"/>
        </w:rPr>
        <w:t xml:space="preserve">Бұл қордан өтемақы алудың тәртібі </w:t>
      </w:r>
      <w:r w:rsidR="00384509" w:rsidRPr="00F75CF0">
        <w:rPr>
          <w:rFonts w:ascii="Times New Roman" w:hAnsi="Times New Roman" w:cs="Times New Roman"/>
          <w:bCs/>
          <w:iCs/>
          <w:sz w:val="28"/>
          <w:szCs w:val="28"/>
          <w:lang w:val="kk-KZ"/>
        </w:rPr>
        <w:t>ж</w:t>
      </w:r>
      <w:r w:rsidRPr="00F75CF0">
        <w:rPr>
          <w:rFonts w:ascii="Times New Roman" w:hAnsi="Times New Roman" w:cs="Times New Roman"/>
          <w:bCs/>
          <w:iCs/>
          <w:sz w:val="28"/>
          <w:szCs w:val="28"/>
          <w:lang w:val="kk-KZ"/>
        </w:rPr>
        <w:t xml:space="preserve">әбірленушілерге өтемақы қоры туралы </w:t>
      </w:r>
      <w:r w:rsidR="00384509" w:rsidRPr="00F75CF0">
        <w:rPr>
          <w:rFonts w:ascii="Times New Roman" w:hAnsi="Times New Roman" w:cs="Times New Roman"/>
          <w:bCs/>
          <w:iCs/>
          <w:sz w:val="28"/>
          <w:szCs w:val="28"/>
          <w:lang w:val="kk-KZ"/>
        </w:rPr>
        <w:t>ҚРЗ</w:t>
      </w:r>
      <w:r w:rsidRPr="00F75CF0">
        <w:rPr>
          <w:rFonts w:ascii="Times New Roman" w:hAnsi="Times New Roman" w:cs="Times New Roman"/>
          <w:iCs/>
          <w:sz w:val="28"/>
          <w:szCs w:val="28"/>
          <w:lang w:val="kk-KZ"/>
        </w:rPr>
        <w:t xml:space="preserve"> </w:t>
      </w:r>
      <w:r w:rsidRPr="00F75CF0">
        <w:rPr>
          <w:rFonts w:ascii="Times New Roman" w:hAnsi="Times New Roman" w:cs="Times New Roman"/>
          <w:bCs/>
          <w:iCs/>
          <w:sz w:val="28"/>
          <w:szCs w:val="28"/>
          <w:bdr w:val="none" w:sz="0" w:space="0" w:color="auto" w:frame="1"/>
          <w:shd w:val="clear" w:color="auto" w:fill="FFFFFF"/>
          <w:lang w:val="kk-KZ"/>
        </w:rPr>
        <w:t>2-тарауымен, жәбірленушілерге төленетін өтемақы мөлшері 7-баппен</w:t>
      </w:r>
      <w:r w:rsidRPr="00F75CF0">
        <w:rPr>
          <w:rFonts w:ascii="Times New Roman" w:hAnsi="Times New Roman" w:cs="Times New Roman"/>
          <w:b/>
          <w:bCs/>
          <w:iCs/>
          <w:sz w:val="28"/>
          <w:szCs w:val="28"/>
          <w:bdr w:val="none" w:sz="0" w:space="0" w:color="auto" w:frame="1"/>
          <w:shd w:val="clear" w:color="auto" w:fill="FFFFFF"/>
          <w:lang w:val="kk-KZ"/>
        </w:rPr>
        <w:t xml:space="preserve"> </w:t>
      </w:r>
      <w:r w:rsidRPr="00F75CF0">
        <w:rPr>
          <w:rFonts w:ascii="Times New Roman" w:hAnsi="Times New Roman" w:cs="Times New Roman"/>
          <w:bCs/>
          <w:iCs/>
          <w:sz w:val="28"/>
          <w:szCs w:val="28"/>
          <w:bdr w:val="none" w:sz="0" w:space="0" w:color="auto" w:frame="1"/>
          <w:shd w:val="clear" w:color="auto" w:fill="FFFFFF"/>
          <w:lang w:val="kk-KZ"/>
        </w:rPr>
        <w:t>реттелінеді. Ал өтемақыға құқығы бар жәбірленушілердің тізімі</w:t>
      </w:r>
      <w:r w:rsidRPr="00F75CF0">
        <w:rPr>
          <w:rFonts w:ascii="Times New Roman" w:hAnsi="Times New Roman" w:cs="Times New Roman"/>
          <w:bCs/>
          <w:iCs/>
          <w:sz w:val="28"/>
          <w:szCs w:val="28"/>
          <w:lang w:val="kk-KZ"/>
        </w:rPr>
        <w:t xml:space="preserve"> </w:t>
      </w:r>
      <w:r w:rsidR="00567932" w:rsidRPr="00F75CF0">
        <w:rPr>
          <w:rFonts w:ascii="Times New Roman" w:hAnsi="Times New Roman" w:cs="Times New Roman"/>
          <w:iCs/>
          <w:sz w:val="28"/>
          <w:szCs w:val="28"/>
          <w:lang w:val="kk-KZ"/>
        </w:rPr>
        <w:t>6-бабында келтіріледі</w:t>
      </w:r>
      <w:r w:rsidRPr="00F75CF0">
        <w:rPr>
          <w:rFonts w:ascii="Times New Roman" w:hAnsi="Times New Roman" w:cs="Times New Roman"/>
          <w:iCs/>
          <w:sz w:val="28"/>
          <w:szCs w:val="28"/>
          <w:lang w:val="kk-KZ"/>
        </w:rPr>
        <w:t>, нақтырақ айтсақ, ҚК-</w:t>
      </w:r>
      <w:proofErr w:type="spellStart"/>
      <w:r w:rsidRPr="00F75CF0">
        <w:rPr>
          <w:rFonts w:ascii="Times New Roman" w:hAnsi="Times New Roman" w:cs="Times New Roman"/>
          <w:iCs/>
          <w:sz w:val="28"/>
          <w:szCs w:val="28"/>
          <w:lang w:val="kk-KZ"/>
        </w:rPr>
        <w:t>тің</w:t>
      </w:r>
      <w:proofErr w:type="spellEnd"/>
      <w:r w:rsidRPr="00F75CF0">
        <w:rPr>
          <w:rFonts w:ascii="Times New Roman" w:hAnsi="Times New Roman" w:cs="Times New Roman"/>
          <w:iCs/>
          <w:sz w:val="28"/>
          <w:szCs w:val="28"/>
          <w:lang w:val="kk-KZ"/>
        </w:rPr>
        <w:t xml:space="preserve"> тиісті баптары бойынша жәбірленушілердің тізімі:</w:t>
      </w:r>
      <w:r w:rsidR="009D36E0"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1)</w:t>
      </w:r>
      <w:r w:rsidR="009D36E0"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shd w:val="clear" w:color="auto" w:fill="FFFFFF"/>
          <w:lang w:val="kk-KZ"/>
        </w:rPr>
        <w:t>сексуалдық зорлық-зомбылықпен байланысты қылмыстар бойынша; денсаулығына ауыр зиян келтірілген не адамның иммун тапшылығы вирусын (АИТВ/ЖИТС) жұқтырған адамдар; жәбірленуші қайтыс болған жағдайда, жәбірленушінің құқықтары берілген адамдар [</w:t>
      </w:r>
      <w:r w:rsidR="00F41E56" w:rsidRPr="00F75CF0">
        <w:rPr>
          <w:rFonts w:ascii="Times New Roman" w:hAnsi="Times New Roman" w:cs="Times New Roman"/>
          <w:iCs/>
          <w:sz w:val="28"/>
          <w:szCs w:val="28"/>
          <w:shd w:val="clear" w:color="auto" w:fill="FFFFFF"/>
          <w:lang w:val="kk-KZ"/>
        </w:rPr>
        <w:t>12</w:t>
      </w:r>
      <w:r w:rsidR="0051624B" w:rsidRPr="0051624B">
        <w:rPr>
          <w:rFonts w:ascii="Times New Roman" w:hAnsi="Times New Roman" w:cs="Times New Roman"/>
          <w:iCs/>
          <w:sz w:val="28"/>
          <w:szCs w:val="28"/>
          <w:shd w:val="clear" w:color="auto" w:fill="FFFFFF"/>
          <w:lang w:val="kk-KZ"/>
        </w:rPr>
        <w:t>8</w:t>
      </w:r>
      <w:r w:rsidRPr="00F75CF0">
        <w:rPr>
          <w:rFonts w:ascii="Times New Roman" w:hAnsi="Times New Roman" w:cs="Times New Roman"/>
          <w:iCs/>
          <w:sz w:val="28"/>
          <w:szCs w:val="28"/>
          <w:shd w:val="clear" w:color="auto" w:fill="FFFFFF"/>
          <w:lang w:val="kk-KZ"/>
        </w:rPr>
        <w:t xml:space="preserve">]. </w:t>
      </w:r>
    </w:p>
    <w:p w14:paraId="4DDB092F" w14:textId="5B5B0132"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Іс-тәжірибеден мысал келтірсек. 2014 жылы сот </w:t>
      </w:r>
      <w:r w:rsidRPr="00F75CF0">
        <w:rPr>
          <w:rFonts w:ascii="Times New Roman" w:eastAsia="MS Gothic" w:hAnsi="Times New Roman" w:cs="Times New Roman"/>
          <w:iCs/>
          <w:sz w:val="28"/>
          <w:szCs w:val="28"/>
          <w:lang w:val="kk-KZ" w:eastAsia="en-US"/>
        </w:rPr>
        <w:t>ү</w:t>
      </w:r>
      <w:r w:rsidRPr="00F75CF0">
        <w:rPr>
          <w:rFonts w:ascii="Times New Roman" w:eastAsia="Malgun Gothic Semilight" w:hAnsi="Times New Roman" w:cs="Times New Roman"/>
          <w:iCs/>
          <w:sz w:val="28"/>
          <w:szCs w:val="28"/>
          <w:lang w:val="kk-KZ" w:eastAsia="en-US"/>
        </w:rPr>
        <w:t>к</w:t>
      </w:r>
      <w:r w:rsidRPr="00F75CF0">
        <w:rPr>
          <w:rFonts w:ascii="Times New Roman" w:eastAsia="MS Gothic" w:hAnsi="Times New Roman" w:cs="Times New Roman"/>
          <w:iCs/>
          <w:sz w:val="28"/>
          <w:szCs w:val="28"/>
          <w:lang w:val="kk-KZ" w:eastAsia="en-US"/>
        </w:rPr>
        <w:t>і</w:t>
      </w:r>
      <w:r w:rsidRPr="00F75CF0">
        <w:rPr>
          <w:rFonts w:ascii="Times New Roman" w:eastAsia="Malgun Gothic Semilight" w:hAnsi="Times New Roman" w:cs="Times New Roman"/>
          <w:iCs/>
          <w:sz w:val="28"/>
          <w:szCs w:val="28"/>
          <w:lang w:val="kk-KZ" w:eastAsia="en-US"/>
        </w:rPr>
        <w:t>м</w:t>
      </w:r>
      <w:r w:rsidRPr="00F75CF0">
        <w:rPr>
          <w:rFonts w:ascii="Times New Roman" w:eastAsia="MS Gothic" w:hAnsi="Times New Roman" w:cs="Times New Roman"/>
          <w:iCs/>
          <w:sz w:val="28"/>
          <w:szCs w:val="28"/>
          <w:lang w:val="kk-KZ" w:eastAsia="en-US"/>
        </w:rPr>
        <w:t>і</w:t>
      </w:r>
      <w:r w:rsidRPr="00F75CF0">
        <w:rPr>
          <w:rFonts w:ascii="Times New Roman" w:eastAsia="Malgun Gothic Semilight" w:hAnsi="Times New Roman" w:cs="Times New Roman"/>
          <w:iCs/>
          <w:sz w:val="28"/>
          <w:szCs w:val="28"/>
          <w:lang w:val="kk-KZ" w:eastAsia="en-US"/>
        </w:rPr>
        <w:t>мен</w:t>
      </w:r>
      <w:r w:rsidRPr="00F75CF0">
        <w:rPr>
          <w:rFonts w:ascii="Times New Roman" w:eastAsia="TimesNewRomanPSMT" w:hAnsi="Times New Roman" w:cs="Times New Roman"/>
          <w:iCs/>
          <w:sz w:val="28"/>
          <w:szCs w:val="28"/>
          <w:lang w:val="kk-KZ" w:eastAsia="en-US"/>
        </w:rPr>
        <w:t xml:space="preserve"> </w:t>
      </w:r>
      <w:r w:rsidRPr="00F75CF0">
        <w:rPr>
          <w:rFonts w:ascii="Times New Roman" w:eastAsia="MS Gothic" w:hAnsi="Times New Roman" w:cs="Times New Roman"/>
          <w:iCs/>
          <w:sz w:val="28"/>
          <w:szCs w:val="28"/>
          <w:lang w:val="kk-KZ" w:eastAsia="en-US"/>
        </w:rPr>
        <w:t>Қ</w:t>
      </w:r>
      <w:r w:rsidRPr="00F75CF0">
        <w:rPr>
          <w:rFonts w:ascii="Times New Roman" w:eastAsia="Malgun Gothic Semilight" w:hAnsi="Times New Roman" w:cs="Times New Roman"/>
          <w:iCs/>
          <w:sz w:val="28"/>
          <w:szCs w:val="28"/>
          <w:lang w:val="kk-KZ" w:eastAsia="en-US"/>
        </w:rPr>
        <w:t>К</w:t>
      </w:r>
      <w:r w:rsidRPr="00F75CF0">
        <w:rPr>
          <w:rFonts w:ascii="Times New Roman" w:eastAsia="TimesNewRomanPSMT" w:hAnsi="Times New Roman" w:cs="Times New Roman"/>
          <w:iCs/>
          <w:sz w:val="28"/>
          <w:szCs w:val="28"/>
          <w:lang w:val="kk-KZ" w:eastAsia="en-US"/>
        </w:rPr>
        <w:t>-н</w:t>
      </w:r>
      <w:r w:rsidRPr="00F75CF0">
        <w:rPr>
          <w:rFonts w:ascii="Times New Roman" w:eastAsia="MS Gothic" w:hAnsi="Times New Roman" w:cs="Times New Roman"/>
          <w:iCs/>
          <w:sz w:val="28"/>
          <w:szCs w:val="28"/>
          <w:lang w:val="kk-KZ" w:eastAsia="en-US"/>
        </w:rPr>
        <w:t>ің</w:t>
      </w:r>
      <w:r w:rsidRPr="00F75CF0">
        <w:rPr>
          <w:rFonts w:ascii="Times New Roman" w:eastAsia="TimesNewRomanPSMT" w:hAnsi="Times New Roman" w:cs="Times New Roman"/>
          <w:iCs/>
          <w:sz w:val="28"/>
          <w:szCs w:val="28"/>
          <w:lang w:val="kk-KZ" w:eastAsia="en-US"/>
        </w:rPr>
        <w:t xml:space="preserve"> 103-бабы 3-б</w:t>
      </w:r>
      <w:r w:rsidRPr="00F75CF0">
        <w:rPr>
          <w:rFonts w:ascii="Times New Roman" w:eastAsia="MS Gothic" w:hAnsi="Times New Roman" w:cs="Times New Roman"/>
          <w:iCs/>
          <w:sz w:val="28"/>
          <w:szCs w:val="28"/>
          <w:lang w:val="kk-KZ" w:eastAsia="en-US"/>
        </w:rPr>
        <w:t>ө</w:t>
      </w:r>
      <w:r w:rsidRPr="00F75CF0">
        <w:rPr>
          <w:rFonts w:ascii="Times New Roman" w:eastAsia="Malgun Gothic Semilight" w:hAnsi="Times New Roman" w:cs="Times New Roman"/>
          <w:iCs/>
          <w:sz w:val="28"/>
          <w:szCs w:val="28"/>
          <w:lang w:val="kk-KZ" w:eastAsia="en-US"/>
        </w:rPr>
        <w:t>л</w:t>
      </w:r>
      <w:r w:rsidRPr="00F75CF0">
        <w:rPr>
          <w:rFonts w:ascii="Times New Roman" w:eastAsia="MS Gothic" w:hAnsi="Times New Roman" w:cs="Times New Roman"/>
          <w:iCs/>
          <w:sz w:val="28"/>
          <w:szCs w:val="28"/>
          <w:lang w:val="kk-KZ" w:eastAsia="en-US"/>
        </w:rPr>
        <w:t>і</w:t>
      </w:r>
      <w:r w:rsidRPr="00F75CF0">
        <w:rPr>
          <w:rFonts w:ascii="Times New Roman" w:eastAsia="Malgun Gothic Semilight" w:hAnsi="Times New Roman" w:cs="Times New Roman"/>
          <w:iCs/>
          <w:sz w:val="28"/>
          <w:szCs w:val="28"/>
          <w:lang w:val="kk-KZ" w:eastAsia="en-US"/>
        </w:rPr>
        <w:t>г</w:t>
      </w:r>
      <w:r w:rsidRPr="00F75CF0">
        <w:rPr>
          <w:rFonts w:ascii="Times New Roman" w:eastAsia="MS Gothic" w:hAnsi="Times New Roman" w:cs="Times New Roman"/>
          <w:iCs/>
          <w:sz w:val="28"/>
          <w:szCs w:val="28"/>
          <w:lang w:val="kk-KZ" w:eastAsia="en-US"/>
        </w:rPr>
        <w:t>і</w:t>
      </w:r>
      <w:r w:rsidRPr="00F75CF0">
        <w:rPr>
          <w:rFonts w:ascii="Times New Roman" w:eastAsia="Malgun Gothic Semilight" w:hAnsi="Times New Roman" w:cs="Times New Roman"/>
          <w:iCs/>
          <w:sz w:val="28"/>
          <w:szCs w:val="28"/>
          <w:lang w:val="kk-KZ" w:eastAsia="en-US"/>
        </w:rPr>
        <w:t>ме</w:t>
      </w:r>
      <w:r w:rsidRPr="00F75CF0">
        <w:rPr>
          <w:rFonts w:ascii="Times New Roman" w:eastAsia="TimesNewRomanPSMT" w:hAnsi="Times New Roman" w:cs="Times New Roman"/>
          <w:iCs/>
          <w:sz w:val="28"/>
          <w:szCs w:val="28"/>
          <w:lang w:val="kk-KZ" w:eastAsia="en-US"/>
        </w:rPr>
        <w:t xml:space="preserve">н 8 жылға </w:t>
      </w:r>
      <w:proofErr w:type="spellStart"/>
      <w:r w:rsidR="008C0906" w:rsidRPr="00F75CF0">
        <w:rPr>
          <w:rFonts w:ascii="Times New Roman" w:eastAsia="TimesNewRomanPSMT" w:hAnsi="Times New Roman" w:cs="Times New Roman"/>
          <w:iCs/>
          <w:sz w:val="28"/>
          <w:szCs w:val="28"/>
          <w:lang w:val="kk-KZ" w:eastAsia="en-US"/>
        </w:rPr>
        <w:t>б.б.а</w:t>
      </w:r>
      <w:proofErr w:type="spellEnd"/>
      <w:r w:rsidR="008C0906" w:rsidRPr="00F75CF0">
        <w:rPr>
          <w:rFonts w:ascii="Times New Roman" w:eastAsia="TimesNewRomanPSMT" w:hAnsi="Times New Roman" w:cs="Times New Roman"/>
          <w:iCs/>
          <w:sz w:val="28"/>
          <w:szCs w:val="28"/>
          <w:lang w:val="kk-KZ" w:eastAsia="en-US"/>
        </w:rPr>
        <w:t xml:space="preserve">. </w:t>
      </w:r>
      <w:r w:rsidRPr="00F75CF0">
        <w:rPr>
          <w:rFonts w:ascii="Times New Roman" w:eastAsia="TimesNewRomanPSMT" w:hAnsi="Times New Roman" w:cs="Times New Roman"/>
          <w:iCs/>
          <w:sz w:val="28"/>
          <w:szCs w:val="28"/>
          <w:lang w:val="kk-KZ" w:eastAsia="en-US"/>
        </w:rPr>
        <w:t xml:space="preserve">жазасын өтеп шыққан, бірақ соттылығы жойылмаған </w:t>
      </w:r>
      <w:r w:rsidRPr="00F75CF0">
        <w:rPr>
          <w:rFonts w:ascii="Times New Roman" w:hAnsi="Times New Roman" w:cs="Times New Roman"/>
          <w:iCs/>
          <w:sz w:val="28"/>
          <w:szCs w:val="28"/>
          <w:lang w:val="kk-KZ"/>
        </w:rPr>
        <w:lastRenderedPageBreak/>
        <w:t xml:space="preserve">азамат Н. танысымен ішімдік ішіп отырып, ішімдігі таусылған соң дүкенге сатып алу үшін шығады. </w:t>
      </w:r>
      <w:proofErr w:type="spellStart"/>
      <w:r w:rsidRPr="00F75CF0">
        <w:rPr>
          <w:rFonts w:ascii="Times New Roman" w:hAnsi="Times New Roman" w:cs="Times New Roman"/>
          <w:iCs/>
          <w:sz w:val="28"/>
          <w:szCs w:val="28"/>
          <w:lang w:val="kk-KZ"/>
        </w:rPr>
        <w:t>Дүкенннен</w:t>
      </w:r>
      <w:proofErr w:type="spellEnd"/>
      <w:r w:rsidRPr="00F75CF0">
        <w:rPr>
          <w:rFonts w:ascii="Times New Roman" w:hAnsi="Times New Roman" w:cs="Times New Roman"/>
          <w:iCs/>
          <w:sz w:val="28"/>
          <w:szCs w:val="28"/>
          <w:lang w:val="kk-KZ"/>
        </w:rPr>
        <w:t xml:space="preserve"> затын сатып алып, пәтеріне қайтып бара жатқанда бейтаныс азамат Д.-ның иығынан себепсіз құшақтайды. Араларында түсініспеушілік туындап, дене жарақатын келтіріп, </w:t>
      </w:r>
      <w:proofErr w:type="spellStart"/>
      <w:r w:rsidRPr="00F75CF0">
        <w:rPr>
          <w:rFonts w:ascii="Times New Roman" w:hAnsi="Times New Roman" w:cs="Times New Roman"/>
          <w:iCs/>
          <w:sz w:val="28"/>
          <w:szCs w:val="28"/>
          <w:lang w:val="kk-KZ"/>
        </w:rPr>
        <w:t>бойтасалаған</w:t>
      </w:r>
      <w:proofErr w:type="spellEnd"/>
      <w:r w:rsidRPr="00F75CF0">
        <w:rPr>
          <w:rFonts w:ascii="Times New Roman" w:hAnsi="Times New Roman" w:cs="Times New Roman"/>
          <w:iCs/>
          <w:sz w:val="28"/>
          <w:szCs w:val="28"/>
          <w:lang w:val="kk-KZ"/>
        </w:rPr>
        <w:t xml:space="preserve">. Азамат Н. Жәбірленушіге жеңіл дәрежеде дене жарақатын келтіргені, бұзақылығы, яғни ҚР ҚК-нің 293-бабының 1-бөлігімен </w:t>
      </w:r>
      <w:proofErr w:type="spellStart"/>
      <w:r w:rsidR="00D07213" w:rsidRPr="00F75CF0">
        <w:rPr>
          <w:rFonts w:ascii="Times New Roman" w:hAnsi="Times New Roman" w:cs="Times New Roman"/>
          <w:iCs/>
          <w:sz w:val="28"/>
          <w:szCs w:val="28"/>
          <w:lang w:val="kk-KZ"/>
        </w:rPr>
        <w:t>қ.қ.б</w:t>
      </w:r>
      <w:proofErr w:type="spellEnd"/>
      <w:r w:rsidR="00D07213"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жасайды. Сотталушының іс-әрекеті күш қолданумен ұштасқан қоғамдық тәртіпті аса қатыгездікпен бұзу</w:t>
      </w:r>
      <w:r w:rsidR="009D36E0"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 xml:space="preserve">деп сараланған. </w:t>
      </w:r>
      <w:r w:rsidR="00384509" w:rsidRPr="00F75CF0">
        <w:rPr>
          <w:rFonts w:ascii="Times New Roman" w:hAnsi="Times New Roman" w:cs="Times New Roman"/>
          <w:iCs/>
          <w:sz w:val="28"/>
          <w:szCs w:val="28"/>
          <w:lang w:val="kk-KZ"/>
        </w:rPr>
        <w:t>Сотталушының кінәсін мойындауы және шын ниетпен өкінуі і</w:t>
      </w:r>
      <w:r w:rsidRPr="00F75CF0">
        <w:rPr>
          <w:rFonts w:ascii="Times New Roman" w:hAnsi="Times New Roman" w:cs="Times New Roman"/>
          <w:iCs/>
          <w:sz w:val="28"/>
          <w:szCs w:val="28"/>
          <w:lang w:val="kk-KZ"/>
        </w:rPr>
        <w:t xml:space="preserve">с бойынша жеңілдететін мән-жай ретінде ескеріліп, ҚР ҚК 293-бабының 1-бөлігіндегі қылмыстық іс-әрекетті жасауда кінәсі дәлелденген азамат Н. бір жыл мерзімге </w:t>
      </w:r>
      <w:proofErr w:type="spellStart"/>
      <w:r w:rsidR="008C0906" w:rsidRPr="00F75CF0">
        <w:rPr>
          <w:rFonts w:ascii="Times New Roman" w:hAnsi="Times New Roman" w:cs="Times New Roman"/>
          <w:iCs/>
          <w:sz w:val="28"/>
          <w:szCs w:val="28"/>
          <w:lang w:val="kk-KZ"/>
        </w:rPr>
        <w:t>б.б.ш</w:t>
      </w:r>
      <w:proofErr w:type="spellEnd"/>
      <w:r w:rsidR="008C0906"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 xml:space="preserve">жазасы тағайындалған. </w:t>
      </w:r>
    </w:p>
    <w:p w14:paraId="66FC1C6D" w14:textId="6A9C09EA" w:rsidR="00D11408" w:rsidRPr="00F75CF0" w:rsidRDefault="00D11408" w:rsidP="00F75CF0">
      <w:pPr>
        <w:widowControl w:val="0"/>
        <w:ind w:firstLineChars="201" w:firstLine="563"/>
        <w:jc w:val="both"/>
        <w:rPr>
          <w:rFonts w:ascii="Times New Roman" w:eastAsia="TimesNewRomanPSMT" w:hAnsi="Times New Roman" w:cs="Times New Roman"/>
          <w:iCs/>
          <w:sz w:val="28"/>
          <w:szCs w:val="28"/>
          <w:lang w:val="kk-KZ" w:eastAsia="en-US"/>
        </w:rPr>
      </w:pPr>
      <w:r w:rsidRPr="00F75CF0">
        <w:rPr>
          <w:rFonts w:ascii="Times New Roman" w:hAnsi="Times New Roman" w:cs="Times New Roman"/>
          <w:iCs/>
          <w:sz w:val="28"/>
          <w:szCs w:val="28"/>
          <w:lang w:val="kk-KZ"/>
        </w:rPr>
        <w:t xml:space="preserve">Сотталушыға міндеттер жүктеліп, 100 сағатқа мәжбүрлі еңбекке тартылған, процестік шығындар мемлекет пайдасына өндіру, сондай-ақ Жәбірленушілерге өтемақы қорына 10 АЕК мөлшерінде 34500 теңге мәжбүрлі төлем өндіру туралы </w:t>
      </w:r>
      <w:r w:rsidRPr="00F75CF0">
        <w:rPr>
          <w:rFonts w:ascii="Times New Roman" w:eastAsia="TimesNewRomanPSMT" w:hAnsi="Times New Roman" w:cs="Times New Roman"/>
          <w:iCs/>
          <w:sz w:val="28"/>
          <w:szCs w:val="28"/>
          <w:lang w:val="kk-KZ" w:eastAsia="en-US"/>
        </w:rPr>
        <w:t>Жет</w:t>
      </w:r>
      <w:r w:rsidRPr="00F75CF0">
        <w:rPr>
          <w:rFonts w:ascii="Times New Roman" w:eastAsia="MS Gothic" w:hAnsi="Times New Roman" w:cs="Times New Roman"/>
          <w:iCs/>
          <w:sz w:val="28"/>
          <w:szCs w:val="28"/>
          <w:lang w:val="kk-KZ" w:eastAsia="en-US"/>
        </w:rPr>
        <w:t>і</w:t>
      </w:r>
      <w:r w:rsidRPr="00F75CF0">
        <w:rPr>
          <w:rFonts w:ascii="Times New Roman" w:eastAsia="Malgun Gothic Semilight" w:hAnsi="Times New Roman" w:cs="Times New Roman"/>
          <w:iCs/>
          <w:sz w:val="28"/>
          <w:szCs w:val="28"/>
          <w:lang w:val="kk-KZ" w:eastAsia="en-US"/>
        </w:rPr>
        <w:t>су</w:t>
      </w:r>
      <w:r w:rsidRPr="00F75CF0">
        <w:rPr>
          <w:rFonts w:ascii="Times New Roman" w:eastAsia="TimesNewRomanPSMT" w:hAnsi="Times New Roman" w:cs="Times New Roman"/>
          <w:iCs/>
          <w:sz w:val="28"/>
          <w:szCs w:val="28"/>
          <w:lang w:val="kk-KZ" w:eastAsia="en-US"/>
        </w:rPr>
        <w:t xml:space="preserve"> облысы Текел</w:t>
      </w:r>
      <w:r w:rsidRPr="00F75CF0">
        <w:rPr>
          <w:rFonts w:ascii="Times New Roman" w:eastAsia="MS Gothic" w:hAnsi="Times New Roman" w:cs="Times New Roman"/>
          <w:iCs/>
          <w:sz w:val="28"/>
          <w:szCs w:val="28"/>
          <w:lang w:val="kk-KZ" w:eastAsia="en-US"/>
        </w:rPr>
        <w:t>і</w:t>
      </w:r>
      <w:r w:rsidRPr="00F75CF0">
        <w:rPr>
          <w:rFonts w:ascii="Times New Roman" w:eastAsia="TimesNewRomanPSMT" w:hAnsi="Times New Roman" w:cs="Times New Roman"/>
          <w:iCs/>
          <w:sz w:val="28"/>
          <w:szCs w:val="28"/>
          <w:lang w:val="kk-KZ" w:eastAsia="en-US"/>
        </w:rPr>
        <w:t xml:space="preserve"> </w:t>
      </w:r>
      <w:r w:rsidRPr="00F75CF0">
        <w:rPr>
          <w:rFonts w:ascii="Times New Roman" w:eastAsia="MS Gothic" w:hAnsi="Times New Roman" w:cs="Times New Roman"/>
          <w:iCs/>
          <w:sz w:val="28"/>
          <w:szCs w:val="28"/>
          <w:lang w:val="kk-KZ" w:eastAsia="en-US"/>
        </w:rPr>
        <w:t>қ</w:t>
      </w:r>
      <w:r w:rsidRPr="00F75CF0">
        <w:rPr>
          <w:rFonts w:ascii="Times New Roman" w:eastAsia="Malgun Gothic Semilight" w:hAnsi="Times New Roman" w:cs="Times New Roman"/>
          <w:iCs/>
          <w:sz w:val="28"/>
          <w:szCs w:val="28"/>
          <w:lang w:val="kk-KZ" w:eastAsia="en-US"/>
        </w:rPr>
        <w:t>алалы</w:t>
      </w:r>
      <w:r w:rsidRPr="00F75CF0">
        <w:rPr>
          <w:rFonts w:ascii="Times New Roman" w:eastAsia="MS Gothic" w:hAnsi="Times New Roman" w:cs="Times New Roman"/>
          <w:iCs/>
          <w:sz w:val="28"/>
          <w:szCs w:val="28"/>
          <w:lang w:val="kk-KZ" w:eastAsia="en-US"/>
        </w:rPr>
        <w:t>қ</w:t>
      </w:r>
      <w:r w:rsidRPr="00F75CF0">
        <w:rPr>
          <w:rFonts w:ascii="Times New Roman" w:eastAsia="TimesNewRomanPSMT" w:hAnsi="Times New Roman" w:cs="Times New Roman"/>
          <w:iCs/>
          <w:sz w:val="28"/>
          <w:szCs w:val="28"/>
          <w:lang w:val="kk-KZ" w:eastAsia="en-US"/>
        </w:rPr>
        <w:t xml:space="preserve"> соты</w:t>
      </w:r>
      <w:r w:rsidRPr="00F75CF0">
        <w:rPr>
          <w:rFonts w:ascii="Times New Roman" w:hAnsi="Times New Roman" w:cs="Times New Roman"/>
          <w:iCs/>
          <w:sz w:val="28"/>
          <w:szCs w:val="28"/>
          <w:lang w:val="kk-KZ"/>
        </w:rPr>
        <w:t xml:space="preserve"> үкім еткен [</w:t>
      </w:r>
      <w:r w:rsidR="00031C2D" w:rsidRPr="00F75CF0">
        <w:rPr>
          <w:rFonts w:ascii="Times New Roman" w:hAnsi="Times New Roman" w:cs="Times New Roman"/>
          <w:iCs/>
          <w:sz w:val="28"/>
          <w:szCs w:val="28"/>
          <w:lang w:val="kk-KZ"/>
        </w:rPr>
        <w:t>1</w:t>
      </w:r>
      <w:r w:rsidR="0051624B" w:rsidRPr="0051624B">
        <w:rPr>
          <w:rFonts w:ascii="Times New Roman" w:hAnsi="Times New Roman" w:cs="Times New Roman"/>
          <w:iCs/>
          <w:sz w:val="28"/>
          <w:szCs w:val="28"/>
          <w:lang w:val="kk-KZ"/>
        </w:rPr>
        <w:t>29</w:t>
      </w:r>
      <w:r w:rsidRPr="00F75CF0">
        <w:rPr>
          <w:rFonts w:ascii="Times New Roman" w:hAnsi="Times New Roman" w:cs="Times New Roman"/>
          <w:iCs/>
          <w:sz w:val="28"/>
          <w:szCs w:val="28"/>
          <w:lang w:val="kk-KZ"/>
        </w:rPr>
        <w:t>].</w:t>
      </w:r>
      <w:r w:rsidRPr="00F75CF0">
        <w:rPr>
          <w:rFonts w:ascii="Times New Roman" w:eastAsia="TimesNewRomanPSMT" w:hAnsi="Times New Roman" w:cs="Times New Roman"/>
          <w:iCs/>
          <w:sz w:val="28"/>
          <w:szCs w:val="28"/>
          <w:lang w:val="kk-KZ" w:eastAsia="en-US"/>
        </w:rPr>
        <w:t xml:space="preserve"> </w:t>
      </w:r>
    </w:p>
    <w:p w14:paraId="70DB75F5" w14:textId="77777777"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eastAsia="TimesNewRomanPSMT" w:hAnsi="Times New Roman" w:cs="Times New Roman"/>
          <w:iCs/>
          <w:sz w:val="28"/>
          <w:szCs w:val="28"/>
          <w:lang w:val="kk-KZ" w:eastAsia="en-US"/>
        </w:rPr>
        <w:t>Байқап отырғанымыздай, жәбірленушіге келген зиян сотталушыға қор арқылы өтелмек.</w:t>
      </w:r>
    </w:p>
    <w:p w14:paraId="2E493B94" w14:textId="5A226B25"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 ҚР ҚК-</w:t>
      </w:r>
      <w:proofErr w:type="spellStart"/>
      <w:r w:rsidRPr="00F75CF0">
        <w:rPr>
          <w:rFonts w:ascii="Times New Roman" w:hAnsi="Times New Roman" w:cs="Times New Roman"/>
          <w:iCs/>
          <w:sz w:val="28"/>
          <w:szCs w:val="28"/>
          <w:lang w:val="kk-KZ"/>
        </w:rPr>
        <w:t>тің</w:t>
      </w:r>
      <w:proofErr w:type="spellEnd"/>
      <w:r w:rsidRPr="00F75CF0">
        <w:rPr>
          <w:rFonts w:ascii="Times New Roman" w:hAnsi="Times New Roman" w:cs="Times New Roman"/>
          <w:iCs/>
          <w:sz w:val="28"/>
          <w:szCs w:val="28"/>
          <w:lang w:val="kk-KZ"/>
        </w:rPr>
        <w:t xml:space="preserve"> 98-1-бабында мәжбүрлі төлемнен босатылу негіздері қарастырылмайды. </w:t>
      </w:r>
      <w:r w:rsidR="00384509"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Жәбірленушілерге өтемақы қоры</w:t>
      </w:r>
      <w:r w:rsidR="00384509"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 xml:space="preserve"> туралы </w:t>
      </w:r>
      <w:r w:rsidR="00384509" w:rsidRPr="00F75CF0">
        <w:rPr>
          <w:rFonts w:ascii="Times New Roman" w:hAnsi="Times New Roman" w:cs="Times New Roman"/>
          <w:iCs/>
          <w:sz w:val="28"/>
          <w:szCs w:val="28"/>
          <w:lang w:val="kk-KZ"/>
        </w:rPr>
        <w:t>ҚРЗ</w:t>
      </w:r>
      <w:r w:rsidRPr="00F75CF0">
        <w:rPr>
          <w:rFonts w:ascii="Times New Roman" w:hAnsi="Times New Roman" w:cs="Times New Roman"/>
          <w:iCs/>
          <w:sz w:val="28"/>
          <w:szCs w:val="28"/>
          <w:shd w:val="clear" w:color="auto" w:fill="FFFFFF"/>
          <w:lang w:val="kk-KZ"/>
        </w:rPr>
        <w:t xml:space="preserve"> 8-бабының 7-тармағы 4)-тармақшасына сай, кінәлі адам жәбірленуші келтірілген зиянды толық көлемде өтесе, </w:t>
      </w:r>
      <w:r w:rsidRPr="00F75CF0">
        <w:rPr>
          <w:rFonts w:ascii="Times New Roman" w:hAnsi="Times New Roman" w:cs="Times New Roman"/>
          <w:iCs/>
          <w:sz w:val="28"/>
          <w:szCs w:val="28"/>
          <w:lang w:val="kk-KZ"/>
        </w:rPr>
        <w:t xml:space="preserve">қордан қаражат жәбірленушіге берілмейді. Яғни, кінәлі адам мәжбүрлі төлемді төлеуден босатылуға жатады. </w:t>
      </w:r>
    </w:p>
    <w:p w14:paraId="4A7F751B" w14:textId="77777777" w:rsidR="00D11408" w:rsidRPr="00F75CF0" w:rsidRDefault="00D11408" w:rsidP="00F75CF0">
      <w:pPr>
        <w:widowControl w:val="0"/>
        <w:ind w:firstLineChars="201" w:firstLine="563"/>
        <w:jc w:val="both"/>
        <w:rPr>
          <w:rFonts w:ascii="Times New Roman" w:hAnsi="Times New Roman" w:cs="Times New Roman"/>
          <w:iCs/>
          <w:sz w:val="28"/>
          <w:szCs w:val="28"/>
          <w:u w:val="single"/>
          <w:lang w:val="kk-KZ"/>
        </w:rPr>
      </w:pPr>
      <w:r w:rsidRPr="00F75CF0">
        <w:rPr>
          <w:rFonts w:ascii="Times New Roman" w:hAnsi="Times New Roman" w:cs="Times New Roman"/>
          <w:iCs/>
          <w:sz w:val="28"/>
          <w:szCs w:val="28"/>
          <w:u w:val="single"/>
          <w:lang w:val="kk-KZ"/>
        </w:rPr>
        <w:t>Жоғарыда айтылғандарды ескеріп, ҚР ҚК-</w:t>
      </w:r>
      <w:proofErr w:type="spellStart"/>
      <w:r w:rsidRPr="00F75CF0">
        <w:rPr>
          <w:rFonts w:ascii="Times New Roman" w:hAnsi="Times New Roman" w:cs="Times New Roman"/>
          <w:iCs/>
          <w:sz w:val="28"/>
          <w:szCs w:val="28"/>
          <w:u w:val="single"/>
          <w:lang w:val="kk-KZ"/>
        </w:rPr>
        <w:t>тің</w:t>
      </w:r>
      <w:proofErr w:type="spellEnd"/>
      <w:r w:rsidRPr="00F75CF0">
        <w:rPr>
          <w:rFonts w:ascii="Times New Roman" w:hAnsi="Times New Roman" w:cs="Times New Roman"/>
          <w:iCs/>
          <w:sz w:val="28"/>
          <w:szCs w:val="28"/>
          <w:u w:val="single"/>
          <w:lang w:val="kk-KZ"/>
        </w:rPr>
        <w:t xml:space="preserve"> 98-1-бабына келесі редакцияда толықтыру енгізуді ұсынамыз:</w:t>
      </w:r>
    </w:p>
    <w:p w14:paraId="16BC6C92" w14:textId="13222D81" w:rsidR="00D11408" w:rsidRPr="00F75CF0" w:rsidRDefault="00D11408" w:rsidP="00F75CF0">
      <w:pPr>
        <w:widowControl w:val="0"/>
        <w:ind w:firstLineChars="201" w:firstLine="563"/>
        <w:jc w:val="both"/>
        <w:rPr>
          <w:rFonts w:ascii="Times New Roman" w:hAnsi="Times New Roman" w:cs="Times New Roman"/>
          <w:iCs/>
          <w:sz w:val="28"/>
          <w:szCs w:val="28"/>
          <w:u w:val="single"/>
          <w:lang w:val="kk-KZ"/>
        </w:rPr>
      </w:pPr>
      <w:r w:rsidRPr="00F75CF0">
        <w:rPr>
          <w:rFonts w:ascii="Times New Roman" w:hAnsi="Times New Roman" w:cs="Times New Roman"/>
          <w:iCs/>
          <w:sz w:val="28"/>
          <w:szCs w:val="28"/>
          <w:lang w:val="kk-KZ"/>
        </w:rPr>
        <w:t xml:space="preserve">2. </w:t>
      </w:r>
      <w:r w:rsidR="00384509"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Жәбірленушілерге өтемақы қоры</w:t>
      </w:r>
      <w:r w:rsidR="00384509"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 xml:space="preserve"> туралы </w:t>
      </w:r>
      <w:r w:rsidR="00384509" w:rsidRPr="00F75CF0">
        <w:rPr>
          <w:rFonts w:ascii="Times New Roman" w:hAnsi="Times New Roman" w:cs="Times New Roman"/>
          <w:iCs/>
          <w:sz w:val="28"/>
          <w:szCs w:val="28"/>
          <w:lang w:val="kk-KZ"/>
        </w:rPr>
        <w:t xml:space="preserve">ҚРЗ </w:t>
      </w:r>
      <w:r w:rsidRPr="00F75CF0">
        <w:rPr>
          <w:rFonts w:ascii="Times New Roman" w:hAnsi="Times New Roman" w:cs="Times New Roman"/>
          <w:iCs/>
          <w:sz w:val="28"/>
          <w:szCs w:val="28"/>
          <w:lang w:val="kk-KZ"/>
        </w:rPr>
        <w:t>с</w:t>
      </w:r>
      <w:r w:rsidR="002040BA" w:rsidRPr="00F75CF0">
        <w:rPr>
          <w:rFonts w:ascii="Times New Roman" w:hAnsi="Times New Roman" w:cs="Times New Roman"/>
          <w:iCs/>
          <w:sz w:val="28"/>
          <w:szCs w:val="28"/>
          <w:lang w:val="kk-KZ"/>
        </w:rPr>
        <w:t>әйкес</w:t>
      </w:r>
      <w:r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shd w:val="clear" w:color="auto" w:fill="FFFFFF"/>
          <w:lang w:val="kk-KZ"/>
        </w:rPr>
        <w:t xml:space="preserve">кінәлі адамның жәбірленушіге келтірілген зиянды толық көлемде өтеуіне байланысты </w:t>
      </w:r>
      <w:r w:rsidRPr="00F75CF0">
        <w:rPr>
          <w:rFonts w:ascii="Times New Roman" w:hAnsi="Times New Roman" w:cs="Times New Roman"/>
          <w:iCs/>
          <w:sz w:val="28"/>
          <w:szCs w:val="28"/>
          <w:u w:val="single"/>
          <w:lang w:val="kk-KZ"/>
        </w:rPr>
        <w:t>мәжбүрлі төлемді төлеуден босатылады.</w:t>
      </w:r>
      <w:r w:rsidRPr="00F75CF0">
        <w:rPr>
          <w:rFonts w:ascii="Times New Roman" w:hAnsi="Times New Roman" w:cs="Times New Roman"/>
          <w:iCs/>
          <w:sz w:val="28"/>
          <w:szCs w:val="28"/>
          <w:shd w:val="clear" w:color="auto" w:fill="FFFFFF"/>
          <w:lang w:val="kk-KZ"/>
        </w:rPr>
        <w:t xml:space="preserve"> </w:t>
      </w:r>
    </w:p>
    <w:p w14:paraId="559DD5C2" w14:textId="73A005D0"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Төлемнің мөлшері</w:t>
      </w:r>
      <w:r w:rsidR="009D36E0"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ҚР ҚК-</w:t>
      </w:r>
      <w:proofErr w:type="spellStart"/>
      <w:r w:rsidRPr="00F75CF0">
        <w:rPr>
          <w:rFonts w:ascii="Times New Roman" w:hAnsi="Times New Roman" w:cs="Times New Roman"/>
          <w:iCs/>
          <w:sz w:val="28"/>
          <w:szCs w:val="28"/>
          <w:lang w:val="kk-KZ"/>
        </w:rPr>
        <w:t>тің</w:t>
      </w:r>
      <w:proofErr w:type="spellEnd"/>
      <w:r w:rsidRPr="00F75CF0">
        <w:rPr>
          <w:rFonts w:ascii="Times New Roman" w:hAnsi="Times New Roman" w:cs="Times New Roman"/>
          <w:iCs/>
          <w:sz w:val="28"/>
          <w:szCs w:val="28"/>
          <w:lang w:val="kk-KZ"/>
        </w:rPr>
        <w:t xml:space="preserve"> 98-2-бабымен нақтыланған (қылмыстық теріс қылықтарға – 5 АЕК, онша ауыр емес қылмыстарға – 10 АЕК, ауырлығы </w:t>
      </w:r>
      <w:proofErr w:type="spellStart"/>
      <w:r w:rsidRPr="00F75CF0">
        <w:rPr>
          <w:rFonts w:ascii="Times New Roman" w:hAnsi="Times New Roman" w:cs="Times New Roman"/>
          <w:iCs/>
          <w:sz w:val="28"/>
          <w:szCs w:val="28"/>
          <w:lang w:val="kk-KZ"/>
        </w:rPr>
        <w:t>ортша</w:t>
      </w:r>
      <w:proofErr w:type="spellEnd"/>
      <w:r w:rsidRPr="00F75CF0">
        <w:rPr>
          <w:rFonts w:ascii="Times New Roman" w:hAnsi="Times New Roman" w:cs="Times New Roman"/>
          <w:iCs/>
          <w:sz w:val="28"/>
          <w:szCs w:val="28"/>
          <w:lang w:val="kk-KZ"/>
        </w:rPr>
        <w:t xml:space="preserve"> қылмыстарға </w:t>
      </w:r>
      <w:r w:rsidR="002040BA"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 xml:space="preserve"> 15 АЕК, ауыр қылмыстарға – 20 АЕК, аса ауыр қылмыстарға – 30 АЕК). </w:t>
      </w:r>
      <w:r w:rsidRPr="00F75CF0">
        <w:rPr>
          <w:rFonts w:ascii="Times New Roman" w:hAnsi="Times New Roman" w:cs="Times New Roman"/>
          <w:iCs/>
          <w:sz w:val="28"/>
          <w:szCs w:val="28"/>
          <w:shd w:val="clear" w:color="auto" w:fill="FFFFFF"/>
          <w:lang w:val="kk-KZ"/>
        </w:rPr>
        <w:t xml:space="preserve">Өтемақыны бюджетті атқару жөніндегі орталық уәкілетті орган жәбірленушінің банктік есебіне аударуды жүзеге асырады. </w:t>
      </w:r>
    </w:p>
    <w:p w14:paraId="231E6093" w14:textId="172F7563"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Түзеу жұмыстары қылмыстық </w:t>
      </w:r>
      <w:proofErr w:type="spellStart"/>
      <w:r w:rsidRPr="00F75CF0">
        <w:rPr>
          <w:rFonts w:ascii="Times New Roman" w:hAnsi="Times New Roman" w:cs="Times New Roman"/>
          <w:iCs/>
          <w:sz w:val="28"/>
          <w:szCs w:val="28"/>
          <w:lang w:val="kk-KZ"/>
        </w:rPr>
        <w:t>терісқылықтар</w:t>
      </w:r>
      <w:proofErr w:type="spellEnd"/>
      <w:r w:rsidRPr="00F75CF0">
        <w:rPr>
          <w:rFonts w:ascii="Times New Roman" w:hAnsi="Times New Roman" w:cs="Times New Roman"/>
          <w:iCs/>
          <w:sz w:val="28"/>
          <w:szCs w:val="28"/>
          <w:lang w:val="kk-KZ"/>
        </w:rPr>
        <w:t xml:space="preserve"> 20</w:t>
      </w:r>
      <w:r w:rsidR="002040BA"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200 АЕК мөлшерде, ал қылмыстар 200</w:t>
      </w:r>
      <w:r w:rsidR="002040BA"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 xml:space="preserve">10 000 АЕК жасаған кінәлі тұлғаларға сотпен тағайындалады. Сот осы аталған ең төменгі шектен де төмен жаза қылмыстық заңнамамен қылмыстық </w:t>
      </w:r>
      <w:proofErr w:type="spellStart"/>
      <w:r w:rsidRPr="00F75CF0">
        <w:rPr>
          <w:rFonts w:ascii="Times New Roman" w:hAnsi="Times New Roman" w:cs="Times New Roman"/>
          <w:iCs/>
          <w:sz w:val="28"/>
          <w:szCs w:val="28"/>
          <w:lang w:val="kk-KZ"/>
        </w:rPr>
        <w:t>терісқылық</w:t>
      </w:r>
      <w:proofErr w:type="spellEnd"/>
      <w:r w:rsidRPr="00F75CF0">
        <w:rPr>
          <w:rFonts w:ascii="Times New Roman" w:hAnsi="Times New Roman" w:cs="Times New Roman"/>
          <w:iCs/>
          <w:sz w:val="28"/>
          <w:szCs w:val="28"/>
          <w:lang w:val="kk-KZ"/>
        </w:rPr>
        <w:t>, онша ауыр емес не ауырлығы орташа және ауыр қылмыстар үшін көзделгеннен неғұрлым жеңіл жаза белгілегенде, аяқталмаған қылмыс үшін тағайындағанда қолданылады.</w:t>
      </w:r>
      <w:bookmarkStart w:id="3" w:name="z1795"/>
    </w:p>
    <w:p w14:paraId="5F6BACDC" w14:textId="77777777"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Сот тәжірибесінен мысал. Жетісу облысы Көксу аудандық сотына азамат Ж.-ға қатысты қылмыстық іс келеді. </w:t>
      </w:r>
    </w:p>
    <w:p w14:paraId="40D35C5F" w14:textId="7007A419"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Сотталушы Алматы қаласында орналасқан Қазақ спорт және туризм академиясында тергеумен белгіленбеген </w:t>
      </w:r>
      <w:r w:rsidR="0013748C"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Нұрлан</w:t>
      </w:r>
      <w:r w:rsidR="0013748C"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 xml:space="preserve"> есімді адамнан 2020 жылғы 2 шілдеде </w:t>
      </w:r>
      <w:r w:rsidR="0013748C"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Дене шынықтыру және спорт</w:t>
      </w:r>
      <w:r w:rsidR="0013748C"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 xml:space="preserve"> мамандығы бойынша GB-B 1131694 нөмірі бар № 629 жоғары білім туралы жалған дипломды 720 000 долларға сатып алады. 2021 жылғы 6 қыркүйекте оны Көксу ауданы, </w:t>
      </w:r>
      <w:proofErr w:type="spellStart"/>
      <w:r w:rsidRPr="00F75CF0">
        <w:rPr>
          <w:rFonts w:ascii="Times New Roman" w:hAnsi="Times New Roman" w:cs="Times New Roman"/>
          <w:iCs/>
          <w:sz w:val="28"/>
          <w:szCs w:val="28"/>
          <w:lang w:val="kk-KZ"/>
        </w:rPr>
        <w:t>Балпық</w:t>
      </w:r>
      <w:proofErr w:type="spellEnd"/>
      <w:r w:rsidRPr="00F75CF0">
        <w:rPr>
          <w:rFonts w:ascii="Times New Roman" w:hAnsi="Times New Roman" w:cs="Times New Roman"/>
          <w:iCs/>
          <w:sz w:val="28"/>
          <w:szCs w:val="28"/>
          <w:lang w:val="kk-KZ"/>
        </w:rPr>
        <w:t xml:space="preserve"> би ауылы №1 орта </w:t>
      </w:r>
      <w:r w:rsidRPr="00F75CF0">
        <w:rPr>
          <w:rFonts w:ascii="Times New Roman" w:hAnsi="Times New Roman" w:cs="Times New Roman"/>
          <w:iCs/>
          <w:sz w:val="28"/>
          <w:szCs w:val="28"/>
          <w:lang w:val="kk-KZ"/>
        </w:rPr>
        <w:lastRenderedPageBreak/>
        <w:t xml:space="preserve">мектепке ұсынып, осы мектепте </w:t>
      </w:r>
      <w:r w:rsidR="0013748C"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дене шынықтыру</w:t>
      </w:r>
      <w:r w:rsidR="0013748C"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 xml:space="preserve"> пәнінің оқытушысы болып жұмыс істейді. </w:t>
      </w:r>
    </w:p>
    <w:p w14:paraId="078B8A4C" w14:textId="376DBE83"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Жетісу облысы Көксу аудандық сотының 2023 жылғы 10 мамырдағы үкімімен азамат Ж. ҚК-</w:t>
      </w:r>
      <w:proofErr w:type="spellStart"/>
      <w:r w:rsidRPr="00F75CF0">
        <w:rPr>
          <w:rFonts w:ascii="Times New Roman" w:hAnsi="Times New Roman" w:cs="Times New Roman"/>
          <w:iCs/>
          <w:sz w:val="28"/>
          <w:szCs w:val="28"/>
          <w:lang w:val="kk-KZ"/>
        </w:rPr>
        <w:t>тің</w:t>
      </w:r>
      <w:proofErr w:type="spellEnd"/>
      <w:r w:rsidRPr="00F75CF0">
        <w:rPr>
          <w:rFonts w:ascii="Times New Roman" w:hAnsi="Times New Roman" w:cs="Times New Roman"/>
          <w:iCs/>
          <w:sz w:val="28"/>
          <w:szCs w:val="28"/>
          <w:lang w:val="kk-KZ"/>
        </w:rPr>
        <w:t xml:space="preserve"> 385-бабының 3-бөлігі бойынша кінәлі деп танылады және осы бап бойынша қоғамдық жұмыстарға 80 сағат тартуға үкім шығарылды [</w:t>
      </w:r>
      <w:r w:rsidR="00D507E2" w:rsidRPr="00F75CF0">
        <w:rPr>
          <w:rFonts w:ascii="Times New Roman" w:hAnsi="Times New Roman" w:cs="Times New Roman"/>
          <w:iCs/>
          <w:sz w:val="28"/>
          <w:szCs w:val="28"/>
          <w:lang w:val="kk-KZ"/>
        </w:rPr>
        <w:t>13</w:t>
      </w:r>
      <w:r w:rsidR="0051624B" w:rsidRPr="0051624B">
        <w:rPr>
          <w:rFonts w:ascii="Times New Roman" w:hAnsi="Times New Roman" w:cs="Times New Roman"/>
          <w:iCs/>
          <w:sz w:val="28"/>
          <w:szCs w:val="28"/>
          <w:lang w:val="kk-KZ"/>
        </w:rPr>
        <w:t>0</w:t>
      </w:r>
      <w:r w:rsidRPr="00F75CF0">
        <w:rPr>
          <w:rFonts w:ascii="Times New Roman" w:hAnsi="Times New Roman" w:cs="Times New Roman"/>
          <w:iCs/>
          <w:sz w:val="28"/>
          <w:szCs w:val="28"/>
          <w:lang w:val="kk-KZ"/>
        </w:rPr>
        <w:t xml:space="preserve">]. </w:t>
      </w:r>
    </w:p>
    <w:p w14:paraId="0F453AA9" w14:textId="77777777"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Өзге жазамен алмастыру немесе төлеуден босату мәселесіне келсек, жазаның </w:t>
      </w:r>
      <w:proofErr w:type="spellStart"/>
      <w:r w:rsidRPr="00F75CF0">
        <w:rPr>
          <w:rFonts w:ascii="Times New Roman" w:hAnsi="Times New Roman" w:cs="Times New Roman"/>
          <w:iCs/>
          <w:sz w:val="28"/>
          <w:szCs w:val="28"/>
          <w:lang w:val="kk-KZ"/>
        </w:rPr>
        <w:t>индивидуализациялануы</w:t>
      </w:r>
      <w:proofErr w:type="spellEnd"/>
      <w:r w:rsidRPr="00F75CF0">
        <w:rPr>
          <w:rFonts w:ascii="Times New Roman" w:hAnsi="Times New Roman" w:cs="Times New Roman"/>
          <w:iCs/>
          <w:sz w:val="28"/>
          <w:szCs w:val="28"/>
          <w:lang w:val="kk-KZ"/>
        </w:rPr>
        <w:t xml:space="preserve"> мен </w:t>
      </w:r>
      <w:proofErr w:type="spellStart"/>
      <w:r w:rsidRPr="00F75CF0">
        <w:rPr>
          <w:rFonts w:ascii="Times New Roman" w:hAnsi="Times New Roman" w:cs="Times New Roman"/>
          <w:iCs/>
          <w:sz w:val="28"/>
          <w:szCs w:val="28"/>
          <w:lang w:val="kk-KZ"/>
        </w:rPr>
        <w:t>дифференциациялануы</w:t>
      </w:r>
      <w:proofErr w:type="spellEnd"/>
      <w:r w:rsidRPr="00F75CF0">
        <w:rPr>
          <w:rFonts w:ascii="Times New Roman" w:hAnsi="Times New Roman" w:cs="Times New Roman"/>
          <w:iCs/>
          <w:sz w:val="28"/>
          <w:szCs w:val="28"/>
          <w:lang w:val="kk-KZ"/>
        </w:rPr>
        <w:t xml:space="preserve"> қағидаттарын ескеріп, ҚК-</w:t>
      </w:r>
      <w:proofErr w:type="spellStart"/>
      <w:r w:rsidRPr="00F75CF0">
        <w:rPr>
          <w:rFonts w:ascii="Times New Roman" w:hAnsi="Times New Roman" w:cs="Times New Roman"/>
          <w:iCs/>
          <w:sz w:val="28"/>
          <w:szCs w:val="28"/>
          <w:lang w:val="kk-KZ"/>
        </w:rPr>
        <w:t>тің</w:t>
      </w:r>
      <w:proofErr w:type="spellEnd"/>
      <w:r w:rsidRPr="00F75CF0">
        <w:rPr>
          <w:rFonts w:ascii="Times New Roman" w:hAnsi="Times New Roman" w:cs="Times New Roman"/>
          <w:iCs/>
          <w:sz w:val="28"/>
          <w:szCs w:val="28"/>
          <w:lang w:val="kk-KZ"/>
        </w:rPr>
        <w:t xml:space="preserve"> 41-бабында түзеу </w:t>
      </w:r>
      <w:proofErr w:type="spellStart"/>
      <w:r w:rsidRPr="00F75CF0">
        <w:rPr>
          <w:rFonts w:ascii="Times New Roman" w:hAnsi="Times New Roman" w:cs="Times New Roman"/>
          <w:iCs/>
          <w:sz w:val="28"/>
          <w:szCs w:val="28"/>
          <w:lang w:val="kk-KZ"/>
        </w:rPr>
        <w:t>жүмыстарының</w:t>
      </w:r>
      <w:proofErr w:type="spellEnd"/>
      <w:r w:rsidRPr="00F75CF0">
        <w:rPr>
          <w:rFonts w:ascii="Times New Roman" w:hAnsi="Times New Roman" w:cs="Times New Roman"/>
          <w:iCs/>
          <w:sz w:val="28"/>
          <w:szCs w:val="28"/>
          <w:lang w:val="kk-KZ"/>
        </w:rPr>
        <w:t xml:space="preserve"> төленбеген бөлігін өзге жазамен алмастыру немесе төлеуден босатуының екі себебін кездестіре аламыз.</w:t>
      </w:r>
    </w:p>
    <w:p w14:paraId="6DE82FF2" w14:textId="30BCF407"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Сотталған адам еңбекке қабілетсіз болып қалғанда</w:t>
      </w:r>
      <w:r w:rsidR="009D36E0"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 xml:space="preserve">түзеу жұмыстары түріндегі жазаны уақытылы орындай алмауы қатаңдығы жағынан жоғары емес жазаны, яғни айыппұлмен ауыстыруға не өтелмеген бөлігін орындаудан босатуға негіз болады. Сот мұнда </w:t>
      </w:r>
      <w:r w:rsidR="0013748C" w:rsidRPr="00F75CF0">
        <w:rPr>
          <w:rFonts w:ascii="Times New Roman" w:hAnsi="Times New Roman" w:cs="Times New Roman"/>
          <w:iCs/>
          <w:sz w:val="28"/>
          <w:szCs w:val="28"/>
          <w:lang w:val="kk-KZ"/>
        </w:rPr>
        <w:t xml:space="preserve">қылмыстық іс-әрекетінің сипатын, </w:t>
      </w:r>
      <w:r w:rsidRPr="00F75CF0">
        <w:rPr>
          <w:rFonts w:ascii="Times New Roman" w:hAnsi="Times New Roman" w:cs="Times New Roman"/>
          <w:iCs/>
          <w:sz w:val="28"/>
          <w:szCs w:val="28"/>
          <w:lang w:val="kk-KZ"/>
        </w:rPr>
        <w:t>сотталған адамның жеке басын</w:t>
      </w:r>
      <w:r w:rsidR="0013748C" w:rsidRPr="00F75CF0">
        <w:rPr>
          <w:rFonts w:ascii="Times New Roman" w:hAnsi="Times New Roman" w:cs="Times New Roman"/>
          <w:iCs/>
          <w:sz w:val="28"/>
          <w:szCs w:val="28"/>
          <w:lang w:val="kk-KZ"/>
        </w:rPr>
        <w:t xml:space="preserve"> ескеріп</w:t>
      </w:r>
      <w:r w:rsidRPr="00F75CF0">
        <w:rPr>
          <w:rFonts w:ascii="Times New Roman" w:hAnsi="Times New Roman" w:cs="Times New Roman"/>
          <w:iCs/>
          <w:sz w:val="28"/>
          <w:szCs w:val="28"/>
          <w:lang w:val="kk-KZ"/>
        </w:rPr>
        <w:t>, түзеу жұмысын айыппұлмен ауыстыра немесе өтелмеген бөлігін орындаудан босата алады.</w:t>
      </w:r>
      <w:r w:rsidR="009D36E0" w:rsidRPr="00F75CF0">
        <w:rPr>
          <w:rFonts w:ascii="Times New Roman" w:hAnsi="Times New Roman" w:cs="Times New Roman"/>
          <w:iCs/>
          <w:sz w:val="28"/>
          <w:szCs w:val="28"/>
          <w:lang w:val="kk-KZ"/>
        </w:rPr>
        <w:t xml:space="preserve"> </w:t>
      </w:r>
    </w:p>
    <w:p w14:paraId="7F844CD9" w14:textId="73044C0A" w:rsidR="00D11408" w:rsidRPr="00F75CF0" w:rsidRDefault="00D11408" w:rsidP="00F75CF0">
      <w:pPr>
        <w:widowControl w:val="0"/>
        <w:ind w:firstLineChars="201" w:firstLine="563"/>
        <w:jc w:val="both"/>
        <w:rPr>
          <w:rFonts w:ascii="Times New Roman" w:hAnsi="Times New Roman" w:cs="Times New Roman"/>
          <w:iCs/>
          <w:sz w:val="28"/>
          <w:szCs w:val="28"/>
          <w:u w:val="single"/>
          <w:lang w:val="kk-KZ"/>
        </w:rPr>
      </w:pPr>
      <w:r w:rsidRPr="00F75CF0">
        <w:rPr>
          <w:rFonts w:ascii="Times New Roman" w:hAnsi="Times New Roman" w:cs="Times New Roman"/>
          <w:iCs/>
          <w:sz w:val="28"/>
          <w:szCs w:val="28"/>
          <w:lang w:val="kk-KZ"/>
        </w:rPr>
        <w:t>ҚР ҚК 42-бабы 5-тармағында түзеу жұмысы себепсіз жағдайлармен</w:t>
      </w:r>
      <w:r w:rsidR="009D36E0"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орындалмаған кезде қылмыстық теріс қылық, қылмыс санаттарының түрлеріне қарай қатаңдығы жағынан жоғары басқа жаза түрлерімен (жазаның балама түрімен) ауыстыру жағдайын келтіреді (түзеу жұмысын қоғамдық жұмысқа, қамаққа алуға,</w:t>
      </w:r>
      <w:r w:rsidR="009D36E0" w:rsidRPr="00F75CF0">
        <w:rPr>
          <w:rFonts w:ascii="Times New Roman" w:hAnsi="Times New Roman" w:cs="Times New Roman"/>
          <w:iCs/>
          <w:sz w:val="28"/>
          <w:szCs w:val="28"/>
          <w:lang w:val="kk-KZ"/>
        </w:rPr>
        <w:t xml:space="preserve"> бас бостандығын шектеу</w:t>
      </w:r>
      <w:r w:rsidR="0060603D" w:rsidRPr="00F75CF0">
        <w:rPr>
          <w:rFonts w:ascii="Times New Roman" w:hAnsi="Times New Roman" w:cs="Times New Roman"/>
          <w:iCs/>
          <w:sz w:val="28"/>
          <w:szCs w:val="28"/>
          <w:lang w:val="kk-KZ"/>
        </w:rPr>
        <w:t>ге</w:t>
      </w:r>
      <w:r w:rsidRPr="00F75CF0">
        <w:rPr>
          <w:rFonts w:ascii="Times New Roman" w:hAnsi="Times New Roman" w:cs="Times New Roman"/>
          <w:iCs/>
          <w:sz w:val="28"/>
          <w:szCs w:val="28"/>
          <w:lang w:val="kk-KZ"/>
        </w:rPr>
        <w:t xml:space="preserve">, </w:t>
      </w:r>
      <w:r w:rsidR="00720464" w:rsidRPr="00F75CF0">
        <w:rPr>
          <w:rFonts w:ascii="Times New Roman" w:hAnsi="Times New Roman" w:cs="Times New Roman"/>
          <w:iCs/>
          <w:sz w:val="28"/>
          <w:szCs w:val="28"/>
          <w:lang w:val="kk-KZ"/>
        </w:rPr>
        <w:t>бас бостандығынан айыру</w:t>
      </w:r>
      <w:r w:rsidR="0060603D" w:rsidRPr="00F75CF0">
        <w:rPr>
          <w:rFonts w:ascii="Times New Roman" w:hAnsi="Times New Roman" w:cs="Times New Roman"/>
          <w:iCs/>
          <w:sz w:val="28"/>
          <w:szCs w:val="28"/>
          <w:lang w:val="kk-KZ"/>
        </w:rPr>
        <w:t>ға</w:t>
      </w:r>
      <w:r w:rsidRPr="00F75CF0">
        <w:rPr>
          <w:rFonts w:ascii="Times New Roman" w:hAnsi="Times New Roman" w:cs="Times New Roman"/>
          <w:iCs/>
          <w:sz w:val="28"/>
          <w:szCs w:val="28"/>
          <w:lang w:val="kk-KZ"/>
        </w:rPr>
        <w:t>). Заң шығарушы бұл жағдай</w:t>
      </w:r>
      <w:r w:rsidR="0060603D" w:rsidRPr="00F75CF0">
        <w:rPr>
          <w:rFonts w:ascii="Times New Roman" w:hAnsi="Times New Roman" w:cs="Times New Roman"/>
          <w:iCs/>
          <w:sz w:val="28"/>
          <w:szCs w:val="28"/>
          <w:lang w:val="kk-KZ"/>
        </w:rPr>
        <w:t>ға</w:t>
      </w:r>
      <w:r w:rsidRPr="00F75CF0">
        <w:rPr>
          <w:rFonts w:ascii="Times New Roman" w:hAnsi="Times New Roman" w:cs="Times New Roman"/>
          <w:iCs/>
          <w:sz w:val="28"/>
          <w:szCs w:val="28"/>
          <w:lang w:val="kk-KZ"/>
        </w:rPr>
        <w:t xml:space="preserve"> түзеу жұмыстарын орындауға кедергі келтіретін өзге мән-жайлар туындаған жағдай д</w:t>
      </w:r>
      <w:r w:rsidR="0060603D" w:rsidRPr="00F75CF0">
        <w:rPr>
          <w:rFonts w:ascii="Times New Roman" w:hAnsi="Times New Roman" w:cs="Times New Roman"/>
          <w:iCs/>
          <w:sz w:val="28"/>
          <w:szCs w:val="28"/>
          <w:lang w:val="kk-KZ"/>
        </w:rPr>
        <w:t>еген түсінік береді</w:t>
      </w:r>
      <w:r w:rsidRPr="00F75CF0">
        <w:rPr>
          <w:rFonts w:ascii="Times New Roman" w:hAnsi="Times New Roman" w:cs="Times New Roman"/>
          <w:iCs/>
          <w:sz w:val="28"/>
          <w:szCs w:val="28"/>
          <w:lang w:val="kk-KZ"/>
        </w:rPr>
        <w:t xml:space="preserve">. </w:t>
      </w:r>
      <w:r w:rsidR="0060603D" w:rsidRPr="00F75CF0">
        <w:rPr>
          <w:rFonts w:ascii="Times New Roman" w:hAnsi="Times New Roman" w:cs="Times New Roman"/>
          <w:iCs/>
          <w:sz w:val="28"/>
          <w:szCs w:val="28"/>
          <w:lang w:val="kk-KZ"/>
        </w:rPr>
        <w:t>Дегенмен, с</w:t>
      </w:r>
      <w:r w:rsidRPr="00F75CF0">
        <w:rPr>
          <w:rFonts w:ascii="Times New Roman" w:hAnsi="Times New Roman" w:cs="Times New Roman"/>
          <w:iCs/>
          <w:sz w:val="28"/>
          <w:szCs w:val="28"/>
          <w:lang w:val="kk-KZ"/>
        </w:rPr>
        <w:t xml:space="preserve">от </w:t>
      </w:r>
      <w:r w:rsidR="0060603D" w:rsidRPr="00F75CF0">
        <w:rPr>
          <w:rFonts w:ascii="Times New Roman" w:hAnsi="Times New Roman" w:cs="Times New Roman"/>
          <w:iCs/>
          <w:sz w:val="28"/>
          <w:szCs w:val="28"/>
          <w:lang w:val="kk-KZ"/>
        </w:rPr>
        <w:t>практикасында</w:t>
      </w:r>
      <w:r w:rsidRPr="00F75CF0">
        <w:rPr>
          <w:rFonts w:ascii="Times New Roman" w:hAnsi="Times New Roman" w:cs="Times New Roman"/>
          <w:iCs/>
          <w:sz w:val="28"/>
          <w:szCs w:val="28"/>
          <w:lang w:val="kk-KZ"/>
        </w:rPr>
        <w:t xml:space="preserve"> сотталған адамның жазадан жалтару</w:t>
      </w:r>
      <w:r w:rsidR="00B63003" w:rsidRPr="00F75CF0">
        <w:rPr>
          <w:rFonts w:ascii="Times New Roman" w:hAnsi="Times New Roman" w:cs="Times New Roman"/>
          <w:iCs/>
          <w:sz w:val="28"/>
          <w:szCs w:val="28"/>
          <w:lang w:val="kk-KZ"/>
        </w:rPr>
        <w:t xml:space="preserve"> жағдайлары</w:t>
      </w:r>
      <w:r w:rsidR="0060603D" w:rsidRPr="00F75CF0">
        <w:rPr>
          <w:rFonts w:ascii="Times New Roman" w:hAnsi="Times New Roman" w:cs="Times New Roman"/>
          <w:iCs/>
          <w:sz w:val="28"/>
          <w:szCs w:val="28"/>
          <w:lang w:val="kk-KZ"/>
        </w:rPr>
        <w:t xml:space="preserve"> да</w:t>
      </w:r>
      <w:r w:rsidR="00B63003" w:rsidRPr="00F75CF0">
        <w:rPr>
          <w:rFonts w:ascii="Times New Roman" w:hAnsi="Times New Roman" w:cs="Times New Roman"/>
          <w:iCs/>
          <w:sz w:val="28"/>
          <w:szCs w:val="28"/>
          <w:lang w:val="kk-KZ"/>
        </w:rPr>
        <w:t xml:space="preserve"> орын алып жатады</w:t>
      </w:r>
      <w:r w:rsidRPr="00F75CF0">
        <w:rPr>
          <w:rFonts w:ascii="Times New Roman" w:hAnsi="Times New Roman" w:cs="Times New Roman"/>
          <w:iCs/>
          <w:sz w:val="28"/>
          <w:szCs w:val="28"/>
          <w:lang w:val="kk-KZ"/>
        </w:rPr>
        <w:t xml:space="preserve">. 1997 жылғы ҚК-те түзеу жұмыстарына сотталған адам жазасын өтеуден </w:t>
      </w:r>
      <w:proofErr w:type="spellStart"/>
      <w:r w:rsidRPr="00F75CF0">
        <w:rPr>
          <w:rFonts w:ascii="Times New Roman" w:hAnsi="Times New Roman" w:cs="Times New Roman"/>
          <w:iCs/>
          <w:sz w:val="28"/>
          <w:szCs w:val="28"/>
          <w:lang w:val="kk-KZ"/>
        </w:rPr>
        <w:t>әдейi</w:t>
      </w:r>
      <w:proofErr w:type="spellEnd"/>
      <w:r w:rsidRPr="00F75CF0">
        <w:rPr>
          <w:rFonts w:ascii="Times New Roman" w:hAnsi="Times New Roman" w:cs="Times New Roman"/>
          <w:iCs/>
          <w:sz w:val="28"/>
          <w:szCs w:val="28"/>
          <w:lang w:val="kk-KZ"/>
        </w:rPr>
        <w:t xml:space="preserve"> жалтарған жағдай ұғымы қарастырылған болатын.</w:t>
      </w:r>
    </w:p>
    <w:p w14:paraId="11851D71" w14:textId="19C530B4" w:rsidR="00D11408" w:rsidRPr="00F75CF0" w:rsidRDefault="0060603D"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Т</w:t>
      </w:r>
      <w:r w:rsidR="00D11408" w:rsidRPr="00F75CF0">
        <w:rPr>
          <w:rFonts w:ascii="Times New Roman" w:hAnsi="Times New Roman" w:cs="Times New Roman"/>
          <w:iCs/>
          <w:sz w:val="28"/>
          <w:szCs w:val="28"/>
          <w:lang w:val="kk-KZ"/>
        </w:rPr>
        <w:t xml:space="preserve">үзеу жұмыстарының орындалуына кедергі келтірілген соңғы жағдайда </w:t>
      </w:r>
      <w:r w:rsidRPr="00F75CF0">
        <w:rPr>
          <w:rFonts w:ascii="Times New Roman" w:hAnsi="Times New Roman" w:cs="Times New Roman"/>
          <w:iCs/>
          <w:sz w:val="28"/>
          <w:szCs w:val="28"/>
          <w:lang w:val="kk-KZ"/>
        </w:rPr>
        <w:t xml:space="preserve">сот </w:t>
      </w:r>
      <w:r w:rsidR="00D11408" w:rsidRPr="00F75CF0">
        <w:rPr>
          <w:rFonts w:ascii="Times New Roman" w:hAnsi="Times New Roman" w:cs="Times New Roman"/>
          <w:iCs/>
          <w:sz w:val="28"/>
          <w:szCs w:val="28"/>
          <w:lang w:val="kk-KZ"/>
        </w:rPr>
        <w:t xml:space="preserve">сотталған адамның жеке басын және </w:t>
      </w:r>
      <w:proofErr w:type="spellStart"/>
      <w:r w:rsidR="00D11408" w:rsidRPr="00F75CF0">
        <w:rPr>
          <w:rFonts w:ascii="Times New Roman" w:hAnsi="Times New Roman" w:cs="Times New Roman"/>
          <w:iCs/>
          <w:sz w:val="28"/>
          <w:szCs w:val="28"/>
          <w:lang w:val="kk-KZ"/>
        </w:rPr>
        <w:t>қылыстық</w:t>
      </w:r>
      <w:proofErr w:type="spellEnd"/>
      <w:r w:rsidR="00D11408" w:rsidRPr="00F75CF0">
        <w:rPr>
          <w:rFonts w:ascii="Times New Roman" w:hAnsi="Times New Roman" w:cs="Times New Roman"/>
          <w:iCs/>
          <w:sz w:val="28"/>
          <w:szCs w:val="28"/>
          <w:lang w:val="kk-KZ"/>
        </w:rPr>
        <w:t xml:space="preserve"> іс-әрекетінің қоғамға қауіптілігін ескеріп, өзге жаза </w:t>
      </w:r>
      <w:r w:rsidRPr="00F75CF0">
        <w:rPr>
          <w:rFonts w:ascii="Times New Roman" w:hAnsi="Times New Roman" w:cs="Times New Roman"/>
          <w:iCs/>
          <w:sz w:val="28"/>
          <w:szCs w:val="28"/>
          <w:lang w:val="kk-KZ"/>
        </w:rPr>
        <w:t xml:space="preserve">(ҚР ҚК 42-бабы 5-тармағында көзделген) </w:t>
      </w:r>
      <w:r w:rsidR="00D11408" w:rsidRPr="00F75CF0">
        <w:rPr>
          <w:rFonts w:ascii="Times New Roman" w:hAnsi="Times New Roman" w:cs="Times New Roman"/>
          <w:iCs/>
          <w:sz w:val="28"/>
          <w:szCs w:val="28"/>
          <w:lang w:val="kk-KZ"/>
        </w:rPr>
        <w:t>түрлеріне алмастырады:</w:t>
      </w:r>
    </w:p>
    <w:p w14:paraId="3AC72E39" w14:textId="7D4E8EEB" w:rsidR="00D11408" w:rsidRPr="00F75CF0" w:rsidRDefault="00D11408" w:rsidP="00F75CF0">
      <w:pPr>
        <w:pStyle w:val="a3"/>
        <w:widowControl w:val="0"/>
        <w:numPr>
          <w:ilvl w:val="1"/>
          <w:numId w:val="25"/>
        </w:numPr>
        <w:tabs>
          <w:tab w:val="left" w:pos="993"/>
        </w:tabs>
        <w:spacing w:after="0" w:line="240" w:lineRule="auto"/>
        <w:ind w:left="0" w:firstLine="567"/>
        <w:jc w:val="both"/>
        <w:rPr>
          <w:rFonts w:ascii="Times New Roman" w:hAnsi="Times New Roman" w:cs="Times New Roman"/>
          <w:iCs/>
          <w:sz w:val="28"/>
          <w:szCs w:val="28"/>
          <w:lang w:val="kk-KZ"/>
        </w:rPr>
      </w:pPr>
      <w:bookmarkStart w:id="4" w:name="z1796"/>
      <w:r w:rsidRPr="00F75CF0">
        <w:rPr>
          <w:rFonts w:ascii="Times New Roman" w:hAnsi="Times New Roman" w:cs="Times New Roman"/>
          <w:iCs/>
          <w:sz w:val="28"/>
          <w:szCs w:val="28"/>
          <w:lang w:val="kk-KZ"/>
        </w:rPr>
        <w:t xml:space="preserve">қылмыстық теріс қылық үшін сотталғандарға – өтелмеген 1 </w:t>
      </w:r>
      <w:r w:rsidR="0060603D" w:rsidRPr="00F75CF0">
        <w:rPr>
          <w:rFonts w:ascii="Times New Roman" w:hAnsi="Times New Roman" w:cs="Times New Roman"/>
          <w:iCs/>
          <w:sz w:val="28"/>
          <w:szCs w:val="28"/>
          <w:lang w:val="kk-KZ"/>
        </w:rPr>
        <w:t xml:space="preserve">(бір) </w:t>
      </w:r>
      <w:r w:rsidRPr="00F75CF0">
        <w:rPr>
          <w:rFonts w:ascii="Times New Roman" w:hAnsi="Times New Roman" w:cs="Times New Roman"/>
          <w:iCs/>
          <w:sz w:val="28"/>
          <w:szCs w:val="28"/>
          <w:lang w:val="kk-KZ"/>
        </w:rPr>
        <w:t xml:space="preserve">АЕК үшін қоғамдық жұмыстардың бір сағаты, өтелмеген 4 </w:t>
      </w:r>
      <w:r w:rsidR="0060603D" w:rsidRPr="00F75CF0">
        <w:rPr>
          <w:rFonts w:ascii="Times New Roman" w:hAnsi="Times New Roman" w:cs="Times New Roman"/>
          <w:iCs/>
          <w:sz w:val="28"/>
          <w:szCs w:val="28"/>
          <w:lang w:val="kk-KZ"/>
        </w:rPr>
        <w:t xml:space="preserve">(төрт) </w:t>
      </w:r>
      <w:r w:rsidRPr="00F75CF0">
        <w:rPr>
          <w:rFonts w:ascii="Times New Roman" w:hAnsi="Times New Roman" w:cs="Times New Roman"/>
          <w:iCs/>
          <w:sz w:val="28"/>
          <w:szCs w:val="28"/>
          <w:lang w:val="kk-KZ"/>
        </w:rPr>
        <w:t xml:space="preserve">АЕК үшін қамаққа алудың </w:t>
      </w:r>
      <w:r w:rsidR="0060603D" w:rsidRPr="00F75CF0">
        <w:rPr>
          <w:rFonts w:ascii="Times New Roman" w:hAnsi="Times New Roman" w:cs="Times New Roman"/>
          <w:iCs/>
          <w:sz w:val="28"/>
          <w:szCs w:val="28"/>
          <w:lang w:val="kk-KZ"/>
        </w:rPr>
        <w:t xml:space="preserve">1 (бір) </w:t>
      </w:r>
      <w:r w:rsidRPr="00F75CF0">
        <w:rPr>
          <w:rFonts w:ascii="Times New Roman" w:hAnsi="Times New Roman" w:cs="Times New Roman"/>
          <w:iCs/>
          <w:sz w:val="28"/>
          <w:szCs w:val="28"/>
          <w:lang w:val="kk-KZ"/>
        </w:rPr>
        <w:t>тәулік қоғамдық жұмыс не қамаққа алуға;</w:t>
      </w:r>
    </w:p>
    <w:p w14:paraId="06452710" w14:textId="2482E18E" w:rsidR="00D11408" w:rsidRPr="00F75CF0" w:rsidRDefault="00D11408" w:rsidP="00F75CF0">
      <w:pPr>
        <w:pStyle w:val="a3"/>
        <w:widowControl w:val="0"/>
        <w:numPr>
          <w:ilvl w:val="1"/>
          <w:numId w:val="25"/>
        </w:numPr>
        <w:tabs>
          <w:tab w:val="left" w:pos="993"/>
        </w:tabs>
        <w:spacing w:after="0" w:line="240" w:lineRule="auto"/>
        <w:ind w:left="0" w:firstLine="567"/>
        <w:jc w:val="both"/>
        <w:rPr>
          <w:rFonts w:ascii="Times New Roman" w:hAnsi="Times New Roman" w:cs="Times New Roman"/>
          <w:iCs/>
          <w:sz w:val="28"/>
          <w:szCs w:val="28"/>
          <w:lang w:val="kk-KZ"/>
        </w:rPr>
      </w:pPr>
      <w:bookmarkStart w:id="5" w:name="z1797"/>
      <w:bookmarkEnd w:id="4"/>
      <w:r w:rsidRPr="00F75CF0">
        <w:rPr>
          <w:rFonts w:ascii="Times New Roman" w:hAnsi="Times New Roman" w:cs="Times New Roman"/>
          <w:iCs/>
          <w:sz w:val="28"/>
          <w:szCs w:val="28"/>
          <w:lang w:val="kk-KZ"/>
        </w:rPr>
        <w:t xml:space="preserve">онша ауыр емес немесе ауырлығы орташа қылмыс үшін сотталғандарға – өтелмеген 4 </w:t>
      </w:r>
      <w:r w:rsidR="0060603D" w:rsidRPr="00F75CF0">
        <w:rPr>
          <w:rFonts w:ascii="Times New Roman" w:hAnsi="Times New Roman" w:cs="Times New Roman"/>
          <w:iCs/>
          <w:sz w:val="28"/>
          <w:szCs w:val="28"/>
          <w:lang w:val="kk-KZ"/>
        </w:rPr>
        <w:t xml:space="preserve">(төрт) </w:t>
      </w:r>
      <w:r w:rsidRPr="00F75CF0">
        <w:rPr>
          <w:rFonts w:ascii="Times New Roman" w:hAnsi="Times New Roman" w:cs="Times New Roman"/>
          <w:iCs/>
          <w:sz w:val="28"/>
          <w:szCs w:val="28"/>
          <w:lang w:val="kk-KZ"/>
        </w:rPr>
        <w:t xml:space="preserve">АЕК үшін </w:t>
      </w:r>
      <w:proofErr w:type="spellStart"/>
      <w:r w:rsidR="008C0906" w:rsidRPr="00F75CF0">
        <w:rPr>
          <w:rFonts w:ascii="Times New Roman" w:hAnsi="Times New Roman" w:cs="Times New Roman"/>
          <w:iCs/>
          <w:sz w:val="28"/>
          <w:szCs w:val="28"/>
          <w:lang w:val="kk-KZ"/>
        </w:rPr>
        <w:t>б.б.ш</w:t>
      </w:r>
      <w:proofErr w:type="spellEnd"/>
      <w:r w:rsidR="008C0906"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 xml:space="preserve">немесе </w:t>
      </w:r>
      <w:proofErr w:type="spellStart"/>
      <w:r w:rsidR="008C0906" w:rsidRPr="00F75CF0">
        <w:rPr>
          <w:rFonts w:ascii="Times New Roman" w:hAnsi="Times New Roman" w:cs="Times New Roman"/>
          <w:iCs/>
          <w:sz w:val="28"/>
          <w:szCs w:val="28"/>
          <w:lang w:val="kk-KZ"/>
        </w:rPr>
        <w:t>б.б.а</w:t>
      </w:r>
      <w:proofErr w:type="spellEnd"/>
      <w:r w:rsidR="008C0906" w:rsidRPr="00F75CF0">
        <w:rPr>
          <w:rFonts w:ascii="Times New Roman" w:hAnsi="Times New Roman" w:cs="Times New Roman"/>
          <w:iCs/>
          <w:sz w:val="28"/>
          <w:szCs w:val="28"/>
          <w:lang w:val="kk-KZ"/>
        </w:rPr>
        <w:t xml:space="preserve">. </w:t>
      </w:r>
      <w:r w:rsidR="00F44D7B" w:rsidRPr="00F75CF0">
        <w:rPr>
          <w:rFonts w:ascii="Times New Roman" w:hAnsi="Times New Roman" w:cs="Times New Roman"/>
          <w:iCs/>
          <w:sz w:val="28"/>
          <w:szCs w:val="28"/>
          <w:lang w:val="kk-KZ"/>
        </w:rPr>
        <w:t xml:space="preserve">1 (бір) </w:t>
      </w:r>
      <w:r w:rsidRPr="00F75CF0">
        <w:rPr>
          <w:rFonts w:ascii="Times New Roman" w:hAnsi="Times New Roman" w:cs="Times New Roman"/>
          <w:iCs/>
          <w:sz w:val="28"/>
          <w:szCs w:val="28"/>
          <w:lang w:val="kk-KZ"/>
        </w:rPr>
        <w:t>күні бас бостандығын шектеуге не бас бостандығынан айыруға;</w:t>
      </w:r>
    </w:p>
    <w:p w14:paraId="25F848F0" w14:textId="64194456" w:rsidR="00D11408" w:rsidRPr="00F75CF0" w:rsidRDefault="00D11408" w:rsidP="00F75CF0">
      <w:pPr>
        <w:pStyle w:val="a3"/>
        <w:widowControl w:val="0"/>
        <w:numPr>
          <w:ilvl w:val="1"/>
          <w:numId w:val="25"/>
        </w:numPr>
        <w:tabs>
          <w:tab w:val="left" w:pos="993"/>
        </w:tabs>
        <w:spacing w:after="0" w:line="240" w:lineRule="auto"/>
        <w:ind w:left="0" w:firstLine="567"/>
        <w:jc w:val="both"/>
        <w:rPr>
          <w:rFonts w:ascii="Times New Roman" w:hAnsi="Times New Roman" w:cs="Times New Roman"/>
          <w:iCs/>
          <w:sz w:val="28"/>
          <w:szCs w:val="28"/>
          <w:lang w:val="kk-KZ"/>
        </w:rPr>
      </w:pPr>
      <w:bookmarkStart w:id="6" w:name="z1798"/>
      <w:bookmarkEnd w:id="5"/>
      <w:r w:rsidRPr="00F75CF0">
        <w:rPr>
          <w:rFonts w:ascii="Times New Roman" w:hAnsi="Times New Roman" w:cs="Times New Roman"/>
          <w:iCs/>
          <w:sz w:val="28"/>
          <w:szCs w:val="28"/>
          <w:lang w:val="kk-KZ"/>
        </w:rPr>
        <w:t xml:space="preserve">ауыр қылмыс үшін сотталғандарға өтелмеген 4 </w:t>
      </w:r>
      <w:r w:rsidR="0060603D" w:rsidRPr="00F75CF0">
        <w:rPr>
          <w:rFonts w:ascii="Times New Roman" w:hAnsi="Times New Roman" w:cs="Times New Roman"/>
          <w:iCs/>
          <w:sz w:val="28"/>
          <w:szCs w:val="28"/>
          <w:lang w:val="kk-KZ"/>
        </w:rPr>
        <w:t xml:space="preserve">(төрт) </w:t>
      </w:r>
      <w:r w:rsidRPr="00F75CF0">
        <w:rPr>
          <w:rFonts w:ascii="Times New Roman" w:hAnsi="Times New Roman" w:cs="Times New Roman"/>
          <w:iCs/>
          <w:sz w:val="28"/>
          <w:szCs w:val="28"/>
          <w:lang w:val="kk-KZ"/>
        </w:rPr>
        <w:t xml:space="preserve">АЕК </w:t>
      </w:r>
      <w:r w:rsidR="00F44D7B" w:rsidRPr="00F75CF0">
        <w:rPr>
          <w:rFonts w:ascii="Times New Roman" w:hAnsi="Times New Roman" w:cs="Times New Roman"/>
          <w:iCs/>
          <w:sz w:val="28"/>
          <w:szCs w:val="28"/>
          <w:lang w:val="kk-KZ"/>
        </w:rPr>
        <w:t xml:space="preserve">1 (бір) </w:t>
      </w:r>
      <w:r w:rsidRPr="00F75CF0">
        <w:rPr>
          <w:rFonts w:ascii="Times New Roman" w:hAnsi="Times New Roman" w:cs="Times New Roman"/>
          <w:iCs/>
          <w:sz w:val="28"/>
          <w:szCs w:val="28"/>
          <w:lang w:val="kk-KZ"/>
        </w:rPr>
        <w:t>күн бас бостандығынан айыруға теңестіріліп ауыстырылады.</w:t>
      </w:r>
    </w:p>
    <w:bookmarkEnd w:id="6"/>
    <w:p w14:paraId="4112D489" w14:textId="77777777" w:rsidR="00B63003"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Заң шығарушы </w:t>
      </w:r>
      <w:r w:rsidR="00692E5E" w:rsidRPr="00F75CF0">
        <w:rPr>
          <w:rFonts w:ascii="Times New Roman" w:hAnsi="Times New Roman" w:cs="Times New Roman"/>
          <w:iCs/>
          <w:sz w:val="28"/>
          <w:szCs w:val="28"/>
          <w:lang w:val="kk-KZ"/>
        </w:rPr>
        <w:t xml:space="preserve">сот тәжірибесінде </w:t>
      </w:r>
      <w:r w:rsidRPr="00F75CF0">
        <w:rPr>
          <w:rFonts w:ascii="Times New Roman" w:hAnsi="Times New Roman" w:cs="Times New Roman"/>
          <w:iCs/>
          <w:sz w:val="28"/>
          <w:szCs w:val="28"/>
          <w:lang w:val="kk-KZ"/>
        </w:rPr>
        <w:t>түзеу жұмыстарын орындауға кедергі келтіретін өзге мән-жайлар туындағанда қатаңдығы жоғары жаза түрлерін алмастыруды қарастыра</w:t>
      </w:r>
      <w:r w:rsidR="00B43974" w:rsidRPr="00F75CF0">
        <w:rPr>
          <w:rFonts w:ascii="Times New Roman" w:hAnsi="Times New Roman" w:cs="Times New Roman"/>
          <w:iCs/>
          <w:sz w:val="28"/>
          <w:szCs w:val="28"/>
          <w:lang w:val="kk-KZ"/>
        </w:rPr>
        <w:t>ды.</w:t>
      </w:r>
      <w:r w:rsidRPr="00F75CF0">
        <w:rPr>
          <w:rFonts w:ascii="Times New Roman" w:hAnsi="Times New Roman" w:cs="Times New Roman"/>
          <w:iCs/>
          <w:sz w:val="28"/>
          <w:szCs w:val="28"/>
          <w:lang w:val="kk-KZ"/>
        </w:rPr>
        <w:t xml:space="preserve"> </w:t>
      </w:r>
    </w:p>
    <w:p w14:paraId="0A707233" w14:textId="16628059"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Егер </w:t>
      </w:r>
      <w:proofErr w:type="spellStart"/>
      <w:r w:rsidR="00F44D7B" w:rsidRPr="00F75CF0">
        <w:rPr>
          <w:rFonts w:ascii="Times New Roman" w:hAnsi="Times New Roman" w:cs="Times New Roman"/>
          <w:iCs/>
          <w:sz w:val="28"/>
          <w:szCs w:val="28"/>
          <w:lang w:val="kk-KZ"/>
        </w:rPr>
        <w:t>б.ба</w:t>
      </w:r>
      <w:proofErr w:type="spellEnd"/>
      <w:r w:rsidR="00F44D7B" w:rsidRPr="00F75CF0">
        <w:rPr>
          <w:rFonts w:ascii="Times New Roman" w:hAnsi="Times New Roman" w:cs="Times New Roman"/>
          <w:iCs/>
          <w:sz w:val="28"/>
          <w:szCs w:val="28"/>
          <w:lang w:val="kk-KZ"/>
        </w:rPr>
        <w:t>.-ға</w:t>
      </w:r>
      <w:r w:rsidRPr="00F75CF0">
        <w:rPr>
          <w:rFonts w:ascii="Times New Roman" w:hAnsi="Times New Roman" w:cs="Times New Roman"/>
          <w:iCs/>
          <w:sz w:val="28"/>
          <w:szCs w:val="28"/>
          <w:lang w:val="kk-KZ"/>
        </w:rPr>
        <w:t xml:space="preserve">, түзеу жұмыстарына немесе өзге де жазаны </w:t>
      </w:r>
      <w:r w:rsidR="00F44D7B" w:rsidRPr="00F75CF0">
        <w:rPr>
          <w:rFonts w:ascii="Times New Roman" w:hAnsi="Times New Roman" w:cs="Times New Roman"/>
          <w:iCs/>
          <w:sz w:val="28"/>
          <w:szCs w:val="28"/>
          <w:lang w:val="kk-KZ"/>
        </w:rPr>
        <w:t xml:space="preserve">сот </w:t>
      </w:r>
      <w:r w:rsidRPr="00F75CF0">
        <w:rPr>
          <w:rFonts w:ascii="Times New Roman" w:hAnsi="Times New Roman" w:cs="Times New Roman"/>
          <w:iCs/>
          <w:sz w:val="28"/>
          <w:szCs w:val="28"/>
          <w:lang w:val="kk-KZ"/>
        </w:rPr>
        <w:t>бірінші үкімінде</w:t>
      </w:r>
      <w:r w:rsidR="009D36E0"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тағайындап, ал екінші үкімінде ҚК 63-бабымен шартты жаза белгілесе, онда сот үкімде аталған жазалардың жеке орындалатынын көрсетуге міндетті</w:t>
      </w:r>
      <w:r w:rsidR="00F44D7B"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w:t>
      </w:r>
      <w:r w:rsidR="00D507E2" w:rsidRPr="00F75CF0">
        <w:rPr>
          <w:rFonts w:ascii="Times New Roman" w:hAnsi="Times New Roman" w:cs="Times New Roman"/>
          <w:iCs/>
          <w:sz w:val="28"/>
          <w:szCs w:val="28"/>
          <w:lang w:val="kk-KZ"/>
        </w:rPr>
        <w:t>11</w:t>
      </w:r>
      <w:r w:rsidR="00FF1D5F" w:rsidRPr="00F75CF0">
        <w:rPr>
          <w:rFonts w:ascii="Times New Roman" w:hAnsi="Times New Roman" w:cs="Times New Roman"/>
          <w:iCs/>
          <w:sz w:val="28"/>
          <w:szCs w:val="28"/>
          <w:lang w:val="kk-KZ"/>
        </w:rPr>
        <w:t>4</w:t>
      </w:r>
      <w:r w:rsidRPr="00F75CF0">
        <w:rPr>
          <w:rFonts w:ascii="Times New Roman" w:hAnsi="Times New Roman" w:cs="Times New Roman"/>
          <w:iCs/>
          <w:sz w:val="28"/>
          <w:szCs w:val="28"/>
          <w:lang w:val="kk-KZ"/>
        </w:rPr>
        <w:t xml:space="preserve">]. </w:t>
      </w:r>
    </w:p>
    <w:bookmarkEnd w:id="3"/>
    <w:p w14:paraId="16D9CD9F" w14:textId="59BFCAA9" w:rsidR="00D11408" w:rsidRPr="00F75CF0" w:rsidRDefault="00D11408" w:rsidP="00F75CF0">
      <w:pPr>
        <w:widowControl w:val="0"/>
        <w:ind w:firstLineChars="201" w:firstLine="565"/>
        <w:jc w:val="both"/>
        <w:rPr>
          <w:rFonts w:ascii="Times New Roman" w:hAnsi="Times New Roman" w:cs="Times New Roman"/>
          <w:iCs/>
          <w:sz w:val="28"/>
          <w:szCs w:val="28"/>
          <w:lang w:val="kk-KZ"/>
        </w:rPr>
      </w:pPr>
      <w:r w:rsidRPr="00F75CF0">
        <w:rPr>
          <w:rFonts w:ascii="Times New Roman" w:hAnsi="Times New Roman" w:cs="Times New Roman"/>
          <w:b/>
          <w:iCs/>
          <w:sz w:val="28"/>
          <w:szCs w:val="28"/>
          <w:lang w:val="kk-KZ"/>
        </w:rPr>
        <w:lastRenderedPageBreak/>
        <w:t xml:space="preserve">Қоғамдық жұмыстарға тарту жазасы </w:t>
      </w:r>
      <w:r w:rsidRPr="00F75CF0">
        <w:rPr>
          <w:rFonts w:ascii="Times New Roman" w:hAnsi="Times New Roman" w:cs="Times New Roman"/>
          <w:iCs/>
          <w:sz w:val="28"/>
          <w:szCs w:val="28"/>
          <w:lang w:val="kk-KZ"/>
        </w:rPr>
        <w:t>алғаш</w:t>
      </w:r>
      <w:r w:rsidRPr="00F75CF0">
        <w:rPr>
          <w:rFonts w:ascii="Times New Roman" w:hAnsi="Times New Roman" w:cs="Times New Roman"/>
          <w:b/>
          <w:iCs/>
          <w:sz w:val="28"/>
          <w:szCs w:val="28"/>
          <w:lang w:val="kk-KZ"/>
        </w:rPr>
        <w:t xml:space="preserve"> </w:t>
      </w:r>
      <w:r w:rsidRPr="00F75CF0">
        <w:rPr>
          <w:rFonts w:ascii="Times New Roman" w:hAnsi="Times New Roman" w:cs="Times New Roman"/>
          <w:iCs/>
          <w:sz w:val="28"/>
          <w:szCs w:val="28"/>
          <w:lang w:val="kk-KZ"/>
        </w:rPr>
        <w:t xml:space="preserve">1997 жылғы </w:t>
      </w:r>
      <w:r w:rsidR="00F44D7B" w:rsidRPr="00F75CF0">
        <w:rPr>
          <w:rFonts w:ascii="Times New Roman" w:hAnsi="Times New Roman" w:cs="Times New Roman"/>
          <w:iCs/>
          <w:sz w:val="28"/>
          <w:szCs w:val="28"/>
          <w:lang w:val="kk-KZ"/>
        </w:rPr>
        <w:t>ҚР ҚК-</w:t>
      </w:r>
      <w:proofErr w:type="spellStart"/>
      <w:r w:rsidR="00F44D7B" w:rsidRPr="00F75CF0">
        <w:rPr>
          <w:rFonts w:ascii="Times New Roman" w:hAnsi="Times New Roman" w:cs="Times New Roman"/>
          <w:iCs/>
          <w:sz w:val="28"/>
          <w:szCs w:val="28"/>
          <w:lang w:val="kk-KZ"/>
        </w:rPr>
        <w:t>ке</w:t>
      </w:r>
      <w:proofErr w:type="spellEnd"/>
      <w:r w:rsidR="00F44D7B"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 xml:space="preserve">енгізілді. Алайда, жазаның </w:t>
      </w:r>
      <w:r w:rsidR="00F44D7B" w:rsidRPr="00F75CF0">
        <w:rPr>
          <w:rFonts w:ascii="Times New Roman" w:hAnsi="Times New Roman" w:cs="Times New Roman"/>
          <w:iCs/>
          <w:sz w:val="28"/>
          <w:szCs w:val="28"/>
          <w:lang w:val="kk-KZ"/>
        </w:rPr>
        <w:t>аталған</w:t>
      </w:r>
      <w:r w:rsidRPr="00F75CF0">
        <w:rPr>
          <w:rFonts w:ascii="Times New Roman" w:hAnsi="Times New Roman" w:cs="Times New Roman"/>
          <w:iCs/>
          <w:sz w:val="28"/>
          <w:szCs w:val="28"/>
          <w:lang w:val="kk-KZ"/>
        </w:rPr>
        <w:t xml:space="preserve"> түрін орындау тәжірибесі орындауды ұйымдастырудағы қиындықтарға байланысты 2001 жылы басталды. </w:t>
      </w:r>
      <w:r w:rsidR="00F44D7B" w:rsidRPr="00F75CF0">
        <w:rPr>
          <w:rFonts w:ascii="Times New Roman" w:hAnsi="Times New Roman" w:cs="Times New Roman"/>
          <w:iCs/>
          <w:sz w:val="28"/>
          <w:szCs w:val="28"/>
          <w:lang w:val="kk-KZ"/>
        </w:rPr>
        <w:t>Еліміздің</w:t>
      </w:r>
      <w:r w:rsidRPr="00F75CF0">
        <w:rPr>
          <w:rFonts w:ascii="Times New Roman" w:hAnsi="Times New Roman" w:cs="Times New Roman"/>
          <w:iCs/>
          <w:sz w:val="28"/>
          <w:szCs w:val="28"/>
          <w:lang w:val="kk-KZ"/>
        </w:rPr>
        <w:t xml:space="preserve"> ұлттық заңнамасымен </w:t>
      </w:r>
      <w:r w:rsidR="00F44D7B" w:rsidRPr="00F75CF0">
        <w:rPr>
          <w:rFonts w:ascii="Times New Roman" w:hAnsi="Times New Roman" w:cs="Times New Roman"/>
          <w:iCs/>
          <w:sz w:val="28"/>
          <w:szCs w:val="28"/>
          <w:lang w:val="kk-KZ"/>
        </w:rPr>
        <w:t xml:space="preserve">қоғамдық жұмыстарға тарту жазасын </w:t>
      </w:r>
      <w:r w:rsidRPr="00F75CF0">
        <w:rPr>
          <w:rFonts w:ascii="Times New Roman" w:hAnsi="Times New Roman" w:cs="Times New Roman"/>
          <w:iCs/>
          <w:sz w:val="28"/>
          <w:szCs w:val="28"/>
          <w:lang w:val="kk-KZ"/>
        </w:rPr>
        <w:t>қабылдау бірқатар шет елдерде оны қолданудың табысты тәжірибесінің үлгісі болып табылады.</w:t>
      </w:r>
    </w:p>
    <w:p w14:paraId="3CB1FDFD" w14:textId="5CF792DC" w:rsidR="00D11408" w:rsidRPr="00F75CF0" w:rsidRDefault="00F44D7B"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Қ</w:t>
      </w:r>
      <w:r w:rsidR="00D11408" w:rsidRPr="00F75CF0">
        <w:rPr>
          <w:rFonts w:ascii="Times New Roman" w:hAnsi="Times New Roman" w:cs="Times New Roman"/>
          <w:iCs/>
          <w:sz w:val="28"/>
          <w:szCs w:val="28"/>
          <w:lang w:val="kk-KZ"/>
        </w:rPr>
        <w:t xml:space="preserve">оғамдық жұмыстар тек қана </w:t>
      </w:r>
      <w:proofErr w:type="spellStart"/>
      <w:r w:rsidRPr="00F75CF0">
        <w:rPr>
          <w:rFonts w:ascii="Times New Roman" w:hAnsi="Times New Roman" w:cs="Times New Roman"/>
          <w:iCs/>
          <w:sz w:val="28"/>
          <w:szCs w:val="28"/>
          <w:lang w:val="kk-KZ"/>
        </w:rPr>
        <w:t>қ.қ.б</w:t>
      </w:r>
      <w:proofErr w:type="spellEnd"/>
      <w:r w:rsidRPr="00F75CF0">
        <w:rPr>
          <w:rFonts w:ascii="Times New Roman" w:hAnsi="Times New Roman" w:cs="Times New Roman"/>
          <w:iCs/>
          <w:sz w:val="28"/>
          <w:szCs w:val="28"/>
          <w:lang w:val="kk-KZ"/>
        </w:rPr>
        <w:t>.</w:t>
      </w:r>
      <w:r w:rsidR="00D11408" w:rsidRPr="00F75CF0">
        <w:rPr>
          <w:rFonts w:ascii="Times New Roman" w:hAnsi="Times New Roman" w:cs="Times New Roman"/>
          <w:iCs/>
          <w:sz w:val="28"/>
          <w:szCs w:val="28"/>
          <w:lang w:val="kk-KZ"/>
        </w:rPr>
        <w:t xml:space="preserve"> жасағаны үшін тағайындалады және жергілікті атқарушы органдар ұйымдастырған тегін қоғамдық пайдалы жұмыстардың белгілі бір біліктілігін талап етпейтін сотталғандардың орындауынан тұрады. ҚР ҚК 43-бабы</w:t>
      </w:r>
      <w:r w:rsidRPr="00F75CF0">
        <w:rPr>
          <w:rFonts w:ascii="Times New Roman" w:hAnsi="Times New Roman" w:cs="Times New Roman"/>
          <w:iCs/>
          <w:sz w:val="28"/>
          <w:szCs w:val="28"/>
          <w:lang w:val="kk-KZ"/>
        </w:rPr>
        <w:t xml:space="preserve"> </w:t>
      </w:r>
      <w:r w:rsidR="00D11408" w:rsidRPr="00F75CF0">
        <w:rPr>
          <w:rFonts w:ascii="Times New Roman" w:hAnsi="Times New Roman" w:cs="Times New Roman"/>
          <w:iCs/>
          <w:sz w:val="28"/>
          <w:szCs w:val="28"/>
          <w:lang w:val="kk-KZ"/>
        </w:rPr>
        <w:t xml:space="preserve">1-бөлігіне сәйкес, қоғамдық жұмыстар қылмыстық жазаның бір түрі ретінде қылмыстық теріс әрекет жасағаны үшін ғана тағайындалады және сотталған адамның белгілі бір біліктілікті талап етпейтін, </w:t>
      </w:r>
      <w:r w:rsidR="00197F55" w:rsidRPr="00F75CF0">
        <w:rPr>
          <w:rFonts w:ascii="Times New Roman" w:hAnsi="Times New Roman" w:cs="Times New Roman"/>
          <w:iCs/>
          <w:sz w:val="28"/>
          <w:szCs w:val="28"/>
          <w:lang w:val="kk-KZ"/>
        </w:rPr>
        <w:t xml:space="preserve">жергілікті атқарушы органдар қоғамдық орындарда ұйымдастыратын, </w:t>
      </w:r>
      <w:r w:rsidR="00D11408" w:rsidRPr="00F75CF0">
        <w:rPr>
          <w:rFonts w:ascii="Times New Roman" w:hAnsi="Times New Roman" w:cs="Times New Roman"/>
          <w:iCs/>
          <w:sz w:val="28"/>
          <w:szCs w:val="28"/>
          <w:lang w:val="kk-KZ"/>
        </w:rPr>
        <w:t xml:space="preserve">қоғамға пайдалы ақысыз жұмыстарды орындауынан тұрады </w:t>
      </w:r>
      <w:r w:rsidR="00D11408" w:rsidRPr="00F75CF0">
        <w:rPr>
          <w:rStyle w:val="ae"/>
          <w:rFonts w:ascii="Times New Roman" w:hAnsi="Times New Roman" w:cs="Times New Roman"/>
          <w:i w:val="0"/>
          <w:sz w:val="28"/>
          <w:szCs w:val="28"/>
          <w:lang w:val="kk-KZ"/>
        </w:rPr>
        <w:t>[</w:t>
      </w:r>
      <w:r w:rsidR="00D507E2" w:rsidRPr="00F75CF0">
        <w:rPr>
          <w:rStyle w:val="ae"/>
          <w:rFonts w:ascii="Times New Roman" w:hAnsi="Times New Roman" w:cs="Times New Roman"/>
          <w:i w:val="0"/>
          <w:sz w:val="28"/>
          <w:szCs w:val="28"/>
          <w:lang w:val="kk-KZ"/>
        </w:rPr>
        <w:t>70</w:t>
      </w:r>
      <w:r w:rsidR="00D11408" w:rsidRPr="00F75CF0">
        <w:rPr>
          <w:rStyle w:val="ae"/>
          <w:rFonts w:ascii="Times New Roman" w:hAnsi="Times New Roman" w:cs="Times New Roman"/>
          <w:i w:val="0"/>
          <w:sz w:val="28"/>
          <w:szCs w:val="28"/>
          <w:lang w:val="kk-KZ"/>
        </w:rPr>
        <w:t xml:space="preserve">]. </w:t>
      </w:r>
    </w:p>
    <w:p w14:paraId="5A065D0C" w14:textId="3604CFA3"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Қоғамдық жұмыстардың мақсаты</w:t>
      </w:r>
      <w:r w:rsidR="00DE71D8"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 xml:space="preserve"> құқық бұзушыны қоғаммен келесі шаралардың көмегімен қайта қауыштыру болып табылады</w:t>
      </w:r>
      <w:r w:rsidR="00DE71D8" w:rsidRPr="00F75CF0">
        <w:rPr>
          <w:rFonts w:ascii="Times New Roman" w:hAnsi="Times New Roman" w:cs="Times New Roman"/>
          <w:iCs/>
          <w:sz w:val="28"/>
          <w:szCs w:val="28"/>
          <w:lang w:val="kk-KZ"/>
        </w:rPr>
        <w:t>, ол:</w:t>
      </w:r>
    </w:p>
    <w:p w14:paraId="412C7EB5" w14:textId="7A0AA0D1" w:rsidR="00D11408" w:rsidRPr="00F75CF0" w:rsidRDefault="00D11408" w:rsidP="00F75CF0">
      <w:pPr>
        <w:pStyle w:val="a3"/>
        <w:widowControl w:val="0"/>
        <w:numPr>
          <w:ilvl w:val="2"/>
          <w:numId w:val="26"/>
        </w:numPr>
        <w:tabs>
          <w:tab w:val="left" w:pos="993"/>
        </w:tabs>
        <w:spacing w:after="0" w:line="240" w:lineRule="auto"/>
        <w:ind w:left="0" w:firstLine="567"/>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тегін еңбекке тарта отырып, тәртіпке баулуға мәжбүрлейді; </w:t>
      </w:r>
    </w:p>
    <w:p w14:paraId="6305CE6D" w14:textId="6BB63A39" w:rsidR="00D11408" w:rsidRPr="00F75CF0" w:rsidRDefault="00D11408" w:rsidP="00F75CF0">
      <w:pPr>
        <w:pStyle w:val="a3"/>
        <w:widowControl w:val="0"/>
        <w:numPr>
          <w:ilvl w:val="2"/>
          <w:numId w:val="26"/>
        </w:numPr>
        <w:tabs>
          <w:tab w:val="left" w:pos="993"/>
        </w:tabs>
        <w:spacing w:after="0" w:line="240" w:lineRule="auto"/>
        <w:ind w:left="0" w:firstLine="567"/>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құқық бұзушы өзінің тигізген зиянының өтеуі ретінде қоғам үшін осындай жұмысты атқарады;</w:t>
      </w:r>
    </w:p>
    <w:p w14:paraId="70CD2248" w14:textId="43AD638A" w:rsidR="00D11408" w:rsidRPr="00F75CF0" w:rsidRDefault="00D11408" w:rsidP="00F75CF0">
      <w:pPr>
        <w:pStyle w:val="a3"/>
        <w:widowControl w:val="0"/>
        <w:numPr>
          <w:ilvl w:val="2"/>
          <w:numId w:val="26"/>
        </w:numPr>
        <w:tabs>
          <w:tab w:val="left" w:pos="993"/>
        </w:tabs>
        <w:spacing w:after="0" w:line="240" w:lineRule="auto"/>
        <w:ind w:left="0" w:firstLine="567"/>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тегін жұмыстарды орындауға мәжбүрлей отырып, жұмысты орындағаны туралы есеп береді және құқық бұзушыны тәртіпті сақтауға және бос уақытынан айыруға жазалайды.</w:t>
      </w:r>
    </w:p>
    <w:p w14:paraId="08A91993" w14:textId="017EFD48" w:rsidR="00D11408" w:rsidRPr="00F75CF0" w:rsidRDefault="00D11408" w:rsidP="00F75CF0">
      <w:pPr>
        <w:widowControl w:val="0"/>
        <w:shd w:val="clear" w:color="auto" w:fill="FFFFFF"/>
        <w:ind w:firstLineChars="201" w:firstLine="563"/>
        <w:jc w:val="both"/>
        <w:textAlignment w:val="baseline"/>
        <w:rPr>
          <w:rFonts w:ascii="Times New Roman" w:hAnsi="Times New Roman" w:cs="Times New Roman"/>
          <w:iCs/>
          <w:sz w:val="28"/>
          <w:szCs w:val="28"/>
          <w:shd w:val="clear" w:color="auto" w:fill="FFFFFF"/>
          <w:lang w:val="kk-KZ"/>
        </w:rPr>
      </w:pPr>
      <w:r w:rsidRPr="00F75CF0">
        <w:rPr>
          <w:rFonts w:ascii="Times New Roman" w:hAnsi="Times New Roman" w:cs="Times New Roman"/>
          <w:iCs/>
          <w:sz w:val="28"/>
          <w:szCs w:val="28"/>
          <w:shd w:val="clear" w:color="auto" w:fill="FFFFFF"/>
          <w:lang w:val="kk-KZ"/>
        </w:rPr>
        <w:t>Іс-тәжірибеде жергілікті атқарушы органдар жалпы соттардың қолданыстағы үкімдері шеңберінде қоғамдық жұмыстарға сотталғандарды жұмыспен қамтамасыз етуді ұйымдастырады. Қоғамдық жұмыстарды тағайындау және орындау бойынша қазақстандық статистика саны халықаралық, әсіресе еуропалық тәжірибемен салыстырсақ өте аз. Еуропалық жазалардың құрылымында қоғамдық жұмыстардың үлесі кем дегенде 2/3 құрайды және жазаны орындайтын объектілермен оларда проблема бола бермейді, өйткені аталған мәселе біздегі сияқты тек жергілікті атқарушы орган деңгейінде шешілмейді (олар қоғамдық жұмыстардың мәні сақталынған және олар қалалық әкімдіктің мүддесі үшін емес,</w:t>
      </w:r>
      <w:r w:rsidR="009D36E0" w:rsidRPr="00F75CF0">
        <w:rPr>
          <w:rFonts w:ascii="Times New Roman" w:hAnsi="Times New Roman" w:cs="Times New Roman"/>
          <w:iCs/>
          <w:sz w:val="28"/>
          <w:szCs w:val="28"/>
          <w:shd w:val="clear" w:color="auto" w:fill="FFFFFF"/>
          <w:lang w:val="kk-KZ"/>
        </w:rPr>
        <w:t xml:space="preserve"> </w:t>
      </w:r>
      <w:r w:rsidRPr="00F75CF0">
        <w:rPr>
          <w:rFonts w:ascii="Times New Roman" w:hAnsi="Times New Roman" w:cs="Times New Roman"/>
          <w:iCs/>
          <w:sz w:val="28"/>
          <w:szCs w:val="28"/>
          <w:shd w:val="clear" w:color="auto" w:fill="FFFFFF"/>
          <w:lang w:val="kk-KZ"/>
        </w:rPr>
        <w:t xml:space="preserve">қоғамның мүддесі үшін көпшілік алдында орындалады) </w:t>
      </w:r>
      <w:r w:rsidRPr="00F75CF0">
        <w:rPr>
          <w:rStyle w:val="ae"/>
          <w:rFonts w:ascii="Times New Roman" w:hAnsi="Times New Roman" w:cs="Times New Roman"/>
          <w:i w:val="0"/>
          <w:sz w:val="28"/>
          <w:szCs w:val="28"/>
          <w:lang w:val="kk-KZ"/>
        </w:rPr>
        <w:t>[</w:t>
      </w:r>
      <w:r w:rsidR="00D507E2" w:rsidRPr="00F75CF0">
        <w:rPr>
          <w:rStyle w:val="ae"/>
          <w:rFonts w:ascii="Times New Roman" w:hAnsi="Times New Roman" w:cs="Times New Roman"/>
          <w:i w:val="0"/>
          <w:sz w:val="28"/>
          <w:szCs w:val="28"/>
          <w:lang w:val="kk-KZ"/>
        </w:rPr>
        <w:t>10</w:t>
      </w:r>
      <w:r w:rsidR="00FF1D5F" w:rsidRPr="00F75CF0">
        <w:rPr>
          <w:rStyle w:val="ae"/>
          <w:rFonts w:ascii="Times New Roman" w:hAnsi="Times New Roman" w:cs="Times New Roman"/>
          <w:i w:val="0"/>
          <w:sz w:val="28"/>
          <w:szCs w:val="28"/>
          <w:lang w:val="kk-KZ"/>
        </w:rPr>
        <w:t>8</w:t>
      </w:r>
      <w:r w:rsidRPr="00F75CF0">
        <w:rPr>
          <w:rStyle w:val="ae"/>
          <w:rFonts w:ascii="Times New Roman" w:hAnsi="Times New Roman" w:cs="Times New Roman"/>
          <w:i w:val="0"/>
          <w:sz w:val="28"/>
          <w:szCs w:val="28"/>
          <w:lang w:val="kk-KZ"/>
        </w:rPr>
        <w:t>].</w:t>
      </w:r>
      <w:r w:rsidRPr="00F75CF0">
        <w:rPr>
          <w:rFonts w:ascii="Times New Roman" w:hAnsi="Times New Roman" w:cs="Times New Roman"/>
          <w:iCs/>
          <w:sz w:val="28"/>
          <w:szCs w:val="28"/>
          <w:shd w:val="clear" w:color="auto" w:fill="FFFFFF"/>
          <w:lang w:val="kk-KZ"/>
        </w:rPr>
        <w:t xml:space="preserve"> </w:t>
      </w:r>
    </w:p>
    <w:p w14:paraId="5A46C1CA" w14:textId="026AE1BE" w:rsidR="00D11408" w:rsidRPr="00F75CF0" w:rsidRDefault="00DE71D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Бір қарағанда ж</w:t>
      </w:r>
      <w:r w:rsidR="00D11408" w:rsidRPr="00F75CF0">
        <w:rPr>
          <w:rFonts w:ascii="Times New Roman" w:hAnsi="Times New Roman" w:cs="Times New Roman"/>
          <w:iCs/>
          <w:sz w:val="28"/>
          <w:szCs w:val="28"/>
          <w:lang w:val="kk-KZ"/>
        </w:rPr>
        <w:t>азалаудың бұл түрі өте жеңіл болып көрінуі мүмкін. 1997 жылғы қылмыстық заңнамада (ҚК 39-бабы) жаза жүйесінде қоғамдық жұмыстар түзеу жұмыстарынан бұрын үшінші орында тұрған, тек 2014 жылғы қылмыстық заңнамада керісінше орналасқан.</w:t>
      </w:r>
    </w:p>
    <w:p w14:paraId="678554B9" w14:textId="25C7F516" w:rsidR="00D11408" w:rsidRPr="00F75CF0" w:rsidRDefault="00DE71D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Қоғамдық жұмыстар б</w:t>
      </w:r>
      <w:r w:rsidR="00D11408" w:rsidRPr="00F75CF0">
        <w:rPr>
          <w:rFonts w:ascii="Times New Roman" w:hAnsi="Times New Roman" w:cs="Times New Roman"/>
          <w:iCs/>
          <w:sz w:val="28"/>
          <w:szCs w:val="28"/>
          <w:lang w:val="kk-KZ"/>
        </w:rPr>
        <w:t>асқа жазалар сияқты сотталған үшін белгілі құқықтық шектеулермен байланысты болып келеді, оның ерекшелігі сол, сотталған адам жазаны өтеу</w:t>
      </w:r>
      <w:r w:rsidRPr="00F75CF0">
        <w:rPr>
          <w:rFonts w:ascii="Times New Roman" w:hAnsi="Times New Roman" w:cs="Times New Roman"/>
          <w:iCs/>
          <w:sz w:val="28"/>
          <w:szCs w:val="28"/>
          <w:lang w:val="kk-KZ"/>
        </w:rPr>
        <w:t>дің</w:t>
      </w:r>
      <w:r w:rsidR="00D11408"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 xml:space="preserve">алдын-ала құрылған </w:t>
      </w:r>
      <w:r w:rsidR="00D11408" w:rsidRPr="00F75CF0">
        <w:rPr>
          <w:rFonts w:ascii="Times New Roman" w:hAnsi="Times New Roman" w:cs="Times New Roman"/>
          <w:iCs/>
          <w:sz w:val="28"/>
          <w:szCs w:val="28"/>
          <w:lang w:val="kk-KZ"/>
        </w:rPr>
        <w:t xml:space="preserve">жоспарын қатаң түрде сақтауы және құқыққа қарсы іс-әрекеттерді жасамауы қажет, кері жағдайда нақты құқықтық зардаптарға, яғни қоғамнан оқшаулауға әкеп соқтыруы мүмкін. </w:t>
      </w:r>
      <w:r w:rsidRPr="00F75CF0">
        <w:rPr>
          <w:rFonts w:ascii="Times New Roman" w:hAnsi="Times New Roman" w:cs="Times New Roman"/>
          <w:iCs/>
          <w:sz w:val="28"/>
          <w:szCs w:val="28"/>
          <w:lang w:val="kk-KZ"/>
        </w:rPr>
        <w:t>Атап кететін жайт</w:t>
      </w:r>
      <w:r w:rsidR="00D11408" w:rsidRPr="00F75CF0">
        <w:rPr>
          <w:rFonts w:ascii="Times New Roman" w:hAnsi="Times New Roman" w:cs="Times New Roman"/>
          <w:iCs/>
          <w:sz w:val="28"/>
          <w:szCs w:val="28"/>
          <w:lang w:val="kk-KZ"/>
        </w:rPr>
        <w:t>, сотталғанның бос уақыты шектелген</w:t>
      </w:r>
      <w:r w:rsidRPr="00F75CF0">
        <w:rPr>
          <w:rFonts w:ascii="Times New Roman" w:hAnsi="Times New Roman" w:cs="Times New Roman"/>
          <w:iCs/>
          <w:sz w:val="28"/>
          <w:szCs w:val="28"/>
          <w:lang w:val="kk-KZ"/>
        </w:rPr>
        <w:t xml:space="preserve"> болады</w:t>
      </w:r>
      <w:r w:rsidR="00D11408" w:rsidRPr="00F75CF0">
        <w:rPr>
          <w:rFonts w:ascii="Times New Roman" w:hAnsi="Times New Roman" w:cs="Times New Roman"/>
          <w:iCs/>
          <w:sz w:val="28"/>
          <w:szCs w:val="28"/>
          <w:lang w:val="kk-KZ"/>
        </w:rPr>
        <w:t xml:space="preserve">. Ол </w:t>
      </w:r>
      <w:r w:rsidR="009B336B" w:rsidRPr="00F75CF0">
        <w:rPr>
          <w:rFonts w:ascii="Times New Roman" w:hAnsi="Times New Roman" w:cs="Times New Roman"/>
          <w:iCs/>
          <w:sz w:val="28"/>
          <w:szCs w:val="28"/>
          <w:lang w:val="kk-KZ"/>
        </w:rPr>
        <w:t xml:space="preserve">ұйғарылған қоғамға пайдалы жұмыстарды орындауға, </w:t>
      </w:r>
      <w:r w:rsidR="00D11408" w:rsidRPr="00F75CF0">
        <w:rPr>
          <w:rFonts w:ascii="Times New Roman" w:hAnsi="Times New Roman" w:cs="Times New Roman"/>
          <w:iCs/>
          <w:sz w:val="28"/>
          <w:szCs w:val="28"/>
          <w:lang w:val="kk-KZ"/>
        </w:rPr>
        <w:t xml:space="preserve">жүріс-тұрысына бақылау жасауды жүзеге асыратын </w:t>
      </w:r>
      <w:r w:rsidR="006D019F" w:rsidRPr="00F75CF0">
        <w:rPr>
          <w:rFonts w:ascii="Times New Roman" w:hAnsi="Times New Roman" w:cs="Times New Roman"/>
          <w:iCs/>
          <w:sz w:val="28"/>
          <w:szCs w:val="28"/>
          <w:lang w:val="kk-KZ"/>
        </w:rPr>
        <w:t>ПҚ-</w:t>
      </w:r>
      <w:r w:rsidR="00D11408" w:rsidRPr="00F75CF0">
        <w:rPr>
          <w:rFonts w:ascii="Times New Roman" w:hAnsi="Times New Roman" w:cs="Times New Roman"/>
          <w:iCs/>
          <w:sz w:val="28"/>
          <w:szCs w:val="28"/>
          <w:lang w:val="kk-KZ"/>
        </w:rPr>
        <w:t>нің қызметкерімен тұрақты байланыста болуы керек.</w:t>
      </w:r>
    </w:p>
    <w:p w14:paraId="01101E18" w14:textId="79BF0886"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Жасалған </w:t>
      </w:r>
      <w:proofErr w:type="spellStart"/>
      <w:r w:rsidR="00D07213" w:rsidRPr="00F75CF0">
        <w:rPr>
          <w:rFonts w:ascii="Times New Roman" w:hAnsi="Times New Roman" w:cs="Times New Roman"/>
          <w:iCs/>
          <w:sz w:val="28"/>
          <w:szCs w:val="28"/>
          <w:lang w:val="kk-KZ"/>
        </w:rPr>
        <w:t>қ.қ.б</w:t>
      </w:r>
      <w:proofErr w:type="spellEnd"/>
      <w:r w:rsidR="00D07213"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 xml:space="preserve">пен қылмыскердің туралы барлық </w:t>
      </w:r>
      <w:r w:rsidR="009B336B" w:rsidRPr="00F75CF0">
        <w:rPr>
          <w:rFonts w:ascii="Times New Roman" w:hAnsi="Times New Roman" w:cs="Times New Roman"/>
          <w:iCs/>
          <w:sz w:val="28"/>
          <w:szCs w:val="28"/>
          <w:lang w:val="kk-KZ"/>
        </w:rPr>
        <w:t xml:space="preserve">жеке </w:t>
      </w:r>
      <w:r w:rsidRPr="00F75CF0">
        <w:rPr>
          <w:rFonts w:ascii="Times New Roman" w:hAnsi="Times New Roman" w:cs="Times New Roman"/>
          <w:iCs/>
          <w:sz w:val="28"/>
          <w:szCs w:val="28"/>
          <w:lang w:val="kk-KZ"/>
        </w:rPr>
        <w:t xml:space="preserve">деректерді есепке </w:t>
      </w:r>
      <w:r w:rsidRPr="00F75CF0">
        <w:rPr>
          <w:rFonts w:ascii="Times New Roman" w:hAnsi="Times New Roman" w:cs="Times New Roman"/>
          <w:iCs/>
          <w:sz w:val="28"/>
          <w:szCs w:val="28"/>
          <w:lang w:val="kk-KZ"/>
        </w:rPr>
        <w:lastRenderedPageBreak/>
        <w:t xml:space="preserve">алу негізінде заң шығарушы әлеуметтік қауіпті әрекетті жасаған адамның қоғамнан (дәлірек айтқанда, бұрынғы әлеуметтік ортадан) оқшаулануы немесе оқшаулау элементімен байланысты емес жазамен шектелуі керек екенін анықтайды. Қоғамдық жұмыстарға тарту жазасында азаматтар жеке бас бостандығы сияқты қымбат игілікті жоғалтпайды. Дәл осы себепті қоғамдық жұмыстарды қылмыстық заңнамада қоғамға қауіптілігі жоғары әрекеттер үшін тағайындау қарастырылмаған. Оларға, ең алдымен, жеке адамға қарсы ауыр </w:t>
      </w:r>
      <w:proofErr w:type="spellStart"/>
      <w:r w:rsidRPr="00F75CF0">
        <w:rPr>
          <w:rFonts w:ascii="Times New Roman" w:hAnsi="Times New Roman" w:cs="Times New Roman"/>
          <w:iCs/>
          <w:sz w:val="28"/>
          <w:szCs w:val="28"/>
          <w:lang w:val="kk-KZ"/>
        </w:rPr>
        <w:t>қылмысар</w:t>
      </w:r>
      <w:proofErr w:type="spellEnd"/>
      <w:r w:rsidRPr="00F75CF0">
        <w:rPr>
          <w:rFonts w:ascii="Times New Roman" w:hAnsi="Times New Roman" w:cs="Times New Roman"/>
          <w:iCs/>
          <w:sz w:val="28"/>
          <w:szCs w:val="28"/>
          <w:lang w:val="kk-KZ"/>
        </w:rPr>
        <w:t xml:space="preserve"> (денсаулыққа ауыр зиян келтіру, </w:t>
      </w:r>
      <w:r w:rsidR="009B336B" w:rsidRPr="00F75CF0">
        <w:rPr>
          <w:rFonts w:ascii="Times New Roman" w:hAnsi="Times New Roman" w:cs="Times New Roman"/>
          <w:iCs/>
          <w:sz w:val="28"/>
          <w:szCs w:val="28"/>
          <w:lang w:val="kk-KZ"/>
        </w:rPr>
        <w:t xml:space="preserve">кісі өлтіру, </w:t>
      </w:r>
      <w:r w:rsidRPr="00F75CF0">
        <w:rPr>
          <w:rFonts w:ascii="Times New Roman" w:hAnsi="Times New Roman" w:cs="Times New Roman"/>
          <w:iCs/>
          <w:sz w:val="28"/>
          <w:szCs w:val="28"/>
          <w:lang w:val="kk-KZ"/>
        </w:rPr>
        <w:t>жыныстық сипаттағы зорлық-зомбылық</w:t>
      </w:r>
      <w:r w:rsidR="009B336B"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 xml:space="preserve"> </w:t>
      </w:r>
      <w:r w:rsidR="009B336B" w:rsidRPr="00F75CF0">
        <w:rPr>
          <w:rFonts w:ascii="Times New Roman" w:hAnsi="Times New Roman" w:cs="Times New Roman"/>
          <w:iCs/>
          <w:sz w:val="28"/>
          <w:szCs w:val="28"/>
          <w:lang w:val="kk-KZ"/>
        </w:rPr>
        <w:t xml:space="preserve">зорлау </w:t>
      </w:r>
      <w:r w:rsidRPr="00F75CF0">
        <w:rPr>
          <w:rFonts w:ascii="Times New Roman" w:hAnsi="Times New Roman" w:cs="Times New Roman"/>
          <w:iCs/>
          <w:sz w:val="28"/>
          <w:szCs w:val="28"/>
          <w:lang w:val="kk-KZ"/>
        </w:rPr>
        <w:t>және т.б.), сондай-ақ қоғамдық қауіпсіздікке қарсы ауыр қылмыстар (терроризм, кепілге алу, бандитизм), мемлекеттік билікке қарсы қылмыстар (сатқындық, тыңшылық және т.б.) және т.б. жатады.</w:t>
      </w:r>
    </w:p>
    <w:p w14:paraId="625F2CDF" w14:textId="77777777" w:rsidR="00C7701C" w:rsidRPr="00F75CF0" w:rsidRDefault="00D11408" w:rsidP="00F75CF0">
      <w:pPr>
        <w:widowControl w:val="0"/>
        <w:shd w:val="clear" w:color="auto" w:fill="FFFFFF"/>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Кінәлілер үшін жаза түрін таңдау кезінде соттар істегі барлық жеңілдететін </w:t>
      </w:r>
    </w:p>
    <w:p w14:paraId="78496304" w14:textId="77777777" w:rsidR="00D11408" w:rsidRPr="00F75CF0" w:rsidRDefault="00D11408" w:rsidP="00F75CF0">
      <w:pPr>
        <w:widowControl w:val="0"/>
        <w:shd w:val="clear" w:color="auto" w:fill="FFFFFF"/>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және ауырлататын жағдайларды ескереді. Бұл жағдайларды есепке алу соттың құқығы емес, міндеті екенін есте ұстаған жөн. Демек, заңда көзделген және сот отырысы барысында белгіленген мән-жайларды сот өз қалауы бойынша жазаны жеңілдететін немесе ауырлататын деп танымауға құқылы емес. Сонымен бірге, бұл жағдай кінәні жеңілдететін жағдай ретінде немесе қылмыскердің жеке басын сипаттайтын мәліметтер ретінде қарастырылатындығы үкімде нақты көрсетілуі керек.</w:t>
      </w:r>
    </w:p>
    <w:p w14:paraId="32688D5C" w14:textId="49CF3852" w:rsidR="00D11408" w:rsidRPr="00F75CF0" w:rsidRDefault="00D11408" w:rsidP="00F75CF0">
      <w:pPr>
        <w:widowControl w:val="0"/>
        <w:shd w:val="clear" w:color="auto" w:fill="FFFFFF"/>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Қылмыстық заңнамада сотқа балама санкциялар ретінде жазаның </w:t>
      </w:r>
      <w:r w:rsidR="009B336B" w:rsidRPr="00F75CF0">
        <w:rPr>
          <w:rFonts w:ascii="Times New Roman" w:hAnsi="Times New Roman" w:cs="Times New Roman"/>
          <w:iCs/>
          <w:sz w:val="28"/>
          <w:szCs w:val="28"/>
          <w:lang w:val="kk-KZ"/>
        </w:rPr>
        <w:t>нақты</w:t>
      </w:r>
      <w:r w:rsidRPr="00F75CF0">
        <w:rPr>
          <w:rFonts w:ascii="Times New Roman" w:hAnsi="Times New Roman" w:cs="Times New Roman"/>
          <w:iCs/>
          <w:sz w:val="28"/>
          <w:szCs w:val="28"/>
          <w:lang w:val="kk-KZ"/>
        </w:rPr>
        <w:t xml:space="preserve"> бір түрін таңдауға нұсқау беретін </w:t>
      </w:r>
      <w:r w:rsidR="009B336B" w:rsidRPr="00F75CF0">
        <w:rPr>
          <w:rFonts w:ascii="Times New Roman" w:hAnsi="Times New Roman" w:cs="Times New Roman"/>
          <w:iCs/>
          <w:sz w:val="28"/>
          <w:szCs w:val="28"/>
          <w:lang w:val="kk-KZ"/>
        </w:rPr>
        <w:t>қандай да</w:t>
      </w:r>
      <w:r w:rsidRPr="00F75CF0">
        <w:rPr>
          <w:rFonts w:ascii="Times New Roman" w:hAnsi="Times New Roman" w:cs="Times New Roman"/>
          <w:iCs/>
          <w:sz w:val="28"/>
          <w:szCs w:val="28"/>
          <w:lang w:val="kk-KZ"/>
        </w:rPr>
        <w:t xml:space="preserve"> ережелер жоқ. Осыған байланысты санкцияларда басқа да жаза түрлерімен көзделген жағдайларда қоғамдық жұмыстарды тағайындаудың негіздері туралы мәселені дұрыс шешу маңызды. </w:t>
      </w:r>
    </w:p>
    <w:p w14:paraId="7003D477" w14:textId="1718EED4" w:rsidR="00D11408" w:rsidRPr="00F75CF0" w:rsidRDefault="00D11408" w:rsidP="00F75CF0">
      <w:pPr>
        <w:widowControl w:val="0"/>
        <w:shd w:val="clear" w:color="auto" w:fill="FFFFFF"/>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Осылайша, қоғамдық жұмыстар түрінде жаза тағайындаудың жалпы шарты (негізі) соттың сотталушының бұрынғы әлеуметтік ортадан оқшауланбай, бірақ нақты түзету шаралары мен қажетті қадағалау қолданылған жағдайда түзетуге қабілетті екендігіне сенімі болуы керек. Біздің ойымызша, қылмыскердің оқшауланбай түзелу қабілетінің көрсеткіштері жасалған қылмысты, сотталушының жеке басы және істің басқа жағдайларын сипаттайтын мәліметтер </w:t>
      </w:r>
      <w:r w:rsidR="009B336B" w:rsidRPr="00F75CF0">
        <w:rPr>
          <w:rFonts w:ascii="Times New Roman" w:hAnsi="Times New Roman" w:cs="Times New Roman"/>
          <w:iCs/>
          <w:sz w:val="28"/>
          <w:szCs w:val="28"/>
          <w:lang w:val="kk-KZ"/>
        </w:rPr>
        <w:t>жатады</w:t>
      </w:r>
      <w:r w:rsidRPr="00F75CF0">
        <w:rPr>
          <w:rFonts w:ascii="Times New Roman" w:hAnsi="Times New Roman" w:cs="Times New Roman"/>
          <w:iCs/>
          <w:sz w:val="28"/>
          <w:szCs w:val="28"/>
          <w:lang w:val="kk-KZ"/>
        </w:rPr>
        <w:t>.</w:t>
      </w:r>
    </w:p>
    <w:p w14:paraId="5DFAD576" w14:textId="1DD8A098" w:rsidR="00D11408" w:rsidRPr="00F75CF0" w:rsidRDefault="00D11408" w:rsidP="00F75CF0">
      <w:pPr>
        <w:widowControl w:val="0"/>
        <w:shd w:val="clear" w:color="auto" w:fill="FFFFFF"/>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Қоғамдық жұмыстарға тарту</w:t>
      </w:r>
      <w:r w:rsidR="009B336B" w:rsidRPr="00F75CF0">
        <w:rPr>
          <w:rFonts w:ascii="Times New Roman" w:hAnsi="Times New Roman" w:cs="Times New Roman"/>
          <w:iCs/>
          <w:sz w:val="28"/>
          <w:szCs w:val="28"/>
          <w:lang w:val="kk-KZ"/>
        </w:rPr>
        <w:t xml:space="preserve"> келесі аталған тұлғаларға:</w:t>
      </w:r>
      <w:r w:rsidRPr="00F75CF0">
        <w:rPr>
          <w:rFonts w:ascii="Times New Roman" w:hAnsi="Times New Roman" w:cs="Times New Roman"/>
          <w:iCs/>
          <w:sz w:val="28"/>
          <w:szCs w:val="28"/>
          <w:lang w:val="kk-KZ"/>
        </w:rPr>
        <w:t xml:space="preserve"> жүкті әйелдерге, </w:t>
      </w:r>
      <w:r w:rsidR="00232E9C" w:rsidRPr="00F75CF0">
        <w:rPr>
          <w:rFonts w:ascii="Times New Roman" w:hAnsi="Times New Roman" w:cs="Times New Roman"/>
          <w:iCs/>
          <w:sz w:val="28"/>
          <w:szCs w:val="28"/>
          <w:lang w:val="kk-KZ"/>
        </w:rPr>
        <w:t>3</w:t>
      </w:r>
      <w:r w:rsidR="009B336B" w:rsidRPr="00F75CF0">
        <w:rPr>
          <w:rFonts w:ascii="Times New Roman" w:hAnsi="Times New Roman" w:cs="Times New Roman"/>
          <w:iCs/>
          <w:sz w:val="28"/>
          <w:szCs w:val="28"/>
          <w:lang w:val="kk-KZ"/>
        </w:rPr>
        <w:t xml:space="preserve"> жасқа дейінгі жас балаларды жалғыз тәрбиелеп отырған еркектерге, </w:t>
      </w:r>
      <w:r w:rsidR="00232E9C" w:rsidRPr="00F75CF0">
        <w:rPr>
          <w:rFonts w:ascii="Times New Roman" w:hAnsi="Times New Roman" w:cs="Times New Roman"/>
          <w:iCs/>
          <w:sz w:val="28"/>
          <w:szCs w:val="28"/>
          <w:lang w:val="kk-KZ"/>
        </w:rPr>
        <w:t>3</w:t>
      </w:r>
      <w:r w:rsidRPr="00F75CF0">
        <w:rPr>
          <w:rFonts w:ascii="Times New Roman" w:hAnsi="Times New Roman" w:cs="Times New Roman"/>
          <w:iCs/>
          <w:sz w:val="28"/>
          <w:szCs w:val="28"/>
          <w:lang w:val="kk-KZ"/>
        </w:rPr>
        <w:t xml:space="preserve"> жасқа дейінгі жас балалары бар әйелдерге, </w:t>
      </w:r>
      <w:r w:rsidR="00232E9C" w:rsidRPr="00F75CF0">
        <w:rPr>
          <w:rFonts w:ascii="Times New Roman" w:hAnsi="Times New Roman" w:cs="Times New Roman"/>
          <w:iCs/>
          <w:sz w:val="28"/>
          <w:szCs w:val="28"/>
          <w:lang w:val="kk-KZ"/>
        </w:rPr>
        <w:t>58</w:t>
      </w:r>
      <w:r w:rsidRPr="00F75CF0">
        <w:rPr>
          <w:rFonts w:ascii="Times New Roman" w:hAnsi="Times New Roman" w:cs="Times New Roman"/>
          <w:iCs/>
          <w:sz w:val="28"/>
          <w:szCs w:val="28"/>
          <w:lang w:val="kk-KZ"/>
        </w:rPr>
        <w:t xml:space="preserve"> және одан жоғары жастағы әйелдерге, </w:t>
      </w:r>
      <w:r w:rsidR="00232E9C" w:rsidRPr="00F75CF0">
        <w:rPr>
          <w:rFonts w:ascii="Times New Roman" w:hAnsi="Times New Roman" w:cs="Times New Roman"/>
          <w:iCs/>
          <w:sz w:val="28"/>
          <w:szCs w:val="28"/>
          <w:lang w:val="kk-KZ"/>
        </w:rPr>
        <w:t>63</w:t>
      </w:r>
      <w:r w:rsidRPr="00F75CF0">
        <w:rPr>
          <w:rFonts w:ascii="Times New Roman" w:hAnsi="Times New Roman" w:cs="Times New Roman"/>
          <w:iCs/>
          <w:sz w:val="28"/>
          <w:szCs w:val="28"/>
          <w:lang w:val="kk-KZ"/>
        </w:rPr>
        <w:t xml:space="preserve"> және одан жоғары жастағы ер адамдарға, бірінші не екінші топтағы мүгедектерге, әскери қызметшілерге тағайындалмайды. Бірақ өмірде 14 жасқа дейінгі жас балалар ата-анасыз қалған ретте оның қамқоршысы тағайындалады. Онда сәйкесінше, 3 жасқа толмаған жас балалардың қамқоршысы қылмыстық құқық бұзушылығы үшін қоғамдық жұмыс тағайындалмауы тиіс.</w:t>
      </w:r>
    </w:p>
    <w:p w14:paraId="7ADBEFFF" w14:textId="646A3F84"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Қоғамдық жұмыстар тез арада орындалатын жазалардың </w:t>
      </w:r>
      <w:r w:rsidR="009B336B" w:rsidRPr="00F75CF0">
        <w:rPr>
          <w:rFonts w:ascii="Times New Roman" w:hAnsi="Times New Roman" w:cs="Times New Roman"/>
          <w:iCs/>
          <w:sz w:val="28"/>
          <w:szCs w:val="28"/>
          <w:lang w:val="kk-KZ"/>
        </w:rPr>
        <w:t>бірі</w:t>
      </w:r>
      <w:r w:rsidRPr="00F75CF0">
        <w:rPr>
          <w:rFonts w:ascii="Times New Roman" w:hAnsi="Times New Roman" w:cs="Times New Roman"/>
          <w:iCs/>
          <w:sz w:val="28"/>
          <w:szCs w:val="28"/>
          <w:lang w:val="kk-KZ"/>
        </w:rPr>
        <w:t xml:space="preserve">. </w:t>
      </w:r>
      <w:r w:rsidR="009B336B" w:rsidRPr="00F75CF0">
        <w:rPr>
          <w:rFonts w:ascii="Times New Roman" w:hAnsi="Times New Roman" w:cs="Times New Roman"/>
          <w:iCs/>
          <w:sz w:val="28"/>
          <w:szCs w:val="28"/>
          <w:lang w:val="kk-KZ"/>
        </w:rPr>
        <w:t>Аталған жаза</w:t>
      </w:r>
      <w:r w:rsidRPr="00F75CF0">
        <w:rPr>
          <w:rFonts w:ascii="Times New Roman" w:hAnsi="Times New Roman" w:cs="Times New Roman"/>
          <w:iCs/>
          <w:sz w:val="28"/>
          <w:szCs w:val="28"/>
          <w:lang w:val="kk-KZ"/>
        </w:rPr>
        <w:t xml:space="preserve"> мерзімі сағатпен есептеледі, сол уақыт ішінде сотталған адам қоғамдық жұмыстарды орындайды.</w:t>
      </w:r>
    </w:p>
    <w:p w14:paraId="62930B90" w14:textId="3B26BA40"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Қоғамдық жұмыстар қылмыстық теріс қылықтар үшін 20</w:t>
      </w:r>
      <w:r w:rsidR="00232E9C" w:rsidRPr="00F75CF0">
        <w:rPr>
          <w:rFonts w:ascii="Times New Roman" w:hAnsi="Times New Roman" w:cs="Times New Roman"/>
          <w:iCs/>
          <w:sz w:val="28"/>
          <w:szCs w:val="28"/>
          <w:lang w:val="kk-KZ"/>
        </w:rPr>
        <w:t xml:space="preserve"> мен </w:t>
      </w:r>
      <w:r w:rsidRPr="00F75CF0">
        <w:rPr>
          <w:rFonts w:ascii="Times New Roman" w:hAnsi="Times New Roman" w:cs="Times New Roman"/>
          <w:iCs/>
          <w:sz w:val="28"/>
          <w:szCs w:val="28"/>
          <w:lang w:val="kk-KZ"/>
        </w:rPr>
        <w:t>200</w:t>
      </w:r>
      <w:r w:rsidR="00232E9C" w:rsidRPr="00F75CF0">
        <w:rPr>
          <w:rFonts w:ascii="Times New Roman" w:hAnsi="Times New Roman" w:cs="Times New Roman"/>
          <w:iCs/>
          <w:sz w:val="28"/>
          <w:szCs w:val="28"/>
          <w:lang w:val="kk-KZ"/>
        </w:rPr>
        <w:t xml:space="preserve"> сағат арасында</w:t>
      </w:r>
      <w:r w:rsidRPr="00F75CF0">
        <w:rPr>
          <w:rFonts w:ascii="Times New Roman" w:hAnsi="Times New Roman" w:cs="Times New Roman"/>
          <w:iCs/>
          <w:sz w:val="28"/>
          <w:szCs w:val="28"/>
          <w:lang w:val="kk-KZ"/>
        </w:rPr>
        <w:t xml:space="preserve">, </w:t>
      </w:r>
      <w:r w:rsidR="00232E9C" w:rsidRPr="00F75CF0">
        <w:rPr>
          <w:rFonts w:ascii="Times New Roman" w:hAnsi="Times New Roman" w:cs="Times New Roman"/>
          <w:iCs/>
          <w:sz w:val="28"/>
          <w:szCs w:val="28"/>
          <w:lang w:val="kk-KZ"/>
        </w:rPr>
        <w:t xml:space="preserve">ал </w:t>
      </w:r>
      <w:r w:rsidRPr="00F75CF0">
        <w:rPr>
          <w:rFonts w:ascii="Times New Roman" w:hAnsi="Times New Roman" w:cs="Times New Roman"/>
          <w:iCs/>
          <w:sz w:val="28"/>
          <w:szCs w:val="28"/>
          <w:lang w:val="kk-KZ"/>
        </w:rPr>
        <w:t>онша ауыр емес және ауырлығы орташа қылмыстар үшін 200-1200 сағатқа дейінгі мерзімге белгіленеді (ҚР ҚК 43-бабы).</w:t>
      </w:r>
    </w:p>
    <w:p w14:paraId="3E2F6BF4" w14:textId="54443219"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Сотталған адамды қоғамдық жұмыстарды орындау кезінде негізгі жұмыс </w:t>
      </w:r>
      <w:r w:rsidRPr="00F75CF0">
        <w:rPr>
          <w:rFonts w:ascii="Times New Roman" w:hAnsi="Times New Roman" w:cs="Times New Roman"/>
          <w:iCs/>
          <w:sz w:val="28"/>
          <w:szCs w:val="28"/>
          <w:lang w:val="kk-KZ"/>
        </w:rPr>
        <w:lastRenderedPageBreak/>
        <w:t xml:space="preserve">орны бойынша еңбек міндеттерінен босата отырып, не оқудан бос уақытта күніне </w:t>
      </w:r>
      <w:r w:rsidR="00232E9C" w:rsidRPr="00F75CF0">
        <w:rPr>
          <w:rFonts w:ascii="Times New Roman" w:hAnsi="Times New Roman" w:cs="Times New Roman"/>
          <w:iCs/>
          <w:sz w:val="28"/>
          <w:szCs w:val="28"/>
          <w:lang w:val="kk-KZ"/>
        </w:rPr>
        <w:t>4 (</w:t>
      </w:r>
      <w:r w:rsidRPr="00F75CF0">
        <w:rPr>
          <w:rFonts w:ascii="Times New Roman" w:hAnsi="Times New Roman" w:cs="Times New Roman"/>
          <w:iCs/>
          <w:sz w:val="28"/>
          <w:szCs w:val="28"/>
          <w:lang w:val="kk-KZ"/>
        </w:rPr>
        <w:t>төрт</w:t>
      </w:r>
      <w:r w:rsidR="00232E9C"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 xml:space="preserve"> сағаттан аспайтын шамада орындалады.</w:t>
      </w:r>
    </w:p>
    <w:p w14:paraId="3C4D44E9" w14:textId="447A6FC9" w:rsidR="00D11408" w:rsidRPr="00F75CF0" w:rsidRDefault="00232E9C"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Оқу орындарында оқымайтын және тұрақты </w:t>
      </w:r>
      <w:r w:rsidR="00D11408" w:rsidRPr="00F75CF0">
        <w:rPr>
          <w:rFonts w:ascii="Times New Roman" w:hAnsi="Times New Roman" w:cs="Times New Roman"/>
          <w:iCs/>
          <w:sz w:val="28"/>
          <w:szCs w:val="28"/>
          <w:lang w:val="kk-KZ"/>
        </w:rPr>
        <w:t xml:space="preserve">жұмыс орны жоқ сотталғандар қоғамдық жұмыстарды күніне </w:t>
      </w:r>
      <w:r w:rsidRPr="00F75CF0">
        <w:rPr>
          <w:rFonts w:ascii="Times New Roman" w:hAnsi="Times New Roman" w:cs="Times New Roman"/>
          <w:iCs/>
          <w:sz w:val="28"/>
          <w:szCs w:val="28"/>
          <w:lang w:val="kk-KZ"/>
        </w:rPr>
        <w:t xml:space="preserve">8 (сегіз) </w:t>
      </w:r>
      <w:r w:rsidR="00D11408" w:rsidRPr="00F75CF0">
        <w:rPr>
          <w:rFonts w:ascii="Times New Roman" w:hAnsi="Times New Roman" w:cs="Times New Roman"/>
          <w:iCs/>
          <w:sz w:val="28"/>
          <w:szCs w:val="28"/>
          <w:lang w:val="kk-KZ"/>
        </w:rPr>
        <w:t xml:space="preserve">сағатқа дейін, бірақ аптасына </w:t>
      </w:r>
      <w:r w:rsidRPr="00F75CF0">
        <w:rPr>
          <w:rFonts w:ascii="Times New Roman" w:hAnsi="Times New Roman" w:cs="Times New Roman"/>
          <w:iCs/>
          <w:sz w:val="28"/>
          <w:szCs w:val="28"/>
          <w:lang w:val="kk-KZ"/>
        </w:rPr>
        <w:t xml:space="preserve">40 (қырық) </w:t>
      </w:r>
      <w:r w:rsidR="00D11408" w:rsidRPr="00F75CF0">
        <w:rPr>
          <w:rFonts w:ascii="Times New Roman" w:hAnsi="Times New Roman" w:cs="Times New Roman"/>
          <w:iCs/>
          <w:sz w:val="28"/>
          <w:szCs w:val="28"/>
          <w:lang w:val="kk-KZ"/>
        </w:rPr>
        <w:t>сағаттан аспайтын шамада орындайды (ҚР ҚАК 58-бабы).</w:t>
      </w:r>
    </w:p>
    <w:p w14:paraId="7B596D3E" w14:textId="22DC7FDD"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Қоғамдық жұмыс </w:t>
      </w:r>
      <w:r w:rsidR="00232E9C" w:rsidRPr="00F75CF0">
        <w:rPr>
          <w:rFonts w:ascii="Times New Roman" w:hAnsi="Times New Roman" w:cs="Times New Roman"/>
          <w:iCs/>
          <w:sz w:val="28"/>
          <w:szCs w:val="28"/>
          <w:lang w:val="kk-KZ"/>
        </w:rPr>
        <w:t xml:space="preserve">оқудан немесе </w:t>
      </w:r>
      <w:r w:rsidRPr="00F75CF0">
        <w:rPr>
          <w:rFonts w:ascii="Times New Roman" w:hAnsi="Times New Roman" w:cs="Times New Roman"/>
          <w:iCs/>
          <w:sz w:val="28"/>
          <w:szCs w:val="28"/>
          <w:lang w:val="kk-KZ"/>
        </w:rPr>
        <w:t>негізгі жұмыстан бос уақытта, көп жағдайда жұмыс күнінің соңында, жекеленген тұлғалар үшін бұл орындалуы керек екенін ескере отырып еркін уақыт, және бұл болады физикалық үшін мұндай жұмысты орындау мүмкіндігі және оның физикалық және психикалық денсаулығы үшін қауіпсіздігі туралы медициналық қорытынды қажет болуы мүмкін, өйткені Конституцияға сәйкес әркім қауіпсіздік және гигиена талаптарына сай келетін жағдайларда жұмыс істеуге құқылы.</w:t>
      </w:r>
    </w:p>
    <w:p w14:paraId="30C0D21E" w14:textId="01D4918F" w:rsidR="00D11408" w:rsidRPr="00F75CF0" w:rsidRDefault="00232E9C"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Қ.қ.б.-</w:t>
      </w:r>
      <w:proofErr w:type="spellStart"/>
      <w:r w:rsidRPr="00F75CF0">
        <w:rPr>
          <w:rFonts w:ascii="Times New Roman" w:hAnsi="Times New Roman" w:cs="Times New Roman"/>
          <w:iCs/>
          <w:sz w:val="28"/>
          <w:szCs w:val="28"/>
          <w:lang w:val="kk-KZ"/>
        </w:rPr>
        <w:t>дың</w:t>
      </w:r>
      <w:proofErr w:type="spellEnd"/>
      <w:r w:rsidR="00D11408" w:rsidRPr="00F75CF0">
        <w:rPr>
          <w:rFonts w:ascii="Times New Roman" w:hAnsi="Times New Roman" w:cs="Times New Roman"/>
          <w:iCs/>
          <w:sz w:val="28"/>
          <w:szCs w:val="28"/>
          <w:lang w:val="kk-KZ"/>
        </w:rPr>
        <w:t xml:space="preserve"> жиынтығы жағдайында әрбір </w:t>
      </w:r>
      <w:proofErr w:type="spellStart"/>
      <w:r w:rsidRPr="00F75CF0">
        <w:rPr>
          <w:rFonts w:ascii="Times New Roman" w:hAnsi="Times New Roman" w:cs="Times New Roman"/>
          <w:iCs/>
          <w:sz w:val="28"/>
          <w:szCs w:val="28"/>
          <w:lang w:val="kk-KZ"/>
        </w:rPr>
        <w:t>қ.қ.б</w:t>
      </w:r>
      <w:proofErr w:type="spellEnd"/>
      <w:r w:rsidRPr="00F75CF0">
        <w:rPr>
          <w:rFonts w:ascii="Times New Roman" w:hAnsi="Times New Roman" w:cs="Times New Roman"/>
          <w:iCs/>
          <w:sz w:val="28"/>
          <w:szCs w:val="28"/>
          <w:lang w:val="kk-KZ"/>
        </w:rPr>
        <w:t>.</w:t>
      </w:r>
      <w:r w:rsidR="00D11408" w:rsidRPr="00F75CF0">
        <w:rPr>
          <w:rFonts w:ascii="Times New Roman" w:hAnsi="Times New Roman" w:cs="Times New Roman"/>
          <w:iCs/>
          <w:sz w:val="28"/>
          <w:szCs w:val="28"/>
          <w:lang w:val="kk-KZ"/>
        </w:rPr>
        <w:t xml:space="preserve"> үшін жеке-жеке жаза тағайындалып, онша қатаң емес жаза неғұрлым қатаң жазаға сіңіру жолымен немесе белгіленген жазаларды ішінара </w:t>
      </w:r>
      <w:r w:rsidR="005D091D" w:rsidRPr="00F75CF0">
        <w:rPr>
          <w:rFonts w:ascii="Times New Roman" w:hAnsi="Times New Roman" w:cs="Times New Roman"/>
          <w:iCs/>
          <w:sz w:val="28"/>
          <w:szCs w:val="28"/>
          <w:lang w:val="kk-KZ"/>
        </w:rPr>
        <w:t xml:space="preserve">не толық </w:t>
      </w:r>
      <w:r w:rsidR="00D11408" w:rsidRPr="00F75CF0">
        <w:rPr>
          <w:rFonts w:ascii="Times New Roman" w:hAnsi="Times New Roman" w:cs="Times New Roman"/>
          <w:iCs/>
          <w:sz w:val="28"/>
          <w:szCs w:val="28"/>
          <w:lang w:val="kk-KZ"/>
        </w:rPr>
        <w:t>қосу арқылы белгіленетіні жайлы ереже ҚК-те қарастырылады. Осы жайлы сот практикасындағы материалды мысалға келтірсек.</w:t>
      </w:r>
    </w:p>
    <w:p w14:paraId="7049A6A2" w14:textId="13CD33F2" w:rsidR="00D11408" w:rsidRPr="00F75CF0" w:rsidRDefault="00D11408" w:rsidP="00F75CF0">
      <w:pPr>
        <w:widowControl w:val="0"/>
        <w:autoSpaceDE w:val="0"/>
        <w:autoSpaceDN w:val="0"/>
        <w:adjustRightInd w:val="0"/>
        <w:ind w:firstLineChars="201" w:firstLine="563"/>
        <w:jc w:val="both"/>
        <w:rPr>
          <w:rFonts w:ascii="Times New Roman" w:hAnsi="Times New Roman" w:cs="Times New Roman"/>
          <w:iCs/>
          <w:sz w:val="28"/>
          <w:szCs w:val="28"/>
          <w:lang w:val="kk-KZ"/>
        </w:rPr>
      </w:pPr>
      <w:r w:rsidRPr="00F75CF0">
        <w:rPr>
          <w:rFonts w:ascii="Times New Roman" w:eastAsia="TimesNewRomanPSMT" w:hAnsi="Times New Roman" w:cs="Times New Roman"/>
          <w:iCs/>
          <w:sz w:val="28"/>
          <w:szCs w:val="28"/>
          <w:lang w:val="kk-KZ" w:eastAsia="en-US"/>
        </w:rPr>
        <w:t>Жет</w:t>
      </w:r>
      <w:r w:rsidRPr="00F75CF0">
        <w:rPr>
          <w:rFonts w:ascii="Times New Roman" w:eastAsia="MS Gothic" w:hAnsi="Times New Roman" w:cs="Times New Roman"/>
          <w:iCs/>
          <w:sz w:val="28"/>
          <w:szCs w:val="28"/>
          <w:lang w:val="kk-KZ" w:eastAsia="en-US"/>
        </w:rPr>
        <w:t>і</w:t>
      </w:r>
      <w:r w:rsidRPr="00F75CF0">
        <w:rPr>
          <w:rFonts w:ascii="Times New Roman" w:eastAsia="Malgun Gothic Semilight" w:hAnsi="Times New Roman" w:cs="Times New Roman"/>
          <w:iCs/>
          <w:sz w:val="28"/>
          <w:szCs w:val="28"/>
          <w:lang w:val="kk-KZ" w:eastAsia="en-US"/>
        </w:rPr>
        <w:t>су</w:t>
      </w:r>
      <w:r w:rsidRPr="00F75CF0">
        <w:rPr>
          <w:rFonts w:ascii="Times New Roman" w:eastAsia="TimesNewRomanPSMT" w:hAnsi="Times New Roman" w:cs="Times New Roman"/>
          <w:iCs/>
          <w:sz w:val="28"/>
          <w:szCs w:val="28"/>
          <w:lang w:val="kk-KZ" w:eastAsia="en-US"/>
        </w:rPr>
        <w:t xml:space="preserve"> облысы Керб</w:t>
      </w:r>
      <w:r w:rsidRPr="00F75CF0">
        <w:rPr>
          <w:rFonts w:ascii="Times New Roman" w:eastAsia="MS Gothic" w:hAnsi="Times New Roman" w:cs="Times New Roman"/>
          <w:iCs/>
          <w:sz w:val="28"/>
          <w:szCs w:val="28"/>
          <w:lang w:val="kk-KZ" w:eastAsia="en-US"/>
        </w:rPr>
        <w:t>ұ</w:t>
      </w:r>
      <w:r w:rsidRPr="00F75CF0">
        <w:rPr>
          <w:rFonts w:ascii="Times New Roman" w:eastAsia="Malgun Gothic Semilight" w:hAnsi="Times New Roman" w:cs="Times New Roman"/>
          <w:iCs/>
          <w:sz w:val="28"/>
          <w:szCs w:val="28"/>
          <w:lang w:val="kk-KZ" w:eastAsia="en-US"/>
        </w:rPr>
        <w:t>ла</w:t>
      </w:r>
      <w:r w:rsidRPr="00F75CF0">
        <w:rPr>
          <w:rFonts w:ascii="Times New Roman" w:eastAsia="MS Gothic" w:hAnsi="Times New Roman" w:cs="Times New Roman"/>
          <w:iCs/>
          <w:sz w:val="28"/>
          <w:szCs w:val="28"/>
          <w:lang w:val="kk-KZ" w:eastAsia="en-US"/>
        </w:rPr>
        <w:t>қ</w:t>
      </w:r>
      <w:r w:rsidRPr="00F75CF0">
        <w:rPr>
          <w:rFonts w:ascii="Times New Roman" w:eastAsia="TimesNewRomanPSMT" w:hAnsi="Times New Roman" w:cs="Times New Roman"/>
          <w:iCs/>
          <w:sz w:val="28"/>
          <w:szCs w:val="28"/>
          <w:lang w:val="kk-KZ" w:eastAsia="en-US"/>
        </w:rPr>
        <w:t xml:space="preserve"> ауданыны</w:t>
      </w:r>
      <w:r w:rsidRPr="00F75CF0">
        <w:rPr>
          <w:rFonts w:ascii="Times New Roman" w:eastAsia="MS Gothic" w:hAnsi="Times New Roman" w:cs="Times New Roman"/>
          <w:iCs/>
          <w:sz w:val="28"/>
          <w:szCs w:val="28"/>
          <w:lang w:val="kk-KZ" w:eastAsia="en-US"/>
        </w:rPr>
        <w:t>ң</w:t>
      </w:r>
      <w:r w:rsidRPr="00F75CF0">
        <w:rPr>
          <w:rFonts w:ascii="Times New Roman" w:eastAsia="TimesNewRomanPSMT" w:hAnsi="Times New Roman" w:cs="Times New Roman"/>
          <w:iCs/>
          <w:sz w:val="28"/>
          <w:szCs w:val="28"/>
          <w:lang w:val="kk-KZ" w:eastAsia="en-US"/>
        </w:rPr>
        <w:t xml:space="preserve"> №2 ауданды</w:t>
      </w:r>
      <w:r w:rsidRPr="00F75CF0">
        <w:rPr>
          <w:rFonts w:ascii="Times New Roman" w:eastAsia="MS Gothic" w:hAnsi="Times New Roman" w:cs="Times New Roman"/>
          <w:iCs/>
          <w:sz w:val="28"/>
          <w:szCs w:val="28"/>
          <w:lang w:val="kk-KZ" w:eastAsia="en-US"/>
        </w:rPr>
        <w:t>қ</w:t>
      </w:r>
      <w:r w:rsidRPr="00F75CF0">
        <w:rPr>
          <w:rFonts w:ascii="Times New Roman" w:eastAsia="TimesNewRomanPSMT" w:hAnsi="Times New Roman" w:cs="Times New Roman"/>
          <w:iCs/>
          <w:sz w:val="28"/>
          <w:szCs w:val="28"/>
          <w:lang w:val="kk-KZ" w:eastAsia="en-US"/>
        </w:rPr>
        <w:t xml:space="preserve"> соты ҚР ҚК-нің 287-бабыны</w:t>
      </w:r>
      <w:r w:rsidRPr="00F75CF0">
        <w:rPr>
          <w:rFonts w:ascii="Times New Roman" w:eastAsia="MS Gothic" w:hAnsi="Times New Roman" w:cs="Times New Roman"/>
          <w:iCs/>
          <w:sz w:val="28"/>
          <w:szCs w:val="28"/>
          <w:lang w:val="kk-KZ" w:eastAsia="en-US"/>
        </w:rPr>
        <w:t>ң</w:t>
      </w:r>
      <w:r w:rsidRPr="00F75CF0">
        <w:rPr>
          <w:rFonts w:ascii="Times New Roman" w:eastAsia="TimesNewRomanPSMT" w:hAnsi="Times New Roman" w:cs="Times New Roman"/>
          <w:iCs/>
          <w:sz w:val="28"/>
          <w:szCs w:val="28"/>
          <w:lang w:val="kk-KZ" w:eastAsia="en-US"/>
        </w:rPr>
        <w:t xml:space="preserve"> 3-б</w:t>
      </w:r>
      <w:r w:rsidRPr="00F75CF0">
        <w:rPr>
          <w:rFonts w:ascii="Times New Roman" w:eastAsia="MS Gothic" w:hAnsi="Times New Roman" w:cs="Times New Roman"/>
          <w:iCs/>
          <w:sz w:val="28"/>
          <w:szCs w:val="28"/>
          <w:lang w:val="kk-KZ" w:eastAsia="en-US"/>
        </w:rPr>
        <w:t>ө</w:t>
      </w:r>
      <w:r w:rsidRPr="00F75CF0">
        <w:rPr>
          <w:rFonts w:ascii="Times New Roman" w:eastAsia="Malgun Gothic Semilight" w:hAnsi="Times New Roman" w:cs="Times New Roman"/>
          <w:iCs/>
          <w:sz w:val="28"/>
          <w:szCs w:val="28"/>
          <w:lang w:val="kk-KZ" w:eastAsia="en-US"/>
        </w:rPr>
        <w:t>л</w:t>
      </w:r>
      <w:r w:rsidRPr="00F75CF0">
        <w:rPr>
          <w:rFonts w:ascii="Times New Roman" w:eastAsia="MS Gothic" w:hAnsi="Times New Roman" w:cs="Times New Roman"/>
          <w:iCs/>
          <w:sz w:val="28"/>
          <w:szCs w:val="28"/>
          <w:lang w:val="kk-KZ" w:eastAsia="en-US"/>
        </w:rPr>
        <w:t>і</w:t>
      </w:r>
      <w:r w:rsidRPr="00F75CF0">
        <w:rPr>
          <w:rFonts w:ascii="Times New Roman" w:eastAsia="Malgun Gothic Semilight" w:hAnsi="Times New Roman" w:cs="Times New Roman"/>
          <w:iCs/>
          <w:sz w:val="28"/>
          <w:szCs w:val="28"/>
          <w:lang w:val="kk-KZ" w:eastAsia="en-US"/>
        </w:rPr>
        <w:t>г</w:t>
      </w:r>
      <w:r w:rsidRPr="00F75CF0">
        <w:rPr>
          <w:rFonts w:ascii="Times New Roman" w:eastAsia="MS Gothic" w:hAnsi="Times New Roman" w:cs="Times New Roman"/>
          <w:iCs/>
          <w:sz w:val="28"/>
          <w:szCs w:val="28"/>
          <w:lang w:val="kk-KZ" w:eastAsia="en-US"/>
        </w:rPr>
        <w:t>і</w:t>
      </w:r>
      <w:r w:rsidRPr="00F75CF0">
        <w:rPr>
          <w:rFonts w:ascii="Times New Roman" w:eastAsia="Malgun Gothic Semilight" w:hAnsi="Times New Roman" w:cs="Times New Roman"/>
          <w:iCs/>
          <w:sz w:val="28"/>
          <w:szCs w:val="28"/>
          <w:lang w:val="kk-KZ" w:eastAsia="en-US"/>
        </w:rPr>
        <w:t xml:space="preserve"> ж</w:t>
      </w:r>
      <w:r w:rsidRPr="00F75CF0">
        <w:rPr>
          <w:rFonts w:ascii="Times New Roman" w:eastAsia="MS Gothic" w:hAnsi="Times New Roman" w:cs="Times New Roman"/>
          <w:iCs/>
          <w:sz w:val="28"/>
          <w:szCs w:val="28"/>
          <w:lang w:val="kk-KZ" w:eastAsia="en-US"/>
        </w:rPr>
        <w:t>әне</w:t>
      </w:r>
      <w:r w:rsidRPr="00F75CF0">
        <w:rPr>
          <w:rFonts w:ascii="Times New Roman" w:eastAsia="TimesNewRomanPSMT" w:hAnsi="Times New Roman" w:cs="Times New Roman"/>
          <w:iCs/>
          <w:sz w:val="28"/>
          <w:szCs w:val="28"/>
          <w:lang w:val="kk-KZ" w:eastAsia="en-US"/>
        </w:rPr>
        <w:t xml:space="preserve"> 296-бабыны</w:t>
      </w:r>
      <w:r w:rsidRPr="00F75CF0">
        <w:rPr>
          <w:rFonts w:ascii="Times New Roman" w:eastAsia="MS Gothic" w:hAnsi="Times New Roman" w:cs="Times New Roman"/>
          <w:iCs/>
          <w:sz w:val="28"/>
          <w:szCs w:val="28"/>
          <w:lang w:val="kk-KZ" w:eastAsia="en-US"/>
        </w:rPr>
        <w:t>ң</w:t>
      </w:r>
      <w:r w:rsidRPr="00F75CF0">
        <w:rPr>
          <w:rFonts w:ascii="Times New Roman" w:eastAsia="TimesNewRomanPSMT" w:hAnsi="Times New Roman" w:cs="Times New Roman"/>
          <w:iCs/>
          <w:sz w:val="28"/>
          <w:szCs w:val="28"/>
          <w:lang w:val="kk-KZ" w:eastAsia="en-US"/>
        </w:rPr>
        <w:t xml:space="preserve"> 2-б</w:t>
      </w:r>
      <w:r w:rsidRPr="00F75CF0">
        <w:rPr>
          <w:rFonts w:ascii="Times New Roman" w:eastAsia="MS Gothic" w:hAnsi="Times New Roman" w:cs="Times New Roman"/>
          <w:iCs/>
          <w:sz w:val="28"/>
          <w:szCs w:val="28"/>
          <w:lang w:val="kk-KZ" w:eastAsia="en-US"/>
        </w:rPr>
        <w:t>ө</w:t>
      </w:r>
      <w:r w:rsidRPr="00F75CF0">
        <w:rPr>
          <w:rFonts w:ascii="Times New Roman" w:eastAsia="Malgun Gothic Semilight" w:hAnsi="Times New Roman" w:cs="Times New Roman"/>
          <w:iCs/>
          <w:sz w:val="28"/>
          <w:szCs w:val="28"/>
          <w:lang w:val="kk-KZ" w:eastAsia="en-US"/>
        </w:rPr>
        <w:t>л</w:t>
      </w:r>
      <w:r w:rsidRPr="00F75CF0">
        <w:rPr>
          <w:rFonts w:ascii="Times New Roman" w:eastAsia="MS Gothic" w:hAnsi="Times New Roman" w:cs="Times New Roman"/>
          <w:iCs/>
          <w:sz w:val="28"/>
          <w:szCs w:val="28"/>
          <w:lang w:val="kk-KZ" w:eastAsia="en-US"/>
        </w:rPr>
        <w:t>і</w:t>
      </w:r>
      <w:r w:rsidRPr="00F75CF0">
        <w:rPr>
          <w:rFonts w:ascii="Times New Roman" w:eastAsia="Malgun Gothic Semilight" w:hAnsi="Times New Roman" w:cs="Times New Roman"/>
          <w:iCs/>
          <w:sz w:val="28"/>
          <w:szCs w:val="28"/>
          <w:lang w:val="kk-KZ" w:eastAsia="en-US"/>
        </w:rPr>
        <w:t>г</w:t>
      </w:r>
      <w:r w:rsidRPr="00F75CF0">
        <w:rPr>
          <w:rFonts w:ascii="Times New Roman" w:eastAsia="MS Gothic" w:hAnsi="Times New Roman" w:cs="Times New Roman"/>
          <w:iCs/>
          <w:sz w:val="28"/>
          <w:szCs w:val="28"/>
          <w:lang w:val="kk-KZ" w:eastAsia="en-US"/>
        </w:rPr>
        <w:t xml:space="preserve">імен </w:t>
      </w:r>
      <w:r w:rsidRPr="00F75CF0">
        <w:rPr>
          <w:rFonts w:ascii="Times New Roman" w:eastAsia="TimesNewRomanPSMT" w:hAnsi="Times New Roman" w:cs="Times New Roman"/>
          <w:iCs/>
          <w:sz w:val="28"/>
          <w:szCs w:val="28"/>
          <w:lang w:val="kk-KZ" w:eastAsia="en-US"/>
        </w:rPr>
        <w:t xml:space="preserve">сотталушы азамат А.-ға қатысты </w:t>
      </w:r>
      <w:r w:rsidRPr="00F75CF0">
        <w:rPr>
          <w:rFonts w:ascii="Times New Roman" w:eastAsia="MS Gothic" w:hAnsi="Times New Roman" w:cs="Times New Roman"/>
          <w:iCs/>
          <w:sz w:val="28"/>
          <w:szCs w:val="28"/>
          <w:lang w:val="kk-KZ" w:eastAsia="en-US"/>
        </w:rPr>
        <w:t>қ</w:t>
      </w:r>
      <w:r w:rsidRPr="00F75CF0">
        <w:rPr>
          <w:rFonts w:ascii="Times New Roman" w:eastAsia="Malgun Gothic Semilight" w:hAnsi="Times New Roman" w:cs="Times New Roman"/>
          <w:iCs/>
          <w:sz w:val="28"/>
          <w:szCs w:val="28"/>
          <w:lang w:val="kk-KZ" w:eastAsia="en-US"/>
        </w:rPr>
        <w:t>ылмысты</w:t>
      </w:r>
      <w:r w:rsidRPr="00F75CF0">
        <w:rPr>
          <w:rFonts w:ascii="Times New Roman" w:eastAsia="MS Gothic" w:hAnsi="Times New Roman" w:cs="Times New Roman"/>
          <w:iCs/>
          <w:sz w:val="28"/>
          <w:szCs w:val="28"/>
          <w:lang w:val="kk-KZ" w:eastAsia="en-US"/>
        </w:rPr>
        <w:t>қ істерді қарап, айыптау үкімін шығарады. Сот үкімінде сотталушының өз кінәсін мойындап, өкінетінін және асырауында кәмелетке толмаған балалары барын, сондай-ақ Қылмыстық кодекстің 55-бабы 3-бөлігін ескеріп, ҚК-</w:t>
      </w:r>
      <w:proofErr w:type="spellStart"/>
      <w:r w:rsidRPr="00F75CF0">
        <w:rPr>
          <w:rFonts w:ascii="Times New Roman" w:eastAsia="MS Gothic" w:hAnsi="Times New Roman" w:cs="Times New Roman"/>
          <w:iCs/>
          <w:sz w:val="28"/>
          <w:szCs w:val="28"/>
          <w:lang w:val="kk-KZ" w:eastAsia="en-US"/>
        </w:rPr>
        <w:t>тің</w:t>
      </w:r>
      <w:proofErr w:type="spellEnd"/>
      <w:r w:rsidRPr="00F75CF0">
        <w:rPr>
          <w:rFonts w:ascii="Times New Roman" w:eastAsia="MS Gothic" w:hAnsi="Times New Roman" w:cs="Times New Roman"/>
          <w:iCs/>
          <w:sz w:val="28"/>
          <w:szCs w:val="28"/>
          <w:lang w:val="kk-KZ" w:eastAsia="en-US"/>
        </w:rPr>
        <w:t xml:space="preserve"> 287-бабының 3-бөлігінің санкциясындағы ең төменгі мөлшерде екі жылға бас бостандығын шектеуге, ҚК-</w:t>
      </w:r>
      <w:proofErr w:type="spellStart"/>
      <w:r w:rsidRPr="00F75CF0">
        <w:rPr>
          <w:rFonts w:ascii="Times New Roman" w:eastAsia="MS Gothic" w:hAnsi="Times New Roman" w:cs="Times New Roman"/>
          <w:iCs/>
          <w:sz w:val="28"/>
          <w:szCs w:val="28"/>
          <w:lang w:val="kk-KZ" w:eastAsia="en-US"/>
        </w:rPr>
        <w:t>тің</w:t>
      </w:r>
      <w:proofErr w:type="spellEnd"/>
      <w:r w:rsidRPr="00F75CF0">
        <w:rPr>
          <w:rFonts w:ascii="Times New Roman" w:eastAsia="MS Gothic" w:hAnsi="Times New Roman" w:cs="Times New Roman"/>
          <w:iCs/>
          <w:sz w:val="28"/>
          <w:szCs w:val="28"/>
          <w:lang w:val="kk-KZ" w:eastAsia="en-US"/>
        </w:rPr>
        <w:t xml:space="preserve"> 296-бабы 2-бөлігінің санкциясындағы (60 сағатқа) қоғамдық жұмыстарға тарту жазасын белгілеуді жөн санайды. ҚК-</w:t>
      </w:r>
      <w:proofErr w:type="spellStart"/>
      <w:r w:rsidRPr="00F75CF0">
        <w:rPr>
          <w:rFonts w:ascii="Times New Roman" w:eastAsia="MS Gothic" w:hAnsi="Times New Roman" w:cs="Times New Roman"/>
          <w:iCs/>
          <w:sz w:val="28"/>
          <w:szCs w:val="28"/>
          <w:lang w:val="kk-KZ" w:eastAsia="en-US"/>
        </w:rPr>
        <w:t>тің</w:t>
      </w:r>
      <w:proofErr w:type="spellEnd"/>
      <w:r w:rsidRPr="00F75CF0">
        <w:rPr>
          <w:rFonts w:ascii="Times New Roman" w:eastAsia="MS Gothic" w:hAnsi="Times New Roman" w:cs="Times New Roman"/>
          <w:iCs/>
          <w:sz w:val="28"/>
          <w:szCs w:val="28"/>
          <w:lang w:val="kk-KZ" w:eastAsia="en-US"/>
        </w:rPr>
        <w:t xml:space="preserve"> 58-бабының 2-бөлігі негізінде </w:t>
      </w:r>
      <w:proofErr w:type="spellStart"/>
      <w:r w:rsidR="008C0906" w:rsidRPr="00F75CF0">
        <w:rPr>
          <w:rFonts w:ascii="Times New Roman" w:eastAsia="MS Gothic" w:hAnsi="Times New Roman" w:cs="Times New Roman"/>
          <w:iCs/>
          <w:sz w:val="28"/>
          <w:szCs w:val="28"/>
          <w:lang w:val="kk-KZ" w:eastAsia="en-US"/>
        </w:rPr>
        <w:t>б.б.ш</w:t>
      </w:r>
      <w:proofErr w:type="spellEnd"/>
      <w:r w:rsidR="008C0906" w:rsidRPr="00F75CF0">
        <w:rPr>
          <w:rFonts w:ascii="Times New Roman" w:eastAsia="MS Gothic" w:hAnsi="Times New Roman" w:cs="Times New Roman"/>
          <w:iCs/>
          <w:sz w:val="28"/>
          <w:szCs w:val="28"/>
          <w:lang w:val="kk-KZ" w:eastAsia="en-US"/>
        </w:rPr>
        <w:t xml:space="preserve">. </w:t>
      </w:r>
      <w:r w:rsidRPr="00F75CF0">
        <w:rPr>
          <w:rFonts w:ascii="Times New Roman" w:eastAsia="MS Gothic" w:hAnsi="Times New Roman" w:cs="Times New Roman"/>
          <w:iCs/>
          <w:sz w:val="28"/>
          <w:szCs w:val="28"/>
          <w:lang w:val="kk-KZ" w:eastAsia="en-US"/>
        </w:rPr>
        <w:t xml:space="preserve">жазасының қоғамдық жұмыстарға тартуын сіңіру арқылы азамат А.-ға 2 жыл </w:t>
      </w:r>
      <w:proofErr w:type="spellStart"/>
      <w:r w:rsidR="008C0906" w:rsidRPr="00F75CF0">
        <w:rPr>
          <w:rFonts w:ascii="Times New Roman" w:eastAsia="MS Gothic" w:hAnsi="Times New Roman" w:cs="Times New Roman"/>
          <w:iCs/>
          <w:sz w:val="28"/>
          <w:szCs w:val="28"/>
          <w:lang w:val="kk-KZ" w:eastAsia="en-US"/>
        </w:rPr>
        <w:t>б.б.ш</w:t>
      </w:r>
      <w:proofErr w:type="spellEnd"/>
      <w:r w:rsidR="008C0906" w:rsidRPr="00F75CF0">
        <w:rPr>
          <w:rFonts w:ascii="Times New Roman" w:eastAsia="MS Gothic" w:hAnsi="Times New Roman" w:cs="Times New Roman"/>
          <w:iCs/>
          <w:sz w:val="28"/>
          <w:szCs w:val="28"/>
          <w:lang w:val="kk-KZ" w:eastAsia="en-US"/>
        </w:rPr>
        <w:t xml:space="preserve">. </w:t>
      </w:r>
      <w:r w:rsidRPr="00F75CF0">
        <w:rPr>
          <w:rFonts w:ascii="Times New Roman" w:eastAsia="MS Gothic" w:hAnsi="Times New Roman" w:cs="Times New Roman"/>
          <w:iCs/>
          <w:sz w:val="28"/>
          <w:szCs w:val="28"/>
          <w:lang w:val="kk-KZ" w:eastAsia="en-US"/>
        </w:rPr>
        <w:t>жазасы тағайындалып, ҚК-</w:t>
      </w:r>
      <w:proofErr w:type="spellStart"/>
      <w:r w:rsidRPr="00F75CF0">
        <w:rPr>
          <w:rFonts w:ascii="Times New Roman" w:eastAsia="MS Gothic" w:hAnsi="Times New Roman" w:cs="Times New Roman"/>
          <w:iCs/>
          <w:sz w:val="28"/>
          <w:szCs w:val="28"/>
          <w:lang w:val="kk-KZ" w:eastAsia="en-US"/>
        </w:rPr>
        <w:t>тің</w:t>
      </w:r>
      <w:proofErr w:type="spellEnd"/>
      <w:r w:rsidRPr="00F75CF0">
        <w:rPr>
          <w:rFonts w:ascii="Times New Roman" w:eastAsia="MS Gothic" w:hAnsi="Times New Roman" w:cs="Times New Roman"/>
          <w:iCs/>
          <w:sz w:val="28"/>
          <w:szCs w:val="28"/>
          <w:lang w:val="kk-KZ" w:eastAsia="en-US"/>
        </w:rPr>
        <w:t xml:space="preserve"> 44-бабының 1-бөлігінің ережелерінің негізінде </w:t>
      </w:r>
      <w:proofErr w:type="spellStart"/>
      <w:r w:rsidRPr="00F75CF0">
        <w:rPr>
          <w:rFonts w:ascii="Times New Roman" w:eastAsia="MS Gothic" w:hAnsi="Times New Roman" w:cs="Times New Roman"/>
          <w:iCs/>
          <w:sz w:val="28"/>
          <w:szCs w:val="28"/>
          <w:lang w:val="kk-KZ" w:eastAsia="en-US"/>
        </w:rPr>
        <w:t>пробациялық</w:t>
      </w:r>
      <w:proofErr w:type="spellEnd"/>
      <w:r w:rsidRPr="00F75CF0">
        <w:rPr>
          <w:rFonts w:ascii="Times New Roman" w:eastAsia="MS Gothic" w:hAnsi="Times New Roman" w:cs="Times New Roman"/>
          <w:iCs/>
          <w:sz w:val="28"/>
          <w:szCs w:val="28"/>
          <w:lang w:val="kk-KZ" w:eastAsia="en-US"/>
        </w:rPr>
        <w:t xml:space="preserve"> бақылау белгіленеді [</w:t>
      </w:r>
      <w:r w:rsidR="00D507E2" w:rsidRPr="00F75CF0">
        <w:rPr>
          <w:rFonts w:ascii="Times New Roman" w:eastAsia="MS Gothic" w:hAnsi="Times New Roman" w:cs="Times New Roman"/>
          <w:iCs/>
          <w:sz w:val="28"/>
          <w:szCs w:val="28"/>
          <w:lang w:val="kk-KZ" w:eastAsia="en-US"/>
        </w:rPr>
        <w:t>13</w:t>
      </w:r>
      <w:r w:rsidR="0051624B" w:rsidRPr="0051624B">
        <w:rPr>
          <w:rFonts w:ascii="Times New Roman" w:eastAsia="MS Gothic" w:hAnsi="Times New Roman" w:cs="Times New Roman"/>
          <w:iCs/>
          <w:sz w:val="28"/>
          <w:szCs w:val="28"/>
          <w:lang w:val="kk-KZ" w:eastAsia="en-US"/>
        </w:rPr>
        <w:t>1</w:t>
      </w:r>
      <w:r w:rsidRPr="00F75CF0">
        <w:rPr>
          <w:rFonts w:ascii="Times New Roman" w:eastAsia="MS Gothic" w:hAnsi="Times New Roman" w:cs="Times New Roman"/>
          <w:iCs/>
          <w:sz w:val="28"/>
          <w:szCs w:val="28"/>
          <w:lang w:val="kk-KZ" w:eastAsia="en-US"/>
        </w:rPr>
        <w:t>].</w:t>
      </w:r>
      <w:r w:rsidR="00D507E2" w:rsidRPr="00F75CF0">
        <w:rPr>
          <w:rFonts w:ascii="Times New Roman" w:eastAsia="MS Gothic" w:hAnsi="Times New Roman" w:cs="Times New Roman"/>
          <w:iCs/>
          <w:sz w:val="28"/>
          <w:szCs w:val="28"/>
          <w:lang w:val="kk-KZ" w:eastAsia="en-US"/>
        </w:rPr>
        <w:t xml:space="preserve"> </w:t>
      </w:r>
      <w:r w:rsidRPr="00F75CF0">
        <w:rPr>
          <w:rFonts w:ascii="Times New Roman" w:eastAsia="TimesNewRomanPSMT" w:hAnsi="Times New Roman" w:cs="Times New Roman"/>
          <w:iCs/>
          <w:sz w:val="28"/>
          <w:szCs w:val="28"/>
          <w:lang w:val="kk-KZ" w:eastAsia="en-US"/>
        </w:rPr>
        <w:t>Үкімде жазадан жалтарған ретте неғұрлым қатаң жаза түрімен</w:t>
      </w:r>
      <w:r w:rsidR="009D36E0" w:rsidRPr="00F75CF0">
        <w:rPr>
          <w:rFonts w:ascii="Times New Roman" w:eastAsia="TimesNewRomanPSMT" w:hAnsi="Times New Roman" w:cs="Times New Roman"/>
          <w:iCs/>
          <w:sz w:val="28"/>
          <w:szCs w:val="28"/>
          <w:lang w:val="kk-KZ" w:eastAsia="en-US"/>
        </w:rPr>
        <w:t xml:space="preserve"> </w:t>
      </w:r>
      <w:r w:rsidRPr="00F75CF0">
        <w:rPr>
          <w:rFonts w:ascii="Times New Roman" w:eastAsia="TimesNewRomanPSMT" w:hAnsi="Times New Roman" w:cs="Times New Roman"/>
          <w:iCs/>
          <w:sz w:val="28"/>
          <w:szCs w:val="28"/>
          <w:lang w:val="kk-KZ" w:eastAsia="en-US"/>
        </w:rPr>
        <w:t>алмастырылатыны ескертілген.</w:t>
      </w:r>
    </w:p>
    <w:p w14:paraId="548A779B" w14:textId="1284BDFF"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Заң шығарушы заңнамада сотталған адамның </w:t>
      </w:r>
      <w:bookmarkStart w:id="7" w:name="z1801"/>
      <w:r w:rsidRPr="00F75CF0">
        <w:rPr>
          <w:rFonts w:ascii="Times New Roman" w:hAnsi="Times New Roman" w:cs="Times New Roman"/>
          <w:iCs/>
          <w:sz w:val="28"/>
          <w:szCs w:val="28"/>
          <w:lang w:val="kk-KZ"/>
        </w:rPr>
        <w:t xml:space="preserve">қоғамдық жұмыстардан жалтару жағдайын қарастырады: </w:t>
      </w:r>
    </w:p>
    <w:p w14:paraId="5F1B5EBB" w14:textId="006181D3" w:rsidR="00D11408" w:rsidRPr="00F75CF0" w:rsidRDefault="00D11408" w:rsidP="00F75CF0">
      <w:pPr>
        <w:pStyle w:val="a3"/>
        <w:widowControl w:val="0"/>
        <w:numPr>
          <w:ilvl w:val="1"/>
          <w:numId w:val="27"/>
        </w:numPr>
        <w:tabs>
          <w:tab w:val="left" w:pos="993"/>
        </w:tabs>
        <w:spacing w:after="0" w:line="240" w:lineRule="auto"/>
        <w:ind w:left="0" w:firstLine="567"/>
        <w:jc w:val="both"/>
        <w:rPr>
          <w:rFonts w:ascii="Times New Roman" w:hAnsi="Times New Roman" w:cs="Times New Roman"/>
          <w:iCs/>
          <w:sz w:val="28"/>
          <w:szCs w:val="28"/>
          <w:lang w:val="kk-KZ"/>
        </w:rPr>
      </w:pPr>
      <w:bookmarkStart w:id="8" w:name="z1802"/>
      <w:bookmarkEnd w:id="7"/>
      <w:r w:rsidRPr="00F75CF0">
        <w:rPr>
          <w:rFonts w:ascii="Times New Roman" w:hAnsi="Times New Roman" w:cs="Times New Roman"/>
          <w:iCs/>
          <w:sz w:val="28"/>
          <w:szCs w:val="28"/>
          <w:lang w:val="kk-KZ"/>
        </w:rPr>
        <w:t xml:space="preserve">қылмыстық теріс қылық үшін қоғамдық жұмыстардың өтелмеген әрбір </w:t>
      </w:r>
      <w:r w:rsidR="005D091D" w:rsidRPr="00F75CF0">
        <w:rPr>
          <w:rFonts w:ascii="Times New Roman" w:hAnsi="Times New Roman" w:cs="Times New Roman"/>
          <w:iCs/>
          <w:sz w:val="28"/>
          <w:szCs w:val="28"/>
          <w:lang w:val="kk-KZ"/>
        </w:rPr>
        <w:t>4 (төрт)</w:t>
      </w:r>
      <w:r w:rsidR="009D36E0"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 xml:space="preserve">сағаты қамаққа алудың </w:t>
      </w:r>
      <w:r w:rsidR="005D091D" w:rsidRPr="00F75CF0">
        <w:rPr>
          <w:rFonts w:ascii="Times New Roman" w:hAnsi="Times New Roman" w:cs="Times New Roman"/>
          <w:iCs/>
          <w:sz w:val="28"/>
          <w:szCs w:val="28"/>
          <w:lang w:val="kk-KZ"/>
        </w:rPr>
        <w:t>1 (бір)</w:t>
      </w:r>
      <w:r w:rsidR="009D36E0"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тәулігіне теңгеріледі;</w:t>
      </w:r>
    </w:p>
    <w:p w14:paraId="380E1B94" w14:textId="629C1D7F" w:rsidR="00D11408" w:rsidRPr="00F75CF0" w:rsidRDefault="00D11408" w:rsidP="00F75CF0">
      <w:pPr>
        <w:pStyle w:val="a3"/>
        <w:widowControl w:val="0"/>
        <w:numPr>
          <w:ilvl w:val="1"/>
          <w:numId w:val="27"/>
        </w:numPr>
        <w:tabs>
          <w:tab w:val="left" w:pos="993"/>
        </w:tabs>
        <w:spacing w:after="0" w:line="240" w:lineRule="auto"/>
        <w:ind w:left="0" w:firstLine="567"/>
        <w:jc w:val="both"/>
        <w:rPr>
          <w:rFonts w:ascii="Times New Roman" w:hAnsi="Times New Roman" w:cs="Times New Roman"/>
          <w:iCs/>
          <w:sz w:val="28"/>
          <w:szCs w:val="28"/>
          <w:lang w:val="kk-KZ"/>
        </w:rPr>
      </w:pPr>
      <w:bookmarkStart w:id="9" w:name="z1803"/>
      <w:bookmarkEnd w:id="8"/>
      <w:r w:rsidRPr="00F75CF0">
        <w:rPr>
          <w:rFonts w:ascii="Times New Roman" w:hAnsi="Times New Roman" w:cs="Times New Roman"/>
          <w:iCs/>
          <w:sz w:val="28"/>
          <w:szCs w:val="28"/>
          <w:lang w:val="kk-KZ"/>
        </w:rPr>
        <w:t xml:space="preserve">қылмыс үшін қоғамдық жұмыстардың өтелмеген әрбір </w:t>
      </w:r>
      <w:r w:rsidR="005D091D" w:rsidRPr="00F75CF0">
        <w:rPr>
          <w:rFonts w:ascii="Times New Roman" w:hAnsi="Times New Roman" w:cs="Times New Roman"/>
          <w:iCs/>
          <w:sz w:val="28"/>
          <w:szCs w:val="28"/>
          <w:lang w:val="kk-KZ"/>
        </w:rPr>
        <w:t xml:space="preserve">4 (төрт) </w:t>
      </w:r>
      <w:r w:rsidRPr="00F75CF0">
        <w:rPr>
          <w:rFonts w:ascii="Times New Roman" w:hAnsi="Times New Roman" w:cs="Times New Roman"/>
          <w:iCs/>
          <w:sz w:val="28"/>
          <w:szCs w:val="28"/>
          <w:lang w:val="kk-KZ"/>
        </w:rPr>
        <w:t xml:space="preserve">сағаты үшін </w:t>
      </w:r>
      <w:proofErr w:type="spellStart"/>
      <w:r w:rsidR="008C0906" w:rsidRPr="00F75CF0">
        <w:rPr>
          <w:rFonts w:ascii="Times New Roman" w:hAnsi="Times New Roman" w:cs="Times New Roman"/>
          <w:iCs/>
          <w:sz w:val="28"/>
          <w:szCs w:val="28"/>
          <w:lang w:val="kk-KZ"/>
        </w:rPr>
        <w:t>б.б.ш</w:t>
      </w:r>
      <w:proofErr w:type="spellEnd"/>
      <w:r w:rsidR="008C0906"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 xml:space="preserve">немесе </w:t>
      </w:r>
      <w:proofErr w:type="spellStart"/>
      <w:r w:rsidR="008C0906" w:rsidRPr="00F75CF0">
        <w:rPr>
          <w:rFonts w:ascii="Times New Roman" w:hAnsi="Times New Roman" w:cs="Times New Roman"/>
          <w:iCs/>
          <w:sz w:val="28"/>
          <w:szCs w:val="28"/>
          <w:lang w:val="kk-KZ"/>
        </w:rPr>
        <w:t>б.б.а</w:t>
      </w:r>
      <w:proofErr w:type="spellEnd"/>
      <w:r w:rsidR="008C0906" w:rsidRPr="00F75CF0">
        <w:rPr>
          <w:rFonts w:ascii="Times New Roman" w:hAnsi="Times New Roman" w:cs="Times New Roman"/>
          <w:iCs/>
          <w:sz w:val="28"/>
          <w:szCs w:val="28"/>
          <w:lang w:val="kk-KZ"/>
        </w:rPr>
        <w:t xml:space="preserve">. </w:t>
      </w:r>
      <w:r w:rsidR="005D091D" w:rsidRPr="00F75CF0">
        <w:rPr>
          <w:rFonts w:ascii="Times New Roman" w:hAnsi="Times New Roman" w:cs="Times New Roman"/>
          <w:iCs/>
          <w:sz w:val="28"/>
          <w:szCs w:val="28"/>
          <w:lang w:val="kk-KZ"/>
        </w:rPr>
        <w:t>1 (бір)</w:t>
      </w:r>
      <w:r w:rsidR="009D36E0"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күні теңгеріп ауыстырылады.</w:t>
      </w:r>
    </w:p>
    <w:p w14:paraId="1044C8F9" w14:textId="06C0742C"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Заң шығару қоғамдық жұмыстардың мерзімінің ең төменгі шектен</w:t>
      </w:r>
      <w:r w:rsidR="005D091D" w:rsidRPr="00F75CF0">
        <w:rPr>
          <w:rFonts w:ascii="Times New Roman" w:hAnsi="Times New Roman" w:cs="Times New Roman"/>
          <w:iCs/>
          <w:sz w:val="28"/>
          <w:szCs w:val="28"/>
          <w:lang w:val="kk-KZ"/>
        </w:rPr>
        <w:t xml:space="preserve"> де</w:t>
      </w:r>
      <w:r w:rsidRPr="00F75CF0">
        <w:rPr>
          <w:rFonts w:ascii="Times New Roman" w:hAnsi="Times New Roman" w:cs="Times New Roman"/>
          <w:iCs/>
          <w:sz w:val="28"/>
          <w:szCs w:val="28"/>
          <w:lang w:val="kk-KZ"/>
        </w:rPr>
        <w:t xml:space="preserve"> төмен болу мүмкіндігін қарастырған. Оған </w:t>
      </w:r>
      <w:bookmarkStart w:id="10" w:name="z1804"/>
      <w:bookmarkEnd w:id="9"/>
      <w:proofErr w:type="spellStart"/>
      <w:r w:rsidR="00D07213" w:rsidRPr="00F75CF0">
        <w:rPr>
          <w:rFonts w:ascii="Times New Roman" w:hAnsi="Times New Roman" w:cs="Times New Roman"/>
          <w:iCs/>
          <w:sz w:val="28"/>
          <w:szCs w:val="28"/>
          <w:lang w:val="kk-KZ"/>
        </w:rPr>
        <w:t>қ.қ.б</w:t>
      </w:r>
      <w:proofErr w:type="spellEnd"/>
      <w:r w:rsidR="00D07213"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үшін көзделгеннен анағұрлым жеңіл жаза, аяқталмаған қылмыс үшін жаза белгіленгенде, сондай-ақ жазаны ауыстырғанда қоғамдық жұмыстардың мерзімі қылмыстық теріс қылықтар үшін 20-дан, онша ауыр емес және ауырлығы орташа қылмыстар үшін 200-ден төмен бола алады.</w:t>
      </w:r>
      <w:bookmarkEnd w:id="10"/>
    </w:p>
    <w:p w14:paraId="39DEA185" w14:textId="26ADCC57"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Қоғамдық жұмыстар </w:t>
      </w:r>
      <w:r w:rsidR="00720464" w:rsidRPr="00F75CF0">
        <w:rPr>
          <w:rFonts w:ascii="Times New Roman" w:hAnsi="Times New Roman" w:cs="Times New Roman"/>
          <w:iCs/>
          <w:sz w:val="28"/>
          <w:szCs w:val="28"/>
          <w:lang w:val="kk-KZ"/>
        </w:rPr>
        <w:t>бас бостандығын шектеу</w:t>
      </w:r>
      <w:r w:rsidR="005D091D" w:rsidRPr="00F75CF0">
        <w:rPr>
          <w:rFonts w:ascii="Times New Roman" w:hAnsi="Times New Roman" w:cs="Times New Roman"/>
          <w:iCs/>
          <w:sz w:val="28"/>
          <w:szCs w:val="28"/>
          <w:lang w:val="kk-KZ"/>
        </w:rPr>
        <w:t>мен</w:t>
      </w:r>
      <w:r w:rsidRPr="00F75CF0">
        <w:rPr>
          <w:rFonts w:ascii="Times New Roman" w:hAnsi="Times New Roman" w:cs="Times New Roman"/>
          <w:iCs/>
          <w:sz w:val="28"/>
          <w:szCs w:val="28"/>
          <w:lang w:val="kk-KZ"/>
        </w:rPr>
        <w:t xml:space="preserve"> байланысты емес жазалау мақсатына жетудің ең жеңіл жолы болып табылады</w:t>
      </w:r>
      <w:r w:rsidR="005D091D"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 xml:space="preserve"> </w:t>
      </w:r>
      <w:r w:rsidR="005D091D" w:rsidRPr="00F75CF0">
        <w:rPr>
          <w:rFonts w:ascii="Times New Roman" w:hAnsi="Times New Roman" w:cs="Times New Roman"/>
          <w:iCs/>
          <w:sz w:val="28"/>
          <w:szCs w:val="28"/>
          <w:lang w:val="kk-KZ"/>
        </w:rPr>
        <w:t>ол</w:t>
      </w:r>
      <w:r w:rsidRPr="00F75CF0">
        <w:rPr>
          <w:rFonts w:ascii="Times New Roman" w:hAnsi="Times New Roman" w:cs="Times New Roman"/>
          <w:iCs/>
          <w:sz w:val="28"/>
          <w:szCs w:val="28"/>
          <w:lang w:val="kk-KZ"/>
        </w:rPr>
        <w:t xml:space="preserve"> кәмелет жасқа толмағандарға қолданылады. Сондықтан да қоғамдық жұмысқа тартудың </w:t>
      </w:r>
      <w:r w:rsidRPr="00F75CF0">
        <w:rPr>
          <w:rFonts w:ascii="Times New Roman" w:hAnsi="Times New Roman" w:cs="Times New Roman"/>
          <w:iCs/>
          <w:sz w:val="28"/>
          <w:szCs w:val="28"/>
          <w:lang w:val="kk-KZ"/>
        </w:rPr>
        <w:lastRenderedPageBreak/>
        <w:t xml:space="preserve">мүмкіндіктерін барынша кеңейту қажет болмақ. </w:t>
      </w:r>
    </w:p>
    <w:p w14:paraId="3CAE7FB9" w14:textId="315C41C2" w:rsidR="00D11408" w:rsidRPr="00F75CF0" w:rsidRDefault="00D11408" w:rsidP="00F75CF0">
      <w:pPr>
        <w:widowControl w:val="0"/>
        <w:ind w:firstLineChars="201" w:firstLine="565"/>
        <w:jc w:val="both"/>
        <w:rPr>
          <w:rFonts w:ascii="Times New Roman" w:hAnsi="Times New Roman" w:cs="Times New Roman"/>
          <w:iCs/>
          <w:sz w:val="28"/>
          <w:szCs w:val="28"/>
          <w:lang w:val="kk-KZ"/>
        </w:rPr>
      </w:pPr>
      <w:r w:rsidRPr="00F75CF0">
        <w:rPr>
          <w:rFonts w:ascii="Times New Roman" w:hAnsi="Times New Roman" w:cs="Times New Roman"/>
          <w:b/>
          <w:iCs/>
          <w:sz w:val="28"/>
          <w:szCs w:val="28"/>
          <w:lang w:val="kk-KZ"/>
        </w:rPr>
        <w:t xml:space="preserve">Бостандықты шектеу. </w:t>
      </w:r>
      <w:r w:rsidRPr="00F75CF0">
        <w:rPr>
          <w:rFonts w:ascii="Times New Roman" w:hAnsi="Times New Roman" w:cs="Times New Roman"/>
          <w:iCs/>
          <w:sz w:val="28"/>
          <w:szCs w:val="28"/>
          <w:lang w:val="kk-KZ"/>
        </w:rPr>
        <w:t>1997 жылғы ҚК-те бас бостандығынан шектеу жазасы жаза жүйесіне алғаш рет орнықты. ҚР ҚК-не 2002 жылы енгізілген өзгерістерге сай (2002.12.21</w:t>
      </w:r>
      <w:r w:rsidR="005D091D"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 xml:space="preserve"> №</w:t>
      </w:r>
      <w:hyperlink r:id="rId16" w:anchor="z0" w:history="1">
        <w:r w:rsidRPr="00F75CF0">
          <w:rPr>
            <w:rFonts w:ascii="Times New Roman" w:hAnsi="Times New Roman" w:cs="Times New Roman"/>
            <w:iCs/>
            <w:sz w:val="28"/>
            <w:szCs w:val="28"/>
            <w:lang w:val="kk-KZ"/>
          </w:rPr>
          <w:t>363 </w:t>
        </w:r>
      </w:hyperlink>
      <w:r w:rsidRPr="00F75CF0">
        <w:rPr>
          <w:rFonts w:ascii="Times New Roman" w:hAnsi="Times New Roman" w:cs="Times New Roman"/>
          <w:iCs/>
          <w:sz w:val="28"/>
          <w:szCs w:val="28"/>
          <w:lang w:val="kk-KZ"/>
        </w:rPr>
        <w:t xml:space="preserve">Заң) </w:t>
      </w:r>
      <w:r w:rsidR="006D2C0C" w:rsidRPr="00F75CF0">
        <w:rPr>
          <w:rFonts w:ascii="Times New Roman" w:hAnsi="Times New Roman" w:cs="Times New Roman"/>
          <w:iCs/>
          <w:sz w:val="28"/>
          <w:szCs w:val="28"/>
          <w:lang w:val="kk-KZ"/>
        </w:rPr>
        <w:t>аталған</w:t>
      </w:r>
      <w:r w:rsidRPr="00F75CF0">
        <w:rPr>
          <w:rFonts w:ascii="Times New Roman" w:hAnsi="Times New Roman" w:cs="Times New Roman"/>
          <w:iCs/>
          <w:sz w:val="28"/>
          <w:szCs w:val="28"/>
          <w:lang w:val="kk-KZ"/>
        </w:rPr>
        <w:t xml:space="preserve"> жаза сотталған адамға бас бостандығын шектетін міндеттер жүкте</w:t>
      </w:r>
      <w:r w:rsidR="006D2C0C" w:rsidRPr="00F75CF0">
        <w:rPr>
          <w:rFonts w:ascii="Times New Roman" w:hAnsi="Times New Roman" w:cs="Times New Roman"/>
          <w:iCs/>
          <w:sz w:val="28"/>
          <w:szCs w:val="28"/>
          <w:lang w:val="kk-KZ"/>
        </w:rPr>
        <w:t>й отырып</w:t>
      </w:r>
      <w:r w:rsidRPr="00F75CF0">
        <w:rPr>
          <w:rFonts w:ascii="Times New Roman" w:hAnsi="Times New Roman" w:cs="Times New Roman"/>
          <w:iCs/>
          <w:sz w:val="28"/>
          <w:szCs w:val="28"/>
          <w:lang w:val="kk-KZ"/>
        </w:rPr>
        <w:t xml:space="preserve">, мекен-жайы бойынша </w:t>
      </w:r>
      <w:r w:rsidR="006D2C0C" w:rsidRPr="00F75CF0">
        <w:rPr>
          <w:rFonts w:ascii="Times New Roman" w:hAnsi="Times New Roman" w:cs="Times New Roman"/>
          <w:iCs/>
          <w:sz w:val="28"/>
          <w:szCs w:val="28"/>
          <w:lang w:val="kk-KZ"/>
        </w:rPr>
        <w:t xml:space="preserve">қоғамнан оқшауламай </w:t>
      </w:r>
      <w:r w:rsidRPr="00F75CF0">
        <w:rPr>
          <w:rFonts w:ascii="Times New Roman" w:hAnsi="Times New Roman" w:cs="Times New Roman"/>
          <w:iCs/>
          <w:sz w:val="28"/>
          <w:szCs w:val="28"/>
          <w:lang w:val="kk-KZ"/>
        </w:rPr>
        <w:t xml:space="preserve">өтелетін болды. </w:t>
      </w:r>
      <w:r w:rsidR="006D2C0C" w:rsidRPr="00F75CF0">
        <w:rPr>
          <w:rFonts w:ascii="Times New Roman" w:hAnsi="Times New Roman" w:cs="Times New Roman"/>
          <w:iCs/>
          <w:sz w:val="28"/>
          <w:szCs w:val="28"/>
          <w:lang w:val="kk-KZ"/>
        </w:rPr>
        <w:t xml:space="preserve">2012 жылдан бастап </w:t>
      </w:r>
      <w:proofErr w:type="spellStart"/>
      <w:r w:rsidR="006D2C0C" w:rsidRPr="00F75CF0">
        <w:rPr>
          <w:rFonts w:ascii="Times New Roman" w:hAnsi="Times New Roman" w:cs="Times New Roman"/>
          <w:iCs/>
          <w:sz w:val="28"/>
          <w:szCs w:val="28"/>
          <w:lang w:val="kk-KZ"/>
        </w:rPr>
        <w:t>п</w:t>
      </w:r>
      <w:r w:rsidRPr="00F75CF0">
        <w:rPr>
          <w:rFonts w:ascii="Times New Roman" w:hAnsi="Times New Roman" w:cs="Times New Roman"/>
          <w:iCs/>
          <w:sz w:val="28"/>
          <w:szCs w:val="28"/>
          <w:lang w:val="kk-KZ"/>
        </w:rPr>
        <w:t>робациялық</w:t>
      </w:r>
      <w:proofErr w:type="spellEnd"/>
      <w:r w:rsidRPr="00F75CF0">
        <w:rPr>
          <w:rFonts w:ascii="Times New Roman" w:hAnsi="Times New Roman" w:cs="Times New Roman"/>
          <w:iCs/>
          <w:sz w:val="28"/>
          <w:szCs w:val="28"/>
          <w:lang w:val="kk-KZ"/>
        </w:rPr>
        <w:t xml:space="preserve"> институттың енгізілуіне байланысты </w:t>
      </w:r>
      <w:proofErr w:type="spellStart"/>
      <w:r w:rsidRPr="00F75CF0">
        <w:rPr>
          <w:rFonts w:ascii="Times New Roman" w:hAnsi="Times New Roman" w:cs="Times New Roman"/>
          <w:iCs/>
          <w:sz w:val="28"/>
          <w:szCs w:val="28"/>
          <w:lang w:val="kk-KZ"/>
        </w:rPr>
        <w:t>пробациялық</w:t>
      </w:r>
      <w:proofErr w:type="spellEnd"/>
      <w:r w:rsidRPr="00F75CF0">
        <w:rPr>
          <w:rFonts w:ascii="Times New Roman" w:hAnsi="Times New Roman" w:cs="Times New Roman"/>
          <w:iCs/>
          <w:sz w:val="28"/>
          <w:szCs w:val="28"/>
          <w:lang w:val="kk-KZ"/>
        </w:rPr>
        <w:t xml:space="preserve"> бақылау арқылы жүзеге асырылатын болды</w:t>
      </w:r>
      <w:r w:rsidR="006D2C0C"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 xml:space="preserve"> 2015 жылдан қылмыстық-атқару инспекциясы </w:t>
      </w:r>
      <w:proofErr w:type="spellStart"/>
      <w:r w:rsidRPr="00F75CF0">
        <w:rPr>
          <w:rFonts w:ascii="Times New Roman" w:hAnsi="Times New Roman" w:cs="Times New Roman"/>
          <w:iCs/>
          <w:sz w:val="28"/>
          <w:szCs w:val="28"/>
          <w:lang w:val="kk-KZ"/>
        </w:rPr>
        <w:t>пробациялық</w:t>
      </w:r>
      <w:proofErr w:type="spellEnd"/>
      <w:r w:rsidRPr="00F75CF0">
        <w:rPr>
          <w:rFonts w:ascii="Times New Roman" w:hAnsi="Times New Roman" w:cs="Times New Roman"/>
          <w:iCs/>
          <w:sz w:val="28"/>
          <w:szCs w:val="28"/>
          <w:lang w:val="kk-KZ"/>
        </w:rPr>
        <w:t xml:space="preserve"> қызмет деп қайта құрылып, өкілеттіліктері кеңейтілді.</w:t>
      </w:r>
      <w:r w:rsidR="009D36E0" w:rsidRPr="00F75CF0">
        <w:rPr>
          <w:rFonts w:ascii="Times New Roman" w:hAnsi="Times New Roman" w:cs="Times New Roman"/>
          <w:iCs/>
          <w:sz w:val="28"/>
          <w:szCs w:val="28"/>
          <w:lang w:val="kk-KZ"/>
        </w:rPr>
        <w:t xml:space="preserve"> </w:t>
      </w:r>
    </w:p>
    <w:p w14:paraId="0D66C316" w14:textId="4A279A83"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Соңғы уақытта бас бостандығынан шектеу жазасының жаза жүйесінде өзіндік орны бар, жазалау қызметінде барынша тиімді. Қолданыстағы ҚК 1997 жылғы ҚК-пен салыстырғанда </w:t>
      </w:r>
      <w:proofErr w:type="spellStart"/>
      <w:r w:rsidR="008C0906" w:rsidRPr="00F75CF0">
        <w:rPr>
          <w:rFonts w:ascii="Times New Roman" w:hAnsi="Times New Roman" w:cs="Times New Roman"/>
          <w:iCs/>
          <w:sz w:val="28"/>
          <w:szCs w:val="28"/>
          <w:lang w:val="kk-KZ"/>
        </w:rPr>
        <w:t>б.б.а</w:t>
      </w:r>
      <w:proofErr w:type="spellEnd"/>
      <w:r w:rsidR="008C0906"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 xml:space="preserve">жазасының мәні мен мазмұны елеулі өзгерістерге ұшырады: </w:t>
      </w:r>
    </w:p>
    <w:p w14:paraId="3A56E587" w14:textId="06B4F61E" w:rsidR="00D11408" w:rsidRPr="00F75CF0" w:rsidRDefault="008C0906" w:rsidP="00F75CF0">
      <w:pPr>
        <w:pStyle w:val="a3"/>
        <w:widowControl w:val="0"/>
        <w:numPr>
          <w:ilvl w:val="1"/>
          <w:numId w:val="28"/>
        </w:numPr>
        <w:tabs>
          <w:tab w:val="left" w:pos="993"/>
        </w:tabs>
        <w:spacing w:after="0" w:line="240" w:lineRule="auto"/>
        <w:ind w:left="0" w:firstLine="567"/>
        <w:jc w:val="both"/>
        <w:rPr>
          <w:rFonts w:ascii="Times New Roman" w:hAnsi="Times New Roman" w:cs="Times New Roman"/>
          <w:iCs/>
          <w:sz w:val="28"/>
          <w:szCs w:val="28"/>
          <w:lang w:val="kk-KZ"/>
        </w:rPr>
      </w:pPr>
      <w:proofErr w:type="spellStart"/>
      <w:r w:rsidRPr="00F75CF0">
        <w:rPr>
          <w:rFonts w:ascii="Times New Roman" w:hAnsi="Times New Roman" w:cs="Times New Roman"/>
          <w:iCs/>
          <w:sz w:val="28"/>
          <w:szCs w:val="28"/>
          <w:lang w:val="kk-KZ"/>
        </w:rPr>
        <w:t>б.б.ш</w:t>
      </w:r>
      <w:proofErr w:type="spellEnd"/>
      <w:r w:rsidRPr="00F75CF0">
        <w:rPr>
          <w:rFonts w:ascii="Times New Roman" w:hAnsi="Times New Roman" w:cs="Times New Roman"/>
          <w:iCs/>
          <w:sz w:val="28"/>
          <w:szCs w:val="28"/>
          <w:lang w:val="kk-KZ"/>
        </w:rPr>
        <w:t xml:space="preserve">. </w:t>
      </w:r>
      <w:r w:rsidR="00D11408" w:rsidRPr="00F75CF0">
        <w:rPr>
          <w:rFonts w:ascii="Times New Roman" w:hAnsi="Times New Roman" w:cs="Times New Roman"/>
          <w:iCs/>
          <w:sz w:val="28"/>
          <w:szCs w:val="28"/>
          <w:lang w:val="kk-KZ"/>
        </w:rPr>
        <w:t>жазасы көзделген үкім шығарылған адамдарды еңбекке мәжбүрлейді,</w:t>
      </w:r>
    </w:p>
    <w:p w14:paraId="32B05146" w14:textId="16B4FE5D" w:rsidR="00D11408" w:rsidRPr="00F75CF0" w:rsidRDefault="00D11408" w:rsidP="00F75CF0">
      <w:pPr>
        <w:pStyle w:val="a3"/>
        <w:widowControl w:val="0"/>
        <w:numPr>
          <w:ilvl w:val="1"/>
          <w:numId w:val="28"/>
        </w:numPr>
        <w:tabs>
          <w:tab w:val="left" w:pos="993"/>
        </w:tabs>
        <w:spacing w:after="0" w:line="240" w:lineRule="auto"/>
        <w:ind w:left="0" w:firstLine="567"/>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бостандықты шектелгендер үшін </w:t>
      </w:r>
      <w:proofErr w:type="spellStart"/>
      <w:r w:rsidRPr="00F75CF0">
        <w:rPr>
          <w:rFonts w:ascii="Times New Roman" w:hAnsi="Times New Roman" w:cs="Times New Roman"/>
          <w:iCs/>
          <w:sz w:val="28"/>
          <w:szCs w:val="28"/>
          <w:lang w:val="kk-KZ"/>
        </w:rPr>
        <w:t>пробациялық</w:t>
      </w:r>
      <w:proofErr w:type="spellEnd"/>
      <w:r w:rsidRPr="00F75CF0">
        <w:rPr>
          <w:rFonts w:ascii="Times New Roman" w:hAnsi="Times New Roman" w:cs="Times New Roman"/>
          <w:iCs/>
          <w:sz w:val="28"/>
          <w:szCs w:val="28"/>
          <w:lang w:val="kk-KZ"/>
        </w:rPr>
        <w:t xml:space="preserve"> бақылау белгіленеді,</w:t>
      </w:r>
    </w:p>
    <w:p w14:paraId="312AAD1E" w14:textId="2CE9AE5B" w:rsidR="00D11408" w:rsidRPr="00F75CF0" w:rsidRDefault="006D2C0C" w:rsidP="00F75CF0">
      <w:pPr>
        <w:pStyle w:val="a3"/>
        <w:widowControl w:val="0"/>
        <w:numPr>
          <w:ilvl w:val="1"/>
          <w:numId w:val="28"/>
        </w:numPr>
        <w:tabs>
          <w:tab w:val="left" w:pos="993"/>
        </w:tabs>
        <w:spacing w:after="0" w:line="240" w:lineRule="auto"/>
        <w:ind w:left="0" w:firstLine="567"/>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қоғамдық бірлестіктер, </w:t>
      </w:r>
      <w:r w:rsidR="00D11408" w:rsidRPr="00F75CF0">
        <w:rPr>
          <w:rFonts w:ascii="Times New Roman" w:hAnsi="Times New Roman" w:cs="Times New Roman"/>
          <w:iCs/>
          <w:sz w:val="28"/>
          <w:szCs w:val="28"/>
          <w:lang w:val="kk-KZ"/>
        </w:rPr>
        <w:t xml:space="preserve">жергілікті атқарушы органдар және басқа да ұйымдар </w:t>
      </w:r>
      <w:r w:rsidR="00720464" w:rsidRPr="00F75CF0">
        <w:rPr>
          <w:rFonts w:ascii="Times New Roman" w:hAnsi="Times New Roman" w:cs="Times New Roman"/>
          <w:iCs/>
          <w:sz w:val="28"/>
          <w:szCs w:val="28"/>
          <w:lang w:val="kk-KZ"/>
        </w:rPr>
        <w:t>бас бостандығын шектеу</w:t>
      </w:r>
      <w:r w:rsidRPr="00F75CF0">
        <w:rPr>
          <w:rFonts w:ascii="Times New Roman" w:hAnsi="Times New Roman" w:cs="Times New Roman"/>
          <w:iCs/>
          <w:sz w:val="28"/>
          <w:szCs w:val="28"/>
          <w:lang w:val="kk-KZ"/>
        </w:rPr>
        <w:t>ге</w:t>
      </w:r>
      <w:r w:rsidR="00D11408" w:rsidRPr="00F75CF0">
        <w:rPr>
          <w:rFonts w:ascii="Times New Roman" w:hAnsi="Times New Roman" w:cs="Times New Roman"/>
          <w:iCs/>
          <w:sz w:val="28"/>
          <w:szCs w:val="28"/>
          <w:lang w:val="kk-KZ"/>
        </w:rPr>
        <w:t xml:space="preserve"> сотталған адамдарға әлеуметтік және құқықтық көмек көрсетеді;</w:t>
      </w:r>
    </w:p>
    <w:p w14:paraId="4D4024B3" w14:textId="33ECF0C7" w:rsidR="00D507E2" w:rsidRPr="00F75CF0" w:rsidRDefault="006D019F" w:rsidP="00F75CF0">
      <w:pPr>
        <w:pStyle w:val="a3"/>
        <w:widowControl w:val="0"/>
        <w:numPr>
          <w:ilvl w:val="1"/>
          <w:numId w:val="28"/>
        </w:numPr>
        <w:tabs>
          <w:tab w:val="left" w:pos="993"/>
        </w:tabs>
        <w:spacing w:after="0" w:line="240" w:lineRule="auto"/>
        <w:ind w:left="0" w:firstLine="567"/>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ПҚ </w:t>
      </w:r>
      <w:r w:rsidR="006D2C0C" w:rsidRPr="00F75CF0">
        <w:rPr>
          <w:rFonts w:ascii="Times New Roman" w:hAnsi="Times New Roman" w:cs="Times New Roman"/>
          <w:iCs/>
          <w:sz w:val="28"/>
          <w:szCs w:val="28"/>
          <w:lang w:val="kk-KZ"/>
        </w:rPr>
        <w:t xml:space="preserve">сотталған адамның орналасқан жері туралы ақпарат алу және </w:t>
      </w:r>
      <w:r w:rsidR="00D11408" w:rsidRPr="00F75CF0">
        <w:rPr>
          <w:rFonts w:ascii="Times New Roman" w:hAnsi="Times New Roman" w:cs="Times New Roman"/>
          <w:iCs/>
          <w:sz w:val="28"/>
          <w:szCs w:val="28"/>
          <w:lang w:val="kk-KZ"/>
        </w:rPr>
        <w:t>тиісті бақылауды қамтамасыз ету үшін электрондық бақылау құрылғыларын пайдалану жөніндегі құзыретке ие болды [</w:t>
      </w:r>
      <w:r w:rsidR="00D507E2" w:rsidRPr="00F75CF0">
        <w:rPr>
          <w:rFonts w:ascii="Times New Roman" w:hAnsi="Times New Roman" w:cs="Times New Roman"/>
          <w:iCs/>
          <w:sz w:val="28"/>
          <w:szCs w:val="28"/>
          <w:lang w:val="kk-KZ"/>
        </w:rPr>
        <w:t>58</w:t>
      </w:r>
      <w:r w:rsidR="00D11408" w:rsidRPr="00F75CF0">
        <w:rPr>
          <w:rFonts w:ascii="Times New Roman" w:hAnsi="Times New Roman" w:cs="Times New Roman"/>
          <w:iCs/>
          <w:sz w:val="28"/>
          <w:szCs w:val="28"/>
          <w:lang w:val="kk-KZ"/>
        </w:rPr>
        <w:t>, 9 б.].</w:t>
      </w:r>
      <w:r w:rsidR="006D2C0C" w:rsidRPr="00F75CF0">
        <w:rPr>
          <w:rFonts w:ascii="Times New Roman" w:hAnsi="Times New Roman" w:cs="Times New Roman"/>
          <w:iCs/>
          <w:sz w:val="28"/>
          <w:szCs w:val="28"/>
          <w:lang w:val="kk-KZ"/>
        </w:rPr>
        <w:t xml:space="preserve"> </w:t>
      </w:r>
    </w:p>
    <w:p w14:paraId="30CCC7D6" w14:textId="1784F026"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Бостандықты шектеудің негізгі элементі </w:t>
      </w:r>
      <w:r w:rsidR="006D2C0C"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 xml:space="preserve"> бұл қозғалыс және тұрғылықты жерді таңдау құқығын шектеу түрінде көрінетін түзелуін қадағалау болып табылады. Қылмыстық жаза түріндегі бостандық шектелген адамдардың азаматтық құқықтарын ішінара пайдалану еркіндігі шектеледі. Сонымен қатар бостандықты шектеуде еңбек арнайы реттеуді қажет етеді. Зерттелетін жаза түрінің маңыздылығы сол, онда сотталғандардың материалдық тұрғыдан қамтамасыз етілуі ішінара мемлекетке жүктелінеді. Сонымен қатар, бостандықты шектеуге жазалаудың мазмұнын соттылықтың болуы құрайды [</w:t>
      </w:r>
      <w:r w:rsidR="00D507E2" w:rsidRPr="00F75CF0">
        <w:rPr>
          <w:rFonts w:ascii="Times New Roman" w:hAnsi="Times New Roman" w:cs="Times New Roman"/>
          <w:iCs/>
          <w:sz w:val="28"/>
          <w:szCs w:val="28"/>
          <w:lang w:val="kk-KZ"/>
        </w:rPr>
        <w:t>15</w:t>
      </w:r>
      <w:r w:rsidRPr="00F75CF0">
        <w:rPr>
          <w:rFonts w:ascii="Times New Roman" w:hAnsi="Times New Roman" w:cs="Times New Roman"/>
          <w:iCs/>
          <w:sz w:val="28"/>
          <w:szCs w:val="28"/>
          <w:lang w:val="kk-KZ"/>
        </w:rPr>
        <w:t xml:space="preserve">, 21 б.]. </w:t>
      </w:r>
    </w:p>
    <w:p w14:paraId="3B1B2A4B" w14:textId="04D7AEE9" w:rsidR="00D11408" w:rsidRPr="00F75CF0" w:rsidRDefault="00D11408" w:rsidP="00F75CF0">
      <w:pPr>
        <w:widowControl w:val="0"/>
        <w:ind w:firstLineChars="201" w:firstLine="563"/>
        <w:jc w:val="both"/>
        <w:rPr>
          <w:rFonts w:ascii="Times New Roman" w:hAnsi="Times New Roman" w:cs="Times New Roman"/>
          <w:b/>
          <w:iCs/>
          <w:sz w:val="28"/>
          <w:szCs w:val="28"/>
          <w:lang w:val="kk-KZ"/>
        </w:rPr>
      </w:pPr>
      <w:r w:rsidRPr="00F75CF0">
        <w:rPr>
          <w:rFonts w:ascii="Times New Roman" w:hAnsi="Times New Roman" w:cs="Times New Roman"/>
          <w:iCs/>
          <w:sz w:val="28"/>
          <w:szCs w:val="28"/>
          <w:lang w:val="kk-KZ"/>
        </w:rPr>
        <w:t xml:space="preserve">Бұл жазаны атқару кезінде сотталғандарға </w:t>
      </w:r>
      <w:r w:rsidR="006D2C0C" w:rsidRPr="00F75CF0">
        <w:rPr>
          <w:rFonts w:ascii="Times New Roman" w:hAnsi="Times New Roman" w:cs="Times New Roman"/>
          <w:iCs/>
          <w:sz w:val="28"/>
          <w:szCs w:val="28"/>
          <w:lang w:val="kk-KZ"/>
        </w:rPr>
        <w:t>6 (</w:t>
      </w:r>
      <w:r w:rsidRPr="00F75CF0">
        <w:rPr>
          <w:rFonts w:ascii="Times New Roman" w:hAnsi="Times New Roman" w:cs="Times New Roman"/>
          <w:iCs/>
          <w:sz w:val="28"/>
          <w:szCs w:val="28"/>
          <w:lang w:val="kk-KZ"/>
        </w:rPr>
        <w:t>алты</w:t>
      </w:r>
      <w:r w:rsidR="006D2C0C"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 xml:space="preserve"> айдан </w:t>
      </w:r>
      <w:r w:rsidR="006D2C0C" w:rsidRPr="00F75CF0">
        <w:rPr>
          <w:rFonts w:ascii="Times New Roman" w:hAnsi="Times New Roman" w:cs="Times New Roman"/>
          <w:iCs/>
          <w:sz w:val="28"/>
          <w:szCs w:val="28"/>
          <w:lang w:val="kk-KZ"/>
        </w:rPr>
        <w:t>7 (</w:t>
      </w:r>
      <w:r w:rsidRPr="00F75CF0">
        <w:rPr>
          <w:rFonts w:ascii="Times New Roman" w:hAnsi="Times New Roman" w:cs="Times New Roman"/>
          <w:iCs/>
          <w:sz w:val="28"/>
          <w:szCs w:val="28"/>
          <w:lang w:val="kk-KZ"/>
        </w:rPr>
        <w:t>жеті</w:t>
      </w:r>
      <w:r w:rsidR="006D2C0C"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 xml:space="preserve"> жылға дейін </w:t>
      </w:r>
      <w:proofErr w:type="spellStart"/>
      <w:r w:rsidRPr="00F75CF0">
        <w:rPr>
          <w:rFonts w:ascii="Times New Roman" w:hAnsi="Times New Roman" w:cs="Times New Roman"/>
          <w:iCs/>
          <w:sz w:val="28"/>
          <w:szCs w:val="28"/>
          <w:lang w:val="kk-KZ"/>
        </w:rPr>
        <w:t>пробациялық</w:t>
      </w:r>
      <w:proofErr w:type="spellEnd"/>
      <w:r w:rsidRPr="00F75CF0">
        <w:rPr>
          <w:rFonts w:ascii="Times New Roman" w:hAnsi="Times New Roman" w:cs="Times New Roman"/>
          <w:iCs/>
          <w:sz w:val="28"/>
          <w:szCs w:val="28"/>
          <w:lang w:val="kk-KZ"/>
        </w:rPr>
        <w:t xml:space="preserve"> бақылау жүргізіледі. </w:t>
      </w:r>
    </w:p>
    <w:p w14:paraId="1C325903" w14:textId="324697D9"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Құқық теориясында «бостандықты шектеу» ұғымына адамдардың заңсыз іс-әрекеттерінің құқықтық салдары ретінде заңнамаға сәйкес қолданылатын шектеулер жатады. Қылмыскердің бостандығын шектеу арқылы мемлекет оның өз қалауы бойынша әрекеттерді толық немесе ішінара таңдау қабілетін шектейді. Құқықтық әдебиеттерде бұл шектеулерге қызмет түрін және кәсіпті таңдауын; қозғалыс еркіндігіне, тұрғын жайға, оған тіркелу мүмкіндігін таңдауын; жеке бас бостандығы, жазаны өтеу кезінде материалдық және басқа да игіліктерге ие болуын шектеулерді жатқызады. Қылмыстық кодекстің 44-бабымен келесі шектеулер нақтыланған: уәкілетті мемлекеттік органға ескертусіз мекен-жайын, оқуын ауыстырмау; отбасына материалдық көмек беру; </w:t>
      </w:r>
      <w:r w:rsidR="006D2C0C" w:rsidRPr="00F75CF0">
        <w:rPr>
          <w:rFonts w:ascii="Times New Roman" w:hAnsi="Times New Roman" w:cs="Times New Roman"/>
          <w:iCs/>
          <w:sz w:val="28"/>
          <w:szCs w:val="28"/>
          <w:lang w:val="kk-KZ"/>
        </w:rPr>
        <w:t xml:space="preserve">қандай да бір жерге бармау; психикасына қатты ықпал ететін психикалық, жүріс-тұрысындағы құқық бұзушылықтардан, жыныстық жолмен берілген аурулардан емдеу </w:t>
      </w:r>
      <w:r w:rsidR="006D2C0C" w:rsidRPr="00F75CF0">
        <w:rPr>
          <w:rFonts w:ascii="Times New Roman" w:hAnsi="Times New Roman" w:cs="Times New Roman"/>
          <w:iCs/>
          <w:sz w:val="28"/>
          <w:szCs w:val="28"/>
          <w:lang w:val="kk-KZ"/>
        </w:rPr>
        <w:lastRenderedPageBreak/>
        <w:t xml:space="preserve">курсынан өту; </w:t>
      </w:r>
      <w:r w:rsidRPr="00F75CF0">
        <w:rPr>
          <w:rFonts w:ascii="Times New Roman" w:hAnsi="Times New Roman" w:cs="Times New Roman"/>
          <w:iCs/>
          <w:sz w:val="28"/>
          <w:szCs w:val="28"/>
          <w:lang w:val="kk-KZ"/>
        </w:rPr>
        <w:t>сотталған адамның түзелуіне, құқық бұзушылықтың алдын алуға әсер ететін басқа да</w:t>
      </w:r>
      <w:r w:rsidR="009D36E0"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іс-шаралар.</w:t>
      </w:r>
    </w:p>
    <w:p w14:paraId="1C455342" w14:textId="1D3ADF0B"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Келесі бір еңбекте автор «бостандық», «бостандықты шектеу», «бостандықты заңмен шектеу», «</w:t>
      </w:r>
      <w:r w:rsidR="006D2C0C" w:rsidRPr="00F75CF0">
        <w:rPr>
          <w:rFonts w:ascii="Times New Roman" w:hAnsi="Times New Roman" w:cs="Times New Roman"/>
          <w:iCs/>
          <w:sz w:val="28"/>
          <w:szCs w:val="28"/>
          <w:lang w:val="kk-KZ"/>
        </w:rPr>
        <w:t xml:space="preserve">жаза түрі ретінде </w:t>
      </w:r>
      <w:r w:rsidRPr="00F75CF0">
        <w:rPr>
          <w:rFonts w:ascii="Times New Roman" w:hAnsi="Times New Roman" w:cs="Times New Roman"/>
          <w:iCs/>
          <w:sz w:val="28"/>
          <w:szCs w:val="28"/>
          <w:lang w:val="kk-KZ"/>
        </w:rPr>
        <w:t>бостандықты шектеу» сынды категорияларды салыстыра отырып, олардың бір-бірінің өзара арақатынасын әмбебап, жалпы, жеке, ерекше байланыста екендігін анықтайды. Бұл категориялар өзара байланысты және өзара тәуелді, бір-біріне «сәйкес келеді» және практикада бөлінбейді. Бас бостандығын шектеуге үкім шығарылған адам жазаны өтеу процесінде ұсынылған барлық санаттармен бетпе-бет келеді, яғни ол қылмыстық заңнамада белгіленген өзінің сыртқы бостандығының шектеулеріне ғана емес, сонымен бірге жалпы құқықтық мағынадағы шектеулерге ұшырайды.</w:t>
      </w:r>
    </w:p>
    <w:p w14:paraId="2A97D8D4" w14:textId="3D83F51E"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Сонымен қатар авторлар бостандықты шектеуге </w:t>
      </w:r>
      <w:r w:rsidR="006D2C0C"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 xml:space="preserve"> бұл сотталушының тұрғылықты жері бойынша өтелетін, сотталған адамға қосымша міндеттер жүктелген кезде құқықтарына шектеулер қойылатын, қоғамнан оқшауланумен байланысты емес қылмыстық жазаның бір түрі </w:t>
      </w:r>
      <w:r w:rsidR="006D2C0C" w:rsidRPr="00F75CF0">
        <w:rPr>
          <w:rFonts w:ascii="Times New Roman" w:hAnsi="Times New Roman" w:cs="Times New Roman"/>
          <w:iCs/>
          <w:sz w:val="28"/>
          <w:szCs w:val="28"/>
          <w:lang w:val="kk-KZ"/>
        </w:rPr>
        <w:t>деген түсінік береді</w:t>
      </w:r>
      <w:r w:rsidR="006D2C0C" w:rsidRPr="00F75CF0">
        <w:rPr>
          <w:rFonts w:ascii="Times New Roman" w:hAnsi="Times New Roman" w:cs="Times New Roman"/>
          <w:iCs/>
          <w:sz w:val="28"/>
          <w:szCs w:val="28"/>
          <w:shd w:val="clear" w:color="auto" w:fill="FFFFFF"/>
          <w:lang w:val="kk-KZ"/>
        </w:rPr>
        <w:t xml:space="preserve"> </w:t>
      </w:r>
      <w:r w:rsidRPr="00F75CF0">
        <w:rPr>
          <w:rFonts w:ascii="Times New Roman" w:hAnsi="Times New Roman" w:cs="Times New Roman"/>
          <w:iCs/>
          <w:sz w:val="28"/>
          <w:szCs w:val="28"/>
          <w:shd w:val="clear" w:color="auto" w:fill="FFFFFF"/>
          <w:lang w:val="kk-KZ"/>
        </w:rPr>
        <w:t>[</w:t>
      </w:r>
      <w:r w:rsidR="00D507E2" w:rsidRPr="00F75CF0">
        <w:rPr>
          <w:rFonts w:ascii="Times New Roman" w:hAnsi="Times New Roman" w:cs="Times New Roman"/>
          <w:iCs/>
          <w:sz w:val="28"/>
          <w:szCs w:val="28"/>
          <w:shd w:val="clear" w:color="auto" w:fill="FFFFFF"/>
          <w:lang w:val="kk-KZ"/>
        </w:rPr>
        <w:t>11, 12 б.</w:t>
      </w:r>
      <w:r w:rsidRPr="00F75CF0">
        <w:rPr>
          <w:rFonts w:ascii="Times New Roman" w:hAnsi="Times New Roman" w:cs="Times New Roman"/>
          <w:iCs/>
          <w:sz w:val="28"/>
          <w:szCs w:val="28"/>
          <w:shd w:val="clear" w:color="auto" w:fill="FFFFFF"/>
          <w:lang w:val="kk-KZ"/>
        </w:rPr>
        <w:t>].</w:t>
      </w:r>
      <w:r w:rsidRPr="00F75CF0">
        <w:rPr>
          <w:rFonts w:ascii="Times New Roman" w:hAnsi="Times New Roman" w:cs="Times New Roman"/>
          <w:iCs/>
          <w:sz w:val="28"/>
          <w:szCs w:val="28"/>
          <w:lang w:val="kk-KZ"/>
        </w:rPr>
        <w:t xml:space="preserve"> </w:t>
      </w:r>
    </w:p>
    <w:p w14:paraId="1E660C4B" w14:textId="152BBE94" w:rsidR="00D11408" w:rsidRPr="00F75CF0" w:rsidRDefault="00D11408" w:rsidP="00F75CF0">
      <w:pPr>
        <w:widowControl w:val="0"/>
        <w:ind w:firstLineChars="201" w:firstLine="563"/>
        <w:jc w:val="both"/>
        <w:rPr>
          <w:rFonts w:ascii="Times New Roman" w:eastAsia="Times New Roman" w:hAnsi="Times New Roman" w:cs="Times New Roman"/>
          <w:iCs/>
          <w:sz w:val="28"/>
          <w:szCs w:val="28"/>
          <w:lang w:val="kk-KZ"/>
        </w:rPr>
      </w:pPr>
      <w:r w:rsidRPr="00F75CF0">
        <w:rPr>
          <w:rFonts w:ascii="Times New Roman" w:hAnsi="Times New Roman" w:cs="Times New Roman"/>
          <w:iCs/>
          <w:sz w:val="28"/>
          <w:szCs w:val="28"/>
          <w:lang w:val="kk-KZ"/>
        </w:rPr>
        <w:t xml:space="preserve">Сот сотталған адамға ақысыз жұмысты орындау міндетін жүктей алады. Белгіленген жаза мерзімінің әрбір жылында сотталған адам </w:t>
      </w:r>
      <w:r w:rsidR="00F73D92" w:rsidRPr="00F75CF0">
        <w:rPr>
          <w:rFonts w:ascii="Times New Roman" w:hAnsi="Times New Roman" w:cs="Times New Roman"/>
          <w:iCs/>
          <w:sz w:val="28"/>
          <w:szCs w:val="28"/>
          <w:lang w:val="kk-KZ"/>
        </w:rPr>
        <w:t xml:space="preserve">(100) </w:t>
      </w:r>
      <w:r w:rsidRPr="00F75CF0">
        <w:rPr>
          <w:rFonts w:ascii="Times New Roman" w:hAnsi="Times New Roman" w:cs="Times New Roman"/>
          <w:iCs/>
          <w:sz w:val="28"/>
          <w:szCs w:val="28"/>
          <w:lang w:val="kk-KZ"/>
        </w:rPr>
        <w:t xml:space="preserve">бір жүз сағаттан мәжбүрлі еңбекке тартылады. </w:t>
      </w:r>
      <w:r w:rsidR="00F73D92" w:rsidRPr="00F75CF0">
        <w:rPr>
          <w:rFonts w:ascii="Times New Roman" w:hAnsi="Times New Roman" w:cs="Times New Roman"/>
          <w:iCs/>
          <w:sz w:val="28"/>
          <w:szCs w:val="28"/>
          <w:lang w:val="kk-KZ"/>
        </w:rPr>
        <w:t>Аталған</w:t>
      </w:r>
      <w:r w:rsidRPr="00F75CF0">
        <w:rPr>
          <w:rFonts w:ascii="Times New Roman" w:hAnsi="Times New Roman" w:cs="Times New Roman"/>
          <w:iCs/>
          <w:sz w:val="28"/>
          <w:szCs w:val="28"/>
          <w:lang w:val="kk-KZ"/>
        </w:rPr>
        <w:t xml:space="preserve"> жаза </w:t>
      </w:r>
      <w:r w:rsidR="00F73D92" w:rsidRPr="00F75CF0">
        <w:rPr>
          <w:rFonts w:ascii="Times New Roman" w:hAnsi="Times New Roman" w:cs="Times New Roman"/>
          <w:iCs/>
          <w:sz w:val="28"/>
          <w:szCs w:val="28"/>
          <w:lang w:val="kk-KZ"/>
        </w:rPr>
        <w:t xml:space="preserve">қоғамнан оқшауланбай </w:t>
      </w:r>
      <w:r w:rsidRPr="00F75CF0">
        <w:rPr>
          <w:rFonts w:ascii="Times New Roman" w:hAnsi="Times New Roman" w:cs="Times New Roman"/>
          <w:iCs/>
          <w:sz w:val="28"/>
          <w:szCs w:val="28"/>
          <w:lang w:val="kk-KZ"/>
        </w:rPr>
        <w:t xml:space="preserve">сотталған адамның тұрғылықты жері бойынша өтеледі. </w:t>
      </w:r>
      <w:proofErr w:type="spellStart"/>
      <w:r w:rsidR="008C0906" w:rsidRPr="00F75CF0">
        <w:rPr>
          <w:rFonts w:ascii="Times New Roman" w:hAnsi="Times New Roman" w:cs="Times New Roman"/>
          <w:iCs/>
          <w:sz w:val="28"/>
          <w:szCs w:val="28"/>
          <w:lang w:val="kk-KZ"/>
        </w:rPr>
        <w:t>Б.б.ш</w:t>
      </w:r>
      <w:proofErr w:type="spellEnd"/>
      <w:r w:rsidR="008C0906"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жазасына сотталған адам жергілікті атқару органының ұйымдастыруымен жұмыспен қамтамасыз етіледі және жұмыс күніне 4</w:t>
      </w:r>
      <w:r w:rsidR="00F73D92" w:rsidRPr="00F75CF0">
        <w:rPr>
          <w:rFonts w:ascii="Times New Roman" w:hAnsi="Times New Roman" w:cs="Times New Roman"/>
          <w:iCs/>
          <w:sz w:val="28"/>
          <w:szCs w:val="28"/>
          <w:lang w:val="kk-KZ"/>
        </w:rPr>
        <w:t xml:space="preserve"> (төрт) </w:t>
      </w:r>
      <w:r w:rsidRPr="00F75CF0">
        <w:rPr>
          <w:rFonts w:ascii="Times New Roman" w:hAnsi="Times New Roman" w:cs="Times New Roman"/>
          <w:iCs/>
          <w:sz w:val="28"/>
          <w:szCs w:val="28"/>
          <w:lang w:val="kk-KZ"/>
        </w:rPr>
        <w:t>сағаттан аспайтын уақытта</w:t>
      </w:r>
      <w:r w:rsidR="009D36E0"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өтеледі. Мысалы</w:t>
      </w:r>
      <w:r w:rsidR="00F73D92"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 xml:space="preserve">бұған келесі жағдайды келтірсек болады: </w:t>
      </w:r>
      <w:r w:rsidRPr="00F75CF0">
        <w:rPr>
          <w:rFonts w:ascii="Times New Roman" w:hAnsi="Times New Roman" w:cs="Times New Roman"/>
          <w:iCs/>
          <w:sz w:val="28"/>
          <w:szCs w:val="28"/>
          <w:shd w:val="clear" w:color="auto" w:fill="FFFFFF"/>
          <w:lang w:val="kk-KZ"/>
        </w:rPr>
        <w:t xml:space="preserve">2023 жылдың наурыз айында Орал қ. </w:t>
      </w:r>
      <w:r w:rsidR="006D019F" w:rsidRPr="00F75CF0">
        <w:rPr>
          <w:rFonts w:ascii="Times New Roman" w:hAnsi="Times New Roman" w:cs="Times New Roman"/>
          <w:iCs/>
          <w:sz w:val="28"/>
          <w:szCs w:val="28"/>
          <w:lang w:val="kk-KZ"/>
        </w:rPr>
        <w:t>ПҚ-</w:t>
      </w:r>
      <w:r w:rsidRPr="00F75CF0">
        <w:rPr>
          <w:rFonts w:ascii="Times New Roman" w:hAnsi="Times New Roman" w:cs="Times New Roman"/>
          <w:iCs/>
          <w:sz w:val="28"/>
          <w:szCs w:val="28"/>
          <w:shd w:val="clear" w:color="auto" w:fill="FFFFFF"/>
          <w:lang w:val="kk-KZ"/>
        </w:rPr>
        <w:t xml:space="preserve">нің есебіндегі </w:t>
      </w:r>
      <w:proofErr w:type="spellStart"/>
      <w:r w:rsidRPr="00F75CF0">
        <w:rPr>
          <w:rFonts w:ascii="Times New Roman" w:hAnsi="Times New Roman" w:cs="Times New Roman"/>
          <w:iCs/>
          <w:sz w:val="28"/>
          <w:szCs w:val="28"/>
          <w:shd w:val="clear" w:color="auto" w:fill="FFFFFF"/>
          <w:lang w:val="kk-KZ"/>
        </w:rPr>
        <w:t>тұрғaн</w:t>
      </w:r>
      <w:proofErr w:type="spellEnd"/>
      <w:r w:rsidRPr="00F75CF0">
        <w:rPr>
          <w:rFonts w:ascii="Times New Roman" w:hAnsi="Times New Roman" w:cs="Times New Roman"/>
          <w:iCs/>
          <w:sz w:val="28"/>
          <w:szCs w:val="28"/>
          <w:shd w:val="clear" w:color="auto" w:fill="FFFFFF"/>
          <w:lang w:val="kk-KZ"/>
        </w:rPr>
        <w:t xml:space="preserve"> бас бостандығынан шектеу жазасына сотталған азамат А. «Жұмыспен қамту орталығымен» Орал қаласы </w:t>
      </w:r>
      <w:proofErr w:type="spellStart"/>
      <w:r w:rsidRPr="00F75CF0">
        <w:rPr>
          <w:rFonts w:ascii="Times New Roman" w:hAnsi="Times New Roman" w:cs="Times New Roman"/>
          <w:iCs/>
          <w:sz w:val="28"/>
          <w:szCs w:val="28"/>
          <w:shd w:val="clear" w:color="auto" w:fill="FFFFFF"/>
          <w:lang w:val="kk-KZ"/>
        </w:rPr>
        <w:t>әкімдігiнен</w:t>
      </w:r>
      <w:proofErr w:type="spellEnd"/>
      <w:r w:rsidRPr="00F75CF0">
        <w:rPr>
          <w:rFonts w:ascii="Times New Roman" w:hAnsi="Times New Roman" w:cs="Times New Roman"/>
          <w:iCs/>
          <w:sz w:val="28"/>
          <w:szCs w:val="28"/>
          <w:shd w:val="clear" w:color="auto" w:fill="FFFFFF"/>
          <w:lang w:val="kk-KZ"/>
        </w:rPr>
        <w:t xml:space="preserve"> берілген квота бойынша «Батыс Су Арнасына» ресми түрде жұмысқа орналастырылған [</w:t>
      </w:r>
      <w:r w:rsidR="00D507E2" w:rsidRPr="00F75CF0">
        <w:rPr>
          <w:rFonts w:ascii="Times New Roman" w:hAnsi="Times New Roman" w:cs="Times New Roman"/>
          <w:iCs/>
          <w:sz w:val="28"/>
          <w:szCs w:val="28"/>
          <w:shd w:val="clear" w:color="auto" w:fill="FFFFFF"/>
          <w:lang w:val="kk-KZ"/>
        </w:rPr>
        <w:t>13</w:t>
      </w:r>
      <w:r w:rsidR="0051624B" w:rsidRPr="0051624B">
        <w:rPr>
          <w:rFonts w:ascii="Times New Roman" w:hAnsi="Times New Roman" w:cs="Times New Roman"/>
          <w:iCs/>
          <w:sz w:val="28"/>
          <w:szCs w:val="28"/>
          <w:shd w:val="clear" w:color="auto" w:fill="FFFFFF"/>
          <w:lang w:val="kk-KZ"/>
        </w:rPr>
        <w:t>2</w:t>
      </w:r>
      <w:r w:rsidRPr="00F75CF0">
        <w:rPr>
          <w:rFonts w:ascii="Times New Roman" w:hAnsi="Times New Roman" w:cs="Times New Roman"/>
          <w:iCs/>
          <w:sz w:val="28"/>
          <w:szCs w:val="28"/>
          <w:shd w:val="clear" w:color="auto" w:fill="FFFFFF"/>
          <w:lang w:val="kk-KZ"/>
        </w:rPr>
        <w:t>].</w:t>
      </w:r>
      <w:r w:rsidR="00D507E2" w:rsidRPr="00F75CF0">
        <w:rPr>
          <w:rFonts w:ascii="Times New Roman" w:hAnsi="Times New Roman" w:cs="Times New Roman"/>
          <w:iCs/>
          <w:sz w:val="28"/>
          <w:szCs w:val="28"/>
          <w:shd w:val="clear" w:color="auto" w:fill="FFFFFF"/>
          <w:lang w:val="kk-KZ"/>
        </w:rPr>
        <w:t xml:space="preserve"> </w:t>
      </w:r>
      <w:r w:rsidRPr="00F75CF0">
        <w:rPr>
          <w:rFonts w:ascii="Times New Roman" w:hAnsi="Times New Roman" w:cs="Times New Roman"/>
          <w:iCs/>
          <w:sz w:val="28"/>
          <w:szCs w:val="28"/>
          <w:shd w:val="clear" w:color="auto" w:fill="FFFFFF"/>
          <w:lang w:val="kk-KZ"/>
        </w:rPr>
        <w:t xml:space="preserve">Сонымен қатар жұмыспен қамту орталығы тарапынан түзеу мекемелеріне барып, </w:t>
      </w:r>
      <w:proofErr w:type="spellStart"/>
      <w:r w:rsidR="008C0906" w:rsidRPr="00F75CF0">
        <w:rPr>
          <w:rFonts w:ascii="Times New Roman" w:hAnsi="Times New Roman" w:cs="Times New Roman"/>
          <w:iCs/>
          <w:sz w:val="28"/>
          <w:szCs w:val="28"/>
          <w:shd w:val="clear" w:color="auto" w:fill="FFFFFF"/>
          <w:lang w:val="kk-KZ"/>
        </w:rPr>
        <w:t>б.б.а</w:t>
      </w:r>
      <w:proofErr w:type="spellEnd"/>
      <w:r w:rsidR="008C0906" w:rsidRPr="00F75CF0">
        <w:rPr>
          <w:rFonts w:ascii="Times New Roman" w:hAnsi="Times New Roman" w:cs="Times New Roman"/>
          <w:iCs/>
          <w:sz w:val="28"/>
          <w:szCs w:val="28"/>
          <w:shd w:val="clear" w:color="auto" w:fill="FFFFFF"/>
          <w:lang w:val="kk-KZ"/>
        </w:rPr>
        <w:t xml:space="preserve">. </w:t>
      </w:r>
      <w:r w:rsidRPr="00F75CF0">
        <w:rPr>
          <w:rFonts w:ascii="Times New Roman" w:hAnsi="Times New Roman" w:cs="Times New Roman"/>
          <w:iCs/>
          <w:sz w:val="28"/>
          <w:szCs w:val="28"/>
          <w:shd w:val="clear" w:color="auto" w:fill="FFFFFF"/>
          <w:lang w:val="kk-KZ"/>
        </w:rPr>
        <w:t>азаматтарға жұмыспен қамту және атаулы әлеуметтік көмек көрсетілетіні туралы кеңес беру жұмыстары жүргізілу үрдіске айналып отыр [</w:t>
      </w:r>
      <w:r w:rsidR="00D507E2" w:rsidRPr="00F75CF0">
        <w:rPr>
          <w:rFonts w:ascii="Times New Roman" w:hAnsi="Times New Roman" w:cs="Times New Roman"/>
          <w:iCs/>
          <w:sz w:val="28"/>
          <w:szCs w:val="28"/>
          <w:shd w:val="clear" w:color="auto" w:fill="FFFFFF"/>
          <w:lang w:val="kk-KZ"/>
        </w:rPr>
        <w:t>13</w:t>
      </w:r>
      <w:r w:rsidR="0051624B" w:rsidRPr="0051624B">
        <w:rPr>
          <w:rFonts w:ascii="Times New Roman" w:hAnsi="Times New Roman" w:cs="Times New Roman"/>
          <w:iCs/>
          <w:sz w:val="28"/>
          <w:szCs w:val="28"/>
          <w:shd w:val="clear" w:color="auto" w:fill="FFFFFF"/>
          <w:lang w:val="kk-KZ"/>
        </w:rPr>
        <w:t>3</w:t>
      </w:r>
      <w:r w:rsidRPr="00F75CF0">
        <w:rPr>
          <w:rFonts w:ascii="Times New Roman" w:hAnsi="Times New Roman" w:cs="Times New Roman"/>
          <w:iCs/>
          <w:sz w:val="28"/>
          <w:szCs w:val="28"/>
          <w:shd w:val="clear" w:color="auto" w:fill="FFFFFF"/>
          <w:lang w:val="kk-KZ"/>
        </w:rPr>
        <w:t xml:space="preserve">]. </w:t>
      </w:r>
    </w:p>
    <w:p w14:paraId="4BF25377" w14:textId="73A8E3A7"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Бостандықты шектеу ҚР ҚК-нің тиісті бабының санкциясы</w:t>
      </w:r>
      <w:r w:rsidR="00F71F28" w:rsidRPr="00F75CF0">
        <w:rPr>
          <w:rFonts w:ascii="Times New Roman" w:hAnsi="Times New Roman" w:cs="Times New Roman"/>
          <w:iCs/>
          <w:sz w:val="28"/>
          <w:szCs w:val="28"/>
          <w:lang w:val="kk-KZ"/>
        </w:rPr>
        <w:t>нда</w:t>
      </w:r>
      <w:r w:rsidRPr="00F75CF0">
        <w:rPr>
          <w:rFonts w:ascii="Times New Roman" w:hAnsi="Times New Roman" w:cs="Times New Roman"/>
          <w:iCs/>
          <w:sz w:val="28"/>
          <w:szCs w:val="28"/>
          <w:lang w:val="kk-KZ"/>
        </w:rPr>
        <w:t xml:space="preserve"> </w:t>
      </w:r>
      <w:r w:rsidR="00F73D92" w:rsidRPr="00F75CF0">
        <w:rPr>
          <w:rFonts w:ascii="Times New Roman" w:hAnsi="Times New Roman" w:cs="Times New Roman"/>
          <w:iCs/>
          <w:sz w:val="28"/>
          <w:szCs w:val="28"/>
          <w:lang w:val="kk-KZ"/>
        </w:rPr>
        <w:t>сәйкес</w:t>
      </w:r>
      <w:r w:rsidRPr="00F75CF0">
        <w:rPr>
          <w:rFonts w:ascii="Times New Roman" w:hAnsi="Times New Roman" w:cs="Times New Roman"/>
          <w:iCs/>
          <w:sz w:val="28"/>
          <w:szCs w:val="28"/>
          <w:lang w:val="kk-KZ"/>
        </w:rPr>
        <w:t xml:space="preserve"> ретте ҚК-</w:t>
      </w:r>
      <w:proofErr w:type="spellStart"/>
      <w:r w:rsidRPr="00F75CF0">
        <w:rPr>
          <w:rFonts w:ascii="Times New Roman" w:hAnsi="Times New Roman" w:cs="Times New Roman"/>
          <w:iCs/>
          <w:sz w:val="28"/>
          <w:szCs w:val="28"/>
          <w:lang w:val="kk-KZ"/>
        </w:rPr>
        <w:t>тің</w:t>
      </w:r>
      <w:proofErr w:type="spellEnd"/>
      <w:r w:rsidRPr="00F75CF0">
        <w:rPr>
          <w:rFonts w:ascii="Times New Roman" w:hAnsi="Times New Roman" w:cs="Times New Roman"/>
          <w:iCs/>
          <w:sz w:val="28"/>
          <w:szCs w:val="28"/>
          <w:lang w:val="kk-KZ"/>
        </w:rPr>
        <w:t xml:space="preserve"> 55-бабын (көзделген жазадан гөрі</w:t>
      </w:r>
      <w:r w:rsidRPr="00F75CF0">
        <w:rPr>
          <w:rFonts w:ascii="Times New Roman" w:hAnsi="Times New Roman" w:cs="Times New Roman"/>
          <w:b/>
          <w:iCs/>
          <w:sz w:val="28"/>
          <w:szCs w:val="28"/>
          <w:lang w:val="kk-KZ"/>
        </w:rPr>
        <w:t xml:space="preserve"> </w:t>
      </w:r>
      <w:r w:rsidRPr="00F75CF0">
        <w:rPr>
          <w:rFonts w:ascii="Times New Roman" w:hAnsi="Times New Roman" w:cs="Times New Roman"/>
          <w:iCs/>
          <w:sz w:val="28"/>
          <w:szCs w:val="28"/>
          <w:lang w:val="kk-KZ"/>
        </w:rPr>
        <w:t xml:space="preserve">неғұрлым жеңіл жаза тағайындау) немесе 73-бабын (өтелмеген </w:t>
      </w:r>
      <w:proofErr w:type="spellStart"/>
      <w:r w:rsidRPr="00F75CF0">
        <w:rPr>
          <w:rFonts w:ascii="Times New Roman" w:hAnsi="Times New Roman" w:cs="Times New Roman"/>
          <w:iCs/>
          <w:sz w:val="28"/>
          <w:szCs w:val="28"/>
          <w:lang w:val="kk-KZ"/>
        </w:rPr>
        <w:t>бөлiгiн</w:t>
      </w:r>
      <w:proofErr w:type="spellEnd"/>
      <w:r w:rsidRPr="00F75CF0">
        <w:rPr>
          <w:rFonts w:ascii="Times New Roman" w:hAnsi="Times New Roman" w:cs="Times New Roman"/>
          <w:iCs/>
          <w:sz w:val="28"/>
          <w:szCs w:val="28"/>
          <w:lang w:val="kk-KZ"/>
        </w:rPr>
        <w:t xml:space="preserve"> неғұрлым </w:t>
      </w:r>
      <w:proofErr w:type="spellStart"/>
      <w:r w:rsidRPr="00F75CF0">
        <w:rPr>
          <w:rFonts w:ascii="Times New Roman" w:hAnsi="Times New Roman" w:cs="Times New Roman"/>
          <w:iCs/>
          <w:sz w:val="28"/>
          <w:szCs w:val="28"/>
          <w:lang w:val="kk-KZ"/>
        </w:rPr>
        <w:t>жеңiл</w:t>
      </w:r>
      <w:proofErr w:type="spellEnd"/>
      <w:r w:rsidRPr="00F75CF0">
        <w:rPr>
          <w:rFonts w:ascii="Times New Roman" w:hAnsi="Times New Roman" w:cs="Times New Roman"/>
          <w:iCs/>
          <w:sz w:val="28"/>
          <w:szCs w:val="28"/>
          <w:lang w:val="kk-KZ"/>
        </w:rPr>
        <w:t xml:space="preserve"> жаза </w:t>
      </w:r>
      <w:proofErr w:type="spellStart"/>
      <w:r w:rsidRPr="00F75CF0">
        <w:rPr>
          <w:rFonts w:ascii="Times New Roman" w:hAnsi="Times New Roman" w:cs="Times New Roman"/>
          <w:iCs/>
          <w:sz w:val="28"/>
          <w:szCs w:val="28"/>
          <w:lang w:val="kk-KZ"/>
        </w:rPr>
        <w:t>түрiмен</w:t>
      </w:r>
      <w:proofErr w:type="spellEnd"/>
      <w:r w:rsidRPr="00F75CF0">
        <w:rPr>
          <w:rFonts w:ascii="Times New Roman" w:hAnsi="Times New Roman" w:cs="Times New Roman"/>
          <w:iCs/>
          <w:sz w:val="28"/>
          <w:szCs w:val="28"/>
          <w:lang w:val="kk-KZ"/>
        </w:rPr>
        <w:t xml:space="preserve"> ауыстыру) негізге алу кезінде</w:t>
      </w:r>
      <w:r w:rsidR="009D36E0"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немесе қоғамдық жұмыстардан не түзеу жұмыстарынан жалтарғаны үшін бостандықпен шектеумен алмастыру</w:t>
      </w:r>
      <w:r w:rsidR="009D36E0"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жағдайында тағайындалады.</w:t>
      </w:r>
    </w:p>
    <w:p w14:paraId="2A78DB3E" w14:textId="2DF4A6F4" w:rsidR="00D11408" w:rsidRPr="00F75CF0" w:rsidRDefault="00D11408" w:rsidP="00F75CF0">
      <w:pPr>
        <w:widowControl w:val="0"/>
        <w:shd w:val="clear" w:color="auto" w:fill="FFFFFF"/>
        <w:tabs>
          <w:tab w:val="left" w:pos="923"/>
        </w:tabs>
        <w:autoSpaceDE w:val="0"/>
        <w:autoSpaceDN w:val="0"/>
        <w:adjustRightInd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Сот </w:t>
      </w:r>
      <w:r w:rsidR="00F73D92" w:rsidRPr="00F75CF0">
        <w:rPr>
          <w:rFonts w:ascii="Times New Roman" w:hAnsi="Times New Roman" w:cs="Times New Roman"/>
          <w:iCs/>
          <w:sz w:val="28"/>
          <w:szCs w:val="28"/>
          <w:lang w:val="kk-KZ"/>
        </w:rPr>
        <w:t>тәжірибесінде</w:t>
      </w:r>
      <w:r w:rsidRPr="00F75CF0">
        <w:rPr>
          <w:rFonts w:ascii="Times New Roman" w:hAnsi="Times New Roman" w:cs="Times New Roman"/>
          <w:iCs/>
          <w:sz w:val="28"/>
          <w:szCs w:val="28"/>
          <w:lang w:val="kk-KZ"/>
        </w:rPr>
        <w:t xml:space="preserve">, </w:t>
      </w:r>
      <w:r w:rsidR="00F73D92" w:rsidRPr="00F75CF0">
        <w:rPr>
          <w:rFonts w:ascii="Times New Roman" w:hAnsi="Times New Roman" w:cs="Times New Roman"/>
          <w:iCs/>
          <w:sz w:val="28"/>
          <w:szCs w:val="28"/>
          <w:lang w:val="kk-KZ"/>
        </w:rPr>
        <w:t>көп жағдайда</w:t>
      </w:r>
      <w:r w:rsidRPr="00F75CF0">
        <w:rPr>
          <w:rFonts w:ascii="Times New Roman" w:hAnsi="Times New Roman" w:cs="Times New Roman"/>
          <w:iCs/>
          <w:sz w:val="28"/>
          <w:szCs w:val="28"/>
          <w:lang w:val="kk-KZ"/>
        </w:rPr>
        <w:t xml:space="preserve">, бостандыққа шектеуге айыппұл, белгілі </w:t>
      </w:r>
      <w:r w:rsidR="00F73D92" w:rsidRPr="00F75CF0">
        <w:rPr>
          <w:rFonts w:ascii="Times New Roman" w:hAnsi="Times New Roman" w:cs="Times New Roman"/>
          <w:iCs/>
          <w:sz w:val="28"/>
          <w:szCs w:val="28"/>
          <w:lang w:val="kk-KZ"/>
        </w:rPr>
        <w:t xml:space="preserve">бір қызметпен айналысу </w:t>
      </w:r>
      <w:r w:rsidRPr="00F75CF0">
        <w:rPr>
          <w:rFonts w:ascii="Times New Roman" w:hAnsi="Times New Roman" w:cs="Times New Roman"/>
          <w:iCs/>
          <w:sz w:val="28"/>
          <w:szCs w:val="28"/>
          <w:lang w:val="kk-KZ"/>
        </w:rPr>
        <w:t xml:space="preserve">немесе белгілі </w:t>
      </w:r>
      <w:r w:rsidR="00F73D92" w:rsidRPr="00F75CF0">
        <w:rPr>
          <w:rFonts w:ascii="Times New Roman" w:hAnsi="Times New Roman" w:cs="Times New Roman"/>
          <w:iCs/>
          <w:sz w:val="28"/>
          <w:szCs w:val="28"/>
          <w:lang w:val="kk-KZ"/>
        </w:rPr>
        <w:t xml:space="preserve">бір лауазымды атқару </w:t>
      </w:r>
      <w:r w:rsidRPr="00F75CF0">
        <w:rPr>
          <w:rFonts w:ascii="Times New Roman" w:hAnsi="Times New Roman" w:cs="Times New Roman"/>
          <w:iCs/>
          <w:sz w:val="28"/>
          <w:szCs w:val="28"/>
          <w:lang w:val="kk-KZ"/>
        </w:rPr>
        <w:t>құқығынан айыру, арнаулы, әскери немесе құрметті атақтан, сыныптық шеннен және мемлекеттік наградалардан айыру түріндегі жазалар қосымша тағайындалады.</w:t>
      </w:r>
    </w:p>
    <w:p w14:paraId="797F9949" w14:textId="09566F90" w:rsidR="00D11408" w:rsidRPr="00F75CF0" w:rsidRDefault="008C0906" w:rsidP="00F75CF0">
      <w:pPr>
        <w:widowControl w:val="0"/>
        <w:shd w:val="clear" w:color="auto" w:fill="FFFFFF"/>
        <w:ind w:firstLineChars="201" w:firstLine="563"/>
        <w:jc w:val="both"/>
        <w:rPr>
          <w:rFonts w:ascii="Times New Roman" w:hAnsi="Times New Roman" w:cs="Times New Roman"/>
          <w:iCs/>
          <w:sz w:val="28"/>
          <w:szCs w:val="28"/>
          <w:lang w:val="kk-KZ"/>
        </w:rPr>
      </w:pPr>
      <w:proofErr w:type="spellStart"/>
      <w:r w:rsidRPr="00F75CF0">
        <w:rPr>
          <w:rFonts w:ascii="Times New Roman" w:hAnsi="Times New Roman" w:cs="Times New Roman"/>
          <w:iCs/>
          <w:sz w:val="28"/>
          <w:szCs w:val="28"/>
          <w:lang w:val="kk-KZ"/>
        </w:rPr>
        <w:t>Б.б.ш</w:t>
      </w:r>
      <w:proofErr w:type="spellEnd"/>
      <w:r w:rsidRPr="00F75CF0">
        <w:rPr>
          <w:rFonts w:ascii="Times New Roman" w:hAnsi="Times New Roman" w:cs="Times New Roman"/>
          <w:iCs/>
          <w:sz w:val="28"/>
          <w:szCs w:val="28"/>
          <w:lang w:val="kk-KZ"/>
        </w:rPr>
        <w:t xml:space="preserve">. </w:t>
      </w:r>
      <w:r w:rsidR="00D11408" w:rsidRPr="00F75CF0">
        <w:rPr>
          <w:rFonts w:ascii="Times New Roman" w:hAnsi="Times New Roman" w:cs="Times New Roman"/>
          <w:iCs/>
          <w:sz w:val="28"/>
          <w:szCs w:val="28"/>
          <w:lang w:val="kk-KZ"/>
        </w:rPr>
        <w:t xml:space="preserve">түріндегі жазаны тағайындау кезінде соттылықтың болмауы, кәмелетке толуы, еңбекке қабілеттілігі, жасы, сондай-ақ сотталушының жеке басын сипаттайтын жағымды деректер негізге алынады. Сонымен қатар, кінәліні міндетті түрде жұмысқа тарту және оны бақылау жағдайында ұстау арқылы қоғамнан толық оқшауламай түзелетініне сотты мүмкіндігінше сендіру өте </w:t>
      </w:r>
      <w:r w:rsidR="00D11408" w:rsidRPr="00F75CF0">
        <w:rPr>
          <w:rFonts w:ascii="Times New Roman" w:hAnsi="Times New Roman" w:cs="Times New Roman"/>
          <w:iCs/>
          <w:sz w:val="28"/>
          <w:szCs w:val="28"/>
          <w:lang w:val="kk-KZ"/>
        </w:rPr>
        <w:lastRenderedPageBreak/>
        <w:t>маңызды.</w:t>
      </w:r>
    </w:p>
    <w:p w14:paraId="2F287577" w14:textId="77777777" w:rsidR="00D11408" w:rsidRPr="00F75CF0" w:rsidRDefault="00D11408" w:rsidP="00F75CF0">
      <w:pPr>
        <w:widowControl w:val="0"/>
        <w:shd w:val="clear" w:color="auto" w:fill="FFFFFF"/>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Кінәлінің жасаған қылмысының түрі, оның қауіптілік дәрежесі мен сипаты, кәмелетке толуы, еңбекке қабілеттілігі, сонымен қатар жазаны ауырлататын және жеңілдететін жағдайлар және қылмыскердің жеке басы туралы басқа деректер қоғамнан толық, бірақ қадағалау мен жұмысқа тарту жағдайында қайта тәрбиелеу мүмкіндігін көрсете алады.</w:t>
      </w:r>
    </w:p>
    <w:p w14:paraId="5EC837FE" w14:textId="1BCA22CE" w:rsidR="00D11408" w:rsidRPr="00F75CF0" w:rsidRDefault="00D11408" w:rsidP="00F75CF0">
      <w:pPr>
        <w:widowControl w:val="0"/>
        <w:shd w:val="clear" w:color="auto" w:fill="FFFFFF"/>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Сот тәжірибесіндегі келесі факті бұған мысал бола алады. Ақкөл ауылы амбулаториясының аға дәрігеріне қатысты Құрманғазы аудандық соты ҚР ҚК-нің 320-бабының 2-тармағы («науқастың абайсызда өліміне әкеп соққан пациентке көмек көрсетпеу») бойынша қылмыстық істі қарап кінәлі деп таниды.</w:t>
      </w:r>
    </w:p>
    <w:p w14:paraId="4218FB11" w14:textId="77777777"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Өткен жылдың 2 желтоқсанында анасы ас үйдегі </w:t>
      </w:r>
      <w:proofErr w:type="spellStart"/>
      <w:r w:rsidRPr="00F75CF0">
        <w:rPr>
          <w:rFonts w:ascii="Times New Roman" w:hAnsi="Times New Roman" w:cs="Times New Roman"/>
          <w:iCs/>
          <w:sz w:val="28"/>
          <w:szCs w:val="28"/>
          <w:lang w:val="kk-KZ"/>
        </w:rPr>
        <w:t>кастрюльге</w:t>
      </w:r>
      <w:proofErr w:type="spellEnd"/>
      <w:r w:rsidRPr="00F75CF0">
        <w:rPr>
          <w:rFonts w:ascii="Times New Roman" w:hAnsi="Times New Roman" w:cs="Times New Roman"/>
          <w:iCs/>
          <w:sz w:val="28"/>
          <w:szCs w:val="28"/>
          <w:lang w:val="kk-KZ"/>
        </w:rPr>
        <w:t xml:space="preserve"> қайнаған ыстық сорпаны 7 жасар Даниярдың үстіне кездейсоқ төгіп алған соң дереу дәрігерге жүгінеді. Ауылдық амбулаторияның дәрігері азаматша Б. көмекке асығып келеді, бірақ ол келесі күні келуге уәде беріп, балаға тек сықпа май қолдануға кеңес берді. Келесі күні бала ауыр халде ауруханаға жеткізіліп, ажал құшады («күйген бала көмек алмай қайтыс болды»).</w:t>
      </w:r>
    </w:p>
    <w:p w14:paraId="53649550" w14:textId="54A2DAB5" w:rsidR="00D11408" w:rsidRPr="00F75CF0" w:rsidRDefault="00D11408" w:rsidP="00F75CF0">
      <w:pPr>
        <w:pStyle w:val="1"/>
        <w:widowControl w:val="0"/>
        <w:spacing w:before="0" w:beforeAutospacing="0" w:after="0" w:afterAutospacing="0"/>
        <w:ind w:firstLineChars="201" w:firstLine="563"/>
        <w:jc w:val="both"/>
        <w:rPr>
          <w:b w:val="0"/>
          <w:iCs/>
          <w:kern w:val="0"/>
          <w:sz w:val="28"/>
          <w:szCs w:val="28"/>
          <w:lang w:val="kk-KZ"/>
        </w:rPr>
      </w:pPr>
      <w:r w:rsidRPr="00F75CF0">
        <w:rPr>
          <w:b w:val="0"/>
          <w:iCs/>
          <w:kern w:val="0"/>
          <w:sz w:val="28"/>
          <w:szCs w:val="28"/>
          <w:lang w:val="kk-KZ"/>
        </w:rPr>
        <w:t>Үкім шығару кезінде дәрігердің кінәсін мойындауы және жәбірленуші тараптың кешірім жасауы сынды мән-жайлар ескерілген. Сонымен қатар сотталған адамға мамандандырылған органға ескертпей мекен-жайын, жұмыс орнын өзгертпеуге, жұмыстан бос уақытта тұрған жайынан кетпеуге және рұқсатсыз басқа жаққа кетпеуге міндет жүктей отырып, құқықтары шектелінеді [</w:t>
      </w:r>
      <w:r w:rsidR="00D507E2" w:rsidRPr="00F75CF0">
        <w:rPr>
          <w:b w:val="0"/>
          <w:iCs/>
          <w:kern w:val="0"/>
          <w:sz w:val="28"/>
          <w:szCs w:val="28"/>
          <w:lang w:val="kk-KZ"/>
        </w:rPr>
        <w:t>13</w:t>
      </w:r>
      <w:r w:rsidR="0051624B" w:rsidRPr="0051624B">
        <w:rPr>
          <w:b w:val="0"/>
          <w:iCs/>
          <w:kern w:val="0"/>
          <w:sz w:val="28"/>
          <w:szCs w:val="28"/>
          <w:lang w:val="kk-KZ"/>
        </w:rPr>
        <w:t>4</w:t>
      </w:r>
      <w:r w:rsidRPr="00F75CF0">
        <w:rPr>
          <w:b w:val="0"/>
          <w:iCs/>
          <w:kern w:val="0"/>
          <w:sz w:val="28"/>
          <w:szCs w:val="28"/>
          <w:lang w:val="kk-KZ"/>
        </w:rPr>
        <w:t>].</w:t>
      </w:r>
      <w:r w:rsidR="00D507E2" w:rsidRPr="00F75CF0">
        <w:rPr>
          <w:b w:val="0"/>
          <w:iCs/>
          <w:kern w:val="0"/>
          <w:sz w:val="28"/>
          <w:szCs w:val="28"/>
          <w:lang w:val="kk-KZ"/>
        </w:rPr>
        <w:t xml:space="preserve"> </w:t>
      </w:r>
    </w:p>
    <w:p w14:paraId="54C10B9B" w14:textId="2B78601C" w:rsidR="00D11408" w:rsidRPr="00F75CF0" w:rsidRDefault="00D11408" w:rsidP="00F75CF0">
      <w:pPr>
        <w:widowControl w:val="0"/>
        <w:shd w:val="clear" w:color="auto" w:fill="FFFFFF"/>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ҚР ҚК 55-бабына сәйкес, </w:t>
      </w:r>
      <w:r w:rsidR="00F73D92" w:rsidRPr="00F75CF0">
        <w:rPr>
          <w:rFonts w:ascii="Times New Roman" w:hAnsi="Times New Roman" w:cs="Times New Roman"/>
          <w:iCs/>
          <w:sz w:val="28"/>
          <w:szCs w:val="28"/>
          <w:lang w:val="kk-KZ"/>
        </w:rPr>
        <w:t xml:space="preserve">егер жазаның жеңіл түрі жазаның мақсаттарына қол жеткізуді қамтамасыз ете алмаған жағдайда ғана </w:t>
      </w:r>
      <w:r w:rsidRPr="00F75CF0">
        <w:rPr>
          <w:rFonts w:ascii="Times New Roman" w:hAnsi="Times New Roman" w:cs="Times New Roman"/>
          <w:iCs/>
          <w:sz w:val="28"/>
          <w:szCs w:val="28"/>
          <w:lang w:val="kk-KZ"/>
        </w:rPr>
        <w:t>жасалған қылмыс үшін санкцияда көзделген жазаның неғұрлым қатал түрі тағайындалады [</w:t>
      </w:r>
      <w:r w:rsidR="00D507E2" w:rsidRPr="00F75CF0">
        <w:rPr>
          <w:rFonts w:ascii="Times New Roman" w:hAnsi="Times New Roman" w:cs="Times New Roman"/>
          <w:iCs/>
          <w:sz w:val="28"/>
          <w:szCs w:val="28"/>
          <w:lang w:val="kk-KZ"/>
        </w:rPr>
        <w:t>20</w:t>
      </w:r>
      <w:r w:rsidRPr="00F75CF0">
        <w:rPr>
          <w:rFonts w:ascii="Times New Roman" w:hAnsi="Times New Roman" w:cs="Times New Roman"/>
          <w:iCs/>
          <w:sz w:val="28"/>
          <w:szCs w:val="28"/>
          <w:lang w:val="kk-KZ"/>
        </w:rPr>
        <w:t>].</w:t>
      </w:r>
    </w:p>
    <w:p w14:paraId="0CE72895" w14:textId="02BCABC6" w:rsidR="00D11408" w:rsidRPr="00F75CF0" w:rsidRDefault="00D11408" w:rsidP="00F75CF0">
      <w:pPr>
        <w:widowControl w:val="0"/>
        <w:shd w:val="clear" w:color="auto" w:fill="FFFFFF"/>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Сотталған адам өз кінәсін мойындап келген, қылмысты ашуға, қылмыстың басқа қатысушыларын әшкерелеуге және қылмыс нәтижесінде тәркіленген мүлікті іздестіруге белсенді үлес қосқан; қылмыс нәтижесінде келтірілген материалдық және моральдық залалдарды өз еркімен өтеген</w:t>
      </w:r>
      <w:r w:rsidR="00017601"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 xml:space="preserve"> </w:t>
      </w:r>
      <w:r w:rsidR="00017601" w:rsidRPr="00F75CF0">
        <w:rPr>
          <w:rFonts w:ascii="Times New Roman" w:hAnsi="Times New Roman" w:cs="Times New Roman"/>
          <w:iCs/>
          <w:sz w:val="28"/>
          <w:szCs w:val="28"/>
          <w:lang w:val="kk-KZ"/>
        </w:rPr>
        <w:t xml:space="preserve">қылмыс жасалғаннан кейін тікелей жәбірленушіге медициналық немесе өзге де көмек көрсеткен </w:t>
      </w:r>
      <w:r w:rsidRPr="00F75CF0">
        <w:rPr>
          <w:rFonts w:ascii="Times New Roman" w:hAnsi="Times New Roman" w:cs="Times New Roman"/>
          <w:iCs/>
          <w:sz w:val="28"/>
          <w:szCs w:val="28"/>
          <w:lang w:val="kk-KZ"/>
        </w:rPr>
        <w:t>жағдай</w:t>
      </w:r>
      <w:r w:rsidR="00017601" w:rsidRPr="00F75CF0">
        <w:rPr>
          <w:rFonts w:ascii="Times New Roman" w:hAnsi="Times New Roman" w:cs="Times New Roman"/>
          <w:iCs/>
          <w:sz w:val="28"/>
          <w:szCs w:val="28"/>
          <w:lang w:val="kk-KZ"/>
        </w:rPr>
        <w:t>лар</w:t>
      </w:r>
      <w:r w:rsidRPr="00F75CF0">
        <w:rPr>
          <w:rFonts w:ascii="Times New Roman" w:hAnsi="Times New Roman" w:cs="Times New Roman"/>
          <w:iCs/>
          <w:sz w:val="28"/>
          <w:szCs w:val="28"/>
          <w:lang w:val="kk-KZ"/>
        </w:rPr>
        <w:t xml:space="preserve">да </w:t>
      </w:r>
      <w:proofErr w:type="spellStart"/>
      <w:r w:rsidR="008C0906" w:rsidRPr="00F75CF0">
        <w:rPr>
          <w:rFonts w:ascii="Times New Roman" w:hAnsi="Times New Roman" w:cs="Times New Roman"/>
          <w:iCs/>
          <w:sz w:val="28"/>
          <w:szCs w:val="28"/>
          <w:lang w:val="kk-KZ"/>
        </w:rPr>
        <w:t>б.б.а</w:t>
      </w:r>
      <w:proofErr w:type="spellEnd"/>
      <w:r w:rsidR="008C0906"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 xml:space="preserve">жазасына балама ретінде </w:t>
      </w:r>
      <w:proofErr w:type="spellStart"/>
      <w:r w:rsidR="008C0906" w:rsidRPr="00F75CF0">
        <w:rPr>
          <w:rFonts w:ascii="Times New Roman" w:hAnsi="Times New Roman" w:cs="Times New Roman"/>
          <w:iCs/>
          <w:sz w:val="28"/>
          <w:szCs w:val="28"/>
          <w:lang w:val="kk-KZ"/>
        </w:rPr>
        <w:t>б.б.ш</w:t>
      </w:r>
      <w:proofErr w:type="spellEnd"/>
      <w:r w:rsidR="008C0906"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қолданылуы мүмкін.</w:t>
      </w:r>
    </w:p>
    <w:p w14:paraId="1B0C857E" w14:textId="0B8BDF59" w:rsidR="00D11408" w:rsidRPr="00F75CF0" w:rsidRDefault="00D11408" w:rsidP="00F75CF0">
      <w:pPr>
        <w:pStyle w:val="1"/>
        <w:widowControl w:val="0"/>
        <w:spacing w:before="0" w:beforeAutospacing="0" w:after="0" w:afterAutospacing="0"/>
        <w:ind w:firstLineChars="201" w:firstLine="563"/>
        <w:jc w:val="both"/>
        <w:rPr>
          <w:b w:val="0"/>
          <w:iCs/>
          <w:kern w:val="0"/>
          <w:sz w:val="28"/>
          <w:szCs w:val="28"/>
          <w:lang w:val="kk-KZ"/>
        </w:rPr>
      </w:pPr>
      <w:r w:rsidRPr="00F75CF0">
        <w:rPr>
          <w:b w:val="0"/>
          <w:iCs/>
          <w:kern w:val="0"/>
          <w:sz w:val="28"/>
          <w:szCs w:val="28"/>
          <w:lang w:val="kk-KZ"/>
        </w:rPr>
        <w:t>ҚР ҚК 44-бабын</w:t>
      </w:r>
      <w:r w:rsidR="00017601" w:rsidRPr="00F75CF0">
        <w:rPr>
          <w:b w:val="0"/>
          <w:iCs/>
          <w:kern w:val="0"/>
          <w:sz w:val="28"/>
          <w:szCs w:val="28"/>
          <w:lang w:val="kk-KZ"/>
        </w:rPr>
        <w:t>да көзделгендей</w:t>
      </w:r>
      <w:r w:rsidRPr="00F75CF0">
        <w:rPr>
          <w:b w:val="0"/>
          <w:iCs/>
          <w:kern w:val="0"/>
          <w:sz w:val="28"/>
          <w:szCs w:val="28"/>
          <w:lang w:val="kk-KZ"/>
        </w:rPr>
        <w:t>, кәмелетке толмағандар, жүкті әйелдер, 3</w:t>
      </w:r>
      <w:r w:rsidR="00017601" w:rsidRPr="00F75CF0">
        <w:rPr>
          <w:b w:val="0"/>
          <w:iCs/>
          <w:kern w:val="0"/>
          <w:sz w:val="28"/>
          <w:szCs w:val="28"/>
          <w:lang w:val="kk-KZ"/>
        </w:rPr>
        <w:t xml:space="preserve"> (үш)</w:t>
      </w:r>
      <w:r w:rsidRPr="00F75CF0">
        <w:rPr>
          <w:b w:val="0"/>
          <w:iCs/>
          <w:kern w:val="0"/>
          <w:sz w:val="28"/>
          <w:szCs w:val="28"/>
          <w:lang w:val="kk-KZ"/>
        </w:rPr>
        <w:t xml:space="preserve"> жасқа дейінгі жас балалары бар, 3</w:t>
      </w:r>
      <w:r w:rsidR="00017601" w:rsidRPr="00F75CF0">
        <w:rPr>
          <w:b w:val="0"/>
          <w:iCs/>
          <w:kern w:val="0"/>
          <w:sz w:val="28"/>
          <w:szCs w:val="28"/>
          <w:lang w:val="kk-KZ"/>
        </w:rPr>
        <w:t xml:space="preserve"> (үш) </w:t>
      </w:r>
      <w:r w:rsidRPr="00F75CF0">
        <w:rPr>
          <w:b w:val="0"/>
          <w:iCs/>
          <w:kern w:val="0"/>
          <w:sz w:val="28"/>
          <w:szCs w:val="28"/>
          <w:lang w:val="kk-KZ"/>
        </w:rPr>
        <w:t>жасқа дейінгі жас балаларды өз бетінше тәрбиелеп отырған ер адамдар, 58</w:t>
      </w:r>
      <w:r w:rsidR="00017601" w:rsidRPr="00F75CF0">
        <w:rPr>
          <w:b w:val="0"/>
          <w:iCs/>
          <w:kern w:val="0"/>
          <w:sz w:val="28"/>
          <w:szCs w:val="28"/>
          <w:lang w:val="kk-KZ"/>
        </w:rPr>
        <w:t xml:space="preserve"> (елу сегіз) </w:t>
      </w:r>
      <w:r w:rsidRPr="00F75CF0">
        <w:rPr>
          <w:b w:val="0"/>
          <w:iCs/>
          <w:kern w:val="0"/>
          <w:sz w:val="28"/>
          <w:szCs w:val="28"/>
          <w:lang w:val="kk-KZ"/>
        </w:rPr>
        <w:t>және одан жоғары жастағы әйелдер, 63</w:t>
      </w:r>
      <w:r w:rsidR="00017601" w:rsidRPr="00F75CF0">
        <w:rPr>
          <w:b w:val="0"/>
          <w:iCs/>
          <w:kern w:val="0"/>
          <w:sz w:val="28"/>
          <w:szCs w:val="28"/>
          <w:lang w:val="kk-KZ"/>
        </w:rPr>
        <w:t xml:space="preserve"> (алпыс үш) </w:t>
      </w:r>
      <w:r w:rsidRPr="00F75CF0">
        <w:rPr>
          <w:b w:val="0"/>
          <w:iCs/>
          <w:kern w:val="0"/>
          <w:sz w:val="28"/>
          <w:szCs w:val="28"/>
          <w:lang w:val="kk-KZ"/>
        </w:rPr>
        <w:t xml:space="preserve">жастағы және одан жоғары жастағы ер адамдар, </w:t>
      </w:r>
      <w:r w:rsidR="00017601" w:rsidRPr="00F75CF0">
        <w:rPr>
          <w:b w:val="0"/>
          <w:iCs/>
          <w:kern w:val="0"/>
          <w:sz w:val="28"/>
          <w:szCs w:val="28"/>
          <w:lang w:val="kk-KZ"/>
        </w:rPr>
        <w:t>бірінші</w:t>
      </w:r>
      <w:r w:rsidRPr="00F75CF0">
        <w:rPr>
          <w:b w:val="0"/>
          <w:iCs/>
          <w:kern w:val="0"/>
          <w:sz w:val="28"/>
          <w:szCs w:val="28"/>
          <w:lang w:val="kk-KZ"/>
        </w:rPr>
        <w:t xml:space="preserve"> немесе </w:t>
      </w:r>
      <w:r w:rsidR="00017601" w:rsidRPr="00F75CF0">
        <w:rPr>
          <w:b w:val="0"/>
          <w:iCs/>
          <w:kern w:val="0"/>
          <w:sz w:val="28"/>
          <w:szCs w:val="28"/>
          <w:lang w:val="kk-KZ"/>
        </w:rPr>
        <w:t>екінші</w:t>
      </w:r>
      <w:r w:rsidRPr="00F75CF0">
        <w:rPr>
          <w:b w:val="0"/>
          <w:iCs/>
          <w:kern w:val="0"/>
          <w:sz w:val="28"/>
          <w:szCs w:val="28"/>
          <w:lang w:val="kk-KZ"/>
        </w:rPr>
        <w:t xml:space="preserve"> топ мүгедектері, сондай-ақ </w:t>
      </w:r>
      <w:r w:rsidR="00017601" w:rsidRPr="00F75CF0">
        <w:rPr>
          <w:b w:val="0"/>
          <w:iCs/>
          <w:kern w:val="0"/>
          <w:sz w:val="28"/>
          <w:szCs w:val="28"/>
          <w:lang w:val="kk-KZ"/>
        </w:rPr>
        <w:t xml:space="preserve">6 (алты) </w:t>
      </w:r>
      <w:r w:rsidRPr="00F75CF0">
        <w:rPr>
          <w:b w:val="0"/>
          <w:iCs/>
          <w:kern w:val="0"/>
          <w:sz w:val="28"/>
          <w:szCs w:val="28"/>
          <w:lang w:val="kk-KZ"/>
        </w:rPr>
        <w:t>айдан аз мерзімге</w:t>
      </w:r>
      <w:r w:rsidR="009D36E0" w:rsidRPr="00F75CF0">
        <w:rPr>
          <w:b w:val="0"/>
          <w:iCs/>
          <w:kern w:val="0"/>
          <w:sz w:val="28"/>
          <w:szCs w:val="28"/>
          <w:lang w:val="kk-KZ"/>
        </w:rPr>
        <w:t xml:space="preserve"> бас бостандығын шектеу</w:t>
      </w:r>
      <w:r w:rsidRPr="00F75CF0">
        <w:rPr>
          <w:b w:val="0"/>
          <w:iCs/>
          <w:kern w:val="0"/>
          <w:sz w:val="28"/>
          <w:szCs w:val="28"/>
          <w:lang w:val="kk-KZ"/>
        </w:rPr>
        <w:t>ге ауыстырылған сотталғандар мәжбүрлі жұмысқа тартылуға жол берілмейді [</w:t>
      </w:r>
      <w:r w:rsidR="00D507E2" w:rsidRPr="00F75CF0">
        <w:rPr>
          <w:b w:val="0"/>
          <w:iCs/>
          <w:kern w:val="0"/>
          <w:sz w:val="28"/>
          <w:szCs w:val="28"/>
          <w:lang w:val="kk-KZ"/>
        </w:rPr>
        <w:t>20</w:t>
      </w:r>
      <w:r w:rsidRPr="00F75CF0">
        <w:rPr>
          <w:b w:val="0"/>
          <w:iCs/>
          <w:kern w:val="0"/>
          <w:sz w:val="28"/>
          <w:szCs w:val="28"/>
          <w:lang w:val="kk-KZ"/>
        </w:rPr>
        <w:t xml:space="preserve">]. </w:t>
      </w:r>
    </w:p>
    <w:p w14:paraId="4A69F070" w14:textId="3CA1F590" w:rsidR="00985757" w:rsidRPr="00F75CF0" w:rsidRDefault="00985757" w:rsidP="00F75CF0">
      <w:pPr>
        <w:widowControl w:val="0"/>
        <w:ind w:firstLineChars="201" w:firstLine="563"/>
        <w:jc w:val="both"/>
        <w:rPr>
          <w:rFonts w:ascii="Times New Roman" w:hAnsi="Times New Roman" w:cs="Times New Roman"/>
          <w:b/>
          <w:iCs/>
          <w:sz w:val="28"/>
          <w:szCs w:val="28"/>
          <w:lang w:val="kk-KZ"/>
        </w:rPr>
      </w:pPr>
      <w:r w:rsidRPr="00F75CF0">
        <w:rPr>
          <w:rFonts w:ascii="Times New Roman" w:hAnsi="Times New Roman" w:cs="Times New Roman"/>
          <w:iCs/>
          <w:sz w:val="28"/>
          <w:szCs w:val="28"/>
          <w:lang w:val="kk-KZ"/>
        </w:rPr>
        <w:t>ҚК-</w:t>
      </w:r>
      <w:proofErr w:type="spellStart"/>
      <w:r w:rsidRPr="00F75CF0">
        <w:rPr>
          <w:rFonts w:ascii="Times New Roman" w:hAnsi="Times New Roman" w:cs="Times New Roman"/>
          <w:iCs/>
          <w:sz w:val="28"/>
          <w:szCs w:val="28"/>
          <w:lang w:val="kk-KZ"/>
        </w:rPr>
        <w:t>ке</w:t>
      </w:r>
      <w:proofErr w:type="spellEnd"/>
      <w:r w:rsidRPr="00F75CF0">
        <w:rPr>
          <w:rFonts w:ascii="Times New Roman" w:hAnsi="Times New Roman" w:cs="Times New Roman"/>
          <w:iCs/>
          <w:sz w:val="28"/>
          <w:szCs w:val="28"/>
          <w:lang w:val="kk-KZ"/>
        </w:rPr>
        <w:t xml:space="preserve"> сай, зерттеліп отырған жазаға тартылу жасы әйелдер үшін 18 бен 58 жастың, ал ерлер үшін 18 бен 63 жастың аралығын құрайды. Ал бұл</w:t>
      </w:r>
      <w:r w:rsidRPr="00F75CF0">
        <w:rPr>
          <w:rFonts w:ascii="Times New Roman" w:hAnsi="Times New Roman" w:cs="Times New Roman"/>
          <w:b/>
          <w:iCs/>
          <w:sz w:val="28"/>
          <w:szCs w:val="28"/>
          <w:lang w:val="kk-KZ"/>
        </w:rPr>
        <w:t xml:space="preserve"> </w:t>
      </w:r>
      <w:r w:rsidRPr="00F75CF0">
        <w:rPr>
          <w:rFonts w:ascii="Times New Roman" w:hAnsi="Times New Roman" w:cs="Times New Roman"/>
          <w:iCs/>
          <w:sz w:val="28"/>
          <w:szCs w:val="28"/>
          <w:lang w:val="kk-KZ"/>
        </w:rPr>
        <w:t>Мәжбүрлі немесе міндетті еңбек туралы конвенцияны бекіту туралы ҚР Заңының 11-бабындағы ережеге қайшы келеді. Онда мәжбүрлі немесе міндетті еңбекке 18 бен 45 аралығындағы еңбекке жарамды адамдар тартылуға жатады деп келтіріледі [</w:t>
      </w:r>
      <w:r w:rsidR="0072388E" w:rsidRPr="00F75CF0">
        <w:rPr>
          <w:rFonts w:ascii="Times New Roman" w:hAnsi="Times New Roman" w:cs="Times New Roman"/>
          <w:iCs/>
          <w:sz w:val="28"/>
          <w:szCs w:val="28"/>
          <w:lang w:val="kk-KZ"/>
        </w:rPr>
        <w:t>13</w:t>
      </w:r>
      <w:r w:rsidR="0051624B" w:rsidRPr="0051624B">
        <w:rPr>
          <w:rFonts w:ascii="Times New Roman" w:hAnsi="Times New Roman" w:cs="Times New Roman"/>
          <w:iCs/>
          <w:sz w:val="28"/>
          <w:szCs w:val="28"/>
          <w:lang w:val="kk-KZ"/>
        </w:rPr>
        <w:t>5</w:t>
      </w:r>
      <w:r w:rsidRPr="00F75CF0">
        <w:rPr>
          <w:rFonts w:ascii="Times New Roman" w:hAnsi="Times New Roman" w:cs="Times New Roman"/>
          <w:iCs/>
          <w:sz w:val="28"/>
          <w:szCs w:val="28"/>
          <w:lang w:val="kk-KZ"/>
        </w:rPr>
        <w:t>]. Аталған заңның ережелері қоғамдық жұмыстар жазасына да қатысты.</w:t>
      </w:r>
      <w:r w:rsidRPr="00F75CF0">
        <w:rPr>
          <w:rFonts w:ascii="Times New Roman" w:hAnsi="Times New Roman" w:cs="Times New Roman"/>
          <w:b/>
          <w:iCs/>
          <w:sz w:val="28"/>
          <w:szCs w:val="28"/>
          <w:lang w:val="kk-KZ"/>
        </w:rPr>
        <w:t xml:space="preserve"> </w:t>
      </w:r>
    </w:p>
    <w:p w14:paraId="5D39E555" w14:textId="4A637D4A" w:rsidR="00D11408" w:rsidRPr="00F75CF0" w:rsidRDefault="00985757" w:rsidP="00F75CF0">
      <w:pPr>
        <w:pStyle w:val="1"/>
        <w:widowControl w:val="0"/>
        <w:spacing w:before="0" w:beforeAutospacing="0" w:after="0" w:afterAutospacing="0"/>
        <w:ind w:firstLineChars="201" w:firstLine="563"/>
        <w:jc w:val="both"/>
        <w:rPr>
          <w:b w:val="0"/>
          <w:iCs/>
          <w:kern w:val="0"/>
          <w:sz w:val="28"/>
          <w:szCs w:val="28"/>
          <w:lang w:val="kk-KZ"/>
        </w:rPr>
      </w:pPr>
      <w:r w:rsidRPr="00F75CF0">
        <w:rPr>
          <w:b w:val="0"/>
          <w:iCs/>
          <w:kern w:val="0"/>
          <w:sz w:val="28"/>
          <w:szCs w:val="28"/>
          <w:lang w:val="kk-KZ"/>
        </w:rPr>
        <w:lastRenderedPageBreak/>
        <w:t>О</w:t>
      </w:r>
      <w:r w:rsidR="00D11408" w:rsidRPr="00F75CF0">
        <w:rPr>
          <w:b w:val="0"/>
          <w:iCs/>
          <w:kern w:val="0"/>
          <w:sz w:val="28"/>
          <w:szCs w:val="28"/>
          <w:lang w:val="kk-KZ"/>
        </w:rPr>
        <w:t>сы тұста келесідей сұрақ туындайды, аталған санаттағы сотталған адамдар</w:t>
      </w:r>
      <w:r w:rsidRPr="00F75CF0">
        <w:rPr>
          <w:b w:val="0"/>
          <w:iCs/>
          <w:kern w:val="0"/>
          <w:sz w:val="28"/>
          <w:szCs w:val="28"/>
          <w:lang w:val="kk-KZ"/>
        </w:rPr>
        <w:t>ды жазадан босатқан жағдайда</w:t>
      </w:r>
      <w:r w:rsidR="00D11408" w:rsidRPr="00F75CF0">
        <w:rPr>
          <w:b w:val="0"/>
          <w:iCs/>
          <w:kern w:val="0"/>
          <w:sz w:val="28"/>
          <w:szCs w:val="28"/>
          <w:lang w:val="kk-KZ"/>
        </w:rPr>
        <w:t xml:space="preserve"> тек мәжбүрлеу жазасынан ғана босатылады ма, әлде бас бостандығы жазасы тағайындалмайды ма? Егер тек мәжбүрлі жұмыстан босатылса, тек сотталғандарға сотпен жүктелген міндеттер, яғни құқықтық шектеулер ғана </w:t>
      </w:r>
      <w:proofErr w:type="spellStart"/>
      <w:r w:rsidR="008C0906" w:rsidRPr="00F75CF0">
        <w:rPr>
          <w:b w:val="0"/>
          <w:iCs/>
          <w:kern w:val="0"/>
          <w:sz w:val="28"/>
          <w:szCs w:val="28"/>
          <w:lang w:val="kk-KZ"/>
        </w:rPr>
        <w:t>б.б.ш</w:t>
      </w:r>
      <w:proofErr w:type="spellEnd"/>
      <w:r w:rsidR="008C0906" w:rsidRPr="00F75CF0">
        <w:rPr>
          <w:b w:val="0"/>
          <w:iCs/>
          <w:kern w:val="0"/>
          <w:sz w:val="28"/>
          <w:szCs w:val="28"/>
          <w:lang w:val="kk-KZ"/>
        </w:rPr>
        <w:t xml:space="preserve">. </w:t>
      </w:r>
      <w:r w:rsidR="00D11408" w:rsidRPr="00F75CF0">
        <w:rPr>
          <w:b w:val="0"/>
          <w:iCs/>
          <w:kern w:val="0"/>
          <w:sz w:val="28"/>
          <w:szCs w:val="28"/>
          <w:lang w:val="kk-KZ"/>
        </w:rPr>
        <w:t>жазасының мазмұнын құрай алады ма екен?</w:t>
      </w:r>
    </w:p>
    <w:p w14:paraId="111FD642" w14:textId="1FCC9547" w:rsidR="00D11408" w:rsidRPr="00F75CF0" w:rsidRDefault="00D11408" w:rsidP="00F75CF0">
      <w:pPr>
        <w:pStyle w:val="1"/>
        <w:widowControl w:val="0"/>
        <w:spacing w:before="0" w:beforeAutospacing="0" w:after="0" w:afterAutospacing="0"/>
        <w:ind w:firstLineChars="201" w:firstLine="563"/>
        <w:jc w:val="both"/>
        <w:rPr>
          <w:b w:val="0"/>
          <w:iCs/>
          <w:kern w:val="0"/>
          <w:sz w:val="28"/>
          <w:szCs w:val="28"/>
          <w:lang w:val="kk-KZ"/>
        </w:rPr>
      </w:pPr>
      <w:r w:rsidRPr="00F75CF0">
        <w:rPr>
          <w:b w:val="0"/>
          <w:iCs/>
          <w:kern w:val="0"/>
          <w:sz w:val="28"/>
          <w:szCs w:val="28"/>
          <w:lang w:val="kk-KZ"/>
        </w:rPr>
        <w:t>ҚК-</w:t>
      </w:r>
      <w:proofErr w:type="spellStart"/>
      <w:r w:rsidRPr="00F75CF0">
        <w:rPr>
          <w:b w:val="0"/>
          <w:iCs/>
          <w:kern w:val="0"/>
          <w:sz w:val="28"/>
          <w:szCs w:val="28"/>
          <w:lang w:val="kk-KZ"/>
        </w:rPr>
        <w:t>тің</w:t>
      </w:r>
      <w:proofErr w:type="spellEnd"/>
      <w:r w:rsidRPr="00F75CF0">
        <w:rPr>
          <w:b w:val="0"/>
          <w:iCs/>
          <w:kern w:val="0"/>
          <w:sz w:val="28"/>
          <w:szCs w:val="28"/>
          <w:lang w:val="kk-KZ"/>
        </w:rPr>
        <w:t xml:space="preserve"> 44-бабының 1-тармағында </w:t>
      </w:r>
      <w:proofErr w:type="spellStart"/>
      <w:r w:rsidR="008C0906" w:rsidRPr="00F75CF0">
        <w:rPr>
          <w:b w:val="0"/>
          <w:iCs/>
          <w:kern w:val="0"/>
          <w:sz w:val="28"/>
          <w:szCs w:val="28"/>
          <w:lang w:val="kk-KZ"/>
        </w:rPr>
        <w:t>б.б.ш</w:t>
      </w:r>
      <w:proofErr w:type="spellEnd"/>
      <w:r w:rsidR="008C0906" w:rsidRPr="00F75CF0">
        <w:rPr>
          <w:b w:val="0"/>
          <w:iCs/>
          <w:kern w:val="0"/>
          <w:sz w:val="28"/>
          <w:szCs w:val="28"/>
          <w:lang w:val="kk-KZ"/>
        </w:rPr>
        <w:t xml:space="preserve">. </w:t>
      </w:r>
      <w:proofErr w:type="spellStart"/>
      <w:r w:rsidRPr="00F75CF0">
        <w:rPr>
          <w:b w:val="0"/>
          <w:iCs/>
          <w:kern w:val="0"/>
          <w:sz w:val="28"/>
          <w:szCs w:val="28"/>
          <w:lang w:val="kk-KZ"/>
        </w:rPr>
        <w:t>пробациялық</w:t>
      </w:r>
      <w:proofErr w:type="spellEnd"/>
      <w:r w:rsidRPr="00F75CF0">
        <w:rPr>
          <w:b w:val="0"/>
          <w:iCs/>
          <w:kern w:val="0"/>
          <w:sz w:val="28"/>
          <w:szCs w:val="28"/>
          <w:lang w:val="kk-KZ"/>
        </w:rPr>
        <w:t xml:space="preserve"> бақылау белгілеу және мәжбүрлі еңбекке тартудан тұратыны айтылады. Яғни сотталған адамға осы екі функция жүктеледі деген сөз. Себебі сотталған адамға жүктелген екі функцияның бірінің орындалмауы аталған жазаның толық мазмұнын бермейді. Мұндай жағдайда, аталған нормада сөз жоғарыда аталған санаттағы «сотталғандар мәжбүрлі жұмысқа тартылмайды» емес, «бас бостандығын шектеуге тартылмайды» болуы тиіс еді. </w:t>
      </w:r>
      <w:r w:rsidR="00017601" w:rsidRPr="00F75CF0">
        <w:rPr>
          <w:b w:val="0"/>
          <w:iCs/>
          <w:kern w:val="0"/>
          <w:sz w:val="28"/>
          <w:szCs w:val="28"/>
          <w:lang w:val="kk-KZ"/>
        </w:rPr>
        <w:t>Алайда</w:t>
      </w:r>
      <w:r w:rsidRPr="00F75CF0">
        <w:rPr>
          <w:b w:val="0"/>
          <w:iCs/>
          <w:kern w:val="0"/>
          <w:sz w:val="28"/>
          <w:szCs w:val="28"/>
          <w:lang w:val="kk-KZ"/>
        </w:rPr>
        <w:t xml:space="preserve"> аталған санаттағы сотталғандардың қатарында «жазасы 6</w:t>
      </w:r>
      <w:r w:rsidR="00017601" w:rsidRPr="00F75CF0">
        <w:rPr>
          <w:b w:val="0"/>
          <w:iCs/>
          <w:kern w:val="0"/>
          <w:sz w:val="28"/>
          <w:szCs w:val="28"/>
          <w:lang w:val="kk-KZ"/>
        </w:rPr>
        <w:t xml:space="preserve"> (алты)</w:t>
      </w:r>
      <w:r w:rsidRPr="00F75CF0">
        <w:rPr>
          <w:b w:val="0"/>
          <w:iCs/>
          <w:kern w:val="0"/>
          <w:sz w:val="28"/>
          <w:szCs w:val="28"/>
          <w:lang w:val="kk-KZ"/>
        </w:rPr>
        <w:t xml:space="preserve"> айдан аз мерзімге бас бостандығын шектеуге ауыстырылған сотталғандар» деген сөз тіркесінің кездесуі, бұл сотталған адамға тек «</w:t>
      </w:r>
      <w:proofErr w:type="spellStart"/>
      <w:r w:rsidRPr="00F75CF0">
        <w:rPr>
          <w:b w:val="0"/>
          <w:iCs/>
          <w:kern w:val="0"/>
          <w:sz w:val="28"/>
          <w:szCs w:val="28"/>
          <w:lang w:val="kk-KZ"/>
        </w:rPr>
        <w:t>пробациялық</w:t>
      </w:r>
      <w:proofErr w:type="spellEnd"/>
      <w:r w:rsidRPr="00F75CF0">
        <w:rPr>
          <w:b w:val="0"/>
          <w:iCs/>
          <w:kern w:val="0"/>
          <w:sz w:val="28"/>
          <w:szCs w:val="28"/>
          <w:lang w:val="kk-KZ"/>
        </w:rPr>
        <w:t xml:space="preserve"> бақылау белгілеу» ғана жүктелінетінін білдіреді. Онда ҚК-</w:t>
      </w:r>
      <w:proofErr w:type="spellStart"/>
      <w:r w:rsidRPr="00F75CF0">
        <w:rPr>
          <w:b w:val="0"/>
          <w:iCs/>
          <w:kern w:val="0"/>
          <w:sz w:val="28"/>
          <w:szCs w:val="28"/>
          <w:lang w:val="kk-KZ"/>
        </w:rPr>
        <w:t>тің</w:t>
      </w:r>
      <w:proofErr w:type="spellEnd"/>
      <w:r w:rsidRPr="00F75CF0">
        <w:rPr>
          <w:b w:val="0"/>
          <w:iCs/>
          <w:kern w:val="0"/>
          <w:sz w:val="28"/>
          <w:szCs w:val="28"/>
          <w:lang w:val="kk-KZ"/>
        </w:rPr>
        <w:t xml:space="preserve"> 44-бабының 1-тармағында «бақылау белгілеуден» мен «оны жазаны өтеудің» деген сөз тіркестерінің арасында «және» сөзі тұрмауы тиіс.</w:t>
      </w:r>
    </w:p>
    <w:p w14:paraId="0D6B566E" w14:textId="172634D8" w:rsidR="00D11408" w:rsidRPr="00F75CF0" w:rsidRDefault="00D11408" w:rsidP="00F75CF0">
      <w:pPr>
        <w:pStyle w:val="1"/>
        <w:widowControl w:val="0"/>
        <w:spacing w:before="0" w:beforeAutospacing="0" w:after="0" w:afterAutospacing="0"/>
        <w:ind w:firstLineChars="201" w:firstLine="563"/>
        <w:jc w:val="both"/>
        <w:rPr>
          <w:b w:val="0"/>
          <w:iCs/>
          <w:kern w:val="0"/>
          <w:sz w:val="28"/>
          <w:szCs w:val="28"/>
          <w:lang w:val="kk-KZ"/>
        </w:rPr>
      </w:pPr>
      <w:r w:rsidRPr="00F75CF0">
        <w:rPr>
          <w:b w:val="0"/>
          <w:iCs/>
          <w:kern w:val="0"/>
          <w:sz w:val="28"/>
          <w:szCs w:val="28"/>
          <w:lang w:val="kk-KZ"/>
        </w:rPr>
        <w:t xml:space="preserve">Егер өмірде жас балалардың ата-анасынан жастай айрылып, қамқоршыларымен қалып, қамқоршыларының қылмыстық жолға түсіп, сотталғанын ескерсек, онда бұл санаттағы тұлғаларға да </w:t>
      </w:r>
      <w:proofErr w:type="spellStart"/>
      <w:r w:rsidR="008C0906" w:rsidRPr="00F75CF0">
        <w:rPr>
          <w:b w:val="0"/>
          <w:iCs/>
          <w:kern w:val="0"/>
          <w:sz w:val="28"/>
          <w:szCs w:val="28"/>
          <w:lang w:val="kk-KZ"/>
        </w:rPr>
        <w:t>б.б.ш</w:t>
      </w:r>
      <w:proofErr w:type="spellEnd"/>
      <w:r w:rsidR="008C0906" w:rsidRPr="00F75CF0">
        <w:rPr>
          <w:b w:val="0"/>
          <w:iCs/>
          <w:kern w:val="0"/>
          <w:sz w:val="28"/>
          <w:szCs w:val="28"/>
          <w:lang w:val="kk-KZ"/>
        </w:rPr>
        <w:t xml:space="preserve">. </w:t>
      </w:r>
      <w:r w:rsidRPr="00F75CF0">
        <w:rPr>
          <w:b w:val="0"/>
          <w:iCs/>
          <w:kern w:val="0"/>
          <w:sz w:val="28"/>
          <w:szCs w:val="28"/>
          <w:lang w:val="kk-KZ"/>
        </w:rPr>
        <w:t xml:space="preserve">жазасын белгілемеген жөн болар еді. </w:t>
      </w:r>
    </w:p>
    <w:p w14:paraId="69DF7321" w14:textId="0DB9753E" w:rsidR="00D11408" w:rsidRPr="00F75CF0" w:rsidRDefault="00D11408" w:rsidP="00F75CF0">
      <w:pPr>
        <w:pStyle w:val="1"/>
        <w:widowControl w:val="0"/>
        <w:spacing w:before="0" w:beforeAutospacing="0" w:after="0" w:afterAutospacing="0"/>
        <w:ind w:firstLineChars="201" w:firstLine="563"/>
        <w:jc w:val="both"/>
        <w:rPr>
          <w:b w:val="0"/>
          <w:iCs/>
          <w:kern w:val="0"/>
          <w:sz w:val="28"/>
          <w:szCs w:val="28"/>
          <w:lang w:val="kk-KZ"/>
        </w:rPr>
      </w:pPr>
      <w:r w:rsidRPr="00F75CF0">
        <w:rPr>
          <w:b w:val="0"/>
          <w:iCs/>
          <w:kern w:val="0"/>
          <w:sz w:val="28"/>
          <w:szCs w:val="28"/>
          <w:lang w:val="kk-KZ"/>
        </w:rPr>
        <w:t xml:space="preserve">Азамат Е. 2020 жылы мас күйінде көлік құралын басқарғаны үшін сот үкімімен 2 жыл 6 ай мерзімге бас бостандығынан шектеледі. Үкім БҚО № 2 Казталов аудандық </w:t>
      </w:r>
      <w:r w:rsidR="006D019F" w:rsidRPr="00F75CF0">
        <w:rPr>
          <w:b w:val="0"/>
          <w:iCs/>
          <w:kern w:val="0"/>
          <w:sz w:val="28"/>
          <w:szCs w:val="28"/>
          <w:lang w:val="kk-KZ"/>
        </w:rPr>
        <w:t>ПҚ-</w:t>
      </w:r>
      <w:r w:rsidRPr="00F75CF0">
        <w:rPr>
          <w:b w:val="0"/>
          <w:iCs/>
          <w:kern w:val="0"/>
          <w:sz w:val="28"/>
          <w:szCs w:val="28"/>
          <w:lang w:val="kk-KZ"/>
        </w:rPr>
        <w:t>мен орындалуға жіберіліп, сотталушыға түрлі әлеуметтік көмек көрсетіледі, тәрбиелік сұхбаттар жүргізіледі.</w:t>
      </w:r>
    </w:p>
    <w:p w14:paraId="3C50A988" w14:textId="0B437939" w:rsidR="00D11408" w:rsidRPr="00F75CF0" w:rsidRDefault="00017601" w:rsidP="00F75CF0">
      <w:pPr>
        <w:pStyle w:val="1"/>
        <w:widowControl w:val="0"/>
        <w:spacing w:before="0" w:beforeAutospacing="0" w:after="0" w:afterAutospacing="0"/>
        <w:ind w:firstLineChars="201" w:firstLine="563"/>
        <w:jc w:val="both"/>
        <w:rPr>
          <w:b w:val="0"/>
          <w:iCs/>
          <w:kern w:val="0"/>
          <w:sz w:val="28"/>
          <w:szCs w:val="28"/>
          <w:lang w:val="kk-KZ"/>
        </w:rPr>
      </w:pPr>
      <w:r w:rsidRPr="00F75CF0">
        <w:rPr>
          <w:b w:val="0"/>
          <w:iCs/>
          <w:kern w:val="0"/>
          <w:sz w:val="28"/>
          <w:szCs w:val="28"/>
          <w:lang w:val="kk-KZ"/>
        </w:rPr>
        <w:t>Дегенмен</w:t>
      </w:r>
      <w:r w:rsidR="00D11408" w:rsidRPr="00F75CF0">
        <w:rPr>
          <w:b w:val="0"/>
          <w:iCs/>
          <w:kern w:val="0"/>
          <w:sz w:val="28"/>
          <w:szCs w:val="28"/>
          <w:lang w:val="kk-KZ"/>
        </w:rPr>
        <w:t xml:space="preserve"> сотталған адам жазасын өтеу барысында бірнеше рет құқық бұзушылықтар жасайды. </w:t>
      </w:r>
      <w:r w:rsidR="006D019F" w:rsidRPr="00F75CF0">
        <w:rPr>
          <w:b w:val="0"/>
          <w:bCs w:val="0"/>
          <w:iCs/>
          <w:sz w:val="28"/>
          <w:szCs w:val="28"/>
          <w:lang w:val="kk-KZ"/>
        </w:rPr>
        <w:t>ПҚ</w:t>
      </w:r>
      <w:r w:rsidR="006D019F" w:rsidRPr="00F75CF0">
        <w:rPr>
          <w:iCs/>
          <w:sz w:val="28"/>
          <w:szCs w:val="28"/>
          <w:lang w:val="kk-KZ"/>
        </w:rPr>
        <w:t xml:space="preserve"> </w:t>
      </w:r>
      <w:r w:rsidR="00D11408" w:rsidRPr="00F75CF0">
        <w:rPr>
          <w:b w:val="0"/>
          <w:iCs/>
          <w:kern w:val="0"/>
          <w:sz w:val="28"/>
          <w:szCs w:val="28"/>
          <w:lang w:val="kk-KZ"/>
        </w:rPr>
        <w:t xml:space="preserve">сотталушы тарапынан қылмысты қайта жасау фактілерін болдырмау мақсатында </w:t>
      </w:r>
      <w:r w:rsidRPr="00F75CF0">
        <w:rPr>
          <w:b w:val="0"/>
          <w:iCs/>
          <w:kern w:val="0"/>
          <w:sz w:val="28"/>
          <w:szCs w:val="28"/>
          <w:lang w:val="kk-KZ"/>
        </w:rPr>
        <w:t>жаза оған тиісті оң нәтиже бермегендіктен</w:t>
      </w:r>
      <w:r w:rsidR="009D36E0" w:rsidRPr="00F75CF0">
        <w:rPr>
          <w:b w:val="0"/>
          <w:iCs/>
          <w:kern w:val="0"/>
          <w:sz w:val="28"/>
          <w:szCs w:val="28"/>
          <w:lang w:val="kk-KZ"/>
        </w:rPr>
        <w:t xml:space="preserve"> </w:t>
      </w:r>
      <w:proofErr w:type="spellStart"/>
      <w:r w:rsidR="008C0906" w:rsidRPr="00F75CF0">
        <w:rPr>
          <w:b w:val="0"/>
          <w:iCs/>
          <w:kern w:val="0"/>
          <w:sz w:val="28"/>
          <w:szCs w:val="28"/>
          <w:lang w:val="kk-KZ"/>
        </w:rPr>
        <w:t>б.б.ш</w:t>
      </w:r>
      <w:proofErr w:type="spellEnd"/>
      <w:r w:rsidR="008C0906" w:rsidRPr="00F75CF0">
        <w:rPr>
          <w:b w:val="0"/>
          <w:iCs/>
          <w:kern w:val="0"/>
          <w:sz w:val="28"/>
          <w:szCs w:val="28"/>
          <w:lang w:val="kk-KZ"/>
        </w:rPr>
        <w:t xml:space="preserve">. </w:t>
      </w:r>
      <w:r w:rsidR="00D11408" w:rsidRPr="00F75CF0">
        <w:rPr>
          <w:b w:val="0"/>
          <w:iCs/>
          <w:kern w:val="0"/>
          <w:sz w:val="28"/>
          <w:szCs w:val="28"/>
          <w:lang w:val="kk-KZ"/>
        </w:rPr>
        <w:t xml:space="preserve">түріндегі жазаны </w:t>
      </w:r>
      <w:proofErr w:type="spellStart"/>
      <w:r w:rsidR="008C0906" w:rsidRPr="00F75CF0">
        <w:rPr>
          <w:b w:val="0"/>
          <w:iCs/>
          <w:kern w:val="0"/>
          <w:sz w:val="28"/>
          <w:szCs w:val="28"/>
          <w:lang w:val="kk-KZ"/>
        </w:rPr>
        <w:t>б.б.а</w:t>
      </w:r>
      <w:proofErr w:type="spellEnd"/>
      <w:r w:rsidR="008C0906" w:rsidRPr="00F75CF0">
        <w:rPr>
          <w:b w:val="0"/>
          <w:iCs/>
          <w:kern w:val="0"/>
          <w:sz w:val="28"/>
          <w:szCs w:val="28"/>
          <w:lang w:val="kk-KZ"/>
        </w:rPr>
        <w:t xml:space="preserve">. </w:t>
      </w:r>
      <w:r w:rsidR="00D11408" w:rsidRPr="00F75CF0">
        <w:rPr>
          <w:b w:val="0"/>
          <w:iCs/>
          <w:kern w:val="0"/>
          <w:sz w:val="28"/>
          <w:szCs w:val="28"/>
          <w:lang w:val="kk-KZ"/>
        </w:rPr>
        <w:t xml:space="preserve">түріндегі жазаға ауыстыру үшін құжаттарды сотқа жолдайды. Ұсыныс сотпен қабылданып, жазаның өтелмеген 2 жыл 9 күнін қылмыстық-атқару жүйесіндегі </w:t>
      </w:r>
      <w:r w:rsidR="00720464" w:rsidRPr="00F75CF0">
        <w:rPr>
          <w:b w:val="0"/>
          <w:iCs/>
          <w:kern w:val="0"/>
          <w:sz w:val="28"/>
          <w:szCs w:val="28"/>
          <w:lang w:val="kk-KZ"/>
        </w:rPr>
        <w:t>бас бостандығынан айыру</w:t>
      </w:r>
      <w:r w:rsidR="00D11408" w:rsidRPr="00F75CF0">
        <w:rPr>
          <w:b w:val="0"/>
          <w:iCs/>
          <w:kern w:val="0"/>
          <w:sz w:val="28"/>
          <w:szCs w:val="28"/>
          <w:lang w:val="kk-KZ"/>
        </w:rPr>
        <w:t>ға ауыстырылады [</w:t>
      </w:r>
      <w:r w:rsidR="0072388E" w:rsidRPr="00F75CF0">
        <w:rPr>
          <w:b w:val="0"/>
          <w:iCs/>
          <w:kern w:val="0"/>
          <w:sz w:val="28"/>
          <w:szCs w:val="28"/>
          <w:lang w:val="kk-KZ"/>
        </w:rPr>
        <w:t>13</w:t>
      </w:r>
      <w:r w:rsidR="0051624B" w:rsidRPr="0051624B">
        <w:rPr>
          <w:b w:val="0"/>
          <w:iCs/>
          <w:kern w:val="0"/>
          <w:sz w:val="28"/>
          <w:szCs w:val="28"/>
          <w:lang w:val="kk-KZ"/>
        </w:rPr>
        <w:t>6</w:t>
      </w:r>
      <w:r w:rsidR="00D11408" w:rsidRPr="00F75CF0">
        <w:rPr>
          <w:b w:val="0"/>
          <w:iCs/>
          <w:kern w:val="0"/>
          <w:sz w:val="28"/>
          <w:szCs w:val="28"/>
          <w:lang w:val="kk-KZ"/>
        </w:rPr>
        <w:t xml:space="preserve">]. </w:t>
      </w:r>
    </w:p>
    <w:p w14:paraId="7D849980" w14:textId="5A523ABB" w:rsidR="00D11408" w:rsidRPr="00F75CF0" w:rsidRDefault="00D11408" w:rsidP="00F75CF0">
      <w:pPr>
        <w:pStyle w:val="1"/>
        <w:widowControl w:val="0"/>
        <w:spacing w:before="0" w:beforeAutospacing="0" w:after="0" w:afterAutospacing="0"/>
        <w:ind w:firstLineChars="201" w:firstLine="563"/>
        <w:jc w:val="both"/>
        <w:rPr>
          <w:b w:val="0"/>
          <w:iCs/>
          <w:kern w:val="0"/>
          <w:sz w:val="28"/>
          <w:szCs w:val="28"/>
          <w:lang w:val="kk-KZ"/>
        </w:rPr>
      </w:pPr>
      <w:r w:rsidRPr="00F75CF0">
        <w:rPr>
          <w:b w:val="0"/>
          <w:iCs/>
          <w:kern w:val="0"/>
          <w:sz w:val="28"/>
          <w:szCs w:val="28"/>
          <w:lang w:val="kk-KZ"/>
        </w:rPr>
        <w:t>Сот тәжірибесінде мысалда келтірілгендей, сот ҚК-</w:t>
      </w:r>
      <w:proofErr w:type="spellStart"/>
      <w:r w:rsidRPr="00F75CF0">
        <w:rPr>
          <w:b w:val="0"/>
          <w:iCs/>
          <w:kern w:val="0"/>
          <w:sz w:val="28"/>
          <w:szCs w:val="28"/>
          <w:lang w:val="kk-KZ"/>
        </w:rPr>
        <w:t>тің</w:t>
      </w:r>
      <w:proofErr w:type="spellEnd"/>
      <w:r w:rsidRPr="00F75CF0">
        <w:rPr>
          <w:b w:val="0"/>
          <w:iCs/>
          <w:kern w:val="0"/>
          <w:sz w:val="28"/>
          <w:szCs w:val="28"/>
          <w:lang w:val="kk-KZ"/>
        </w:rPr>
        <w:t xml:space="preserve"> 44-бабының 3-тармағын басшылыққа алып, </w:t>
      </w:r>
      <w:proofErr w:type="spellStart"/>
      <w:r w:rsidR="008C0906" w:rsidRPr="00F75CF0">
        <w:rPr>
          <w:b w:val="0"/>
          <w:iCs/>
          <w:kern w:val="0"/>
          <w:sz w:val="28"/>
          <w:szCs w:val="28"/>
          <w:lang w:val="kk-KZ"/>
        </w:rPr>
        <w:t>б.б.ш</w:t>
      </w:r>
      <w:proofErr w:type="spellEnd"/>
      <w:r w:rsidR="008C0906" w:rsidRPr="00F75CF0">
        <w:rPr>
          <w:b w:val="0"/>
          <w:iCs/>
          <w:kern w:val="0"/>
          <w:sz w:val="28"/>
          <w:szCs w:val="28"/>
          <w:lang w:val="kk-KZ"/>
        </w:rPr>
        <w:t xml:space="preserve">. </w:t>
      </w:r>
      <w:proofErr w:type="spellStart"/>
      <w:r w:rsidRPr="00F75CF0">
        <w:rPr>
          <w:b w:val="0"/>
          <w:iCs/>
          <w:kern w:val="0"/>
          <w:sz w:val="28"/>
          <w:szCs w:val="28"/>
          <w:lang w:val="kk-KZ"/>
        </w:rPr>
        <w:t>қасакөйлікпен</w:t>
      </w:r>
      <w:proofErr w:type="spellEnd"/>
      <w:r w:rsidRPr="00F75CF0">
        <w:rPr>
          <w:b w:val="0"/>
          <w:iCs/>
          <w:kern w:val="0"/>
          <w:sz w:val="28"/>
          <w:szCs w:val="28"/>
          <w:lang w:val="kk-KZ"/>
        </w:rPr>
        <w:t xml:space="preserve"> жалтарғаны үшін </w:t>
      </w:r>
      <w:proofErr w:type="spellStart"/>
      <w:r w:rsidR="008C0906" w:rsidRPr="00F75CF0">
        <w:rPr>
          <w:b w:val="0"/>
          <w:iCs/>
          <w:kern w:val="0"/>
          <w:sz w:val="28"/>
          <w:szCs w:val="28"/>
          <w:lang w:val="kk-KZ"/>
        </w:rPr>
        <w:t>б.б.ш</w:t>
      </w:r>
      <w:proofErr w:type="spellEnd"/>
      <w:r w:rsidR="008C0906" w:rsidRPr="00F75CF0">
        <w:rPr>
          <w:b w:val="0"/>
          <w:iCs/>
          <w:kern w:val="0"/>
          <w:sz w:val="28"/>
          <w:szCs w:val="28"/>
          <w:lang w:val="kk-KZ"/>
        </w:rPr>
        <w:t xml:space="preserve">. </w:t>
      </w:r>
      <w:r w:rsidRPr="00F75CF0">
        <w:rPr>
          <w:b w:val="0"/>
          <w:iCs/>
          <w:kern w:val="0"/>
          <w:sz w:val="28"/>
          <w:szCs w:val="28"/>
          <w:lang w:val="kk-KZ"/>
        </w:rPr>
        <w:t xml:space="preserve">бір күнін </w:t>
      </w:r>
      <w:r w:rsidR="00720464" w:rsidRPr="00F75CF0">
        <w:rPr>
          <w:b w:val="0"/>
          <w:iCs/>
          <w:kern w:val="0"/>
          <w:sz w:val="28"/>
          <w:szCs w:val="28"/>
          <w:lang w:val="kk-KZ"/>
        </w:rPr>
        <w:t>бас бостандығынан айыру</w:t>
      </w:r>
      <w:r w:rsidRPr="00F75CF0">
        <w:rPr>
          <w:b w:val="0"/>
          <w:iCs/>
          <w:kern w:val="0"/>
          <w:sz w:val="28"/>
          <w:szCs w:val="28"/>
          <w:lang w:val="kk-KZ"/>
        </w:rPr>
        <w:t>дың бір күніне алмастыра алады.</w:t>
      </w:r>
    </w:p>
    <w:p w14:paraId="6301AE32" w14:textId="5863D442" w:rsidR="00D11408" w:rsidRPr="00F75CF0" w:rsidRDefault="00D11408" w:rsidP="00F75CF0">
      <w:pPr>
        <w:widowControl w:val="0"/>
        <w:ind w:firstLineChars="201" w:firstLine="565"/>
        <w:jc w:val="both"/>
        <w:rPr>
          <w:rFonts w:ascii="Times New Roman" w:hAnsi="Times New Roman" w:cs="Times New Roman"/>
          <w:iCs/>
          <w:sz w:val="28"/>
          <w:szCs w:val="28"/>
          <w:lang w:val="kk-KZ"/>
        </w:rPr>
      </w:pPr>
      <w:r w:rsidRPr="00F75CF0">
        <w:rPr>
          <w:rFonts w:ascii="Times New Roman" w:hAnsi="Times New Roman" w:cs="Times New Roman"/>
          <w:b/>
          <w:iCs/>
          <w:sz w:val="28"/>
          <w:szCs w:val="28"/>
          <w:lang w:val="kk-KZ"/>
        </w:rPr>
        <w:t xml:space="preserve">Қосымша жазалар. </w:t>
      </w:r>
      <w:r w:rsidR="00C924F4" w:rsidRPr="00F75CF0">
        <w:rPr>
          <w:rFonts w:ascii="Times New Roman" w:hAnsi="Times New Roman" w:cs="Times New Roman"/>
          <w:iCs/>
          <w:sz w:val="28"/>
          <w:szCs w:val="28"/>
          <w:lang w:val="kk-KZ"/>
        </w:rPr>
        <w:t>Еліміздің</w:t>
      </w:r>
      <w:r w:rsidRPr="00F75CF0">
        <w:rPr>
          <w:rFonts w:ascii="Times New Roman" w:hAnsi="Times New Roman" w:cs="Times New Roman"/>
          <w:iCs/>
          <w:sz w:val="28"/>
          <w:szCs w:val="28"/>
          <w:lang w:val="kk-KZ"/>
        </w:rPr>
        <w:t xml:space="preserve"> қылмыстық заңнама</w:t>
      </w:r>
      <w:r w:rsidR="00C924F4" w:rsidRPr="00F75CF0">
        <w:rPr>
          <w:rFonts w:ascii="Times New Roman" w:hAnsi="Times New Roman" w:cs="Times New Roman"/>
          <w:iCs/>
          <w:sz w:val="28"/>
          <w:szCs w:val="28"/>
          <w:lang w:val="kk-KZ"/>
        </w:rPr>
        <w:t>сын</w:t>
      </w:r>
      <w:r w:rsidRPr="00F75CF0">
        <w:rPr>
          <w:rFonts w:ascii="Times New Roman" w:hAnsi="Times New Roman" w:cs="Times New Roman"/>
          <w:iCs/>
          <w:sz w:val="28"/>
          <w:szCs w:val="28"/>
          <w:lang w:val="kk-KZ"/>
        </w:rPr>
        <w:t>да қосымша жазалар ұғымы берілмейді. Негізінде, жазаның бұл түрлері</w:t>
      </w:r>
      <w:r w:rsidR="00C924F4" w:rsidRPr="00F75CF0">
        <w:rPr>
          <w:rFonts w:ascii="Times New Roman" w:hAnsi="Times New Roman" w:cs="Times New Roman"/>
          <w:iCs/>
          <w:sz w:val="28"/>
          <w:szCs w:val="28"/>
          <w:lang w:val="kk-KZ"/>
        </w:rPr>
        <w:t>нің</w:t>
      </w:r>
      <w:r w:rsidRPr="00F75CF0">
        <w:rPr>
          <w:rFonts w:ascii="Times New Roman" w:hAnsi="Times New Roman" w:cs="Times New Roman"/>
          <w:iCs/>
          <w:sz w:val="28"/>
          <w:szCs w:val="28"/>
          <w:lang w:val="kk-KZ"/>
        </w:rPr>
        <w:t xml:space="preserve"> негізгі жазалардан айырмашылығы, жазаның мақсаттарына жету үшін </w:t>
      </w:r>
      <w:proofErr w:type="spellStart"/>
      <w:r w:rsidR="00D07213" w:rsidRPr="00F75CF0">
        <w:rPr>
          <w:rFonts w:ascii="Times New Roman" w:hAnsi="Times New Roman" w:cs="Times New Roman"/>
          <w:iCs/>
          <w:sz w:val="28"/>
          <w:szCs w:val="28"/>
          <w:lang w:val="kk-KZ"/>
        </w:rPr>
        <w:t>қ.қ.б</w:t>
      </w:r>
      <w:proofErr w:type="spellEnd"/>
      <w:r w:rsidR="00D07213"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 xml:space="preserve">(қылмыстық жазаланатын әрекет және қылмыс) жасағаны үшін кінәлі деп танылған адамға мәжбүрлеп әсер етудің қосалқы құралы болып табылады. Қылмыстық жауапкершіліктің көлемін анықтаған кезде қосымша жазалар негізгі емес, көмекші рөл атқарады. Қосымша жазаларды сот негізгілерін ескермей дербес тағайындамайды. Қосымша жазалар тек негізгілерімен ұштастыра отырып </w:t>
      </w:r>
      <w:r w:rsidRPr="00F75CF0">
        <w:rPr>
          <w:rFonts w:ascii="Times New Roman" w:hAnsi="Times New Roman" w:cs="Times New Roman"/>
          <w:iCs/>
          <w:sz w:val="28"/>
          <w:szCs w:val="28"/>
          <w:lang w:val="kk-KZ"/>
        </w:rPr>
        <w:lastRenderedPageBreak/>
        <w:t xml:space="preserve">қолдануға жол беріледі, осылайша </w:t>
      </w:r>
      <w:proofErr w:type="spellStart"/>
      <w:r w:rsidR="00D07213" w:rsidRPr="00F75CF0">
        <w:rPr>
          <w:rFonts w:ascii="Times New Roman" w:hAnsi="Times New Roman" w:cs="Times New Roman"/>
          <w:iCs/>
          <w:sz w:val="28"/>
          <w:szCs w:val="28"/>
          <w:lang w:val="kk-KZ"/>
        </w:rPr>
        <w:t>қ.қ.б</w:t>
      </w:r>
      <w:proofErr w:type="spellEnd"/>
      <w:r w:rsidR="00D07213"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 xml:space="preserve">жасағаны үшін кінәлі деп танылған адамның бостандықтары </w:t>
      </w:r>
      <w:r w:rsidR="00C924F4" w:rsidRPr="00F75CF0">
        <w:rPr>
          <w:rFonts w:ascii="Times New Roman" w:hAnsi="Times New Roman" w:cs="Times New Roman"/>
          <w:iCs/>
          <w:sz w:val="28"/>
          <w:szCs w:val="28"/>
          <w:lang w:val="kk-KZ"/>
        </w:rPr>
        <w:t xml:space="preserve">мен құқықтарынан </w:t>
      </w:r>
      <w:r w:rsidRPr="00F75CF0">
        <w:rPr>
          <w:rFonts w:ascii="Times New Roman" w:hAnsi="Times New Roman" w:cs="Times New Roman"/>
          <w:iCs/>
          <w:sz w:val="28"/>
          <w:szCs w:val="28"/>
          <w:lang w:val="kk-KZ"/>
        </w:rPr>
        <w:t xml:space="preserve">айыру не шектеу көлемін ұлғайтады. </w:t>
      </w:r>
    </w:p>
    <w:p w14:paraId="5284A72E" w14:textId="3190FE32" w:rsidR="00D11408" w:rsidRPr="00F75CF0" w:rsidRDefault="00D11408" w:rsidP="00F75CF0">
      <w:pPr>
        <w:widowControl w:val="0"/>
        <w:ind w:firstLineChars="201" w:firstLine="563"/>
        <w:jc w:val="both"/>
        <w:rPr>
          <w:rStyle w:val="ae"/>
          <w:rFonts w:ascii="Times New Roman" w:hAnsi="Times New Roman" w:cs="Times New Roman"/>
          <w:i w:val="0"/>
          <w:sz w:val="28"/>
          <w:szCs w:val="28"/>
          <w:lang w:val="kk-KZ"/>
        </w:rPr>
      </w:pPr>
      <w:r w:rsidRPr="00F75CF0">
        <w:rPr>
          <w:rFonts w:ascii="Times New Roman" w:hAnsi="Times New Roman" w:cs="Times New Roman"/>
          <w:iCs/>
          <w:sz w:val="28"/>
          <w:szCs w:val="28"/>
          <w:lang w:val="kk-KZ"/>
        </w:rPr>
        <w:t xml:space="preserve">Қосымша жаза сот үкімі бойынша тағайындалатын, </w:t>
      </w:r>
      <w:proofErr w:type="spellStart"/>
      <w:r w:rsidR="00D07213" w:rsidRPr="00F75CF0">
        <w:rPr>
          <w:rFonts w:ascii="Times New Roman" w:hAnsi="Times New Roman" w:cs="Times New Roman"/>
          <w:iCs/>
          <w:sz w:val="28"/>
          <w:szCs w:val="28"/>
          <w:lang w:val="kk-KZ"/>
        </w:rPr>
        <w:t>қ.қ.б</w:t>
      </w:r>
      <w:proofErr w:type="spellEnd"/>
      <w:r w:rsidR="00D07213"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 xml:space="preserve">жасағаны үшін кінәлі деп танылған адамға жазаның негізгі түріне қосылатын, осы адамның </w:t>
      </w:r>
      <w:r w:rsidR="00C924F4" w:rsidRPr="00F75CF0">
        <w:rPr>
          <w:rFonts w:ascii="Times New Roman" w:hAnsi="Times New Roman" w:cs="Times New Roman"/>
          <w:iCs/>
          <w:sz w:val="28"/>
          <w:szCs w:val="28"/>
          <w:lang w:val="kk-KZ"/>
        </w:rPr>
        <w:t xml:space="preserve">бостандықтары мен </w:t>
      </w:r>
      <w:r w:rsidRPr="00F75CF0">
        <w:rPr>
          <w:rFonts w:ascii="Times New Roman" w:hAnsi="Times New Roman" w:cs="Times New Roman"/>
          <w:iCs/>
          <w:sz w:val="28"/>
          <w:szCs w:val="28"/>
          <w:lang w:val="kk-KZ"/>
        </w:rPr>
        <w:t>құқықтары</w:t>
      </w:r>
      <w:r w:rsidR="00C924F4" w:rsidRPr="00F75CF0">
        <w:rPr>
          <w:rFonts w:ascii="Times New Roman" w:hAnsi="Times New Roman" w:cs="Times New Roman"/>
          <w:iCs/>
          <w:sz w:val="28"/>
          <w:szCs w:val="28"/>
          <w:lang w:val="kk-KZ"/>
        </w:rPr>
        <w:t>н</w:t>
      </w:r>
      <w:r w:rsidRPr="00F75CF0">
        <w:rPr>
          <w:rFonts w:ascii="Times New Roman" w:hAnsi="Times New Roman" w:cs="Times New Roman"/>
          <w:iCs/>
          <w:sz w:val="28"/>
          <w:szCs w:val="28"/>
          <w:lang w:val="kk-KZ"/>
        </w:rPr>
        <w:t xml:space="preserve"> (моральдық-психологиялық ықпалынан</w:t>
      </w:r>
      <w:r w:rsidR="00C924F4" w:rsidRPr="00F75CF0">
        <w:rPr>
          <w:rFonts w:ascii="Times New Roman" w:hAnsi="Times New Roman" w:cs="Times New Roman"/>
          <w:iCs/>
          <w:sz w:val="28"/>
          <w:szCs w:val="28"/>
          <w:lang w:val="kk-KZ"/>
        </w:rPr>
        <w:t xml:space="preserve"> және материалдық игіліктерінен</w:t>
      </w:r>
      <w:r w:rsidRPr="00F75CF0">
        <w:rPr>
          <w:rFonts w:ascii="Times New Roman" w:hAnsi="Times New Roman" w:cs="Times New Roman"/>
          <w:iCs/>
          <w:sz w:val="28"/>
          <w:szCs w:val="28"/>
          <w:lang w:val="kk-KZ"/>
        </w:rPr>
        <w:t xml:space="preserve">) </w:t>
      </w:r>
      <w:r w:rsidR="00C924F4" w:rsidRPr="00F75CF0">
        <w:rPr>
          <w:rFonts w:ascii="Times New Roman" w:hAnsi="Times New Roman" w:cs="Times New Roman"/>
          <w:iCs/>
          <w:sz w:val="28"/>
          <w:szCs w:val="28"/>
          <w:lang w:val="kk-KZ"/>
        </w:rPr>
        <w:t xml:space="preserve">шектеу </w:t>
      </w:r>
      <w:r w:rsidRPr="00F75CF0">
        <w:rPr>
          <w:rFonts w:ascii="Times New Roman" w:hAnsi="Times New Roman" w:cs="Times New Roman"/>
          <w:iCs/>
          <w:sz w:val="28"/>
          <w:szCs w:val="28"/>
          <w:lang w:val="kk-KZ"/>
        </w:rPr>
        <w:t xml:space="preserve">немесе </w:t>
      </w:r>
      <w:r w:rsidR="00C924F4" w:rsidRPr="00F75CF0">
        <w:rPr>
          <w:rFonts w:ascii="Times New Roman" w:hAnsi="Times New Roman" w:cs="Times New Roman"/>
          <w:iCs/>
          <w:sz w:val="28"/>
          <w:szCs w:val="28"/>
          <w:lang w:val="kk-KZ"/>
        </w:rPr>
        <w:t xml:space="preserve">айыру </w:t>
      </w:r>
      <w:r w:rsidRPr="00F75CF0">
        <w:rPr>
          <w:rFonts w:ascii="Times New Roman" w:hAnsi="Times New Roman" w:cs="Times New Roman"/>
          <w:iCs/>
          <w:sz w:val="28"/>
          <w:szCs w:val="28"/>
          <w:lang w:val="kk-KZ"/>
        </w:rPr>
        <w:t xml:space="preserve">болып табылатын мемлекеттік мәжбүрлеудің қосалқы шарасының сипатына ие. О.В. </w:t>
      </w:r>
      <w:proofErr w:type="spellStart"/>
      <w:r w:rsidRPr="00F75CF0">
        <w:rPr>
          <w:rFonts w:ascii="Times New Roman" w:hAnsi="Times New Roman" w:cs="Times New Roman"/>
          <w:iCs/>
          <w:sz w:val="28"/>
          <w:szCs w:val="28"/>
          <w:lang w:val="kk-KZ"/>
        </w:rPr>
        <w:t>Постникованың</w:t>
      </w:r>
      <w:proofErr w:type="spellEnd"/>
      <w:r w:rsidRPr="00F75CF0">
        <w:rPr>
          <w:rFonts w:ascii="Times New Roman" w:hAnsi="Times New Roman" w:cs="Times New Roman"/>
          <w:iCs/>
          <w:sz w:val="28"/>
          <w:szCs w:val="28"/>
          <w:lang w:val="kk-KZ"/>
        </w:rPr>
        <w:t xml:space="preserve"> пайымдауынша, қосымша жаза жеке тұлғаның кейбір жағымсыз қасиеттеріне таңдамалы әсер ете отырып, жазаны жекелендіреді, осылайша, істің барлық мән-жайларын ескере отырып, жасалған қылмысқа жазаның барынша пропорционалдығын қамтамасыз етеді. Осылайша, жаза кеңінен ауқымды қарастырыла отырып, сот төрелігінің талаптарына толық сәйкес келеді </w:t>
      </w:r>
      <w:r w:rsidRPr="00F75CF0">
        <w:rPr>
          <w:rStyle w:val="ae"/>
          <w:rFonts w:ascii="Times New Roman" w:hAnsi="Times New Roman" w:cs="Times New Roman"/>
          <w:i w:val="0"/>
          <w:sz w:val="28"/>
          <w:szCs w:val="28"/>
          <w:lang w:val="kk-KZ"/>
        </w:rPr>
        <w:t>[</w:t>
      </w:r>
      <w:r w:rsidR="0072388E" w:rsidRPr="00F75CF0">
        <w:rPr>
          <w:rStyle w:val="ae"/>
          <w:rFonts w:ascii="Times New Roman" w:hAnsi="Times New Roman" w:cs="Times New Roman"/>
          <w:i w:val="0"/>
          <w:sz w:val="28"/>
          <w:szCs w:val="28"/>
          <w:lang w:val="kk-KZ"/>
        </w:rPr>
        <w:t>13</w:t>
      </w:r>
      <w:r w:rsidR="009441B2" w:rsidRPr="009441B2">
        <w:rPr>
          <w:rStyle w:val="ae"/>
          <w:rFonts w:ascii="Times New Roman" w:hAnsi="Times New Roman" w:cs="Times New Roman"/>
          <w:i w:val="0"/>
          <w:sz w:val="28"/>
          <w:szCs w:val="28"/>
          <w:lang w:val="kk-KZ"/>
        </w:rPr>
        <w:t>7</w:t>
      </w:r>
      <w:r w:rsidRPr="00F75CF0">
        <w:rPr>
          <w:rStyle w:val="ae"/>
          <w:rFonts w:ascii="Times New Roman" w:hAnsi="Times New Roman" w:cs="Times New Roman"/>
          <w:i w:val="0"/>
          <w:sz w:val="28"/>
          <w:szCs w:val="28"/>
          <w:lang w:val="kk-KZ"/>
        </w:rPr>
        <w:t xml:space="preserve">]. </w:t>
      </w:r>
      <w:r w:rsidR="00C924F4" w:rsidRPr="00F75CF0">
        <w:rPr>
          <w:rStyle w:val="ae"/>
          <w:rFonts w:ascii="Times New Roman" w:hAnsi="Times New Roman" w:cs="Times New Roman"/>
          <w:i w:val="0"/>
          <w:sz w:val="28"/>
          <w:szCs w:val="28"/>
          <w:lang w:val="kk-KZ"/>
        </w:rPr>
        <w:t>Кей</w:t>
      </w:r>
      <w:r w:rsidRPr="00F75CF0">
        <w:rPr>
          <w:rStyle w:val="ae"/>
          <w:rFonts w:ascii="Times New Roman" w:hAnsi="Times New Roman" w:cs="Times New Roman"/>
          <w:i w:val="0"/>
          <w:sz w:val="28"/>
          <w:szCs w:val="28"/>
          <w:lang w:val="kk-KZ"/>
        </w:rPr>
        <w:t xml:space="preserve"> жағдайларда қосымша жазалар әлеуметтік әділеттілікті қалпына келтіруге, сотталғанды түзелуіне және сотталғанның өзінің</w:t>
      </w:r>
      <w:r w:rsidR="00C924F4" w:rsidRPr="00F75CF0">
        <w:rPr>
          <w:rStyle w:val="ae"/>
          <w:rFonts w:ascii="Times New Roman" w:hAnsi="Times New Roman" w:cs="Times New Roman"/>
          <w:i w:val="0"/>
          <w:sz w:val="28"/>
          <w:szCs w:val="28"/>
          <w:lang w:val="kk-KZ"/>
        </w:rPr>
        <w:t xml:space="preserve"> және</w:t>
      </w:r>
      <w:r w:rsidRPr="00F75CF0">
        <w:rPr>
          <w:rStyle w:val="ae"/>
          <w:rFonts w:ascii="Times New Roman" w:hAnsi="Times New Roman" w:cs="Times New Roman"/>
          <w:i w:val="0"/>
          <w:sz w:val="28"/>
          <w:szCs w:val="28"/>
          <w:lang w:val="kk-KZ"/>
        </w:rPr>
        <w:t xml:space="preserve"> басқа</w:t>
      </w:r>
      <w:r w:rsidR="00C924F4" w:rsidRPr="00F75CF0">
        <w:rPr>
          <w:rStyle w:val="ae"/>
          <w:rFonts w:ascii="Times New Roman" w:hAnsi="Times New Roman" w:cs="Times New Roman"/>
          <w:i w:val="0"/>
          <w:sz w:val="28"/>
          <w:szCs w:val="28"/>
          <w:lang w:val="kk-KZ"/>
        </w:rPr>
        <w:t xml:space="preserve"> да</w:t>
      </w:r>
      <w:r w:rsidRPr="00F75CF0">
        <w:rPr>
          <w:rStyle w:val="ae"/>
          <w:rFonts w:ascii="Times New Roman" w:hAnsi="Times New Roman" w:cs="Times New Roman"/>
          <w:i w:val="0"/>
          <w:sz w:val="28"/>
          <w:szCs w:val="28"/>
          <w:lang w:val="kk-KZ"/>
        </w:rPr>
        <w:t xml:space="preserve"> адамдардың жаңа </w:t>
      </w:r>
      <w:proofErr w:type="spellStart"/>
      <w:r w:rsidR="00C924F4" w:rsidRPr="00F75CF0">
        <w:rPr>
          <w:rStyle w:val="ae"/>
          <w:rFonts w:ascii="Times New Roman" w:hAnsi="Times New Roman" w:cs="Times New Roman"/>
          <w:i w:val="0"/>
          <w:sz w:val="28"/>
          <w:szCs w:val="28"/>
          <w:lang w:val="kk-KZ"/>
        </w:rPr>
        <w:t>қ.қ.б</w:t>
      </w:r>
      <w:proofErr w:type="spellEnd"/>
      <w:r w:rsidR="00C924F4" w:rsidRPr="00F75CF0">
        <w:rPr>
          <w:rStyle w:val="ae"/>
          <w:rFonts w:ascii="Times New Roman" w:hAnsi="Times New Roman" w:cs="Times New Roman"/>
          <w:i w:val="0"/>
          <w:sz w:val="28"/>
          <w:szCs w:val="28"/>
          <w:lang w:val="kk-KZ"/>
        </w:rPr>
        <w:t>.-ға</w:t>
      </w:r>
      <w:r w:rsidRPr="00F75CF0">
        <w:rPr>
          <w:rStyle w:val="ae"/>
          <w:rFonts w:ascii="Times New Roman" w:hAnsi="Times New Roman" w:cs="Times New Roman"/>
          <w:i w:val="0"/>
          <w:sz w:val="28"/>
          <w:szCs w:val="28"/>
          <w:lang w:val="kk-KZ"/>
        </w:rPr>
        <w:t xml:space="preserve"> баруының алдын алу мақсаттарына қолжеткізуі үшін, ең бастысы, оны қоғамнан бөлмей және қылмыстық ортамен байланыстырмауына жетекші роль атқаруы әбден мүмкін.</w:t>
      </w:r>
    </w:p>
    <w:p w14:paraId="460E6295" w14:textId="419F254F" w:rsidR="00D11408" w:rsidRPr="00F75CF0" w:rsidRDefault="00D11408" w:rsidP="00F75CF0">
      <w:pPr>
        <w:widowControl w:val="0"/>
        <w:tabs>
          <w:tab w:val="left" w:pos="851"/>
          <w:tab w:val="left" w:pos="993"/>
        </w:tabs>
        <w:ind w:firstLineChars="201" w:firstLine="563"/>
        <w:jc w:val="both"/>
        <w:rPr>
          <w:rFonts w:ascii="Times New Roman" w:hAnsi="Times New Roman" w:cs="Times New Roman"/>
          <w:iCs/>
          <w:sz w:val="28"/>
          <w:szCs w:val="28"/>
          <w:lang w:val="kk-KZ"/>
        </w:rPr>
      </w:pPr>
      <w:r w:rsidRPr="00F75CF0">
        <w:rPr>
          <w:rStyle w:val="a5"/>
          <w:rFonts w:ascii="Times New Roman" w:hAnsi="Times New Roman" w:cs="Times New Roman"/>
          <w:iCs/>
          <w:color w:val="auto"/>
          <w:sz w:val="28"/>
          <w:szCs w:val="28"/>
          <w:u w:val="none"/>
          <w:lang w:val="kk-KZ"/>
        </w:rPr>
        <w:t>Отандық қылмыстық заңнамаға сәйкес,</w:t>
      </w:r>
      <w:r w:rsidRPr="00F75CF0">
        <w:rPr>
          <w:rFonts w:ascii="Times New Roman" w:hAnsi="Times New Roman" w:cs="Times New Roman"/>
          <w:iCs/>
          <w:sz w:val="28"/>
          <w:szCs w:val="28"/>
          <w:lang w:val="kk-KZ"/>
        </w:rPr>
        <w:t xml:space="preserve"> қосымша жазалар негізгі жазалардан дербес қолданылмайды, ал</w:t>
      </w:r>
      <w:r w:rsidR="009D36E0"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ҚХР ҚК-де (ҚХР ҚК-нің 34-бабында) оған жол беріледі [</w:t>
      </w:r>
      <w:r w:rsidR="00F75824" w:rsidRPr="00F75CF0">
        <w:rPr>
          <w:rFonts w:ascii="Times New Roman" w:hAnsi="Times New Roman" w:cs="Times New Roman"/>
          <w:iCs/>
          <w:sz w:val="28"/>
          <w:szCs w:val="28"/>
          <w:lang w:val="kk-KZ"/>
        </w:rPr>
        <w:t>89</w:t>
      </w:r>
      <w:r w:rsidRPr="00F75CF0">
        <w:rPr>
          <w:rFonts w:ascii="Times New Roman" w:hAnsi="Times New Roman" w:cs="Times New Roman"/>
          <w:iCs/>
          <w:sz w:val="28"/>
          <w:szCs w:val="28"/>
          <w:lang w:val="kk-KZ"/>
        </w:rPr>
        <w:t>, 99 б.])</w:t>
      </w:r>
      <w:r w:rsidR="001A06B1" w:rsidRPr="00F75CF0">
        <w:rPr>
          <w:rFonts w:ascii="Times New Roman" w:hAnsi="Times New Roman" w:cs="Times New Roman"/>
          <w:iCs/>
          <w:sz w:val="28"/>
          <w:szCs w:val="28"/>
          <w:lang w:val="kk-KZ"/>
        </w:rPr>
        <w:t>.</w:t>
      </w:r>
    </w:p>
    <w:p w14:paraId="30E8C3EC" w14:textId="77777777" w:rsidR="00D11408" w:rsidRPr="00F75CF0" w:rsidRDefault="00D11408" w:rsidP="00F75CF0">
      <w:pPr>
        <w:pStyle w:val="aa"/>
        <w:widowControl w:val="0"/>
        <w:spacing w:before="0" w:beforeAutospacing="0" w:after="0" w:afterAutospacing="0"/>
        <w:ind w:firstLineChars="201" w:firstLine="563"/>
        <w:jc w:val="both"/>
        <w:textAlignment w:val="top"/>
        <w:rPr>
          <w:iCs/>
          <w:sz w:val="28"/>
          <w:szCs w:val="28"/>
          <w:lang w:val="kk-KZ"/>
        </w:rPr>
      </w:pPr>
      <w:r w:rsidRPr="00F75CF0">
        <w:rPr>
          <w:iCs/>
          <w:sz w:val="28"/>
          <w:szCs w:val="28"/>
          <w:lang w:val="kk-KZ"/>
        </w:rPr>
        <w:t xml:space="preserve">Қылмыстық саясатқа орай, заңнама бір жағынан жазаны күшейтуді, ал екінші жағынан </w:t>
      </w:r>
      <w:proofErr w:type="spellStart"/>
      <w:r w:rsidRPr="00F75CF0">
        <w:rPr>
          <w:iCs/>
          <w:sz w:val="28"/>
          <w:szCs w:val="28"/>
          <w:lang w:val="kk-KZ"/>
        </w:rPr>
        <w:t>декриминилизациялауды</w:t>
      </w:r>
      <w:proofErr w:type="spellEnd"/>
      <w:r w:rsidRPr="00F75CF0">
        <w:rPr>
          <w:iCs/>
          <w:sz w:val="28"/>
          <w:szCs w:val="28"/>
          <w:lang w:val="kk-KZ"/>
        </w:rPr>
        <w:t xml:space="preserve"> қажет ете отырып, заңнаманың тұрақты даму бағытын ұстануына мүмкіндік бермейтін секілді. Сонымен қатар қылмыстық кодекстің жалпы бөлігі қылмыстық жауаптылық пен жазаны жеңілдетудің түрлі мүмкіндіктерін қарастырады. Жаңа жаза түрлерінің пайда болуымен басқа жазалардың мазмұны өзгеріске ұшырап жатыр. Нәтижесінде жекеленген жазаларды қолдану жағдайы тұрақтылықтан айрылған сынды. Мұнан түсінетініміз, заң шығарушы күнделікті жаза институтының іске асырылуына байланысты құқық қолдану тәжірибесінде ситуациялық бағытты ұстанып отырған сияқты. Сондықтан да мұндайда, «Мейірім жоқ жердегі </w:t>
      </w:r>
      <w:proofErr w:type="spellStart"/>
      <w:r w:rsidRPr="00F75CF0">
        <w:rPr>
          <w:iCs/>
          <w:sz w:val="28"/>
          <w:szCs w:val="28"/>
          <w:lang w:val="kk-KZ"/>
        </w:rPr>
        <w:t>әділеттілік</w:t>
      </w:r>
      <w:proofErr w:type="spellEnd"/>
      <w:r w:rsidRPr="00F75CF0">
        <w:rPr>
          <w:iCs/>
          <w:sz w:val="28"/>
          <w:szCs w:val="28"/>
          <w:lang w:val="kk-KZ"/>
        </w:rPr>
        <w:t xml:space="preserve"> – </w:t>
      </w:r>
      <w:proofErr w:type="spellStart"/>
      <w:r w:rsidRPr="00F75CF0">
        <w:rPr>
          <w:iCs/>
          <w:sz w:val="28"/>
          <w:szCs w:val="28"/>
          <w:lang w:val="kk-KZ"/>
        </w:rPr>
        <w:t>әділеттілік</w:t>
      </w:r>
      <w:proofErr w:type="spellEnd"/>
      <w:r w:rsidRPr="00F75CF0">
        <w:rPr>
          <w:iCs/>
          <w:sz w:val="28"/>
          <w:szCs w:val="28"/>
          <w:lang w:val="kk-KZ"/>
        </w:rPr>
        <w:t xml:space="preserve"> емес, қатыгездік; ал мейірімділік әділеттіліксіз -мейірімділік емес, ақымақтық» деген ескі сөз өзінің нақты өзектілігін жоғалтпайды [</w:t>
      </w:r>
      <w:r w:rsidR="007126D6" w:rsidRPr="00F75CF0">
        <w:rPr>
          <w:iCs/>
          <w:sz w:val="28"/>
          <w:szCs w:val="28"/>
          <w:lang w:val="kk-KZ"/>
        </w:rPr>
        <w:t>71</w:t>
      </w:r>
      <w:r w:rsidRPr="00F75CF0">
        <w:rPr>
          <w:iCs/>
          <w:sz w:val="28"/>
          <w:szCs w:val="28"/>
          <w:lang w:val="kk-KZ"/>
        </w:rPr>
        <w:t xml:space="preserve">, 106 б.]. </w:t>
      </w:r>
    </w:p>
    <w:p w14:paraId="6CB10DBF" w14:textId="0316FAB9" w:rsidR="00D11408" w:rsidRPr="00F75CF0" w:rsidRDefault="004D025A" w:rsidP="00F75CF0">
      <w:pPr>
        <w:widowControl w:val="0"/>
        <w:ind w:firstLineChars="201" w:firstLine="563"/>
        <w:jc w:val="both"/>
        <w:rPr>
          <w:rStyle w:val="ae"/>
          <w:rFonts w:ascii="Times New Roman" w:hAnsi="Times New Roman" w:cs="Times New Roman"/>
          <w:i w:val="0"/>
          <w:sz w:val="28"/>
          <w:szCs w:val="28"/>
          <w:lang w:val="kk-KZ"/>
        </w:rPr>
      </w:pPr>
      <w:r w:rsidRPr="00F75CF0">
        <w:rPr>
          <w:rStyle w:val="ae"/>
          <w:rFonts w:ascii="Times New Roman" w:hAnsi="Times New Roman" w:cs="Times New Roman"/>
          <w:i w:val="0"/>
          <w:sz w:val="28"/>
          <w:szCs w:val="28"/>
          <w:lang w:val="kk-KZ"/>
        </w:rPr>
        <w:t>ҚР ҚК</w:t>
      </w:r>
      <w:r w:rsidR="00D11408" w:rsidRPr="00F75CF0">
        <w:rPr>
          <w:rStyle w:val="ae"/>
          <w:rFonts w:ascii="Times New Roman" w:hAnsi="Times New Roman" w:cs="Times New Roman"/>
          <w:i w:val="0"/>
          <w:sz w:val="28"/>
          <w:szCs w:val="28"/>
          <w:lang w:val="kk-KZ"/>
        </w:rPr>
        <w:t xml:space="preserve"> 40-бабы 3-бөлігіне сәйкес</w:t>
      </w:r>
      <w:r w:rsidRPr="00F75CF0">
        <w:rPr>
          <w:rStyle w:val="ae"/>
          <w:rFonts w:ascii="Times New Roman" w:hAnsi="Times New Roman" w:cs="Times New Roman"/>
          <w:i w:val="0"/>
          <w:sz w:val="28"/>
          <w:szCs w:val="28"/>
          <w:lang w:val="kk-KZ"/>
        </w:rPr>
        <w:t xml:space="preserve">, </w:t>
      </w:r>
      <w:r w:rsidR="00D11408" w:rsidRPr="00F75CF0">
        <w:rPr>
          <w:rStyle w:val="ae"/>
          <w:rFonts w:ascii="Times New Roman" w:hAnsi="Times New Roman" w:cs="Times New Roman"/>
          <w:i w:val="0"/>
          <w:sz w:val="28"/>
          <w:szCs w:val="28"/>
          <w:lang w:val="kk-KZ"/>
        </w:rPr>
        <w:t>қылмыстық құқық бұзушылық жасағаны үшін кінәлі деп танылған адамға негізгі жазамен қатар мынадай қосымша жазалар қолданылуы мүмкін: 1) мүлікті тәркілеу; 2) арнаулы, әскери немесе құрметті атақтан, сыныптық шеннен, дипломатиялық дәрежеден, біліктілік сыныбынан және мемлекеттік наградалардан айыру; 3) белгілі бір лауазымды атқару немесе белгілі бір қызметпен айналысу құқығынан айыру; 3-1) Қазақстан азаматтығынан айыру; 4) шетел азаматын немесе азаматтығы жоқ адамды Қазақстаннан тысқары жерлерге шығарып жіберу [</w:t>
      </w:r>
      <w:r w:rsidR="007126D6" w:rsidRPr="00F75CF0">
        <w:rPr>
          <w:rStyle w:val="ae"/>
          <w:rFonts w:ascii="Times New Roman" w:hAnsi="Times New Roman" w:cs="Times New Roman"/>
          <w:i w:val="0"/>
          <w:sz w:val="28"/>
          <w:szCs w:val="28"/>
          <w:lang w:val="kk-KZ"/>
        </w:rPr>
        <w:t>20</w:t>
      </w:r>
      <w:r w:rsidR="00D11408" w:rsidRPr="00F75CF0">
        <w:rPr>
          <w:rStyle w:val="ae"/>
          <w:rFonts w:ascii="Times New Roman" w:hAnsi="Times New Roman" w:cs="Times New Roman"/>
          <w:i w:val="0"/>
          <w:sz w:val="28"/>
          <w:szCs w:val="28"/>
          <w:lang w:val="kk-KZ"/>
        </w:rPr>
        <w:t xml:space="preserve">]. </w:t>
      </w:r>
    </w:p>
    <w:p w14:paraId="6641F891" w14:textId="3EEB60DF" w:rsidR="00D11408" w:rsidRPr="00F75CF0" w:rsidRDefault="00D11408" w:rsidP="00F75CF0">
      <w:pPr>
        <w:widowControl w:val="0"/>
        <w:ind w:firstLineChars="201" w:firstLine="563"/>
        <w:jc w:val="both"/>
        <w:rPr>
          <w:rStyle w:val="ae"/>
          <w:rFonts w:ascii="Times New Roman" w:hAnsi="Times New Roman" w:cs="Times New Roman"/>
          <w:i w:val="0"/>
          <w:sz w:val="28"/>
          <w:szCs w:val="28"/>
          <w:lang w:val="kk-KZ"/>
        </w:rPr>
      </w:pPr>
      <w:r w:rsidRPr="00F75CF0">
        <w:rPr>
          <w:rStyle w:val="ae"/>
          <w:rFonts w:ascii="Times New Roman" w:hAnsi="Times New Roman" w:cs="Times New Roman"/>
          <w:i w:val="0"/>
          <w:sz w:val="28"/>
          <w:szCs w:val="28"/>
          <w:lang w:val="kk-KZ"/>
        </w:rPr>
        <w:t xml:space="preserve">Г.М. </w:t>
      </w:r>
      <w:proofErr w:type="spellStart"/>
      <w:r w:rsidRPr="00F75CF0">
        <w:rPr>
          <w:rStyle w:val="ae"/>
          <w:rFonts w:ascii="Times New Roman" w:hAnsi="Times New Roman" w:cs="Times New Roman"/>
          <w:i w:val="0"/>
          <w:sz w:val="28"/>
          <w:szCs w:val="28"/>
          <w:lang w:val="kk-KZ"/>
        </w:rPr>
        <w:t>Баткалова</w:t>
      </w:r>
      <w:proofErr w:type="spellEnd"/>
      <w:r w:rsidRPr="00F75CF0">
        <w:rPr>
          <w:rStyle w:val="ae"/>
          <w:rFonts w:ascii="Times New Roman" w:hAnsi="Times New Roman" w:cs="Times New Roman"/>
          <w:i w:val="0"/>
          <w:sz w:val="28"/>
          <w:szCs w:val="28"/>
          <w:lang w:val="kk-KZ"/>
        </w:rPr>
        <w:t xml:space="preserve"> осы қосымша жазалардың бұл тізілімінде қайшылықтардың кездесетінін айтады. </w:t>
      </w:r>
      <w:r w:rsidR="004D025A" w:rsidRPr="00F75CF0">
        <w:rPr>
          <w:rStyle w:val="ae"/>
          <w:rFonts w:ascii="Times New Roman" w:hAnsi="Times New Roman" w:cs="Times New Roman"/>
          <w:i w:val="0"/>
          <w:sz w:val="28"/>
          <w:szCs w:val="28"/>
          <w:lang w:val="kk-KZ"/>
        </w:rPr>
        <w:t xml:space="preserve">ҚР ҚК </w:t>
      </w:r>
      <w:r w:rsidRPr="00F75CF0">
        <w:rPr>
          <w:rStyle w:val="ae"/>
          <w:rFonts w:ascii="Times New Roman" w:hAnsi="Times New Roman" w:cs="Times New Roman"/>
          <w:i w:val="0"/>
          <w:sz w:val="28"/>
          <w:szCs w:val="28"/>
          <w:lang w:val="kk-KZ"/>
        </w:rPr>
        <w:t>51-бабы 2-бөлігіне сәйкес</w:t>
      </w:r>
      <w:r w:rsidR="004D025A" w:rsidRPr="00F75CF0">
        <w:rPr>
          <w:rStyle w:val="ae"/>
          <w:rFonts w:ascii="Times New Roman" w:hAnsi="Times New Roman" w:cs="Times New Roman"/>
          <w:i w:val="0"/>
          <w:sz w:val="28"/>
          <w:szCs w:val="28"/>
          <w:lang w:val="kk-KZ"/>
        </w:rPr>
        <w:t>,</w:t>
      </w:r>
      <w:r w:rsidRPr="00F75CF0">
        <w:rPr>
          <w:rStyle w:val="ae"/>
          <w:rFonts w:ascii="Times New Roman" w:hAnsi="Times New Roman" w:cs="Times New Roman"/>
          <w:i w:val="0"/>
          <w:sz w:val="28"/>
          <w:szCs w:val="28"/>
          <w:lang w:val="kk-KZ"/>
        </w:rPr>
        <w:t xml:space="preserve"> </w:t>
      </w:r>
      <w:proofErr w:type="spellStart"/>
      <w:r w:rsidR="004D025A" w:rsidRPr="00F75CF0">
        <w:rPr>
          <w:rStyle w:val="ae"/>
          <w:rFonts w:ascii="Times New Roman" w:hAnsi="Times New Roman" w:cs="Times New Roman"/>
          <w:i w:val="0"/>
          <w:sz w:val="28"/>
          <w:szCs w:val="28"/>
          <w:lang w:val="kk-KZ"/>
        </w:rPr>
        <w:t>қ.қ.б</w:t>
      </w:r>
      <w:proofErr w:type="spellEnd"/>
      <w:r w:rsidR="004D025A" w:rsidRPr="00F75CF0">
        <w:rPr>
          <w:rStyle w:val="ae"/>
          <w:rFonts w:ascii="Times New Roman" w:hAnsi="Times New Roman" w:cs="Times New Roman"/>
          <w:i w:val="0"/>
          <w:sz w:val="28"/>
          <w:szCs w:val="28"/>
          <w:lang w:val="kk-KZ"/>
        </w:rPr>
        <w:t>.</w:t>
      </w:r>
      <w:r w:rsidRPr="00F75CF0">
        <w:rPr>
          <w:rStyle w:val="ae"/>
          <w:rFonts w:ascii="Times New Roman" w:hAnsi="Times New Roman" w:cs="Times New Roman"/>
          <w:i w:val="0"/>
          <w:sz w:val="28"/>
          <w:szCs w:val="28"/>
          <w:lang w:val="kk-KZ"/>
        </w:rPr>
        <w:t xml:space="preserve"> жасағаны үшін шетел азаматын немесе азаматтығы жоқ адамды </w:t>
      </w:r>
      <w:r w:rsidR="004D025A" w:rsidRPr="00F75CF0">
        <w:rPr>
          <w:rStyle w:val="ae"/>
          <w:rFonts w:ascii="Times New Roman" w:hAnsi="Times New Roman" w:cs="Times New Roman"/>
          <w:i w:val="0"/>
          <w:sz w:val="28"/>
          <w:szCs w:val="28"/>
          <w:lang w:val="kk-KZ"/>
        </w:rPr>
        <w:t>ҚР-нан</w:t>
      </w:r>
      <w:r w:rsidRPr="00F75CF0">
        <w:rPr>
          <w:rStyle w:val="ae"/>
          <w:rFonts w:ascii="Times New Roman" w:hAnsi="Times New Roman" w:cs="Times New Roman"/>
          <w:i w:val="0"/>
          <w:sz w:val="28"/>
          <w:szCs w:val="28"/>
          <w:lang w:val="kk-KZ"/>
        </w:rPr>
        <w:t xml:space="preserve"> тысқары жерлерге </w:t>
      </w:r>
      <w:r w:rsidRPr="00F75CF0">
        <w:rPr>
          <w:rStyle w:val="ae"/>
          <w:rFonts w:ascii="Times New Roman" w:hAnsi="Times New Roman" w:cs="Times New Roman"/>
          <w:i w:val="0"/>
          <w:sz w:val="28"/>
          <w:szCs w:val="28"/>
          <w:lang w:val="kk-KZ"/>
        </w:rPr>
        <w:lastRenderedPageBreak/>
        <w:t>шығарып жіберу негізгі және қосымша жаза түрі ретінде тағайындалуы мүмкін [</w:t>
      </w:r>
      <w:r w:rsidR="007126D6" w:rsidRPr="00F75CF0">
        <w:rPr>
          <w:rStyle w:val="ae"/>
          <w:rFonts w:ascii="Times New Roman" w:hAnsi="Times New Roman" w:cs="Times New Roman"/>
          <w:i w:val="0"/>
          <w:sz w:val="28"/>
          <w:szCs w:val="28"/>
          <w:lang w:val="kk-KZ"/>
        </w:rPr>
        <w:t>20</w:t>
      </w:r>
      <w:r w:rsidRPr="00F75CF0">
        <w:rPr>
          <w:rStyle w:val="ae"/>
          <w:rFonts w:ascii="Times New Roman" w:hAnsi="Times New Roman" w:cs="Times New Roman"/>
          <w:i w:val="0"/>
          <w:sz w:val="28"/>
          <w:szCs w:val="28"/>
          <w:lang w:val="kk-KZ"/>
        </w:rPr>
        <w:t xml:space="preserve">]. Бұл ретте </w:t>
      </w:r>
      <w:r w:rsidR="004D025A" w:rsidRPr="00F75CF0">
        <w:rPr>
          <w:rStyle w:val="ae"/>
          <w:rFonts w:ascii="Times New Roman" w:hAnsi="Times New Roman" w:cs="Times New Roman"/>
          <w:i w:val="0"/>
          <w:sz w:val="28"/>
          <w:szCs w:val="28"/>
          <w:lang w:val="kk-KZ"/>
        </w:rPr>
        <w:t xml:space="preserve">қосымша жаза ретінде ғана </w:t>
      </w:r>
      <w:r w:rsidRPr="00F75CF0">
        <w:rPr>
          <w:rStyle w:val="ae"/>
          <w:rFonts w:ascii="Times New Roman" w:hAnsi="Times New Roman" w:cs="Times New Roman"/>
          <w:i w:val="0"/>
          <w:sz w:val="28"/>
          <w:szCs w:val="28"/>
          <w:lang w:val="kk-KZ"/>
        </w:rPr>
        <w:t>мүлікті тәркілеу</w:t>
      </w:r>
      <w:r w:rsidR="004D025A" w:rsidRPr="00F75CF0">
        <w:rPr>
          <w:rStyle w:val="ae"/>
          <w:rFonts w:ascii="Times New Roman" w:hAnsi="Times New Roman" w:cs="Times New Roman"/>
          <w:i w:val="0"/>
          <w:sz w:val="28"/>
          <w:szCs w:val="28"/>
          <w:lang w:val="kk-KZ"/>
        </w:rPr>
        <w:t xml:space="preserve">; </w:t>
      </w:r>
      <w:r w:rsidRPr="00F75CF0">
        <w:rPr>
          <w:rStyle w:val="ae"/>
          <w:rFonts w:ascii="Times New Roman" w:hAnsi="Times New Roman" w:cs="Times New Roman"/>
          <w:i w:val="0"/>
          <w:sz w:val="28"/>
          <w:szCs w:val="28"/>
          <w:lang w:val="kk-KZ"/>
        </w:rPr>
        <w:t>белгілі бір лауазымды атқару немесе белгілі бір қызметпен айналысу құқығынан айыру;</w:t>
      </w:r>
      <w:r w:rsidR="004D025A" w:rsidRPr="00F75CF0">
        <w:rPr>
          <w:rStyle w:val="ae"/>
          <w:rFonts w:ascii="Times New Roman" w:hAnsi="Times New Roman" w:cs="Times New Roman"/>
          <w:i w:val="0"/>
          <w:sz w:val="28"/>
          <w:szCs w:val="28"/>
          <w:lang w:val="kk-KZ"/>
        </w:rPr>
        <w:t xml:space="preserve"> арнаулы, әскери немесе құрметті атақтан, сыныптық шеннен, дипломатиялық дәрежеден, біліктілік сыныбынан және мемлекеттік наградалардан айыру;</w:t>
      </w:r>
      <w:r w:rsidR="009D36E0" w:rsidRPr="00F75CF0">
        <w:rPr>
          <w:rStyle w:val="ae"/>
          <w:rFonts w:ascii="Times New Roman" w:hAnsi="Times New Roman" w:cs="Times New Roman"/>
          <w:i w:val="0"/>
          <w:sz w:val="28"/>
          <w:szCs w:val="28"/>
          <w:lang w:val="kk-KZ"/>
        </w:rPr>
        <w:t xml:space="preserve"> </w:t>
      </w:r>
      <w:r w:rsidRPr="00F75CF0">
        <w:rPr>
          <w:rStyle w:val="ae"/>
          <w:rFonts w:ascii="Times New Roman" w:hAnsi="Times New Roman" w:cs="Times New Roman"/>
          <w:i w:val="0"/>
          <w:sz w:val="28"/>
          <w:szCs w:val="28"/>
          <w:lang w:val="kk-KZ"/>
        </w:rPr>
        <w:t xml:space="preserve">азаматтығынан айыру тағайындала алады. </w:t>
      </w:r>
    </w:p>
    <w:p w14:paraId="0BE9CA1D" w14:textId="228BCD8E" w:rsidR="00D11408" w:rsidRPr="00F75CF0" w:rsidRDefault="00D11408" w:rsidP="00F75CF0">
      <w:pPr>
        <w:widowControl w:val="0"/>
        <w:ind w:firstLineChars="201" w:firstLine="563"/>
        <w:jc w:val="both"/>
        <w:rPr>
          <w:rStyle w:val="ae"/>
          <w:rFonts w:ascii="Times New Roman" w:hAnsi="Times New Roman" w:cs="Times New Roman"/>
          <w:i w:val="0"/>
          <w:sz w:val="28"/>
          <w:szCs w:val="28"/>
          <w:lang w:val="kk-KZ"/>
        </w:rPr>
      </w:pPr>
      <w:r w:rsidRPr="00F75CF0">
        <w:rPr>
          <w:rStyle w:val="ae"/>
          <w:rFonts w:ascii="Times New Roman" w:hAnsi="Times New Roman" w:cs="Times New Roman"/>
          <w:i w:val="0"/>
          <w:sz w:val="28"/>
          <w:szCs w:val="28"/>
          <w:lang w:val="kk-KZ"/>
        </w:rPr>
        <w:t>Жаза жүйесінде негізгі және қосымша жазалар</w:t>
      </w:r>
      <w:r w:rsidR="004D025A" w:rsidRPr="00F75CF0">
        <w:rPr>
          <w:rStyle w:val="ae"/>
          <w:rFonts w:ascii="Times New Roman" w:hAnsi="Times New Roman" w:cs="Times New Roman"/>
          <w:i w:val="0"/>
          <w:sz w:val="28"/>
          <w:szCs w:val="28"/>
          <w:lang w:val="kk-KZ"/>
        </w:rPr>
        <w:t>мен қатар</w:t>
      </w:r>
      <w:r w:rsidRPr="00F75CF0">
        <w:rPr>
          <w:rStyle w:val="ae"/>
          <w:rFonts w:ascii="Times New Roman" w:hAnsi="Times New Roman" w:cs="Times New Roman"/>
          <w:i w:val="0"/>
          <w:sz w:val="28"/>
          <w:szCs w:val="28"/>
          <w:lang w:val="kk-KZ"/>
        </w:rPr>
        <w:t xml:space="preserve">, </w:t>
      </w:r>
      <w:r w:rsidR="004D025A" w:rsidRPr="00F75CF0">
        <w:rPr>
          <w:rStyle w:val="ae"/>
          <w:rFonts w:ascii="Times New Roman" w:hAnsi="Times New Roman" w:cs="Times New Roman"/>
          <w:i w:val="0"/>
          <w:sz w:val="28"/>
          <w:szCs w:val="28"/>
          <w:lang w:val="kk-KZ"/>
        </w:rPr>
        <w:t>ҚР ҚК</w:t>
      </w:r>
      <w:r w:rsidRPr="00F75CF0">
        <w:rPr>
          <w:rStyle w:val="ae"/>
          <w:rFonts w:ascii="Times New Roman" w:hAnsi="Times New Roman" w:cs="Times New Roman"/>
          <w:i w:val="0"/>
          <w:sz w:val="28"/>
          <w:szCs w:val="28"/>
          <w:lang w:val="kk-KZ"/>
        </w:rPr>
        <w:t xml:space="preserve"> 40-бабында көзделмеген әрі негізгі, әрі қосымша жазалар қатарының бар екен</w:t>
      </w:r>
      <w:r w:rsidR="004D025A" w:rsidRPr="00F75CF0">
        <w:rPr>
          <w:rStyle w:val="ae"/>
          <w:rFonts w:ascii="Times New Roman" w:hAnsi="Times New Roman" w:cs="Times New Roman"/>
          <w:i w:val="0"/>
          <w:sz w:val="28"/>
          <w:szCs w:val="28"/>
          <w:lang w:val="kk-KZ"/>
        </w:rPr>
        <w:t>діг</w:t>
      </w:r>
      <w:r w:rsidRPr="00F75CF0">
        <w:rPr>
          <w:rStyle w:val="ae"/>
          <w:rFonts w:ascii="Times New Roman" w:hAnsi="Times New Roman" w:cs="Times New Roman"/>
          <w:i w:val="0"/>
          <w:sz w:val="28"/>
          <w:szCs w:val="28"/>
          <w:lang w:val="kk-KZ"/>
        </w:rPr>
        <w:t>ін атап өткен жөн.</w:t>
      </w:r>
      <w:r w:rsidR="009D36E0" w:rsidRPr="00F75CF0">
        <w:rPr>
          <w:rStyle w:val="ae"/>
          <w:rFonts w:ascii="Times New Roman" w:hAnsi="Times New Roman" w:cs="Times New Roman"/>
          <w:i w:val="0"/>
          <w:sz w:val="28"/>
          <w:szCs w:val="28"/>
          <w:lang w:val="kk-KZ"/>
        </w:rPr>
        <w:t xml:space="preserve"> </w:t>
      </w:r>
      <w:r w:rsidRPr="00F75CF0">
        <w:rPr>
          <w:rStyle w:val="ae"/>
          <w:rFonts w:ascii="Times New Roman" w:hAnsi="Times New Roman" w:cs="Times New Roman"/>
          <w:i w:val="0"/>
          <w:sz w:val="28"/>
          <w:szCs w:val="28"/>
          <w:lang w:val="kk-KZ"/>
        </w:rPr>
        <w:t xml:space="preserve">Бұл жаза тобы Қазақстан Республикасы Қылмыстық кодексінің 40-бабында көрсетілуге тиіс деген Г.М. </w:t>
      </w:r>
      <w:proofErr w:type="spellStart"/>
      <w:r w:rsidRPr="00F75CF0">
        <w:rPr>
          <w:rStyle w:val="ae"/>
          <w:rFonts w:ascii="Times New Roman" w:hAnsi="Times New Roman" w:cs="Times New Roman"/>
          <w:i w:val="0"/>
          <w:sz w:val="28"/>
          <w:szCs w:val="28"/>
          <w:lang w:val="kk-KZ"/>
        </w:rPr>
        <w:t>Баткалованың</w:t>
      </w:r>
      <w:proofErr w:type="spellEnd"/>
      <w:r w:rsidRPr="00F75CF0">
        <w:rPr>
          <w:rStyle w:val="ae"/>
          <w:rFonts w:ascii="Times New Roman" w:hAnsi="Times New Roman" w:cs="Times New Roman"/>
          <w:i w:val="0"/>
          <w:sz w:val="28"/>
          <w:szCs w:val="28"/>
          <w:lang w:val="kk-KZ"/>
        </w:rPr>
        <w:t xml:space="preserve"> пікірімен толық келісе аламыз [</w:t>
      </w:r>
      <w:r w:rsidR="00965A8E" w:rsidRPr="00F75CF0">
        <w:rPr>
          <w:rStyle w:val="ae"/>
          <w:rFonts w:ascii="Times New Roman" w:hAnsi="Times New Roman" w:cs="Times New Roman"/>
          <w:i w:val="0"/>
          <w:sz w:val="28"/>
          <w:szCs w:val="28"/>
          <w:lang w:val="kk-KZ"/>
        </w:rPr>
        <w:t>54</w:t>
      </w:r>
      <w:r w:rsidRPr="00F75CF0">
        <w:rPr>
          <w:rStyle w:val="ae"/>
          <w:rFonts w:ascii="Times New Roman" w:hAnsi="Times New Roman" w:cs="Times New Roman"/>
          <w:i w:val="0"/>
          <w:sz w:val="28"/>
          <w:szCs w:val="28"/>
          <w:lang w:val="kk-KZ"/>
        </w:rPr>
        <w:t>, 172 б.].</w:t>
      </w:r>
      <w:r w:rsidR="009D36E0" w:rsidRPr="00F75CF0">
        <w:rPr>
          <w:rStyle w:val="ae"/>
          <w:rFonts w:ascii="Times New Roman" w:hAnsi="Times New Roman" w:cs="Times New Roman"/>
          <w:i w:val="0"/>
          <w:sz w:val="28"/>
          <w:szCs w:val="28"/>
          <w:lang w:val="kk-KZ"/>
        </w:rPr>
        <w:t xml:space="preserve"> </w:t>
      </w:r>
    </w:p>
    <w:p w14:paraId="22FB828B" w14:textId="11E333E6" w:rsidR="00D11408" w:rsidRPr="00F75CF0" w:rsidRDefault="00D11408" w:rsidP="00F75CF0">
      <w:pPr>
        <w:widowControl w:val="0"/>
        <w:ind w:firstLineChars="201" w:firstLine="563"/>
        <w:jc w:val="both"/>
        <w:rPr>
          <w:rStyle w:val="ae"/>
          <w:rFonts w:ascii="Times New Roman" w:hAnsi="Times New Roman" w:cs="Times New Roman"/>
          <w:i w:val="0"/>
          <w:sz w:val="28"/>
          <w:szCs w:val="28"/>
          <w:lang w:val="kk-KZ"/>
        </w:rPr>
      </w:pPr>
      <w:r w:rsidRPr="00F75CF0">
        <w:rPr>
          <w:rStyle w:val="ae"/>
          <w:rFonts w:ascii="Times New Roman" w:hAnsi="Times New Roman" w:cs="Times New Roman"/>
          <w:i w:val="0"/>
          <w:sz w:val="28"/>
          <w:szCs w:val="28"/>
          <w:lang w:val="kk-KZ"/>
        </w:rPr>
        <w:t>Жазалар</w:t>
      </w:r>
      <w:r w:rsidR="004D025A" w:rsidRPr="00F75CF0">
        <w:rPr>
          <w:rStyle w:val="ae"/>
          <w:rFonts w:ascii="Times New Roman" w:hAnsi="Times New Roman" w:cs="Times New Roman"/>
          <w:i w:val="0"/>
          <w:sz w:val="28"/>
          <w:szCs w:val="28"/>
          <w:lang w:val="kk-KZ"/>
        </w:rPr>
        <w:t xml:space="preserve"> ҚК</w:t>
      </w:r>
      <w:r w:rsidRPr="00F75CF0">
        <w:rPr>
          <w:rStyle w:val="ae"/>
          <w:rFonts w:ascii="Times New Roman" w:hAnsi="Times New Roman" w:cs="Times New Roman"/>
          <w:i w:val="0"/>
          <w:sz w:val="28"/>
          <w:szCs w:val="28"/>
          <w:lang w:val="kk-KZ"/>
        </w:rPr>
        <w:t xml:space="preserve"> Ерекше бөлігінің нормаларының санкцияларымен реттелсе және олар ерекше бөліктің тиісті санкциялық бабында көзделген кезде ғана тағайындалуы мүмкін болса, онда жекелеген қосымша жазалар </w:t>
      </w:r>
      <w:r w:rsidR="004952F7" w:rsidRPr="00F75CF0">
        <w:rPr>
          <w:rStyle w:val="ae"/>
          <w:rFonts w:ascii="Times New Roman" w:hAnsi="Times New Roman" w:cs="Times New Roman"/>
          <w:i w:val="0"/>
          <w:sz w:val="28"/>
          <w:szCs w:val="28"/>
          <w:lang w:val="kk-KZ"/>
        </w:rPr>
        <w:t xml:space="preserve">(белгілі бір қызметпен айналысу немесе белгілі бір лауазымдарды атқару құқығынан айыру және арнаулы, әскери немесе құрметті атақтан, сыныптық шеннен, дипломатиялық дәрежеден, біліктілік сыныбынан және мемлекеттік наградалардан айыру) </w:t>
      </w:r>
      <w:r w:rsidRPr="00F75CF0">
        <w:rPr>
          <w:rStyle w:val="ae"/>
          <w:rFonts w:ascii="Times New Roman" w:hAnsi="Times New Roman" w:cs="Times New Roman"/>
          <w:i w:val="0"/>
          <w:sz w:val="28"/>
          <w:szCs w:val="28"/>
          <w:lang w:val="kk-KZ"/>
        </w:rPr>
        <w:t xml:space="preserve">Қазақстан Республикасы Қылмыстық кодексінің Ерекше бөлігінің бабында көзделмеген кезде де тағайындалуы мүмкін. Бұдан басқа, соңғысы </w:t>
      </w:r>
      <w:r w:rsidR="004952F7" w:rsidRPr="00F75CF0">
        <w:rPr>
          <w:rStyle w:val="ae"/>
          <w:rFonts w:ascii="Times New Roman" w:hAnsi="Times New Roman" w:cs="Times New Roman"/>
          <w:i w:val="0"/>
          <w:sz w:val="28"/>
          <w:szCs w:val="28"/>
          <w:lang w:val="kk-KZ"/>
        </w:rPr>
        <w:t xml:space="preserve">кодекстің </w:t>
      </w:r>
      <w:r w:rsidRPr="00F75CF0">
        <w:rPr>
          <w:rStyle w:val="ae"/>
          <w:rFonts w:ascii="Times New Roman" w:hAnsi="Times New Roman" w:cs="Times New Roman"/>
          <w:i w:val="0"/>
          <w:sz w:val="28"/>
          <w:szCs w:val="28"/>
          <w:lang w:val="kk-KZ"/>
        </w:rPr>
        <w:t xml:space="preserve">Ерекше бөлігінің санкциялық баптарының ешқайсысында көрсетілмегенін атап өткен жөн. </w:t>
      </w:r>
    </w:p>
    <w:p w14:paraId="25CBD754" w14:textId="77777777" w:rsidR="00D11408" w:rsidRPr="00F75CF0" w:rsidRDefault="00D11408" w:rsidP="00F75CF0">
      <w:pPr>
        <w:widowControl w:val="0"/>
        <w:ind w:firstLineChars="201" w:firstLine="563"/>
        <w:jc w:val="both"/>
        <w:rPr>
          <w:rStyle w:val="ae"/>
          <w:rFonts w:ascii="Times New Roman" w:hAnsi="Times New Roman" w:cs="Times New Roman"/>
          <w:i w:val="0"/>
          <w:sz w:val="28"/>
          <w:szCs w:val="28"/>
          <w:lang w:val="kk-KZ"/>
        </w:rPr>
      </w:pPr>
      <w:r w:rsidRPr="00F75CF0">
        <w:rPr>
          <w:rStyle w:val="ae"/>
          <w:rFonts w:ascii="Times New Roman" w:hAnsi="Times New Roman" w:cs="Times New Roman"/>
          <w:i w:val="0"/>
          <w:sz w:val="28"/>
          <w:szCs w:val="28"/>
          <w:lang w:val="kk-KZ"/>
        </w:rPr>
        <w:t>Әдебиетте қосымша жазалардың белгілі бір дәрежеде күрделі екендігі дәлелденеді, олар іс жүзінде бір-бірінен сипаты немесе мазмұны бойынша ерекшеленетін жазалардың бірнеше түрін қамтиды.</w:t>
      </w:r>
    </w:p>
    <w:p w14:paraId="18107A46" w14:textId="4EF96B1E"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Style w:val="a5"/>
          <w:rFonts w:ascii="Times New Roman" w:hAnsi="Times New Roman" w:cs="Times New Roman"/>
          <w:iCs/>
          <w:color w:val="auto"/>
          <w:sz w:val="28"/>
          <w:szCs w:val="28"/>
          <w:u w:val="none"/>
          <w:lang w:val="kk-KZ"/>
        </w:rPr>
        <w:t>Жазалау жүйесіндегі жазалар белгілі бір логикалық ретпен жеңілінен (айыппұл, мысалы) қаталына қарай орналастырылған.</w:t>
      </w:r>
      <w:r w:rsidR="00965A8E" w:rsidRPr="00F75CF0">
        <w:rPr>
          <w:rStyle w:val="a5"/>
          <w:rFonts w:ascii="Times New Roman" w:hAnsi="Times New Roman" w:cs="Times New Roman"/>
          <w:iCs/>
          <w:color w:val="auto"/>
          <w:sz w:val="28"/>
          <w:szCs w:val="28"/>
          <w:u w:val="none"/>
          <w:lang w:val="kk-KZ"/>
        </w:rPr>
        <w:t xml:space="preserve"> </w:t>
      </w:r>
      <w:r w:rsidRPr="00F75CF0">
        <w:rPr>
          <w:rFonts w:ascii="Times New Roman" w:hAnsi="Times New Roman" w:cs="Times New Roman"/>
          <w:iCs/>
          <w:sz w:val="28"/>
          <w:szCs w:val="28"/>
          <w:lang w:val="kk-KZ"/>
        </w:rPr>
        <w:t xml:space="preserve">Бірақ, өкінішке орай, бұл салада даулы және заңға сәйкес келмейтін бірқатар шешілмеген мәселелер бар. Атап айтсақ: жазалануы либералды тәсілмен айқындалатын іс-әрекеттерді </w:t>
      </w:r>
      <w:proofErr w:type="spellStart"/>
      <w:r w:rsidRPr="00F75CF0">
        <w:rPr>
          <w:rFonts w:ascii="Times New Roman" w:hAnsi="Times New Roman" w:cs="Times New Roman"/>
          <w:iCs/>
          <w:sz w:val="28"/>
          <w:szCs w:val="28"/>
          <w:lang w:val="kk-KZ"/>
        </w:rPr>
        <w:t>криминализациялау</w:t>
      </w:r>
      <w:proofErr w:type="spellEnd"/>
      <w:r w:rsidRPr="00F75CF0">
        <w:rPr>
          <w:rFonts w:ascii="Times New Roman" w:hAnsi="Times New Roman" w:cs="Times New Roman"/>
          <w:iCs/>
          <w:sz w:val="28"/>
          <w:szCs w:val="28"/>
          <w:lang w:val="kk-KZ"/>
        </w:rPr>
        <w:t>; жазаның жекелеген түрлерін онша қатаң еместен қатаңға дейін бекіту туралы Ережені бұзу; қылмыстық заңның бабында балама санкциялардың</w:t>
      </w:r>
      <w:r w:rsidR="009D36E0"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 xml:space="preserve">қатарында негізсіз кең жаза түрлерін белгілеу, ал бұл өз кезегінде сот қателіктерінің, заңсыздықтың туындауына зор мүмкіндік болады. Қылмыстық жазалардың жүйелілік ережелерін белгілеу кезінде тарихи дәстүрлер мен туындайтын қиындықтарды ескеру қажет. Егер қылмыстық заңның даму тарихына жүгінетін болсақ, жазаларды жүйелеу талабының қалыптасқанына көп уақыт болмаған. Бір жағынан, қылмыстық жазалар санының көптігі белгілі бір субъектіге жаза тағайындау кезінде </w:t>
      </w:r>
      <w:proofErr w:type="spellStart"/>
      <w:r w:rsidRPr="00F75CF0">
        <w:rPr>
          <w:rFonts w:ascii="Times New Roman" w:hAnsi="Times New Roman" w:cs="Times New Roman"/>
          <w:iCs/>
          <w:sz w:val="28"/>
          <w:szCs w:val="28"/>
          <w:lang w:val="kk-KZ"/>
        </w:rPr>
        <w:t>дифференциациялауға</w:t>
      </w:r>
      <w:proofErr w:type="spellEnd"/>
      <w:r w:rsidRPr="00F75CF0">
        <w:rPr>
          <w:rFonts w:ascii="Times New Roman" w:hAnsi="Times New Roman" w:cs="Times New Roman"/>
          <w:iCs/>
          <w:sz w:val="28"/>
          <w:szCs w:val="28"/>
          <w:lang w:val="kk-KZ"/>
        </w:rPr>
        <w:t xml:space="preserve"> және дараландыруға оң әсер етеді, екінші жағынан, жазаның </w:t>
      </w:r>
      <w:r w:rsidR="004952F7" w:rsidRPr="00F75CF0">
        <w:rPr>
          <w:rFonts w:ascii="Times New Roman" w:hAnsi="Times New Roman" w:cs="Times New Roman"/>
          <w:iCs/>
          <w:sz w:val="28"/>
          <w:szCs w:val="28"/>
          <w:lang w:val="kk-KZ"/>
        </w:rPr>
        <w:t xml:space="preserve">қосымша және </w:t>
      </w:r>
      <w:r w:rsidRPr="00F75CF0">
        <w:rPr>
          <w:rFonts w:ascii="Times New Roman" w:hAnsi="Times New Roman" w:cs="Times New Roman"/>
          <w:iCs/>
          <w:sz w:val="28"/>
          <w:szCs w:val="28"/>
          <w:lang w:val="kk-KZ"/>
        </w:rPr>
        <w:t>негізгі түрлерін белгілеудің бірыңғай тәсілі (алгоритм) жасалынбаған; ҚР ҚК-де айыппұлдар мен түзеу жұмыстары сияқты жаза түрлерінің қолданылу жағдайы әмбебап саналады.</w:t>
      </w:r>
    </w:p>
    <w:p w14:paraId="7AE2D740" w14:textId="21EC15B8" w:rsidR="00D11408" w:rsidRPr="00F75CF0" w:rsidRDefault="00D11408" w:rsidP="00F75CF0">
      <w:pPr>
        <w:widowControl w:val="0"/>
        <w:ind w:firstLineChars="201" w:firstLine="563"/>
        <w:jc w:val="both"/>
        <w:textAlignment w:val="baseline"/>
        <w:rPr>
          <w:rFonts w:ascii="Times New Roman" w:hAnsi="Times New Roman" w:cs="Times New Roman"/>
          <w:iCs/>
          <w:sz w:val="28"/>
          <w:szCs w:val="28"/>
          <w:lang w:val="kk-KZ"/>
        </w:rPr>
      </w:pPr>
      <w:r w:rsidRPr="00F75CF0">
        <w:rPr>
          <w:rFonts w:ascii="Times New Roman" w:hAnsi="Times New Roman" w:cs="Times New Roman"/>
          <w:iCs/>
          <w:sz w:val="28"/>
          <w:szCs w:val="28"/>
          <w:lang w:val="kk-KZ"/>
        </w:rPr>
        <w:t>Заң нормалары құрылымның күрделенуі құқық қолдану тиімділігін арттырмайды, керісінше қосымша қиындықтар тудырады. Тағы бір мәселе: мысалы, қылмыстық құқықтағы жаза институтының қазіргі жағдайы осы құқық саласының дамуының көрсеткіштерінің бірі болып табыл</w:t>
      </w:r>
      <w:r w:rsidR="004952F7" w:rsidRPr="00F75CF0">
        <w:rPr>
          <w:rFonts w:ascii="Times New Roman" w:hAnsi="Times New Roman" w:cs="Times New Roman"/>
          <w:iCs/>
          <w:sz w:val="28"/>
          <w:szCs w:val="28"/>
          <w:lang w:val="kk-KZ"/>
        </w:rPr>
        <w:t>ып</w:t>
      </w:r>
      <w:r w:rsidRPr="00F75CF0">
        <w:rPr>
          <w:rFonts w:ascii="Times New Roman" w:hAnsi="Times New Roman" w:cs="Times New Roman"/>
          <w:iCs/>
          <w:sz w:val="28"/>
          <w:szCs w:val="28"/>
          <w:lang w:val="kk-KZ"/>
        </w:rPr>
        <w:t xml:space="preserve">, либералды негізде </w:t>
      </w:r>
      <w:r w:rsidRPr="00F75CF0">
        <w:rPr>
          <w:rFonts w:ascii="Times New Roman" w:hAnsi="Times New Roman" w:cs="Times New Roman"/>
          <w:iCs/>
          <w:sz w:val="28"/>
          <w:szCs w:val="28"/>
          <w:lang w:val="kk-KZ"/>
        </w:rPr>
        <w:lastRenderedPageBreak/>
        <w:t xml:space="preserve">сотталушыны қоғамнан оқшаулауға байланысты емес жазаларға басымдық бере отырып, белгілі бір мерзімге </w:t>
      </w:r>
      <w:r w:rsidR="00720464" w:rsidRPr="00F75CF0">
        <w:rPr>
          <w:rFonts w:ascii="Times New Roman" w:hAnsi="Times New Roman" w:cs="Times New Roman"/>
          <w:iCs/>
          <w:sz w:val="28"/>
          <w:szCs w:val="28"/>
          <w:lang w:val="kk-KZ"/>
        </w:rPr>
        <w:t>бас бостандығынан айыру</w:t>
      </w:r>
      <w:r w:rsidRPr="00F75CF0">
        <w:rPr>
          <w:rFonts w:ascii="Times New Roman" w:hAnsi="Times New Roman" w:cs="Times New Roman"/>
          <w:iCs/>
          <w:sz w:val="28"/>
          <w:szCs w:val="28"/>
          <w:lang w:val="kk-KZ"/>
        </w:rPr>
        <w:t>ға балама іздеу процесі жүреді.</w:t>
      </w:r>
    </w:p>
    <w:p w14:paraId="6B689E25" w14:textId="6102905C"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Қылмыстық заңның қандай да бір бабының санкциясы қосымша жазаны қолдану немесе қолданбау мүмкіндігін көздейтін жағдайларда соттар оны тағайындау туралы мәселені талқылауға және үкімде қабылданған шешімнің себебін көрсетуге міндетті. Мұндай жағдайларда қосымша жазаның орындалмауы үкімнің қарар бөлігінде айтылмайды.</w:t>
      </w:r>
    </w:p>
    <w:p w14:paraId="2787E0DD" w14:textId="3819E210"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Адам міндетті түрде қосымша жаза тағайындауды көздейтін қылмыстық заңның баптары бойынша сотталған кезде, сот оны үкімде қабылданған шешімнің себептерін міндетті түрде көрсете отырып, белгілі бір </w:t>
      </w:r>
      <w:proofErr w:type="spellStart"/>
      <w:r w:rsidR="00D07213" w:rsidRPr="00F75CF0">
        <w:rPr>
          <w:rFonts w:ascii="Times New Roman" w:hAnsi="Times New Roman" w:cs="Times New Roman"/>
          <w:iCs/>
          <w:sz w:val="28"/>
          <w:szCs w:val="28"/>
          <w:lang w:val="kk-KZ"/>
        </w:rPr>
        <w:t>қ.қ.б</w:t>
      </w:r>
      <w:proofErr w:type="spellEnd"/>
      <w:r w:rsidR="00D07213"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 xml:space="preserve">үшін көзделген жазадан гөрі неғұрлым </w:t>
      </w:r>
      <w:proofErr w:type="spellStart"/>
      <w:r w:rsidRPr="00F75CF0">
        <w:rPr>
          <w:rFonts w:ascii="Times New Roman" w:hAnsi="Times New Roman" w:cs="Times New Roman"/>
          <w:iCs/>
          <w:sz w:val="28"/>
          <w:szCs w:val="28"/>
          <w:lang w:val="kk-KZ"/>
        </w:rPr>
        <w:t>жеңiл</w:t>
      </w:r>
      <w:proofErr w:type="spellEnd"/>
      <w:r w:rsidRPr="00F75CF0">
        <w:rPr>
          <w:rFonts w:ascii="Times New Roman" w:hAnsi="Times New Roman" w:cs="Times New Roman"/>
          <w:iCs/>
          <w:sz w:val="28"/>
          <w:szCs w:val="28"/>
          <w:lang w:val="kk-KZ"/>
        </w:rPr>
        <w:t xml:space="preserve"> жаза тағайындаудың (Қылмыстық кодекстің 55-бабында) шарттары болған кезде ғана тағайындамауы мүмкін.</w:t>
      </w:r>
    </w:p>
    <w:p w14:paraId="22CA35A9" w14:textId="11344D46" w:rsidR="008A4A6E" w:rsidRPr="00F75CF0" w:rsidRDefault="008A4A6E" w:rsidP="00F75CF0">
      <w:pPr>
        <w:widowControl w:val="0"/>
        <w:ind w:firstLineChars="201" w:firstLine="563"/>
        <w:jc w:val="both"/>
        <w:rPr>
          <w:rFonts w:ascii="Times New Roman" w:hAnsi="Times New Roman" w:cs="Times New Roman"/>
          <w:iCs/>
          <w:sz w:val="28"/>
          <w:szCs w:val="28"/>
          <w:u w:val="single"/>
          <w:lang w:val="kk-KZ"/>
        </w:rPr>
      </w:pPr>
      <w:r w:rsidRPr="00F75CF0">
        <w:rPr>
          <w:rFonts w:ascii="Times New Roman" w:hAnsi="Times New Roman" w:cs="Times New Roman"/>
          <w:iCs/>
          <w:sz w:val="28"/>
          <w:szCs w:val="28"/>
          <w:lang w:val="kk-KZ"/>
        </w:rPr>
        <w:t>Бұл ережелер мүлікті тәркілеу түріндегі қосымша жазаны тағайындау кезінде қолданылмайды, оны қолданудың негіздері мен шарттары Қылмыстық Кодекстің 48-бабының (Мүлікті тәркілеу) талаптарына сәйкес осы жазаның мазмұнымен айқындалады [</w:t>
      </w:r>
      <w:r w:rsidR="00965A8E" w:rsidRPr="00F75CF0">
        <w:rPr>
          <w:rFonts w:ascii="Times New Roman" w:hAnsi="Times New Roman" w:cs="Times New Roman"/>
          <w:iCs/>
          <w:sz w:val="28"/>
          <w:szCs w:val="28"/>
          <w:lang w:val="kk-KZ"/>
        </w:rPr>
        <w:t>11</w:t>
      </w:r>
      <w:r w:rsidR="00FF1D5F" w:rsidRPr="00F75CF0">
        <w:rPr>
          <w:rFonts w:ascii="Times New Roman" w:hAnsi="Times New Roman" w:cs="Times New Roman"/>
          <w:iCs/>
          <w:sz w:val="28"/>
          <w:szCs w:val="28"/>
          <w:lang w:val="kk-KZ"/>
        </w:rPr>
        <w:t>4</w:t>
      </w:r>
      <w:r w:rsidRPr="00F75CF0">
        <w:rPr>
          <w:rFonts w:ascii="Times New Roman" w:hAnsi="Times New Roman" w:cs="Times New Roman"/>
          <w:iCs/>
          <w:sz w:val="28"/>
          <w:szCs w:val="28"/>
          <w:lang w:val="kk-KZ"/>
        </w:rPr>
        <w:t xml:space="preserve">]. </w:t>
      </w:r>
    </w:p>
    <w:p w14:paraId="427950C9" w14:textId="77777777"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Жекеленген қосымша жаза түрлеріне көшсек. </w:t>
      </w:r>
    </w:p>
    <w:p w14:paraId="431D184B" w14:textId="6BE1C06F" w:rsidR="003E3B4E" w:rsidRPr="00F75CF0" w:rsidRDefault="00D11408" w:rsidP="00F75CF0">
      <w:pPr>
        <w:widowControl w:val="0"/>
        <w:ind w:firstLineChars="201" w:firstLine="565"/>
        <w:jc w:val="both"/>
        <w:rPr>
          <w:rStyle w:val="s3"/>
          <w:rFonts w:ascii="Times New Roman" w:hAnsi="Times New Roman"/>
          <w:iCs/>
          <w:sz w:val="28"/>
          <w:szCs w:val="28"/>
          <w:lang w:val="kk-KZ"/>
        </w:rPr>
      </w:pPr>
      <w:r w:rsidRPr="00F75CF0">
        <w:rPr>
          <w:rFonts w:ascii="Times New Roman" w:hAnsi="Times New Roman" w:cs="Times New Roman"/>
          <w:b/>
          <w:iCs/>
          <w:sz w:val="28"/>
          <w:szCs w:val="28"/>
          <w:lang w:val="kk-KZ"/>
        </w:rPr>
        <w:t xml:space="preserve">Мүлікті тәркілеу. </w:t>
      </w:r>
      <w:r w:rsidR="003E3B4E" w:rsidRPr="00F75CF0">
        <w:rPr>
          <w:rFonts w:ascii="Times New Roman" w:hAnsi="Times New Roman" w:cs="Times New Roman"/>
          <w:iCs/>
          <w:sz w:val="28"/>
          <w:szCs w:val="28"/>
          <w:lang w:val="kk-KZ"/>
        </w:rPr>
        <w:t xml:space="preserve">ҚР қылмыстық кодексімен </w:t>
      </w:r>
      <w:r w:rsidR="004952F7" w:rsidRPr="00F75CF0">
        <w:rPr>
          <w:rFonts w:ascii="Times New Roman" w:hAnsi="Times New Roman" w:cs="Times New Roman"/>
          <w:iCs/>
          <w:sz w:val="28"/>
          <w:szCs w:val="28"/>
          <w:lang w:val="kk-KZ"/>
        </w:rPr>
        <w:t xml:space="preserve">қосымша жаза ретінде </w:t>
      </w:r>
      <w:r w:rsidR="003E3B4E" w:rsidRPr="00F75CF0">
        <w:rPr>
          <w:rFonts w:ascii="Times New Roman" w:hAnsi="Times New Roman" w:cs="Times New Roman"/>
          <w:iCs/>
          <w:sz w:val="28"/>
          <w:szCs w:val="28"/>
          <w:lang w:val="kk-KZ"/>
        </w:rPr>
        <w:t>мүлікті тәркілеу</w:t>
      </w:r>
      <w:r w:rsidR="004952F7" w:rsidRPr="00F75CF0">
        <w:rPr>
          <w:rFonts w:ascii="Times New Roman" w:hAnsi="Times New Roman" w:cs="Times New Roman"/>
          <w:iCs/>
          <w:sz w:val="28"/>
          <w:szCs w:val="28"/>
          <w:lang w:val="kk-KZ"/>
        </w:rPr>
        <w:t xml:space="preserve"> </w:t>
      </w:r>
      <w:r w:rsidR="003E3B4E" w:rsidRPr="00F75CF0">
        <w:rPr>
          <w:rFonts w:ascii="Times New Roman" w:hAnsi="Times New Roman" w:cs="Times New Roman"/>
          <w:iCs/>
          <w:sz w:val="28"/>
          <w:szCs w:val="28"/>
          <w:lang w:val="kk-KZ"/>
        </w:rPr>
        <w:t>танылады. «Тәркілеу» қылмыстық істі жүргізу нәтижесінде сот тағайындаған және мүлкінен айырудан тұратын жазаны немесе шараны білдіреді [</w:t>
      </w:r>
      <w:r w:rsidR="00965A8E" w:rsidRPr="00F75CF0">
        <w:rPr>
          <w:rFonts w:ascii="Times New Roman" w:hAnsi="Times New Roman" w:cs="Times New Roman"/>
          <w:iCs/>
          <w:sz w:val="28"/>
          <w:szCs w:val="28"/>
          <w:lang w:val="kk-KZ"/>
        </w:rPr>
        <w:t>13</w:t>
      </w:r>
      <w:r w:rsidR="009441B2" w:rsidRPr="009441B2">
        <w:rPr>
          <w:rFonts w:ascii="Times New Roman" w:hAnsi="Times New Roman" w:cs="Times New Roman"/>
          <w:iCs/>
          <w:sz w:val="28"/>
          <w:szCs w:val="28"/>
          <w:lang w:val="kk-KZ"/>
        </w:rPr>
        <w:t>8</w:t>
      </w:r>
      <w:r w:rsidR="003E3B4E" w:rsidRPr="00F75CF0">
        <w:rPr>
          <w:rFonts w:ascii="Times New Roman" w:hAnsi="Times New Roman" w:cs="Times New Roman"/>
          <w:iCs/>
          <w:sz w:val="28"/>
          <w:szCs w:val="28"/>
          <w:lang w:val="kk-KZ"/>
        </w:rPr>
        <w:t xml:space="preserve">]. </w:t>
      </w:r>
    </w:p>
    <w:p w14:paraId="4E39D6F4" w14:textId="6ED29764" w:rsidR="00D01CC0" w:rsidRPr="00F75CF0" w:rsidRDefault="003E3B4E"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Бұл жөнінде итальяндық гуманитарлық ағартушы </w:t>
      </w:r>
      <w:proofErr w:type="spellStart"/>
      <w:r w:rsidRPr="00F75CF0">
        <w:rPr>
          <w:rFonts w:ascii="Times New Roman" w:hAnsi="Times New Roman" w:cs="Times New Roman"/>
          <w:iCs/>
          <w:sz w:val="28"/>
          <w:szCs w:val="28"/>
          <w:lang w:val="kk-KZ"/>
        </w:rPr>
        <w:t>Беккария</w:t>
      </w:r>
      <w:proofErr w:type="spellEnd"/>
      <w:r w:rsidRPr="00F75CF0">
        <w:rPr>
          <w:rFonts w:ascii="Times New Roman" w:hAnsi="Times New Roman" w:cs="Times New Roman"/>
          <w:iCs/>
          <w:sz w:val="28"/>
          <w:szCs w:val="28"/>
          <w:lang w:val="kk-KZ"/>
        </w:rPr>
        <w:t xml:space="preserve"> өзінің әйгілі трактатында былай деп жазды: </w:t>
      </w:r>
      <w:r w:rsidR="003A1526" w:rsidRPr="00F75CF0">
        <w:rPr>
          <w:rFonts w:ascii="Times New Roman" w:hAnsi="Times New Roman" w:cs="Times New Roman"/>
          <w:iCs/>
          <w:sz w:val="28"/>
          <w:szCs w:val="28"/>
          <w:lang w:val="kk-KZ"/>
        </w:rPr>
        <w:t>З</w:t>
      </w:r>
      <w:r w:rsidRPr="00F75CF0">
        <w:rPr>
          <w:rFonts w:ascii="Times New Roman" w:hAnsi="Times New Roman" w:cs="Times New Roman"/>
          <w:iCs/>
          <w:sz w:val="28"/>
          <w:szCs w:val="28"/>
          <w:lang w:val="kk-KZ"/>
        </w:rPr>
        <w:t>аң</w:t>
      </w:r>
      <w:r w:rsidR="003A1526" w:rsidRPr="00F75CF0">
        <w:rPr>
          <w:rFonts w:ascii="Times New Roman" w:hAnsi="Times New Roman" w:cs="Times New Roman"/>
          <w:iCs/>
          <w:sz w:val="28"/>
          <w:szCs w:val="28"/>
          <w:lang w:val="kk-KZ"/>
        </w:rPr>
        <w:t xml:space="preserve"> бойынша құқық бұзушы</w:t>
      </w:r>
      <w:r w:rsidRPr="00F75CF0">
        <w:rPr>
          <w:rFonts w:ascii="Times New Roman" w:hAnsi="Times New Roman" w:cs="Times New Roman"/>
          <w:iCs/>
          <w:sz w:val="28"/>
          <w:szCs w:val="28"/>
          <w:lang w:val="kk-KZ"/>
        </w:rPr>
        <w:t xml:space="preserve"> елден шығар</w:t>
      </w:r>
      <w:r w:rsidR="003A1526" w:rsidRPr="00F75CF0">
        <w:rPr>
          <w:rFonts w:ascii="Times New Roman" w:hAnsi="Times New Roman" w:cs="Times New Roman"/>
          <w:iCs/>
          <w:sz w:val="28"/>
          <w:szCs w:val="28"/>
          <w:lang w:val="kk-KZ"/>
        </w:rPr>
        <w:t>ылғанда</w:t>
      </w:r>
      <w:r w:rsidRPr="00F75CF0">
        <w:rPr>
          <w:rFonts w:ascii="Times New Roman" w:hAnsi="Times New Roman" w:cs="Times New Roman"/>
          <w:iCs/>
          <w:sz w:val="28"/>
          <w:szCs w:val="28"/>
          <w:lang w:val="kk-KZ"/>
        </w:rPr>
        <w:t xml:space="preserve"> және қоғам мен оны</w:t>
      </w:r>
      <w:r w:rsidR="003A1526" w:rsidRPr="00F75CF0">
        <w:rPr>
          <w:rFonts w:ascii="Times New Roman" w:hAnsi="Times New Roman" w:cs="Times New Roman"/>
          <w:iCs/>
          <w:sz w:val="28"/>
          <w:szCs w:val="28"/>
          <w:lang w:val="kk-KZ"/>
        </w:rPr>
        <w:t>ң</w:t>
      </w:r>
      <w:r w:rsidRPr="00F75CF0">
        <w:rPr>
          <w:rFonts w:ascii="Times New Roman" w:hAnsi="Times New Roman" w:cs="Times New Roman"/>
          <w:iCs/>
          <w:sz w:val="28"/>
          <w:szCs w:val="28"/>
          <w:lang w:val="kk-KZ"/>
        </w:rPr>
        <w:t xml:space="preserve"> арасында барлық қатынастар тоқтат</w:t>
      </w:r>
      <w:r w:rsidR="003A1526" w:rsidRPr="00F75CF0">
        <w:rPr>
          <w:rFonts w:ascii="Times New Roman" w:hAnsi="Times New Roman" w:cs="Times New Roman"/>
          <w:iCs/>
          <w:sz w:val="28"/>
          <w:szCs w:val="28"/>
          <w:lang w:val="kk-KZ"/>
        </w:rPr>
        <w:t xml:space="preserve">ылған </w:t>
      </w:r>
      <w:r w:rsidRPr="00F75CF0">
        <w:rPr>
          <w:rFonts w:ascii="Times New Roman" w:hAnsi="Times New Roman" w:cs="Times New Roman"/>
          <w:iCs/>
          <w:sz w:val="28"/>
          <w:szCs w:val="28"/>
          <w:lang w:val="kk-KZ"/>
        </w:rPr>
        <w:t xml:space="preserve">кезде </w:t>
      </w:r>
      <w:r w:rsidR="003A1526" w:rsidRPr="00F75CF0">
        <w:rPr>
          <w:rFonts w:ascii="Times New Roman" w:hAnsi="Times New Roman" w:cs="Times New Roman"/>
          <w:iCs/>
          <w:sz w:val="28"/>
          <w:szCs w:val="28"/>
          <w:lang w:val="kk-KZ"/>
        </w:rPr>
        <w:t>адам мүліктен толығымен айыры</w:t>
      </w:r>
      <w:r w:rsidRPr="00F75CF0">
        <w:rPr>
          <w:rFonts w:ascii="Times New Roman" w:hAnsi="Times New Roman" w:cs="Times New Roman"/>
          <w:iCs/>
          <w:sz w:val="28"/>
          <w:szCs w:val="28"/>
          <w:lang w:val="kk-KZ"/>
        </w:rPr>
        <w:t xml:space="preserve">лады. </w:t>
      </w:r>
      <w:r w:rsidR="003A1526" w:rsidRPr="00F75CF0">
        <w:rPr>
          <w:rFonts w:ascii="Times New Roman" w:hAnsi="Times New Roman" w:cs="Times New Roman"/>
          <w:iCs/>
          <w:sz w:val="28"/>
          <w:szCs w:val="28"/>
          <w:lang w:val="kk-KZ"/>
        </w:rPr>
        <w:t>Ал б</w:t>
      </w:r>
      <w:r w:rsidRPr="00F75CF0">
        <w:rPr>
          <w:rFonts w:ascii="Times New Roman" w:hAnsi="Times New Roman" w:cs="Times New Roman"/>
          <w:iCs/>
          <w:sz w:val="28"/>
          <w:szCs w:val="28"/>
          <w:lang w:val="kk-KZ"/>
        </w:rPr>
        <w:t>ұл жағдайда физикалық</w:t>
      </w:r>
      <w:r w:rsidR="003A1526" w:rsidRPr="00F75CF0">
        <w:rPr>
          <w:rFonts w:ascii="Times New Roman" w:hAnsi="Times New Roman" w:cs="Times New Roman"/>
          <w:iCs/>
          <w:sz w:val="28"/>
          <w:szCs w:val="28"/>
          <w:lang w:val="kk-KZ"/>
        </w:rPr>
        <w:t xml:space="preserve"> тұрғыдан</w:t>
      </w:r>
      <w:r w:rsidRPr="00F75CF0">
        <w:rPr>
          <w:rFonts w:ascii="Times New Roman" w:hAnsi="Times New Roman" w:cs="Times New Roman"/>
          <w:iCs/>
          <w:sz w:val="28"/>
          <w:szCs w:val="28"/>
          <w:lang w:val="kk-KZ"/>
        </w:rPr>
        <w:t xml:space="preserve"> өмір сүруді жалғастыратын адамның азаматтық өлімі орын алады. </w:t>
      </w:r>
      <w:r w:rsidR="001A06B1"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Қылмыскердің тәркіленген мүлкі оның басшысы атынан мемлекетке емес, заңды мұрагерлерге берілуі керек</w:t>
      </w:r>
      <w:r w:rsidR="001A06B1"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w:t>
      </w:r>
      <w:r w:rsidR="003A1526" w:rsidRPr="00F75CF0">
        <w:rPr>
          <w:rFonts w:ascii="Times New Roman" w:hAnsi="Times New Roman" w:cs="Times New Roman"/>
          <w:iCs/>
          <w:sz w:val="28"/>
          <w:szCs w:val="28"/>
          <w:lang w:val="kk-KZ"/>
        </w:rPr>
        <w:t xml:space="preserve"> Т</w:t>
      </w:r>
      <w:r w:rsidRPr="00F75CF0">
        <w:rPr>
          <w:rFonts w:ascii="Times New Roman" w:hAnsi="Times New Roman" w:cs="Times New Roman"/>
          <w:iCs/>
          <w:sz w:val="28"/>
          <w:szCs w:val="28"/>
          <w:lang w:val="kk-KZ"/>
        </w:rPr>
        <w:t>әркілеу</w:t>
      </w:r>
      <w:r w:rsidR="003A1526" w:rsidRPr="00F75CF0">
        <w:rPr>
          <w:rFonts w:ascii="Times New Roman" w:hAnsi="Times New Roman" w:cs="Times New Roman"/>
          <w:iCs/>
          <w:sz w:val="28"/>
          <w:szCs w:val="28"/>
          <w:lang w:val="kk-KZ"/>
        </w:rPr>
        <w:t xml:space="preserve"> </w:t>
      </w:r>
      <w:r w:rsidR="004952F7"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 xml:space="preserve"> </w:t>
      </w:r>
      <w:r w:rsidR="003A1526" w:rsidRPr="00F75CF0">
        <w:rPr>
          <w:rFonts w:ascii="Times New Roman" w:hAnsi="Times New Roman" w:cs="Times New Roman"/>
          <w:iCs/>
          <w:sz w:val="28"/>
          <w:szCs w:val="28"/>
          <w:lang w:val="kk-KZ"/>
        </w:rPr>
        <w:t xml:space="preserve">кінәлілердің орнына жазықсыздарды жазалардан зардап шектіріп, оларды амалсыздан қылмыс жасауға итермелейтін, </w:t>
      </w:r>
      <w:r w:rsidRPr="00F75CF0">
        <w:rPr>
          <w:rFonts w:ascii="Times New Roman" w:hAnsi="Times New Roman" w:cs="Times New Roman"/>
          <w:iCs/>
          <w:sz w:val="28"/>
          <w:szCs w:val="28"/>
          <w:lang w:val="kk-KZ"/>
        </w:rPr>
        <w:t xml:space="preserve">әлсіздердің мойнына </w:t>
      </w:r>
      <w:r w:rsidR="003A1526" w:rsidRPr="00F75CF0">
        <w:rPr>
          <w:rFonts w:ascii="Times New Roman" w:hAnsi="Times New Roman" w:cs="Times New Roman"/>
          <w:iCs/>
          <w:sz w:val="28"/>
          <w:szCs w:val="28"/>
          <w:lang w:val="kk-KZ"/>
        </w:rPr>
        <w:t>салынған ауыр жүк [</w:t>
      </w:r>
      <w:r w:rsidR="009E351E" w:rsidRPr="00F75CF0">
        <w:rPr>
          <w:rFonts w:ascii="Times New Roman" w:hAnsi="Times New Roman" w:cs="Times New Roman"/>
          <w:iCs/>
          <w:sz w:val="28"/>
          <w:szCs w:val="28"/>
          <w:lang w:val="kk-KZ"/>
        </w:rPr>
        <w:t>10</w:t>
      </w:r>
      <w:r w:rsidR="00FF1D5F" w:rsidRPr="00F75CF0">
        <w:rPr>
          <w:rFonts w:ascii="Times New Roman" w:hAnsi="Times New Roman" w:cs="Times New Roman"/>
          <w:iCs/>
          <w:sz w:val="28"/>
          <w:szCs w:val="28"/>
          <w:lang w:val="kk-KZ"/>
        </w:rPr>
        <w:t>4</w:t>
      </w:r>
      <w:r w:rsidR="003D701D" w:rsidRPr="00F75CF0">
        <w:rPr>
          <w:rFonts w:ascii="Times New Roman" w:hAnsi="Times New Roman" w:cs="Times New Roman"/>
          <w:iCs/>
          <w:sz w:val="28"/>
          <w:szCs w:val="28"/>
          <w:lang w:val="kk-KZ"/>
        </w:rPr>
        <w:t>, 155 б.</w:t>
      </w:r>
      <w:r w:rsidR="003A1526"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w:t>
      </w:r>
      <w:r w:rsidR="005F4F7A" w:rsidRPr="00F75CF0">
        <w:rPr>
          <w:rFonts w:ascii="Times New Roman" w:hAnsi="Times New Roman" w:cs="Times New Roman"/>
          <w:iCs/>
          <w:sz w:val="28"/>
          <w:szCs w:val="28"/>
          <w:lang w:val="kk-KZ"/>
        </w:rPr>
        <w:t xml:space="preserve"> </w:t>
      </w:r>
      <w:r w:rsidR="00D01CC0" w:rsidRPr="00F75CF0">
        <w:rPr>
          <w:rFonts w:ascii="Times New Roman" w:hAnsi="Times New Roman" w:cs="Times New Roman"/>
          <w:iCs/>
          <w:sz w:val="28"/>
          <w:szCs w:val="28"/>
          <w:lang w:val="kk-KZ"/>
        </w:rPr>
        <w:t>Автормен берілген анықтамадан</w:t>
      </w:r>
      <w:r w:rsidR="003A1526" w:rsidRPr="00F75CF0">
        <w:rPr>
          <w:rFonts w:ascii="Times New Roman" w:hAnsi="Times New Roman" w:cs="Times New Roman"/>
          <w:iCs/>
          <w:sz w:val="28"/>
          <w:szCs w:val="28"/>
          <w:lang w:val="kk-KZ"/>
        </w:rPr>
        <w:t xml:space="preserve"> тәркілеу </w:t>
      </w:r>
      <w:r w:rsidR="00D01CC0" w:rsidRPr="00F75CF0">
        <w:rPr>
          <w:rFonts w:ascii="Times New Roman" w:hAnsi="Times New Roman" w:cs="Times New Roman"/>
          <w:iCs/>
          <w:sz w:val="28"/>
          <w:szCs w:val="28"/>
          <w:lang w:val="kk-KZ"/>
        </w:rPr>
        <w:t>қылмыстық жазаның қосымша түрі ретінде ғана емес, сонымен қатар</w:t>
      </w:r>
      <w:r w:rsidR="003A1526" w:rsidRPr="00F75CF0">
        <w:rPr>
          <w:rFonts w:ascii="Times New Roman" w:hAnsi="Times New Roman" w:cs="Times New Roman"/>
          <w:iCs/>
          <w:sz w:val="28"/>
          <w:szCs w:val="28"/>
          <w:lang w:val="kk-KZ"/>
        </w:rPr>
        <w:t xml:space="preserve"> </w:t>
      </w:r>
      <w:r w:rsidR="00D01CC0" w:rsidRPr="00F75CF0">
        <w:rPr>
          <w:rFonts w:ascii="Times New Roman" w:hAnsi="Times New Roman" w:cs="Times New Roman"/>
          <w:iCs/>
          <w:sz w:val="28"/>
          <w:szCs w:val="28"/>
          <w:lang w:val="kk-KZ"/>
        </w:rPr>
        <w:t xml:space="preserve">ҚК-те келтірілген мүліктің өзге де ықпал ету шарасы функциясын атқаратынына көз жеткіземіз. Мұндай түсінік бүгінде соңғы құқықтық реформалардың жаңалығына айналып отыр. </w:t>
      </w:r>
    </w:p>
    <w:p w14:paraId="1BF82316" w14:textId="410DDCDC" w:rsidR="00D01CC0" w:rsidRPr="00F75CF0" w:rsidRDefault="00D01CC0"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Дегенмен де А.А. </w:t>
      </w:r>
      <w:proofErr w:type="spellStart"/>
      <w:r w:rsidRPr="00F75CF0">
        <w:rPr>
          <w:rFonts w:ascii="Times New Roman" w:hAnsi="Times New Roman" w:cs="Times New Roman"/>
          <w:iCs/>
          <w:sz w:val="28"/>
          <w:szCs w:val="28"/>
          <w:lang w:val="kk-KZ"/>
        </w:rPr>
        <w:t>Пропостин</w:t>
      </w:r>
      <w:proofErr w:type="spellEnd"/>
      <w:r w:rsidRPr="00F75CF0">
        <w:rPr>
          <w:rFonts w:ascii="Times New Roman" w:hAnsi="Times New Roman" w:cs="Times New Roman"/>
          <w:iCs/>
          <w:sz w:val="28"/>
          <w:szCs w:val="28"/>
          <w:lang w:val="kk-KZ"/>
        </w:rPr>
        <w:t xml:space="preserve"> атап өткендей</w:t>
      </w:r>
      <w:r w:rsidR="004952F7" w:rsidRPr="00F75CF0">
        <w:rPr>
          <w:rFonts w:ascii="Times New Roman" w:hAnsi="Times New Roman" w:cs="Times New Roman"/>
          <w:iCs/>
          <w:sz w:val="28"/>
          <w:szCs w:val="28"/>
          <w:lang w:val="kk-KZ"/>
        </w:rPr>
        <w:t>,</w:t>
      </w:r>
      <w:r w:rsidR="003D701D" w:rsidRPr="00F75CF0">
        <w:rPr>
          <w:rFonts w:ascii="Times New Roman" w:hAnsi="Times New Roman" w:cs="Times New Roman"/>
          <w:iCs/>
          <w:sz w:val="28"/>
          <w:szCs w:val="28"/>
          <w:lang w:val="kk-KZ"/>
        </w:rPr>
        <w:t xml:space="preserve"> </w:t>
      </w:r>
      <w:r w:rsidR="004952F7" w:rsidRPr="00F75CF0">
        <w:rPr>
          <w:rFonts w:ascii="Times New Roman" w:hAnsi="Times New Roman" w:cs="Times New Roman"/>
          <w:iCs/>
          <w:sz w:val="28"/>
          <w:szCs w:val="28"/>
          <w:lang w:val="kk-KZ"/>
        </w:rPr>
        <w:t>т</w:t>
      </w:r>
      <w:r w:rsidRPr="00F75CF0">
        <w:rPr>
          <w:rFonts w:ascii="Times New Roman" w:hAnsi="Times New Roman" w:cs="Times New Roman"/>
          <w:iCs/>
          <w:sz w:val="28"/>
          <w:szCs w:val="28"/>
          <w:lang w:val="kk-KZ"/>
        </w:rPr>
        <w:t>әркілеудің мәні</w:t>
      </w:r>
      <w:r w:rsidR="003D701D" w:rsidRPr="00F75CF0">
        <w:rPr>
          <w:rFonts w:ascii="Times New Roman" w:hAnsi="Times New Roman" w:cs="Times New Roman"/>
          <w:iCs/>
          <w:sz w:val="28"/>
          <w:szCs w:val="28"/>
          <w:lang w:val="kk-KZ"/>
        </w:rPr>
        <w:t xml:space="preserve"> </w:t>
      </w:r>
      <w:r w:rsidR="004952F7" w:rsidRPr="00F75CF0">
        <w:rPr>
          <w:rFonts w:ascii="Times New Roman" w:hAnsi="Times New Roman" w:cs="Times New Roman"/>
          <w:iCs/>
          <w:sz w:val="28"/>
          <w:szCs w:val="28"/>
          <w:lang w:val="kk-KZ"/>
        </w:rPr>
        <w:t>–</w:t>
      </w:r>
      <w:r w:rsidR="003D701D"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 xml:space="preserve">мүлікті алып қою, оның қайда жіберілетіндігінде емес (мемлекетке, жәбірленушіге немесе туыстарына). </w:t>
      </w:r>
      <w:r w:rsidR="003D701D" w:rsidRPr="00F75CF0">
        <w:rPr>
          <w:rFonts w:ascii="Times New Roman" w:hAnsi="Times New Roman" w:cs="Times New Roman"/>
          <w:iCs/>
          <w:sz w:val="28"/>
          <w:szCs w:val="28"/>
          <w:lang w:val="kk-KZ"/>
        </w:rPr>
        <w:t>Т</w:t>
      </w:r>
      <w:r w:rsidRPr="00F75CF0">
        <w:rPr>
          <w:rFonts w:ascii="Times New Roman" w:hAnsi="Times New Roman" w:cs="Times New Roman"/>
          <w:iCs/>
          <w:sz w:val="28"/>
          <w:szCs w:val="28"/>
          <w:lang w:val="kk-KZ"/>
        </w:rPr>
        <w:t>әркілеудің құқықтық табиғаты тәркіленген мүліктің болашақтағы күйіне емес, басқа факторларға (мысалы, тыйым салынған мүліктің мақсаты мен түріне) байланысты</w:t>
      </w:r>
      <w:r w:rsidR="003D701D" w:rsidRPr="00F75CF0">
        <w:rPr>
          <w:rFonts w:ascii="Times New Roman" w:hAnsi="Times New Roman" w:cs="Times New Roman"/>
          <w:iCs/>
          <w:sz w:val="28"/>
          <w:szCs w:val="28"/>
          <w:lang w:val="kk-KZ"/>
        </w:rPr>
        <w:t xml:space="preserve"> [</w:t>
      </w:r>
      <w:r w:rsidR="009E351E" w:rsidRPr="00F75CF0">
        <w:rPr>
          <w:rFonts w:ascii="Times New Roman" w:hAnsi="Times New Roman" w:cs="Times New Roman"/>
          <w:iCs/>
          <w:sz w:val="28"/>
          <w:szCs w:val="28"/>
          <w:lang w:val="kk-KZ"/>
        </w:rPr>
        <w:t>1</w:t>
      </w:r>
      <w:r w:rsidR="009441B2" w:rsidRPr="009441B2">
        <w:rPr>
          <w:rFonts w:ascii="Times New Roman" w:hAnsi="Times New Roman" w:cs="Times New Roman"/>
          <w:iCs/>
          <w:sz w:val="28"/>
          <w:szCs w:val="28"/>
          <w:lang w:val="kk-KZ"/>
        </w:rPr>
        <w:t>39</w:t>
      </w:r>
      <w:r w:rsidR="003D701D" w:rsidRPr="00F75CF0">
        <w:rPr>
          <w:rFonts w:ascii="Times New Roman" w:hAnsi="Times New Roman" w:cs="Times New Roman"/>
          <w:iCs/>
          <w:sz w:val="28"/>
          <w:szCs w:val="28"/>
          <w:lang w:val="kk-KZ"/>
        </w:rPr>
        <w:t>, 13 б.].</w:t>
      </w:r>
      <w:r w:rsidRPr="00F75CF0">
        <w:rPr>
          <w:rFonts w:ascii="Times New Roman" w:hAnsi="Times New Roman" w:cs="Times New Roman"/>
          <w:iCs/>
          <w:sz w:val="28"/>
          <w:szCs w:val="28"/>
          <w:lang w:val="kk-KZ"/>
        </w:rPr>
        <w:t xml:space="preserve"> </w:t>
      </w:r>
    </w:p>
    <w:p w14:paraId="1966D1AB" w14:textId="77777777" w:rsidR="00D11408" w:rsidRPr="00F75CF0" w:rsidRDefault="003D701D"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Бірақ т</w:t>
      </w:r>
      <w:r w:rsidR="00D11408" w:rsidRPr="00F75CF0">
        <w:rPr>
          <w:rFonts w:ascii="Times New Roman" w:hAnsi="Times New Roman" w:cs="Times New Roman"/>
          <w:iCs/>
          <w:sz w:val="28"/>
          <w:szCs w:val="28"/>
          <w:lang w:val="kk-KZ"/>
        </w:rPr>
        <w:t xml:space="preserve">әркілеу </w:t>
      </w:r>
      <w:r w:rsidRPr="00F75CF0">
        <w:rPr>
          <w:rFonts w:ascii="Times New Roman" w:hAnsi="Times New Roman" w:cs="Times New Roman"/>
          <w:iCs/>
          <w:sz w:val="28"/>
          <w:szCs w:val="28"/>
          <w:lang w:val="kk-KZ"/>
        </w:rPr>
        <w:t>заңнамада</w:t>
      </w:r>
      <w:r w:rsidR="00D11408" w:rsidRPr="00F75CF0">
        <w:rPr>
          <w:rFonts w:ascii="Times New Roman" w:hAnsi="Times New Roman" w:cs="Times New Roman"/>
          <w:iCs/>
          <w:sz w:val="28"/>
          <w:szCs w:val="28"/>
          <w:lang w:val="kk-KZ"/>
        </w:rPr>
        <w:t xml:space="preserve"> «қылмыстық-құқықтық сипаттағы өзге де шара» ретінде таныла отырып, ескі мәселелерге жаңа проблемалар қосып, заңгерлер арасында басқа қылмыстық-құқықтық шаралардың құқықтық сипатына қатысты қызу пікірталас тудырды. Негізгі қиындық мынада болып тұр: заң шығарушы қылмыстық-құқықтық сипаттағы басқа шаралар ұғымын, бұл шараларды </w:t>
      </w:r>
      <w:r w:rsidR="00D11408" w:rsidRPr="00F75CF0">
        <w:rPr>
          <w:rFonts w:ascii="Times New Roman" w:hAnsi="Times New Roman" w:cs="Times New Roman"/>
          <w:iCs/>
          <w:sz w:val="28"/>
          <w:szCs w:val="28"/>
          <w:lang w:val="kk-KZ"/>
        </w:rPr>
        <w:lastRenderedPageBreak/>
        <w:t xml:space="preserve">қылмыстық кодексте қамтылған және жазалардың қатарында жоқ басқа шаралардан ерекшелендіретін белгілерді анықтамаған. Сондай-ақ, әдебиеттерде қылмыстық-құқықтық сипаттағы шаралар мен өзге де қылмыстық-құқықтық сипаттағы шаралар ұғымдары мен олардың арақатынасы, соңғы ұғым қылмыстық жауаптылықты іске асыру нысаны болып табыла ма деген сауалға біржақты жауап берілмейді. </w:t>
      </w:r>
    </w:p>
    <w:p w14:paraId="18865C53" w14:textId="261B97EC"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Бірақ қылмыстық құқық теориясында қылмыстық-құқықтық сипаттағы басқа шаралар қылмыстық жазаның мақсаттарына қол жеткізуге бағытталған, кейбір жағдайларда тым болмағанда ықпал етеді деген пікір басымырақ кездеседі [</w:t>
      </w:r>
      <w:r w:rsidR="009E351E" w:rsidRPr="00F75CF0">
        <w:rPr>
          <w:rFonts w:ascii="Times New Roman" w:hAnsi="Times New Roman" w:cs="Times New Roman"/>
          <w:iCs/>
          <w:sz w:val="28"/>
          <w:szCs w:val="28"/>
          <w:lang w:val="kk-KZ"/>
        </w:rPr>
        <w:t>14</w:t>
      </w:r>
      <w:r w:rsidR="009441B2" w:rsidRPr="009441B2">
        <w:rPr>
          <w:rFonts w:ascii="Times New Roman" w:hAnsi="Times New Roman" w:cs="Times New Roman"/>
          <w:iCs/>
          <w:sz w:val="28"/>
          <w:szCs w:val="28"/>
          <w:lang w:val="kk-KZ"/>
        </w:rPr>
        <w:t>0</w:t>
      </w:r>
      <w:r w:rsidRPr="00F75CF0">
        <w:rPr>
          <w:rFonts w:ascii="Times New Roman" w:hAnsi="Times New Roman" w:cs="Times New Roman"/>
          <w:iCs/>
          <w:sz w:val="28"/>
          <w:szCs w:val="28"/>
          <w:lang w:val="kk-KZ"/>
        </w:rPr>
        <w:t xml:space="preserve">, 206 б.]. Мысалы, отандық ғылымда </w:t>
      </w:r>
      <w:r w:rsidR="009441B2" w:rsidRPr="009441B2">
        <w:rPr>
          <w:rFonts w:ascii="Times New Roman" w:hAnsi="Times New Roman" w:cs="Times New Roman"/>
          <w:iCs/>
          <w:sz w:val="28"/>
          <w:szCs w:val="28"/>
          <w:lang w:val="kk-KZ"/>
        </w:rPr>
        <w:t>A</w:t>
      </w:r>
      <w:r w:rsidRPr="00F75CF0">
        <w:rPr>
          <w:rFonts w:ascii="Times New Roman" w:hAnsi="Times New Roman" w:cs="Times New Roman"/>
          <w:iCs/>
          <w:sz w:val="28"/>
          <w:szCs w:val="28"/>
          <w:lang w:val="kk-KZ"/>
        </w:rPr>
        <w:t xml:space="preserve">.Т. </w:t>
      </w:r>
      <w:proofErr w:type="spellStart"/>
      <w:r w:rsidRPr="00F75CF0">
        <w:rPr>
          <w:rFonts w:ascii="Times New Roman" w:hAnsi="Times New Roman" w:cs="Times New Roman"/>
          <w:iCs/>
          <w:sz w:val="28"/>
          <w:szCs w:val="28"/>
          <w:lang w:val="kk-KZ"/>
        </w:rPr>
        <w:t>Байсеитова</w:t>
      </w:r>
      <w:proofErr w:type="spellEnd"/>
      <w:r w:rsidRPr="00F75CF0">
        <w:rPr>
          <w:rFonts w:ascii="Times New Roman" w:hAnsi="Times New Roman" w:cs="Times New Roman"/>
          <w:iCs/>
          <w:sz w:val="28"/>
          <w:szCs w:val="28"/>
          <w:lang w:val="kk-KZ"/>
        </w:rPr>
        <w:t xml:space="preserve"> қылмыстық-құқықтық ықпал ету ұғымын авторлық анықтамасын ұсына отырып, қылмыстық-құқықтық ықпал ету шараларының жүйесіне жазаны, қылмыстық-құқықтық ықпал етудің </w:t>
      </w:r>
      <w:r w:rsidR="00C420F7" w:rsidRPr="00F75CF0">
        <w:rPr>
          <w:rFonts w:ascii="Times New Roman" w:hAnsi="Times New Roman" w:cs="Times New Roman"/>
          <w:iCs/>
          <w:sz w:val="28"/>
          <w:szCs w:val="28"/>
          <w:lang w:val="kk-KZ"/>
        </w:rPr>
        <w:t>басқа</w:t>
      </w:r>
      <w:r w:rsidRPr="00F75CF0">
        <w:rPr>
          <w:rFonts w:ascii="Times New Roman" w:hAnsi="Times New Roman" w:cs="Times New Roman"/>
          <w:iCs/>
          <w:sz w:val="28"/>
          <w:szCs w:val="28"/>
          <w:lang w:val="kk-KZ"/>
        </w:rPr>
        <w:t xml:space="preserve"> д</w:t>
      </w:r>
      <w:r w:rsidR="00C420F7" w:rsidRPr="00F75CF0">
        <w:rPr>
          <w:rFonts w:ascii="Times New Roman" w:hAnsi="Times New Roman" w:cs="Times New Roman"/>
          <w:iCs/>
          <w:sz w:val="28"/>
          <w:szCs w:val="28"/>
          <w:lang w:val="kk-KZ"/>
        </w:rPr>
        <w:t>а</w:t>
      </w:r>
      <w:r w:rsidRPr="00F75CF0">
        <w:rPr>
          <w:rFonts w:ascii="Times New Roman" w:hAnsi="Times New Roman" w:cs="Times New Roman"/>
          <w:iCs/>
          <w:sz w:val="28"/>
          <w:szCs w:val="28"/>
          <w:lang w:val="kk-KZ"/>
        </w:rPr>
        <w:t xml:space="preserve"> шараларын және жазадан босатуды жатқызған. Ал қылмыстық-құқықтық ықпал етудің өзге де шаралары </w:t>
      </w:r>
      <w:r w:rsidR="00C420F7" w:rsidRPr="00F75CF0">
        <w:rPr>
          <w:rFonts w:ascii="Times New Roman" w:hAnsi="Times New Roman" w:cs="Times New Roman"/>
          <w:iCs/>
          <w:sz w:val="28"/>
          <w:szCs w:val="28"/>
          <w:lang w:val="kk-KZ"/>
        </w:rPr>
        <w:t>ретінде</w:t>
      </w:r>
      <w:r w:rsidRPr="00F75CF0">
        <w:rPr>
          <w:rFonts w:ascii="Times New Roman" w:hAnsi="Times New Roman" w:cs="Times New Roman"/>
          <w:iCs/>
          <w:sz w:val="28"/>
          <w:szCs w:val="28"/>
          <w:lang w:val="kk-KZ"/>
        </w:rPr>
        <w:t xml:space="preserve"> соттың қылмыстық жазаға балама ретінде қылмыстық заңда көзделген қоғамдық қауіпті іс-әрекет жасаған адамға қолданатын немесе жасалған қоғамдық қауіпті іс-әрекеттің жеке басын және (немесе) мән-жайларын және қылмыстық заңнаманың міндеттерін ескере отырып, жазамен бірге қолданылатын мемлекеттік ықпал етудің мәжбүрлеу шараларын түсінеді [</w:t>
      </w:r>
      <w:r w:rsidR="009E351E" w:rsidRPr="00F75CF0">
        <w:rPr>
          <w:rFonts w:ascii="Times New Roman" w:hAnsi="Times New Roman" w:cs="Times New Roman"/>
          <w:iCs/>
          <w:sz w:val="28"/>
          <w:szCs w:val="28"/>
          <w:lang w:val="kk-KZ"/>
        </w:rPr>
        <w:t>1</w:t>
      </w:r>
      <w:r w:rsidR="009441B2" w:rsidRPr="009441B2">
        <w:rPr>
          <w:rFonts w:ascii="Times New Roman" w:hAnsi="Times New Roman" w:cs="Times New Roman"/>
          <w:iCs/>
          <w:sz w:val="28"/>
          <w:szCs w:val="28"/>
          <w:lang w:val="kk-KZ"/>
        </w:rPr>
        <w:t>23</w:t>
      </w:r>
      <w:r w:rsidRPr="00F75CF0">
        <w:rPr>
          <w:rFonts w:ascii="Times New Roman" w:hAnsi="Times New Roman" w:cs="Times New Roman"/>
          <w:iCs/>
          <w:sz w:val="28"/>
          <w:szCs w:val="28"/>
          <w:lang w:val="kk-KZ"/>
        </w:rPr>
        <w:t xml:space="preserve">, 8 б.]. </w:t>
      </w:r>
    </w:p>
    <w:p w14:paraId="75908F66" w14:textId="11C27EF5" w:rsidR="00AF637B" w:rsidRPr="00F75CF0" w:rsidRDefault="00AF637B" w:rsidP="00F75CF0">
      <w:pPr>
        <w:pStyle w:val="aa"/>
        <w:widowControl w:val="0"/>
        <w:shd w:val="clear" w:color="auto" w:fill="FFFFFF"/>
        <w:spacing w:before="0" w:beforeAutospacing="0" w:after="0" w:afterAutospacing="0"/>
        <w:ind w:firstLineChars="201" w:firstLine="563"/>
        <w:jc w:val="both"/>
        <w:rPr>
          <w:iCs/>
          <w:sz w:val="28"/>
          <w:szCs w:val="28"/>
          <w:shd w:val="clear" w:color="auto" w:fill="FFFFFF"/>
          <w:lang w:val="kk-KZ"/>
        </w:rPr>
      </w:pPr>
      <w:r w:rsidRPr="00F75CF0">
        <w:rPr>
          <w:iCs/>
          <w:sz w:val="28"/>
          <w:szCs w:val="28"/>
          <w:lang w:val="kk-KZ"/>
        </w:rPr>
        <w:t>Экономикалық қылмыстарға қарсы күрес және ынтымақтастық бөлімі</w:t>
      </w:r>
      <w:r w:rsidR="009D36E0" w:rsidRPr="00F75CF0">
        <w:rPr>
          <w:iCs/>
          <w:sz w:val="28"/>
          <w:szCs w:val="28"/>
          <w:lang w:val="kk-KZ"/>
        </w:rPr>
        <w:t xml:space="preserve"> </w:t>
      </w:r>
      <w:r w:rsidRPr="00F75CF0">
        <w:rPr>
          <w:iCs/>
          <w:sz w:val="28"/>
          <w:szCs w:val="28"/>
          <w:lang w:val="kk-KZ"/>
        </w:rPr>
        <w:t xml:space="preserve">айыптау </w:t>
      </w:r>
      <w:proofErr w:type="spellStart"/>
      <w:r w:rsidRPr="00F75CF0">
        <w:rPr>
          <w:iCs/>
          <w:sz w:val="28"/>
          <w:szCs w:val="28"/>
          <w:lang w:val="kk-KZ"/>
        </w:rPr>
        <w:t>үкімінсіз</w:t>
      </w:r>
      <w:proofErr w:type="spellEnd"/>
      <w:r w:rsidRPr="00F75CF0">
        <w:rPr>
          <w:iCs/>
          <w:sz w:val="28"/>
          <w:szCs w:val="28"/>
          <w:lang w:val="kk-KZ"/>
        </w:rPr>
        <w:t xml:space="preserve"> тәркілеу заңсыз алынған мүлікке және қылмыстық жолмен түскен табысқа қарсы күресте маңызды құрал болып табылатындығын атап өтеді [</w:t>
      </w:r>
      <w:r w:rsidR="009E351E" w:rsidRPr="00F75CF0">
        <w:rPr>
          <w:iCs/>
          <w:sz w:val="28"/>
          <w:szCs w:val="28"/>
          <w:lang w:val="kk-KZ"/>
        </w:rPr>
        <w:t>14</w:t>
      </w:r>
      <w:r w:rsidR="009441B2" w:rsidRPr="009441B2">
        <w:rPr>
          <w:iCs/>
          <w:sz w:val="28"/>
          <w:szCs w:val="28"/>
          <w:lang w:val="kk-KZ"/>
        </w:rPr>
        <w:t>1</w:t>
      </w:r>
      <w:r w:rsidRPr="00F75CF0">
        <w:rPr>
          <w:iCs/>
          <w:sz w:val="28"/>
          <w:szCs w:val="28"/>
          <w:lang w:val="kk-KZ"/>
        </w:rPr>
        <w:t xml:space="preserve">]. </w:t>
      </w:r>
    </w:p>
    <w:p w14:paraId="45DA458C" w14:textId="5AF46297" w:rsidR="00AF637B" w:rsidRPr="00F75CF0" w:rsidRDefault="00AF637B"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Қылмыстық заңнамаға енгізілген бұл ережелер мүліктің көлемін нақты анықтап, активтерге билік етуге және активтерді бақылауға тыйым салатын қаулының жедел берілуін, сондай-ақ шетелде қабылданған қаулыларды мойындауы және жауапкерлер мен үшінші тұлғалардың қатысуын қамтамасыз етуі керек, деген пікірлер де бар [</w:t>
      </w:r>
      <w:r w:rsidR="009E351E" w:rsidRPr="00F75CF0">
        <w:rPr>
          <w:rFonts w:ascii="Times New Roman" w:hAnsi="Times New Roman" w:cs="Times New Roman"/>
          <w:iCs/>
          <w:sz w:val="28"/>
          <w:szCs w:val="28"/>
          <w:lang w:val="kk-KZ"/>
        </w:rPr>
        <w:t>14</w:t>
      </w:r>
      <w:r w:rsidR="009441B2" w:rsidRPr="009441B2">
        <w:rPr>
          <w:rFonts w:ascii="Times New Roman" w:hAnsi="Times New Roman" w:cs="Times New Roman"/>
          <w:iCs/>
          <w:sz w:val="28"/>
          <w:szCs w:val="28"/>
          <w:lang w:val="kk-KZ"/>
        </w:rPr>
        <w:t>2</w:t>
      </w:r>
      <w:r w:rsidRPr="00F75CF0">
        <w:rPr>
          <w:rFonts w:ascii="Times New Roman" w:hAnsi="Times New Roman" w:cs="Times New Roman"/>
          <w:iCs/>
          <w:sz w:val="28"/>
          <w:szCs w:val="28"/>
          <w:lang w:val="kk-KZ"/>
        </w:rPr>
        <w:t xml:space="preserve">]. </w:t>
      </w:r>
    </w:p>
    <w:p w14:paraId="61AAF1AF" w14:textId="66F9B707" w:rsidR="00C7701C"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Ғылымда сонымен қатар, мүлікті тәркілеуді қылмыстық-құқықтық сипаттағы өзге шара ретінде қарастыр</w:t>
      </w:r>
      <w:r w:rsidR="008A4A6E" w:rsidRPr="00F75CF0">
        <w:rPr>
          <w:rFonts w:ascii="Times New Roman" w:hAnsi="Times New Roman" w:cs="Times New Roman"/>
          <w:iCs/>
          <w:sz w:val="28"/>
          <w:szCs w:val="28"/>
          <w:lang w:val="kk-KZ"/>
        </w:rPr>
        <w:t>уға</w:t>
      </w:r>
      <w:r w:rsidRPr="00F75CF0">
        <w:rPr>
          <w:rFonts w:ascii="Times New Roman" w:hAnsi="Times New Roman" w:cs="Times New Roman"/>
          <w:iCs/>
          <w:sz w:val="28"/>
          <w:szCs w:val="28"/>
          <w:lang w:val="kk-KZ"/>
        </w:rPr>
        <w:t xml:space="preserve"> қарама-қарсы көзқарасты жақтаушылар да бар. ҚР ҚК 52-бабы 3-тармағына</w:t>
      </w:r>
      <w:r w:rsidR="009D36E0"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 xml:space="preserve">сәйкес, </w:t>
      </w:r>
      <w:r w:rsidR="00C420F7" w:rsidRPr="00F75CF0">
        <w:rPr>
          <w:rFonts w:ascii="Times New Roman" w:hAnsi="Times New Roman" w:cs="Times New Roman"/>
          <w:iCs/>
          <w:sz w:val="28"/>
          <w:szCs w:val="28"/>
          <w:lang w:val="kk-KZ"/>
        </w:rPr>
        <w:t>ж</w:t>
      </w:r>
      <w:r w:rsidRPr="00F75CF0">
        <w:rPr>
          <w:rFonts w:ascii="Times New Roman" w:hAnsi="Times New Roman" w:cs="Times New Roman"/>
          <w:iCs/>
          <w:sz w:val="28"/>
          <w:szCs w:val="28"/>
          <w:lang w:val="kk-KZ"/>
        </w:rPr>
        <w:t xml:space="preserve">аза тағайындау кезінде </w:t>
      </w:r>
      <w:proofErr w:type="spellStart"/>
      <w:r w:rsidR="00C420F7" w:rsidRPr="00F75CF0">
        <w:rPr>
          <w:rFonts w:ascii="Times New Roman" w:hAnsi="Times New Roman" w:cs="Times New Roman"/>
          <w:iCs/>
          <w:sz w:val="28"/>
          <w:szCs w:val="28"/>
          <w:lang w:val="kk-KZ"/>
        </w:rPr>
        <w:t>қ.қ.б</w:t>
      </w:r>
      <w:proofErr w:type="spellEnd"/>
      <w:r w:rsidR="00C420F7"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 xml:space="preserve">тың қоғамдық қауіптілік </w:t>
      </w:r>
      <w:r w:rsidR="00C420F7" w:rsidRPr="00F75CF0">
        <w:rPr>
          <w:rFonts w:ascii="Times New Roman" w:hAnsi="Times New Roman" w:cs="Times New Roman"/>
          <w:iCs/>
          <w:sz w:val="28"/>
          <w:szCs w:val="28"/>
          <w:lang w:val="kk-KZ"/>
        </w:rPr>
        <w:t xml:space="preserve">сипаты мен </w:t>
      </w:r>
      <w:r w:rsidRPr="00F75CF0">
        <w:rPr>
          <w:rFonts w:ascii="Times New Roman" w:hAnsi="Times New Roman" w:cs="Times New Roman"/>
          <w:iCs/>
          <w:sz w:val="28"/>
          <w:szCs w:val="28"/>
          <w:lang w:val="kk-KZ"/>
        </w:rPr>
        <w:t xml:space="preserve">дәрежесі, қылмыс жасағанға дейінгі және одан кейінгі мінез-құлқын қоса алғанда, кінәлінің жеке басы, </w:t>
      </w:r>
      <w:r w:rsidR="00C420F7" w:rsidRPr="00F75CF0">
        <w:rPr>
          <w:rFonts w:ascii="Times New Roman" w:hAnsi="Times New Roman" w:cs="Times New Roman"/>
          <w:iCs/>
          <w:sz w:val="28"/>
          <w:szCs w:val="28"/>
          <w:lang w:val="kk-KZ"/>
        </w:rPr>
        <w:t xml:space="preserve">жаза мен </w:t>
      </w:r>
      <w:r w:rsidRPr="00F75CF0">
        <w:rPr>
          <w:rFonts w:ascii="Times New Roman" w:hAnsi="Times New Roman" w:cs="Times New Roman"/>
          <w:iCs/>
          <w:sz w:val="28"/>
          <w:szCs w:val="28"/>
          <w:lang w:val="kk-KZ"/>
        </w:rPr>
        <w:t>жауапкершілік</w:t>
      </w:r>
      <w:r w:rsidR="00C420F7" w:rsidRPr="00F75CF0">
        <w:rPr>
          <w:rFonts w:ascii="Times New Roman" w:hAnsi="Times New Roman" w:cs="Times New Roman"/>
          <w:iCs/>
          <w:sz w:val="28"/>
          <w:szCs w:val="28"/>
          <w:lang w:val="kk-KZ"/>
        </w:rPr>
        <w:t>ті</w:t>
      </w:r>
      <w:r w:rsidRPr="00F75CF0">
        <w:rPr>
          <w:rFonts w:ascii="Times New Roman" w:hAnsi="Times New Roman" w:cs="Times New Roman"/>
          <w:iCs/>
          <w:sz w:val="28"/>
          <w:szCs w:val="28"/>
          <w:lang w:val="kk-KZ"/>
        </w:rPr>
        <w:t xml:space="preserve"> жеңілдететін </w:t>
      </w:r>
      <w:r w:rsidR="00C420F7" w:rsidRPr="00F75CF0">
        <w:rPr>
          <w:rFonts w:ascii="Times New Roman" w:hAnsi="Times New Roman" w:cs="Times New Roman"/>
          <w:iCs/>
          <w:sz w:val="28"/>
          <w:szCs w:val="28"/>
          <w:lang w:val="kk-KZ"/>
        </w:rPr>
        <w:t>не</w:t>
      </w:r>
      <w:r w:rsidRPr="00F75CF0">
        <w:rPr>
          <w:rFonts w:ascii="Times New Roman" w:hAnsi="Times New Roman" w:cs="Times New Roman"/>
          <w:iCs/>
          <w:sz w:val="28"/>
          <w:szCs w:val="28"/>
          <w:lang w:val="kk-KZ"/>
        </w:rPr>
        <w:t xml:space="preserve"> ауырлататын мән-жайлары, сондай-ақ тағайындалған жазаның құқық бұзушыны түзетуге әсері, сотталған адам және оның отбасының немесе асырауындағы адамдардың өмір сүру жағдайлары ескеріледі. Алайда, мүлікті тәркілеу жасалған әрекеті үшін емес, жаңа қылмыстар жасаудың, </w:t>
      </w:r>
      <w:r w:rsidR="00AF637B" w:rsidRPr="00F75CF0">
        <w:rPr>
          <w:rFonts w:ascii="Times New Roman" w:hAnsi="Times New Roman" w:cs="Times New Roman"/>
          <w:iCs/>
          <w:sz w:val="28"/>
          <w:szCs w:val="28"/>
          <w:lang w:val="kk-KZ"/>
        </w:rPr>
        <w:t>қылмыстылықтың</w:t>
      </w:r>
      <w:r w:rsidRPr="00F75CF0">
        <w:rPr>
          <w:rFonts w:ascii="Times New Roman" w:hAnsi="Times New Roman" w:cs="Times New Roman"/>
          <w:iCs/>
          <w:sz w:val="28"/>
          <w:szCs w:val="28"/>
          <w:lang w:val="kk-KZ"/>
        </w:rPr>
        <w:t xml:space="preserve"> алдын алу</w:t>
      </w:r>
      <w:r w:rsidR="00C420F7" w:rsidRPr="00F75CF0">
        <w:rPr>
          <w:rFonts w:ascii="Times New Roman" w:hAnsi="Times New Roman" w:cs="Times New Roman"/>
          <w:iCs/>
          <w:sz w:val="28"/>
          <w:szCs w:val="28"/>
          <w:lang w:val="kk-KZ"/>
        </w:rPr>
        <w:t xml:space="preserve"> мақсатындағы</w:t>
      </w:r>
      <w:r w:rsidRPr="00F75CF0">
        <w:rPr>
          <w:rFonts w:ascii="Times New Roman" w:hAnsi="Times New Roman" w:cs="Times New Roman"/>
          <w:iCs/>
          <w:sz w:val="28"/>
          <w:szCs w:val="28"/>
          <w:lang w:val="kk-KZ"/>
        </w:rPr>
        <w:t xml:space="preserve"> шара ретінде тағайындалады деген пайымдаулар да бар [</w:t>
      </w:r>
      <w:r w:rsidR="009E351E" w:rsidRPr="00F75CF0">
        <w:rPr>
          <w:rFonts w:ascii="Times New Roman" w:hAnsi="Times New Roman" w:cs="Times New Roman"/>
          <w:iCs/>
          <w:sz w:val="28"/>
          <w:szCs w:val="28"/>
          <w:lang w:val="kk-KZ"/>
        </w:rPr>
        <w:t>14</w:t>
      </w:r>
      <w:r w:rsidR="009441B2" w:rsidRPr="009441B2">
        <w:rPr>
          <w:rFonts w:ascii="Times New Roman" w:hAnsi="Times New Roman" w:cs="Times New Roman"/>
          <w:iCs/>
          <w:sz w:val="28"/>
          <w:szCs w:val="28"/>
          <w:lang w:val="kk-KZ"/>
        </w:rPr>
        <w:t>3</w:t>
      </w:r>
      <w:r w:rsidRPr="00F75CF0">
        <w:rPr>
          <w:rFonts w:ascii="Times New Roman" w:hAnsi="Times New Roman" w:cs="Times New Roman"/>
          <w:iCs/>
          <w:sz w:val="28"/>
          <w:szCs w:val="28"/>
          <w:lang w:val="kk-KZ"/>
        </w:rPr>
        <w:t xml:space="preserve">, 17 б.]. А.А. </w:t>
      </w:r>
      <w:proofErr w:type="spellStart"/>
      <w:r w:rsidRPr="00F75CF0">
        <w:rPr>
          <w:rFonts w:ascii="Times New Roman" w:hAnsi="Times New Roman" w:cs="Times New Roman"/>
          <w:iCs/>
          <w:sz w:val="28"/>
          <w:szCs w:val="28"/>
          <w:lang w:val="kk-KZ"/>
        </w:rPr>
        <w:t>Пропостин</w:t>
      </w:r>
      <w:proofErr w:type="spellEnd"/>
      <w:r w:rsidRPr="00F75CF0">
        <w:rPr>
          <w:rFonts w:ascii="Times New Roman" w:hAnsi="Times New Roman" w:cs="Times New Roman"/>
          <w:iCs/>
          <w:sz w:val="28"/>
          <w:szCs w:val="28"/>
          <w:lang w:val="kk-KZ"/>
        </w:rPr>
        <w:t xml:space="preserve">, қылмыстың қоғамға қауіптілігінің сипаты мен дәрежесіне, оны жасаған адамның жеке басының </w:t>
      </w:r>
      <w:proofErr w:type="spellStart"/>
      <w:r w:rsidRPr="00F75CF0">
        <w:rPr>
          <w:rFonts w:ascii="Times New Roman" w:hAnsi="Times New Roman" w:cs="Times New Roman"/>
          <w:iCs/>
          <w:sz w:val="28"/>
          <w:szCs w:val="28"/>
          <w:lang w:val="kk-KZ"/>
        </w:rPr>
        <w:t>ескерілетіне</w:t>
      </w:r>
      <w:proofErr w:type="spellEnd"/>
      <w:r w:rsidRPr="00F75CF0">
        <w:rPr>
          <w:rFonts w:ascii="Times New Roman" w:hAnsi="Times New Roman" w:cs="Times New Roman"/>
          <w:iCs/>
          <w:sz w:val="28"/>
          <w:szCs w:val="28"/>
          <w:lang w:val="kk-KZ"/>
        </w:rPr>
        <w:t xml:space="preserve"> күмәнмен қарап, мүлікті тәркілеудің мәніне қарай және ресми негіздер бойынша «қылмыстық-құқықтық сипаттағы өзге де шара» бола алмайды [</w:t>
      </w:r>
      <w:r w:rsidR="009E351E" w:rsidRPr="00F75CF0">
        <w:rPr>
          <w:rFonts w:ascii="Times New Roman" w:hAnsi="Times New Roman" w:cs="Times New Roman"/>
          <w:iCs/>
          <w:sz w:val="28"/>
          <w:szCs w:val="28"/>
          <w:lang w:val="kk-KZ"/>
        </w:rPr>
        <w:t>1</w:t>
      </w:r>
      <w:r w:rsidR="009441B2" w:rsidRPr="009441B2">
        <w:rPr>
          <w:rFonts w:ascii="Times New Roman" w:hAnsi="Times New Roman" w:cs="Times New Roman"/>
          <w:iCs/>
          <w:sz w:val="28"/>
          <w:szCs w:val="28"/>
          <w:lang w:val="kk-KZ"/>
        </w:rPr>
        <w:t>39</w:t>
      </w:r>
      <w:r w:rsidRPr="00F75CF0">
        <w:rPr>
          <w:rFonts w:ascii="Times New Roman" w:hAnsi="Times New Roman" w:cs="Times New Roman"/>
          <w:iCs/>
          <w:sz w:val="28"/>
          <w:szCs w:val="28"/>
          <w:lang w:val="kk-KZ"/>
        </w:rPr>
        <w:t xml:space="preserve">, 13-14 </w:t>
      </w:r>
      <w:proofErr w:type="spellStart"/>
      <w:r w:rsidRPr="00F75CF0">
        <w:rPr>
          <w:rFonts w:ascii="Times New Roman" w:hAnsi="Times New Roman" w:cs="Times New Roman"/>
          <w:iCs/>
          <w:sz w:val="28"/>
          <w:szCs w:val="28"/>
          <w:lang w:val="kk-KZ"/>
        </w:rPr>
        <w:t>бб</w:t>
      </w:r>
      <w:proofErr w:type="spellEnd"/>
      <w:r w:rsidRPr="00F75CF0">
        <w:rPr>
          <w:rFonts w:ascii="Times New Roman" w:hAnsi="Times New Roman" w:cs="Times New Roman"/>
          <w:iCs/>
          <w:sz w:val="28"/>
          <w:szCs w:val="28"/>
          <w:lang w:val="kk-KZ"/>
        </w:rPr>
        <w:t>.]. Бұл шара қылмыс үшін емес, оның жасалуына байланысты тағайындалады [</w:t>
      </w:r>
      <w:r w:rsidR="009E351E" w:rsidRPr="00F75CF0">
        <w:rPr>
          <w:rFonts w:ascii="Times New Roman" w:hAnsi="Times New Roman" w:cs="Times New Roman"/>
          <w:iCs/>
          <w:sz w:val="28"/>
          <w:szCs w:val="28"/>
          <w:lang w:val="kk-KZ"/>
        </w:rPr>
        <w:t>14</w:t>
      </w:r>
      <w:r w:rsidR="009441B2" w:rsidRPr="009441B2">
        <w:rPr>
          <w:rFonts w:ascii="Times New Roman" w:hAnsi="Times New Roman" w:cs="Times New Roman"/>
          <w:iCs/>
          <w:sz w:val="28"/>
          <w:szCs w:val="28"/>
          <w:lang w:val="kk-KZ"/>
        </w:rPr>
        <w:t>0</w:t>
      </w:r>
      <w:r w:rsidR="009E351E" w:rsidRPr="00F75CF0">
        <w:rPr>
          <w:rFonts w:ascii="Times New Roman" w:hAnsi="Times New Roman" w:cs="Times New Roman"/>
          <w:iCs/>
          <w:sz w:val="28"/>
          <w:szCs w:val="28"/>
          <w:lang w:val="kk-KZ"/>
        </w:rPr>
        <w:t xml:space="preserve">, 119 б.] </w:t>
      </w:r>
      <w:r w:rsidR="00F03B97" w:rsidRPr="00F75CF0">
        <w:rPr>
          <w:rFonts w:ascii="Times New Roman" w:hAnsi="Times New Roman" w:cs="Times New Roman"/>
          <w:iCs/>
          <w:sz w:val="28"/>
          <w:szCs w:val="28"/>
          <w:lang w:val="kk-KZ"/>
        </w:rPr>
        <w:t>д</w:t>
      </w:r>
      <w:r w:rsidR="008A4A6E" w:rsidRPr="00F75CF0">
        <w:rPr>
          <w:rFonts w:ascii="Times New Roman" w:hAnsi="Times New Roman" w:cs="Times New Roman"/>
          <w:iCs/>
          <w:sz w:val="28"/>
          <w:szCs w:val="28"/>
          <w:lang w:val="kk-KZ"/>
        </w:rPr>
        <w:t>еп есептейді</w:t>
      </w:r>
      <w:r w:rsidR="00C7701C" w:rsidRPr="00F75CF0">
        <w:rPr>
          <w:rFonts w:ascii="Times New Roman" w:hAnsi="Times New Roman" w:cs="Times New Roman"/>
          <w:iCs/>
          <w:sz w:val="28"/>
          <w:szCs w:val="28"/>
          <w:lang w:val="kk-KZ"/>
        </w:rPr>
        <w:t xml:space="preserve">. </w:t>
      </w:r>
    </w:p>
    <w:p w14:paraId="7C273BEB" w14:textId="42998EAF" w:rsidR="00D11408" w:rsidRPr="00F75CF0" w:rsidRDefault="00C420F7"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З</w:t>
      </w:r>
      <w:r w:rsidR="00D11408" w:rsidRPr="00F75CF0">
        <w:rPr>
          <w:rFonts w:ascii="Times New Roman" w:hAnsi="Times New Roman" w:cs="Times New Roman"/>
          <w:iCs/>
          <w:sz w:val="28"/>
          <w:szCs w:val="28"/>
          <w:lang w:val="kk-KZ"/>
        </w:rPr>
        <w:t xml:space="preserve">аң ғылымында тәркілеу қылмыстық құқық қағидаттарына сәйкес және </w:t>
      </w:r>
      <w:r w:rsidR="00D11408" w:rsidRPr="00F75CF0">
        <w:rPr>
          <w:rFonts w:ascii="Times New Roman" w:hAnsi="Times New Roman" w:cs="Times New Roman"/>
          <w:iCs/>
          <w:sz w:val="28"/>
          <w:szCs w:val="28"/>
          <w:lang w:val="kk-KZ"/>
        </w:rPr>
        <w:lastRenderedPageBreak/>
        <w:t>адамдарды қылмыс жасау арқылы материалдық байыту мүмкіндігінен айыру мақсатында соттың айыптау үкімі негізінде «қылмыстық» мүлікті мемлекет кірісіне мәжбүрлеп өтеусіз алып қою деп түсініледі [</w:t>
      </w:r>
      <w:r w:rsidR="009E351E" w:rsidRPr="00F75CF0">
        <w:rPr>
          <w:rFonts w:ascii="Times New Roman" w:hAnsi="Times New Roman" w:cs="Times New Roman"/>
          <w:iCs/>
          <w:sz w:val="28"/>
          <w:szCs w:val="28"/>
          <w:lang w:val="kk-KZ"/>
        </w:rPr>
        <w:t>14</w:t>
      </w:r>
      <w:r w:rsidR="009441B2" w:rsidRPr="009441B2">
        <w:rPr>
          <w:rFonts w:ascii="Times New Roman" w:hAnsi="Times New Roman" w:cs="Times New Roman"/>
          <w:iCs/>
          <w:sz w:val="28"/>
          <w:szCs w:val="28"/>
          <w:lang w:val="kk-KZ"/>
        </w:rPr>
        <w:t>4</w:t>
      </w:r>
      <w:r w:rsidR="00D11408" w:rsidRPr="00F75CF0">
        <w:rPr>
          <w:rFonts w:ascii="Times New Roman" w:hAnsi="Times New Roman" w:cs="Times New Roman"/>
          <w:iCs/>
          <w:sz w:val="28"/>
          <w:szCs w:val="28"/>
          <w:lang w:val="kk-KZ"/>
        </w:rPr>
        <w:t>, 79</w:t>
      </w:r>
      <w:r w:rsidR="009E351E" w:rsidRPr="00F75CF0">
        <w:rPr>
          <w:rFonts w:ascii="Times New Roman" w:hAnsi="Times New Roman" w:cs="Times New Roman"/>
          <w:iCs/>
          <w:sz w:val="28"/>
          <w:szCs w:val="28"/>
          <w:lang w:val="kk-KZ"/>
        </w:rPr>
        <w:t xml:space="preserve"> б.</w:t>
      </w:r>
      <w:r w:rsidR="00D11408" w:rsidRPr="00F75CF0">
        <w:rPr>
          <w:rFonts w:ascii="Times New Roman" w:hAnsi="Times New Roman" w:cs="Times New Roman"/>
          <w:iCs/>
          <w:sz w:val="28"/>
          <w:szCs w:val="28"/>
          <w:lang w:val="kk-KZ"/>
        </w:rPr>
        <w:t xml:space="preserve">]. </w:t>
      </w:r>
    </w:p>
    <w:p w14:paraId="0832B09E" w14:textId="77777777" w:rsidR="00D11408" w:rsidRPr="00F75CF0" w:rsidRDefault="008A4A6E"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Осы мағынада</w:t>
      </w:r>
      <w:r w:rsidR="00D11408" w:rsidRPr="00F75CF0">
        <w:rPr>
          <w:rFonts w:ascii="Times New Roman" w:hAnsi="Times New Roman" w:cs="Times New Roman"/>
          <w:iCs/>
          <w:sz w:val="28"/>
          <w:szCs w:val="28"/>
          <w:lang w:val="kk-KZ"/>
        </w:rPr>
        <w:t xml:space="preserve"> тәркілеудің қылмыстық-процестік құқыққа жататындығы туралы пікір әдебиетте бірнеше рет айтылған болатын. Мысалы, </w:t>
      </w:r>
      <w:r w:rsidR="00D11408" w:rsidRPr="00F75CF0">
        <w:rPr>
          <w:rFonts w:ascii="Times New Roman" w:hAnsi="Times New Roman" w:cs="Times New Roman"/>
          <w:bCs/>
          <w:iCs/>
          <w:sz w:val="28"/>
          <w:szCs w:val="28"/>
          <w:bdr w:val="none" w:sz="0" w:space="0" w:color="auto" w:frame="1"/>
          <w:shd w:val="clear" w:color="auto" w:fill="FFFFFF"/>
          <w:lang w:val="kk-KZ"/>
        </w:rPr>
        <w:t>ҚР ҚПК-</w:t>
      </w:r>
      <w:proofErr w:type="spellStart"/>
      <w:r w:rsidR="00D11408" w:rsidRPr="00F75CF0">
        <w:rPr>
          <w:rFonts w:ascii="Times New Roman" w:hAnsi="Times New Roman" w:cs="Times New Roman"/>
          <w:bCs/>
          <w:iCs/>
          <w:sz w:val="28"/>
          <w:szCs w:val="28"/>
          <w:bdr w:val="none" w:sz="0" w:space="0" w:color="auto" w:frame="1"/>
          <w:shd w:val="clear" w:color="auto" w:fill="FFFFFF"/>
          <w:lang w:val="kk-KZ"/>
        </w:rPr>
        <w:t>тің</w:t>
      </w:r>
      <w:proofErr w:type="spellEnd"/>
      <w:r w:rsidR="00D11408" w:rsidRPr="00F75CF0">
        <w:rPr>
          <w:rFonts w:ascii="Times New Roman" w:hAnsi="Times New Roman" w:cs="Times New Roman"/>
          <w:bCs/>
          <w:iCs/>
          <w:sz w:val="28"/>
          <w:szCs w:val="28"/>
          <w:bdr w:val="none" w:sz="0" w:space="0" w:color="auto" w:frame="1"/>
          <w:shd w:val="clear" w:color="auto" w:fill="FFFFFF"/>
          <w:lang w:val="kk-KZ"/>
        </w:rPr>
        <w:t xml:space="preserve"> бірнеше баптарында (ҚПК-</w:t>
      </w:r>
      <w:proofErr w:type="spellStart"/>
      <w:r w:rsidR="00D11408" w:rsidRPr="00F75CF0">
        <w:rPr>
          <w:rFonts w:ascii="Times New Roman" w:hAnsi="Times New Roman" w:cs="Times New Roman"/>
          <w:bCs/>
          <w:iCs/>
          <w:sz w:val="28"/>
          <w:szCs w:val="28"/>
          <w:bdr w:val="none" w:sz="0" w:space="0" w:color="auto" w:frame="1"/>
          <w:shd w:val="clear" w:color="auto" w:fill="FFFFFF"/>
          <w:lang w:val="kk-KZ"/>
        </w:rPr>
        <w:t>тің</w:t>
      </w:r>
      <w:proofErr w:type="spellEnd"/>
      <w:r w:rsidR="00D11408" w:rsidRPr="00F75CF0">
        <w:rPr>
          <w:rFonts w:ascii="Times New Roman" w:hAnsi="Times New Roman" w:cs="Times New Roman"/>
          <w:bCs/>
          <w:iCs/>
          <w:sz w:val="28"/>
          <w:szCs w:val="28"/>
          <w:bdr w:val="none" w:sz="0" w:space="0" w:color="auto" w:frame="1"/>
          <w:shd w:val="clear" w:color="auto" w:fill="FFFFFF"/>
          <w:lang w:val="kk-KZ"/>
        </w:rPr>
        <w:t xml:space="preserve"> 53-бабының (Соттың өкілеттіктері) 3-тармағының 5)-де, </w:t>
      </w:r>
      <w:r w:rsidR="00D11408" w:rsidRPr="00F75CF0">
        <w:rPr>
          <w:rFonts w:ascii="Times New Roman" w:hAnsi="Times New Roman" w:cs="Times New Roman"/>
          <w:iCs/>
          <w:sz w:val="28"/>
          <w:szCs w:val="28"/>
          <w:shd w:val="clear" w:color="auto" w:fill="FFFFFF"/>
          <w:lang w:val="kk-KZ"/>
        </w:rPr>
        <w:t>60-бабының 4-тармағында, 63-бабының 5-тарм., 301-бапта, 322-бабының 2-тарм. 2)-де және т.б.) қаралады.</w:t>
      </w:r>
    </w:p>
    <w:p w14:paraId="1BAE55D2" w14:textId="1BF89C94" w:rsidR="00D11408" w:rsidRPr="00F75CF0" w:rsidRDefault="00D11408" w:rsidP="00F75CF0">
      <w:pPr>
        <w:widowControl w:val="0"/>
        <w:ind w:firstLineChars="201" w:firstLine="563"/>
        <w:jc w:val="both"/>
        <w:rPr>
          <w:rFonts w:ascii="Times New Roman" w:hAnsi="Times New Roman" w:cs="Times New Roman"/>
          <w:iCs/>
          <w:sz w:val="28"/>
          <w:szCs w:val="28"/>
          <w:shd w:val="clear" w:color="auto" w:fill="FFFFFF"/>
          <w:lang w:val="kk-KZ"/>
        </w:rPr>
      </w:pPr>
      <w:r w:rsidRPr="00F75CF0">
        <w:rPr>
          <w:rFonts w:ascii="Times New Roman" w:hAnsi="Times New Roman" w:cs="Times New Roman"/>
          <w:iCs/>
          <w:sz w:val="28"/>
          <w:szCs w:val="28"/>
          <w:lang w:val="kk-KZ"/>
        </w:rPr>
        <w:t>ҚПК-</w:t>
      </w:r>
      <w:proofErr w:type="spellStart"/>
      <w:r w:rsidRPr="00F75CF0">
        <w:rPr>
          <w:rFonts w:ascii="Times New Roman" w:hAnsi="Times New Roman" w:cs="Times New Roman"/>
          <w:iCs/>
          <w:sz w:val="28"/>
          <w:szCs w:val="28"/>
          <w:lang w:val="kk-KZ"/>
        </w:rPr>
        <w:t>тің</w:t>
      </w:r>
      <w:proofErr w:type="spellEnd"/>
      <w:r w:rsidRPr="00F75CF0">
        <w:rPr>
          <w:rFonts w:ascii="Times New Roman" w:hAnsi="Times New Roman" w:cs="Times New Roman"/>
          <w:iCs/>
          <w:sz w:val="28"/>
          <w:szCs w:val="28"/>
          <w:lang w:val="kk-KZ"/>
        </w:rPr>
        <w:t xml:space="preserve"> 118-бабының 3-тармағының</w:t>
      </w:r>
      <w:r w:rsidRPr="00F75CF0">
        <w:rPr>
          <w:rFonts w:ascii="Times New Roman" w:hAnsi="Times New Roman" w:cs="Times New Roman"/>
          <w:iCs/>
          <w:sz w:val="28"/>
          <w:szCs w:val="28"/>
          <w:shd w:val="clear" w:color="auto" w:fill="FFFFFF"/>
          <w:lang w:val="kk-KZ"/>
        </w:rPr>
        <w:t xml:space="preserve"> 1) </w:t>
      </w:r>
      <w:proofErr w:type="spellStart"/>
      <w:r w:rsidR="00C420F7" w:rsidRPr="00F75CF0">
        <w:rPr>
          <w:rFonts w:ascii="Times New Roman" w:hAnsi="Times New Roman" w:cs="Times New Roman"/>
          <w:iCs/>
          <w:sz w:val="28"/>
          <w:szCs w:val="28"/>
          <w:shd w:val="clear" w:color="auto" w:fill="FFFFFF"/>
          <w:lang w:val="kk-KZ"/>
        </w:rPr>
        <w:t>қ.қ.б</w:t>
      </w:r>
      <w:proofErr w:type="spellEnd"/>
      <w:r w:rsidR="00C420F7" w:rsidRPr="00F75CF0">
        <w:rPr>
          <w:rFonts w:ascii="Times New Roman" w:hAnsi="Times New Roman" w:cs="Times New Roman"/>
          <w:iCs/>
          <w:sz w:val="28"/>
          <w:szCs w:val="28"/>
          <w:shd w:val="clear" w:color="auto" w:fill="FFFFFF"/>
          <w:lang w:val="kk-KZ"/>
        </w:rPr>
        <w:t>.</w:t>
      </w:r>
      <w:r w:rsidRPr="00F75CF0">
        <w:rPr>
          <w:rFonts w:ascii="Times New Roman" w:hAnsi="Times New Roman" w:cs="Times New Roman"/>
          <w:iCs/>
          <w:sz w:val="28"/>
          <w:szCs w:val="28"/>
          <w:shd w:val="clear" w:color="auto" w:fill="FFFFFF"/>
          <w:lang w:val="kk-KZ"/>
        </w:rPr>
        <w:t xml:space="preserve"> жасаған адамға тиесілі, </w:t>
      </w:r>
      <w:r w:rsidR="00C420F7" w:rsidRPr="00F75CF0">
        <w:rPr>
          <w:rFonts w:ascii="Times New Roman" w:hAnsi="Times New Roman" w:cs="Times New Roman"/>
          <w:iCs/>
          <w:sz w:val="28"/>
          <w:szCs w:val="28"/>
          <w:shd w:val="clear" w:color="auto" w:fill="FFFFFF"/>
          <w:lang w:val="kk-KZ"/>
        </w:rPr>
        <w:t>оны</w:t>
      </w:r>
      <w:r w:rsidR="00D07213" w:rsidRPr="00F75CF0">
        <w:rPr>
          <w:rFonts w:ascii="Times New Roman" w:hAnsi="Times New Roman" w:cs="Times New Roman"/>
          <w:iCs/>
          <w:sz w:val="28"/>
          <w:szCs w:val="28"/>
          <w:shd w:val="clear" w:color="auto" w:fill="FFFFFF"/>
          <w:lang w:val="kk-KZ"/>
        </w:rPr>
        <w:t xml:space="preserve"> </w:t>
      </w:r>
      <w:r w:rsidRPr="00F75CF0">
        <w:rPr>
          <w:rFonts w:ascii="Times New Roman" w:hAnsi="Times New Roman" w:cs="Times New Roman"/>
          <w:iCs/>
          <w:sz w:val="28"/>
          <w:szCs w:val="28"/>
          <w:shd w:val="clear" w:color="auto" w:fill="FFFFFF"/>
          <w:lang w:val="kk-KZ"/>
        </w:rPr>
        <w:t xml:space="preserve">жасау қарулары және (немесе) құралдары </w:t>
      </w:r>
      <w:r w:rsidR="00C420F7" w:rsidRPr="00F75CF0">
        <w:rPr>
          <w:rFonts w:ascii="Times New Roman" w:hAnsi="Times New Roman" w:cs="Times New Roman"/>
          <w:iCs/>
          <w:sz w:val="28"/>
          <w:szCs w:val="28"/>
          <w:shd w:val="clear" w:color="auto" w:fill="FFFFFF"/>
          <w:lang w:val="kk-KZ"/>
        </w:rPr>
        <w:t>ҚК-</w:t>
      </w:r>
      <w:proofErr w:type="spellStart"/>
      <w:r w:rsidR="00C420F7" w:rsidRPr="00F75CF0">
        <w:rPr>
          <w:rFonts w:ascii="Times New Roman" w:hAnsi="Times New Roman" w:cs="Times New Roman"/>
          <w:iCs/>
          <w:sz w:val="28"/>
          <w:szCs w:val="28"/>
          <w:shd w:val="clear" w:color="auto" w:fill="FFFFFF"/>
          <w:lang w:val="kk-KZ"/>
        </w:rPr>
        <w:t>тің</w:t>
      </w:r>
      <w:proofErr w:type="spellEnd"/>
      <w:r w:rsidRPr="00F75CF0">
        <w:rPr>
          <w:rFonts w:ascii="Times New Roman" w:hAnsi="Times New Roman" w:cs="Times New Roman"/>
          <w:iCs/>
          <w:sz w:val="28"/>
          <w:szCs w:val="28"/>
          <w:shd w:val="clear" w:color="auto" w:fill="FFFFFF"/>
          <w:lang w:val="kk-KZ"/>
        </w:rPr>
        <w:t xml:space="preserve"> 48-бабы негізінде </w:t>
      </w:r>
      <w:proofErr w:type="spellStart"/>
      <w:r w:rsidRPr="00F75CF0">
        <w:rPr>
          <w:rFonts w:ascii="Times New Roman" w:hAnsi="Times New Roman" w:cs="Times New Roman"/>
          <w:iCs/>
          <w:sz w:val="28"/>
          <w:szCs w:val="28"/>
          <w:shd w:val="clear" w:color="auto" w:fill="FFFFFF"/>
          <w:lang w:val="kk-KZ"/>
        </w:rPr>
        <w:t>тәркіленуге</w:t>
      </w:r>
      <w:proofErr w:type="spellEnd"/>
      <w:r w:rsidRPr="00F75CF0">
        <w:rPr>
          <w:rFonts w:ascii="Times New Roman" w:hAnsi="Times New Roman" w:cs="Times New Roman"/>
          <w:iCs/>
          <w:sz w:val="28"/>
          <w:szCs w:val="28"/>
          <w:shd w:val="clear" w:color="auto" w:fill="FFFFFF"/>
          <w:lang w:val="kk-KZ"/>
        </w:rPr>
        <w:t xml:space="preserve"> жатады делінеді.</w:t>
      </w:r>
    </w:p>
    <w:p w14:paraId="0A1F2A84" w14:textId="5C67FD21"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Е.В. </w:t>
      </w:r>
      <w:proofErr w:type="spellStart"/>
      <w:r w:rsidRPr="00F75CF0">
        <w:rPr>
          <w:rFonts w:ascii="Times New Roman" w:hAnsi="Times New Roman" w:cs="Times New Roman"/>
          <w:iCs/>
          <w:sz w:val="28"/>
          <w:szCs w:val="28"/>
          <w:lang w:val="kk-KZ"/>
        </w:rPr>
        <w:t>Медведев</w:t>
      </w:r>
      <w:r w:rsidR="00FA14BD" w:rsidRPr="00F75CF0">
        <w:rPr>
          <w:rFonts w:ascii="Times New Roman" w:hAnsi="Times New Roman" w:cs="Times New Roman"/>
          <w:iCs/>
          <w:sz w:val="28"/>
          <w:szCs w:val="28"/>
          <w:lang w:val="kk-KZ"/>
        </w:rPr>
        <w:t>тің</w:t>
      </w:r>
      <w:proofErr w:type="spellEnd"/>
      <w:r w:rsidR="00FA14BD" w:rsidRPr="00F75CF0">
        <w:rPr>
          <w:rFonts w:ascii="Times New Roman" w:hAnsi="Times New Roman" w:cs="Times New Roman"/>
          <w:iCs/>
          <w:sz w:val="28"/>
          <w:szCs w:val="28"/>
          <w:lang w:val="kk-KZ"/>
        </w:rPr>
        <w:t xml:space="preserve"> пікірінше,</w:t>
      </w:r>
      <w:r w:rsidRPr="00F75CF0">
        <w:rPr>
          <w:rFonts w:ascii="Times New Roman" w:hAnsi="Times New Roman" w:cs="Times New Roman"/>
          <w:iCs/>
          <w:sz w:val="28"/>
          <w:szCs w:val="28"/>
          <w:lang w:val="kk-KZ"/>
        </w:rPr>
        <w:t xml:space="preserve"> </w:t>
      </w:r>
      <w:r w:rsidR="00FA14BD" w:rsidRPr="00F75CF0">
        <w:rPr>
          <w:rFonts w:ascii="Times New Roman" w:hAnsi="Times New Roman" w:cs="Times New Roman"/>
          <w:iCs/>
          <w:sz w:val="28"/>
          <w:szCs w:val="28"/>
          <w:lang w:val="kk-KZ"/>
        </w:rPr>
        <w:t>т</w:t>
      </w:r>
      <w:r w:rsidRPr="00F75CF0">
        <w:rPr>
          <w:rFonts w:ascii="Times New Roman" w:hAnsi="Times New Roman" w:cs="Times New Roman"/>
          <w:iCs/>
          <w:sz w:val="28"/>
          <w:szCs w:val="28"/>
          <w:lang w:val="kk-KZ"/>
        </w:rPr>
        <w:t>әркілеуді қылмыстық-процестік құқығы институты ретінде қарастырған жөн</w:t>
      </w:r>
      <w:r w:rsidR="00FA14BD"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 xml:space="preserve"> </w:t>
      </w:r>
      <w:r w:rsidR="00FA14BD" w:rsidRPr="00F75CF0">
        <w:rPr>
          <w:rFonts w:ascii="Times New Roman" w:hAnsi="Times New Roman" w:cs="Times New Roman"/>
          <w:iCs/>
          <w:sz w:val="28"/>
          <w:szCs w:val="28"/>
          <w:lang w:val="kk-KZ"/>
        </w:rPr>
        <w:t>Себебі</w:t>
      </w:r>
      <w:r w:rsidRPr="00F75CF0">
        <w:rPr>
          <w:rFonts w:ascii="Times New Roman" w:hAnsi="Times New Roman" w:cs="Times New Roman"/>
          <w:iCs/>
          <w:sz w:val="28"/>
          <w:szCs w:val="28"/>
          <w:lang w:val="kk-KZ"/>
        </w:rPr>
        <w:t xml:space="preserve"> қылмыстық-процестік заңнама тәркілеу қолданылуы мүмкін қылмыстардың толық тізімін бермейді.</w:t>
      </w:r>
      <w:r w:rsidR="009D36E0" w:rsidRPr="00F75CF0">
        <w:rPr>
          <w:rFonts w:ascii="Times New Roman" w:hAnsi="Times New Roman" w:cs="Times New Roman"/>
          <w:iCs/>
          <w:sz w:val="28"/>
          <w:szCs w:val="28"/>
          <w:lang w:val="kk-KZ"/>
        </w:rPr>
        <w:t xml:space="preserve"> </w:t>
      </w:r>
      <w:r w:rsidR="00FA14BD" w:rsidRPr="00F75CF0">
        <w:rPr>
          <w:rFonts w:ascii="Times New Roman" w:hAnsi="Times New Roman" w:cs="Times New Roman"/>
          <w:iCs/>
          <w:sz w:val="28"/>
          <w:szCs w:val="28"/>
          <w:lang w:val="kk-KZ"/>
        </w:rPr>
        <w:t xml:space="preserve">Ол </w:t>
      </w:r>
      <w:r w:rsidRPr="00F75CF0">
        <w:rPr>
          <w:rFonts w:ascii="Times New Roman" w:hAnsi="Times New Roman" w:cs="Times New Roman"/>
          <w:iCs/>
          <w:sz w:val="28"/>
          <w:szCs w:val="28"/>
          <w:lang w:val="kk-KZ"/>
        </w:rPr>
        <w:t>міндетті процессуалдық шара болғандықтан</w:t>
      </w:r>
      <w:r w:rsidR="00FA14BD"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«қылмыстық-құқықтық сипаттағы басқа шара» ретінде қарастырылмайды</w:t>
      </w:r>
      <w:r w:rsidR="00FA14BD"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w:t>
      </w:r>
      <w:r w:rsidR="009E351E" w:rsidRPr="00F75CF0">
        <w:rPr>
          <w:rFonts w:ascii="Times New Roman" w:hAnsi="Times New Roman" w:cs="Times New Roman"/>
          <w:iCs/>
          <w:sz w:val="28"/>
          <w:szCs w:val="28"/>
          <w:lang w:val="kk-KZ"/>
        </w:rPr>
        <w:t>14</w:t>
      </w:r>
      <w:r w:rsidR="009441B2" w:rsidRPr="009441B2">
        <w:rPr>
          <w:rFonts w:ascii="Times New Roman" w:hAnsi="Times New Roman" w:cs="Times New Roman"/>
          <w:iCs/>
          <w:sz w:val="28"/>
          <w:szCs w:val="28"/>
          <w:lang w:val="kk-KZ"/>
        </w:rPr>
        <w:t>5</w:t>
      </w:r>
      <w:r w:rsidRPr="00F75CF0">
        <w:rPr>
          <w:rFonts w:ascii="Times New Roman" w:hAnsi="Times New Roman" w:cs="Times New Roman"/>
          <w:iCs/>
          <w:sz w:val="28"/>
          <w:szCs w:val="28"/>
          <w:lang w:val="kk-KZ"/>
        </w:rPr>
        <w:t xml:space="preserve">, 62 б.]. </w:t>
      </w:r>
    </w:p>
    <w:p w14:paraId="68AEB988" w14:textId="242D66C1"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Шын мәнісінде, қылмыстық-құқықтық мүлікті тәркілеуден қылмыстық-процестік мүлікті тәркілеудің айырмашылығы оларды қолдану мақсатында жатыр. Егер, біріншісі қылмыстың зиянды салдарын жоюға, жаңа қылмыстардың жасалуын болдырмауға бағытталған болса, ал екіншісі қылмыстардан зардап шеккен адамдар мен ұйымдардың </w:t>
      </w:r>
      <w:r w:rsidR="00FA14BD" w:rsidRPr="00F75CF0">
        <w:rPr>
          <w:rFonts w:ascii="Times New Roman" w:hAnsi="Times New Roman" w:cs="Times New Roman"/>
          <w:iCs/>
          <w:sz w:val="28"/>
          <w:szCs w:val="28"/>
          <w:lang w:val="kk-KZ"/>
        </w:rPr>
        <w:t xml:space="preserve">заңды мүдделері мен </w:t>
      </w:r>
      <w:r w:rsidRPr="00F75CF0">
        <w:rPr>
          <w:rFonts w:ascii="Times New Roman" w:hAnsi="Times New Roman" w:cs="Times New Roman"/>
          <w:iCs/>
          <w:sz w:val="28"/>
          <w:szCs w:val="28"/>
          <w:lang w:val="kk-KZ"/>
        </w:rPr>
        <w:t>құқықтары</w:t>
      </w:r>
      <w:r w:rsidR="00FA14BD" w:rsidRPr="00F75CF0">
        <w:rPr>
          <w:rFonts w:ascii="Times New Roman" w:hAnsi="Times New Roman" w:cs="Times New Roman"/>
          <w:iCs/>
          <w:sz w:val="28"/>
          <w:szCs w:val="28"/>
          <w:lang w:val="kk-KZ"/>
        </w:rPr>
        <w:t>н</w:t>
      </w:r>
      <w:r w:rsidRPr="00F75CF0">
        <w:rPr>
          <w:rFonts w:ascii="Times New Roman" w:hAnsi="Times New Roman" w:cs="Times New Roman"/>
          <w:iCs/>
          <w:sz w:val="28"/>
          <w:szCs w:val="28"/>
          <w:lang w:val="kk-KZ"/>
        </w:rPr>
        <w:t xml:space="preserve"> қорғау бөлігінде қылмыстық сот ісін жүргізу мақсаттарына қол жеткізу құралы ретінде қызмет етеді. </w:t>
      </w:r>
    </w:p>
    <w:p w14:paraId="12107D5C" w14:textId="3019424D"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Мүлікті тәркілеу 2 кезеңнен тұрады. Бірінші кезең </w:t>
      </w:r>
      <w:r w:rsidR="00FA14BD"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 xml:space="preserve"> сотқа дейінгі тергеп-тексеру кезеңінде </w:t>
      </w:r>
      <w:proofErr w:type="spellStart"/>
      <w:r w:rsidRPr="00F75CF0">
        <w:rPr>
          <w:rFonts w:ascii="Times New Roman" w:hAnsi="Times New Roman" w:cs="Times New Roman"/>
          <w:iCs/>
          <w:sz w:val="28"/>
          <w:szCs w:val="28"/>
          <w:lang w:val="kk-KZ"/>
        </w:rPr>
        <w:t>тәркіленуі</w:t>
      </w:r>
      <w:proofErr w:type="spellEnd"/>
      <w:r w:rsidRPr="00F75CF0">
        <w:rPr>
          <w:rFonts w:ascii="Times New Roman" w:hAnsi="Times New Roman" w:cs="Times New Roman"/>
          <w:iCs/>
          <w:sz w:val="28"/>
          <w:szCs w:val="28"/>
          <w:lang w:val="kk-KZ"/>
        </w:rPr>
        <w:t xml:space="preserve"> мүмкін мүлік анықталуы керек. Екінші кезең сот өндірісімен тікелей байланысты, сот айыптау үкімінде мүлікті тәркілеуді тағайындайды. Мұнда сот мүлікті тәркілеуді тағайындау үшін оның қажетті шарттары мен негіздерімен хабардар болуы тиіс [</w:t>
      </w:r>
      <w:r w:rsidR="009E351E" w:rsidRPr="00F75CF0">
        <w:rPr>
          <w:rFonts w:ascii="Times New Roman" w:hAnsi="Times New Roman" w:cs="Times New Roman"/>
          <w:iCs/>
          <w:sz w:val="28"/>
          <w:szCs w:val="28"/>
          <w:lang w:val="kk-KZ"/>
        </w:rPr>
        <w:t>14</w:t>
      </w:r>
      <w:r w:rsidR="009441B2" w:rsidRPr="009441B2">
        <w:rPr>
          <w:rFonts w:ascii="Times New Roman" w:hAnsi="Times New Roman" w:cs="Times New Roman"/>
          <w:iCs/>
          <w:sz w:val="28"/>
          <w:szCs w:val="28"/>
          <w:lang w:val="kk-KZ"/>
        </w:rPr>
        <w:t>6</w:t>
      </w:r>
      <w:r w:rsidRPr="00F75CF0">
        <w:rPr>
          <w:rFonts w:ascii="Times New Roman" w:hAnsi="Times New Roman" w:cs="Times New Roman"/>
          <w:iCs/>
          <w:sz w:val="28"/>
          <w:szCs w:val="28"/>
          <w:lang w:val="kk-KZ"/>
        </w:rPr>
        <w:t xml:space="preserve">, 51 б.]. </w:t>
      </w:r>
    </w:p>
    <w:p w14:paraId="1DA5FBEE" w14:textId="3A28FC26"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Ал енді отандық ғалымдар: «Қылмыстық жолмен мүлікті иелену мазмұны бойынша және азаматтық заңнамаға </w:t>
      </w:r>
      <w:r w:rsidR="00FA14BD" w:rsidRPr="00F75CF0">
        <w:rPr>
          <w:rFonts w:ascii="Times New Roman" w:hAnsi="Times New Roman" w:cs="Times New Roman"/>
          <w:iCs/>
          <w:sz w:val="28"/>
          <w:szCs w:val="28"/>
          <w:lang w:val="kk-KZ"/>
        </w:rPr>
        <w:t>сәйкес</w:t>
      </w:r>
      <w:r w:rsidRPr="00F75CF0">
        <w:rPr>
          <w:rFonts w:ascii="Times New Roman" w:hAnsi="Times New Roman" w:cs="Times New Roman"/>
          <w:iCs/>
          <w:sz w:val="28"/>
          <w:szCs w:val="28"/>
          <w:lang w:val="kk-KZ"/>
        </w:rPr>
        <w:t xml:space="preserve"> меншік құқығын құрмайды, тиісінше ол </w:t>
      </w:r>
      <w:proofErr w:type="spellStart"/>
      <w:r w:rsidR="00D07213" w:rsidRPr="00F75CF0">
        <w:rPr>
          <w:rFonts w:ascii="Times New Roman" w:hAnsi="Times New Roman" w:cs="Times New Roman"/>
          <w:iCs/>
          <w:sz w:val="28"/>
          <w:szCs w:val="28"/>
          <w:lang w:val="kk-KZ"/>
        </w:rPr>
        <w:t>қ.қ.б</w:t>
      </w:r>
      <w:proofErr w:type="spellEnd"/>
      <w:r w:rsidR="00D07213" w:rsidRPr="00F75CF0">
        <w:rPr>
          <w:rFonts w:ascii="Times New Roman" w:hAnsi="Times New Roman" w:cs="Times New Roman"/>
          <w:iCs/>
          <w:sz w:val="28"/>
          <w:szCs w:val="28"/>
          <w:lang w:val="kk-KZ"/>
        </w:rPr>
        <w:t xml:space="preserve">. </w:t>
      </w:r>
      <w:proofErr w:type="spellStart"/>
      <w:r w:rsidRPr="00F75CF0">
        <w:rPr>
          <w:rFonts w:ascii="Times New Roman" w:hAnsi="Times New Roman" w:cs="Times New Roman"/>
          <w:iCs/>
          <w:sz w:val="28"/>
          <w:szCs w:val="28"/>
          <w:lang w:val="kk-KZ"/>
        </w:rPr>
        <w:t>субъектісіне</w:t>
      </w:r>
      <w:proofErr w:type="spellEnd"/>
      <w:r w:rsidRPr="00F75CF0">
        <w:rPr>
          <w:rFonts w:ascii="Times New Roman" w:hAnsi="Times New Roman" w:cs="Times New Roman"/>
          <w:iCs/>
          <w:sz w:val="28"/>
          <w:szCs w:val="28"/>
          <w:lang w:val="kk-KZ"/>
        </w:rPr>
        <w:t xml:space="preserve"> тиесілі емес. Қылмыскердің заңсыз жолмен алынған мүлікті </w:t>
      </w:r>
      <w:r w:rsidR="00FA14BD" w:rsidRPr="00F75CF0">
        <w:rPr>
          <w:rFonts w:ascii="Times New Roman" w:hAnsi="Times New Roman" w:cs="Times New Roman"/>
          <w:iCs/>
          <w:sz w:val="28"/>
          <w:szCs w:val="28"/>
          <w:lang w:val="kk-KZ"/>
        </w:rPr>
        <w:t xml:space="preserve">немесе табысты </w:t>
      </w:r>
      <w:r w:rsidRPr="00F75CF0">
        <w:rPr>
          <w:rFonts w:ascii="Times New Roman" w:hAnsi="Times New Roman" w:cs="Times New Roman"/>
          <w:iCs/>
          <w:sz w:val="28"/>
          <w:szCs w:val="28"/>
          <w:lang w:val="kk-KZ"/>
        </w:rPr>
        <w:t xml:space="preserve">алып, бұрын айтылғандай, заңды түрде </w:t>
      </w:r>
      <w:r w:rsidR="00FA14BD" w:rsidRPr="00F75CF0">
        <w:rPr>
          <w:rFonts w:ascii="Times New Roman" w:hAnsi="Times New Roman" w:cs="Times New Roman"/>
          <w:iCs/>
          <w:sz w:val="28"/>
          <w:szCs w:val="28"/>
          <w:lang w:val="kk-KZ"/>
        </w:rPr>
        <w:t xml:space="preserve">билік етуге, </w:t>
      </w:r>
      <w:r w:rsidRPr="00F75CF0">
        <w:rPr>
          <w:rFonts w:ascii="Times New Roman" w:hAnsi="Times New Roman" w:cs="Times New Roman"/>
          <w:iCs/>
          <w:sz w:val="28"/>
          <w:szCs w:val="28"/>
          <w:lang w:val="kk-KZ"/>
        </w:rPr>
        <w:t xml:space="preserve">иеленуге </w:t>
      </w:r>
      <w:r w:rsidR="00FA14BD" w:rsidRPr="00F75CF0">
        <w:rPr>
          <w:rFonts w:ascii="Times New Roman" w:hAnsi="Times New Roman" w:cs="Times New Roman"/>
          <w:iCs/>
          <w:sz w:val="28"/>
          <w:szCs w:val="28"/>
          <w:lang w:val="kk-KZ"/>
        </w:rPr>
        <w:t xml:space="preserve">және </w:t>
      </w:r>
      <w:r w:rsidRPr="00F75CF0">
        <w:rPr>
          <w:rFonts w:ascii="Times New Roman" w:hAnsi="Times New Roman" w:cs="Times New Roman"/>
          <w:iCs/>
          <w:sz w:val="28"/>
          <w:szCs w:val="28"/>
          <w:lang w:val="kk-KZ"/>
        </w:rPr>
        <w:t xml:space="preserve">пайдалануға құқығы жоқ, ал сатып алу фактісі жарамсыз деп </w:t>
      </w:r>
      <w:r w:rsidR="00FA14BD" w:rsidRPr="00F75CF0">
        <w:rPr>
          <w:rFonts w:ascii="Times New Roman" w:hAnsi="Times New Roman" w:cs="Times New Roman"/>
          <w:iCs/>
          <w:sz w:val="28"/>
          <w:szCs w:val="28"/>
          <w:lang w:val="kk-KZ"/>
        </w:rPr>
        <w:t xml:space="preserve">азаматтық заңнамаға сәйкес </w:t>
      </w:r>
      <w:r w:rsidRPr="00F75CF0">
        <w:rPr>
          <w:rFonts w:ascii="Times New Roman" w:hAnsi="Times New Roman" w:cs="Times New Roman"/>
          <w:iCs/>
          <w:sz w:val="28"/>
          <w:szCs w:val="28"/>
          <w:lang w:val="kk-KZ"/>
        </w:rPr>
        <w:t>танылады. Осы себепті қылмыстық жолмен алынған мүлікті тәркілеу мазмұны бойынша жазаның</w:t>
      </w:r>
      <w:r w:rsidR="009D36E0"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емес, бірақ мүлікті заңсыз иеленуден алып қоятын қылмыстық процестік шараға тән белгілерге ие болып табылады» деп пайымдайды [</w:t>
      </w:r>
      <w:r w:rsidR="009E351E" w:rsidRPr="00F75CF0">
        <w:rPr>
          <w:rFonts w:ascii="Times New Roman" w:hAnsi="Times New Roman" w:cs="Times New Roman"/>
          <w:iCs/>
          <w:sz w:val="28"/>
          <w:szCs w:val="28"/>
          <w:lang w:val="kk-KZ"/>
        </w:rPr>
        <w:t>14</w:t>
      </w:r>
      <w:r w:rsidR="009441B2" w:rsidRPr="009441B2">
        <w:rPr>
          <w:rFonts w:ascii="Times New Roman" w:hAnsi="Times New Roman" w:cs="Times New Roman"/>
          <w:iCs/>
          <w:sz w:val="28"/>
          <w:szCs w:val="28"/>
          <w:lang w:val="kk-KZ"/>
        </w:rPr>
        <w:t>7</w:t>
      </w:r>
      <w:r w:rsidRPr="00F75CF0">
        <w:rPr>
          <w:rFonts w:ascii="Times New Roman" w:hAnsi="Times New Roman" w:cs="Times New Roman"/>
          <w:iCs/>
          <w:sz w:val="28"/>
          <w:szCs w:val="28"/>
          <w:lang w:val="kk-KZ"/>
        </w:rPr>
        <w:t>,</w:t>
      </w:r>
      <w:r w:rsidR="009E351E"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181 б.].</w:t>
      </w:r>
    </w:p>
    <w:p w14:paraId="03BE9435" w14:textId="1F7F007B"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Әрі қарай авторлар мүлікті тәркілеуді қолданудың қылмыстық процестік негіздерін бөліп көрсетеді: 1) </w:t>
      </w:r>
      <w:r w:rsidR="00D07213" w:rsidRPr="00F75CF0">
        <w:rPr>
          <w:rFonts w:ascii="Times New Roman" w:hAnsi="Times New Roman" w:cs="Times New Roman"/>
          <w:iCs/>
          <w:sz w:val="28"/>
          <w:szCs w:val="28"/>
          <w:lang w:val="kk-KZ"/>
        </w:rPr>
        <w:t>қ</w:t>
      </w:r>
      <w:r w:rsidR="00FA14BD" w:rsidRPr="00F75CF0">
        <w:rPr>
          <w:rFonts w:ascii="Times New Roman" w:hAnsi="Times New Roman" w:cs="Times New Roman"/>
          <w:iCs/>
          <w:sz w:val="28"/>
          <w:szCs w:val="28"/>
          <w:lang w:val="kk-KZ"/>
        </w:rPr>
        <w:t>ылмыстық құқық бұзушылық</w:t>
      </w:r>
      <w:r w:rsidR="00D07213"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жасау; 2) ҚК</w:t>
      </w:r>
      <w:r w:rsidR="009D36E0"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Ерекше бөлігінің тиісті бабының санкциясында тәркілеу жазасының қарастырылуы; 3) мүліктің қылмыстық құқық бұзушылықпен байланысының болуы [</w:t>
      </w:r>
      <w:r w:rsidR="009E351E" w:rsidRPr="00F75CF0">
        <w:rPr>
          <w:rFonts w:ascii="Times New Roman" w:hAnsi="Times New Roman" w:cs="Times New Roman"/>
          <w:iCs/>
          <w:sz w:val="28"/>
          <w:szCs w:val="28"/>
          <w:lang w:val="kk-KZ"/>
        </w:rPr>
        <w:t>14</w:t>
      </w:r>
      <w:r w:rsidR="009441B2" w:rsidRPr="009441B2">
        <w:rPr>
          <w:rFonts w:ascii="Times New Roman" w:hAnsi="Times New Roman" w:cs="Times New Roman"/>
          <w:iCs/>
          <w:sz w:val="28"/>
          <w:szCs w:val="28"/>
          <w:lang w:val="kk-KZ"/>
        </w:rPr>
        <w:t>8</w:t>
      </w:r>
      <w:r w:rsidRPr="00F75CF0">
        <w:rPr>
          <w:rFonts w:ascii="Times New Roman" w:hAnsi="Times New Roman" w:cs="Times New Roman"/>
          <w:iCs/>
          <w:sz w:val="28"/>
          <w:szCs w:val="28"/>
          <w:lang w:val="kk-KZ"/>
        </w:rPr>
        <w:t xml:space="preserve">, 43 б.] </w:t>
      </w:r>
    </w:p>
    <w:p w14:paraId="143C84B5" w14:textId="4ED1D036"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Заң шығарушы ҚК-</w:t>
      </w:r>
      <w:proofErr w:type="spellStart"/>
      <w:r w:rsidRPr="00F75CF0">
        <w:rPr>
          <w:rFonts w:ascii="Times New Roman" w:hAnsi="Times New Roman" w:cs="Times New Roman"/>
          <w:iCs/>
          <w:sz w:val="28"/>
          <w:szCs w:val="28"/>
          <w:lang w:val="kk-KZ"/>
        </w:rPr>
        <w:t>тің</w:t>
      </w:r>
      <w:proofErr w:type="spellEnd"/>
      <w:r w:rsidRPr="00F75CF0">
        <w:rPr>
          <w:rFonts w:ascii="Times New Roman" w:hAnsi="Times New Roman" w:cs="Times New Roman"/>
          <w:iCs/>
          <w:sz w:val="28"/>
          <w:szCs w:val="28"/>
          <w:lang w:val="kk-KZ"/>
        </w:rPr>
        <w:t xml:space="preserve"> 48-бабының 4-тармағында мүлікті тәркілеудің қылмыстық-құқықтық ықпал ету шарасы ретінде ҚР ҚПК-</w:t>
      </w:r>
      <w:proofErr w:type="spellStart"/>
      <w:r w:rsidRPr="00F75CF0">
        <w:rPr>
          <w:rFonts w:ascii="Times New Roman" w:hAnsi="Times New Roman" w:cs="Times New Roman"/>
          <w:iCs/>
          <w:sz w:val="28"/>
          <w:szCs w:val="28"/>
          <w:lang w:val="kk-KZ"/>
        </w:rPr>
        <w:t>тің</w:t>
      </w:r>
      <w:proofErr w:type="spellEnd"/>
      <w:r w:rsidRPr="00F75CF0">
        <w:rPr>
          <w:rFonts w:ascii="Times New Roman" w:hAnsi="Times New Roman" w:cs="Times New Roman"/>
          <w:iCs/>
          <w:sz w:val="28"/>
          <w:szCs w:val="28"/>
          <w:lang w:val="kk-KZ"/>
        </w:rPr>
        <w:t xml:space="preserve"> 15-бөлімінде көзделген жағдайларда сот шешімімен қолданылатынын көрсетуі, </w:t>
      </w:r>
      <w:r w:rsidRPr="00F75CF0">
        <w:rPr>
          <w:rFonts w:ascii="Times New Roman" w:hAnsi="Times New Roman" w:cs="Times New Roman"/>
          <w:iCs/>
          <w:sz w:val="28"/>
          <w:szCs w:val="28"/>
          <w:u w:val="single"/>
          <w:lang w:val="kk-KZ"/>
        </w:rPr>
        <w:t xml:space="preserve">практикада </w:t>
      </w:r>
      <w:r w:rsidRPr="00F75CF0">
        <w:rPr>
          <w:rFonts w:ascii="Times New Roman" w:hAnsi="Times New Roman" w:cs="Times New Roman"/>
          <w:iCs/>
          <w:sz w:val="28"/>
          <w:szCs w:val="28"/>
          <w:u w:val="single"/>
          <w:lang w:val="kk-KZ"/>
        </w:rPr>
        <w:lastRenderedPageBreak/>
        <w:t>мүлікті тәркілеудің процессуалдық шара</w:t>
      </w:r>
      <w:r w:rsidR="009D36E0" w:rsidRPr="00F75CF0">
        <w:rPr>
          <w:rFonts w:ascii="Times New Roman" w:hAnsi="Times New Roman" w:cs="Times New Roman"/>
          <w:iCs/>
          <w:sz w:val="28"/>
          <w:szCs w:val="28"/>
          <w:u w:val="single"/>
          <w:lang w:val="kk-KZ"/>
        </w:rPr>
        <w:t xml:space="preserve"> </w:t>
      </w:r>
      <w:r w:rsidRPr="00F75CF0">
        <w:rPr>
          <w:rFonts w:ascii="Times New Roman" w:hAnsi="Times New Roman" w:cs="Times New Roman"/>
          <w:iCs/>
          <w:sz w:val="28"/>
          <w:szCs w:val="28"/>
          <w:u w:val="single"/>
          <w:lang w:val="kk-KZ"/>
        </w:rPr>
        <w:t>екенін айғақтайды.</w:t>
      </w:r>
    </w:p>
    <w:p w14:paraId="70BBDFF4" w14:textId="14BF0356"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Келесі авторлар болса, тіпті мүлікті тәркілеуді қылмыстық жазалар тізімінен алып тастау қажет деп тапқан. Мәселен, Ө.С. </w:t>
      </w:r>
      <w:proofErr w:type="spellStart"/>
      <w:r w:rsidRPr="00F75CF0">
        <w:rPr>
          <w:rFonts w:ascii="Times New Roman" w:hAnsi="Times New Roman" w:cs="Times New Roman"/>
          <w:iCs/>
          <w:sz w:val="28"/>
          <w:szCs w:val="28"/>
          <w:lang w:val="kk-KZ"/>
        </w:rPr>
        <w:t>Джекебаев</w:t>
      </w:r>
      <w:proofErr w:type="spellEnd"/>
      <w:r w:rsidRPr="00F75CF0">
        <w:rPr>
          <w:rFonts w:ascii="Times New Roman" w:hAnsi="Times New Roman" w:cs="Times New Roman"/>
          <w:iCs/>
          <w:sz w:val="28"/>
          <w:szCs w:val="28"/>
          <w:lang w:val="kk-KZ"/>
        </w:rPr>
        <w:t xml:space="preserve">, ҚР-ның Ата заңы мен азаматтық заңнамасы әркімге мүлікті өзінің қалауымен иелену, пайдалану және билік ету құқығына кепілдік бергенімен де соттың шешімімен тәркілеуді қолдану адамның заңды құқықтарын </w:t>
      </w:r>
      <w:r w:rsidR="00AB43F5" w:rsidRPr="00F75CF0">
        <w:rPr>
          <w:rFonts w:ascii="Times New Roman" w:hAnsi="Times New Roman" w:cs="Times New Roman"/>
          <w:iCs/>
          <w:sz w:val="28"/>
          <w:szCs w:val="28"/>
          <w:lang w:val="kk-KZ"/>
        </w:rPr>
        <w:t xml:space="preserve">толығымен немесе </w:t>
      </w:r>
      <w:r w:rsidRPr="00F75CF0">
        <w:rPr>
          <w:rFonts w:ascii="Times New Roman" w:hAnsi="Times New Roman" w:cs="Times New Roman"/>
          <w:iCs/>
          <w:sz w:val="28"/>
          <w:szCs w:val="28"/>
          <w:lang w:val="kk-KZ"/>
        </w:rPr>
        <w:t xml:space="preserve">ішінара шектейтінін алға тартады. Айыпталушыны заңды түрде сатып алынған мүлкінен айыру бұл қылмыстық жазаның фискалдық сипатын ресми түрде мойындауды білдіреді және тек </w:t>
      </w:r>
      <w:r w:rsidR="00AB43F5" w:rsidRPr="00F75CF0">
        <w:rPr>
          <w:rFonts w:ascii="Times New Roman" w:hAnsi="Times New Roman" w:cs="Times New Roman"/>
          <w:iCs/>
          <w:sz w:val="28"/>
          <w:szCs w:val="28"/>
          <w:lang w:val="kk-KZ"/>
        </w:rPr>
        <w:t>қ</w:t>
      </w:r>
      <w:r w:rsidRPr="00F75CF0">
        <w:rPr>
          <w:rFonts w:ascii="Times New Roman" w:hAnsi="Times New Roman" w:cs="Times New Roman"/>
          <w:iCs/>
          <w:sz w:val="28"/>
          <w:szCs w:val="28"/>
          <w:lang w:val="kk-KZ"/>
        </w:rPr>
        <w:t>ылмыстық жолмен алынған мүлікті ғана тәркілеген жөн деп есептейді [</w:t>
      </w:r>
      <w:r w:rsidR="000204C2" w:rsidRPr="00F75CF0">
        <w:rPr>
          <w:rFonts w:ascii="Times New Roman" w:hAnsi="Times New Roman" w:cs="Times New Roman"/>
          <w:iCs/>
          <w:sz w:val="28"/>
          <w:szCs w:val="28"/>
          <w:lang w:val="kk-KZ"/>
        </w:rPr>
        <w:t>63</w:t>
      </w:r>
      <w:r w:rsidRPr="00F75CF0">
        <w:rPr>
          <w:rFonts w:ascii="Times New Roman" w:hAnsi="Times New Roman" w:cs="Times New Roman"/>
          <w:iCs/>
          <w:sz w:val="28"/>
          <w:szCs w:val="28"/>
          <w:lang w:val="kk-KZ"/>
        </w:rPr>
        <w:t xml:space="preserve">, 86 б.]. </w:t>
      </w:r>
    </w:p>
    <w:p w14:paraId="728B896D" w14:textId="303BDC99"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Расында да кең мағынада мүлікті тәркілеу </w:t>
      </w:r>
      <w:r w:rsidR="00AB43F5"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 xml:space="preserve"> бұл белгілі бір мақсаттарға жету үшін мүлікті мемлекет меншігіне мәжбүрлеп алып қою арқылы көрінетін салааралық институт болмақ [</w:t>
      </w:r>
      <w:r w:rsidR="000204C2" w:rsidRPr="00F75CF0">
        <w:rPr>
          <w:rFonts w:ascii="Times New Roman" w:hAnsi="Times New Roman" w:cs="Times New Roman"/>
          <w:iCs/>
          <w:sz w:val="28"/>
          <w:szCs w:val="28"/>
          <w:lang w:val="kk-KZ"/>
        </w:rPr>
        <w:t>14</w:t>
      </w:r>
      <w:r w:rsidR="009441B2" w:rsidRPr="009441B2">
        <w:rPr>
          <w:rFonts w:ascii="Times New Roman" w:hAnsi="Times New Roman" w:cs="Times New Roman"/>
          <w:iCs/>
          <w:sz w:val="28"/>
          <w:szCs w:val="28"/>
          <w:lang w:val="kk-KZ"/>
        </w:rPr>
        <w:t>6</w:t>
      </w:r>
      <w:r w:rsidRPr="00F75CF0">
        <w:rPr>
          <w:rFonts w:ascii="Times New Roman" w:hAnsi="Times New Roman" w:cs="Times New Roman"/>
          <w:iCs/>
          <w:sz w:val="28"/>
          <w:szCs w:val="28"/>
          <w:lang w:val="kk-KZ"/>
        </w:rPr>
        <w:t xml:space="preserve">, 32 б.]. </w:t>
      </w:r>
    </w:p>
    <w:p w14:paraId="6E24091D" w14:textId="43E4956E" w:rsidR="00D11408" w:rsidRPr="00F75CF0" w:rsidRDefault="00D11408" w:rsidP="00F75CF0">
      <w:pPr>
        <w:widowControl w:val="0"/>
        <w:ind w:firstLineChars="201" w:firstLine="563"/>
        <w:jc w:val="both"/>
        <w:rPr>
          <w:rFonts w:ascii="Times New Roman" w:eastAsiaTheme="minorHAnsi" w:hAnsi="Times New Roman" w:cs="Times New Roman"/>
          <w:bCs/>
          <w:iCs/>
          <w:sz w:val="28"/>
          <w:szCs w:val="28"/>
          <w:lang w:val="kk-KZ" w:eastAsia="en-US"/>
        </w:rPr>
      </w:pPr>
      <w:r w:rsidRPr="00F75CF0">
        <w:rPr>
          <w:rFonts w:ascii="Times New Roman" w:hAnsi="Times New Roman" w:cs="Times New Roman"/>
          <w:iCs/>
          <w:sz w:val="28"/>
          <w:szCs w:val="28"/>
          <w:lang w:val="kk-KZ"/>
        </w:rPr>
        <w:t xml:space="preserve">Тіпті ғылыми пікірталас аумағында тәркілеуді негізгі жаза ретінде қолдану керек деген де ұсыныстарды кездестіруге болады. Мысалы, Құқықтық саясат зерттеу Орталығының мамандары: </w:t>
      </w:r>
      <w:r w:rsidR="00AB43F5" w:rsidRPr="00F75CF0">
        <w:rPr>
          <w:rFonts w:ascii="Times New Roman" w:hAnsi="Times New Roman" w:cs="Times New Roman"/>
          <w:iCs/>
          <w:sz w:val="28"/>
          <w:szCs w:val="28"/>
          <w:lang w:val="kk-KZ"/>
        </w:rPr>
        <w:t>ҚР ҚК</w:t>
      </w:r>
      <w:r w:rsidRPr="00F75CF0">
        <w:rPr>
          <w:rFonts w:ascii="Times New Roman" w:hAnsi="Times New Roman" w:cs="Times New Roman"/>
          <w:iCs/>
          <w:sz w:val="28"/>
          <w:szCs w:val="28"/>
          <w:lang w:val="kk-KZ"/>
        </w:rPr>
        <w:t xml:space="preserve"> Ерекше бөлі</w:t>
      </w:r>
      <w:r w:rsidR="00AB43F5" w:rsidRPr="00F75CF0">
        <w:rPr>
          <w:rFonts w:ascii="Times New Roman" w:hAnsi="Times New Roman" w:cs="Times New Roman"/>
          <w:iCs/>
          <w:sz w:val="28"/>
          <w:szCs w:val="28"/>
          <w:lang w:val="kk-KZ"/>
        </w:rPr>
        <w:t>гінд</w:t>
      </w:r>
      <w:r w:rsidRPr="00F75CF0">
        <w:rPr>
          <w:rFonts w:ascii="Times New Roman" w:hAnsi="Times New Roman" w:cs="Times New Roman"/>
          <w:iCs/>
          <w:sz w:val="28"/>
          <w:szCs w:val="28"/>
          <w:lang w:val="kk-KZ"/>
        </w:rPr>
        <w:t xml:space="preserve">егі баптың санкциясында тікелей көзделген жағдайларда негізгі жазаның жазалау әсерін күшейтуге бағытында тәркілеу қосымша жаза ретінде пайдакүнемдікпен жасалынған қылмыстар үшін қолданылады. Тәркілеу қылмыстық-құқықтық ықпал етудің бір шарасы (қауіпсіздік шаралары) ретінде заңсыз иелену сыбайлас жемқорлық құқыққа қайшы </w:t>
      </w:r>
      <w:proofErr w:type="spellStart"/>
      <w:r w:rsidRPr="00F75CF0">
        <w:rPr>
          <w:rFonts w:ascii="Times New Roman" w:hAnsi="Times New Roman" w:cs="Times New Roman"/>
          <w:iCs/>
          <w:sz w:val="28"/>
          <w:szCs w:val="28"/>
          <w:lang w:val="kk-KZ"/>
        </w:rPr>
        <w:t>қолсұғушылықтың</w:t>
      </w:r>
      <w:proofErr w:type="spellEnd"/>
      <w:r w:rsidRPr="00F75CF0">
        <w:rPr>
          <w:rFonts w:ascii="Times New Roman" w:hAnsi="Times New Roman" w:cs="Times New Roman"/>
          <w:iCs/>
          <w:sz w:val="28"/>
          <w:szCs w:val="28"/>
          <w:lang w:val="kk-KZ"/>
        </w:rPr>
        <w:t xml:space="preserve"> мүмкін нәтижесі болған мүлікке қолданылады. </w:t>
      </w:r>
      <w:proofErr w:type="spellStart"/>
      <w:r w:rsidRPr="00F75CF0">
        <w:rPr>
          <w:rFonts w:ascii="Times New Roman" w:hAnsi="Times New Roman" w:cs="Times New Roman"/>
          <w:iCs/>
          <w:sz w:val="28"/>
          <w:szCs w:val="28"/>
          <w:lang w:val="kk-KZ"/>
        </w:rPr>
        <w:t>Тәркілеуің</w:t>
      </w:r>
      <w:proofErr w:type="spellEnd"/>
      <w:r w:rsidRPr="00F75CF0">
        <w:rPr>
          <w:rFonts w:ascii="Times New Roman" w:hAnsi="Times New Roman" w:cs="Times New Roman"/>
          <w:iCs/>
          <w:sz w:val="28"/>
          <w:szCs w:val="28"/>
          <w:lang w:val="kk-KZ"/>
        </w:rPr>
        <w:t xml:space="preserve"> дуалистік табиғаты қылмыстылықтың алдын алу қылмыстық құқықтық құралдар жүйесінде оның даралануына ықпал етеді. Болашақта мүлікті тәркілеуді аралас нұсқада қарастырған жөн болар еді, онда ол экономикалық қызмет саласындағы қылмыстар үшін жазаның негізгі түрі ретінде қолданылар еді (мысалы, </w:t>
      </w:r>
      <w:r w:rsidR="00AB43F5" w:rsidRPr="00F75CF0">
        <w:rPr>
          <w:rFonts w:ascii="Times New Roman" w:hAnsi="Times New Roman" w:cs="Times New Roman"/>
          <w:iCs/>
          <w:sz w:val="28"/>
          <w:szCs w:val="28"/>
          <w:lang w:val="kk-KZ"/>
        </w:rPr>
        <w:t xml:space="preserve">салық төлеуден жалтару, </w:t>
      </w:r>
      <w:r w:rsidRPr="00F75CF0">
        <w:rPr>
          <w:rFonts w:ascii="Times New Roman" w:hAnsi="Times New Roman" w:cs="Times New Roman"/>
          <w:iCs/>
          <w:sz w:val="28"/>
          <w:szCs w:val="28"/>
          <w:lang w:val="kk-KZ"/>
        </w:rPr>
        <w:t>қылмыстық жолмен алынған кірістерді заңдастыру, заңсыз кәсіпкерлік және т.б.). Кез келген жағдайда мүлікті тәркілеудің нормативтік моделінің өзгеруі Қазақстан Республикасында баламалы жазалардың құрамын кеңейтуге мүмкіндік береді</w:t>
      </w:r>
      <w:r w:rsidR="006350A8"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w:t>
      </w:r>
      <w:r w:rsidR="000204C2" w:rsidRPr="00F75CF0">
        <w:rPr>
          <w:rFonts w:ascii="Times New Roman" w:hAnsi="Times New Roman" w:cs="Times New Roman"/>
          <w:iCs/>
          <w:sz w:val="28"/>
          <w:szCs w:val="28"/>
          <w:lang w:val="kk-KZ"/>
        </w:rPr>
        <w:t>1</w:t>
      </w:r>
      <w:r w:rsidR="009441B2" w:rsidRPr="009441B2">
        <w:rPr>
          <w:rFonts w:ascii="Times New Roman" w:hAnsi="Times New Roman" w:cs="Times New Roman"/>
          <w:iCs/>
          <w:sz w:val="28"/>
          <w:szCs w:val="28"/>
          <w:lang w:val="kk-KZ"/>
        </w:rPr>
        <w:t>49</w:t>
      </w:r>
      <w:r w:rsidRPr="00F75CF0">
        <w:rPr>
          <w:rFonts w:ascii="Times New Roman" w:hAnsi="Times New Roman" w:cs="Times New Roman"/>
          <w:iCs/>
          <w:sz w:val="28"/>
          <w:szCs w:val="28"/>
          <w:lang w:val="kk-KZ"/>
        </w:rPr>
        <w:t xml:space="preserve">]. </w:t>
      </w:r>
      <w:r w:rsidRPr="00F75CF0">
        <w:rPr>
          <w:rFonts w:ascii="Times New Roman" w:eastAsiaTheme="minorHAnsi" w:hAnsi="Times New Roman" w:cs="Times New Roman"/>
          <w:bCs/>
          <w:iCs/>
          <w:sz w:val="28"/>
          <w:szCs w:val="28"/>
          <w:lang w:val="kk-KZ" w:eastAsia="en-US"/>
        </w:rPr>
        <w:t xml:space="preserve">Алайда тәркілеу жазасын әрі негізгі, әрі қосымша жаза қатарында қарастыру оңтайлы әдіс болады деп айту қиын. Тәркілеуді </w:t>
      </w:r>
      <w:r w:rsidR="00AB43F5" w:rsidRPr="00F75CF0">
        <w:rPr>
          <w:rFonts w:ascii="Times New Roman" w:eastAsiaTheme="minorHAnsi" w:hAnsi="Times New Roman" w:cs="Times New Roman"/>
          <w:bCs/>
          <w:iCs/>
          <w:sz w:val="28"/>
          <w:szCs w:val="28"/>
          <w:lang w:val="kk-KZ" w:eastAsia="en-US"/>
        </w:rPr>
        <w:t xml:space="preserve">негізгі жаза ретінде </w:t>
      </w:r>
      <w:r w:rsidRPr="00F75CF0">
        <w:rPr>
          <w:rFonts w:ascii="Times New Roman" w:eastAsiaTheme="minorHAnsi" w:hAnsi="Times New Roman" w:cs="Times New Roman"/>
          <w:bCs/>
          <w:iCs/>
          <w:sz w:val="28"/>
          <w:szCs w:val="28"/>
          <w:lang w:val="kk-KZ" w:eastAsia="en-US"/>
        </w:rPr>
        <w:t xml:space="preserve">экономикалық қызмет саласындағы қылмыстар үшін қарастырғанда жазаның мақсатына жету мүмкіндігі төмен болады. </w:t>
      </w:r>
      <w:r w:rsidR="00AB43F5" w:rsidRPr="00F75CF0">
        <w:rPr>
          <w:rFonts w:ascii="Times New Roman" w:eastAsiaTheme="minorHAnsi" w:hAnsi="Times New Roman" w:cs="Times New Roman"/>
          <w:bCs/>
          <w:iCs/>
          <w:sz w:val="28"/>
          <w:szCs w:val="28"/>
          <w:lang w:val="kk-KZ" w:eastAsia="en-US"/>
        </w:rPr>
        <w:t>Өйткені</w:t>
      </w:r>
      <w:r w:rsidRPr="00F75CF0">
        <w:rPr>
          <w:rFonts w:ascii="Times New Roman" w:eastAsiaTheme="minorHAnsi" w:hAnsi="Times New Roman" w:cs="Times New Roman"/>
          <w:bCs/>
          <w:iCs/>
          <w:sz w:val="28"/>
          <w:szCs w:val="28"/>
          <w:lang w:val="kk-KZ" w:eastAsia="en-US"/>
        </w:rPr>
        <w:t xml:space="preserve"> тәркіленетін мүлік өзінің онсыз да қылмыстық мақсатта қолданылған, кей жағдайда тіпті қылмыстық жолмен иемденген мүлік болғандықтан, сотталған адамнан оны алып қою соншалықты проблема тудырмайды, яғни бар-жоқ есебінде. </w:t>
      </w:r>
      <w:r w:rsidR="00E8277C" w:rsidRPr="00F75CF0">
        <w:rPr>
          <w:rFonts w:ascii="Times New Roman" w:eastAsiaTheme="minorHAnsi" w:hAnsi="Times New Roman" w:cs="Times New Roman"/>
          <w:bCs/>
          <w:iCs/>
          <w:sz w:val="28"/>
          <w:szCs w:val="28"/>
          <w:lang w:val="kk-KZ" w:eastAsia="en-US"/>
        </w:rPr>
        <w:t>Е</w:t>
      </w:r>
      <w:r w:rsidRPr="00F75CF0">
        <w:rPr>
          <w:rFonts w:ascii="Times New Roman" w:eastAsiaTheme="minorHAnsi" w:hAnsi="Times New Roman" w:cs="Times New Roman"/>
          <w:bCs/>
          <w:iCs/>
          <w:sz w:val="28"/>
          <w:szCs w:val="28"/>
          <w:lang w:val="kk-KZ" w:eastAsia="en-US"/>
        </w:rPr>
        <w:t>нді жаза мақсаттарына қол</w:t>
      </w:r>
      <w:r w:rsidR="00E8277C" w:rsidRPr="00F75CF0">
        <w:rPr>
          <w:rFonts w:ascii="Times New Roman" w:eastAsiaTheme="minorHAnsi" w:hAnsi="Times New Roman" w:cs="Times New Roman"/>
          <w:bCs/>
          <w:iCs/>
          <w:sz w:val="28"/>
          <w:szCs w:val="28"/>
          <w:lang w:val="kk-KZ" w:eastAsia="en-US"/>
        </w:rPr>
        <w:t xml:space="preserve"> </w:t>
      </w:r>
      <w:r w:rsidRPr="00F75CF0">
        <w:rPr>
          <w:rFonts w:ascii="Times New Roman" w:eastAsiaTheme="minorHAnsi" w:hAnsi="Times New Roman" w:cs="Times New Roman"/>
          <w:bCs/>
          <w:iCs/>
          <w:sz w:val="28"/>
          <w:szCs w:val="28"/>
          <w:lang w:val="kk-KZ" w:eastAsia="en-US"/>
        </w:rPr>
        <w:t xml:space="preserve">жеткізу үшін </w:t>
      </w:r>
      <w:r w:rsidR="00E8277C" w:rsidRPr="00F75CF0">
        <w:rPr>
          <w:rFonts w:ascii="Times New Roman" w:eastAsiaTheme="minorHAnsi" w:hAnsi="Times New Roman" w:cs="Times New Roman"/>
          <w:bCs/>
          <w:iCs/>
          <w:sz w:val="28"/>
          <w:szCs w:val="28"/>
          <w:lang w:val="kk-KZ" w:eastAsia="en-US"/>
        </w:rPr>
        <w:t>қарастырылып жатқан</w:t>
      </w:r>
      <w:r w:rsidRPr="00F75CF0">
        <w:rPr>
          <w:rFonts w:ascii="Times New Roman" w:eastAsiaTheme="minorHAnsi" w:hAnsi="Times New Roman" w:cs="Times New Roman"/>
          <w:bCs/>
          <w:iCs/>
          <w:sz w:val="28"/>
          <w:szCs w:val="28"/>
          <w:lang w:val="kk-KZ" w:eastAsia="en-US"/>
        </w:rPr>
        <w:t xml:space="preserve"> жазаны негізгі ретінде қолданса, онда </w:t>
      </w:r>
      <w:r w:rsidR="00E8277C" w:rsidRPr="00F75CF0">
        <w:rPr>
          <w:rFonts w:ascii="Times New Roman" w:eastAsiaTheme="minorHAnsi" w:hAnsi="Times New Roman" w:cs="Times New Roman"/>
          <w:bCs/>
          <w:iCs/>
          <w:sz w:val="28"/>
          <w:szCs w:val="28"/>
          <w:lang w:val="kk-KZ" w:eastAsia="en-US"/>
        </w:rPr>
        <w:t>«</w:t>
      </w:r>
      <w:r w:rsidRPr="00F75CF0">
        <w:rPr>
          <w:rFonts w:ascii="Times New Roman" w:eastAsiaTheme="minorHAnsi" w:hAnsi="Times New Roman" w:cs="Times New Roman"/>
          <w:bCs/>
          <w:iCs/>
          <w:sz w:val="28"/>
          <w:szCs w:val="28"/>
          <w:lang w:val="kk-KZ" w:eastAsia="en-US"/>
        </w:rPr>
        <w:t>сотталған адамдардың кез-келгеніне қолдануға болатын қосымша жазалардың қандай түрін ұсынуға болар еді?</w:t>
      </w:r>
      <w:r w:rsidR="00E8277C" w:rsidRPr="00F75CF0">
        <w:rPr>
          <w:rFonts w:ascii="Times New Roman" w:eastAsiaTheme="minorHAnsi" w:hAnsi="Times New Roman" w:cs="Times New Roman"/>
          <w:bCs/>
          <w:iCs/>
          <w:sz w:val="28"/>
          <w:szCs w:val="28"/>
          <w:lang w:val="kk-KZ" w:eastAsia="en-US"/>
        </w:rPr>
        <w:t>»</w:t>
      </w:r>
      <w:r w:rsidRPr="00F75CF0">
        <w:rPr>
          <w:rFonts w:ascii="Times New Roman" w:eastAsiaTheme="minorHAnsi" w:hAnsi="Times New Roman" w:cs="Times New Roman"/>
          <w:bCs/>
          <w:iCs/>
          <w:sz w:val="28"/>
          <w:szCs w:val="28"/>
          <w:lang w:val="kk-KZ" w:eastAsia="en-US"/>
        </w:rPr>
        <w:t xml:space="preserve"> деген сауалдың туындары анық.</w:t>
      </w:r>
    </w:p>
    <w:p w14:paraId="777E9ABD" w14:textId="3C1FF04F"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Мәжбүрлеп өтеусіз алынатын заттар қандай болмақ деген сауалға келсек, ҚР ҚК 48-бабы 1-тармағында келесідей мүліктер жайлы </w:t>
      </w:r>
      <w:r w:rsidR="00E8277C" w:rsidRPr="00F75CF0">
        <w:rPr>
          <w:rFonts w:ascii="Times New Roman" w:hAnsi="Times New Roman" w:cs="Times New Roman"/>
          <w:iCs/>
          <w:sz w:val="28"/>
          <w:szCs w:val="28"/>
          <w:lang w:val="kk-KZ"/>
        </w:rPr>
        <w:t>баяндалады</w:t>
      </w:r>
      <w:r w:rsidRPr="00F75CF0">
        <w:rPr>
          <w:rFonts w:ascii="Times New Roman" w:hAnsi="Times New Roman" w:cs="Times New Roman"/>
          <w:iCs/>
          <w:sz w:val="28"/>
          <w:szCs w:val="28"/>
          <w:lang w:val="kk-KZ"/>
        </w:rPr>
        <w:t>:</w:t>
      </w:r>
    </w:p>
    <w:p w14:paraId="4F033294" w14:textId="3006956F" w:rsidR="00D11408" w:rsidRPr="00F75CF0" w:rsidRDefault="00D11408" w:rsidP="00F75CF0">
      <w:pPr>
        <w:pStyle w:val="a3"/>
        <w:widowControl w:val="0"/>
        <w:numPr>
          <w:ilvl w:val="0"/>
          <w:numId w:val="29"/>
        </w:numPr>
        <w:tabs>
          <w:tab w:val="left" w:pos="993"/>
        </w:tabs>
        <w:spacing w:after="0" w:line="240" w:lineRule="auto"/>
        <w:ind w:left="0" w:firstLine="567"/>
        <w:contextualSpacing w:val="0"/>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сотталған адамның меншігіндегі,</w:t>
      </w:r>
    </w:p>
    <w:p w14:paraId="48B84396" w14:textId="079F7DD9" w:rsidR="00D11408" w:rsidRPr="00F75CF0" w:rsidRDefault="00D11408" w:rsidP="00F75CF0">
      <w:pPr>
        <w:pStyle w:val="a3"/>
        <w:widowControl w:val="0"/>
        <w:numPr>
          <w:ilvl w:val="0"/>
          <w:numId w:val="29"/>
        </w:numPr>
        <w:tabs>
          <w:tab w:val="left" w:pos="993"/>
        </w:tabs>
        <w:spacing w:after="0" w:line="240" w:lineRule="auto"/>
        <w:ind w:left="0" w:firstLine="567"/>
        <w:contextualSpacing w:val="0"/>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қылмыстық жолмен алынған, </w:t>
      </w:r>
    </w:p>
    <w:p w14:paraId="6005B9F1" w14:textId="0CAB9BFE" w:rsidR="00D11408" w:rsidRPr="00F75CF0" w:rsidRDefault="00D11408" w:rsidP="00F75CF0">
      <w:pPr>
        <w:pStyle w:val="a3"/>
        <w:widowControl w:val="0"/>
        <w:numPr>
          <w:ilvl w:val="0"/>
          <w:numId w:val="29"/>
        </w:numPr>
        <w:tabs>
          <w:tab w:val="left" w:pos="993"/>
        </w:tabs>
        <w:spacing w:after="0" w:line="240" w:lineRule="auto"/>
        <w:ind w:left="0" w:firstLine="567"/>
        <w:contextualSpacing w:val="0"/>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қылмыстық жолмен алынған ақша сатып алынған,</w:t>
      </w:r>
    </w:p>
    <w:p w14:paraId="56BB3455" w14:textId="77777777" w:rsidR="00D11408" w:rsidRPr="00F75CF0" w:rsidRDefault="00D11408" w:rsidP="00F75CF0">
      <w:pPr>
        <w:pStyle w:val="a3"/>
        <w:widowControl w:val="0"/>
        <w:numPr>
          <w:ilvl w:val="0"/>
          <w:numId w:val="29"/>
        </w:numPr>
        <w:tabs>
          <w:tab w:val="left" w:pos="993"/>
        </w:tabs>
        <w:spacing w:after="0" w:line="240" w:lineRule="auto"/>
        <w:ind w:left="0" w:firstLine="567"/>
        <w:contextualSpacing w:val="0"/>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lastRenderedPageBreak/>
        <w:t>қылмыстық іс-әрекетті жасау қаруы немесе құралы болып табылатын мүлік.</w:t>
      </w:r>
    </w:p>
    <w:p w14:paraId="66D37C4A" w14:textId="091C9CF8"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ҚР АК 115-бабы 2-тармағына сай, мүліктік игіліктер мен құқықтар (мүлік) </w:t>
      </w:r>
      <w:r w:rsidR="00E8277C" w:rsidRPr="00F75CF0">
        <w:rPr>
          <w:rFonts w:ascii="Times New Roman" w:hAnsi="Times New Roman" w:cs="Times New Roman"/>
          <w:iCs/>
          <w:sz w:val="28"/>
          <w:szCs w:val="28"/>
          <w:lang w:val="kk-KZ"/>
        </w:rPr>
        <w:t>келесілерді</w:t>
      </w:r>
      <w:r w:rsidRPr="00F75CF0">
        <w:rPr>
          <w:rFonts w:ascii="Times New Roman" w:hAnsi="Times New Roman" w:cs="Times New Roman"/>
          <w:iCs/>
          <w:sz w:val="28"/>
          <w:szCs w:val="28"/>
          <w:lang w:val="kk-KZ"/>
        </w:rPr>
        <w:t xml:space="preserve">: заттар, ақша </w:t>
      </w:r>
      <w:r w:rsidR="00E8277C"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оның ішінде шетел валютасы</w:t>
      </w:r>
      <w:r w:rsidR="00E8277C"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 xml:space="preserve">, қаржы құралдары, объектіге бағытталған еңбек нәтижелері, қызмет, шығармашылық және зияткерлік қызмет, фирмалық атаулар, сауда белгілері және өнімді дараландырудың басқа құралдары, мүліктік құқықтар, цифрлық активтер және басқа </w:t>
      </w:r>
      <w:r w:rsidR="00E8277C" w:rsidRPr="00F75CF0">
        <w:rPr>
          <w:rFonts w:ascii="Times New Roman" w:hAnsi="Times New Roman" w:cs="Times New Roman"/>
          <w:iCs/>
          <w:sz w:val="28"/>
          <w:szCs w:val="28"/>
          <w:lang w:val="kk-KZ"/>
        </w:rPr>
        <w:t xml:space="preserve">да </w:t>
      </w:r>
      <w:r w:rsidRPr="00F75CF0">
        <w:rPr>
          <w:rFonts w:ascii="Times New Roman" w:hAnsi="Times New Roman" w:cs="Times New Roman"/>
          <w:iCs/>
          <w:sz w:val="28"/>
          <w:szCs w:val="28"/>
          <w:lang w:val="kk-KZ"/>
        </w:rPr>
        <w:t>мүлік</w:t>
      </w:r>
      <w:r w:rsidR="00E8277C" w:rsidRPr="00F75CF0">
        <w:rPr>
          <w:rFonts w:ascii="Times New Roman" w:hAnsi="Times New Roman" w:cs="Times New Roman"/>
          <w:iCs/>
          <w:sz w:val="28"/>
          <w:szCs w:val="28"/>
          <w:lang w:val="kk-KZ"/>
        </w:rPr>
        <w:t>ті</w:t>
      </w:r>
      <w:r w:rsidRPr="00F75CF0">
        <w:rPr>
          <w:rFonts w:ascii="Times New Roman" w:hAnsi="Times New Roman" w:cs="Times New Roman"/>
          <w:iCs/>
          <w:sz w:val="28"/>
          <w:szCs w:val="28"/>
          <w:lang w:val="kk-KZ"/>
        </w:rPr>
        <w:t xml:space="preserve"> </w:t>
      </w:r>
      <w:r w:rsidR="00E8277C" w:rsidRPr="00F75CF0">
        <w:rPr>
          <w:rFonts w:ascii="Times New Roman" w:hAnsi="Times New Roman" w:cs="Times New Roman"/>
          <w:iCs/>
          <w:sz w:val="28"/>
          <w:szCs w:val="28"/>
          <w:lang w:val="kk-KZ"/>
        </w:rPr>
        <w:t xml:space="preserve">қамтиды </w:t>
      </w:r>
      <w:r w:rsidRPr="00F75CF0">
        <w:rPr>
          <w:rFonts w:ascii="Times New Roman" w:hAnsi="Times New Roman" w:cs="Times New Roman"/>
          <w:iCs/>
          <w:sz w:val="28"/>
          <w:szCs w:val="28"/>
          <w:lang w:val="kk-KZ"/>
        </w:rPr>
        <w:t>[</w:t>
      </w:r>
      <w:r w:rsidR="000204C2" w:rsidRPr="00F75CF0">
        <w:rPr>
          <w:rFonts w:ascii="Times New Roman" w:hAnsi="Times New Roman" w:cs="Times New Roman"/>
          <w:iCs/>
          <w:sz w:val="28"/>
          <w:szCs w:val="28"/>
          <w:lang w:val="kk-KZ"/>
        </w:rPr>
        <w:t>15</w:t>
      </w:r>
      <w:r w:rsidR="009441B2" w:rsidRPr="009441B2">
        <w:rPr>
          <w:rFonts w:ascii="Times New Roman" w:hAnsi="Times New Roman" w:cs="Times New Roman"/>
          <w:iCs/>
          <w:sz w:val="28"/>
          <w:szCs w:val="28"/>
          <w:lang w:val="kk-KZ"/>
        </w:rPr>
        <w:t>0</w:t>
      </w:r>
      <w:r w:rsidRPr="00F75CF0">
        <w:rPr>
          <w:rFonts w:ascii="Times New Roman" w:hAnsi="Times New Roman" w:cs="Times New Roman"/>
          <w:iCs/>
          <w:sz w:val="28"/>
          <w:szCs w:val="28"/>
          <w:lang w:val="kk-KZ"/>
        </w:rPr>
        <w:t xml:space="preserve">]. </w:t>
      </w:r>
    </w:p>
    <w:p w14:paraId="5A5413CC" w14:textId="340C280A"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Төменде</w:t>
      </w:r>
      <w:r w:rsidR="00E8277C" w:rsidRPr="00F75CF0">
        <w:rPr>
          <w:rFonts w:ascii="Times New Roman" w:hAnsi="Times New Roman" w:cs="Times New Roman"/>
          <w:iCs/>
          <w:sz w:val="28"/>
          <w:szCs w:val="28"/>
          <w:lang w:val="kk-KZ"/>
        </w:rPr>
        <w:t xml:space="preserve"> көрсетілген игіліктерді</w:t>
      </w:r>
      <w:r w:rsidRPr="00F75CF0">
        <w:rPr>
          <w:rFonts w:ascii="Times New Roman" w:hAnsi="Times New Roman" w:cs="Times New Roman"/>
          <w:iCs/>
          <w:sz w:val="28"/>
          <w:szCs w:val="28"/>
          <w:lang w:val="kk-KZ"/>
        </w:rPr>
        <w:t xml:space="preserve"> тәркілеуге болады:</w:t>
      </w:r>
    </w:p>
    <w:p w14:paraId="66886F0B" w14:textId="7E6DFE98" w:rsidR="00D11408" w:rsidRPr="00F75CF0" w:rsidRDefault="00D11408" w:rsidP="00F75CF0">
      <w:pPr>
        <w:pStyle w:val="a3"/>
        <w:widowControl w:val="0"/>
        <w:numPr>
          <w:ilvl w:val="1"/>
          <w:numId w:val="30"/>
        </w:numPr>
        <w:tabs>
          <w:tab w:val="left" w:pos="993"/>
        </w:tabs>
        <w:spacing w:after="0" w:line="240" w:lineRule="auto"/>
        <w:ind w:left="0" w:firstLine="567"/>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заңды иесіне қайтарылуға жататын мүлік </w:t>
      </w:r>
      <w:r w:rsidR="00E8277C" w:rsidRPr="00F75CF0">
        <w:rPr>
          <w:rFonts w:ascii="Times New Roman" w:hAnsi="Times New Roman" w:cs="Times New Roman"/>
          <w:iCs/>
          <w:sz w:val="28"/>
          <w:szCs w:val="28"/>
          <w:lang w:val="kk-KZ"/>
        </w:rPr>
        <w:t>пен</w:t>
      </w:r>
      <w:r w:rsidRPr="00F75CF0">
        <w:rPr>
          <w:rFonts w:ascii="Times New Roman" w:hAnsi="Times New Roman" w:cs="Times New Roman"/>
          <w:iCs/>
          <w:sz w:val="28"/>
          <w:szCs w:val="28"/>
          <w:lang w:val="kk-KZ"/>
        </w:rPr>
        <w:t xml:space="preserve"> одан түсетін кірістерді қоспағанда, </w:t>
      </w:r>
      <w:proofErr w:type="spellStart"/>
      <w:r w:rsidR="00D07213" w:rsidRPr="00F75CF0">
        <w:rPr>
          <w:rFonts w:ascii="Times New Roman" w:hAnsi="Times New Roman" w:cs="Times New Roman"/>
          <w:iCs/>
          <w:sz w:val="28"/>
          <w:szCs w:val="28"/>
          <w:lang w:val="kk-KZ"/>
        </w:rPr>
        <w:t>қ.қ.б</w:t>
      </w:r>
      <w:proofErr w:type="spellEnd"/>
      <w:r w:rsidR="00D07213"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 xml:space="preserve">жасау нәтижесінде алынған ақша қаражаты мен басқа да мүлік және </w:t>
      </w:r>
      <w:r w:rsidR="000F3D49" w:rsidRPr="00F75CF0">
        <w:rPr>
          <w:rFonts w:ascii="Times New Roman" w:hAnsi="Times New Roman" w:cs="Times New Roman"/>
          <w:iCs/>
          <w:sz w:val="28"/>
          <w:szCs w:val="28"/>
          <w:lang w:val="kk-KZ"/>
        </w:rPr>
        <w:t xml:space="preserve">де </w:t>
      </w:r>
      <w:r w:rsidRPr="00F75CF0">
        <w:rPr>
          <w:rFonts w:ascii="Times New Roman" w:hAnsi="Times New Roman" w:cs="Times New Roman"/>
          <w:iCs/>
          <w:sz w:val="28"/>
          <w:szCs w:val="28"/>
          <w:lang w:val="kk-KZ"/>
        </w:rPr>
        <w:t>осы мүліктен алынған кез келген табыс;</w:t>
      </w:r>
    </w:p>
    <w:p w14:paraId="1B18F574" w14:textId="69786663" w:rsidR="00D11408" w:rsidRPr="00F75CF0" w:rsidRDefault="00D07213" w:rsidP="00F75CF0">
      <w:pPr>
        <w:pStyle w:val="a3"/>
        <w:widowControl w:val="0"/>
        <w:numPr>
          <w:ilvl w:val="1"/>
          <w:numId w:val="30"/>
        </w:numPr>
        <w:tabs>
          <w:tab w:val="left" w:pos="993"/>
        </w:tabs>
        <w:spacing w:after="0" w:line="240" w:lineRule="auto"/>
        <w:ind w:left="0" w:firstLine="567"/>
        <w:jc w:val="both"/>
        <w:rPr>
          <w:rFonts w:ascii="Times New Roman" w:hAnsi="Times New Roman" w:cs="Times New Roman"/>
          <w:iCs/>
          <w:sz w:val="28"/>
          <w:szCs w:val="28"/>
          <w:lang w:val="kk-KZ"/>
        </w:rPr>
      </w:pPr>
      <w:proofErr w:type="spellStart"/>
      <w:r w:rsidRPr="00F75CF0">
        <w:rPr>
          <w:rFonts w:ascii="Times New Roman" w:hAnsi="Times New Roman" w:cs="Times New Roman"/>
          <w:iCs/>
          <w:sz w:val="28"/>
          <w:szCs w:val="28"/>
          <w:lang w:val="kk-KZ"/>
        </w:rPr>
        <w:t>қ.қ.б</w:t>
      </w:r>
      <w:proofErr w:type="spellEnd"/>
      <w:r w:rsidRPr="00F75CF0">
        <w:rPr>
          <w:rFonts w:ascii="Times New Roman" w:hAnsi="Times New Roman" w:cs="Times New Roman"/>
          <w:iCs/>
          <w:sz w:val="28"/>
          <w:szCs w:val="28"/>
          <w:lang w:val="kk-KZ"/>
        </w:rPr>
        <w:t xml:space="preserve">. </w:t>
      </w:r>
      <w:r w:rsidR="00D11408" w:rsidRPr="00F75CF0">
        <w:rPr>
          <w:rFonts w:ascii="Times New Roman" w:hAnsi="Times New Roman" w:cs="Times New Roman"/>
          <w:iCs/>
          <w:sz w:val="28"/>
          <w:szCs w:val="28"/>
          <w:lang w:val="kk-KZ"/>
        </w:rPr>
        <w:t xml:space="preserve">жасау нәтижесінде алынған мүлікті және </w:t>
      </w:r>
      <w:r w:rsidR="000F3D49" w:rsidRPr="00F75CF0">
        <w:rPr>
          <w:rFonts w:ascii="Times New Roman" w:hAnsi="Times New Roman" w:cs="Times New Roman"/>
          <w:iCs/>
          <w:sz w:val="28"/>
          <w:szCs w:val="28"/>
          <w:lang w:val="kk-KZ"/>
        </w:rPr>
        <w:t>содан</w:t>
      </w:r>
      <w:r w:rsidR="00D11408" w:rsidRPr="00F75CF0">
        <w:rPr>
          <w:rFonts w:ascii="Times New Roman" w:hAnsi="Times New Roman" w:cs="Times New Roman"/>
          <w:iCs/>
          <w:sz w:val="28"/>
          <w:szCs w:val="28"/>
          <w:lang w:val="kk-KZ"/>
        </w:rPr>
        <w:t xml:space="preserve"> алынған табысты </w:t>
      </w:r>
      <w:r w:rsidR="000F3D49" w:rsidRPr="00F75CF0">
        <w:rPr>
          <w:rFonts w:ascii="Times New Roman" w:hAnsi="Times New Roman" w:cs="Times New Roman"/>
          <w:iCs/>
          <w:sz w:val="28"/>
          <w:szCs w:val="28"/>
          <w:lang w:val="kk-KZ"/>
        </w:rPr>
        <w:t xml:space="preserve">толығымен немесе </w:t>
      </w:r>
      <w:r w:rsidR="00D11408" w:rsidRPr="00F75CF0">
        <w:rPr>
          <w:rFonts w:ascii="Times New Roman" w:hAnsi="Times New Roman" w:cs="Times New Roman"/>
          <w:iCs/>
          <w:sz w:val="28"/>
          <w:szCs w:val="28"/>
          <w:lang w:val="kk-KZ"/>
        </w:rPr>
        <w:t>ішінара ауыстырған не түрлендірген;</w:t>
      </w:r>
    </w:p>
    <w:p w14:paraId="278D31AB" w14:textId="4AFCCF30" w:rsidR="00D11408" w:rsidRPr="00F75CF0" w:rsidRDefault="00D11408" w:rsidP="00F75CF0">
      <w:pPr>
        <w:pStyle w:val="a3"/>
        <w:widowControl w:val="0"/>
        <w:numPr>
          <w:ilvl w:val="1"/>
          <w:numId w:val="30"/>
        </w:numPr>
        <w:tabs>
          <w:tab w:val="left" w:pos="993"/>
        </w:tabs>
        <w:spacing w:after="0" w:line="240" w:lineRule="auto"/>
        <w:ind w:left="0" w:firstLine="567"/>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экстремистік не террористік қызметті немесе қылмыстық топты қаржыландыру не басқа да қолдау үшін пайдаланылатын</w:t>
      </w:r>
      <w:r w:rsidR="000F3D49"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арналған;</w:t>
      </w:r>
    </w:p>
    <w:p w14:paraId="6EB72E62" w14:textId="2D637539" w:rsidR="00D11408" w:rsidRPr="00F75CF0" w:rsidRDefault="00D11408" w:rsidP="00F75CF0">
      <w:pPr>
        <w:pStyle w:val="a3"/>
        <w:widowControl w:val="0"/>
        <w:numPr>
          <w:ilvl w:val="1"/>
          <w:numId w:val="30"/>
        </w:numPr>
        <w:tabs>
          <w:tab w:val="left" w:pos="993"/>
        </w:tabs>
        <w:spacing w:after="0" w:line="240" w:lineRule="auto"/>
        <w:ind w:left="0" w:firstLine="567"/>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қылмыстық іс-әрекет жасал</w:t>
      </w:r>
      <w:r w:rsidR="000F3D49" w:rsidRPr="00F75CF0">
        <w:rPr>
          <w:rFonts w:ascii="Times New Roman" w:hAnsi="Times New Roman" w:cs="Times New Roman"/>
          <w:iCs/>
          <w:sz w:val="28"/>
          <w:szCs w:val="28"/>
          <w:lang w:val="kk-KZ"/>
        </w:rPr>
        <w:t>ған</w:t>
      </w:r>
      <w:r w:rsidRPr="00F75CF0">
        <w:rPr>
          <w:rFonts w:ascii="Times New Roman" w:hAnsi="Times New Roman" w:cs="Times New Roman"/>
          <w:iCs/>
          <w:sz w:val="28"/>
          <w:szCs w:val="28"/>
          <w:lang w:val="kk-KZ"/>
        </w:rPr>
        <w:t xml:space="preserve"> қару немесе құрал;</w:t>
      </w:r>
    </w:p>
    <w:p w14:paraId="0871360A" w14:textId="272C4C50" w:rsidR="00D11408" w:rsidRPr="00F75CF0" w:rsidRDefault="00D11408" w:rsidP="00F75CF0">
      <w:pPr>
        <w:pStyle w:val="a3"/>
        <w:widowControl w:val="0"/>
        <w:numPr>
          <w:ilvl w:val="1"/>
          <w:numId w:val="30"/>
        </w:numPr>
        <w:tabs>
          <w:tab w:val="left" w:pos="993"/>
        </w:tabs>
        <w:spacing w:after="0" w:line="240" w:lineRule="auto"/>
        <w:ind w:left="0"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сотталғанға </w:t>
      </w:r>
      <w:r w:rsidR="000F3D49" w:rsidRPr="00F75CF0">
        <w:rPr>
          <w:rFonts w:ascii="Times New Roman" w:hAnsi="Times New Roman" w:cs="Times New Roman"/>
          <w:iCs/>
          <w:sz w:val="28"/>
          <w:szCs w:val="28"/>
          <w:lang w:val="kk-KZ"/>
        </w:rPr>
        <w:t>жоғарыда көзделген</w:t>
      </w:r>
      <w:r w:rsidRPr="00F75CF0">
        <w:rPr>
          <w:rFonts w:ascii="Times New Roman" w:hAnsi="Times New Roman" w:cs="Times New Roman"/>
          <w:iCs/>
          <w:sz w:val="28"/>
          <w:szCs w:val="28"/>
          <w:lang w:val="kk-KZ"/>
        </w:rPr>
        <w:t xml:space="preserve"> басқа адамдардың меншігіне берілген ақшалай қаражат және басқа мүлік [</w:t>
      </w:r>
      <w:r w:rsidR="000204C2" w:rsidRPr="00F75CF0">
        <w:rPr>
          <w:rFonts w:ascii="Times New Roman" w:hAnsi="Times New Roman" w:cs="Times New Roman"/>
          <w:iCs/>
          <w:sz w:val="28"/>
          <w:szCs w:val="28"/>
          <w:lang w:val="kk-KZ"/>
        </w:rPr>
        <w:t>20</w:t>
      </w:r>
      <w:r w:rsidRPr="00F75CF0">
        <w:rPr>
          <w:rFonts w:ascii="Times New Roman" w:hAnsi="Times New Roman" w:cs="Times New Roman"/>
          <w:iCs/>
          <w:sz w:val="28"/>
          <w:szCs w:val="28"/>
          <w:lang w:val="kk-KZ"/>
        </w:rPr>
        <w:t xml:space="preserve">]. </w:t>
      </w:r>
    </w:p>
    <w:p w14:paraId="7A32CBA3" w14:textId="0897DFCE" w:rsidR="00D11408" w:rsidRPr="00F75CF0" w:rsidRDefault="000F3D49"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Еліміздің</w:t>
      </w:r>
      <w:r w:rsidR="00D11408" w:rsidRPr="00F75CF0">
        <w:rPr>
          <w:rFonts w:ascii="Times New Roman" w:hAnsi="Times New Roman" w:cs="Times New Roman"/>
          <w:iCs/>
          <w:sz w:val="28"/>
          <w:szCs w:val="28"/>
          <w:lang w:val="kk-KZ"/>
        </w:rPr>
        <w:t xml:space="preserve"> қылмыстық заңнама</w:t>
      </w:r>
      <w:r w:rsidRPr="00F75CF0">
        <w:rPr>
          <w:rFonts w:ascii="Times New Roman" w:hAnsi="Times New Roman" w:cs="Times New Roman"/>
          <w:iCs/>
          <w:sz w:val="28"/>
          <w:szCs w:val="28"/>
          <w:lang w:val="kk-KZ"/>
        </w:rPr>
        <w:t>сын</w:t>
      </w:r>
      <w:r w:rsidR="00D11408" w:rsidRPr="00F75CF0">
        <w:rPr>
          <w:rFonts w:ascii="Times New Roman" w:hAnsi="Times New Roman" w:cs="Times New Roman"/>
          <w:iCs/>
          <w:sz w:val="28"/>
          <w:szCs w:val="28"/>
          <w:lang w:val="kk-KZ"/>
        </w:rPr>
        <w:t xml:space="preserve">да алғаш рет сотталған адамның және (не) үшінші тұлғалардың мүлкін тәркілеу көзделгенін атап өту керек, сондай-ақ </w:t>
      </w:r>
      <w:proofErr w:type="spellStart"/>
      <w:r w:rsidR="00D11408" w:rsidRPr="00F75CF0">
        <w:rPr>
          <w:rFonts w:ascii="Times New Roman" w:hAnsi="Times New Roman" w:cs="Times New Roman"/>
          <w:iCs/>
          <w:sz w:val="28"/>
          <w:szCs w:val="28"/>
          <w:lang w:val="kk-KZ"/>
        </w:rPr>
        <w:t>тәркіленуге</w:t>
      </w:r>
      <w:proofErr w:type="spellEnd"/>
      <w:r w:rsidR="00D11408" w:rsidRPr="00F75CF0">
        <w:rPr>
          <w:rFonts w:ascii="Times New Roman" w:hAnsi="Times New Roman" w:cs="Times New Roman"/>
          <w:iCs/>
          <w:sz w:val="28"/>
          <w:szCs w:val="28"/>
          <w:lang w:val="kk-KZ"/>
        </w:rPr>
        <w:t xml:space="preserve"> жататын мүлік жоғалған жағдайда ақшалай баламаны өндіріп алу жөніндегі ереже ҚР ҚК-</w:t>
      </w:r>
      <w:proofErr w:type="spellStart"/>
      <w:r w:rsidRPr="00F75CF0">
        <w:rPr>
          <w:rFonts w:ascii="Times New Roman" w:hAnsi="Times New Roman" w:cs="Times New Roman"/>
          <w:iCs/>
          <w:sz w:val="28"/>
          <w:szCs w:val="28"/>
          <w:lang w:val="kk-KZ"/>
        </w:rPr>
        <w:t>с</w:t>
      </w:r>
      <w:r w:rsidR="00D11408" w:rsidRPr="00F75CF0">
        <w:rPr>
          <w:rFonts w:ascii="Times New Roman" w:hAnsi="Times New Roman" w:cs="Times New Roman"/>
          <w:iCs/>
          <w:sz w:val="28"/>
          <w:szCs w:val="28"/>
          <w:lang w:val="kk-KZ"/>
        </w:rPr>
        <w:t>і</w:t>
      </w:r>
      <w:proofErr w:type="spellEnd"/>
      <w:r w:rsidR="00D11408" w:rsidRPr="00F75CF0">
        <w:rPr>
          <w:rFonts w:ascii="Times New Roman" w:hAnsi="Times New Roman" w:cs="Times New Roman"/>
          <w:iCs/>
          <w:sz w:val="28"/>
          <w:szCs w:val="28"/>
          <w:lang w:val="kk-KZ"/>
        </w:rPr>
        <w:t xml:space="preserve"> үшін жаңалық болды.</w:t>
      </w:r>
    </w:p>
    <w:p w14:paraId="09BB1A4A" w14:textId="0F5144F6"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Бұл жағдайда қылмыстық іс-әрекеттен алынған кірісті ғана емес, болашақта қылмыстық іс-әрекетте пайдалан</w:t>
      </w:r>
      <w:r w:rsidR="000F3D49" w:rsidRPr="00F75CF0">
        <w:rPr>
          <w:rFonts w:ascii="Times New Roman" w:hAnsi="Times New Roman" w:cs="Times New Roman"/>
          <w:iCs/>
          <w:sz w:val="28"/>
          <w:szCs w:val="28"/>
          <w:lang w:val="kk-KZ"/>
        </w:rPr>
        <w:t>ылуы мүмкін</w:t>
      </w:r>
      <w:r w:rsidRPr="00F75CF0">
        <w:rPr>
          <w:rFonts w:ascii="Times New Roman" w:hAnsi="Times New Roman" w:cs="Times New Roman"/>
          <w:iCs/>
          <w:sz w:val="28"/>
          <w:szCs w:val="28"/>
          <w:lang w:val="kk-KZ"/>
        </w:rPr>
        <w:t xml:space="preserve"> арналған мүлікті де тәркілеуге жол беріледі. </w:t>
      </w:r>
      <w:r w:rsidR="000F3D49" w:rsidRPr="00F75CF0">
        <w:rPr>
          <w:rFonts w:ascii="Times New Roman" w:hAnsi="Times New Roman" w:cs="Times New Roman"/>
          <w:iCs/>
          <w:sz w:val="28"/>
          <w:szCs w:val="28"/>
          <w:lang w:val="kk-KZ"/>
        </w:rPr>
        <w:t>Аталған</w:t>
      </w:r>
      <w:r w:rsidRPr="00F75CF0">
        <w:rPr>
          <w:rFonts w:ascii="Times New Roman" w:hAnsi="Times New Roman" w:cs="Times New Roman"/>
          <w:iCs/>
          <w:sz w:val="28"/>
          <w:szCs w:val="28"/>
          <w:lang w:val="kk-KZ"/>
        </w:rPr>
        <w:t xml:space="preserve"> жағдайда Жоғарғы Сот ақша мен басқа құндылықтарды </w:t>
      </w:r>
      <w:proofErr w:type="spellStart"/>
      <w:r w:rsidR="00D07213" w:rsidRPr="00F75CF0">
        <w:rPr>
          <w:rFonts w:ascii="Times New Roman" w:hAnsi="Times New Roman" w:cs="Times New Roman"/>
          <w:iCs/>
          <w:sz w:val="28"/>
          <w:szCs w:val="28"/>
          <w:lang w:val="kk-KZ"/>
        </w:rPr>
        <w:t>қ.қ.б</w:t>
      </w:r>
      <w:proofErr w:type="spellEnd"/>
      <w:r w:rsidR="00D07213"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құралы ретінде қарастырады [</w:t>
      </w:r>
      <w:r w:rsidR="000204C2" w:rsidRPr="00F75CF0">
        <w:rPr>
          <w:rFonts w:ascii="Times New Roman" w:hAnsi="Times New Roman" w:cs="Times New Roman"/>
          <w:iCs/>
          <w:sz w:val="28"/>
          <w:szCs w:val="28"/>
          <w:lang w:val="kk-KZ"/>
        </w:rPr>
        <w:t>14</w:t>
      </w:r>
      <w:r w:rsidR="009441B2" w:rsidRPr="009441B2">
        <w:rPr>
          <w:rFonts w:ascii="Times New Roman" w:hAnsi="Times New Roman" w:cs="Times New Roman"/>
          <w:iCs/>
          <w:sz w:val="28"/>
          <w:szCs w:val="28"/>
          <w:lang w:val="kk-KZ"/>
        </w:rPr>
        <w:t>7</w:t>
      </w:r>
      <w:r w:rsidRPr="00F75CF0">
        <w:rPr>
          <w:rFonts w:ascii="Times New Roman" w:hAnsi="Times New Roman" w:cs="Times New Roman"/>
          <w:iCs/>
          <w:sz w:val="28"/>
          <w:szCs w:val="28"/>
          <w:lang w:val="kk-KZ"/>
        </w:rPr>
        <w:t xml:space="preserve">,180 б.]. </w:t>
      </w:r>
    </w:p>
    <w:p w14:paraId="69EC35EA" w14:textId="1BEF68DB" w:rsidR="00D11408" w:rsidRPr="00F75CF0" w:rsidRDefault="00D11408" w:rsidP="00F75CF0">
      <w:pPr>
        <w:widowControl w:val="0"/>
        <w:ind w:firstLineChars="201" w:firstLine="563"/>
        <w:jc w:val="both"/>
        <w:rPr>
          <w:rFonts w:ascii="Times New Roman" w:hAnsi="Times New Roman" w:cs="Times New Roman"/>
          <w:iCs/>
          <w:sz w:val="28"/>
          <w:szCs w:val="28"/>
          <w:lang w:val="kk-KZ"/>
        </w:rPr>
      </w:pPr>
      <w:bookmarkStart w:id="11" w:name="z1724"/>
      <w:r w:rsidRPr="00F75CF0">
        <w:rPr>
          <w:rFonts w:ascii="Times New Roman" w:hAnsi="Times New Roman" w:cs="Times New Roman"/>
          <w:iCs/>
          <w:sz w:val="28"/>
          <w:szCs w:val="28"/>
          <w:lang w:val="kk-KZ"/>
        </w:rPr>
        <w:t>Қылмысқа қарсы күресте үлкен көлемдегі ақшалай және мүліктік ресурстары бар қылмыстар үшін мүлікті тәркілеу жазасы маңызды рөл атқарады</w:t>
      </w:r>
      <w:r w:rsidR="00B019FC"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 xml:space="preserve"> Және де мүлікті тәркілеу негізгі жазаға қарағанда онша маңызды емес, бірақ та оны жоққа шығаруға ешбір негіз де жоқ </w:t>
      </w:r>
      <w:r w:rsidR="00B019FC" w:rsidRPr="00F75CF0">
        <w:rPr>
          <w:rFonts w:ascii="Times New Roman" w:hAnsi="Times New Roman" w:cs="Times New Roman"/>
          <w:iCs/>
          <w:sz w:val="28"/>
          <w:szCs w:val="28"/>
          <w:lang w:val="kk-KZ"/>
        </w:rPr>
        <w:t>[15</w:t>
      </w:r>
      <w:r w:rsidR="009441B2" w:rsidRPr="009441B2">
        <w:rPr>
          <w:rFonts w:ascii="Times New Roman" w:hAnsi="Times New Roman" w:cs="Times New Roman"/>
          <w:iCs/>
          <w:sz w:val="28"/>
          <w:szCs w:val="28"/>
          <w:lang w:val="kk-KZ"/>
        </w:rPr>
        <w:t>1</w:t>
      </w:r>
      <w:r w:rsidR="00B019FC" w:rsidRPr="00F75CF0">
        <w:rPr>
          <w:rFonts w:ascii="Times New Roman" w:hAnsi="Times New Roman" w:cs="Times New Roman"/>
          <w:iCs/>
          <w:sz w:val="28"/>
          <w:szCs w:val="28"/>
          <w:lang w:val="kk-KZ"/>
        </w:rPr>
        <w:t>, 25 б.].</w:t>
      </w:r>
    </w:p>
    <w:p w14:paraId="25DD3238" w14:textId="0550C840" w:rsidR="00D11408" w:rsidRPr="00F75CF0" w:rsidRDefault="00D11408" w:rsidP="00F75CF0">
      <w:pPr>
        <w:pStyle w:val="3"/>
        <w:widowControl w:val="0"/>
        <w:shd w:val="clear" w:color="auto" w:fill="FFFFFF"/>
        <w:spacing w:before="0"/>
        <w:ind w:firstLineChars="201" w:firstLine="563"/>
        <w:jc w:val="both"/>
        <w:textAlignment w:val="baseline"/>
        <w:rPr>
          <w:rFonts w:ascii="Times New Roman" w:hAnsi="Times New Roman" w:cs="Times New Roman"/>
          <w:b w:val="0"/>
          <w:bCs w:val="0"/>
          <w:iCs/>
          <w:color w:val="auto"/>
          <w:sz w:val="28"/>
          <w:szCs w:val="28"/>
          <w:lang w:val="kk-KZ"/>
        </w:rPr>
      </w:pPr>
      <w:r w:rsidRPr="00F75CF0">
        <w:rPr>
          <w:rFonts w:ascii="Times New Roman" w:hAnsi="Times New Roman" w:cs="Times New Roman"/>
          <w:b w:val="0"/>
          <w:iCs/>
          <w:color w:val="auto"/>
          <w:sz w:val="28"/>
          <w:szCs w:val="28"/>
          <w:lang w:val="kk-KZ"/>
        </w:rPr>
        <w:t xml:space="preserve">Заң шығарушы қылмыстық заңнамада (48-баптың 5-тармағы) </w:t>
      </w:r>
      <w:proofErr w:type="spellStart"/>
      <w:r w:rsidRPr="00F75CF0">
        <w:rPr>
          <w:rFonts w:ascii="Times New Roman" w:hAnsi="Times New Roman" w:cs="Times New Roman"/>
          <w:b w:val="0"/>
          <w:iCs/>
          <w:color w:val="auto"/>
          <w:sz w:val="28"/>
          <w:szCs w:val="28"/>
          <w:lang w:val="kk-KZ"/>
        </w:rPr>
        <w:t>тәркіленуге</w:t>
      </w:r>
      <w:proofErr w:type="spellEnd"/>
      <w:r w:rsidRPr="00F75CF0">
        <w:rPr>
          <w:rFonts w:ascii="Times New Roman" w:hAnsi="Times New Roman" w:cs="Times New Roman"/>
          <w:b w:val="0"/>
          <w:iCs/>
          <w:color w:val="auto"/>
          <w:sz w:val="28"/>
          <w:szCs w:val="28"/>
          <w:lang w:val="kk-KZ"/>
        </w:rPr>
        <w:t xml:space="preserve"> жатпайтын мүлікті нақтылап береді. </w:t>
      </w:r>
      <w:r w:rsidRPr="00F75CF0">
        <w:rPr>
          <w:rFonts w:ascii="Times New Roman" w:hAnsi="Times New Roman" w:cs="Times New Roman"/>
          <w:b w:val="0"/>
          <w:bCs w:val="0"/>
          <w:iCs/>
          <w:color w:val="auto"/>
          <w:sz w:val="28"/>
          <w:szCs w:val="28"/>
          <w:lang w:val="kk-KZ"/>
        </w:rPr>
        <w:t xml:space="preserve">Ал соттың </w:t>
      </w:r>
      <w:proofErr w:type="spellStart"/>
      <w:r w:rsidRPr="00F75CF0">
        <w:rPr>
          <w:rFonts w:ascii="Times New Roman" w:hAnsi="Times New Roman" w:cs="Times New Roman"/>
          <w:b w:val="0"/>
          <w:bCs w:val="0"/>
          <w:iCs/>
          <w:color w:val="auto"/>
          <w:sz w:val="28"/>
          <w:szCs w:val="28"/>
          <w:lang w:val="kk-KZ"/>
        </w:rPr>
        <w:t>үкiмiмен</w:t>
      </w:r>
      <w:proofErr w:type="spellEnd"/>
      <w:r w:rsidRPr="00F75CF0">
        <w:rPr>
          <w:rFonts w:ascii="Times New Roman" w:hAnsi="Times New Roman" w:cs="Times New Roman"/>
          <w:b w:val="0"/>
          <w:bCs w:val="0"/>
          <w:iCs/>
          <w:color w:val="auto"/>
          <w:sz w:val="28"/>
          <w:szCs w:val="28"/>
          <w:lang w:val="kk-KZ"/>
        </w:rPr>
        <w:t xml:space="preserve"> </w:t>
      </w:r>
      <w:proofErr w:type="spellStart"/>
      <w:r w:rsidRPr="00F75CF0">
        <w:rPr>
          <w:rFonts w:ascii="Times New Roman" w:hAnsi="Times New Roman" w:cs="Times New Roman"/>
          <w:b w:val="0"/>
          <w:bCs w:val="0"/>
          <w:iCs/>
          <w:color w:val="auto"/>
          <w:sz w:val="28"/>
          <w:szCs w:val="28"/>
          <w:lang w:val="kk-KZ"/>
        </w:rPr>
        <w:t>тәркiленуге</w:t>
      </w:r>
      <w:proofErr w:type="spellEnd"/>
      <w:r w:rsidRPr="00F75CF0">
        <w:rPr>
          <w:rFonts w:ascii="Times New Roman" w:hAnsi="Times New Roman" w:cs="Times New Roman"/>
          <w:b w:val="0"/>
          <w:bCs w:val="0"/>
          <w:iCs/>
          <w:color w:val="auto"/>
          <w:sz w:val="28"/>
          <w:szCs w:val="28"/>
          <w:lang w:val="kk-KZ"/>
        </w:rPr>
        <w:t xml:space="preserve"> жатпайтын </w:t>
      </w:r>
      <w:proofErr w:type="spellStart"/>
      <w:r w:rsidRPr="00F75CF0">
        <w:rPr>
          <w:rFonts w:ascii="Times New Roman" w:hAnsi="Times New Roman" w:cs="Times New Roman"/>
          <w:b w:val="0"/>
          <w:bCs w:val="0"/>
          <w:iCs/>
          <w:color w:val="auto"/>
          <w:sz w:val="28"/>
          <w:szCs w:val="28"/>
          <w:lang w:val="kk-KZ"/>
        </w:rPr>
        <w:t>мүлiк</w:t>
      </w:r>
      <w:proofErr w:type="spellEnd"/>
      <w:r w:rsidRPr="00F75CF0">
        <w:rPr>
          <w:rFonts w:ascii="Times New Roman" w:hAnsi="Times New Roman" w:cs="Times New Roman"/>
          <w:b w:val="0"/>
          <w:bCs w:val="0"/>
          <w:iCs/>
          <w:color w:val="auto"/>
          <w:sz w:val="28"/>
          <w:szCs w:val="28"/>
          <w:lang w:val="kk-KZ"/>
        </w:rPr>
        <w:t xml:space="preserve"> тізбесі </w:t>
      </w:r>
      <w:r w:rsidR="00755119" w:rsidRPr="00F75CF0">
        <w:rPr>
          <w:rFonts w:ascii="Times New Roman" w:hAnsi="Times New Roman" w:cs="Times New Roman"/>
          <w:b w:val="0"/>
          <w:iCs/>
          <w:color w:val="auto"/>
          <w:sz w:val="28"/>
          <w:szCs w:val="28"/>
          <w:lang w:val="kk-KZ"/>
        </w:rPr>
        <w:t>Қылмыстық-атқару кодексіне</w:t>
      </w:r>
      <w:r w:rsidR="009D36E0" w:rsidRPr="00F75CF0">
        <w:rPr>
          <w:rFonts w:ascii="Times New Roman" w:hAnsi="Times New Roman" w:cs="Times New Roman"/>
          <w:b w:val="0"/>
          <w:iCs/>
          <w:color w:val="auto"/>
          <w:sz w:val="28"/>
          <w:szCs w:val="28"/>
          <w:lang w:val="kk-KZ"/>
        </w:rPr>
        <w:t xml:space="preserve"> </w:t>
      </w:r>
      <w:r w:rsidRPr="00F75CF0">
        <w:rPr>
          <w:rFonts w:ascii="Times New Roman" w:hAnsi="Times New Roman" w:cs="Times New Roman"/>
          <w:b w:val="0"/>
          <w:iCs/>
          <w:color w:val="auto"/>
          <w:sz w:val="28"/>
          <w:szCs w:val="28"/>
          <w:lang w:val="kk-KZ"/>
        </w:rPr>
        <w:t>қосымшада</w:t>
      </w:r>
      <w:r w:rsidRPr="00F75CF0">
        <w:rPr>
          <w:rFonts w:ascii="Times New Roman" w:hAnsi="Times New Roman" w:cs="Times New Roman"/>
          <w:b w:val="0"/>
          <w:bCs w:val="0"/>
          <w:iCs/>
          <w:color w:val="auto"/>
          <w:sz w:val="28"/>
          <w:szCs w:val="28"/>
          <w:lang w:val="kk-KZ"/>
        </w:rPr>
        <w:t xml:space="preserve"> берілген.</w:t>
      </w:r>
    </w:p>
    <w:p w14:paraId="31DC4A83" w14:textId="463A660E"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«Қазақстан Республикасының азаматтарына, оралмандарға және Қазақстан Республикасында тұруға </w:t>
      </w:r>
      <w:proofErr w:type="spellStart"/>
      <w:r w:rsidRPr="00F75CF0">
        <w:rPr>
          <w:rFonts w:ascii="Times New Roman" w:hAnsi="Times New Roman" w:cs="Times New Roman"/>
          <w:iCs/>
          <w:sz w:val="28"/>
          <w:szCs w:val="28"/>
          <w:lang w:val="kk-KZ"/>
        </w:rPr>
        <w:t>ықтиярхаты</w:t>
      </w:r>
      <w:proofErr w:type="spellEnd"/>
      <w:r w:rsidRPr="00F75CF0">
        <w:rPr>
          <w:rFonts w:ascii="Times New Roman" w:hAnsi="Times New Roman" w:cs="Times New Roman"/>
          <w:iCs/>
          <w:sz w:val="28"/>
          <w:szCs w:val="28"/>
          <w:lang w:val="kk-KZ"/>
        </w:rPr>
        <w:t xml:space="preserve"> бар адамдарға олардың мүлікті жария етуіне байланысты рақымшылық жасау туралы»</w:t>
      </w:r>
      <w:r w:rsidR="00755119" w:rsidRPr="00F75CF0">
        <w:rPr>
          <w:rFonts w:ascii="Times New Roman" w:hAnsi="Times New Roman" w:cs="Times New Roman"/>
          <w:iCs/>
          <w:sz w:val="28"/>
          <w:szCs w:val="28"/>
          <w:lang w:val="kk-KZ"/>
        </w:rPr>
        <w:t xml:space="preserve"> 2014 жылғы ҚРЗ-</w:t>
      </w:r>
      <w:proofErr w:type="spellStart"/>
      <w:r w:rsidR="00755119" w:rsidRPr="00F75CF0">
        <w:rPr>
          <w:rFonts w:ascii="Times New Roman" w:hAnsi="Times New Roman" w:cs="Times New Roman"/>
          <w:iCs/>
          <w:sz w:val="28"/>
          <w:szCs w:val="28"/>
          <w:lang w:val="kk-KZ"/>
        </w:rPr>
        <w:t>на</w:t>
      </w:r>
      <w:proofErr w:type="spellEnd"/>
      <w:r w:rsidRPr="00F75CF0">
        <w:rPr>
          <w:rFonts w:ascii="Times New Roman" w:hAnsi="Times New Roman" w:cs="Times New Roman"/>
          <w:iCs/>
          <w:sz w:val="28"/>
          <w:szCs w:val="28"/>
          <w:lang w:val="kk-KZ"/>
        </w:rPr>
        <w:t xml:space="preserve"> сәйкес жария етілген ақша мен басқа да мүлік ҚК-пен қылмыстық жауаптылықтан босату көзделген </w:t>
      </w:r>
      <w:proofErr w:type="spellStart"/>
      <w:r w:rsidR="00D07213" w:rsidRPr="00F75CF0">
        <w:rPr>
          <w:rFonts w:ascii="Times New Roman" w:hAnsi="Times New Roman" w:cs="Times New Roman"/>
          <w:iCs/>
          <w:sz w:val="28"/>
          <w:szCs w:val="28"/>
          <w:lang w:val="kk-KZ"/>
        </w:rPr>
        <w:t>қ.қ.б</w:t>
      </w:r>
      <w:proofErr w:type="spellEnd"/>
      <w:r w:rsidR="00D07213"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 xml:space="preserve">жасау нәтижесінде алынған болса, онда олар </w:t>
      </w:r>
      <w:proofErr w:type="spellStart"/>
      <w:r w:rsidRPr="00F75CF0">
        <w:rPr>
          <w:rFonts w:ascii="Times New Roman" w:hAnsi="Times New Roman" w:cs="Times New Roman"/>
          <w:iCs/>
          <w:sz w:val="28"/>
          <w:szCs w:val="28"/>
          <w:lang w:val="kk-KZ"/>
        </w:rPr>
        <w:t>тәркіленуге</w:t>
      </w:r>
      <w:proofErr w:type="spellEnd"/>
      <w:r w:rsidRPr="00F75CF0">
        <w:rPr>
          <w:rFonts w:ascii="Times New Roman" w:hAnsi="Times New Roman" w:cs="Times New Roman"/>
          <w:iCs/>
          <w:sz w:val="28"/>
          <w:szCs w:val="28"/>
          <w:lang w:val="kk-KZ"/>
        </w:rPr>
        <w:t xml:space="preserve"> жатпайды.</w:t>
      </w:r>
    </w:p>
    <w:p w14:paraId="45F24013" w14:textId="288E71F7" w:rsidR="00D11408" w:rsidRPr="00F75CF0" w:rsidRDefault="00755119"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Мүлікті тәркілеу қосымша жаза ретінде к</w:t>
      </w:r>
      <w:r w:rsidR="00D11408" w:rsidRPr="00F75CF0">
        <w:rPr>
          <w:rFonts w:ascii="Times New Roman" w:hAnsi="Times New Roman" w:cs="Times New Roman"/>
          <w:iCs/>
          <w:sz w:val="28"/>
          <w:szCs w:val="28"/>
          <w:lang w:val="kk-KZ"/>
        </w:rPr>
        <w:t>інәлі деп танылған сотталған адамға ҚК-</w:t>
      </w:r>
      <w:proofErr w:type="spellStart"/>
      <w:r w:rsidR="00D11408" w:rsidRPr="00F75CF0">
        <w:rPr>
          <w:rFonts w:ascii="Times New Roman" w:hAnsi="Times New Roman" w:cs="Times New Roman"/>
          <w:iCs/>
          <w:sz w:val="28"/>
          <w:szCs w:val="28"/>
          <w:lang w:val="kk-KZ"/>
        </w:rPr>
        <w:t>тің</w:t>
      </w:r>
      <w:proofErr w:type="spellEnd"/>
      <w:r w:rsidR="00D11408"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 xml:space="preserve">жекелеген </w:t>
      </w:r>
      <w:r w:rsidR="00D11408" w:rsidRPr="00F75CF0">
        <w:rPr>
          <w:rFonts w:ascii="Times New Roman" w:hAnsi="Times New Roman" w:cs="Times New Roman"/>
          <w:iCs/>
          <w:sz w:val="28"/>
          <w:szCs w:val="28"/>
          <w:lang w:val="kk-KZ"/>
        </w:rPr>
        <w:t xml:space="preserve">бабының санкциясында көзделген жағдайларда ғана тағайындалуы мүмкін. </w:t>
      </w:r>
      <w:r w:rsidRPr="00F75CF0">
        <w:rPr>
          <w:rFonts w:ascii="Times New Roman" w:hAnsi="Times New Roman" w:cs="Times New Roman"/>
          <w:iCs/>
          <w:sz w:val="28"/>
          <w:szCs w:val="28"/>
          <w:lang w:val="kk-KZ"/>
        </w:rPr>
        <w:t xml:space="preserve">Үкім шығару туралы қаулыда </w:t>
      </w:r>
      <w:proofErr w:type="spellStart"/>
      <w:r w:rsidRPr="00F75CF0">
        <w:rPr>
          <w:rFonts w:ascii="Times New Roman" w:hAnsi="Times New Roman" w:cs="Times New Roman"/>
          <w:iCs/>
          <w:sz w:val="28"/>
          <w:szCs w:val="28"/>
          <w:lang w:val="kk-KZ"/>
        </w:rPr>
        <w:t>т</w:t>
      </w:r>
      <w:r w:rsidR="00D11408" w:rsidRPr="00F75CF0">
        <w:rPr>
          <w:rFonts w:ascii="Times New Roman" w:hAnsi="Times New Roman" w:cs="Times New Roman"/>
          <w:iCs/>
          <w:sz w:val="28"/>
          <w:szCs w:val="28"/>
          <w:lang w:val="kk-KZ"/>
        </w:rPr>
        <w:t>әркіленуге</w:t>
      </w:r>
      <w:proofErr w:type="spellEnd"/>
      <w:r w:rsidR="00D11408" w:rsidRPr="00F75CF0">
        <w:rPr>
          <w:rFonts w:ascii="Times New Roman" w:hAnsi="Times New Roman" w:cs="Times New Roman"/>
          <w:iCs/>
          <w:sz w:val="28"/>
          <w:szCs w:val="28"/>
          <w:lang w:val="kk-KZ"/>
        </w:rPr>
        <w:t xml:space="preserve"> жататын мүлік нақты көрсетілуі тиіс. </w:t>
      </w:r>
    </w:p>
    <w:p w14:paraId="7990EC4B" w14:textId="14C18DCA"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Мүлікті </w:t>
      </w:r>
      <w:proofErr w:type="spellStart"/>
      <w:r w:rsidRPr="00F75CF0">
        <w:rPr>
          <w:rFonts w:ascii="Times New Roman" w:hAnsi="Times New Roman" w:cs="Times New Roman"/>
          <w:iCs/>
          <w:sz w:val="28"/>
          <w:szCs w:val="28"/>
          <w:lang w:val="kk-KZ"/>
        </w:rPr>
        <w:t>тәркіленетіндерге</w:t>
      </w:r>
      <w:proofErr w:type="spellEnd"/>
      <w:r w:rsidRPr="00F75CF0">
        <w:rPr>
          <w:rFonts w:ascii="Times New Roman" w:hAnsi="Times New Roman" w:cs="Times New Roman"/>
          <w:iCs/>
          <w:sz w:val="28"/>
          <w:szCs w:val="28"/>
          <w:lang w:val="kk-KZ"/>
        </w:rPr>
        <w:t xml:space="preserve"> жатқызғанда іс бойынша </w:t>
      </w:r>
      <w:r w:rsidRPr="00F75CF0">
        <w:rPr>
          <w:rFonts w:ascii="Times New Roman" w:hAnsi="Times New Roman" w:cs="Times New Roman"/>
          <w:iCs/>
          <w:sz w:val="28"/>
          <w:szCs w:val="28"/>
          <w:shd w:val="clear" w:color="auto" w:fill="FFFFFF"/>
          <w:lang w:val="kk-KZ"/>
        </w:rPr>
        <w:t xml:space="preserve">адамның қылмыстық </w:t>
      </w:r>
      <w:r w:rsidRPr="00F75CF0">
        <w:rPr>
          <w:rFonts w:ascii="Times New Roman" w:hAnsi="Times New Roman" w:cs="Times New Roman"/>
          <w:iCs/>
          <w:sz w:val="28"/>
          <w:szCs w:val="28"/>
          <w:shd w:val="clear" w:color="auto" w:fill="FFFFFF"/>
          <w:lang w:val="kk-KZ"/>
        </w:rPr>
        <w:lastRenderedPageBreak/>
        <w:t>заңмен тыйым салынған іс-</w:t>
      </w:r>
      <w:proofErr w:type="spellStart"/>
      <w:r w:rsidRPr="00F75CF0">
        <w:rPr>
          <w:rFonts w:ascii="Times New Roman" w:hAnsi="Times New Roman" w:cs="Times New Roman"/>
          <w:iCs/>
          <w:sz w:val="28"/>
          <w:szCs w:val="28"/>
          <w:shd w:val="clear" w:color="auto" w:fill="FFFFFF"/>
          <w:lang w:val="kk-KZ"/>
        </w:rPr>
        <w:t>әрекеттi</w:t>
      </w:r>
      <w:proofErr w:type="spellEnd"/>
      <w:r w:rsidRPr="00F75CF0">
        <w:rPr>
          <w:rFonts w:ascii="Times New Roman" w:hAnsi="Times New Roman" w:cs="Times New Roman"/>
          <w:iCs/>
          <w:sz w:val="28"/>
          <w:szCs w:val="28"/>
          <w:shd w:val="clear" w:color="auto" w:fill="FFFFFF"/>
          <w:lang w:val="kk-KZ"/>
        </w:rPr>
        <w:t xml:space="preserve"> жасаудағы </w:t>
      </w:r>
      <w:proofErr w:type="spellStart"/>
      <w:r w:rsidRPr="00F75CF0">
        <w:rPr>
          <w:rFonts w:ascii="Times New Roman" w:hAnsi="Times New Roman" w:cs="Times New Roman"/>
          <w:iCs/>
          <w:sz w:val="28"/>
          <w:szCs w:val="28"/>
          <w:shd w:val="clear" w:color="auto" w:fill="FFFFFF"/>
          <w:lang w:val="kk-KZ"/>
        </w:rPr>
        <w:t>кiнәсін</w:t>
      </w:r>
      <w:proofErr w:type="spellEnd"/>
      <w:r w:rsidRPr="00F75CF0">
        <w:rPr>
          <w:rFonts w:ascii="Times New Roman" w:hAnsi="Times New Roman" w:cs="Times New Roman"/>
          <w:iCs/>
          <w:sz w:val="28"/>
          <w:szCs w:val="28"/>
          <w:shd w:val="clear" w:color="auto" w:fill="FFFFFF"/>
          <w:lang w:val="kk-KZ"/>
        </w:rPr>
        <w:t xml:space="preserve">, </w:t>
      </w:r>
      <w:proofErr w:type="spellStart"/>
      <w:r w:rsidRPr="00F75CF0">
        <w:rPr>
          <w:rFonts w:ascii="Times New Roman" w:hAnsi="Times New Roman" w:cs="Times New Roman"/>
          <w:iCs/>
          <w:sz w:val="28"/>
          <w:szCs w:val="28"/>
          <w:shd w:val="clear" w:color="auto" w:fill="FFFFFF"/>
          <w:lang w:val="kk-KZ"/>
        </w:rPr>
        <w:t>кiнәнiң</w:t>
      </w:r>
      <w:proofErr w:type="spellEnd"/>
      <w:r w:rsidRPr="00F75CF0">
        <w:rPr>
          <w:rFonts w:ascii="Times New Roman" w:hAnsi="Times New Roman" w:cs="Times New Roman"/>
          <w:iCs/>
          <w:sz w:val="28"/>
          <w:szCs w:val="28"/>
          <w:shd w:val="clear" w:color="auto" w:fill="FFFFFF"/>
          <w:lang w:val="kk-KZ"/>
        </w:rPr>
        <w:t xml:space="preserve"> нысанын, қылмыстық іс-</w:t>
      </w:r>
      <w:proofErr w:type="spellStart"/>
      <w:r w:rsidRPr="00F75CF0">
        <w:rPr>
          <w:rFonts w:ascii="Times New Roman" w:hAnsi="Times New Roman" w:cs="Times New Roman"/>
          <w:iCs/>
          <w:sz w:val="28"/>
          <w:szCs w:val="28"/>
          <w:shd w:val="clear" w:color="auto" w:fill="FFFFFF"/>
          <w:lang w:val="kk-KZ"/>
        </w:rPr>
        <w:t>әрекетінiң</w:t>
      </w:r>
      <w:proofErr w:type="spellEnd"/>
      <w:r w:rsidRPr="00F75CF0">
        <w:rPr>
          <w:rFonts w:ascii="Times New Roman" w:hAnsi="Times New Roman" w:cs="Times New Roman"/>
          <w:iCs/>
          <w:sz w:val="28"/>
          <w:szCs w:val="28"/>
          <w:shd w:val="clear" w:color="auto" w:fill="FFFFFF"/>
          <w:lang w:val="kk-KZ"/>
        </w:rPr>
        <w:t xml:space="preserve"> себептерін, заңдық және </w:t>
      </w:r>
      <w:proofErr w:type="spellStart"/>
      <w:r w:rsidRPr="00F75CF0">
        <w:rPr>
          <w:rFonts w:ascii="Times New Roman" w:hAnsi="Times New Roman" w:cs="Times New Roman"/>
          <w:iCs/>
          <w:sz w:val="28"/>
          <w:szCs w:val="28"/>
          <w:shd w:val="clear" w:color="auto" w:fill="FFFFFF"/>
          <w:lang w:val="kk-KZ"/>
        </w:rPr>
        <w:t>iс</w:t>
      </w:r>
      <w:proofErr w:type="spellEnd"/>
      <w:r w:rsidRPr="00F75CF0">
        <w:rPr>
          <w:rFonts w:ascii="Times New Roman" w:hAnsi="Times New Roman" w:cs="Times New Roman"/>
          <w:iCs/>
          <w:sz w:val="28"/>
          <w:szCs w:val="28"/>
          <w:shd w:val="clear" w:color="auto" w:fill="FFFFFF"/>
          <w:lang w:val="kk-KZ"/>
        </w:rPr>
        <w:t xml:space="preserve"> </w:t>
      </w:r>
      <w:proofErr w:type="spellStart"/>
      <w:r w:rsidRPr="00F75CF0">
        <w:rPr>
          <w:rFonts w:ascii="Times New Roman" w:hAnsi="Times New Roman" w:cs="Times New Roman"/>
          <w:iCs/>
          <w:sz w:val="28"/>
          <w:szCs w:val="28"/>
          <w:shd w:val="clear" w:color="auto" w:fill="FFFFFF"/>
          <w:lang w:val="kk-KZ"/>
        </w:rPr>
        <w:t>жүзiндегi</w:t>
      </w:r>
      <w:proofErr w:type="spellEnd"/>
      <w:r w:rsidRPr="00F75CF0">
        <w:rPr>
          <w:rFonts w:ascii="Times New Roman" w:hAnsi="Times New Roman" w:cs="Times New Roman"/>
          <w:iCs/>
          <w:sz w:val="28"/>
          <w:szCs w:val="28"/>
          <w:shd w:val="clear" w:color="auto" w:fill="FFFFFF"/>
          <w:lang w:val="kk-KZ"/>
        </w:rPr>
        <w:t xml:space="preserve"> </w:t>
      </w:r>
      <w:proofErr w:type="spellStart"/>
      <w:r w:rsidRPr="00F75CF0">
        <w:rPr>
          <w:rFonts w:ascii="Times New Roman" w:hAnsi="Times New Roman" w:cs="Times New Roman"/>
          <w:iCs/>
          <w:sz w:val="28"/>
          <w:szCs w:val="28"/>
          <w:shd w:val="clear" w:color="auto" w:fill="FFFFFF"/>
          <w:lang w:val="kk-KZ"/>
        </w:rPr>
        <w:t>қателiктерін</w:t>
      </w:r>
      <w:proofErr w:type="spellEnd"/>
      <w:r w:rsidRPr="00F75CF0">
        <w:rPr>
          <w:rFonts w:ascii="Times New Roman" w:hAnsi="Times New Roman" w:cs="Times New Roman"/>
          <w:iCs/>
          <w:sz w:val="28"/>
          <w:szCs w:val="28"/>
          <w:lang w:val="kk-KZ"/>
        </w:rPr>
        <w:t xml:space="preserve"> (ҚПК 113-бабы </w:t>
      </w:r>
      <w:r w:rsidR="00755119" w:rsidRPr="00F75CF0">
        <w:rPr>
          <w:rFonts w:ascii="Times New Roman" w:hAnsi="Times New Roman" w:cs="Times New Roman"/>
          <w:iCs/>
          <w:sz w:val="28"/>
          <w:szCs w:val="28"/>
          <w:lang w:val="kk-KZ"/>
        </w:rPr>
        <w:t>3-</w:t>
      </w:r>
      <w:r w:rsidRPr="00F75CF0">
        <w:rPr>
          <w:rFonts w:ascii="Times New Roman" w:hAnsi="Times New Roman" w:cs="Times New Roman"/>
          <w:iCs/>
          <w:sz w:val="28"/>
          <w:szCs w:val="28"/>
          <w:lang w:val="kk-KZ"/>
        </w:rPr>
        <w:t xml:space="preserve">бөлігі ережелеріне сәйкес) дәлелденуі тиіс. Осыған байланысты соттар мүлікті, оның ішінде үшінші тұлғаларға </w:t>
      </w:r>
      <w:proofErr w:type="spellStart"/>
      <w:r w:rsidRPr="00F75CF0">
        <w:rPr>
          <w:rFonts w:ascii="Times New Roman" w:hAnsi="Times New Roman" w:cs="Times New Roman"/>
          <w:iCs/>
          <w:sz w:val="28"/>
          <w:szCs w:val="28"/>
          <w:lang w:val="kk-KZ"/>
        </w:rPr>
        <w:t>тиесеілі</w:t>
      </w:r>
      <w:proofErr w:type="spellEnd"/>
      <w:r w:rsidRPr="00F75CF0">
        <w:rPr>
          <w:rFonts w:ascii="Times New Roman" w:hAnsi="Times New Roman" w:cs="Times New Roman"/>
          <w:iCs/>
          <w:sz w:val="28"/>
          <w:szCs w:val="28"/>
          <w:lang w:val="kk-KZ"/>
        </w:rPr>
        <w:t xml:space="preserve"> мүлікті тәркілеуді анықтағанда осы мүліктің шығу тегі туралы куәландыратын дәлелдемелерді және сол мүлік сатылған қаражатты тексеруі керек. Егер істе мүліктің пайда болуының қылмыстық сипаты туралы мәліметтер болмаса немесе мүлік мүлде белгіленбесе, мүлікті тәркілеу, оның ішінде </w:t>
      </w:r>
      <w:r w:rsidR="00755119" w:rsidRPr="00F75CF0">
        <w:rPr>
          <w:rFonts w:ascii="Times New Roman" w:hAnsi="Times New Roman" w:cs="Times New Roman"/>
          <w:iCs/>
          <w:sz w:val="28"/>
          <w:szCs w:val="28"/>
          <w:lang w:val="kk-KZ"/>
        </w:rPr>
        <w:t>ҚК-</w:t>
      </w:r>
      <w:proofErr w:type="spellStart"/>
      <w:r w:rsidR="00755119" w:rsidRPr="00F75CF0">
        <w:rPr>
          <w:rFonts w:ascii="Times New Roman" w:hAnsi="Times New Roman" w:cs="Times New Roman"/>
          <w:iCs/>
          <w:sz w:val="28"/>
          <w:szCs w:val="28"/>
          <w:lang w:val="kk-KZ"/>
        </w:rPr>
        <w:t>тің</w:t>
      </w:r>
      <w:proofErr w:type="spellEnd"/>
      <w:r w:rsidRPr="00F75CF0">
        <w:rPr>
          <w:rFonts w:ascii="Times New Roman" w:hAnsi="Times New Roman" w:cs="Times New Roman"/>
          <w:iCs/>
          <w:sz w:val="28"/>
          <w:szCs w:val="28"/>
          <w:lang w:val="kk-KZ"/>
        </w:rPr>
        <w:t xml:space="preserve"> осы қосымша жазаның міндетті түрде тағайындалуын көздейтін </w:t>
      </w:r>
      <w:r w:rsidR="00755119" w:rsidRPr="00F75CF0">
        <w:rPr>
          <w:rFonts w:ascii="Times New Roman" w:hAnsi="Times New Roman" w:cs="Times New Roman"/>
          <w:iCs/>
          <w:sz w:val="28"/>
          <w:szCs w:val="28"/>
          <w:lang w:val="kk-KZ"/>
        </w:rPr>
        <w:t>Е</w:t>
      </w:r>
      <w:r w:rsidRPr="00F75CF0">
        <w:rPr>
          <w:rFonts w:ascii="Times New Roman" w:hAnsi="Times New Roman" w:cs="Times New Roman"/>
          <w:iCs/>
          <w:sz w:val="28"/>
          <w:szCs w:val="28"/>
          <w:lang w:val="kk-KZ"/>
        </w:rPr>
        <w:t xml:space="preserve">рекше бөлігінің </w:t>
      </w:r>
      <w:r w:rsidR="00755119" w:rsidRPr="00F75CF0">
        <w:rPr>
          <w:rFonts w:ascii="Times New Roman" w:hAnsi="Times New Roman" w:cs="Times New Roman"/>
          <w:iCs/>
          <w:sz w:val="28"/>
          <w:szCs w:val="28"/>
          <w:lang w:val="kk-KZ"/>
        </w:rPr>
        <w:t xml:space="preserve">жекелеген </w:t>
      </w:r>
      <w:r w:rsidRPr="00F75CF0">
        <w:rPr>
          <w:rFonts w:ascii="Times New Roman" w:hAnsi="Times New Roman" w:cs="Times New Roman"/>
          <w:iCs/>
          <w:sz w:val="28"/>
          <w:szCs w:val="28"/>
          <w:lang w:val="kk-KZ"/>
        </w:rPr>
        <w:t xml:space="preserve">баптары бойынша тағайындалмайды. </w:t>
      </w:r>
      <w:r w:rsidR="00715D14" w:rsidRPr="00F75CF0">
        <w:rPr>
          <w:rFonts w:ascii="Times New Roman" w:hAnsi="Times New Roman" w:cs="Times New Roman"/>
          <w:iCs/>
          <w:sz w:val="28"/>
          <w:szCs w:val="28"/>
          <w:lang w:val="kk-KZ"/>
        </w:rPr>
        <w:t>Аталған</w:t>
      </w:r>
      <w:r w:rsidRPr="00F75CF0">
        <w:rPr>
          <w:rFonts w:ascii="Times New Roman" w:hAnsi="Times New Roman" w:cs="Times New Roman"/>
          <w:iCs/>
          <w:sz w:val="28"/>
          <w:szCs w:val="28"/>
          <w:lang w:val="kk-KZ"/>
        </w:rPr>
        <w:t xml:space="preserve"> жағдайда белгілі бір </w:t>
      </w:r>
      <w:proofErr w:type="spellStart"/>
      <w:r w:rsidR="00D07213" w:rsidRPr="00F75CF0">
        <w:rPr>
          <w:rFonts w:ascii="Times New Roman" w:hAnsi="Times New Roman" w:cs="Times New Roman"/>
          <w:iCs/>
          <w:sz w:val="28"/>
          <w:szCs w:val="28"/>
          <w:lang w:val="kk-KZ"/>
        </w:rPr>
        <w:t>қ.қ.б</w:t>
      </w:r>
      <w:proofErr w:type="spellEnd"/>
      <w:r w:rsidR="00D07213"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 xml:space="preserve">үшін көзделген жазадан гөрі неғұрлым </w:t>
      </w:r>
      <w:proofErr w:type="spellStart"/>
      <w:r w:rsidRPr="00F75CF0">
        <w:rPr>
          <w:rFonts w:ascii="Times New Roman" w:hAnsi="Times New Roman" w:cs="Times New Roman"/>
          <w:iCs/>
          <w:sz w:val="28"/>
          <w:szCs w:val="28"/>
          <w:lang w:val="kk-KZ"/>
        </w:rPr>
        <w:t>жеңiл</w:t>
      </w:r>
      <w:proofErr w:type="spellEnd"/>
      <w:r w:rsidRPr="00F75CF0">
        <w:rPr>
          <w:rFonts w:ascii="Times New Roman" w:hAnsi="Times New Roman" w:cs="Times New Roman"/>
          <w:iCs/>
          <w:sz w:val="28"/>
          <w:szCs w:val="28"/>
          <w:lang w:val="kk-KZ"/>
        </w:rPr>
        <w:t xml:space="preserve"> жаза тағайындау (ҚК 55-бабы) ережелерін қолдану талап етілмейді. </w:t>
      </w:r>
    </w:p>
    <w:p w14:paraId="47C5FFD1" w14:textId="1EB84FD1"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Сот қабылдаған мүлікті тәркілеу туралы шешім барлық жағдайларда </w:t>
      </w:r>
      <w:r w:rsidR="00715D14" w:rsidRPr="00F75CF0">
        <w:rPr>
          <w:rFonts w:ascii="Times New Roman" w:hAnsi="Times New Roman" w:cs="Times New Roman"/>
          <w:iCs/>
          <w:sz w:val="28"/>
          <w:szCs w:val="28"/>
          <w:lang w:val="kk-KZ"/>
        </w:rPr>
        <w:t>ҚК</w:t>
      </w:r>
      <w:r w:rsidRPr="00F75CF0">
        <w:rPr>
          <w:rFonts w:ascii="Times New Roman" w:hAnsi="Times New Roman" w:cs="Times New Roman"/>
          <w:iCs/>
          <w:sz w:val="28"/>
          <w:szCs w:val="28"/>
          <w:lang w:val="kk-KZ"/>
        </w:rPr>
        <w:t xml:space="preserve"> 48-бабында көзделген негіздердің болуына немесе үкімде болмауына сілтеме жасаумен дәлелдену</w:t>
      </w:r>
      <w:r w:rsidR="00715D14" w:rsidRPr="00F75CF0">
        <w:rPr>
          <w:rFonts w:ascii="Times New Roman" w:hAnsi="Times New Roman" w:cs="Times New Roman"/>
          <w:iCs/>
          <w:sz w:val="28"/>
          <w:szCs w:val="28"/>
          <w:lang w:val="kk-KZ"/>
        </w:rPr>
        <w:t>і</w:t>
      </w:r>
      <w:r w:rsidRPr="00F75CF0">
        <w:rPr>
          <w:rFonts w:ascii="Times New Roman" w:hAnsi="Times New Roman" w:cs="Times New Roman"/>
          <w:iCs/>
          <w:sz w:val="28"/>
          <w:szCs w:val="28"/>
          <w:lang w:val="kk-KZ"/>
        </w:rPr>
        <w:t xml:space="preserve"> тиіс.</w:t>
      </w:r>
    </w:p>
    <w:p w14:paraId="11F3D776" w14:textId="6B589619" w:rsidR="00D11408" w:rsidRPr="00F75CF0" w:rsidRDefault="00D11408" w:rsidP="00F75CF0">
      <w:pPr>
        <w:widowControl w:val="0"/>
        <w:ind w:firstLineChars="201" w:firstLine="563"/>
        <w:jc w:val="both"/>
        <w:rPr>
          <w:rFonts w:ascii="Times New Roman" w:hAnsi="Times New Roman" w:cs="Times New Roman"/>
          <w:b/>
          <w:iCs/>
          <w:sz w:val="28"/>
          <w:szCs w:val="28"/>
          <w:lang w:val="kk-KZ"/>
        </w:rPr>
      </w:pPr>
      <w:r w:rsidRPr="00F75CF0">
        <w:rPr>
          <w:rFonts w:ascii="Times New Roman" w:hAnsi="Times New Roman" w:cs="Times New Roman"/>
          <w:iCs/>
          <w:sz w:val="28"/>
          <w:szCs w:val="28"/>
          <w:lang w:val="kk-KZ"/>
        </w:rPr>
        <w:t>Ал кәмелетке толмағандарға қатысты мүлікті тәркілеудің өзіндік ерекшеліктері бар. Егер ҚК-</w:t>
      </w:r>
      <w:proofErr w:type="spellStart"/>
      <w:r w:rsidRPr="00F75CF0">
        <w:rPr>
          <w:rFonts w:ascii="Times New Roman" w:hAnsi="Times New Roman" w:cs="Times New Roman"/>
          <w:iCs/>
          <w:sz w:val="28"/>
          <w:szCs w:val="28"/>
          <w:lang w:val="kk-KZ"/>
        </w:rPr>
        <w:t>тің</w:t>
      </w:r>
      <w:proofErr w:type="spellEnd"/>
      <w:r w:rsidRPr="00F75CF0">
        <w:rPr>
          <w:rFonts w:ascii="Times New Roman" w:hAnsi="Times New Roman" w:cs="Times New Roman"/>
          <w:iCs/>
          <w:sz w:val="28"/>
          <w:szCs w:val="28"/>
          <w:lang w:val="kk-KZ"/>
        </w:rPr>
        <w:t xml:space="preserve"> Ерекше бөлігіндегі норманың санкциясында бұл жаза міндетті қосымша жаза ретінде қарастырылған болса да, Жалпы бөлімнің ережелерін ескеріп кәмелетке толмаған сотталушыға тағайындалмайды да. Бұл жайында ҚК-</w:t>
      </w:r>
      <w:proofErr w:type="spellStart"/>
      <w:r w:rsidRPr="00F75CF0">
        <w:rPr>
          <w:rFonts w:ascii="Times New Roman" w:hAnsi="Times New Roman" w:cs="Times New Roman"/>
          <w:iCs/>
          <w:sz w:val="28"/>
          <w:szCs w:val="28"/>
          <w:lang w:val="kk-KZ"/>
        </w:rPr>
        <w:t>тің</w:t>
      </w:r>
      <w:proofErr w:type="spellEnd"/>
      <w:r w:rsidRPr="00F75CF0">
        <w:rPr>
          <w:rFonts w:ascii="Times New Roman" w:hAnsi="Times New Roman" w:cs="Times New Roman"/>
          <w:iCs/>
          <w:sz w:val="28"/>
          <w:szCs w:val="28"/>
          <w:lang w:val="kk-KZ"/>
        </w:rPr>
        <w:t xml:space="preserve"> 55-бабына сілтеме жасамай-ақ үкімнің сипаттау-</w:t>
      </w:r>
      <w:proofErr w:type="spellStart"/>
      <w:r w:rsidRPr="00F75CF0">
        <w:rPr>
          <w:rFonts w:ascii="Times New Roman" w:hAnsi="Times New Roman" w:cs="Times New Roman"/>
          <w:iCs/>
          <w:sz w:val="28"/>
          <w:szCs w:val="28"/>
          <w:lang w:val="kk-KZ"/>
        </w:rPr>
        <w:t>уәждау</w:t>
      </w:r>
      <w:proofErr w:type="spellEnd"/>
      <w:r w:rsidRPr="00F75CF0">
        <w:rPr>
          <w:rFonts w:ascii="Times New Roman" w:hAnsi="Times New Roman" w:cs="Times New Roman"/>
          <w:iCs/>
          <w:sz w:val="28"/>
          <w:szCs w:val="28"/>
          <w:lang w:val="kk-KZ"/>
        </w:rPr>
        <w:t xml:space="preserve"> бөлігінде ҚК-</w:t>
      </w:r>
      <w:proofErr w:type="spellStart"/>
      <w:r w:rsidRPr="00F75CF0">
        <w:rPr>
          <w:rFonts w:ascii="Times New Roman" w:hAnsi="Times New Roman" w:cs="Times New Roman"/>
          <w:iCs/>
          <w:sz w:val="28"/>
          <w:szCs w:val="28"/>
          <w:lang w:val="kk-KZ"/>
        </w:rPr>
        <w:t>тің</w:t>
      </w:r>
      <w:proofErr w:type="spellEnd"/>
      <w:r w:rsidRPr="00F75CF0">
        <w:rPr>
          <w:rFonts w:ascii="Times New Roman" w:hAnsi="Times New Roman" w:cs="Times New Roman"/>
          <w:iCs/>
          <w:sz w:val="28"/>
          <w:szCs w:val="28"/>
          <w:lang w:val="kk-KZ"/>
        </w:rPr>
        <w:t xml:space="preserve"> 81-бабына сүйеніп көрсетілуі керек. Қылмыстық жолмен алынғаны дәлелденген заттар болса, ҚПК-</w:t>
      </w:r>
      <w:proofErr w:type="spellStart"/>
      <w:r w:rsidRPr="00F75CF0">
        <w:rPr>
          <w:rFonts w:ascii="Times New Roman" w:hAnsi="Times New Roman" w:cs="Times New Roman"/>
          <w:iCs/>
          <w:sz w:val="28"/>
          <w:szCs w:val="28"/>
          <w:lang w:val="kk-KZ"/>
        </w:rPr>
        <w:t>тің</w:t>
      </w:r>
      <w:proofErr w:type="spellEnd"/>
      <w:r w:rsidRPr="00F75CF0">
        <w:rPr>
          <w:rFonts w:ascii="Times New Roman" w:hAnsi="Times New Roman" w:cs="Times New Roman"/>
          <w:iCs/>
          <w:sz w:val="28"/>
          <w:szCs w:val="28"/>
          <w:lang w:val="kk-KZ"/>
        </w:rPr>
        <w:t xml:space="preserve"> 118-бабының 3-бөлігіне сай белгіленген тәртіппен мемлекеттің кірісіне өтеді. Ал егер де ҚК-</w:t>
      </w:r>
      <w:proofErr w:type="spellStart"/>
      <w:r w:rsidRPr="00F75CF0">
        <w:rPr>
          <w:rFonts w:ascii="Times New Roman" w:hAnsi="Times New Roman" w:cs="Times New Roman"/>
          <w:iCs/>
          <w:sz w:val="28"/>
          <w:szCs w:val="28"/>
          <w:lang w:val="kk-KZ"/>
        </w:rPr>
        <w:t>тің</w:t>
      </w:r>
      <w:proofErr w:type="spellEnd"/>
      <w:r w:rsidRPr="00F75CF0">
        <w:rPr>
          <w:rFonts w:ascii="Times New Roman" w:hAnsi="Times New Roman" w:cs="Times New Roman"/>
          <w:iCs/>
          <w:sz w:val="28"/>
          <w:szCs w:val="28"/>
          <w:lang w:val="kk-KZ"/>
        </w:rPr>
        <w:t xml:space="preserve"> Ерекше бөлігіндегі</w:t>
      </w:r>
      <w:r w:rsidR="00715D14" w:rsidRPr="00F75CF0">
        <w:rPr>
          <w:rFonts w:ascii="Times New Roman" w:hAnsi="Times New Roman" w:cs="Times New Roman"/>
          <w:iCs/>
          <w:sz w:val="28"/>
          <w:szCs w:val="28"/>
          <w:lang w:val="kk-KZ"/>
        </w:rPr>
        <w:t xml:space="preserve"> жекелеген</w:t>
      </w:r>
      <w:r w:rsidRPr="00F75CF0">
        <w:rPr>
          <w:rFonts w:ascii="Times New Roman" w:hAnsi="Times New Roman" w:cs="Times New Roman"/>
          <w:iCs/>
          <w:sz w:val="28"/>
          <w:szCs w:val="28"/>
          <w:lang w:val="kk-KZ"/>
        </w:rPr>
        <w:t xml:space="preserve"> баптың санкциясында тәркілеу қарастырылмаса, бірақ та қылмысқа қатысы бар заттар анықталған болса, онда мүліктер белгіленген тәртіппен </w:t>
      </w:r>
      <w:proofErr w:type="spellStart"/>
      <w:r w:rsidRPr="00F75CF0">
        <w:rPr>
          <w:rFonts w:ascii="Times New Roman" w:hAnsi="Times New Roman" w:cs="Times New Roman"/>
          <w:iCs/>
          <w:sz w:val="28"/>
          <w:szCs w:val="28"/>
          <w:lang w:val="kk-KZ"/>
        </w:rPr>
        <w:t>тәркілен</w:t>
      </w:r>
      <w:r w:rsidR="00715D14" w:rsidRPr="00F75CF0">
        <w:rPr>
          <w:rFonts w:ascii="Times New Roman" w:hAnsi="Times New Roman" w:cs="Times New Roman"/>
          <w:iCs/>
          <w:sz w:val="28"/>
          <w:szCs w:val="28"/>
          <w:lang w:val="kk-KZ"/>
        </w:rPr>
        <w:t>уге</w:t>
      </w:r>
      <w:proofErr w:type="spellEnd"/>
      <w:r w:rsidR="00715D14" w:rsidRPr="00F75CF0">
        <w:rPr>
          <w:rFonts w:ascii="Times New Roman" w:hAnsi="Times New Roman" w:cs="Times New Roman"/>
          <w:iCs/>
          <w:sz w:val="28"/>
          <w:szCs w:val="28"/>
          <w:lang w:val="kk-KZ"/>
        </w:rPr>
        <w:t xml:space="preserve"> жатады</w:t>
      </w:r>
      <w:r w:rsidRPr="00F75CF0">
        <w:rPr>
          <w:rFonts w:ascii="Times New Roman" w:hAnsi="Times New Roman" w:cs="Times New Roman"/>
          <w:iCs/>
          <w:sz w:val="28"/>
          <w:szCs w:val="28"/>
          <w:lang w:val="kk-KZ"/>
        </w:rPr>
        <w:t xml:space="preserve"> [</w:t>
      </w:r>
      <w:r w:rsidR="00B019FC" w:rsidRPr="00F75CF0">
        <w:rPr>
          <w:rFonts w:ascii="Times New Roman" w:hAnsi="Times New Roman" w:cs="Times New Roman"/>
          <w:iCs/>
          <w:sz w:val="28"/>
          <w:szCs w:val="28"/>
          <w:lang w:val="kk-KZ"/>
        </w:rPr>
        <w:t>11</w:t>
      </w:r>
      <w:r w:rsidR="005D64AF">
        <w:rPr>
          <w:rFonts w:ascii="Times New Roman" w:hAnsi="Times New Roman" w:cs="Times New Roman"/>
          <w:iCs/>
          <w:sz w:val="28"/>
          <w:szCs w:val="28"/>
          <w:lang w:val="kk-KZ"/>
        </w:rPr>
        <w:t>5</w:t>
      </w:r>
      <w:r w:rsidRPr="00F75CF0">
        <w:rPr>
          <w:rFonts w:ascii="Times New Roman" w:hAnsi="Times New Roman" w:cs="Times New Roman"/>
          <w:iCs/>
          <w:sz w:val="28"/>
          <w:szCs w:val="28"/>
          <w:lang w:val="kk-KZ"/>
        </w:rPr>
        <w:t xml:space="preserve">]. </w:t>
      </w:r>
    </w:p>
    <w:p w14:paraId="529D77DF" w14:textId="342780C6" w:rsidR="00D11408" w:rsidRPr="00F75CF0" w:rsidRDefault="00D11408" w:rsidP="00F75CF0">
      <w:pPr>
        <w:widowControl w:val="0"/>
        <w:ind w:firstLineChars="201" w:firstLine="565"/>
        <w:jc w:val="both"/>
        <w:rPr>
          <w:rFonts w:ascii="Times New Roman" w:hAnsi="Times New Roman" w:cs="Times New Roman"/>
          <w:b/>
          <w:iCs/>
          <w:sz w:val="28"/>
          <w:szCs w:val="28"/>
          <w:lang w:val="kk-KZ"/>
        </w:rPr>
      </w:pPr>
      <w:r w:rsidRPr="00F75CF0">
        <w:rPr>
          <w:rFonts w:ascii="Times New Roman" w:hAnsi="Times New Roman" w:cs="Times New Roman"/>
          <w:b/>
          <w:iCs/>
          <w:sz w:val="28"/>
          <w:szCs w:val="28"/>
          <w:lang w:val="kk-KZ"/>
        </w:rPr>
        <w:t xml:space="preserve">Арнаулы, әскери немесе </w:t>
      </w:r>
      <w:proofErr w:type="spellStart"/>
      <w:r w:rsidRPr="00F75CF0">
        <w:rPr>
          <w:rFonts w:ascii="Times New Roman" w:hAnsi="Times New Roman" w:cs="Times New Roman"/>
          <w:b/>
          <w:iCs/>
          <w:sz w:val="28"/>
          <w:szCs w:val="28"/>
          <w:lang w:val="kk-KZ"/>
        </w:rPr>
        <w:t>құрметтi</w:t>
      </w:r>
      <w:proofErr w:type="spellEnd"/>
      <w:r w:rsidRPr="00F75CF0">
        <w:rPr>
          <w:rFonts w:ascii="Times New Roman" w:hAnsi="Times New Roman" w:cs="Times New Roman"/>
          <w:b/>
          <w:iCs/>
          <w:sz w:val="28"/>
          <w:szCs w:val="28"/>
          <w:lang w:val="kk-KZ"/>
        </w:rPr>
        <w:t xml:space="preserve"> атақтан, сыныптық шеннен, дипломатиялық дәрежеден, </w:t>
      </w:r>
      <w:proofErr w:type="spellStart"/>
      <w:r w:rsidRPr="00F75CF0">
        <w:rPr>
          <w:rFonts w:ascii="Times New Roman" w:hAnsi="Times New Roman" w:cs="Times New Roman"/>
          <w:b/>
          <w:iCs/>
          <w:sz w:val="28"/>
          <w:szCs w:val="28"/>
          <w:lang w:val="kk-KZ"/>
        </w:rPr>
        <w:t>бiлiктiлiк</w:t>
      </w:r>
      <w:proofErr w:type="spellEnd"/>
      <w:r w:rsidRPr="00F75CF0">
        <w:rPr>
          <w:rFonts w:ascii="Times New Roman" w:hAnsi="Times New Roman" w:cs="Times New Roman"/>
          <w:b/>
          <w:iCs/>
          <w:sz w:val="28"/>
          <w:szCs w:val="28"/>
          <w:lang w:val="kk-KZ"/>
        </w:rPr>
        <w:t xml:space="preserve"> сыныбынан және </w:t>
      </w:r>
      <w:proofErr w:type="spellStart"/>
      <w:r w:rsidRPr="00F75CF0">
        <w:rPr>
          <w:rFonts w:ascii="Times New Roman" w:hAnsi="Times New Roman" w:cs="Times New Roman"/>
          <w:b/>
          <w:iCs/>
          <w:sz w:val="28"/>
          <w:szCs w:val="28"/>
          <w:lang w:val="kk-KZ"/>
        </w:rPr>
        <w:t>мемлекеттiк</w:t>
      </w:r>
      <w:proofErr w:type="spellEnd"/>
      <w:r w:rsidRPr="00F75CF0">
        <w:rPr>
          <w:rFonts w:ascii="Times New Roman" w:hAnsi="Times New Roman" w:cs="Times New Roman"/>
          <w:b/>
          <w:iCs/>
          <w:sz w:val="28"/>
          <w:szCs w:val="28"/>
          <w:lang w:val="kk-KZ"/>
        </w:rPr>
        <w:t xml:space="preserve"> наградалардан айыру</w:t>
      </w:r>
      <w:r w:rsidR="00715D14" w:rsidRPr="00F75CF0">
        <w:rPr>
          <w:rFonts w:ascii="Times New Roman" w:hAnsi="Times New Roman" w:cs="Times New Roman"/>
          <w:b/>
          <w:iCs/>
          <w:sz w:val="28"/>
          <w:szCs w:val="28"/>
          <w:lang w:val="kk-KZ"/>
        </w:rPr>
        <w:t>.</w:t>
      </w:r>
    </w:p>
    <w:p w14:paraId="4399BCF3" w14:textId="6A83FAE7"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Заңнамаға сәйкес, арнаулы, әскери немесе </w:t>
      </w:r>
      <w:proofErr w:type="spellStart"/>
      <w:r w:rsidRPr="00F75CF0">
        <w:rPr>
          <w:rFonts w:ascii="Times New Roman" w:hAnsi="Times New Roman" w:cs="Times New Roman"/>
          <w:iCs/>
          <w:sz w:val="28"/>
          <w:szCs w:val="28"/>
          <w:lang w:val="kk-KZ"/>
        </w:rPr>
        <w:t>құрметтi</w:t>
      </w:r>
      <w:proofErr w:type="spellEnd"/>
      <w:r w:rsidRPr="00F75CF0">
        <w:rPr>
          <w:rFonts w:ascii="Times New Roman" w:hAnsi="Times New Roman" w:cs="Times New Roman"/>
          <w:iCs/>
          <w:sz w:val="28"/>
          <w:szCs w:val="28"/>
          <w:lang w:val="kk-KZ"/>
        </w:rPr>
        <w:t xml:space="preserve"> атақтан, сыныптық шеннен, дипломатиялық дәрежеден, </w:t>
      </w:r>
      <w:proofErr w:type="spellStart"/>
      <w:r w:rsidRPr="00F75CF0">
        <w:rPr>
          <w:rFonts w:ascii="Times New Roman" w:hAnsi="Times New Roman" w:cs="Times New Roman"/>
          <w:iCs/>
          <w:sz w:val="28"/>
          <w:szCs w:val="28"/>
          <w:lang w:val="kk-KZ"/>
        </w:rPr>
        <w:t>бiлiктiлiк</w:t>
      </w:r>
      <w:proofErr w:type="spellEnd"/>
      <w:r w:rsidRPr="00F75CF0">
        <w:rPr>
          <w:rFonts w:ascii="Times New Roman" w:hAnsi="Times New Roman" w:cs="Times New Roman"/>
          <w:iCs/>
          <w:sz w:val="28"/>
          <w:szCs w:val="28"/>
          <w:lang w:val="kk-KZ"/>
        </w:rPr>
        <w:t xml:space="preserve"> сыныбынан және </w:t>
      </w:r>
      <w:proofErr w:type="spellStart"/>
      <w:r w:rsidRPr="00F75CF0">
        <w:rPr>
          <w:rFonts w:ascii="Times New Roman" w:hAnsi="Times New Roman" w:cs="Times New Roman"/>
          <w:iCs/>
          <w:sz w:val="28"/>
          <w:szCs w:val="28"/>
          <w:lang w:val="kk-KZ"/>
        </w:rPr>
        <w:t>мемлекеттiк</w:t>
      </w:r>
      <w:proofErr w:type="spellEnd"/>
      <w:r w:rsidRPr="00F75CF0">
        <w:rPr>
          <w:rFonts w:ascii="Times New Roman" w:hAnsi="Times New Roman" w:cs="Times New Roman"/>
          <w:iCs/>
          <w:sz w:val="28"/>
          <w:szCs w:val="28"/>
          <w:lang w:val="kk-KZ"/>
        </w:rPr>
        <w:t xml:space="preserve"> наградалардан айыру қосымша жаза түрлеріне жатқызылады. </w:t>
      </w:r>
    </w:p>
    <w:p w14:paraId="7BF28F83" w14:textId="0C0DB50F" w:rsidR="00AD5213" w:rsidRPr="00F75CF0" w:rsidRDefault="00AD5213"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Мемлекеттік наградалар (</w:t>
      </w:r>
      <w:proofErr w:type="spellStart"/>
      <w:r w:rsidR="00715D14" w:rsidRPr="00F75CF0">
        <w:rPr>
          <w:rFonts w:ascii="Times New Roman" w:hAnsi="Times New Roman" w:cs="Times New Roman"/>
          <w:iCs/>
          <w:sz w:val="28"/>
          <w:szCs w:val="28"/>
          <w:lang w:val="kk-KZ"/>
        </w:rPr>
        <w:t>медальдар</w:t>
      </w:r>
      <w:proofErr w:type="spellEnd"/>
      <w:r w:rsidR="00715D14"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 xml:space="preserve">ордендер) </w:t>
      </w:r>
      <w:r w:rsidR="00715D14" w:rsidRPr="00F75CF0">
        <w:rPr>
          <w:rFonts w:ascii="Times New Roman" w:hAnsi="Times New Roman" w:cs="Times New Roman"/>
          <w:iCs/>
          <w:sz w:val="28"/>
          <w:szCs w:val="28"/>
          <w:lang w:val="kk-KZ"/>
        </w:rPr>
        <w:t>ҚР-</w:t>
      </w:r>
      <w:r w:rsidRPr="00F75CF0">
        <w:rPr>
          <w:rFonts w:ascii="Times New Roman" w:hAnsi="Times New Roman" w:cs="Times New Roman"/>
          <w:iCs/>
          <w:sz w:val="28"/>
          <w:szCs w:val="28"/>
          <w:lang w:val="kk-KZ"/>
        </w:rPr>
        <w:t xml:space="preserve">ның мемлекеттік наградалары туралы заңда белгіленеді. Құрметті атақтар </w:t>
      </w:r>
      <w:r w:rsidR="00715D14" w:rsidRPr="00F75CF0">
        <w:rPr>
          <w:rFonts w:ascii="Times New Roman" w:hAnsi="Times New Roman" w:cs="Times New Roman"/>
          <w:iCs/>
          <w:sz w:val="28"/>
          <w:szCs w:val="28"/>
          <w:lang w:val="kk-KZ"/>
        </w:rPr>
        <w:t>ҚР</w:t>
      </w:r>
      <w:r w:rsidRPr="00F75CF0">
        <w:rPr>
          <w:rFonts w:ascii="Times New Roman" w:hAnsi="Times New Roman" w:cs="Times New Roman"/>
          <w:iCs/>
          <w:sz w:val="28"/>
          <w:szCs w:val="28"/>
          <w:lang w:val="kk-KZ"/>
        </w:rPr>
        <w:t xml:space="preserve"> Президентінің Жарлығымен мемлекет алдындағы ерекше</w:t>
      </w:r>
      <w:r w:rsidR="00715D14"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еңбегі үшін (ғылымның еңбек сіңірген қайраткері, еңбек сіңірген әртіс және т.б.) беріледі.</w:t>
      </w:r>
    </w:p>
    <w:p w14:paraId="65DC8B73" w14:textId="4573C15A" w:rsidR="00AD5213" w:rsidRPr="00F75CF0" w:rsidRDefault="00AD5213"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Әскери атақтар</w:t>
      </w:r>
      <w:r w:rsidR="00715D14" w:rsidRPr="00F75CF0">
        <w:rPr>
          <w:rFonts w:ascii="Times New Roman" w:hAnsi="Times New Roman" w:cs="Times New Roman"/>
          <w:iCs/>
          <w:sz w:val="28"/>
          <w:szCs w:val="28"/>
          <w:lang w:val="kk-KZ"/>
        </w:rPr>
        <w:t xml:space="preserve"> ретінде</w:t>
      </w:r>
      <w:r w:rsidRPr="00F75CF0">
        <w:rPr>
          <w:rFonts w:ascii="Times New Roman" w:hAnsi="Times New Roman" w:cs="Times New Roman"/>
          <w:iCs/>
          <w:sz w:val="28"/>
          <w:szCs w:val="28"/>
          <w:lang w:val="kk-KZ"/>
        </w:rPr>
        <w:t xml:space="preserve"> </w:t>
      </w:r>
      <w:r w:rsidR="00715D14" w:rsidRPr="00F75CF0">
        <w:rPr>
          <w:rFonts w:ascii="Times New Roman" w:hAnsi="Times New Roman" w:cs="Times New Roman"/>
          <w:iCs/>
          <w:sz w:val="28"/>
          <w:szCs w:val="28"/>
          <w:lang w:val="kk-KZ"/>
        </w:rPr>
        <w:t>ҚР</w:t>
      </w:r>
      <w:r w:rsidRPr="00F75CF0">
        <w:rPr>
          <w:rFonts w:ascii="Times New Roman" w:hAnsi="Times New Roman" w:cs="Times New Roman"/>
          <w:iCs/>
          <w:sz w:val="28"/>
          <w:szCs w:val="28"/>
          <w:lang w:val="kk-KZ"/>
        </w:rPr>
        <w:t xml:space="preserve"> Қарулы Күштерінде белгіленген, офицерлерге берілетін атақтар</w:t>
      </w:r>
      <w:r w:rsidR="00715D14" w:rsidRPr="00F75CF0">
        <w:rPr>
          <w:rFonts w:ascii="Times New Roman" w:hAnsi="Times New Roman" w:cs="Times New Roman"/>
          <w:iCs/>
          <w:sz w:val="28"/>
          <w:szCs w:val="28"/>
          <w:lang w:val="kk-KZ"/>
        </w:rPr>
        <w:t xml:space="preserve"> танылады</w:t>
      </w:r>
      <w:r w:rsidRPr="00F75CF0">
        <w:rPr>
          <w:rFonts w:ascii="Times New Roman" w:hAnsi="Times New Roman" w:cs="Times New Roman"/>
          <w:iCs/>
          <w:sz w:val="28"/>
          <w:szCs w:val="28"/>
          <w:lang w:val="kk-KZ"/>
        </w:rPr>
        <w:t>. А</w:t>
      </w:r>
      <w:r w:rsidR="00715D14" w:rsidRPr="00F75CF0">
        <w:rPr>
          <w:rFonts w:ascii="Times New Roman" w:hAnsi="Times New Roman" w:cs="Times New Roman"/>
          <w:iCs/>
          <w:sz w:val="28"/>
          <w:szCs w:val="28"/>
          <w:lang w:val="kk-KZ"/>
        </w:rPr>
        <w:t>л а</w:t>
      </w:r>
      <w:r w:rsidRPr="00F75CF0">
        <w:rPr>
          <w:rFonts w:ascii="Times New Roman" w:hAnsi="Times New Roman" w:cs="Times New Roman"/>
          <w:iCs/>
          <w:sz w:val="28"/>
          <w:szCs w:val="28"/>
          <w:lang w:val="kk-KZ"/>
        </w:rPr>
        <w:t>рна</w:t>
      </w:r>
      <w:r w:rsidR="00715D14" w:rsidRPr="00F75CF0">
        <w:rPr>
          <w:rFonts w:ascii="Times New Roman" w:hAnsi="Times New Roman" w:cs="Times New Roman"/>
          <w:iCs/>
          <w:sz w:val="28"/>
          <w:szCs w:val="28"/>
          <w:lang w:val="kk-KZ"/>
        </w:rPr>
        <w:t>улы</w:t>
      </w:r>
      <w:r w:rsidRPr="00F75CF0">
        <w:rPr>
          <w:rFonts w:ascii="Times New Roman" w:hAnsi="Times New Roman" w:cs="Times New Roman"/>
          <w:iCs/>
          <w:sz w:val="28"/>
          <w:szCs w:val="28"/>
          <w:lang w:val="kk-KZ"/>
        </w:rPr>
        <w:t xml:space="preserve"> атақтарға әскери функциялар мен өкілеттіктерді жүзеге асыратын бірқатар ведомстволар мен қызметтерде (</w:t>
      </w:r>
      <w:r w:rsidR="00FB256A" w:rsidRPr="00F75CF0">
        <w:rPr>
          <w:rFonts w:ascii="Times New Roman" w:hAnsi="Times New Roman" w:cs="Times New Roman"/>
          <w:iCs/>
          <w:sz w:val="28"/>
          <w:szCs w:val="28"/>
          <w:lang w:val="kk-KZ"/>
        </w:rPr>
        <w:t>қаржы, кеден қызметтері</w:t>
      </w:r>
      <w:r w:rsidRPr="00F75CF0">
        <w:rPr>
          <w:rFonts w:ascii="Times New Roman" w:hAnsi="Times New Roman" w:cs="Times New Roman"/>
          <w:iCs/>
          <w:sz w:val="28"/>
          <w:szCs w:val="28"/>
          <w:lang w:val="kk-KZ"/>
        </w:rPr>
        <w:t>, ішкі істер органдары) белгіленгендер жат</w:t>
      </w:r>
      <w:r w:rsidR="00FB256A" w:rsidRPr="00F75CF0">
        <w:rPr>
          <w:rFonts w:ascii="Times New Roman" w:hAnsi="Times New Roman" w:cs="Times New Roman"/>
          <w:iCs/>
          <w:sz w:val="28"/>
          <w:szCs w:val="28"/>
          <w:lang w:val="kk-KZ"/>
        </w:rPr>
        <w:t>қызылса,</w:t>
      </w:r>
      <w:r w:rsidRPr="00F75CF0">
        <w:rPr>
          <w:rFonts w:ascii="Times New Roman" w:hAnsi="Times New Roman" w:cs="Times New Roman"/>
          <w:iCs/>
          <w:sz w:val="28"/>
          <w:szCs w:val="28"/>
          <w:lang w:val="kk-KZ"/>
        </w:rPr>
        <w:t xml:space="preserve"> </w:t>
      </w:r>
      <w:r w:rsidR="00FB256A" w:rsidRPr="00F75CF0">
        <w:rPr>
          <w:rFonts w:ascii="Times New Roman" w:hAnsi="Times New Roman" w:cs="Times New Roman"/>
          <w:iCs/>
          <w:sz w:val="28"/>
          <w:szCs w:val="28"/>
          <w:lang w:val="kk-KZ"/>
        </w:rPr>
        <w:t>с</w:t>
      </w:r>
      <w:r w:rsidRPr="00F75CF0">
        <w:rPr>
          <w:rFonts w:ascii="Times New Roman" w:hAnsi="Times New Roman" w:cs="Times New Roman"/>
          <w:iCs/>
          <w:sz w:val="28"/>
          <w:szCs w:val="28"/>
          <w:lang w:val="kk-KZ"/>
        </w:rPr>
        <w:t>ыныптық шендер прокуратурада белгіленеді.</w:t>
      </w:r>
    </w:p>
    <w:p w14:paraId="58DEBA4E" w14:textId="04F06E9B" w:rsidR="00AD5213" w:rsidRPr="00F75CF0" w:rsidRDefault="00AD5213"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Мемлекеттік әкімшілік қызметшілердің санаттарын «</w:t>
      </w:r>
      <w:r w:rsidRPr="00F75CF0">
        <w:rPr>
          <w:rFonts w:ascii="Times New Roman" w:hAnsi="Times New Roman" w:cs="Times New Roman"/>
          <w:bCs/>
          <w:iCs/>
          <w:sz w:val="28"/>
          <w:szCs w:val="28"/>
          <w:lang w:val="kk-KZ"/>
        </w:rPr>
        <w:t>Қазақстан Республикасының мемлекеттік қызметі туралы</w:t>
      </w:r>
      <w:r w:rsidRPr="00F75CF0">
        <w:rPr>
          <w:rFonts w:ascii="Times New Roman" w:hAnsi="Times New Roman" w:cs="Times New Roman"/>
          <w:iCs/>
          <w:sz w:val="28"/>
          <w:szCs w:val="28"/>
          <w:lang w:val="kk-KZ"/>
        </w:rPr>
        <w:t xml:space="preserve">» </w:t>
      </w:r>
      <w:r w:rsidR="00FB256A" w:rsidRPr="00F75CF0">
        <w:rPr>
          <w:rFonts w:ascii="Times New Roman" w:hAnsi="Times New Roman" w:cs="Times New Roman"/>
          <w:iCs/>
          <w:sz w:val="28"/>
          <w:szCs w:val="28"/>
          <w:lang w:val="kk-KZ"/>
        </w:rPr>
        <w:t>2015 жылғы ҚРЗ</w:t>
      </w:r>
      <w:r w:rsidRPr="00F75CF0">
        <w:rPr>
          <w:rFonts w:ascii="Times New Roman" w:hAnsi="Times New Roman" w:cs="Times New Roman"/>
          <w:iCs/>
          <w:sz w:val="28"/>
          <w:szCs w:val="28"/>
          <w:lang w:val="kk-KZ"/>
        </w:rPr>
        <w:t xml:space="preserve"> белгілейді</w:t>
      </w:r>
      <w:r w:rsidR="00632EC9" w:rsidRPr="00F75CF0">
        <w:rPr>
          <w:rFonts w:ascii="Times New Roman" w:hAnsi="Times New Roman" w:cs="Times New Roman"/>
          <w:iCs/>
          <w:sz w:val="28"/>
          <w:szCs w:val="28"/>
          <w:lang w:val="kk-KZ"/>
        </w:rPr>
        <w:t xml:space="preserve"> [</w:t>
      </w:r>
      <w:r w:rsidR="00B019FC" w:rsidRPr="00F75CF0">
        <w:rPr>
          <w:rFonts w:ascii="Times New Roman" w:hAnsi="Times New Roman" w:cs="Times New Roman"/>
          <w:iCs/>
          <w:sz w:val="28"/>
          <w:szCs w:val="28"/>
          <w:lang w:val="kk-KZ"/>
        </w:rPr>
        <w:t>15</w:t>
      </w:r>
      <w:r w:rsidR="009441B2" w:rsidRPr="009441B2">
        <w:rPr>
          <w:rFonts w:ascii="Times New Roman" w:hAnsi="Times New Roman" w:cs="Times New Roman"/>
          <w:iCs/>
          <w:sz w:val="28"/>
          <w:szCs w:val="28"/>
          <w:lang w:val="kk-KZ"/>
        </w:rPr>
        <w:t>2</w:t>
      </w:r>
      <w:r w:rsidR="00632EC9"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w:t>
      </w:r>
      <w:r w:rsidR="00632EC9" w:rsidRPr="00F75CF0">
        <w:rPr>
          <w:rFonts w:ascii="Times New Roman" w:hAnsi="Times New Roman" w:cs="Times New Roman"/>
          <w:iCs/>
          <w:sz w:val="28"/>
          <w:szCs w:val="28"/>
          <w:lang w:val="kk-KZ"/>
        </w:rPr>
        <w:t xml:space="preserve"> </w:t>
      </w:r>
    </w:p>
    <w:p w14:paraId="739E2204" w14:textId="77777777" w:rsidR="00AD5213" w:rsidRPr="00F75CF0" w:rsidRDefault="00AD5213"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Дипломатиялық дәреже елшілерге, Сыртқы Істер Министрлігінің, </w:t>
      </w:r>
      <w:r w:rsidRPr="00F75CF0">
        <w:rPr>
          <w:rFonts w:ascii="Times New Roman" w:hAnsi="Times New Roman" w:cs="Times New Roman"/>
          <w:iCs/>
          <w:sz w:val="28"/>
          <w:szCs w:val="28"/>
          <w:lang w:val="kk-KZ"/>
        </w:rPr>
        <w:lastRenderedPageBreak/>
        <w:t>консулдық қызметтердің қызметкерлеріне беріледі.</w:t>
      </w:r>
    </w:p>
    <w:p w14:paraId="148BF1EF" w14:textId="77777777" w:rsidR="00D11408" w:rsidRPr="00F75CF0" w:rsidRDefault="00632EC9"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Қарастырып отырған</w:t>
      </w:r>
      <w:r w:rsidR="00D11408" w:rsidRPr="00F75CF0">
        <w:rPr>
          <w:rFonts w:ascii="Times New Roman" w:hAnsi="Times New Roman" w:cs="Times New Roman"/>
          <w:iCs/>
          <w:sz w:val="28"/>
          <w:szCs w:val="28"/>
          <w:lang w:val="kk-KZ"/>
        </w:rPr>
        <w:t xml:space="preserve"> жаза түрлерінің тағайындалу</w:t>
      </w:r>
      <w:r w:rsidRPr="00F75CF0">
        <w:rPr>
          <w:rFonts w:ascii="Times New Roman" w:hAnsi="Times New Roman" w:cs="Times New Roman"/>
          <w:iCs/>
          <w:sz w:val="28"/>
          <w:szCs w:val="28"/>
          <w:lang w:val="kk-KZ"/>
        </w:rPr>
        <w:t xml:space="preserve"> тәртібін </w:t>
      </w:r>
      <w:r w:rsidR="00D11408" w:rsidRPr="00F75CF0">
        <w:rPr>
          <w:rFonts w:ascii="Times New Roman" w:hAnsi="Times New Roman" w:cs="Times New Roman"/>
          <w:iCs/>
          <w:sz w:val="28"/>
          <w:szCs w:val="28"/>
          <w:lang w:val="kk-KZ"/>
        </w:rPr>
        <w:t xml:space="preserve">қарастырмас бермес бұрын </w:t>
      </w:r>
      <w:proofErr w:type="spellStart"/>
      <w:r w:rsidRPr="00F75CF0">
        <w:rPr>
          <w:rFonts w:ascii="Times New Roman" w:hAnsi="Times New Roman" w:cs="Times New Roman"/>
          <w:iCs/>
          <w:sz w:val="28"/>
          <w:szCs w:val="28"/>
          <w:lang w:val="kk-KZ"/>
        </w:rPr>
        <w:t>матапаттарды</w:t>
      </w:r>
      <w:proofErr w:type="spellEnd"/>
      <w:r w:rsidRPr="00F75CF0">
        <w:rPr>
          <w:rFonts w:ascii="Times New Roman" w:hAnsi="Times New Roman" w:cs="Times New Roman"/>
          <w:iCs/>
          <w:sz w:val="28"/>
          <w:szCs w:val="28"/>
          <w:lang w:val="kk-KZ"/>
        </w:rPr>
        <w:t xml:space="preserve"> </w:t>
      </w:r>
      <w:r w:rsidR="00D11408" w:rsidRPr="00F75CF0">
        <w:rPr>
          <w:rFonts w:ascii="Times New Roman" w:hAnsi="Times New Roman" w:cs="Times New Roman"/>
          <w:iCs/>
          <w:sz w:val="28"/>
          <w:szCs w:val="28"/>
          <w:lang w:val="kk-KZ"/>
        </w:rPr>
        <w:t>жалпы сипаттап кетсек.</w:t>
      </w:r>
    </w:p>
    <w:p w14:paraId="57CD28AD" w14:textId="135AE46F"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Мұндағы, арнайы атақтарға мемлекет арнайы уәкілеттік берген органдар беретін атақтар кіреді. </w:t>
      </w:r>
      <w:r w:rsidRPr="00F75CF0">
        <w:rPr>
          <w:rFonts w:ascii="Times New Roman" w:hAnsi="Times New Roman" w:cs="Times New Roman"/>
          <w:bCs/>
          <w:iCs/>
          <w:sz w:val="28"/>
          <w:szCs w:val="28"/>
          <w:lang w:val="kk-KZ"/>
        </w:rPr>
        <w:t>Құқық қорғау органдарын</w:t>
      </w:r>
      <w:r w:rsidR="00FB256A" w:rsidRPr="00F75CF0">
        <w:rPr>
          <w:rFonts w:ascii="Times New Roman" w:hAnsi="Times New Roman" w:cs="Times New Roman"/>
          <w:b/>
          <w:bCs/>
          <w:iCs/>
          <w:sz w:val="28"/>
          <w:szCs w:val="28"/>
          <w:lang w:val="kk-KZ"/>
        </w:rPr>
        <w:t xml:space="preserve"> </w:t>
      </w:r>
      <w:r w:rsidR="00FB256A" w:rsidRPr="00F75CF0">
        <w:rPr>
          <w:rFonts w:ascii="Times New Roman" w:hAnsi="Times New Roman" w:cs="Times New Roman"/>
          <w:iCs/>
          <w:sz w:val="28"/>
          <w:szCs w:val="28"/>
          <w:lang w:val="kk-KZ"/>
        </w:rPr>
        <w:t xml:space="preserve">ішкі істер органдары, </w:t>
      </w:r>
      <w:r w:rsidRPr="00F75CF0">
        <w:rPr>
          <w:rFonts w:ascii="Times New Roman" w:hAnsi="Times New Roman" w:cs="Times New Roman"/>
          <w:iCs/>
          <w:sz w:val="28"/>
          <w:szCs w:val="28"/>
          <w:lang w:val="kk-KZ"/>
        </w:rPr>
        <w:t xml:space="preserve">прокуратура, мемлекеттік өртке қарсы, сыбайлас жемқорлыққа қарсы қызмет және экономикалық тергеу қызметі </w:t>
      </w:r>
      <w:r w:rsidRPr="00F75CF0">
        <w:rPr>
          <w:rFonts w:ascii="Times New Roman" w:hAnsi="Times New Roman" w:cs="Times New Roman"/>
          <w:bCs/>
          <w:iCs/>
          <w:sz w:val="28"/>
          <w:szCs w:val="28"/>
          <w:lang w:val="kk-KZ"/>
        </w:rPr>
        <w:t>органдары</w:t>
      </w:r>
      <w:r w:rsidRPr="00F75CF0">
        <w:rPr>
          <w:rFonts w:ascii="Times New Roman" w:hAnsi="Times New Roman" w:cs="Times New Roman"/>
          <w:b/>
          <w:bCs/>
          <w:iCs/>
          <w:sz w:val="28"/>
          <w:szCs w:val="28"/>
          <w:lang w:val="kk-KZ"/>
        </w:rPr>
        <w:t xml:space="preserve"> </w:t>
      </w:r>
      <w:r w:rsidR="00AD5213" w:rsidRPr="00F75CF0">
        <w:rPr>
          <w:rFonts w:ascii="Times New Roman" w:hAnsi="Times New Roman" w:cs="Times New Roman"/>
          <w:iCs/>
          <w:sz w:val="28"/>
          <w:szCs w:val="28"/>
          <w:lang w:val="kk-KZ"/>
        </w:rPr>
        <w:t>құрай</w:t>
      </w:r>
      <w:r w:rsidRPr="00F75CF0">
        <w:rPr>
          <w:rFonts w:ascii="Times New Roman" w:hAnsi="Times New Roman" w:cs="Times New Roman"/>
          <w:iCs/>
          <w:sz w:val="28"/>
          <w:szCs w:val="28"/>
          <w:lang w:val="kk-KZ"/>
        </w:rPr>
        <w:t>ды.</w:t>
      </w:r>
    </w:p>
    <w:p w14:paraId="749E604B" w14:textId="5C059655" w:rsidR="00D11408" w:rsidRPr="00F75CF0" w:rsidRDefault="00926417" w:rsidP="00F75CF0">
      <w:pPr>
        <w:pStyle w:val="3"/>
        <w:widowControl w:val="0"/>
        <w:shd w:val="clear" w:color="auto" w:fill="FFFFFF"/>
        <w:spacing w:before="0"/>
        <w:ind w:firstLineChars="201" w:firstLine="563"/>
        <w:jc w:val="both"/>
        <w:rPr>
          <w:rFonts w:ascii="Times New Roman" w:hAnsi="Times New Roman" w:cs="Times New Roman"/>
          <w:b w:val="0"/>
          <w:bCs w:val="0"/>
          <w:iCs/>
          <w:color w:val="auto"/>
          <w:sz w:val="28"/>
          <w:szCs w:val="28"/>
          <w:shd w:val="clear" w:color="auto" w:fill="FFFFFF"/>
          <w:lang w:val="kk-KZ"/>
        </w:rPr>
      </w:pPr>
      <w:bookmarkStart w:id="12" w:name="z201"/>
      <w:r w:rsidRPr="00F75CF0">
        <w:rPr>
          <w:rStyle w:val="currentdocdiv"/>
          <w:rFonts w:ascii="Times New Roman" w:hAnsi="Times New Roman"/>
          <w:b w:val="0"/>
          <w:bCs w:val="0"/>
          <w:iCs/>
          <w:color w:val="auto"/>
          <w:sz w:val="28"/>
          <w:szCs w:val="28"/>
          <w:lang w:val="kk-KZ"/>
        </w:rPr>
        <w:t xml:space="preserve">2011 жылғы </w:t>
      </w:r>
      <w:r w:rsidR="00D11408" w:rsidRPr="00F75CF0">
        <w:rPr>
          <w:rStyle w:val="currentdocdiv"/>
          <w:rFonts w:ascii="Times New Roman" w:hAnsi="Times New Roman"/>
          <w:b w:val="0"/>
          <w:bCs w:val="0"/>
          <w:iCs/>
          <w:color w:val="auto"/>
          <w:sz w:val="28"/>
          <w:szCs w:val="28"/>
          <w:lang w:val="kk-KZ"/>
        </w:rPr>
        <w:t xml:space="preserve">«Құқық қорғау қызметі туралы» </w:t>
      </w:r>
      <w:r w:rsidRPr="00F75CF0">
        <w:rPr>
          <w:rStyle w:val="currentdocdiv"/>
          <w:rFonts w:ascii="Times New Roman" w:hAnsi="Times New Roman"/>
          <w:b w:val="0"/>
          <w:bCs w:val="0"/>
          <w:iCs/>
          <w:color w:val="auto"/>
          <w:sz w:val="28"/>
          <w:szCs w:val="28"/>
          <w:lang w:val="kk-KZ"/>
        </w:rPr>
        <w:t>ҚРЗ</w:t>
      </w:r>
      <w:r w:rsidR="00D11408" w:rsidRPr="00F75CF0">
        <w:rPr>
          <w:rFonts w:ascii="Times New Roman" w:hAnsi="Times New Roman" w:cs="Times New Roman"/>
          <w:b w:val="0"/>
          <w:bCs w:val="0"/>
          <w:iCs/>
          <w:color w:val="auto"/>
          <w:sz w:val="28"/>
          <w:szCs w:val="28"/>
          <w:shd w:val="clear" w:color="auto" w:fill="FFFFFF"/>
          <w:lang w:val="kk-KZ"/>
        </w:rPr>
        <w:t> </w:t>
      </w:r>
      <w:bookmarkEnd w:id="12"/>
      <w:r w:rsidR="00D11408" w:rsidRPr="00F75CF0">
        <w:rPr>
          <w:rFonts w:ascii="Times New Roman" w:hAnsi="Times New Roman" w:cs="Times New Roman"/>
          <w:b w:val="0"/>
          <w:bCs w:val="0"/>
          <w:iCs/>
          <w:color w:val="auto"/>
          <w:sz w:val="28"/>
          <w:szCs w:val="28"/>
          <w:shd w:val="clear" w:color="auto" w:fill="FFFFFF"/>
          <w:lang w:val="kk-KZ"/>
        </w:rPr>
        <w:t>22-бабын</w:t>
      </w:r>
      <w:r w:rsidRPr="00F75CF0">
        <w:rPr>
          <w:rFonts w:ascii="Times New Roman" w:hAnsi="Times New Roman" w:cs="Times New Roman"/>
          <w:b w:val="0"/>
          <w:bCs w:val="0"/>
          <w:iCs/>
          <w:color w:val="auto"/>
          <w:sz w:val="28"/>
          <w:szCs w:val="28"/>
          <w:shd w:val="clear" w:color="auto" w:fill="FFFFFF"/>
          <w:lang w:val="kk-KZ"/>
        </w:rPr>
        <w:t>да көзделгендей</w:t>
      </w:r>
      <w:r w:rsidR="00D11408" w:rsidRPr="00F75CF0">
        <w:rPr>
          <w:rFonts w:ascii="Times New Roman" w:hAnsi="Times New Roman" w:cs="Times New Roman"/>
          <w:b w:val="0"/>
          <w:bCs w:val="0"/>
          <w:iCs/>
          <w:color w:val="auto"/>
          <w:sz w:val="28"/>
          <w:szCs w:val="28"/>
          <w:shd w:val="clear" w:color="auto" w:fill="FFFFFF"/>
          <w:lang w:val="kk-KZ"/>
        </w:rPr>
        <w:t xml:space="preserve"> арнаулы атақтар не сыныптық шендерге мыналар жатады: </w:t>
      </w:r>
    </w:p>
    <w:p w14:paraId="7AE10937" w14:textId="28FF5C42" w:rsidR="00D11408" w:rsidRPr="00F75CF0" w:rsidRDefault="00D11408" w:rsidP="00F75CF0">
      <w:pPr>
        <w:pStyle w:val="a3"/>
        <w:widowControl w:val="0"/>
        <w:numPr>
          <w:ilvl w:val="0"/>
          <w:numId w:val="31"/>
        </w:numPr>
        <w:shd w:val="clear" w:color="auto" w:fill="FFFFFF"/>
        <w:tabs>
          <w:tab w:val="left" w:pos="993"/>
        </w:tabs>
        <w:spacing w:after="0" w:line="240" w:lineRule="auto"/>
        <w:ind w:left="0" w:firstLine="567"/>
        <w:jc w:val="both"/>
        <w:textAlignment w:val="baseline"/>
        <w:rPr>
          <w:rFonts w:ascii="Times New Roman" w:eastAsia="Times New Roman" w:hAnsi="Times New Roman" w:cs="Times New Roman"/>
          <w:iCs/>
          <w:sz w:val="28"/>
          <w:szCs w:val="28"/>
          <w:lang w:val="kk-KZ"/>
        </w:rPr>
      </w:pPr>
      <w:r w:rsidRPr="00F75CF0">
        <w:rPr>
          <w:rFonts w:ascii="Times New Roman" w:eastAsia="Times New Roman" w:hAnsi="Times New Roman" w:cs="Times New Roman"/>
          <w:iCs/>
          <w:sz w:val="28"/>
          <w:szCs w:val="28"/>
          <w:lang w:val="kk-KZ"/>
        </w:rPr>
        <w:t xml:space="preserve">қатардағы құрам </w:t>
      </w:r>
      <w:r w:rsidR="00926417" w:rsidRPr="00F75CF0">
        <w:rPr>
          <w:rFonts w:ascii="Times New Roman" w:eastAsia="Times New Roman" w:hAnsi="Times New Roman" w:cs="Times New Roman"/>
          <w:iCs/>
          <w:sz w:val="28"/>
          <w:szCs w:val="28"/>
          <w:lang w:val="kk-KZ"/>
        </w:rPr>
        <w:t>–</w:t>
      </w:r>
      <w:r w:rsidRPr="00F75CF0">
        <w:rPr>
          <w:rFonts w:ascii="Times New Roman" w:eastAsia="Times New Roman" w:hAnsi="Times New Roman" w:cs="Times New Roman"/>
          <w:iCs/>
          <w:sz w:val="28"/>
          <w:szCs w:val="28"/>
          <w:lang w:val="kk-KZ"/>
        </w:rPr>
        <w:t xml:space="preserve"> қатардағы қызметкер;</w:t>
      </w:r>
    </w:p>
    <w:p w14:paraId="262B7972" w14:textId="758303FA" w:rsidR="00D11408" w:rsidRPr="00F75CF0" w:rsidRDefault="00D11408" w:rsidP="00F75CF0">
      <w:pPr>
        <w:pStyle w:val="a3"/>
        <w:widowControl w:val="0"/>
        <w:numPr>
          <w:ilvl w:val="0"/>
          <w:numId w:val="31"/>
        </w:numPr>
        <w:shd w:val="clear" w:color="auto" w:fill="FFFFFF"/>
        <w:tabs>
          <w:tab w:val="left" w:pos="993"/>
        </w:tabs>
        <w:spacing w:after="0" w:line="240" w:lineRule="auto"/>
        <w:ind w:left="0" w:firstLine="567"/>
        <w:jc w:val="both"/>
        <w:textAlignment w:val="baseline"/>
        <w:rPr>
          <w:rFonts w:ascii="Times New Roman" w:eastAsia="Times New Roman" w:hAnsi="Times New Roman" w:cs="Times New Roman"/>
          <w:iCs/>
          <w:sz w:val="28"/>
          <w:szCs w:val="28"/>
          <w:lang w:val="kk-KZ"/>
        </w:rPr>
      </w:pPr>
      <w:proofErr w:type="spellStart"/>
      <w:r w:rsidRPr="00F75CF0">
        <w:rPr>
          <w:rFonts w:ascii="Times New Roman" w:eastAsia="Times New Roman" w:hAnsi="Times New Roman" w:cs="Times New Roman"/>
          <w:iCs/>
          <w:sz w:val="28"/>
          <w:szCs w:val="28"/>
          <w:lang w:val="kk-KZ"/>
        </w:rPr>
        <w:t>кiшi</w:t>
      </w:r>
      <w:proofErr w:type="spellEnd"/>
      <w:r w:rsidRPr="00F75CF0">
        <w:rPr>
          <w:rFonts w:ascii="Times New Roman" w:eastAsia="Times New Roman" w:hAnsi="Times New Roman" w:cs="Times New Roman"/>
          <w:iCs/>
          <w:sz w:val="28"/>
          <w:szCs w:val="28"/>
          <w:lang w:val="kk-KZ"/>
        </w:rPr>
        <w:t xml:space="preserve"> басшы құрам</w:t>
      </w:r>
      <w:r w:rsidR="00926417" w:rsidRPr="00F75CF0">
        <w:rPr>
          <w:rFonts w:ascii="Times New Roman" w:eastAsia="Times New Roman" w:hAnsi="Times New Roman" w:cs="Times New Roman"/>
          <w:iCs/>
          <w:sz w:val="28"/>
          <w:szCs w:val="28"/>
          <w:lang w:val="kk-KZ"/>
        </w:rPr>
        <w:t xml:space="preserve"> –</w:t>
      </w:r>
      <w:r w:rsidRPr="00F75CF0">
        <w:rPr>
          <w:rFonts w:ascii="Times New Roman" w:eastAsia="Times New Roman" w:hAnsi="Times New Roman" w:cs="Times New Roman"/>
          <w:iCs/>
          <w:sz w:val="28"/>
          <w:szCs w:val="28"/>
          <w:lang w:val="kk-KZ"/>
        </w:rPr>
        <w:t xml:space="preserve"> </w:t>
      </w:r>
      <w:proofErr w:type="spellStart"/>
      <w:r w:rsidRPr="00F75CF0">
        <w:rPr>
          <w:rFonts w:ascii="Times New Roman" w:eastAsia="Times New Roman" w:hAnsi="Times New Roman" w:cs="Times New Roman"/>
          <w:iCs/>
          <w:sz w:val="28"/>
          <w:szCs w:val="28"/>
          <w:lang w:val="kk-KZ"/>
        </w:rPr>
        <w:t>кiшi</w:t>
      </w:r>
      <w:proofErr w:type="spellEnd"/>
      <w:r w:rsidRPr="00F75CF0">
        <w:rPr>
          <w:rFonts w:ascii="Times New Roman" w:eastAsia="Times New Roman" w:hAnsi="Times New Roman" w:cs="Times New Roman"/>
          <w:iCs/>
          <w:sz w:val="28"/>
          <w:szCs w:val="28"/>
          <w:lang w:val="kk-KZ"/>
        </w:rPr>
        <w:t xml:space="preserve"> сержант; сержант; аға сержант; старшина;</w:t>
      </w:r>
    </w:p>
    <w:p w14:paraId="6CDEC4A2" w14:textId="45DE63E2" w:rsidR="00D11408" w:rsidRPr="00F75CF0" w:rsidRDefault="00D11408" w:rsidP="00F75CF0">
      <w:pPr>
        <w:pStyle w:val="a3"/>
        <w:widowControl w:val="0"/>
        <w:numPr>
          <w:ilvl w:val="0"/>
          <w:numId w:val="31"/>
        </w:numPr>
        <w:shd w:val="clear" w:color="auto" w:fill="FFFFFF"/>
        <w:tabs>
          <w:tab w:val="left" w:pos="993"/>
        </w:tabs>
        <w:spacing w:after="0" w:line="240" w:lineRule="auto"/>
        <w:ind w:left="0" w:firstLine="567"/>
        <w:jc w:val="both"/>
        <w:textAlignment w:val="baseline"/>
        <w:rPr>
          <w:rFonts w:ascii="Times New Roman" w:eastAsia="Times New Roman" w:hAnsi="Times New Roman" w:cs="Times New Roman"/>
          <w:iCs/>
          <w:sz w:val="28"/>
          <w:szCs w:val="28"/>
          <w:lang w:val="kk-KZ"/>
        </w:rPr>
      </w:pPr>
      <w:r w:rsidRPr="00F75CF0">
        <w:rPr>
          <w:rFonts w:ascii="Times New Roman" w:eastAsia="Times New Roman" w:hAnsi="Times New Roman" w:cs="Times New Roman"/>
          <w:iCs/>
          <w:sz w:val="28"/>
          <w:szCs w:val="28"/>
          <w:lang w:val="kk-KZ"/>
        </w:rPr>
        <w:t>орта басшы құрам</w:t>
      </w:r>
      <w:r w:rsidR="00926417" w:rsidRPr="00F75CF0">
        <w:rPr>
          <w:rFonts w:ascii="Times New Roman" w:eastAsia="Times New Roman" w:hAnsi="Times New Roman" w:cs="Times New Roman"/>
          <w:iCs/>
          <w:sz w:val="28"/>
          <w:szCs w:val="28"/>
          <w:lang w:val="kk-KZ"/>
        </w:rPr>
        <w:t xml:space="preserve"> –</w:t>
      </w:r>
      <w:r w:rsidRPr="00F75CF0">
        <w:rPr>
          <w:rFonts w:ascii="Times New Roman" w:eastAsia="Times New Roman" w:hAnsi="Times New Roman" w:cs="Times New Roman"/>
          <w:iCs/>
          <w:sz w:val="28"/>
          <w:szCs w:val="28"/>
          <w:lang w:val="kk-KZ"/>
        </w:rPr>
        <w:t xml:space="preserve"> </w:t>
      </w:r>
      <w:proofErr w:type="spellStart"/>
      <w:r w:rsidRPr="00F75CF0">
        <w:rPr>
          <w:rFonts w:ascii="Times New Roman" w:eastAsia="Times New Roman" w:hAnsi="Times New Roman" w:cs="Times New Roman"/>
          <w:iCs/>
          <w:sz w:val="28"/>
          <w:szCs w:val="28"/>
          <w:lang w:val="kk-KZ"/>
        </w:rPr>
        <w:t>кiшi</w:t>
      </w:r>
      <w:proofErr w:type="spellEnd"/>
      <w:r w:rsidRPr="00F75CF0">
        <w:rPr>
          <w:rFonts w:ascii="Times New Roman" w:eastAsia="Times New Roman" w:hAnsi="Times New Roman" w:cs="Times New Roman"/>
          <w:iCs/>
          <w:sz w:val="28"/>
          <w:szCs w:val="28"/>
          <w:lang w:val="kk-KZ"/>
        </w:rPr>
        <w:t xml:space="preserve"> лейтенант; лейтенант, </w:t>
      </w:r>
      <w:r w:rsidR="00926417" w:rsidRPr="00F75CF0">
        <w:rPr>
          <w:rFonts w:ascii="Times New Roman" w:eastAsia="Times New Roman" w:hAnsi="Times New Roman" w:cs="Times New Roman"/>
          <w:iCs/>
          <w:sz w:val="28"/>
          <w:szCs w:val="28"/>
          <w:lang w:val="kk-KZ"/>
        </w:rPr>
        <w:t xml:space="preserve">үшінші сыныпты </w:t>
      </w:r>
      <w:r w:rsidRPr="00F75CF0">
        <w:rPr>
          <w:rFonts w:ascii="Times New Roman" w:eastAsia="Times New Roman" w:hAnsi="Times New Roman" w:cs="Times New Roman"/>
          <w:iCs/>
          <w:sz w:val="28"/>
          <w:szCs w:val="28"/>
          <w:lang w:val="kk-KZ"/>
        </w:rPr>
        <w:t>заңгер;</w:t>
      </w:r>
    </w:p>
    <w:p w14:paraId="392A59DD" w14:textId="4A49D01F" w:rsidR="00D11408" w:rsidRPr="00F75CF0" w:rsidRDefault="00D11408" w:rsidP="00F75CF0">
      <w:pPr>
        <w:pStyle w:val="a3"/>
        <w:widowControl w:val="0"/>
        <w:numPr>
          <w:ilvl w:val="0"/>
          <w:numId w:val="31"/>
        </w:numPr>
        <w:shd w:val="clear" w:color="auto" w:fill="FFFFFF"/>
        <w:tabs>
          <w:tab w:val="left" w:pos="993"/>
        </w:tabs>
        <w:spacing w:after="0" w:line="240" w:lineRule="auto"/>
        <w:ind w:left="0" w:firstLine="567"/>
        <w:jc w:val="both"/>
        <w:textAlignment w:val="baseline"/>
        <w:rPr>
          <w:rFonts w:ascii="Times New Roman" w:eastAsia="Times New Roman" w:hAnsi="Times New Roman" w:cs="Times New Roman"/>
          <w:iCs/>
          <w:sz w:val="28"/>
          <w:szCs w:val="28"/>
          <w:lang w:val="kk-KZ"/>
        </w:rPr>
      </w:pPr>
      <w:r w:rsidRPr="00F75CF0">
        <w:rPr>
          <w:rFonts w:ascii="Times New Roman" w:eastAsia="Times New Roman" w:hAnsi="Times New Roman" w:cs="Times New Roman"/>
          <w:iCs/>
          <w:sz w:val="28"/>
          <w:szCs w:val="28"/>
          <w:lang w:val="kk-KZ"/>
        </w:rPr>
        <w:t>аға лейтенант,</w:t>
      </w:r>
      <w:r w:rsidR="009D36E0" w:rsidRPr="00F75CF0">
        <w:rPr>
          <w:rFonts w:ascii="Times New Roman" w:eastAsia="Times New Roman" w:hAnsi="Times New Roman" w:cs="Times New Roman"/>
          <w:iCs/>
          <w:sz w:val="28"/>
          <w:szCs w:val="28"/>
          <w:lang w:val="kk-KZ"/>
        </w:rPr>
        <w:t xml:space="preserve"> </w:t>
      </w:r>
      <w:r w:rsidR="00926417" w:rsidRPr="00F75CF0">
        <w:rPr>
          <w:rFonts w:ascii="Times New Roman" w:eastAsia="Times New Roman" w:hAnsi="Times New Roman" w:cs="Times New Roman"/>
          <w:iCs/>
          <w:sz w:val="28"/>
          <w:szCs w:val="28"/>
          <w:lang w:val="kk-KZ"/>
        </w:rPr>
        <w:t xml:space="preserve">екінші </w:t>
      </w:r>
      <w:r w:rsidRPr="00F75CF0">
        <w:rPr>
          <w:rFonts w:ascii="Times New Roman" w:eastAsia="Times New Roman" w:hAnsi="Times New Roman" w:cs="Times New Roman"/>
          <w:iCs/>
          <w:sz w:val="28"/>
          <w:szCs w:val="28"/>
          <w:lang w:val="kk-KZ"/>
        </w:rPr>
        <w:t xml:space="preserve">сыныпты заңгер; капитан, </w:t>
      </w:r>
      <w:r w:rsidR="00926417" w:rsidRPr="00F75CF0">
        <w:rPr>
          <w:rFonts w:ascii="Times New Roman" w:eastAsia="Times New Roman" w:hAnsi="Times New Roman" w:cs="Times New Roman"/>
          <w:iCs/>
          <w:sz w:val="28"/>
          <w:szCs w:val="28"/>
          <w:lang w:val="kk-KZ"/>
        </w:rPr>
        <w:t xml:space="preserve">бірінші </w:t>
      </w:r>
      <w:r w:rsidRPr="00F75CF0">
        <w:rPr>
          <w:rFonts w:ascii="Times New Roman" w:eastAsia="Times New Roman" w:hAnsi="Times New Roman" w:cs="Times New Roman"/>
          <w:iCs/>
          <w:sz w:val="28"/>
          <w:szCs w:val="28"/>
          <w:lang w:val="kk-KZ"/>
        </w:rPr>
        <w:t>сыныпты заңгер;</w:t>
      </w:r>
    </w:p>
    <w:p w14:paraId="28C6330D" w14:textId="323A6B1C" w:rsidR="00D11408" w:rsidRPr="00F75CF0" w:rsidRDefault="00D11408" w:rsidP="00F75CF0">
      <w:pPr>
        <w:pStyle w:val="a3"/>
        <w:widowControl w:val="0"/>
        <w:numPr>
          <w:ilvl w:val="0"/>
          <w:numId w:val="31"/>
        </w:numPr>
        <w:shd w:val="clear" w:color="auto" w:fill="FFFFFF"/>
        <w:tabs>
          <w:tab w:val="left" w:pos="993"/>
        </w:tabs>
        <w:spacing w:after="0" w:line="240" w:lineRule="auto"/>
        <w:ind w:left="0" w:firstLine="567"/>
        <w:jc w:val="both"/>
        <w:textAlignment w:val="baseline"/>
        <w:rPr>
          <w:rFonts w:ascii="Times New Roman" w:eastAsia="Times New Roman" w:hAnsi="Times New Roman" w:cs="Times New Roman"/>
          <w:iCs/>
          <w:sz w:val="28"/>
          <w:szCs w:val="28"/>
          <w:lang w:val="kk-KZ"/>
        </w:rPr>
      </w:pPr>
      <w:r w:rsidRPr="00F75CF0">
        <w:rPr>
          <w:rFonts w:ascii="Times New Roman" w:eastAsia="Times New Roman" w:hAnsi="Times New Roman" w:cs="Times New Roman"/>
          <w:iCs/>
          <w:sz w:val="28"/>
          <w:szCs w:val="28"/>
          <w:lang w:val="kk-KZ"/>
        </w:rPr>
        <w:t>аға басшы құрам</w:t>
      </w:r>
      <w:r w:rsidR="00926417" w:rsidRPr="00F75CF0">
        <w:rPr>
          <w:rFonts w:ascii="Times New Roman" w:eastAsia="Times New Roman" w:hAnsi="Times New Roman" w:cs="Times New Roman"/>
          <w:iCs/>
          <w:sz w:val="28"/>
          <w:szCs w:val="28"/>
          <w:lang w:val="kk-KZ"/>
        </w:rPr>
        <w:t xml:space="preserve"> –</w:t>
      </w:r>
      <w:r w:rsidRPr="00F75CF0">
        <w:rPr>
          <w:rFonts w:ascii="Times New Roman" w:eastAsia="Times New Roman" w:hAnsi="Times New Roman" w:cs="Times New Roman"/>
          <w:iCs/>
          <w:sz w:val="28"/>
          <w:szCs w:val="28"/>
          <w:lang w:val="kk-KZ"/>
        </w:rPr>
        <w:t xml:space="preserve"> майор, кіші кеңесші; подполковник, кеңесші; полковник, аға кеңесші;</w:t>
      </w:r>
    </w:p>
    <w:p w14:paraId="56A1434D" w14:textId="41E6763C" w:rsidR="00D11408" w:rsidRPr="00F75CF0" w:rsidRDefault="00D11408" w:rsidP="00F75CF0">
      <w:pPr>
        <w:pStyle w:val="1"/>
        <w:widowControl w:val="0"/>
        <w:numPr>
          <w:ilvl w:val="0"/>
          <w:numId w:val="31"/>
        </w:numPr>
        <w:tabs>
          <w:tab w:val="left" w:pos="993"/>
        </w:tabs>
        <w:spacing w:before="0" w:beforeAutospacing="0" w:after="0" w:afterAutospacing="0"/>
        <w:ind w:left="0" w:firstLine="567"/>
        <w:jc w:val="both"/>
        <w:rPr>
          <w:b w:val="0"/>
          <w:bCs w:val="0"/>
          <w:iCs/>
          <w:kern w:val="0"/>
          <w:sz w:val="28"/>
          <w:szCs w:val="28"/>
          <w:lang w:val="kk-KZ"/>
        </w:rPr>
      </w:pPr>
      <w:r w:rsidRPr="00F75CF0">
        <w:rPr>
          <w:b w:val="0"/>
          <w:iCs/>
          <w:kern w:val="0"/>
          <w:sz w:val="28"/>
          <w:szCs w:val="28"/>
          <w:lang w:val="kk-KZ"/>
        </w:rPr>
        <w:t>жоғары басшы құрам</w:t>
      </w:r>
      <w:r w:rsidR="00926417" w:rsidRPr="00F75CF0">
        <w:rPr>
          <w:b w:val="0"/>
          <w:iCs/>
          <w:kern w:val="0"/>
          <w:sz w:val="28"/>
          <w:szCs w:val="28"/>
          <w:lang w:val="kk-KZ"/>
        </w:rPr>
        <w:t xml:space="preserve"> </w:t>
      </w:r>
      <w:r w:rsidR="00926417" w:rsidRPr="00F75CF0">
        <w:rPr>
          <w:iCs/>
          <w:kern w:val="0"/>
          <w:sz w:val="28"/>
          <w:szCs w:val="28"/>
          <w:lang w:val="kk-KZ"/>
        </w:rPr>
        <w:t>–</w:t>
      </w:r>
      <w:r w:rsidRPr="00F75CF0">
        <w:rPr>
          <w:b w:val="0"/>
          <w:iCs/>
          <w:kern w:val="0"/>
          <w:sz w:val="28"/>
          <w:szCs w:val="28"/>
          <w:lang w:val="kk-KZ"/>
        </w:rPr>
        <w:t xml:space="preserve"> генерал-майор, </w:t>
      </w:r>
      <w:r w:rsidR="00926417" w:rsidRPr="00F75CF0">
        <w:rPr>
          <w:b w:val="0"/>
          <w:iCs/>
          <w:kern w:val="0"/>
          <w:sz w:val="28"/>
          <w:szCs w:val="28"/>
          <w:lang w:val="kk-KZ"/>
        </w:rPr>
        <w:t xml:space="preserve">үшінші </w:t>
      </w:r>
      <w:r w:rsidRPr="00F75CF0">
        <w:rPr>
          <w:b w:val="0"/>
          <w:iCs/>
          <w:kern w:val="0"/>
          <w:sz w:val="28"/>
          <w:szCs w:val="28"/>
          <w:lang w:val="kk-KZ"/>
        </w:rPr>
        <w:t xml:space="preserve">сыныпты мемлекеттік кеңесші; генерал-лейтенант, </w:t>
      </w:r>
      <w:r w:rsidR="00926417" w:rsidRPr="00F75CF0">
        <w:rPr>
          <w:b w:val="0"/>
          <w:iCs/>
          <w:kern w:val="0"/>
          <w:sz w:val="28"/>
          <w:szCs w:val="28"/>
          <w:lang w:val="kk-KZ"/>
        </w:rPr>
        <w:t xml:space="preserve">екінші сыныпты </w:t>
      </w:r>
      <w:r w:rsidRPr="00F75CF0">
        <w:rPr>
          <w:b w:val="0"/>
          <w:iCs/>
          <w:kern w:val="0"/>
          <w:sz w:val="28"/>
          <w:szCs w:val="28"/>
          <w:lang w:val="kk-KZ"/>
        </w:rPr>
        <w:t xml:space="preserve">мемлекеттік кеңесші; генерал-полковник, </w:t>
      </w:r>
      <w:r w:rsidR="00926417" w:rsidRPr="00F75CF0">
        <w:rPr>
          <w:b w:val="0"/>
          <w:iCs/>
          <w:kern w:val="0"/>
          <w:sz w:val="28"/>
          <w:szCs w:val="28"/>
          <w:lang w:val="kk-KZ"/>
        </w:rPr>
        <w:t xml:space="preserve">бірінші сыныпты </w:t>
      </w:r>
      <w:r w:rsidRPr="00F75CF0">
        <w:rPr>
          <w:b w:val="0"/>
          <w:iCs/>
          <w:kern w:val="0"/>
          <w:sz w:val="28"/>
          <w:szCs w:val="28"/>
          <w:lang w:val="kk-KZ"/>
        </w:rPr>
        <w:t>мемлекеттік кеңесші; жоғары сыныпты мемлекеттік кеңесші [</w:t>
      </w:r>
      <w:r w:rsidR="00B019FC" w:rsidRPr="00F75CF0">
        <w:rPr>
          <w:b w:val="0"/>
          <w:iCs/>
          <w:kern w:val="0"/>
          <w:sz w:val="28"/>
          <w:szCs w:val="28"/>
          <w:lang w:val="kk-KZ"/>
        </w:rPr>
        <w:t>15</w:t>
      </w:r>
      <w:r w:rsidR="009441B2" w:rsidRPr="009441B2">
        <w:rPr>
          <w:b w:val="0"/>
          <w:iCs/>
          <w:kern w:val="0"/>
          <w:sz w:val="28"/>
          <w:szCs w:val="28"/>
          <w:lang w:val="kk-KZ"/>
        </w:rPr>
        <w:t>3</w:t>
      </w:r>
      <w:r w:rsidRPr="00F75CF0">
        <w:rPr>
          <w:b w:val="0"/>
          <w:iCs/>
          <w:kern w:val="0"/>
          <w:sz w:val="28"/>
          <w:szCs w:val="28"/>
          <w:lang w:val="kk-KZ"/>
        </w:rPr>
        <w:t>].</w:t>
      </w:r>
      <w:r w:rsidRPr="00F75CF0">
        <w:rPr>
          <w:iCs/>
          <w:kern w:val="0"/>
          <w:sz w:val="28"/>
          <w:szCs w:val="28"/>
          <w:lang w:val="kk-KZ"/>
        </w:rPr>
        <w:t xml:space="preserve"> </w:t>
      </w:r>
    </w:p>
    <w:p w14:paraId="039FC90D" w14:textId="43B537DB" w:rsidR="00D11408" w:rsidRPr="00F75CF0" w:rsidRDefault="00926417"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«Қазақстан Республикасының мемлекеттік наградаларымен наградтау туралы» </w:t>
      </w:r>
      <w:r w:rsidR="00D11408" w:rsidRPr="00F75CF0">
        <w:rPr>
          <w:rFonts w:ascii="Times New Roman" w:hAnsi="Times New Roman" w:cs="Times New Roman"/>
          <w:iCs/>
          <w:sz w:val="28"/>
          <w:szCs w:val="28"/>
          <w:lang w:val="kk-KZ"/>
        </w:rPr>
        <w:t xml:space="preserve">ҚР Президентінің қаулысымен жыл сайын </w:t>
      </w:r>
      <w:r w:rsidR="00D11408" w:rsidRPr="00F75CF0">
        <w:rPr>
          <w:rFonts w:ascii="Times New Roman" w:hAnsi="Times New Roman" w:cs="Times New Roman"/>
          <w:iCs/>
          <w:sz w:val="28"/>
          <w:szCs w:val="28"/>
          <w:shd w:val="clear" w:color="auto" w:fill="FFFFFF"/>
          <w:lang w:val="kk-KZ"/>
        </w:rPr>
        <w:t>«Құрмет» ордені наградталады.</w:t>
      </w:r>
    </w:p>
    <w:p w14:paraId="23F0B6AA" w14:textId="7C0A46AE" w:rsidR="00D11408" w:rsidRPr="00F75CF0" w:rsidRDefault="00926417" w:rsidP="00F75CF0">
      <w:pPr>
        <w:widowControl w:val="0"/>
        <w:ind w:firstLineChars="201" w:firstLine="563"/>
        <w:jc w:val="both"/>
        <w:rPr>
          <w:rFonts w:ascii="Times New Roman" w:hAnsi="Times New Roman" w:cs="Times New Roman"/>
          <w:bCs/>
          <w:iCs/>
          <w:sz w:val="28"/>
          <w:szCs w:val="28"/>
          <w:lang w:val="kk-KZ"/>
        </w:rPr>
      </w:pPr>
      <w:r w:rsidRPr="00F75CF0">
        <w:rPr>
          <w:rFonts w:ascii="Times New Roman" w:hAnsi="Times New Roman" w:cs="Times New Roman"/>
          <w:bCs/>
          <w:iCs/>
          <w:sz w:val="28"/>
          <w:szCs w:val="28"/>
          <w:lang w:val="kk-KZ"/>
        </w:rPr>
        <w:t>2012 жылғы «</w:t>
      </w:r>
      <w:r w:rsidR="00D11408" w:rsidRPr="00F75CF0">
        <w:rPr>
          <w:rFonts w:ascii="Times New Roman" w:hAnsi="Times New Roman" w:cs="Times New Roman"/>
          <w:bCs/>
          <w:iCs/>
          <w:sz w:val="28"/>
          <w:szCs w:val="28"/>
          <w:lang w:val="kk-KZ"/>
        </w:rPr>
        <w:t>Әскери қызмет және әскери қызметшілердің мәртебесі туралы</w:t>
      </w:r>
      <w:r w:rsidRPr="00F75CF0">
        <w:rPr>
          <w:rFonts w:ascii="Times New Roman" w:hAnsi="Times New Roman" w:cs="Times New Roman"/>
          <w:bCs/>
          <w:iCs/>
          <w:sz w:val="28"/>
          <w:szCs w:val="28"/>
          <w:lang w:val="kk-KZ"/>
        </w:rPr>
        <w:t>»</w:t>
      </w:r>
      <w:r w:rsidR="00D11408" w:rsidRPr="00F75CF0">
        <w:rPr>
          <w:rFonts w:ascii="Times New Roman" w:hAnsi="Times New Roman" w:cs="Times New Roman"/>
          <w:bCs/>
          <w:iCs/>
          <w:sz w:val="28"/>
          <w:szCs w:val="28"/>
          <w:lang w:val="kk-KZ"/>
        </w:rPr>
        <w:t xml:space="preserve"> ҚР Заңының 19-бабына сай, әскери атақ әскери және </w:t>
      </w:r>
      <w:proofErr w:type="spellStart"/>
      <w:r w:rsidR="00D11408" w:rsidRPr="00F75CF0">
        <w:rPr>
          <w:rFonts w:ascii="Times New Roman" w:hAnsi="Times New Roman" w:cs="Times New Roman"/>
          <w:bCs/>
          <w:iCs/>
          <w:sz w:val="28"/>
          <w:szCs w:val="28"/>
          <w:lang w:val="kk-KZ"/>
        </w:rPr>
        <w:t>корабльдік</w:t>
      </w:r>
      <w:proofErr w:type="spellEnd"/>
      <w:r w:rsidR="00D11408" w:rsidRPr="00F75CF0">
        <w:rPr>
          <w:rFonts w:ascii="Times New Roman" w:hAnsi="Times New Roman" w:cs="Times New Roman"/>
          <w:bCs/>
          <w:iCs/>
          <w:sz w:val="28"/>
          <w:szCs w:val="28"/>
          <w:lang w:val="kk-KZ"/>
        </w:rPr>
        <w:t xml:space="preserve"> болып түрлерге бөлінеді. </w:t>
      </w:r>
    </w:p>
    <w:p w14:paraId="649C6169" w14:textId="3C566A2A" w:rsidR="00D11408" w:rsidRPr="00F75CF0" w:rsidRDefault="00D11408" w:rsidP="00F75CF0">
      <w:pPr>
        <w:widowControl w:val="0"/>
        <w:ind w:firstLineChars="201" w:firstLine="563"/>
        <w:jc w:val="both"/>
        <w:rPr>
          <w:rFonts w:ascii="Times New Roman" w:eastAsia="Times New Roman" w:hAnsi="Times New Roman" w:cs="Times New Roman"/>
          <w:iCs/>
          <w:sz w:val="28"/>
          <w:szCs w:val="28"/>
          <w:lang w:val="kk-KZ"/>
        </w:rPr>
      </w:pPr>
      <w:r w:rsidRPr="00F75CF0">
        <w:rPr>
          <w:rFonts w:ascii="Times New Roman" w:eastAsia="Times New Roman" w:hAnsi="Times New Roman" w:cs="Times New Roman"/>
          <w:iCs/>
          <w:sz w:val="28"/>
          <w:szCs w:val="28"/>
          <w:lang w:val="kk-KZ"/>
        </w:rPr>
        <w:t xml:space="preserve">Әскери: 1) қатардағы құрам </w:t>
      </w:r>
      <w:r w:rsidR="00A73021" w:rsidRPr="00F75CF0">
        <w:rPr>
          <w:rFonts w:ascii="Times New Roman" w:eastAsia="Times New Roman" w:hAnsi="Times New Roman" w:cs="Times New Roman"/>
          <w:iCs/>
          <w:sz w:val="28"/>
          <w:szCs w:val="28"/>
          <w:lang w:val="kk-KZ"/>
        </w:rPr>
        <w:t xml:space="preserve">– </w:t>
      </w:r>
      <w:r w:rsidRPr="00F75CF0">
        <w:rPr>
          <w:rFonts w:ascii="Times New Roman" w:eastAsia="Times New Roman" w:hAnsi="Times New Roman" w:cs="Times New Roman"/>
          <w:iCs/>
          <w:sz w:val="28"/>
          <w:szCs w:val="28"/>
          <w:lang w:val="kk-KZ"/>
        </w:rPr>
        <w:t xml:space="preserve">қатардағы жауынгер, ефрейтор; 2) сержанттық құрам </w:t>
      </w:r>
      <w:r w:rsidR="00926417" w:rsidRPr="00F75CF0">
        <w:rPr>
          <w:rFonts w:ascii="Times New Roman" w:eastAsia="Times New Roman" w:hAnsi="Times New Roman" w:cs="Times New Roman"/>
          <w:iCs/>
          <w:sz w:val="28"/>
          <w:szCs w:val="28"/>
          <w:lang w:val="kk-KZ"/>
        </w:rPr>
        <w:t>–</w:t>
      </w:r>
      <w:r w:rsidRPr="00F75CF0">
        <w:rPr>
          <w:rFonts w:ascii="Times New Roman" w:eastAsia="Times New Roman" w:hAnsi="Times New Roman" w:cs="Times New Roman"/>
          <w:iCs/>
          <w:sz w:val="28"/>
          <w:szCs w:val="28"/>
          <w:lang w:val="kk-KZ"/>
        </w:rPr>
        <w:t xml:space="preserve"> кіші сержанттар құрамы</w:t>
      </w:r>
      <w:r w:rsidR="00926417" w:rsidRPr="00F75CF0">
        <w:rPr>
          <w:rFonts w:ascii="Times New Roman" w:eastAsia="Times New Roman" w:hAnsi="Times New Roman" w:cs="Times New Roman"/>
          <w:iCs/>
          <w:sz w:val="28"/>
          <w:szCs w:val="28"/>
          <w:lang w:val="kk-KZ"/>
        </w:rPr>
        <w:t>:</w:t>
      </w:r>
      <w:r w:rsidRPr="00F75CF0">
        <w:rPr>
          <w:rFonts w:ascii="Times New Roman" w:eastAsia="Times New Roman" w:hAnsi="Times New Roman" w:cs="Times New Roman"/>
          <w:iCs/>
          <w:sz w:val="28"/>
          <w:szCs w:val="28"/>
          <w:lang w:val="kk-KZ"/>
        </w:rPr>
        <w:t xml:space="preserve"> </w:t>
      </w:r>
      <w:proofErr w:type="spellStart"/>
      <w:r w:rsidRPr="00F75CF0">
        <w:rPr>
          <w:rFonts w:ascii="Times New Roman" w:eastAsia="Times New Roman" w:hAnsi="Times New Roman" w:cs="Times New Roman"/>
          <w:iCs/>
          <w:sz w:val="28"/>
          <w:szCs w:val="28"/>
          <w:lang w:val="kk-KZ"/>
        </w:rPr>
        <w:t>кiшi</w:t>
      </w:r>
      <w:proofErr w:type="spellEnd"/>
      <w:r w:rsidRPr="00F75CF0">
        <w:rPr>
          <w:rFonts w:ascii="Times New Roman" w:eastAsia="Times New Roman" w:hAnsi="Times New Roman" w:cs="Times New Roman"/>
          <w:iCs/>
          <w:sz w:val="28"/>
          <w:szCs w:val="28"/>
          <w:lang w:val="kk-KZ"/>
        </w:rPr>
        <w:t xml:space="preserve"> сержант, сержант, аға сержант; аға сержанттар құрамы </w:t>
      </w:r>
      <w:r w:rsidR="00A73021" w:rsidRPr="00F75CF0">
        <w:rPr>
          <w:rFonts w:ascii="Times New Roman" w:eastAsia="Times New Roman" w:hAnsi="Times New Roman" w:cs="Times New Roman"/>
          <w:iCs/>
          <w:sz w:val="28"/>
          <w:szCs w:val="28"/>
          <w:lang w:val="kk-KZ"/>
        </w:rPr>
        <w:t>–</w:t>
      </w:r>
      <w:r w:rsidRPr="00F75CF0">
        <w:rPr>
          <w:rFonts w:ascii="Times New Roman" w:eastAsia="Times New Roman" w:hAnsi="Times New Roman" w:cs="Times New Roman"/>
          <w:iCs/>
          <w:sz w:val="28"/>
          <w:szCs w:val="28"/>
          <w:lang w:val="kk-KZ"/>
        </w:rPr>
        <w:t xml:space="preserve"> </w:t>
      </w:r>
      <w:proofErr w:type="spellStart"/>
      <w:r w:rsidRPr="00F75CF0">
        <w:rPr>
          <w:rFonts w:ascii="Times New Roman" w:eastAsia="Times New Roman" w:hAnsi="Times New Roman" w:cs="Times New Roman"/>
          <w:iCs/>
          <w:sz w:val="28"/>
          <w:szCs w:val="28"/>
          <w:lang w:val="kk-KZ"/>
        </w:rPr>
        <w:t>үшiншi</w:t>
      </w:r>
      <w:proofErr w:type="spellEnd"/>
      <w:r w:rsidRPr="00F75CF0">
        <w:rPr>
          <w:rFonts w:ascii="Times New Roman" w:eastAsia="Times New Roman" w:hAnsi="Times New Roman" w:cs="Times New Roman"/>
          <w:iCs/>
          <w:sz w:val="28"/>
          <w:szCs w:val="28"/>
          <w:lang w:val="kk-KZ"/>
        </w:rPr>
        <w:t xml:space="preserve"> сыныпты сержант, </w:t>
      </w:r>
      <w:proofErr w:type="spellStart"/>
      <w:r w:rsidRPr="00F75CF0">
        <w:rPr>
          <w:rFonts w:ascii="Times New Roman" w:eastAsia="Times New Roman" w:hAnsi="Times New Roman" w:cs="Times New Roman"/>
          <w:iCs/>
          <w:sz w:val="28"/>
          <w:szCs w:val="28"/>
          <w:lang w:val="kk-KZ"/>
        </w:rPr>
        <w:t>екiншi</w:t>
      </w:r>
      <w:proofErr w:type="spellEnd"/>
      <w:r w:rsidRPr="00F75CF0">
        <w:rPr>
          <w:rFonts w:ascii="Times New Roman" w:eastAsia="Times New Roman" w:hAnsi="Times New Roman" w:cs="Times New Roman"/>
          <w:iCs/>
          <w:sz w:val="28"/>
          <w:szCs w:val="28"/>
          <w:lang w:val="kk-KZ"/>
        </w:rPr>
        <w:t xml:space="preserve"> сыныпты сержант, </w:t>
      </w:r>
      <w:proofErr w:type="spellStart"/>
      <w:r w:rsidRPr="00F75CF0">
        <w:rPr>
          <w:rFonts w:ascii="Times New Roman" w:eastAsia="Times New Roman" w:hAnsi="Times New Roman" w:cs="Times New Roman"/>
          <w:iCs/>
          <w:sz w:val="28"/>
          <w:szCs w:val="28"/>
          <w:lang w:val="kk-KZ"/>
        </w:rPr>
        <w:t>бiрiншi</w:t>
      </w:r>
      <w:proofErr w:type="spellEnd"/>
      <w:r w:rsidRPr="00F75CF0">
        <w:rPr>
          <w:rFonts w:ascii="Times New Roman" w:eastAsia="Times New Roman" w:hAnsi="Times New Roman" w:cs="Times New Roman"/>
          <w:iCs/>
          <w:sz w:val="28"/>
          <w:szCs w:val="28"/>
          <w:lang w:val="kk-KZ"/>
        </w:rPr>
        <w:t xml:space="preserve"> сыныпты сержант; жоғары сержанттар құрамы, штаб-сержант, шебер-сержант; 3) офицерлер құрамы </w:t>
      </w:r>
      <w:r w:rsidR="00A73021" w:rsidRPr="00F75CF0">
        <w:rPr>
          <w:rFonts w:ascii="Times New Roman" w:eastAsia="Times New Roman" w:hAnsi="Times New Roman" w:cs="Times New Roman"/>
          <w:iCs/>
          <w:sz w:val="28"/>
          <w:szCs w:val="28"/>
          <w:lang w:val="kk-KZ"/>
        </w:rPr>
        <w:t>–</w:t>
      </w:r>
      <w:r w:rsidRPr="00F75CF0">
        <w:rPr>
          <w:rFonts w:ascii="Times New Roman" w:eastAsia="Times New Roman" w:hAnsi="Times New Roman" w:cs="Times New Roman"/>
          <w:iCs/>
          <w:sz w:val="28"/>
          <w:szCs w:val="28"/>
          <w:lang w:val="kk-KZ"/>
        </w:rPr>
        <w:t xml:space="preserve"> </w:t>
      </w:r>
      <w:proofErr w:type="spellStart"/>
      <w:r w:rsidRPr="00F75CF0">
        <w:rPr>
          <w:rFonts w:ascii="Times New Roman" w:eastAsia="Times New Roman" w:hAnsi="Times New Roman" w:cs="Times New Roman"/>
          <w:iCs/>
          <w:sz w:val="28"/>
          <w:szCs w:val="28"/>
          <w:lang w:val="kk-KZ"/>
        </w:rPr>
        <w:t>кiшi</w:t>
      </w:r>
      <w:proofErr w:type="spellEnd"/>
      <w:r w:rsidRPr="00F75CF0">
        <w:rPr>
          <w:rFonts w:ascii="Times New Roman" w:eastAsia="Times New Roman" w:hAnsi="Times New Roman" w:cs="Times New Roman"/>
          <w:iCs/>
          <w:sz w:val="28"/>
          <w:szCs w:val="28"/>
          <w:lang w:val="kk-KZ"/>
        </w:rPr>
        <w:t xml:space="preserve"> офицерлер құрамы</w:t>
      </w:r>
      <w:r w:rsidR="00A73021" w:rsidRPr="00F75CF0">
        <w:rPr>
          <w:rFonts w:ascii="Times New Roman" w:eastAsia="Times New Roman" w:hAnsi="Times New Roman" w:cs="Times New Roman"/>
          <w:iCs/>
          <w:sz w:val="28"/>
          <w:szCs w:val="28"/>
          <w:lang w:val="kk-KZ"/>
        </w:rPr>
        <w:t>:</w:t>
      </w:r>
      <w:r w:rsidRPr="00F75CF0">
        <w:rPr>
          <w:rFonts w:ascii="Times New Roman" w:eastAsia="Times New Roman" w:hAnsi="Times New Roman" w:cs="Times New Roman"/>
          <w:iCs/>
          <w:sz w:val="28"/>
          <w:szCs w:val="28"/>
          <w:lang w:val="kk-KZ"/>
        </w:rPr>
        <w:t xml:space="preserve"> лейтенант, аға лейтенант, капитан; аға офицерлер құрамы – майор, подполковник, полковник; жоғары офицерлер құрамы </w:t>
      </w:r>
      <w:r w:rsidR="00A73021" w:rsidRPr="00F75CF0">
        <w:rPr>
          <w:rFonts w:ascii="Times New Roman" w:eastAsia="Times New Roman" w:hAnsi="Times New Roman" w:cs="Times New Roman"/>
          <w:iCs/>
          <w:sz w:val="28"/>
          <w:szCs w:val="28"/>
          <w:lang w:val="kk-KZ"/>
        </w:rPr>
        <w:t>–</w:t>
      </w:r>
      <w:r w:rsidRPr="00F75CF0">
        <w:rPr>
          <w:rFonts w:ascii="Times New Roman" w:eastAsia="Times New Roman" w:hAnsi="Times New Roman" w:cs="Times New Roman"/>
          <w:iCs/>
          <w:sz w:val="28"/>
          <w:szCs w:val="28"/>
          <w:lang w:val="kk-KZ"/>
        </w:rPr>
        <w:t xml:space="preserve"> генерал-майор, генерал-лейтенант, генерал-полковник, армия генералы. </w:t>
      </w:r>
    </w:p>
    <w:p w14:paraId="5E51E830" w14:textId="1A1B01E7" w:rsidR="00D11408" w:rsidRPr="00F75CF0" w:rsidRDefault="00D11408" w:rsidP="00F75CF0">
      <w:pPr>
        <w:widowControl w:val="0"/>
        <w:ind w:firstLineChars="201" w:firstLine="563"/>
        <w:jc w:val="both"/>
        <w:rPr>
          <w:rFonts w:ascii="Times New Roman" w:hAnsi="Times New Roman" w:cs="Times New Roman"/>
          <w:iCs/>
          <w:sz w:val="28"/>
          <w:szCs w:val="28"/>
          <w:lang w:val="kk-KZ"/>
        </w:rPr>
      </w:pPr>
      <w:proofErr w:type="spellStart"/>
      <w:r w:rsidRPr="00F75CF0">
        <w:rPr>
          <w:rFonts w:ascii="Times New Roman" w:eastAsia="Times New Roman" w:hAnsi="Times New Roman" w:cs="Times New Roman"/>
          <w:iCs/>
          <w:sz w:val="28"/>
          <w:szCs w:val="28"/>
          <w:lang w:val="kk-KZ"/>
        </w:rPr>
        <w:t>Корабльдік</w:t>
      </w:r>
      <w:proofErr w:type="spellEnd"/>
      <w:r w:rsidRPr="00F75CF0">
        <w:rPr>
          <w:rFonts w:ascii="Times New Roman" w:eastAsia="Times New Roman" w:hAnsi="Times New Roman" w:cs="Times New Roman"/>
          <w:iCs/>
          <w:sz w:val="28"/>
          <w:szCs w:val="28"/>
          <w:lang w:val="kk-KZ"/>
        </w:rPr>
        <w:t xml:space="preserve">: матрос, аға матрос, </w:t>
      </w:r>
      <w:r w:rsidR="00A73021" w:rsidRPr="00F75CF0">
        <w:rPr>
          <w:rFonts w:ascii="Times New Roman" w:eastAsia="Times New Roman" w:hAnsi="Times New Roman" w:cs="Times New Roman"/>
          <w:iCs/>
          <w:sz w:val="28"/>
          <w:szCs w:val="28"/>
          <w:lang w:val="kk-KZ"/>
        </w:rPr>
        <w:t>2-ші</w:t>
      </w:r>
      <w:r w:rsidRPr="00F75CF0">
        <w:rPr>
          <w:rFonts w:ascii="Times New Roman" w:eastAsia="Times New Roman" w:hAnsi="Times New Roman" w:cs="Times New Roman"/>
          <w:iCs/>
          <w:sz w:val="28"/>
          <w:szCs w:val="28"/>
          <w:lang w:val="kk-KZ"/>
        </w:rPr>
        <w:t xml:space="preserve"> сатылы старшина, </w:t>
      </w:r>
      <w:r w:rsidR="00A73021" w:rsidRPr="00F75CF0">
        <w:rPr>
          <w:rFonts w:ascii="Times New Roman" w:eastAsia="Times New Roman" w:hAnsi="Times New Roman" w:cs="Times New Roman"/>
          <w:iCs/>
          <w:sz w:val="28"/>
          <w:szCs w:val="28"/>
          <w:lang w:val="kk-KZ"/>
        </w:rPr>
        <w:t>1-ші</w:t>
      </w:r>
      <w:r w:rsidRPr="00F75CF0">
        <w:rPr>
          <w:rFonts w:ascii="Times New Roman" w:eastAsia="Times New Roman" w:hAnsi="Times New Roman" w:cs="Times New Roman"/>
          <w:iCs/>
          <w:sz w:val="28"/>
          <w:szCs w:val="28"/>
          <w:lang w:val="kk-KZ"/>
        </w:rPr>
        <w:t xml:space="preserve"> сатылы старшина, бас старшина, </w:t>
      </w:r>
      <w:r w:rsidR="00A73021" w:rsidRPr="00F75CF0">
        <w:rPr>
          <w:rFonts w:ascii="Times New Roman" w:eastAsia="Times New Roman" w:hAnsi="Times New Roman" w:cs="Times New Roman"/>
          <w:iCs/>
          <w:sz w:val="28"/>
          <w:szCs w:val="28"/>
          <w:lang w:val="kk-KZ"/>
        </w:rPr>
        <w:t>3-ші</w:t>
      </w:r>
      <w:r w:rsidRPr="00F75CF0">
        <w:rPr>
          <w:rFonts w:ascii="Times New Roman" w:eastAsia="Times New Roman" w:hAnsi="Times New Roman" w:cs="Times New Roman"/>
          <w:iCs/>
          <w:sz w:val="28"/>
          <w:szCs w:val="28"/>
          <w:lang w:val="kk-KZ"/>
        </w:rPr>
        <w:t xml:space="preserve"> сыныпты старшина, </w:t>
      </w:r>
      <w:r w:rsidR="00A73021" w:rsidRPr="00F75CF0">
        <w:rPr>
          <w:rFonts w:ascii="Times New Roman" w:eastAsia="Times New Roman" w:hAnsi="Times New Roman" w:cs="Times New Roman"/>
          <w:iCs/>
          <w:sz w:val="28"/>
          <w:szCs w:val="28"/>
          <w:lang w:val="kk-KZ"/>
        </w:rPr>
        <w:t xml:space="preserve">2-ші </w:t>
      </w:r>
      <w:r w:rsidRPr="00F75CF0">
        <w:rPr>
          <w:rFonts w:ascii="Times New Roman" w:eastAsia="Times New Roman" w:hAnsi="Times New Roman" w:cs="Times New Roman"/>
          <w:iCs/>
          <w:sz w:val="28"/>
          <w:szCs w:val="28"/>
          <w:lang w:val="kk-KZ"/>
        </w:rPr>
        <w:t xml:space="preserve">сыныпты старшина, </w:t>
      </w:r>
      <w:r w:rsidR="00A73021" w:rsidRPr="00F75CF0">
        <w:rPr>
          <w:rFonts w:ascii="Times New Roman" w:eastAsia="Times New Roman" w:hAnsi="Times New Roman" w:cs="Times New Roman"/>
          <w:iCs/>
          <w:sz w:val="28"/>
          <w:szCs w:val="28"/>
          <w:lang w:val="kk-KZ"/>
        </w:rPr>
        <w:t xml:space="preserve">1-ші </w:t>
      </w:r>
      <w:r w:rsidRPr="00F75CF0">
        <w:rPr>
          <w:rFonts w:ascii="Times New Roman" w:eastAsia="Times New Roman" w:hAnsi="Times New Roman" w:cs="Times New Roman"/>
          <w:iCs/>
          <w:sz w:val="28"/>
          <w:szCs w:val="28"/>
          <w:lang w:val="kk-KZ"/>
        </w:rPr>
        <w:t xml:space="preserve">сыныпты старшина, штаб-старшина, шебер-старшина, лейтенант, аға лейтенант, капитан-лейтенант, </w:t>
      </w:r>
      <w:r w:rsidR="00A73021" w:rsidRPr="00F75CF0">
        <w:rPr>
          <w:rFonts w:ascii="Times New Roman" w:eastAsia="Times New Roman" w:hAnsi="Times New Roman" w:cs="Times New Roman"/>
          <w:iCs/>
          <w:sz w:val="28"/>
          <w:szCs w:val="28"/>
          <w:lang w:val="kk-KZ"/>
        </w:rPr>
        <w:t xml:space="preserve">3-ші </w:t>
      </w:r>
      <w:proofErr w:type="spellStart"/>
      <w:r w:rsidRPr="00F75CF0">
        <w:rPr>
          <w:rFonts w:ascii="Times New Roman" w:eastAsia="Times New Roman" w:hAnsi="Times New Roman" w:cs="Times New Roman"/>
          <w:iCs/>
          <w:sz w:val="28"/>
          <w:szCs w:val="28"/>
          <w:lang w:val="kk-KZ"/>
        </w:rPr>
        <w:t>дәрежелi</w:t>
      </w:r>
      <w:proofErr w:type="spellEnd"/>
      <w:r w:rsidRPr="00F75CF0">
        <w:rPr>
          <w:rFonts w:ascii="Times New Roman" w:eastAsia="Times New Roman" w:hAnsi="Times New Roman" w:cs="Times New Roman"/>
          <w:iCs/>
          <w:sz w:val="28"/>
          <w:szCs w:val="28"/>
          <w:lang w:val="kk-KZ"/>
        </w:rPr>
        <w:t xml:space="preserve"> капитан, </w:t>
      </w:r>
      <w:r w:rsidR="00A73021" w:rsidRPr="00F75CF0">
        <w:rPr>
          <w:rFonts w:ascii="Times New Roman" w:eastAsia="Times New Roman" w:hAnsi="Times New Roman" w:cs="Times New Roman"/>
          <w:iCs/>
          <w:sz w:val="28"/>
          <w:szCs w:val="28"/>
          <w:lang w:val="kk-KZ"/>
        </w:rPr>
        <w:t xml:space="preserve">2-ші </w:t>
      </w:r>
      <w:proofErr w:type="spellStart"/>
      <w:r w:rsidRPr="00F75CF0">
        <w:rPr>
          <w:rFonts w:ascii="Times New Roman" w:eastAsia="Times New Roman" w:hAnsi="Times New Roman" w:cs="Times New Roman"/>
          <w:iCs/>
          <w:sz w:val="28"/>
          <w:szCs w:val="28"/>
          <w:lang w:val="kk-KZ"/>
        </w:rPr>
        <w:t>дәрежелi</w:t>
      </w:r>
      <w:proofErr w:type="spellEnd"/>
      <w:r w:rsidRPr="00F75CF0">
        <w:rPr>
          <w:rFonts w:ascii="Times New Roman" w:eastAsia="Times New Roman" w:hAnsi="Times New Roman" w:cs="Times New Roman"/>
          <w:iCs/>
          <w:sz w:val="28"/>
          <w:szCs w:val="28"/>
          <w:lang w:val="kk-KZ"/>
        </w:rPr>
        <w:t xml:space="preserve"> капитан, </w:t>
      </w:r>
      <w:r w:rsidR="00A73021" w:rsidRPr="00F75CF0">
        <w:rPr>
          <w:rFonts w:ascii="Times New Roman" w:eastAsia="Times New Roman" w:hAnsi="Times New Roman" w:cs="Times New Roman"/>
          <w:iCs/>
          <w:sz w:val="28"/>
          <w:szCs w:val="28"/>
          <w:lang w:val="kk-KZ"/>
        </w:rPr>
        <w:t xml:space="preserve">1-ші </w:t>
      </w:r>
      <w:proofErr w:type="spellStart"/>
      <w:r w:rsidRPr="00F75CF0">
        <w:rPr>
          <w:rFonts w:ascii="Times New Roman" w:eastAsia="Times New Roman" w:hAnsi="Times New Roman" w:cs="Times New Roman"/>
          <w:iCs/>
          <w:sz w:val="28"/>
          <w:szCs w:val="28"/>
          <w:lang w:val="kk-KZ"/>
        </w:rPr>
        <w:t>дәрежелi</w:t>
      </w:r>
      <w:proofErr w:type="spellEnd"/>
      <w:r w:rsidRPr="00F75CF0">
        <w:rPr>
          <w:rFonts w:ascii="Times New Roman" w:eastAsia="Times New Roman" w:hAnsi="Times New Roman" w:cs="Times New Roman"/>
          <w:iCs/>
          <w:sz w:val="28"/>
          <w:szCs w:val="28"/>
          <w:lang w:val="kk-KZ"/>
        </w:rPr>
        <w:t xml:space="preserve"> капитан, контр-адмирал, вице-адмирал, адмирал [</w:t>
      </w:r>
      <w:r w:rsidR="00B019FC" w:rsidRPr="00F75CF0">
        <w:rPr>
          <w:rFonts w:ascii="Times New Roman" w:eastAsia="Times New Roman" w:hAnsi="Times New Roman" w:cs="Times New Roman"/>
          <w:iCs/>
          <w:sz w:val="28"/>
          <w:szCs w:val="28"/>
          <w:lang w:val="kk-KZ"/>
        </w:rPr>
        <w:t>15</w:t>
      </w:r>
      <w:r w:rsidR="009441B2" w:rsidRPr="009441B2">
        <w:rPr>
          <w:rFonts w:ascii="Times New Roman" w:eastAsia="Times New Roman" w:hAnsi="Times New Roman" w:cs="Times New Roman"/>
          <w:iCs/>
          <w:sz w:val="28"/>
          <w:szCs w:val="28"/>
          <w:lang w:val="kk-KZ"/>
        </w:rPr>
        <w:t>4</w:t>
      </w:r>
      <w:r w:rsidRPr="00F75CF0">
        <w:rPr>
          <w:rFonts w:ascii="Times New Roman" w:eastAsia="Times New Roman" w:hAnsi="Times New Roman" w:cs="Times New Roman"/>
          <w:iCs/>
          <w:sz w:val="28"/>
          <w:szCs w:val="28"/>
          <w:lang w:val="kk-KZ"/>
        </w:rPr>
        <w:t xml:space="preserve">]. </w:t>
      </w:r>
    </w:p>
    <w:p w14:paraId="0AB24FCB" w14:textId="48B396E1"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Құрметті атақта</w:t>
      </w:r>
      <w:r w:rsidR="00A73021" w:rsidRPr="00F75CF0">
        <w:rPr>
          <w:rFonts w:ascii="Times New Roman" w:hAnsi="Times New Roman" w:cs="Times New Roman"/>
          <w:iCs/>
          <w:sz w:val="28"/>
          <w:szCs w:val="28"/>
          <w:lang w:val="kk-KZ"/>
        </w:rPr>
        <w:t>рға</w:t>
      </w:r>
      <w:r w:rsidRPr="00F75CF0">
        <w:rPr>
          <w:rFonts w:ascii="Times New Roman" w:hAnsi="Times New Roman" w:cs="Times New Roman"/>
          <w:iCs/>
          <w:sz w:val="28"/>
          <w:szCs w:val="28"/>
          <w:lang w:val="kk-KZ"/>
        </w:rPr>
        <w:t xml:space="preserve"> азаматтарды жоғары еңбегі, кәсіби шеберлігі және көпжылдық адал еңбегі үшін көтермелеу мақсатында берілетін атақтар, мысалы, «ҚР халық әртісі», «ҚР еңбек сіңірген ғылым қайраткері» және т.б.</w:t>
      </w:r>
      <w:r w:rsidR="00A73021" w:rsidRPr="00F75CF0">
        <w:rPr>
          <w:rFonts w:ascii="Times New Roman" w:hAnsi="Times New Roman" w:cs="Times New Roman"/>
          <w:iCs/>
          <w:sz w:val="28"/>
          <w:szCs w:val="28"/>
          <w:lang w:val="kk-KZ"/>
        </w:rPr>
        <w:t xml:space="preserve"> жатады.</w:t>
      </w:r>
    </w:p>
    <w:p w14:paraId="75ABE3E7" w14:textId="7A076860"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Мемлекеттік наградалар ҚР азаматтарын мемлекеттік </w:t>
      </w:r>
      <w:r w:rsidR="00A73021" w:rsidRPr="00F75CF0">
        <w:rPr>
          <w:rFonts w:ascii="Times New Roman" w:hAnsi="Times New Roman" w:cs="Times New Roman"/>
          <w:iCs/>
          <w:sz w:val="28"/>
          <w:szCs w:val="28"/>
          <w:lang w:val="kk-KZ"/>
        </w:rPr>
        <w:t xml:space="preserve">ғылым, </w:t>
      </w:r>
      <w:r w:rsidRPr="00F75CF0">
        <w:rPr>
          <w:rFonts w:ascii="Times New Roman" w:hAnsi="Times New Roman" w:cs="Times New Roman"/>
          <w:iCs/>
          <w:sz w:val="28"/>
          <w:szCs w:val="28"/>
          <w:lang w:val="kk-KZ"/>
        </w:rPr>
        <w:t>құрылыс, экономика,</w:t>
      </w:r>
      <w:r w:rsidR="00A73021"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 xml:space="preserve">мәдениет, өнер және білім беру саласындағы, заңдылықты нығайтудағы, денсаулық пен өмірді қорғаудағы, азаматтардың құқықтары мен </w:t>
      </w:r>
      <w:r w:rsidRPr="00F75CF0">
        <w:rPr>
          <w:rFonts w:ascii="Times New Roman" w:hAnsi="Times New Roman" w:cs="Times New Roman"/>
          <w:iCs/>
          <w:sz w:val="28"/>
          <w:szCs w:val="28"/>
          <w:lang w:val="kk-KZ"/>
        </w:rPr>
        <w:lastRenderedPageBreak/>
        <w:t>бостандықтарын қорғаудағы, білім берудегі, спортты дамытудағы, Отанды қорғауға және мемлекет қауіпсіздігін қамтамасыз етуге қосқан елеулі үлесі үшін, белсенді қайырымдылық қызметі</w:t>
      </w:r>
      <w:r w:rsidR="00A73021"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 xml:space="preserve"> </w:t>
      </w:r>
      <w:r w:rsidR="00A73021" w:rsidRPr="00F75CF0">
        <w:rPr>
          <w:rFonts w:ascii="Times New Roman" w:hAnsi="Times New Roman" w:cs="Times New Roman"/>
          <w:iCs/>
          <w:sz w:val="28"/>
          <w:szCs w:val="28"/>
          <w:lang w:val="kk-KZ"/>
        </w:rPr>
        <w:t xml:space="preserve">мемлекет алдындағы қызметі және басқа да еңбегі </w:t>
      </w:r>
      <w:r w:rsidRPr="00F75CF0">
        <w:rPr>
          <w:rFonts w:ascii="Times New Roman" w:hAnsi="Times New Roman" w:cs="Times New Roman"/>
          <w:iCs/>
          <w:sz w:val="28"/>
          <w:szCs w:val="28"/>
          <w:lang w:val="kk-KZ"/>
        </w:rPr>
        <w:t xml:space="preserve">үшін көтермелеудің жоғары нысаны болып табылады. Мемлекеттік наградалардың тізбесі </w:t>
      </w:r>
      <w:r w:rsidR="00A73021" w:rsidRPr="00F75CF0">
        <w:rPr>
          <w:rFonts w:ascii="Times New Roman" w:hAnsi="Times New Roman" w:cs="Times New Roman"/>
          <w:iCs/>
          <w:sz w:val="28"/>
          <w:szCs w:val="28"/>
          <w:lang w:val="kk-KZ"/>
        </w:rPr>
        <w:t>«</w:t>
      </w:r>
      <w:proofErr w:type="spellStart"/>
      <w:r w:rsidR="00A73021" w:rsidRPr="00F75CF0">
        <w:rPr>
          <w:rFonts w:ascii="Times New Roman" w:hAnsi="Times New Roman" w:cs="Times New Roman"/>
          <w:iCs/>
          <w:sz w:val="28"/>
          <w:szCs w:val="28"/>
          <w:lang w:val="kk-KZ"/>
        </w:rPr>
        <w:t>М</w:t>
      </w:r>
      <w:r w:rsidRPr="00F75CF0">
        <w:rPr>
          <w:rFonts w:ascii="Times New Roman" w:hAnsi="Times New Roman" w:cs="Times New Roman"/>
          <w:iCs/>
          <w:sz w:val="28"/>
          <w:szCs w:val="28"/>
          <w:lang w:val="kk-KZ"/>
        </w:rPr>
        <w:t>емлекеттiк</w:t>
      </w:r>
      <w:proofErr w:type="spellEnd"/>
      <w:r w:rsidRPr="00F75CF0">
        <w:rPr>
          <w:rFonts w:ascii="Times New Roman" w:hAnsi="Times New Roman" w:cs="Times New Roman"/>
          <w:iCs/>
          <w:sz w:val="28"/>
          <w:szCs w:val="28"/>
          <w:lang w:val="kk-KZ"/>
        </w:rPr>
        <w:t xml:space="preserve"> наградалары туралы</w:t>
      </w:r>
      <w:r w:rsidR="00A73021"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 xml:space="preserve"> ҚР</w:t>
      </w:r>
      <w:r w:rsidR="00A73021" w:rsidRPr="00F75CF0">
        <w:rPr>
          <w:rFonts w:ascii="Times New Roman" w:hAnsi="Times New Roman" w:cs="Times New Roman"/>
          <w:iCs/>
          <w:sz w:val="28"/>
          <w:szCs w:val="28"/>
          <w:lang w:val="kk-KZ"/>
        </w:rPr>
        <w:t>З-</w:t>
      </w:r>
      <w:proofErr w:type="spellStart"/>
      <w:r w:rsidR="00A73021" w:rsidRPr="00F75CF0">
        <w:rPr>
          <w:rFonts w:ascii="Times New Roman" w:hAnsi="Times New Roman" w:cs="Times New Roman"/>
          <w:iCs/>
          <w:sz w:val="28"/>
          <w:szCs w:val="28"/>
          <w:lang w:val="kk-KZ"/>
        </w:rPr>
        <w:t>ы</w:t>
      </w:r>
      <w:r w:rsidRPr="00F75CF0">
        <w:rPr>
          <w:rFonts w:ascii="Times New Roman" w:hAnsi="Times New Roman" w:cs="Times New Roman"/>
          <w:iCs/>
          <w:sz w:val="28"/>
          <w:szCs w:val="28"/>
          <w:lang w:val="kk-KZ"/>
        </w:rPr>
        <w:t>нда</w:t>
      </w:r>
      <w:proofErr w:type="spellEnd"/>
      <w:r w:rsidRPr="00F75CF0">
        <w:rPr>
          <w:rFonts w:ascii="Times New Roman" w:hAnsi="Times New Roman" w:cs="Times New Roman"/>
          <w:iCs/>
          <w:sz w:val="28"/>
          <w:szCs w:val="28"/>
          <w:lang w:val="kk-KZ"/>
        </w:rPr>
        <w:t xml:space="preserve"> қамтылған.</w:t>
      </w:r>
    </w:p>
    <w:p w14:paraId="5E5307DB" w14:textId="35809209"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Ең жоғары дәрежелі ерекшелік белгілері </w:t>
      </w:r>
      <w:r w:rsidR="00A73021"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 xml:space="preserve"> ҚР мемлекеттік наградалары «Алтын Қыран» ордені, «</w:t>
      </w:r>
      <w:r w:rsidRPr="00F75CF0">
        <w:rPr>
          <w:rFonts w:ascii="Times New Roman" w:hAnsi="Times New Roman" w:cs="Times New Roman"/>
          <w:iCs/>
          <w:sz w:val="28"/>
          <w:szCs w:val="28"/>
          <w:shd w:val="clear" w:color="auto" w:fill="FFFFFF"/>
          <w:lang w:val="kk-KZ"/>
        </w:rPr>
        <w:t xml:space="preserve">Халық </w:t>
      </w:r>
      <w:proofErr w:type="spellStart"/>
      <w:r w:rsidRPr="00F75CF0">
        <w:rPr>
          <w:rFonts w:ascii="Times New Roman" w:hAnsi="Times New Roman" w:cs="Times New Roman"/>
          <w:iCs/>
          <w:sz w:val="28"/>
          <w:szCs w:val="28"/>
          <w:shd w:val="clear" w:color="auto" w:fill="FFFFFF"/>
          <w:lang w:val="kk-KZ"/>
        </w:rPr>
        <w:t>Қаhарманы</w:t>
      </w:r>
      <w:proofErr w:type="spellEnd"/>
      <w:r w:rsidRPr="00F75CF0">
        <w:rPr>
          <w:rFonts w:ascii="Times New Roman" w:hAnsi="Times New Roman" w:cs="Times New Roman"/>
          <w:iCs/>
          <w:sz w:val="28"/>
          <w:szCs w:val="28"/>
          <w:lang w:val="kk-KZ"/>
        </w:rPr>
        <w:t>», «</w:t>
      </w:r>
      <w:r w:rsidRPr="00F75CF0">
        <w:rPr>
          <w:rFonts w:ascii="Times New Roman" w:hAnsi="Times New Roman" w:cs="Times New Roman"/>
          <w:iCs/>
          <w:sz w:val="28"/>
          <w:szCs w:val="28"/>
          <w:shd w:val="clear" w:color="auto" w:fill="FFFFFF"/>
          <w:lang w:val="kk-KZ"/>
        </w:rPr>
        <w:t>Қазақстанның Еңбек Ері</w:t>
      </w:r>
      <w:r w:rsidRPr="00F75CF0">
        <w:rPr>
          <w:rFonts w:ascii="Times New Roman" w:hAnsi="Times New Roman" w:cs="Times New Roman"/>
          <w:iCs/>
          <w:sz w:val="28"/>
          <w:szCs w:val="28"/>
          <w:lang w:val="kk-KZ"/>
        </w:rPr>
        <w:t xml:space="preserve">» атақтары, сондай-ақ </w:t>
      </w:r>
      <w:r w:rsidR="00A73021" w:rsidRPr="00F75CF0">
        <w:rPr>
          <w:rFonts w:ascii="Times New Roman" w:hAnsi="Times New Roman" w:cs="Times New Roman"/>
          <w:iCs/>
          <w:sz w:val="28"/>
          <w:szCs w:val="28"/>
          <w:lang w:val="kk-KZ"/>
        </w:rPr>
        <w:t>ҚР-</w:t>
      </w:r>
      <w:r w:rsidRPr="00F75CF0">
        <w:rPr>
          <w:rFonts w:ascii="Times New Roman" w:hAnsi="Times New Roman" w:cs="Times New Roman"/>
          <w:iCs/>
          <w:sz w:val="28"/>
          <w:szCs w:val="28"/>
          <w:lang w:val="kk-KZ"/>
        </w:rPr>
        <w:t>ның басқа да ордендері, медальдары, құрметті атақтары мен Құрмет грамотасы ҚР мемлекеттік наградалары болып табылады.</w:t>
      </w:r>
    </w:p>
    <w:p w14:paraId="5A1F8E4E" w14:textId="64CD80C2"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Қазақстан Республикасының ордендері: «Қазақстан Республикасының Тұңғыш Президенті-Елбасы Нұрсұлтан Назарбаев» </w:t>
      </w:r>
      <w:r w:rsidRPr="00F75CF0">
        <w:rPr>
          <w:rFonts w:ascii="Times New Roman" w:eastAsia="Times New Roman" w:hAnsi="Times New Roman" w:cs="Times New Roman"/>
          <w:iCs/>
          <w:sz w:val="28"/>
          <w:szCs w:val="28"/>
          <w:lang w:val="kk-KZ"/>
        </w:rPr>
        <w:t xml:space="preserve">– Елбасы </w:t>
      </w:r>
      <w:proofErr w:type="spellStart"/>
      <w:r w:rsidRPr="00F75CF0">
        <w:rPr>
          <w:rFonts w:ascii="Times New Roman" w:eastAsia="Times New Roman" w:hAnsi="Times New Roman" w:cs="Times New Roman"/>
          <w:iCs/>
          <w:sz w:val="28"/>
          <w:szCs w:val="28"/>
          <w:lang w:val="kk-KZ"/>
        </w:rPr>
        <w:t>Нурсултан</w:t>
      </w:r>
      <w:proofErr w:type="spellEnd"/>
      <w:r w:rsidRPr="00F75CF0">
        <w:rPr>
          <w:rFonts w:ascii="Times New Roman" w:eastAsia="Times New Roman" w:hAnsi="Times New Roman" w:cs="Times New Roman"/>
          <w:iCs/>
          <w:sz w:val="28"/>
          <w:szCs w:val="28"/>
          <w:lang w:val="kk-KZ"/>
        </w:rPr>
        <w:t xml:space="preserve"> Назарбаев</w:t>
      </w:r>
      <w:r w:rsidRPr="00F75CF0">
        <w:rPr>
          <w:rFonts w:ascii="Times New Roman" w:hAnsi="Times New Roman" w:cs="Times New Roman"/>
          <w:iCs/>
          <w:sz w:val="28"/>
          <w:szCs w:val="28"/>
          <w:lang w:val="kk-KZ"/>
        </w:rPr>
        <w:t>), «Барыс», «Даңқ», «Айбын», «Парасат»</w:t>
      </w:r>
      <w:r w:rsidRPr="00F75CF0">
        <w:rPr>
          <w:rFonts w:ascii="Times New Roman" w:eastAsia="Times New Roman" w:hAnsi="Times New Roman" w:cs="Times New Roman"/>
          <w:iCs/>
          <w:sz w:val="28"/>
          <w:szCs w:val="28"/>
          <w:lang w:val="kk-KZ"/>
        </w:rPr>
        <w:t xml:space="preserve">, </w:t>
      </w:r>
      <w:r w:rsidRPr="00F75CF0">
        <w:rPr>
          <w:rFonts w:ascii="Times New Roman" w:hAnsi="Times New Roman" w:cs="Times New Roman"/>
          <w:iCs/>
          <w:sz w:val="28"/>
          <w:szCs w:val="28"/>
          <w:lang w:val="kk-KZ"/>
        </w:rPr>
        <w:t>«Достық», «Құрмет», «Еңбек Даңқы».</w:t>
      </w:r>
    </w:p>
    <w:p w14:paraId="07A33D1A" w14:textId="77777777"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Қазақстан Республикасының медальдары: «</w:t>
      </w:r>
      <w:proofErr w:type="spellStart"/>
      <w:r w:rsidRPr="00F75CF0">
        <w:rPr>
          <w:rFonts w:ascii="Times New Roman" w:eastAsia="Times New Roman" w:hAnsi="Times New Roman" w:cs="Times New Roman"/>
          <w:iCs/>
          <w:sz w:val="28"/>
          <w:szCs w:val="28"/>
          <w:lang w:val="kk-KZ"/>
        </w:rPr>
        <w:t>Ерлiгi</w:t>
      </w:r>
      <w:proofErr w:type="spellEnd"/>
      <w:r w:rsidRPr="00F75CF0">
        <w:rPr>
          <w:rFonts w:ascii="Times New Roman" w:eastAsia="Times New Roman" w:hAnsi="Times New Roman" w:cs="Times New Roman"/>
          <w:iCs/>
          <w:sz w:val="28"/>
          <w:szCs w:val="28"/>
          <w:lang w:val="kk-KZ"/>
        </w:rPr>
        <w:t xml:space="preserve"> </w:t>
      </w:r>
      <w:proofErr w:type="spellStart"/>
      <w:r w:rsidRPr="00F75CF0">
        <w:rPr>
          <w:rFonts w:ascii="Times New Roman" w:eastAsia="Times New Roman" w:hAnsi="Times New Roman" w:cs="Times New Roman"/>
          <w:iCs/>
          <w:sz w:val="28"/>
          <w:szCs w:val="28"/>
          <w:lang w:val="kk-KZ"/>
        </w:rPr>
        <w:t>үшiн</w:t>
      </w:r>
      <w:proofErr w:type="spellEnd"/>
      <w:r w:rsidRPr="00F75CF0">
        <w:rPr>
          <w:rFonts w:ascii="Times New Roman" w:hAnsi="Times New Roman" w:cs="Times New Roman"/>
          <w:iCs/>
          <w:sz w:val="28"/>
          <w:szCs w:val="28"/>
          <w:lang w:val="kk-KZ"/>
        </w:rPr>
        <w:t>», «</w:t>
      </w:r>
      <w:proofErr w:type="spellStart"/>
      <w:r w:rsidRPr="00F75CF0">
        <w:rPr>
          <w:rFonts w:ascii="Times New Roman" w:eastAsia="Times New Roman" w:hAnsi="Times New Roman" w:cs="Times New Roman"/>
          <w:iCs/>
          <w:sz w:val="28"/>
          <w:szCs w:val="28"/>
          <w:lang w:val="kk-KZ"/>
        </w:rPr>
        <w:t>Жауынгерлiк</w:t>
      </w:r>
      <w:proofErr w:type="spellEnd"/>
      <w:r w:rsidRPr="00F75CF0">
        <w:rPr>
          <w:rFonts w:ascii="Times New Roman" w:eastAsia="Times New Roman" w:hAnsi="Times New Roman" w:cs="Times New Roman"/>
          <w:iCs/>
          <w:sz w:val="28"/>
          <w:szCs w:val="28"/>
          <w:lang w:val="kk-KZ"/>
        </w:rPr>
        <w:t xml:space="preserve"> </w:t>
      </w:r>
      <w:proofErr w:type="spellStart"/>
      <w:r w:rsidRPr="00F75CF0">
        <w:rPr>
          <w:rFonts w:ascii="Times New Roman" w:eastAsia="Times New Roman" w:hAnsi="Times New Roman" w:cs="Times New Roman"/>
          <w:iCs/>
          <w:sz w:val="28"/>
          <w:szCs w:val="28"/>
          <w:lang w:val="kk-KZ"/>
        </w:rPr>
        <w:t>ерлiгi</w:t>
      </w:r>
      <w:proofErr w:type="spellEnd"/>
      <w:r w:rsidRPr="00F75CF0">
        <w:rPr>
          <w:rFonts w:ascii="Times New Roman" w:eastAsia="Times New Roman" w:hAnsi="Times New Roman" w:cs="Times New Roman"/>
          <w:iCs/>
          <w:sz w:val="28"/>
          <w:szCs w:val="28"/>
          <w:lang w:val="kk-KZ"/>
        </w:rPr>
        <w:t xml:space="preserve"> </w:t>
      </w:r>
      <w:proofErr w:type="spellStart"/>
      <w:r w:rsidRPr="00F75CF0">
        <w:rPr>
          <w:rFonts w:ascii="Times New Roman" w:eastAsia="Times New Roman" w:hAnsi="Times New Roman" w:cs="Times New Roman"/>
          <w:iCs/>
          <w:sz w:val="28"/>
          <w:szCs w:val="28"/>
          <w:lang w:val="kk-KZ"/>
        </w:rPr>
        <w:t>үшiн</w:t>
      </w:r>
      <w:proofErr w:type="spellEnd"/>
      <w:r w:rsidRPr="00F75CF0">
        <w:rPr>
          <w:rFonts w:ascii="Times New Roman" w:hAnsi="Times New Roman" w:cs="Times New Roman"/>
          <w:iCs/>
          <w:sz w:val="28"/>
          <w:szCs w:val="28"/>
          <w:lang w:val="kk-KZ"/>
        </w:rPr>
        <w:t>», «</w:t>
      </w:r>
      <w:r w:rsidRPr="00F75CF0">
        <w:rPr>
          <w:rFonts w:ascii="Times New Roman" w:eastAsia="Times New Roman" w:hAnsi="Times New Roman" w:cs="Times New Roman"/>
          <w:iCs/>
          <w:sz w:val="28"/>
          <w:szCs w:val="28"/>
          <w:lang w:val="kk-KZ"/>
        </w:rPr>
        <w:t xml:space="preserve">Ерен </w:t>
      </w:r>
      <w:proofErr w:type="spellStart"/>
      <w:r w:rsidRPr="00F75CF0">
        <w:rPr>
          <w:rFonts w:ascii="Times New Roman" w:eastAsia="Times New Roman" w:hAnsi="Times New Roman" w:cs="Times New Roman"/>
          <w:iCs/>
          <w:sz w:val="28"/>
          <w:szCs w:val="28"/>
          <w:lang w:val="kk-KZ"/>
        </w:rPr>
        <w:t>еңбегi</w:t>
      </w:r>
      <w:proofErr w:type="spellEnd"/>
      <w:r w:rsidRPr="00F75CF0">
        <w:rPr>
          <w:rFonts w:ascii="Times New Roman" w:eastAsia="Times New Roman" w:hAnsi="Times New Roman" w:cs="Times New Roman"/>
          <w:iCs/>
          <w:sz w:val="28"/>
          <w:szCs w:val="28"/>
          <w:lang w:val="kk-KZ"/>
        </w:rPr>
        <w:t xml:space="preserve"> </w:t>
      </w:r>
      <w:proofErr w:type="spellStart"/>
      <w:r w:rsidRPr="00F75CF0">
        <w:rPr>
          <w:rFonts w:ascii="Times New Roman" w:eastAsia="Times New Roman" w:hAnsi="Times New Roman" w:cs="Times New Roman"/>
          <w:iCs/>
          <w:sz w:val="28"/>
          <w:szCs w:val="28"/>
          <w:lang w:val="kk-KZ"/>
        </w:rPr>
        <w:t>үшiн</w:t>
      </w:r>
      <w:proofErr w:type="spellEnd"/>
      <w:r w:rsidRPr="00F75CF0">
        <w:rPr>
          <w:rFonts w:ascii="Times New Roman" w:hAnsi="Times New Roman" w:cs="Times New Roman"/>
          <w:iCs/>
          <w:sz w:val="28"/>
          <w:szCs w:val="28"/>
          <w:lang w:val="kk-KZ"/>
        </w:rPr>
        <w:t>», «</w:t>
      </w:r>
      <w:r w:rsidRPr="00F75CF0">
        <w:rPr>
          <w:rFonts w:ascii="Times New Roman" w:eastAsia="Times New Roman" w:hAnsi="Times New Roman" w:cs="Times New Roman"/>
          <w:iCs/>
          <w:sz w:val="28"/>
          <w:szCs w:val="28"/>
          <w:lang w:val="kk-KZ"/>
        </w:rPr>
        <w:t>Шапағат</w:t>
      </w:r>
      <w:r w:rsidRPr="00F75CF0">
        <w:rPr>
          <w:rFonts w:ascii="Times New Roman" w:hAnsi="Times New Roman" w:cs="Times New Roman"/>
          <w:iCs/>
          <w:sz w:val="28"/>
          <w:szCs w:val="28"/>
          <w:lang w:val="kk-KZ"/>
        </w:rPr>
        <w:t>».</w:t>
      </w:r>
    </w:p>
    <w:p w14:paraId="1C6BBE1A" w14:textId="77777777"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Қазақстан Республикасындағы құрметті атақтар: «Қазақстанның еңбек сіңірген қайраткері», «Қазақстанның еңбек сіңірген ұстазы», Қазақстанның халық әртісі, «Қазақстанның ғарышкер-ұшқышы».</w:t>
      </w:r>
    </w:p>
    <w:p w14:paraId="6C68B300" w14:textId="30A4BA75" w:rsidR="00D11408" w:rsidRPr="00F75CF0" w:rsidRDefault="00D11408" w:rsidP="00F75CF0">
      <w:pPr>
        <w:pStyle w:val="aa"/>
        <w:widowControl w:val="0"/>
        <w:shd w:val="clear" w:color="auto" w:fill="FFFFFF"/>
        <w:spacing w:before="0" w:beforeAutospacing="0" w:after="0" w:afterAutospacing="0"/>
        <w:ind w:firstLineChars="201" w:firstLine="563"/>
        <w:jc w:val="both"/>
        <w:textAlignment w:val="baseline"/>
        <w:rPr>
          <w:iCs/>
          <w:sz w:val="28"/>
          <w:szCs w:val="28"/>
          <w:lang w:val="kk-KZ"/>
        </w:rPr>
      </w:pPr>
      <w:r w:rsidRPr="00F75CF0">
        <w:rPr>
          <w:iCs/>
          <w:sz w:val="28"/>
          <w:szCs w:val="28"/>
          <w:lang w:val="kk-KZ"/>
        </w:rPr>
        <w:t>Көп балалы аналарға арналған марапаттар келесі моншақтар болып табылады: «Алтын алқа», «Күміс алқа»</w:t>
      </w:r>
      <w:r w:rsidRPr="00F75CF0">
        <w:rPr>
          <w:iCs/>
          <w:sz w:val="28"/>
          <w:szCs w:val="28"/>
          <w:shd w:val="clear" w:color="auto" w:fill="FFFFFF"/>
          <w:lang w:val="kk-KZ"/>
        </w:rPr>
        <w:t xml:space="preserve"> [</w:t>
      </w:r>
      <w:r w:rsidR="00B019FC" w:rsidRPr="00F75CF0">
        <w:rPr>
          <w:iCs/>
          <w:sz w:val="28"/>
          <w:szCs w:val="28"/>
          <w:shd w:val="clear" w:color="auto" w:fill="FFFFFF"/>
          <w:lang w:val="kk-KZ"/>
        </w:rPr>
        <w:t>15</w:t>
      </w:r>
      <w:r w:rsidR="009441B2" w:rsidRPr="009441B2">
        <w:rPr>
          <w:iCs/>
          <w:sz w:val="28"/>
          <w:szCs w:val="28"/>
          <w:shd w:val="clear" w:color="auto" w:fill="FFFFFF"/>
          <w:lang w:val="kk-KZ"/>
        </w:rPr>
        <w:t>5</w:t>
      </w:r>
      <w:r w:rsidRPr="00F75CF0">
        <w:rPr>
          <w:iCs/>
          <w:sz w:val="28"/>
          <w:szCs w:val="28"/>
          <w:shd w:val="clear" w:color="auto" w:fill="FFFFFF"/>
          <w:lang w:val="kk-KZ"/>
        </w:rPr>
        <w:t>].</w:t>
      </w:r>
    </w:p>
    <w:p w14:paraId="07A7F2C0" w14:textId="77777777"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Аталған жазалар құқықтық сипаты жағынан қылмыстық жазаның басқа түрлерінен аса ерекшеленбейді. Бірақ </w:t>
      </w:r>
      <w:proofErr w:type="spellStart"/>
      <w:r w:rsidRPr="00F75CF0">
        <w:rPr>
          <w:rFonts w:ascii="Times New Roman" w:hAnsi="Times New Roman" w:cs="Times New Roman"/>
          <w:iCs/>
          <w:sz w:val="28"/>
          <w:szCs w:val="28"/>
          <w:lang w:val="kk-KZ"/>
        </w:rPr>
        <w:t>келісідей</w:t>
      </w:r>
      <w:proofErr w:type="spellEnd"/>
      <w:r w:rsidRPr="00F75CF0">
        <w:rPr>
          <w:rFonts w:ascii="Times New Roman" w:hAnsi="Times New Roman" w:cs="Times New Roman"/>
          <w:iCs/>
          <w:sz w:val="28"/>
          <w:szCs w:val="28"/>
          <w:lang w:val="kk-KZ"/>
        </w:rPr>
        <w:t xml:space="preserve"> белгілі бір ерекшеліктерге ие:</w:t>
      </w:r>
    </w:p>
    <w:p w14:paraId="51186B04" w14:textId="68BEAB4E" w:rsidR="00D11408" w:rsidRPr="00F75CF0" w:rsidRDefault="00D11408" w:rsidP="00F75CF0">
      <w:pPr>
        <w:pStyle w:val="a3"/>
        <w:widowControl w:val="0"/>
        <w:numPr>
          <w:ilvl w:val="1"/>
          <w:numId w:val="32"/>
        </w:numPr>
        <w:tabs>
          <w:tab w:val="left" w:pos="993"/>
        </w:tabs>
        <w:spacing w:after="0" w:line="240" w:lineRule="auto"/>
        <w:ind w:left="0" w:firstLine="567"/>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Бұл жаза ҚР ҚК Ерекше бөлігінің баптарының санкцияларымен қарастырылмаған</w:t>
      </w:r>
      <w:r w:rsidR="00A73021" w:rsidRPr="00F75CF0">
        <w:rPr>
          <w:rFonts w:ascii="Times New Roman" w:hAnsi="Times New Roman" w:cs="Times New Roman"/>
          <w:iCs/>
          <w:sz w:val="28"/>
          <w:szCs w:val="28"/>
          <w:lang w:val="kk-KZ"/>
        </w:rPr>
        <w:t>;</w:t>
      </w:r>
    </w:p>
    <w:p w14:paraId="30CE6C4B" w14:textId="10F0B284" w:rsidR="00D11408" w:rsidRPr="00F75CF0" w:rsidRDefault="00D11408" w:rsidP="00F75CF0">
      <w:pPr>
        <w:pStyle w:val="a3"/>
        <w:widowControl w:val="0"/>
        <w:numPr>
          <w:ilvl w:val="1"/>
          <w:numId w:val="32"/>
        </w:numPr>
        <w:tabs>
          <w:tab w:val="left" w:pos="993"/>
        </w:tabs>
        <w:spacing w:after="0" w:line="240" w:lineRule="auto"/>
        <w:ind w:left="0" w:firstLine="567"/>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Егер ресми негіздері болса, сот бұл жазаны тағайындауға міндетті емес, құқылы болады. ҚР ҚК 49-бабына сәйкес, қасақана </w:t>
      </w:r>
      <w:proofErr w:type="spellStart"/>
      <w:r w:rsidR="00D07213" w:rsidRPr="00F75CF0">
        <w:rPr>
          <w:rFonts w:ascii="Times New Roman" w:hAnsi="Times New Roman" w:cs="Times New Roman"/>
          <w:iCs/>
          <w:sz w:val="28"/>
          <w:szCs w:val="28"/>
          <w:lang w:val="kk-KZ"/>
        </w:rPr>
        <w:t>қ.қ.б</w:t>
      </w:r>
      <w:proofErr w:type="spellEnd"/>
      <w:r w:rsidR="00D07213"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 xml:space="preserve">жасағаны үшін соттаған кезде, </w:t>
      </w:r>
      <w:r w:rsidR="00786334" w:rsidRPr="00F75CF0">
        <w:rPr>
          <w:rFonts w:ascii="Times New Roman" w:hAnsi="Times New Roman" w:cs="Times New Roman"/>
          <w:iCs/>
          <w:sz w:val="28"/>
          <w:szCs w:val="28"/>
          <w:lang w:val="kk-KZ"/>
        </w:rPr>
        <w:t xml:space="preserve">сот </w:t>
      </w:r>
      <w:r w:rsidRPr="00F75CF0">
        <w:rPr>
          <w:rFonts w:ascii="Times New Roman" w:hAnsi="Times New Roman" w:cs="Times New Roman"/>
          <w:iCs/>
          <w:sz w:val="28"/>
          <w:szCs w:val="28"/>
          <w:lang w:val="kk-KZ"/>
        </w:rPr>
        <w:t xml:space="preserve">кінәлінің жеке басын ескере отырып, оны арнайы, әскери немесе құрметті атағынан, сыныптық шенінен дипломатиялық дәрежеден, </w:t>
      </w:r>
      <w:proofErr w:type="spellStart"/>
      <w:r w:rsidRPr="00F75CF0">
        <w:rPr>
          <w:rFonts w:ascii="Times New Roman" w:hAnsi="Times New Roman" w:cs="Times New Roman"/>
          <w:iCs/>
          <w:sz w:val="28"/>
          <w:szCs w:val="28"/>
          <w:lang w:val="kk-KZ"/>
        </w:rPr>
        <w:t>бiлiктiлiк</w:t>
      </w:r>
      <w:proofErr w:type="spellEnd"/>
      <w:r w:rsidRPr="00F75CF0">
        <w:rPr>
          <w:rFonts w:ascii="Times New Roman" w:hAnsi="Times New Roman" w:cs="Times New Roman"/>
          <w:iCs/>
          <w:sz w:val="28"/>
          <w:szCs w:val="28"/>
          <w:lang w:val="kk-KZ"/>
        </w:rPr>
        <w:t xml:space="preserve"> сыныбынан және мемлекеттік наградаларынан айыруы мүмкін. Соттар істерді қарау және осы жазаны тағайындауға байланысты үкім шығару кезінде істің мән-жайларын, кінәлінің жеке басын сипаттайтын деректерді ескеруі керек</w:t>
      </w:r>
      <w:r w:rsidR="00786334" w:rsidRPr="00F75CF0">
        <w:rPr>
          <w:rFonts w:ascii="Times New Roman" w:hAnsi="Times New Roman" w:cs="Times New Roman"/>
          <w:iCs/>
          <w:sz w:val="28"/>
          <w:szCs w:val="28"/>
          <w:lang w:val="kk-KZ"/>
        </w:rPr>
        <w:t>. Е</w:t>
      </w:r>
      <w:r w:rsidRPr="00F75CF0">
        <w:rPr>
          <w:rFonts w:ascii="Times New Roman" w:hAnsi="Times New Roman" w:cs="Times New Roman"/>
          <w:iCs/>
          <w:sz w:val="28"/>
          <w:szCs w:val="28"/>
          <w:lang w:val="kk-KZ"/>
        </w:rPr>
        <w:t>гер ол қылмыс жасаған кезде, мысалы, кездейсоқ не</w:t>
      </w:r>
      <w:r w:rsidR="00786334" w:rsidRPr="00F75CF0">
        <w:rPr>
          <w:rFonts w:ascii="Times New Roman" w:hAnsi="Times New Roman" w:cs="Times New Roman"/>
          <w:iCs/>
          <w:sz w:val="28"/>
          <w:szCs w:val="28"/>
          <w:lang w:val="kk-KZ"/>
        </w:rPr>
        <w:t>месе</w:t>
      </w:r>
      <w:r w:rsidRPr="00F75CF0">
        <w:rPr>
          <w:rFonts w:ascii="Times New Roman" w:hAnsi="Times New Roman" w:cs="Times New Roman"/>
          <w:iCs/>
          <w:sz w:val="28"/>
          <w:szCs w:val="28"/>
          <w:lang w:val="kk-KZ"/>
        </w:rPr>
        <w:t xml:space="preserve"> төтенше жағдайлардың салдарынан, жүйке жүйесі-психикасының артық жүктемесінен және т.б.</w:t>
      </w:r>
      <w:r w:rsidR="00786334"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 xml:space="preserve">жағдайлардан сотталған адамды атағынан, шенінен немесе наградасынан айыру орынды ма деп сұрақ қою керек. </w:t>
      </w:r>
    </w:p>
    <w:p w14:paraId="50FB10D2" w14:textId="4F979E5C"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Қылмыстың сипаты және басқа да мән-жайлар кінәлі адамның өз міндеттерін орындауға және оның атағына (дәрежесіне) сәйкес лауазымдарды атқаруға қабілетсіз екенін көрсеткен жағдайларда сот сотталған адамның атағын сақтауға құқығы болмайды.</w:t>
      </w:r>
    </w:p>
    <w:p w14:paraId="4AC1256D" w14:textId="2A83D2BA"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Қылмыскердің жеке басын бағалау кезінде </w:t>
      </w:r>
      <w:r w:rsidR="00786334" w:rsidRPr="00F75CF0">
        <w:rPr>
          <w:rFonts w:ascii="Times New Roman" w:hAnsi="Times New Roman" w:cs="Times New Roman"/>
          <w:iCs/>
          <w:sz w:val="28"/>
          <w:szCs w:val="28"/>
          <w:lang w:val="kk-KZ"/>
        </w:rPr>
        <w:t>төмендегі</w:t>
      </w:r>
      <w:r w:rsidRPr="00F75CF0">
        <w:rPr>
          <w:rFonts w:ascii="Times New Roman" w:hAnsi="Times New Roman" w:cs="Times New Roman"/>
          <w:iCs/>
          <w:sz w:val="28"/>
          <w:szCs w:val="28"/>
          <w:lang w:val="kk-KZ"/>
        </w:rPr>
        <w:t xml:space="preserve"> мән-жайларды ескеру қажет:</w:t>
      </w:r>
    </w:p>
    <w:p w14:paraId="6EC597F8" w14:textId="061CCE0E" w:rsidR="00D11408" w:rsidRPr="00F75CF0" w:rsidRDefault="00D11408" w:rsidP="00F75CF0">
      <w:pPr>
        <w:pStyle w:val="a3"/>
        <w:widowControl w:val="0"/>
        <w:numPr>
          <w:ilvl w:val="0"/>
          <w:numId w:val="33"/>
        </w:numPr>
        <w:tabs>
          <w:tab w:val="left" w:pos="993"/>
        </w:tabs>
        <w:spacing w:after="0" w:line="240" w:lineRule="auto"/>
        <w:ind w:left="0" w:firstLine="567"/>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оның әлеуметтік-демографиялық қасиеттері</w:t>
      </w:r>
      <w:r w:rsidR="00786334"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 xml:space="preserve">жынысы, жасы, </w:t>
      </w:r>
      <w:r w:rsidR="00786334" w:rsidRPr="00F75CF0">
        <w:rPr>
          <w:rFonts w:ascii="Times New Roman" w:hAnsi="Times New Roman" w:cs="Times New Roman"/>
          <w:iCs/>
          <w:sz w:val="28"/>
          <w:szCs w:val="28"/>
          <w:lang w:val="kk-KZ"/>
        </w:rPr>
        <w:t xml:space="preserve">денсаулық жағдайы, </w:t>
      </w:r>
      <w:r w:rsidRPr="00F75CF0">
        <w:rPr>
          <w:rFonts w:ascii="Times New Roman" w:hAnsi="Times New Roman" w:cs="Times New Roman"/>
          <w:iCs/>
          <w:sz w:val="28"/>
          <w:szCs w:val="28"/>
          <w:lang w:val="kk-KZ"/>
        </w:rPr>
        <w:t xml:space="preserve">отбасылық жағдайы, </w:t>
      </w:r>
      <w:r w:rsidR="00786334" w:rsidRPr="00F75CF0">
        <w:rPr>
          <w:rFonts w:ascii="Times New Roman" w:hAnsi="Times New Roman" w:cs="Times New Roman"/>
          <w:iCs/>
          <w:sz w:val="28"/>
          <w:szCs w:val="28"/>
          <w:lang w:val="kk-KZ"/>
        </w:rPr>
        <w:t xml:space="preserve">әлеуметтік және отбасылық жағдайы, </w:t>
      </w:r>
      <w:r w:rsidRPr="00F75CF0">
        <w:rPr>
          <w:rFonts w:ascii="Times New Roman" w:hAnsi="Times New Roman" w:cs="Times New Roman"/>
          <w:iCs/>
          <w:sz w:val="28"/>
          <w:szCs w:val="28"/>
          <w:lang w:val="kk-KZ"/>
        </w:rPr>
        <w:t>тұрақты жұмыс орны және тұрғылықты жері және т.б.</w:t>
      </w:r>
      <w:r w:rsidR="00786334"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w:t>
      </w:r>
    </w:p>
    <w:p w14:paraId="2D63E8FA" w14:textId="6B3D413D" w:rsidR="00D11408" w:rsidRPr="00F75CF0" w:rsidRDefault="00D11408" w:rsidP="00F75CF0">
      <w:pPr>
        <w:pStyle w:val="a3"/>
        <w:widowControl w:val="0"/>
        <w:numPr>
          <w:ilvl w:val="0"/>
          <w:numId w:val="33"/>
        </w:numPr>
        <w:tabs>
          <w:tab w:val="left" w:pos="993"/>
        </w:tabs>
        <w:spacing w:after="0" w:line="240" w:lineRule="auto"/>
        <w:ind w:left="0" w:firstLine="567"/>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оның қылмыстық-құқықтық қасиеттері</w:t>
      </w:r>
      <w:r w:rsidR="00786334"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 xml:space="preserve">ол бұрын қылмыстық </w:t>
      </w:r>
      <w:r w:rsidRPr="00F75CF0">
        <w:rPr>
          <w:rFonts w:ascii="Times New Roman" w:hAnsi="Times New Roman" w:cs="Times New Roman"/>
          <w:iCs/>
          <w:sz w:val="28"/>
          <w:szCs w:val="28"/>
          <w:lang w:val="kk-KZ"/>
        </w:rPr>
        <w:lastRenderedPageBreak/>
        <w:t>жауапкершілікке тартылған ба; егер тартылған болса, алынбаған және өтелмеген соттылы</w:t>
      </w:r>
      <w:r w:rsidR="00786334" w:rsidRPr="00F75CF0">
        <w:rPr>
          <w:rFonts w:ascii="Times New Roman" w:hAnsi="Times New Roman" w:cs="Times New Roman"/>
          <w:iCs/>
          <w:sz w:val="28"/>
          <w:szCs w:val="28"/>
          <w:lang w:val="kk-KZ"/>
        </w:rPr>
        <w:t>ғы</w:t>
      </w:r>
      <w:r w:rsidR="002A491E" w:rsidRPr="00F75CF0">
        <w:rPr>
          <w:rFonts w:ascii="Times New Roman" w:hAnsi="Times New Roman" w:cs="Times New Roman"/>
          <w:iCs/>
          <w:sz w:val="28"/>
          <w:szCs w:val="28"/>
          <w:lang w:val="kk-KZ"/>
        </w:rPr>
        <w:t xml:space="preserve"> бар ма</w:t>
      </w:r>
      <w:r w:rsidRPr="00F75CF0">
        <w:rPr>
          <w:rFonts w:ascii="Times New Roman" w:hAnsi="Times New Roman" w:cs="Times New Roman"/>
          <w:iCs/>
          <w:sz w:val="28"/>
          <w:szCs w:val="28"/>
          <w:lang w:val="kk-KZ"/>
        </w:rPr>
        <w:t>, бұрын жасалған қылмыстық әрекет</w:t>
      </w:r>
      <w:r w:rsidR="002A491E" w:rsidRPr="00F75CF0">
        <w:rPr>
          <w:rFonts w:ascii="Times New Roman" w:hAnsi="Times New Roman" w:cs="Times New Roman"/>
          <w:iCs/>
          <w:sz w:val="28"/>
          <w:szCs w:val="28"/>
          <w:lang w:val="kk-KZ"/>
        </w:rPr>
        <w:t>ін</w:t>
      </w:r>
      <w:r w:rsidRPr="00F75CF0">
        <w:rPr>
          <w:rFonts w:ascii="Times New Roman" w:hAnsi="Times New Roman" w:cs="Times New Roman"/>
          <w:iCs/>
          <w:sz w:val="28"/>
          <w:szCs w:val="28"/>
          <w:lang w:val="kk-KZ"/>
        </w:rPr>
        <w:t xml:space="preserve">ің </w:t>
      </w:r>
      <w:r w:rsidR="002A491E" w:rsidRPr="00F75CF0">
        <w:rPr>
          <w:rFonts w:ascii="Times New Roman" w:hAnsi="Times New Roman" w:cs="Times New Roman"/>
          <w:iCs/>
          <w:sz w:val="28"/>
          <w:szCs w:val="28"/>
          <w:lang w:val="kk-KZ"/>
        </w:rPr>
        <w:t xml:space="preserve">қоғамға қауіптілік дәрежесі мен </w:t>
      </w:r>
      <w:r w:rsidRPr="00F75CF0">
        <w:rPr>
          <w:rFonts w:ascii="Times New Roman" w:hAnsi="Times New Roman" w:cs="Times New Roman"/>
          <w:iCs/>
          <w:sz w:val="28"/>
          <w:szCs w:val="28"/>
          <w:lang w:val="kk-KZ"/>
        </w:rPr>
        <w:t>сипаты және т.б.</w:t>
      </w:r>
      <w:r w:rsidR="00786334"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w:t>
      </w:r>
    </w:p>
    <w:p w14:paraId="6CED773D" w14:textId="78BB4AA4" w:rsidR="00D11408" w:rsidRPr="00F75CF0" w:rsidRDefault="00D11408" w:rsidP="00F75CF0">
      <w:pPr>
        <w:pStyle w:val="a3"/>
        <w:widowControl w:val="0"/>
        <w:numPr>
          <w:ilvl w:val="0"/>
          <w:numId w:val="33"/>
        </w:numPr>
        <w:tabs>
          <w:tab w:val="left" w:pos="993"/>
        </w:tabs>
        <w:spacing w:after="0" w:line="240" w:lineRule="auto"/>
        <w:ind w:left="0" w:firstLine="567"/>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оның қылмыстық-атқару мінездемесі</w:t>
      </w:r>
      <w:r w:rsidR="00786334"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ол бұрын жазасын өтеген бе</w:t>
      </w:r>
      <w:r w:rsidR="002A491E"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 xml:space="preserve"> егер </w:t>
      </w:r>
      <w:r w:rsidR="002A491E" w:rsidRPr="00F75CF0">
        <w:rPr>
          <w:rFonts w:ascii="Times New Roman" w:hAnsi="Times New Roman" w:cs="Times New Roman"/>
          <w:iCs/>
          <w:sz w:val="28"/>
          <w:szCs w:val="28"/>
          <w:lang w:val="kk-KZ"/>
        </w:rPr>
        <w:t>өтесе</w:t>
      </w:r>
      <w:r w:rsidRPr="00F75CF0">
        <w:rPr>
          <w:rFonts w:ascii="Times New Roman" w:hAnsi="Times New Roman" w:cs="Times New Roman"/>
          <w:iCs/>
          <w:sz w:val="28"/>
          <w:szCs w:val="28"/>
          <w:lang w:val="kk-KZ"/>
        </w:rPr>
        <w:t>, өтеу кезіндегі мінез-құлқы, көтермелеу мен жазалану шараларының болуы</w:t>
      </w:r>
      <w:r w:rsidR="002A491E"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 xml:space="preserve"> </w:t>
      </w:r>
      <w:r w:rsidR="002A491E" w:rsidRPr="00F75CF0">
        <w:rPr>
          <w:rFonts w:ascii="Times New Roman" w:hAnsi="Times New Roman" w:cs="Times New Roman"/>
          <w:iCs/>
          <w:sz w:val="28"/>
          <w:szCs w:val="28"/>
          <w:lang w:val="kk-KZ"/>
        </w:rPr>
        <w:t xml:space="preserve">оқуға, </w:t>
      </w:r>
      <w:r w:rsidRPr="00F75CF0">
        <w:rPr>
          <w:rFonts w:ascii="Times New Roman" w:hAnsi="Times New Roman" w:cs="Times New Roman"/>
          <w:iCs/>
          <w:sz w:val="28"/>
          <w:szCs w:val="28"/>
          <w:lang w:val="kk-KZ"/>
        </w:rPr>
        <w:t>жұмысқа, тәрбие жұмысына көзқарасы және т.б.</w:t>
      </w:r>
      <w:r w:rsidR="00786334"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w:t>
      </w:r>
    </w:p>
    <w:p w14:paraId="6D0456BE" w14:textId="58DB7B15" w:rsidR="00D11408" w:rsidRPr="00F75CF0" w:rsidRDefault="00D11408" w:rsidP="00F75CF0">
      <w:pPr>
        <w:pStyle w:val="a3"/>
        <w:widowControl w:val="0"/>
        <w:numPr>
          <w:ilvl w:val="0"/>
          <w:numId w:val="33"/>
        </w:numPr>
        <w:tabs>
          <w:tab w:val="left" w:pos="993"/>
        </w:tabs>
        <w:spacing w:after="0" w:line="240" w:lineRule="auto"/>
        <w:ind w:left="0" w:firstLine="567"/>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әскери немесе құрметті атақты немесе сыныптық шенді пайдалануға байланысты міндеттерді орындауын, осы міндеттерді атқару ұзақтығын, жазалардың болуын немесе болмауын, күнделікті өмірдегі мінез-құлқын, әріптестеріне және басқа да азаматтарға деген көзқарасын, құрметті атақты немесе мемлекеттік наградаларды пайдакүнемдік немесе басқа мүдделерде пайдалануынан тұратын адамның арнаулы мәртебесі;</w:t>
      </w:r>
    </w:p>
    <w:p w14:paraId="5A80B354" w14:textId="4F7B0C32" w:rsidR="00D11408" w:rsidRPr="00F75CF0" w:rsidRDefault="00D11408" w:rsidP="00F75CF0">
      <w:pPr>
        <w:pStyle w:val="a3"/>
        <w:widowControl w:val="0"/>
        <w:numPr>
          <w:ilvl w:val="0"/>
          <w:numId w:val="33"/>
        </w:numPr>
        <w:tabs>
          <w:tab w:val="left" w:pos="993"/>
        </w:tabs>
        <w:spacing w:after="0" w:line="240" w:lineRule="auto"/>
        <w:ind w:left="0" w:firstLine="567"/>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кінәлінің арнайы, әскери немесе құрметті атағы, сыныптық шені және мемлекеттік наградалары бар адам екенін растайтын оның құқықтық мәртебесі (осыған байланысты ҚР ҚК 49-бабын қолдану туралы шешім қабылдаған кезде сотта жасалған қылмыстың сипаты туралы объективті ақпаратты және мұндай адам атақ, дәреже немесе марапаттың тән екенін);</w:t>
      </w:r>
    </w:p>
    <w:p w14:paraId="166C848B" w14:textId="0B0D1484" w:rsidR="00D11408" w:rsidRPr="00F75CF0" w:rsidRDefault="00D11408" w:rsidP="00F75CF0">
      <w:pPr>
        <w:pStyle w:val="a3"/>
        <w:widowControl w:val="0"/>
        <w:numPr>
          <w:ilvl w:val="0"/>
          <w:numId w:val="33"/>
        </w:numPr>
        <w:tabs>
          <w:tab w:val="left" w:pos="993"/>
        </w:tabs>
        <w:spacing w:after="0" w:line="240" w:lineRule="auto"/>
        <w:ind w:left="0" w:firstLine="567"/>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кінәлі өзінің қызметтік жағдайын немесе ерекше мәртебесін қылмыстық әрекетті жасау үшін пайдаланды</w:t>
      </w:r>
      <w:r w:rsidR="002A491E"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ма [</w:t>
      </w:r>
      <w:r w:rsidR="00B019FC" w:rsidRPr="00F75CF0">
        <w:rPr>
          <w:rFonts w:ascii="Times New Roman" w:hAnsi="Times New Roman" w:cs="Times New Roman"/>
          <w:iCs/>
          <w:sz w:val="28"/>
          <w:szCs w:val="28"/>
          <w:lang w:val="kk-KZ"/>
        </w:rPr>
        <w:t>15</w:t>
      </w:r>
      <w:r w:rsidR="009441B2" w:rsidRPr="009441B2">
        <w:rPr>
          <w:rFonts w:ascii="Times New Roman" w:hAnsi="Times New Roman" w:cs="Times New Roman"/>
          <w:iCs/>
          <w:sz w:val="28"/>
          <w:szCs w:val="28"/>
          <w:lang w:val="kk-KZ"/>
        </w:rPr>
        <w:t>6</w:t>
      </w:r>
      <w:r w:rsidRPr="00F75CF0">
        <w:rPr>
          <w:rFonts w:ascii="Times New Roman" w:hAnsi="Times New Roman" w:cs="Times New Roman"/>
          <w:iCs/>
          <w:sz w:val="28"/>
          <w:szCs w:val="28"/>
          <w:lang w:val="kk-KZ"/>
        </w:rPr>
        <w:t>,</w:t>
      </w:r>
      <w:r w:rsidR="00B019FC"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 xml:space="preserve">64-65 </w:t>
      </w:r>
      <w:proofErr w:type="spellStart"/>
      <w:r w:rsidRPr="00F75CF0">
        <w:rPr>
          <w:rFonts w:ascii="Times New Roman" w:hAnsi="Times New Roman" w:cs="Times New Roman"/>
          <w:iCs/>
          <w:sz w:val="28"/>
          <w:szCs w:val="28"/>
          <w:lang w:val="kk-KZ"/>
        </w:rPr>
        <w:t>бб</w:t>
      </w:r>
      <w:proofErr w:type="spellEnd"/>
      <w:r w:rsidRPr="00F75CF0">
        <w:rPr>
          <w:rFonts w:ascii="Times New Roman" w:hAnsi="Times New Roman" w:cs="Times New Roman"/>
          <w:iCs/>
          <w:sz w:val="28"/>
          <w:szCs w:val="28"/>
          <w:lang w:val="kk-KZ"/>
        </w:rPr>
        <w:t xml:space="preserve">.]. </w:t>
      </w:r>
    </w:p>
    <w:p w14:paraId="5C2598F8" w14:textId="74E08F0C" w:rsidR="00D11408" w:rsidRPr="00F75CF0" w:rsidRDefault="00D11408" w:rsidP="00F75CF0">
      <w:pPr>
        <w:pStyle w:val="a3"/>
        <w:widowControl w:val="0"/>
        <w:numPr>
          <w:ilvl w:val="1"/>
          <w:numId w:val="32"/>
        </w:numPr>
        <w:tabs>
          <w:tab w:val="left" w:pos="993"/>
        </w:tabs>
        <w:spacing w:after="0" w:line="240" w:lineRule="auto"/>
        <w:ind w:left="0" w:firstLine="567"/>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қасақана </w:t>
      </w:r>
      <w:proofErr w:type="spellStart"/>
      <w:r w:rsidR="00D07213" w:rsidRPr="00F75CF0">
        <w:rPr>
          <w:rFonts w:ascii="Times New Roman" w:hAnsi="Times New Roman" w:cs="Times New Roman"/>
          <w:iCs/>
          <w:sz w:val="28"/>
          <w:szCs w:val="28"/>
          <w:lang w:val="kk-KZ"/>
        </w:rPr>
        <w:t>қ.қ.б</w:t>
      </w:r>
      <w:proofErr w:type="spellEnd"/>
      <w:r w:rsidR="00D07213"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 xml:space="preserve">жасағаны үшін сотталған адамдарға ғана қосымша жаза ретінде тағайындалуы мүмкін. </w:t>
      </w:r>
    </w:p>
    <w:p w14:paraId="296A3F15" w14:textId="78A24626"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Практикадан мысал келтіріп кетсек</w:t>
      </w:r>
      <w:r w:rsidR="002A491E"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 xml:space="preserve"> Астана қалалық сотының қылмыстық істер жөніндегі соты азаматша Г., азамат М. және Р.-ға қатысты аппеляциялық шағымды қарап шығып, Байқоңыр ауданының №2 сотының үкімін күшінде қалдырған. </w:t>
      </w:r>
    </w:p>
    <w:p w14:paraId="6C02CC10" w14:textId="0F307BC4" w:rsidR="00D11408" w:rsidRPr="00F75CF0" w:rsidRDefault="00D11408" w:rsidP="00F75CF0">
      <w:pPr>
        <w:widowControl w:val="0"/>
        <w:ind w:firstLineChars="201" w:firstLine="563"/>
        <w:jc w:val="both"/>
        <w:rPr>
          <w:rFonts w:ascii="Times New Roman" w:hAnsi="Times New Roman" w:cs="Times New Roman"/>
          <w:iCs/>
          <w:sz w:val="28"/>
          <w:szCs w:val="28"/>
          <w:lang w:val="kk-KZ"/>
        </w:rPr>
      </w:pPr>
      <w:proofErr w:type="spellStart"/>
      <w:r w:rsidRPr="00F75CF0">
        <w:rPr>
          <w:rFonts w:ascii="Times New Roman" w:hAnsi="Times New Roman" w:cs="Times New Roman"/>
          <w:iCs/>
          <w:sz w:val="28"/>
          <w:szCs w:val="28"/>
          <w:lang w:val="kk-KZ"/>
        </w:rPr>
        <w:t>Өзiнше</w:t>
      </w:r>
      <w:proofErr w:type="spellEnd"/>
      <w:r w:rsidRPr="00F75CF0">
        <w:rPr>
          <w:rFonts w:ascii="Times New Roman" w:hAnsi="Times New Roman" w:cs="Times New Roman"/>
          <w:iCs/>
          <w:sz w:val="28"/>
          <w:szCs w:val="28"/>
          <w:lang w:val="kk-KZ"/>
        </w:rPr>
        <w:t xml:space="preserve"> </w:t>
      </w:r>
      <w:proofErr w:type="spellStart"/>
      <w:r w:rsidRPr="00F75CF0">
        <w:rPr>
          <w:rFonts w:ascii="Times New Roman" w:hAnsi="Times New Roman" w:cs="Times New Roman"/>
          <w:iCs/>
          <w:sz w:val="28"/>
          <w:szCs w:val="28"/>
          <w:lang w:val="kk-KZ"/>
        </w:rPr>
        <w:t>билiк</w:t>
      </w:r>
      <w:proofErr w:type="spellEnd"/>
      <w:r w:rsidRPr="00F75CF0">
        <w:rPr>
          <w:rFonts w:ascii="Times New Roman" w:hAnsi="Times New Roman" w:cs="Times New Roman"/>
          <w:iCs/>
          <w:sz w:val="28"/>
          <w:szCs w:val="28"/>
          <w:lang w:val="kk-KZ"/>
        </w:rPr>
        <w:t xml:space="preserve"> ету, адам ұрлау фактісі (ҚР ҚК 389-бабы 4-бөлігі) бойынша азаматша Г. кінәсі дәлелденіп, ҚК 389-бабы 4-бөлігі бойынша 6 жылға </w:t>
      </w:r>
      <w:r w:rsidR="000F0BF9" w:rsidRPr="00F75CF0">
        <w:rPr>
          <w:rFonts w:ascii="Times New Roman" w:hAnsi="Times New Roman" w:cs="Times New Roman"/>
          <w:iCs/>
          <w:sz w:val="28"/>
          <w:szCs w:val="28"/>
          <w:lang w:val="kk-KZ"/>
        </w:rPr>
        <w:t>бас бостандығынан айыру</w:t>
      </w:r>
      <w:r w:rsidRPr="00F75CF0">
        <w:rPr>
          <w:rFonts w:ascii="Times New Roman" w:hAnsi="Times New Roman" w:cs="Times New Roman"/>
          <w:iCs/>
          <w:sz w:val="28"/>
          <w:szCs w:val="28"/>
          <w:lang w:val="kk-KZ"/>
        </w:rPr>
        <w:t xml:space="preserve">; 28-бабының 3-бөлігі, 125-бабы 2-бөлігі 1,8-тармағы бойынша 7 жылға </w:t>
      </w:r>
      <w:r w:rsidR="000F0BF9" w:rsidRPr="00F75CF0">
        <w:rPr>
          <w:rFonts w:ascii="Times New Roman" w:hAnsi="Times New Roman" w:cs="Times New Roman"/>
          <w:iCs/>
          <w:sz w:val="28"/>
          <w:szCs w:val="28"/>
          <w:lang w:val="kk-KZ"/>
        </w:rPr>
        <w:t>бас бостандығынан айыру</w:t>
      </w:r>
      <w:r w:rsidRPr="00F75CF0">
        <w:rPr>
          <w:rFonts w:ascii="Times New Roman" w:hAnsi="Times New Roman" w:cs="Times New Roman"/>
          <w:iCs/>
          <w:sz w:val="28"/>
          <w:szCs w:val="28"/>
          <w:lang w:val="kk-KZ"/>
        </w:rPr>
        <w:t xml:space="preserve">, ҚК 58-бабы 3-бабы негізінде қылмыстар жиынтығы бойынша, онша ауыр еместі неғұрлым қатал жазаға сіңіру жолымен, 7 жылға </w:t>
      </w:r>
      <w:proofErr w:type="spellStart"/>
      <w:r w:rsidR="008C0906" w:rsidRPr="00F75CF0">
        <w:rPr>
          <w:rFonts w:ascii="Times New Roman" w:hAnsi="Times New Roman" w:cs="Times New Roman"/>
          <w:iCs/>
          <w:sz w:val="28"/>
          <w:szCs w:val="28"/>
          <w:lang w:val="kk-KZ"/>
        </w:rPr>
        <w:t>б.б.а</w:t>
      </w:r>
      <w:proofErr w:type="spellEnd"/>
      <w:r w:rsidR="008C0906"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және Қазақстан Республикасының Президентіне азаматша Г.-</w:t>
      </w:r>
      <w:proofErr w:type="spellStart"/>
      <w:r w:rsidRPr="00F75CF0">
        <w:rPr>
          <w:rFonts w:ascii="Times New Roman" w:hAnsi="Times New Roman" w:cs="Times New Roman"/>
          <w:iCs/>
          <w:sz w:val="28"/>
          <w:szCs w:val="28"/>
          <w:lang w:val="kk-KZ"/>
        </w:rPr>
        <w:t>ны</w:t>
      </w:r>
      <w:proofErr w:type="spellEnd"/>
      <w:r w:rsidRPr="00F75CF0">
        <w:rPr>
          <w:rFonts w:ascii="Times New Roman" w:hAnsi="Times New Roman" w:cs="Times New Roman"/>
          <w:iCs/>
          <w:sz w:val="28"/>
          <w:szCs w:val="28"/>
          <w:lang w:val="kk-KZ"/>
        </w:rPr>
        <w:t xml:space="preserve"> </w:t>
      </w:r>
      <w:r w:rsidR="002A491E"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Құрмет</w:t>
      </w:r>
      <w:r w:rsidR="002A491E" w:rsidRPr="00F75CF0">
        <w:rPr>
          <w:rFonts w:ascii="Times New Roman" w:hAnsi="Times New Roman" w:cs="Times New Roman"/>
          <w:iCs/>
          <w:sz w:val="28"/>
          <w:szCs w:val="28"/>
          <w:lang w:val="kk-KZ"/>
        </w:rPr>
        <w:t>»</w:t>
      </w:r>
      <w:r w:rsidR="00F71F28"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 xml:space="preserve">ордені мемлекеттік наградасынан айыру туралы ұсыныс енгізілген. Сонымен қатар жәбірленуші Т.-ның пайдасына </w:t>
      </w:r>
      <w:r w:rsidR="002A491E"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 xml:space="preserve">ГАЛАНЗ </w:t>
      </w:r>
      <w:proofErr w:type="spellStart"/>
      <w:r w:rsidRPr="00F75CF0">
        <w:rPr>
          <w:rFonts w:ascii="Times New Roman" w:hAnsi="Times New Roman" w:cs="Times New Roman"/>
          <w:iCs/>
          <w:sz w:val="28"/>
          <w:szCs w:val="28"/>
          <w:lang w:val="kk-KZ"/>
        </w:rPr>
        <w:t>боттлерс</w:t>
      </w:r>
      <w:proofErr w:type="spellEnd"/>
      <w:r w:rsidR="002A491E"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 xml:space="preserve"> АҚ-ның 40 355 912,41 (43,25%) жай акцияларын заттай нысанда қайтару және беру жолымен 6 584 244 088 теңге мөлшерінде материалдық залал, 1 000 000 теңге мөлшерінде моральдық залал үшін, мемлекет кірісіне 65 844 166 теңге мемлекеттік баж салығы өндірілген.</w:t>
      </w:r>
    </w:p>
    <w:p w14:paraId="489547DC" w14:textId="38481BDD"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Ал азамат М.-ға қатысты </w:t>
      </w:r>
      <w:r w:rsidR="002A491E"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 xml:space="preserve"> ҚК 389-бабы 3-бөлігі бойынша </w:t>
      </w:r>
      <w:r w:rsidR="002A491E"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 xml:space="preserve"> 2 (екі) жылы шартты түрде </w:t>
      </w:r>
      <w:r w:rsidR="000F0BF9" w:rsidRPr="00F75CF0">
        <w:rPr>
          <w:rFonts w:ascii="Times New Roman" w:hAnsi="Times New Roman" w:cs="Times New Roman"/>
          <w:iCs/>
          <w:sz w:val="28"/>
          <w:szCs w:val="28"/>
          <w:lang w:val="kk-KZ"/>
        </w:rPr>
        <w:t>бас бостандығынан айыру</w:t>
      </w:r>
      <w:r w:rsidRPr="00F75CF0">
        <w:rPr>
          <w:rFonts w:ascii="Times New Roman" w:hAnsi="Times New Roman" w:cs="Times New Roman"/>
          <w:iCs/>
          <w:sz w:val="28"/>
          <w:szCs w:val="28"/>
          <w:lang w:val="kk-KZ"/>
        </w:rPr>
        <w:t>, ҚК 28-бабы 3-бөлігімен</w:t>
      </w:r>
      <w:r w:rsidR="002A491E"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 xml:space="preserve"> 125-бабы 2-бөлігінің 1,8-тармақтары бойынша </w:t>
      </w:r>
      <w:r w:rsidR="002A491E"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 xml:space="preserve">7 (жеті) жыл </w:t>
      </w:r>
      <w:r w:rsidR="000F0BF9" w:rsidRPr="00F75CF0">
        <w:rPr>
          <w:rFonts w:ascii="Times New Roman" w:hAnsi="Times New Roman" w:cs="Times New Roman"/>
          <w:iCs/>
          <w:sz w:val="28"/>
          <w:szCs w:val="28"/>
          <w:lang w:val="kk-KZ"/>
        </w:rPr>
        <w:t>бас бостандығынан айыру</w:t>
      </w:r>
      <w:r w:rsidR="002A491E"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 xml:space="preserve"> ҚК 58-бабы 3-бөлігінің негізінде қылмыстар жиынтығы бойынша 7 (жеті) жыл </w:t>
      </w:r>
      <w:proofErr w:type="spellStart"/>
      <w:r w:rsidR="008C0906" w:rsidRPr="00F75CF0">
        <w:rPr>
          <w:rFonts w:ascii="Times New Roman" w:hAnsi="Times New Roman" w:cs="Times New Roman"/>
          <w:iCs/>
          <w:sz w:val="28"/>
          <w:szCs w:val="28"/>
          <w:lang w:val="kk-KZ"/>
        </w:rPr>
        <w:t>б.б.а</w:t>
      </w:r>
      <w:proofErr w:type="spellEnd"/>
      <w:r w:rsidR="008C0906"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өтеуге түпкілікті белгілеген.</w:t>
      </w:r>
    </w:p>
    <w:p w14:paraId="21F29B31" w14:textId="0B2BBA01"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Азамат Р.-ға қатысты – ҚК 125-бабы 2-бөлігінің 1-тармағында көзделген қылмыстық қылмыс жасағаны үшін кінәлі деп танылып, ҚК-</w:t>
      </w:r>
      <w:proofErr w:type="spellStart"/>
      <w:r w:rsidRPr="00F75CF0">
        <w:rPr>
          <w:rFonts w:ascii="Times New Roman" w:hAnsi="Times New Roman" w:cs="Times New Roman"/>
          <w:iCs/>
          <w:sz w:val="28"/>
          <w:szCs w:val="28"/>
          <w:lang w:val="kk-KZ"/>
        </w:rPr>
        <w:t>тің</w:t>
      </w:r>
      <w:proofErr w:type="spellEnd"/>
      <w:r w:rsidRPr="00F75CF0">
        <w:rPr>
          <w:rFonts w:ascii="Times New Roman" w:hAnsi="Times New Roman" w:cs="Times New Roman"/>
          <w:iCs/>
          <w:sz w:val="28"/>
          <w:szCs w:val="28"/>
          <w:lang w:val="kk-KZ"/>
        </w:rPr>
        <w:t xml:space="preserve"> 55-бабының 4-бөлігі бойынша </w:t>
      </w:r>
      <w:r w:rsidR="002A491E"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 xml:space="preserve">5 (бес) жыл </w:t>
      </w:r>
      <w:proofErr w:type="spellStart"/>
      <w:r w:rsidR="008C0906" w:rsidRPr="00F75CF0">
        <w:rPr>
          <w:rFonts w:ascii="Times New Roman" w:hAnsi="Times New Roman" w:cs="Times New Roman"/>
          <w:iCs/>
          <w:sz w:val="28"/>
          <w:szCs w:val="28"/>
          <w:lang w:val="kk-KZ"/>
        </w:rPr>
        <w:t>б.б.а</w:t>
      </w:r>
      <w:proofErr w:type="spellEnd"/>
      <w:r w:rsidR="008C0906"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жазасы тағайындалған [</w:t>
      </w:r>
      <w:r w:rsidR="007A248F" w:rsidRPr="00F75CF0">
        <w:rPr>
          <w:rFonts w:ascii="Times New Roman" w:hAnsi="Times New Roman" w:cs="Times New Roman"/>
          <w:iCs/>
          <w:sz w:val="28"/>
          <w:szCs w:val="28"/>
          <w:lang w:val="kk-KZ"/>
        </w:rPr>
        <w:t>15</w:t>
      </w:r>
      <w:r w:rsidR="009441B2" w:rsidRPr="009441B2">
        <w:rPr>
          <w:rFonts w:ascii="Times New Roman" w:hAnsi="Times New Roman" w:cs="Times New Roman"/>
          <w:iCs/>
          <w:sz w:val="28"/>
          <w:szCs w:val="28"/>
          <w:lang w:val="kk-KZ"/>
        </w:rPr>
        <w:t>7</w:t>
      </w:r>
      <w:r w:rsidRPr="00F75CF0">
        <w:rPr>
          <w:rFonts w:ascii="Times New Roman" w:hAnsi="Times New Roman" w:cs="Times New Roman"/>
          <w:iCs/>
          <w:sz w:val="28"/>
          <w:szCs w:val="28"/>
          <w:lang w:val="kk-KZ"/>
        </w:rPr>
        <w:t xml:space="preserve">]. </w:t>
      </w:r>
    </w:p>
    <w:p w14:paraId="7338593A" w14:textId="02601514" w:rsidR="00D11408" w:rsidRPr="00F75CF0" w:rsidRDefault="00D11408" w:rsidP="00F75CF0">
      <w:pPr>
        <w:pStyle w:val="a3"/>
        <w:widowControl w:val="0"/>
        <w:numPr>
          <w:ilvl w:val="1"/>
          <w:numId w:val="32"/>
        </w:numPr>
        <w:tabs>
          <w:tab w:val="left" w:pos="993"/>
        </w:tabs>
        <w:spacing w:after="0" w:line="240" w:lineRule="auto"/>
        <w:ind w:left="0" w:firstLine="567"/>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lastRenderedPageBreak/>
        <w:t>Қарастырылып отырған жаза негізінен адамды ұятқа қалдыратын және сотталған адамға моральдық және психологиялық тұрғыдан ықпал етеді</w:t>
      </w:r>
      <w:r w:rsidR="002A491E" w:rsidRPr="00F75CF0">
        <w:rPr>
          <w:rFonts w:ascii="Times New Roman" w:hAnsi="Times New Roman" w:cs="Times New Roman"/>
          <w:iCs/>
          <w:sz w:val="28"/>
          <w:szCs w:val="28"/>
          <w:lang w:val="kk-KZ"/>
        </w:rPr>
        <w:t>;</w:t>
      </w:r>
    </w:p>
    <w:p w14:paraId="64E3F22F" w14:textId="3E71CE15" w:rsidR="002A491E" w:rsidRPr="00F75CF0" w:rsidRDefault="00D11408" w:rsidP="00F75CF0">
      <w:pPr>
        <w:pStyle w:val="a3"/>
        <w:widowControl w:val="0"/>
        <w:numPr>
          <w:ilvl w:val="1"/>
          <w:numId w:val="32"/>
        </w:numPr>
        <w:tabs>
          <w:tab w:val="left" w:pos="993"/>
        </w:tabs>
        <w:spacing w:after="0" w:line="240" w:lineRule="auto"/>
        <w:ind w:left="0" w:firstLine="567"/>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Аталған жаза сотталған адамды мемлекеттік марапаттаулардан, яғни артықшылықтардан айырады</w:t>
      </w:r>
      <w:r w:rsidR="002A491E" w:rsidRPr="00F75CF0">
        <w:rPr>
          <w:rFonts w:ascii="Times New Roman" w:hAnsi="Times New Roman" w:cs="Times New Roman"/>
          <w:iCs/>
          <w:sz w:val="28"/>
          <w:szCs w:val="28"/>
          <w:lang w:val="kk-KZ"/>
        </w:rPr>
        <w:t>;</w:t>
      </w:r>
    </w:p>
    <w:p w14:paraId="1DD90F27" w14:textId="4E675B47" w:rsidR="00D11408" w:rsidRPr="00F75CF0" w:rsidRDefault="00D11408" w:rsidP="00F75CF0">
      <w:pPr>
        <w:pStyle w:val="a3"/>
        <w:widowControl w:val="0"/>
        <w:numPr>
          <w:ilvl w:val="1"/>
          <w:numId w:val="32"/>
        </w:numPr>
        <w:tabs>
          <w:tab w:val="left" w:pos="993"/>
        </w:tabs>
        <w:spacing w:after="0" w:line="240" w:lineRule="auto"/>
        <w:ind w:left="0" w:firstLine="567"/>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 Бұл жаза сотталған адамның болашақтағы </w:t>
      </w:r>
      <w:r w:rsidR="006C4021" w:rsidRPr="00F75CF0">
        <w:rPr>
          <w:rFonts w:ascii="Times New Roman" w:hAnsi="Times New Roman" w:cs="Times New Roman"/>
          <w:iCs/>
          <w:sz w:val="28"/>
          <w:szCs w:val="28"/>
          <w:lang w:val="kk-KZ"/>
        </w:rPr>
        <w:t xml:space="preserve">кәсіби беделіне нұқсан келтіреді, </w:t>
      </w:r>
      <w:r w:rsidRPr="00F75CF0">
        <w:rPr>
          <w:rFonts w:ascii="Times New Roman" w:hAnsi="Times New Roman" w:cs="Times New Roman"/>
          <w:iCs/>
          <w:sz w:val="28"/>
          <w:szCs w:val="28"/>
          <w:lang w:val="kk-KZ"/>
        </w:rPr>
        <w:t xml:space="preserve">кәсіби қызметіне шектеулер қояды, жазасын өтеп болған соң немесе соттылығынан айырылған соң да сотталған адамның жағдайына жағымсыз әсер </w:t>
      </w:r>
      <w:r w:rsidR="006C4021" w:rsidRPr="00F75CF0">
        <w:rPr>
          <w:rFonts w:ascii="Times New Roman" w:hAnsi="Times New Roman" w:cs="Times New Roman"/>
          <w:iCs/>
          <w:sz w:val="28"/>
          <w:szCs w:val="28"/>
          <w:lang w:val="kk-KZ"/>
        </w:rPr>
        <w:t>қалдырады</w:t>
      </w:r>
      <w:r w:rsidR="002A491E" w:rsidRPr="00F75CF0">
        <w:rPr>
          <w:rFonts w:ascii="Times New Roman" w:hAnsi="Times New Roman" w:cs="Times New Roman"/>
          <w:iCs/>
          <w:sz w:val="28"/>
          <w:szCs w:val="28"/>
          <w:lang w:val="kk-KZ"/>
        </w:rPr>
        <w:t>;</w:t>
      </w:r>
    </w:p>
    <w:p w14:paraId="2B271426" w14:textId="5678AFD0" w:rsidR="00D11408" w:rsidRPr="00F75CF0" w:rsidRDefault="00D11408" w:rsidP="00F75CF0">
      <w:pPr>
        <w:pStyle w:val="a3"/>
        <w:widowControl w:val="0"/>
        <w:numPr>
          <w:ilvl w:val="1"/>
          <w:numId w:val="32"/>
        </w:numPr>
        <w:tabs>
          <w:tab w:val="left" w:pos="993"/>
        </w:tabs>
        <w:spacing w:after="0" w:line="240" w:lineRule="auto"/>
        <w:ind w:left="0" w:firstLine="567"/>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Жаза сотталушыға тікелей немесе жанама экономикалық әсер етеді, өйткені атақтардан, наградалардан және атақтардан айыру жеке тұлғалардың тиісті санаттары үшін белгіленген мүліктік сипаттағы әртүрлі жеңілдіктердің жоғалуына әкелуі мүмкін (тиісті жеңілдіктердің күшін жою, белгілі бір төлемдерді тоқтату), бұл сонымен қатар соттылықтың өзінен ұзағырақ болады</w:t>
      </w:r>
      <w:r w:rsidR="002A491E" w:rsidRPr="00F75CF0">
        <w:rPr>
          <w:rFonts w:ascii="Times New Roman" w:hAnsi="Times New Roman" w:cs="Times New Roman"/>
          <w:iCs/>
          <w:sz w:val="28"/>
          <w:szCs w:val="28"/>
          <w:lang w:val="kk-KZ"/>
        </w:rPr>
        <w:t>;</w:t>
      </w:r>
    </w:p>
    <w:p w14:paraId="153CCC80" w14:textId="00A190DE" w:rsidR="00D11408" w:rsidRPr="00F75CF0" w:rsidRDefault="00D11408" w:rsidP="00F75CF0">
      <w:pPr>
        <w:pStyle w:val="a3"/>
        <w:widowControl w:val="0"/>
        <w:numPr>
          <w:ilvl w:val="1"/>
          <w:numId w:val="32"/>
        </w:numPr>
        <w:tabs>
          <w:tab w:val="left" w:pos="993"/>
        </w:tabs>
        <w:spacing w:after="0" w:line="240" w:lineRule="auto"/>
        <w:ind w:left="0" w:firstLine="567"/>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Сот осы жазаны қолдану мүмкіндігі мен орындылығы туралы негізделген қорытындыға келу</w:t>
      </w:r>
      <w:r w:rsidR="00AD5213" w:rsidRPr="00F75CF0">
        <w:rPr>
          <w:rFonts w:ascii="Times New Roman" w:hAnsi="Times New Roman" w:cs="Times New Roman"/>
          <w:iCs/>
          <w:sz w:val="28"/>
          <w:szCs w:val="28"/>
          <w:lang w:val="kk-KZ"/>
        </w:rPr>
        <w:t>і</w:t>
      </w:r>
      <w:r w:rsidRPr="00F75CF0">
        <w:rPr>
          <w:rFonts w:ascii="Times New Roman" w:hAnsi="Times New Roman" w:cs="Times New Roman"/>
          <w:iCs/>
          <w:sz w:val="28"/>
          <w:szCs w:val="28"/>
          <w:lang w:val="kk-KZ"/>
        </w:rPr>
        <w:t xml:space="preserve"> тиіс, яғни үкімде кінәлінің белгілі бір атақтың, мемлекеттік награданың, сыныптық шеннің сақталуына лайық еместігін көрсетеді. </w:t>
      </w:r>
    </w:p>
    <w:p w14:paraId="587E040B" w14:textId="77777777" w:rsidR="00D11408" w:rsidRPr="00F75CF0" w:rsidRDefault="00D11408" w:rsidP="00F75CF0">
      <w:pPr>
        <w:widowControl w:val="0"/>
        <w:autoSpaceDE w:val="0"/>
        <w:autoSpaceDN w:val="0"/>
        <w:adjustRightInd w:val="0"/>
        <w:ind w:firstLineChars="201" w:firstLine="563"/>
        <w:jc w:val="both"/>
        <w:rPr>
          <w:rFonts w:ascii="Times New Roman" w:eastAsiaTheme="minorHAnsi" w:hAnsi="Times New Roman" w:cs="Times New Roman"/>
          <w:iCs/>
          <w:sz w:val="28"/>
          <w:szCs w:val="28"/>
          <w:lang w:val="kk-KZ" w:eastAsia="en-US"/>
        </w:rPr>
      </w:pPr>
      <w:r w:rsidRPr="00F75CF0">
        <w:rPr>
          <w:rFonts w:ascii="Times New Roman" w:eastAsiaTheme="minorHAnsi" w:hAnsi="Times New Roman" w:cs="Times New Roman"/>
          <w:iCs/>
          <w:sz w:val="28"/>
          <w:szCs w:val="28"/>
          <w:lang w:val="kk-KZ" w:eastAsia="en-US"/>
        </w:rPr>
        <w:t>Бұл жазаның жазалаушы әсері сол, сотталушы мемлекет берген заңды жеңілдіктерден айырылады:</w:t>
      </w:r>
    </w:p>
    <w:p w14:paraId="756E0704" w14:textId="77777777" w:rsidR="00D11408" w:rsidRPr="00F75CF0" w:rsidRDefault="00D11408" w:rsidP="00F75CF0">
      <w:pPr>
        <w:pStyle w:val="a3"/>
        <w:widowControl w:val="0"/>
        <w:numPr>
          <w:ilvl w:val="0"/>
          <w:numId w:val="34"/>
        </w:numPr>
        <w:tabs>
          <w:tab w:val="left" w:pos="993"/>
        </w:tabs>
        <w:autoSpaceDE w:val="0"/>
        <w:autoSpaceDN w:val="0"/>
        <w:adjustRightInd w:val="0"/>
        <w:spacing w:after="0" w:line="240" w:lineRule="auto"/>
        <w:ind w:left="0" w:firstLine="567"/>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біріншіден, бұл кінәліге моральдық әсер етумен байланысты; </w:t>
      </w:r>
    </w:p>
    <w:p w14:paraId="1910094F" w14:textId="0A5A3AAD" w:rsidR="00D11408" w:rsidRPr="00F75CF0" w:rsidRDefault="00D11408" w:rsidP="00F75CF0">
      <w:pPr>
        <w:pStyle w:val="a3"/>
        <w:widowControl w:val="0"/>
        <w:numPr>
          <w:ilvl w:val="0"/>
          <w:numId w:val="34"/>
        </w:numPr>
        <w:tabs>
          <w:tab w:val="left" w:pos="993"/>
        </w:tabs>
        <w:autoSpaceDE w:val="0"/>
        <w:autoSpaceDN w:val="0"/>
        <w:adjustRightInd w:val="0"/>
        <w:spacing w:after="0" w:line="240" w:lineRule="auto"/>
        <w:ind w:left="0" w:firstLine="567"/>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екіншіден, оны пайдалану, әдетте, кәсіби және мансаптық өсу мүмкіндіктерін шектейді немесе жоққа шығарады, егер</w:t>
      </w:r>
      <w:r w:rsidR="009D36E0"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ол үшін белгілі бір арнайы немесе әскери атақтың болуы шарт болса;</w:t>
      </w:r>
    </w:p>
    <w:p w14:paraId="1741E20F" w14:textId="2BCBBC3C" w:rsidR="00D11408" w:rsidRPr="00F75CF0" w:rsidRDefault="00D11408" w:rsidP="00F75CF0">
      <w:pPr>
        <w:pStyle w:val="a3"/>
        <w:widowControl w:val="0"/>
        <w:numPr>
          <w:ilvl w:val="0"/>
          <w:numId w:val="34"/>
        </w:numPr>
        <w:tabs>
          <w:tab w:val="left" w:pos="993"/>
        </w:tabs>
        <w:spacing w:after="0" w:line="240" w:lineRule="auto"/>
        <w:ind w:left="0" w:firstLine="567"/>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үшіншіден, айыптау үкімін шығарған жағдайда адамға арнайы, әскери атақ, сыныптық шен беру, мемлекеттік наградалармен марапаттау көбінесе заңнамада белгіленген жеңілдіктерден, соның ішінде мүліктік те кінәлі адамды айырады [</w:t>
      </w:r>
      <w:r w:rsidR="007A248F" w:rsidRPr="00F75CF0">
        <w:rPr>
          <w:rFonts w:ascii="Times New Roman" w:hAnsi="Times New Roman" w:cs="Times New Roman"/>
          <w:iCs/>
          <w:sz w:val="28"/>
          <w:szCs w:val="28"/>
          <w:lang w:val="kk-KZ"/>
        </w:rPr>
        <w:t>15</w:t>
      </w:r>
      <w:r w:rsidR="009441B2" w:rsidRPr="009441B2">
        <w:rPr>
          <w:rFonts w:ascii="Times New Roman" w:hAnsi="Times New Roman" w:cs="Times New Roman"/>
          <w:iCs/>
          <w:sz w:val="28"/>
          <w:szCs w:val="28"/>
          <w:lang w:val="kk-KZ"/>
        </w:rPr>
        <w:t>6</w:t>
      </w:r>
      <w:r w:rsidRPr="00F75CF0">
        <w:rPr>
          <w:rFonts w:ascii="Times New Roman" w:hAnsi="Times New Roman" w:cs="Times New Roman"/>
          <w:iCs/>
          <w:sz w:val="28"/>
          <w:szCs w:val="28"/>
          <w:lang w:val="kk-KZ"/>
        </w:rPr>
        <w:t xml:space="preserve">, 308 б.]. </w:t>
      </w:r>
    </w:p>
    <w:p w14:paraId="2F57ACA8" w14:textId="3E45B278"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 Қазіргі уақытта Қазақстан сотының КСРО-ның құрметті атағынан немесе мемлекеттік наградасынан айыруға </w:t>
      </w:r>
      <w:proofErr w:type="spellStart"/>
      <w:r w:rsidRPr="00F75CF0">
        <w:rPr>
          <w:rFonts w:ascii="Times New Roman" w:hAnsi="Times New Roman" w:cs="Times New Roman"/>
          <w:iCs/>
          <w:sz w:val="28"/>
          <w:szCs w:val="28"/>
          <w:lang w:val="kk-KZ"/>
        </w:rPr>
        <w:t>құқықылы</w:t>
      </w:r>
      <w:proofErr w:type="spellEnd"/>
      <w:r w:rsidRPr="00F75CF0">
        <w:rPr>
          <w:rFonts w:ascii="Times New Roman" w:hAnsi="Times New Roman" w:cs="Times New Roman"/>
          <w:iCs/>
          <w:sz w:val="28"/>
          <w:szCs w:val="28"/>
          <w:lang w:val="kk-KZ"/>
        </w:rPr>
        <w:t xml:space="preserve"> ма деген сауал туындайды. Осы тұста ресей ғалымы В.М. </w:t>
      </w:r>
      <w:proofErr w:type="spellStart"/>
      <w:r w:rsidRPr="00F75CF0">
        <w:rPr>
          <w:rFonts w:ascii="Times New Roman" w:hAnsi="Times New Roman" w:cs="Times New Roman"/>
          <w:iCs/>
          <w:sz w:val="28"/>
          <w:szCs w:val="28"/>
          <w:lang w:val="kk-KZ"/>
        </w:rPr>
        <w:t>Лебедевтың</w:t>
      </w:r>
      <w:proofErr w:type="spellEnd"/>
      <w:r w:rsidRPr="00F75CF0">
        <w:rPr>
          <w:rFonts w:ascii="Times New Roman" w:hAnsi="Times New Roman" w:cs="Times New Roman"/>
          <w:iCs/>
          <w:sz w:val="28"/>
          <w:szCs w:val="28"/>
          <w:lang w:val="kk-KZ"/>
        </w:rPr>
        <w:t xml:space="preserve"> пайымдауынша,</w:t>
      </w:r>
      <w:r w:rsidR="009D36E0"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 xml:space="preserve">РФ соты КСРО-ның құрметті атағынан немесе мемлекеттік наградасынан айыруға құқылы, өйткені КСРО-ның құқық қабылдаушысы болып табылады, бірақ Ресей соты оған бұрын КСРО-ға кірген республикалардың мемлекеттік органдары берген кінәлі құрметті </w:t>
      </w:r>
      <w:r w:rsidR="006C4021" w:rsidRPr="00F75CF0">
        <w:rPr>
          <w:rFonts w:ascii="Times New Roman" w:hAnsi="Times New Roman" w:cs="Times New Roman"/>
          <w:iCs/>
          <w:sz w:val="28"/>
          <w:szCs w:val="28"/>
          <w:lang w:val="kk-KZ"/>
        </w:rPr>
        <w:t>а</w:t>
      </w:r>
      <w:r w:rsidRPr="00F75CF0">
        <w:rPr>
          <w:rFonts w:ascii="Times New Roman" w:hAnsi="Times New Roman" w:cs="Times New Roman"/>
          <w:iCs/>
          <w:sz w:val="28"/>
          <w:szCs w:val="28"/>
          <w:lang w:val="kk-KZ"/>
        </w:rPr>
        <w:t>тақтан немесе мемлекеттік наградадан айыруға құқылы емес [</w:t>
      </w:r>
      <w:r w:rsidR="007A248F" w:rsidRPr="00F75CF0">
        <w:rPr>
          <w:rFonts w:ascii="Times New Roman" w:hAnsi="Times New Roman" w:cs="Times New Roman"/>
          <w:iCs/>
          <w:sz w:val="28"/>
          <w:szCs w:val="28"/>
          <w:lang w:val="kk-KZ"/>
        </w:rPr>
        <w:t>15</w:t>
      </w:r>
      <w:r w:rsidR="009441B2" w:rsidRPr="009441B2">
        <w:rPr>
          <w:rFonts w:ascii="Times New Roman" w:hAnsi="Times New Roman" w:cs="Times New Roman"/>
          <w:iCs/>
          <w:sz w:val="28"/>
          <w:szCs w:val="28"/>
          <w:lang w:val="kk-KZ"/>
        </w:rPr>
        <w:t>8</w:t>
      </w:r>
      <w:r w:rsidRPr="00F75CF0">
        <w:rPr>
          <w:rFonts w:ascii="Times New Roman" w:hAnsi="Times New Roman" w:cs="Times New Roman"/>
          <w:iCs/>
          <w:sz w:val="28"/>
          <w:szCs w:val="28"/>
          <w:lang w:val="kk-KZ"/>
        </w:rPr>
        <w:t>].</w:t>
      </w:r>
      <w:r w:rsidR="007A248F"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Ал ҚР қатысты қарастырсақ</w:t>
      </w:r>
      <w:r w:rsidR="007A248F" w:rsidRPr="00F75CF0">
        <w:rPr>
          <w:rFonts w:ascii="Times New Roman" w:hAnsi="Times New Roman" w:cs="Times New Roman"/>
          <w:iCs/>
          <w:sz w:val="28"/>
          <w:szCs w:val="28"/>
          <w:lang w:val="kk-KZ"/>
        </w:rPr>
        <w:t>, е</w:t>
      </w:r>
      <w:r w:rsidRPr="00F75CF0">
        <w:rPr>
          <w:rFonts w:ascii="Times New Roman" w:hAnsi="Times New Roman" w:cs="Times New Roman"/>
          <w:iCs/>
          <w:sz w:val="28"/>
          <w:szCs w:val="28"/>
          <w:lang w:val="kk-KZ"/>
        </w:rPr>
        <w:t xml:space="preserve">гер </w:t>
      </w:r>
      <w:proofErr w:type="spellStart"/>
      <w:r w:rsidRPr="00F75CF0">
        <w:rPr>
          <w:rFonts w:ascii="Times New Roman" w:hAnsi="Times New Roman" w:cs="Times New Roman"/>
          <w:iCs/>
          <w:sz w:val="28"/>
          <w:szCs w:val="28"/>
          <w:lang w:val="kk-KZ"/>
        </w:rPr>
        <w:t>ҚазСРО</w:t>
      </w:r>
      <w:proofErr w:type="spellEnd"/>
      <w:r w:rsidRPr="00F75CF0">
        <w:rPr>
          <w:rFonts w:ascii="Times New Roman" w:hAnsi="Times New Roman" w:cs="Times New Roman"/>
          <w:iCs/>
          <w:sz w:val="28"/>
          <w:szCs w:val="28"/>
          <w:lang w:val="kk-KZ"/>
        </w:rPr>
        <w:t xml:space="preserve">-ның құқық қабылдаушысы </w:t>
      </w:r>
      <w:r w:rsidR="006C4021" w:rsidRPr="00F75CF0">
        <w:rPr>
          <w:rFonts w:ascii="Times New Roman" w:hAnsi="Times New Roman" w:cs="Times New Roman"/>
          <w:iCs/>
          <w:sz w:val="28"/>
          <w:szCs w:val="28"/>
          <w:lang w:val="kk-KZ"/>
        </w:rPr>
        <w:t>ҚР-</w:t>
      </w:r>
      <w:proofErr w:type="spellStart"/>
      <w:r w:rsidR="006C4021" w:rsidRPr="00F75CF0">
        <w:rPr>
          <w:rFonts w:ascii="Times New Roman" w:hAnsi="Times New Roman" w:cs="Times New Roman"/>
          <w:iCs/>
          <w:sz w:val="28"/>
          <w:szCs w:val="28"/>
          <w:lang w:val="kk-KZ"/>
        </w:rPr>
        <w:t>сы</w:t>
      </w:r>
      <w:proofErr w:type="spellEnd"/>
      <w:r w:rsidRPr="00F75CF0">
        <w:rPr>
          <w:rFonts w:ascii="Times New Roman" w:hAnsi="Times New Roman" w:cs="Times New Roman"/>
          <w:iCs/>
          <w:sz w:val="28"/>
          <w:szCs w:val="28"/>
          <w:lang w:val="kk-KZ"/>
        </w:rPr>
        <w:t xml:space="preserve"> танылса, онда </w:t>
      </w:r>
      <w:proofErr w:type="spellStart"/>
      <w:r w:rsidRPr="00F75CF0">
        <w:rPr>
          <w:rFonts w:ascii="Times New Roman" w:hAnsi="Times New Roman" w:cs="Times New Roman"/>
          <w:iCs/>
          <w:sz w:val="28"/>
          <w:szCs w:val="28"/>
          <w:lang w:val="kk-KZ"/>
        </w:rPr>
        <w:t>ҚазСРО</w:t>
      </w:r>
      <w:proofErr w:type="spellEnd"/>
      <w:r w:rsidRPr="00F75CF0">
        <w:rPr>
          <w:rFonts w:ascii="Times New Roman" w:hAnsi="Times New Roman" w:cs="Times New Roman"/>
          <w:iCs/>
          <w:sz w:val="28"/>
          <w:szCs w:val="28"/>
          <w:lang w:val="kk-KZ"/>
        </w:rPr>
        <w:t xml:space="preserve">-ның құрметті атағынан немесе мемлекеттік наградасынан ҚР соты айыра алады, ал КСРО-мен берілген </w:t>
      </w:r>
      <w:r w:rsidR="006C4021" w:rsidRPr="00F75CF0">
        <w:rPr>
          <w:rFonts w:ascii="Times New Roman" w:hAnsi="Times New Roman" w:cs="Times New Roman"/>
          <w:iCs/>
          <w:sz w:val="28"/>
          <w:szCs w:val="28"/>
          <w:lang w:val="kk-KZ"/>
        </w:rPr>
        <w:t xml:space="preserve">шен, </w:t>
      </w:r>
      <w:r w:rsidRPr="00F75CF0">
        <w:rPr>
          <w:rFonts w:ascii="Times New Roman" w:hAnsi="Times New Roman" w:cs="Times New Roman"/>
          <w:iCs/>
          <w:sz w:val="28"/>
          <w:szCs w:val="28"/>
          <w:lang w:val="kk-KZ"/>
        </w:rPr>
        <w:t>атақ, наградалардан айыруға құқылы болмайды деген тұжырым жасаған дұрыс болар еді.</w:t>
      </w:r>
    </w:p>
    <w:p w14:paraId="51876293" w14:textId="2E8208F9" w:rsidR="00D11408" w:rsidRPr="00F75CF0" w:rsidRDefault="00D11408" w:rsidP="00F75CF0">
      <w:pPr>
        <w:widowControl w:val="0"/>
        <w:ind w:firstLineChars="201" w:firstLine="563"/>
        <w:jc w:val="both"/>
        <w:rPr>
          <w:rStyle w:val="a5"/>
          <w:rFonts w:ascii="Times New Roman" w:hAnsi="Times New Roman" w:cs="Times New Roman"/>
          <w:iCs/>
          <w:color w:val="auto"/>
          <w:sz w:val="28"/>
          <w:szCs w:val="28"/>
          <w:u w:val="none"/>
          <w:lang w:val="kk-KZ"/>
        </w:rPr>
      </w:pPr>
      <w:r w:rsidRPr="00F75CF0">
        <w:rPr>
          <w:rFonts w:ascii="Times New Roman" w:hAnsi="Times New Roman" w:cs="Times New Roman"/>
          <w:iCs/>
          <w:sz w:val="28"/>
          <w:szCs w:val="28"/>
          <w:lang w:val="kk-KZ"/>
        </w:rPr>
        <w:t xml:space="preserve">Егер ҚР ҚК 49-бабы 1-тармағына келсек, онда сот арнаулы, әскери, </w:t>
      </w:r>
      <w:proofErr w:type="spellStart"/>
      <w:r w:rsidRPr="00F75CF0">
        <w:rPr>
          <w:rFonts w:ascii="Times New Roman" w:hAnsi="Times New Roman" w:cs="Times New Roman"/>
          <w:iCs/>
          <w:sz w:val="28"/>
          <w:szCs w:val="28"/>
          <w:lang w:val="kk-KZ"/>
        </w:rPr>
        <w:t>құрметтi</w:t>
      </w:r>
      <w:proofErr w:type="spellEnd"/>
      <w:r w:rsidRPr="00F75CF0">
        <w:rPr>
          <w:rFonts w:ascii="Times New Roman" w:hAnsi="Times New Roman" w:cs="Times New Roman"/>
          <w:iCs/>
          <w:sz w:val="28"/>
          <w:szCs w:val="28"/>
          <w:lang w:val="kk-KZ"/>
        </w:rPr>
        <w:t xml:space="preserve"> немесе өзге де атағынан, сыныптық </w:t>
      </w:r>
      <w:proofErr w:type="spellStart"/>
      <w:r w:rsidRPr="00F75CF0">
        <w:rPr>
          <w:rFonts w:ascii="Times New Roman" w:hAnsi="Times New Roman" w:cs="Times New Roman"/>
          <w:iCs/>
          <w:sz w:val="28"/>
          <w:szCs w:val="28"/>
          <w:lang w:val="kk-KZ"/>
        </w:rPr>
        <w:t>шенiнен</w:t>
      </w:r>
      <w:proofErr w:type="spellEnd"/>
      <w:r w:rsidRPr="00F75CF0">
        <w:rPr>
          <w:rFonts w:ascii="Times New Roman" w:hAnsi="Times New Roman" w:cs="Times New Roman"/>
          <w:iCs/>
          <w:sz w:val="28"/>
          <w:szCs w:val="28"/>
          <w:lang w:val="kk-KZ"/>
        </w:rPr>
        <w:t xml:space="preserve">, дипломатиялық </w:t>
      </w:r>
      <w:proofErr w:type="spellStart"/>
      <w:r w:rsidRPr="00F75CF0">
        <w:rPr>
          <w:rFonts w:ascii="Times New Roman" w:hAnsi="Times New Roman" w:cs="Times New Roman"/>
          <w:iCs/>
          <w:sz w:val="28"/>
          <w:szCs w:val="28"/>
          <w:lang w:val="kk-KZ"/>
        </w:rPr>
        <w:t>дәрежесiнен</w:t>
      </w:r>
      <w:proofErr w:type="spellEnd"/>
      <w:r w:rsidRPr="00F75CF0">
        <w:rPr>
          <w:rFonts w:ascii="Times New Roman" w:hAnsi="Times New Roman" w:cs="Times New Roman"/>
          <w:iCs/>
          <w:sz w:val="28"/>
          <w:szCs w:val="28"/>
          <w:lang w:val="kk-KZ"/>
        </w:rPr>
        <w:t xml:space="preserve">, </w:t>
      </w:r>
      <w:proofErr w:type="spellStart"/>
      <w:r w:rsidRPr="00F75CF0">
        <w:rPr>
          <w:rFonts w:ascii="Times New Roman" w:hAnsi="Times New Roman" w:cs="Times New Roman"/>
          <w:iCs/>
          <w:sz w:val="28"/>
          <w:szCs w:val="28"/>
          <w:lang w:val="kk-KZ"/>
        </w:rPr>
        <w:t>бiлiктiлiк</w:t>
      </w:r>
      <w:proofErr w:type="spellEnd"/>
      <w:r w:rsidRPr="00F75CF0">
        <w:rPr>
          <w:rFonts w:ascii="Times New Roman" w:hAnsi="Times New Roman" w:cs="Times New Roman"/>
          <w:iCs/>
          <w:sz w:val="28"/>
          <w:szCs w:val="28"/>
          <w:lang w:val="kk-KZ"/>
        </w:rPr>
        <w:t xml:space="preserve"> сыныбынан </w:t>
      </w:r>
      <w:r w:rsidR="006C4021" w:rsidRPr="00F75CF0">
        <w:rPr>
          <w:rFonts w:ascii="Times New Roman" w:hAnsi="Times New Roman" w:cs="Times New Roman"/>
          <w:iCs/>
          <w:sz w:val="28"/>
          <w:szCs w:val="28"/>
          <w:lang w:val="kk-KZ"/>
        </w:rPr>
        <w:t xml:space="preserve">сотталған адамның жеке басын ескере отырып </w:t>
      </w:r>
      <w:r w:rsidRPr="00F75CF0">
        <w:rPr>
          <w:rFonts w:ascii="Times New Roman" w:hAnsi="Times New Roman" w:cs="Times New Roman"/>
          <w:iCs/>
          <w:sz w:val="28"/>
          <w:szCs w:val="28"/>
          <w:lang w:val="kk-KZ"/>
        </w:rPr>
        <w:t>айыра алатыны айтылады. Бірақ аталғандардың қай мемлекетпен берілгені</w:t>
      </w:r>
      <w:r w:rsidR="009D36E0"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нақтыланбаған, мысалы, ҚР-ның</w:t>
      </w:r>
      <w:r w:rsidR="006C4021" w:rsidRPr="00F75CF0">
        <w:rPr>
          <w:rFonts w:ascii="Times New Roman" w:hAnsi="Times New Roman" w:cs="Times New Roman"/>
          <w:iCs/>
          <w:sz w:val="28"/>
          <w:szCs w:val="28"/>
          <w:lang w:val="kk-KZ"/>
        </w:rPr>
        <w:t xml:space="preserve"> ба, </w:t>
      </w:r>
      <w:r w:rsidRPr="00F75CF0">
        <w:rPr>
          <w:rFonts w:ascii="Times New Roman" w:hAnsi="Times New Roman" w:cs="Times New Roman"/>
          <w:iCs/>
          <w:sz w:val="28"/>
          <w:szCs w:val="28"/>
          <w:lang w:val="kk-KZ"/>
        </w:rPr>
        <w:t>не КСРО-ның ба</w:t>
      </w:r>
      <w:r w:rsidR="006C4021"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 xml:space="preserve"> Тек </w:t>
      </w:r>
      <w:r w:rsidR="006C4021" w:rsidRPr="00F75CF0">
        <w:rPr>
          <w:rFonts w:ascii="Times New Roman" w:hAnsi="Times New Roman" w:cs="Times New Roman"/>
          <w:iCs/>
          <w:sz w:val="28"/>
          <w:szCs w:val="28"/>
          <w:lang w:val="kk-KZ"/>
        </w:rPr>
        <w:t>«</w:t>
      </w:r>
      <w:proofErr w:type="spellStart"/>
      <w:r w:rsidR="006C4021" w:rsidRPr="00F75CF0">
        <w:rPr>
          <w:rFonts w:ascii="Times New Roman" w:hAnsi="Times New Roman" w:cs="Times New Roman"/>
          <w:iCs/>
          <w:sz w:val="28"/>
          <w:szCs w:val="28"/>
          <w:lang w:val="kk-KZ"/>
        </w:rPr>
        <w:t>М</w:t>
      </w:r>
      <w:r w:rsidRPr="00F75CF0">
        <w:rPr>
          <w:rFonts w:ascii="Times New Roman" w:hAnsi="Times New Roman" w:cs="Times New Roman"/>
          <w:iCs/>
          <w:sz w:val="28"/>
          <w:szCs w:val="28"/>
          <w:lang w:val="kk-KZ"/>
        </w:rPr>
        <w:t>емлекеттiк</w:t>
      </w:r>
      <w:proofErr w:type="spellEnd"/>
      <w:r w:rsidRPr="00F75CF0">
        <w:rPr>
          <w:rFonts w:ascii="Times New Roman" w:hAnsi="Times New Roman" w:cs="Times New Roman"/>
          <w:iCs/>
          <w:sz w:val="28"/>
          <w:szCs w:val="28"/>
          <w:lang w:val="kk-KZ"/>
        </w:rPr>
        <w:t xml:space="preserve"> наградалары туралы</w:t>
      </w:r>
      <w:r w:rsidR="006C4021"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 xml:space="preserve"> ҚР</w:t>
      </w:r>
      <w:r w:rsidR="006C4021" w:rsidRPr="00F75CF0">
        <w:rPr>
          <w:rFonts w:ascii="Times New Roman" w:hAnsi="Times New Roman" w:cs="Times New Roman"/>
          <w:iCs/>
          <w:sz w:val="28"/>
          <w:szCs w:val="28"/>
          <w:lang w:val="kk-KZ"/>
        </w:rPr>
        <w:t xml:space="preserve">З </w:t>
      </w:r>
      <w:r w:rsidRPr="00F75CF0">
        <w:rPr>
          <w:rFonts w:ascii="Times New Roman" w:hAnsi="Times New Roman" w:cs="Times New Roman"/>
          <w:iCs/>
          <w:sz w:val="28"/>
          <w:szCs w:val="28"/>
          <w:lang w:val="kk-KZ"/>
        </w:rPr>
        <w:t>40-бабында және ҚР ҚК</w:t>
      </w:r>
      <w:r w:rsidR="006C4021"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 xml:space="preserve">49-бабы 2-тармағында ҚР-ның мемлекеттік наградалары екені айтылады </w:t>
      </w:r>
      <w:r w:rsidRPr="00F75CF0">
        <w:rPr>
          <w:rFonts w:ascii="Times New Roman" w:hAnsi="Times New Roman" w:cs="Times New Roman"/>
          <w:iCs/>
          <w:sz w:val="28"/>
          <w:szCs w:val="28"/>
          <w:shd w:val="clear" w:color="auto" w:fill="FFFFFF"/>
          <w:lang w:val="kk-KZ"/>
        </w:rPr>
        <w:t>[</w:t>
      </w:r>
      <w:r w:rsidR="007A248F" w:rsidRPr="00F75CF0">
        <w:rPr>
          <w:rFonts w:ascii="Times New Roman" w:hAnsi="Times New Roman" w:cs="Times New Roman"/>
          <w:iCs/>
          <w:sz w:val="28"/>
          <w:szCs w:val="28"/>
          <w:shd w:val="clear" w:color="auto" w:fill="FFFFFF"/>
          <w:lang w:val="kk-KZ"/>
        </w:rPr>
        <w:t>15</w:t>
      </w:r>
      <w:r w:rsidR="009441B2" w:rsidRPr="009441B2">
        <w:rPr>
          <w:rFonts w:ascii="Times New Roman" w:hAnsi="Times New Roman" w:cs="Times New Roman"/>
          <w:iCs/>
          <w:sz w:val="28"/>
          <w:szCs w:val="28"/>
          <w:shd w:val="clear" w:color="auto" w:fill="FFFFFF"/>
          <w:lang w:val="kk-KZ"/>
        </w:rPr>
        <w:t>5</w:t>
      </w:r>
      <w:r w:rsidRPr="00F75CF0">
        <w:rPr>
          <w:rFonts w:ascii="Times New Roman" w:hAnsi="Times New Roman" w:cs="Times New Roman"/>
          <w:iCs/>
          <w:sz w:val="28"/>
          <w:szCs w:val="28"/>
          <w:shd w:val="clear" w:color="auto" w:fill="FFFFFF"/>
          <w:lang w:val="kk-KZ"/>
        </w:rPr>
        <w:t xml:space="preserve">]. </w:t>
      </w:r>
      <w:r w:rsidRPr="00F75CF0">
        <w:rPr>
          <w:rStyle w:val="a5"/>
          <w:rFonts w:ascii="Times New Roman" w:hAnsi="Times New Roman" w:cs="Times New Roman"/>
          <w:iCs/>
          <w:color w:val="auto"/>
          <w:sz w:val="28"/>
          <w:szCs w:val="28"/>
          <w:u w:val="none"/>
          <w:lang w:val="kk-KZ"/>
        </w:rPr>
        <w:t xml:space="preserve">Пайымдап қарасақ, </w:t>
      </w:r>
      <w:r w:rsidRPr="00F75CF0">
        <w:rPr>
          <w:rFonts w:ascii="Times New Roman" w:hAnsi="Times New Roman" w:cs="Times New Roman"/>
          <w:iCs/>
          <w:sz w:val="28"/>
          <w:szCs w:val="28"/>
          <w:lang w:val="kk-KZ"/>
        </w:rPr>
        <w:t>ҚК-</w:t>
      </w:r>
      <w:proofErr w:type="spellStart"/>
      <w:r w:rsidRPr="00F75CF0">
        <w:rPr>
          <w:rFonts w:ascii="Times New Roman" w:hAnsi="Times New Roman" w:cs="Times New Roman"/>
          <w:iCs/>
          <w:sz w:val="28"/>
          <w:szCs w:val="28"/>
          <w:lang w:val="kk-KZ"/>
        </w:rPr>
        <w:t>тің</w:t>
      </w:r>
      <w:proofErr w:type="spellEnd"/>
      <w:r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lastRenderedPageBreak/>
        <w:t xml:space="preserve">Ерекше бөлігіндегі қылмыстық норманың санкциясында көрсетілмесе де ҚР ҚК-нің 49-бабымен қарастырылған қосымша жазаның қолданылуы мүмкін Қасақана қылмысты ҚР азаматымен бірге шетел азаматы да жасай береді. Бұл жазаны шетел азаматына қолдансақ, онда аталған қосымша жазаның мақсатына, мазмұнына сай келмейтін сияқты. Сонымен қатар, КСРО-мен берілген атағынан, сыныптық </w:t>
      </w:r>
      <w:proofErr w:type="spellStart"/>
      <w:r w:rsidRPr="00F75CF0">
        <w:rPr>
          <w:rFonts w:ascii="Times New Roman" w:hAnsi="Times New Roman" w:cs="Times New Roman"/>
          <w:iCs/>
          <w:sz w:val="28"/>
          <w:szCs w:val="28"/>
          <w:lang w:val="kk-KZ"/>
        </w:rPr>
        <w:t>шенiнен</w:t>
      </w:r>
      <w:proofErr w:type="spellEnd"/>
      <w:r w:rsidRPr="00F75CF0">
        <w:rPr>
          <w:rFonts w:ascii="Times New Roman" w:hAnsi="Times New Roman" w:cs="Times New Roman"/>
          <w:iCs/>
          <w:sz w:val="28"/>
          <w:szCs w:val="28"/>
          <w:lang w:val="kk-KZ"/>
        </w:rPr>
        <w:t xml:space="preserve">, </w:t>
      </w:r>
      <w:proofErr w:type="spellStart"/>
      <w:r w:rsidR="006C4021" w:rsidRPr="00F75CF0">
        <w:rPr>
          <w:rFonts w:ascii="Times New Roman" w:hAnsi="Times New Roman" w:cs="Times New Roman"/>
          <w:iCs/>
          <w:sz w:val="28"/>
          <w:szCs w:val="28"/>
          <w:lang w:val="kk-KZ"/>
        </w:rPr>
        <w:t>бiлiктiлiк</w:t>
      </w:r>
      <w:proofErr w:type="spellEnd"/>
      <w:r w:rsidR="006C4021" w:rsidRPr="00F75CF0">
        <w:rPr>
          <w:rFonts w:ascii="Times New Roman" w:hAnsi="Times New Roman" w:cs="Times New Roman"/>
          <w:iCs/>
          <w:sz w:val="28"/>
          <w:szCs w:val="28"/>
          <w:lang w:val="kk-KZ"/>
        </w:rPr>
        <w:t xml:space="preserve"> сыныбынан, </w:t>
      </w:r>
      <w:r w:rsidRPr="00F75CF0">
        <w:rPr>
          <w:rFonts w:ascii="Times New Roman" w:hAnsi="Times New Roman" w:cs="Times New Roman"/>
          <w:iCs/>
          <w:sz w:val="28"/>
          <w:szCs w:val="28"/>
          <w:lang w:val="kk-KZ"/>
        </w:rPr>
        <w:t xml:space="preserve">дипломатиялық </w:t>
      </w:r>
      <w:proofErr w:type="spellStart"/>
      <w:r w:rsidRPr="00F75CF0">
        <w:rPr>
          <w:rFonts w:ascii="Times New Roman" w:hAnsi="Times New Roman" w:cs="Times New Roman"/>
          <w:iCs/>
          <w:sz w:val="28"/>
          <w:szCs w:val="28"/>
          <w:lang w:val="kk-KZ"/>
        </w:rPr>
        <w:t>дәрежесiнен</w:t>
      </w:r>
      <w:proofErr w:type="spellEnd"/>
      <w:r w:rsidRPr="00F75CF0">
        <w:rPr>
          <w:rFonts w:ascii="Times New Roman" w:hAnsi="Times New Roman" w:cs="Times New Roman"/>
          <w:iCs/>
          <w:sz w:val="28"/>
          <w:szCs w:val="28"/>
          <w:lang w:val="kk-KZ"/>
        </w:rPr>
        <w:t xml:space="preserve"> айыру тәуелсіз Қазақстанда өзекті емес.</w:t>
      </w:r>
    </w:p>
    <w:p w14:paraId="51DD8E6C" w14:textId="1602F404"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Style w:val="a5"/>
          <w:rFonts w:ascii="Times New Roman" w:hAnsi="Times New Roman" w:cs="Times New Roman"/>
          <w:iCs/>
          <w:color w:val="auto"/>
          <w:sz w:val="28"/>
          <w:szCs w:val="28"/>
          <w:u w:val="none"/>
          <w:lang w:val="kk-KZ"/>
        </w:rPr>
        <w:t xml:space="preserve">ҚР ҚК 49-бабы 1-тармағында </w:t>
      </w:r>
      <w:r w:rsidR="006C4021" w:rsidRPr="00F75CF0">
        <w:rPr>
          <w:rStyle w:val="a5"/>
          <w:rFonts w:ascii="Times New Roman" w:hAnsi="Times New Roman" w:cs="Times New Roman"/>
          <w:iCs/>
          <w:color w:val="auto"/>
          <w:sz w:val="28"/>
          <w:szCs w:val="28"/>
          <w:u w:val="none"/>
          <w:lang w:val="kk-KZ"/>
        </w:rPr>
        <w:t>–</w:t>
      </w:r>
      <w:r w:rsidRPr="00F75CF0">
        <w:rPr>
          <w:rStyle w:val="a5"/>
          <w:rFonts w:ascii="Times New Roman" w:hAnsi="Times New Roman" w:cs="Times New Roman"/>
          <w:iCs/>
          <w:color w:val="auto"/>
          <w:sz w:val="28"/>
          <w:szCs w:val="28"/>
          <w:u w:val="none"/>
          <w:lang w:val="kk-KZ"/>
        </w:rPr>
        <w:t xml:space="preserve"> </w:t>
      </w:r>
      <w:r w:rsidRPr="00F75CF0">
        <w:rPr>
          <w:rFonts w:ascii="Times New Roman" w:hAnsi="Times New Roman" w:cs="Times New Roman"/>
          <w:iCs/>
          <w:sz w:val="28"/>
          <w:szCs w:val="28"/>
          <w:lang w:val="kk-KZ"/>
        </w:rPr>
        <w:t xml:space="preserve">арнаулы, әскери, </w:t>
      </w:r>
      <w:proofErr w:type="spellStart"/>
      <w:r w:rsidRPr="00F75CF0">
        <w:rPr>
          <w:rFonts w:ascii="Times New Roman" w:hAnsi="Times New Roman" w:cs="Times New Roman"/>
          <w:iCs/>
          <w:sz w:val="28"/>
          <w:szCs w:val="28"/>
          <w:lang w:val="kk-KZ"/>
        </w:rPr>
        <w:t>құрметтi</w:t>
      </w:r>
      <w:proofErr w:type="spellEnd"/>
      <w:r w:rsidRPr="00F75CF0">
        <w:rPr>
          <w:rFonts w:ascii="Times New Roman" w:hAnsi="Times New Roman" w:cs="Times New Roman"/>
          <w:iCs/>
          <w:sz w:val="28"/>
          <w:szCs w:val="28"/>
          <w:lang w:val="kk-KZ"/>
        </w:rPr>
        <w:t xml:space="preserve"> немесе өзге де атағынан, сыныптық </w:t>
      </w:r>
      <w:proofErr w:type="spellStart"/>
      <w:r w:rsidRPr="00F75CF0">
        <w:rPr>
          <w:rFonts w:ascii="Times New Roman" w:hAnsi="Times New Roman" w:cs="Times New Roman"/>
          <w:iCs/>
          <w:sz w:val="28"/>
          <w:szCs w:val="28"/>
          <w:lang w:val="kk-KZ"/>
        </w:rPr>
        <w:t>шенiнен</w:t>
      </w:r>
      <w:proofErr w:type="spellEnd"/>
      <w:r w:rsidRPr="00F75CF0">
        <w:rPr>
          <w:rFonts w:ascii="Times New Roman" w:hAnsi="Times New Roman" w:cs="Times New Roman"/>
          <w:iCs/>
          <w:sz w:val="28"/>
          <w:szCs w:val="28"/>
          <w:lang w:val="kk-KZ"/>
        </w:rPr>
        <w:t xml:space="preserve">, дипломатиялық </w:t>
      </w:r>
      <w:proofErr w:type="spellStart"/>
      <w:r w:rsidRPr="00F75CF0">
        <w:rPr>
          <w:rFonts w:ascii="Times New Roman" w:hAnsi="Times New Roman" w:cs="Times New Roman"/>
          <w:iCs/>
          <w:sz w:val="28"/>
          <w:szCs w:val="28"/>
          <w:lang w:val="kk-KZ"/>
        </w:rPr>
        <w:t>дәрежесiнен</w:t>
      </w:r>
      <w:proofErr w:type="spellEnd"/>
      <w:r w:rsidRPr="00F75CF0">
        <w:rPr>
          <w:rFonts w:ascii="Times New Roman" w:hAnsi="Times New Roman" w:cs="Times New Roman"/>
          <w:iCs/>
          <w:sz w:val="28"/>
          <w:szCs w:val="28"/>
          <w:lang w:val="kk-KZ"/>
        </w:rPr>
        <w:t xml:space="preserve">, </w:t>
      </w:r>
      <w:proofErr w:type="spellStart"/>
      <w:r w:rsidRPr="00F75CF0">
        <w:rPr>
          <w:rFonts w:ascii="Times New Roman" w:hAnsi="Times New Roman" w:cs="Times New Roman"/>
          <w:iCs/>
          <w:sz w:val="28"/>
          <w:szCs w:val="28"/>
          <w:lang w:val="kk-KZ"/>
        </w:rPr>
        <w:t>бiлiктiлiк</w:t>
      </w:r>
      <w:proofErr w:type="spellEnd"/>
      <w:r w:rsidRPr="00F75CF0">
        <w:rPr>
          <w:rFonts w:ascii="Times New Roman" w:hAnsi="Times New Roman" w:cs="Times New Roman"/>
          <w:iCs/>
          <w:sz w:val="28"/>
          <w:szCs w:val="28"/>
          <w:lang w:val="kk-KZ"/>
        </w:rPr>
        <w:t xml:space="preserve"> сыныбы </w:t>
      </w:r>
      <w:r w:rsidR="006C4021" w:rsidRPr="00F75CF0">
        <w:rPr>
          <w:rFonts w:ascii="Times New Roman" w:hAnsi="Times New Roman" w:cs="Times New Roman"/>
          <w:iCs/>
          <w:sz w:val="28"/>
          <w:szCs w:val="28"/>
          <w:lang w:val="kk-KZ"/>
        </w:rPr>
        <w:t>ҚР-</w:t>
      </w:r>
      <w:proofErr w:type="spellStart"/>
      <w:r w:rsidR="006C4021" w:rsidRPr="00F75CF0">
        <w:rPr>
          <w:rFonts w:ascii="Times New Roman" w:hAnsi="Times New Roman" w:cs="Times New Roman"/>
          <w:iCs/>
          <w:sz w:val="28"/>
          <w:szCs w:val="28"/>
          <w:lang w:val="kk-KZ"/>
        </w:rPr>
        <w:t>на</w:t>
      </w:r>
      <w:proofErr w:type="spellEnd"/>
      <w:r w:rsidRPr="00F75CF0">
        <w:rPr>
          <w:rFonts w:ascii="Times New Roman" w:hAnsi="Times New Roman" w:cs="Times New Roman"/>
          <w:iCs/>
          <w:sz w:val="28"/>
          <w:szCs w:val="28"/>
          <w:lang w:val="kk-KZ"/>
        </w:rPr>
        <w:t xml:space="preserve"> қатысты айтылады.</w:t>
      </w:r>
    </w:p>
    <w:p w14:paraId="3BADAA17" w14:textId="77777777"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ҚК-</w:t>
      </w:r>
      <w:proofErr w:type="spellStart"/>
      <w:r w:rsidRPr="00F75CF0">
        <w:rPr>
          <w:rFonts w:ascii="Times New Roman" w:hAnsi="Times New Roman" w:cs="Times New Roman"/>
          <w:iCs/>
          <w:sz w:val="28"/>
          <w:szCs w:val="28"/>
          <w:lang w:val="kk-KZ"/>
        </w:rPr>
        <w:t>тің</w:t>
      </w:r>
      <w:proofErr w:type="spellEnd"/>
      <w:r w:rsidRPr="00F75CF0">
        <w:rPr>
          <w:rFonts w:ascii="Times New Roman" w:hAnsi="Times New Roman" w:cs="Times New Roman"/>
          <w:iCs/>
          <w:sz w:val="28"/>
          <w:szCs w:val="28"/>
          <w:lang w:val="kk-KZ"/>
        </w:rPr>
        <w:t xml:space="preserve"> 49-бабының 2-тармағына келсек, бүгінгі таңда Қазақстан Республикасымен және КСРО-мен, не шет мемлекетпен берілген мемлекеттік награда иегерлері кездесіп отырады.</w:t>
      </w:r>
    </w:p>
    <w:p w14:paraId="1062FA91" w14:textId="680C26C7"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ҚК-</w:t>
      </w:r>
      <w:proofErr w:type="spellStart"/>
      <w:r w:rsidRPr="00F75CF0">
        <w:rPr>
          <w:rFonts w:ascii="Times New Roman" w:hAnsi="Times New Roman" w:cs="Times New Roman"/>
          <w:iCs/>
          <w:sz w:val="28"/>
          <w:szCs w:val="28"/>
          <w:lang w:val="kk-KZ"/>
        </w:rPr>
        <w:t>тің</w:t>
      </w:r>
      <w:proofErr w:type="spellEnd"/>
      <w:r w:rsidRPr="00F75CF0">
        <w:rPr>
          <w:rFonts w:ascii="Times New Roman" w:hAnsi="Times New Roman" w:cs="Times New Roman"/>
          <w:iCs/>
          <w:sz w:val="28"/>
          <w:szCs w:val="28"/>
          <w:lang w:val="kk-KZ"/>
        </w:rPr>
        <w:t xml:space="preserve"> 49-бабының 2-тармағына сай, сот сотталушыны </w:t>
      </w:r>
      <w:r w:rsidR="00F6002C" w:rsidRPr="00F75CF0">
        <w:rPr>
          <w:rFonts w:ascii="Times New Roman" w:hAnsi="Times New Roman" w:cs="Times New Roman"/>
          <w:iCs/>
          <w:sz w:val="28"/>
          <w:szCs w:val="28"/>
          <w:lang w:val="kk-KZ"/>
        </w:rPr>
        <w:t>ҚР</w:t>
      </w:r>
      <w:r w:rsidRPr="00F75CF0">
        <w:rPr>
          <w:rFonts w:ascii="Times New Roman" w:hAnsi="Times New Roman" w:cs="Times New Roman"/>
          <w:iCs/>
          <w:sz w:val="28"/>
          <w:szCs w:val="28"/>
          <w:lang w:val="kk-KZ"/>
        </w:rPr>
        <w:t xml:space="preserve"> Президенті тағайындаған мемлекеттік наградалардан немесе </w:t>
      </w:r>
      <w:r w:rsidR="00F6002C" w:rsidRPr="00F75CF0">
        <w:rPr>
          <w:rFonts w:ascii="Times New Roman" w:hAnsi="Times New Roman" w:cs="Times New Roman"/>
          <w:iCs/>
          <w:sz w:val="28"/>
          <w:szCs w:val="28"/>
          <w:lang w:val="kk-KZ"/>
        </w:rPr>
        <w:t xml:space="preserve">дипломатиялық дәрежеден, </w:t>
      </w:r>
      <w:r w:rsidRPr="00F75CF0">
        <w:rPr>
          <w:rFonts w:ascii="Times New Roman" w:hAnsi="Times New Roman" w:cs="Times New Roman"/>
          <w:iCs/>
          <w:sz w:val="28"/>
          <w:szCs w:val="28"/>
          <w:lang w:val="kk-KZ"/>
        </w:rPr>
        <w:t xml:space="preserve">құрметті, әскери, арнаулы атақтан, сыныптық шеннен, біліктілік сыныбынан айыру туралы </w:t>
      </w:r>
      <w:r w:rsidR="00F6002C" w:rsidRPr="00F75CF0">
        <w:rPr>
          <w:rFonts w:ascii="Times New Roman" w:hAnsi="Times New Roman" w:cs="Times New Roman"/>
          <w:iCs/>
          <w:sz w:val="28"/>
          <w:szCs w:val="28"/>
          <w:lang w:val="kk-KZ"/>
        </w:rPr>
        <w:t>КСРО-ның емес ҚР</w:t>
      </w:r>
      <w:r w:rsidRPr="00F75CF0">
        <w:rPr>
          <w:rFonts w:ascii="Times New Roman" w:hAnsi="Times New Roman" w:cs="Times New Roman"/>
          <w:iCs/>
          <w:sz w:val="28"/>
          <w:szCs w:val="28"/>
          <w:lang w:val="kk-KZ"/>
        </w:rPr>
        <w:t xml:space="preserve"> Президентіне ұсыныс енгізу туралы мәселені қарау</w:t>
      </w:r>
      <w:r w:rsidR="00F6002C" w:rsidRPr="00F75CF0">
        <w:rPr>
          <w:rFonts w:ascii="Times New Roman" w:hAnsi="Times New Roman" w:cs="Times New Roman"/>
          <w:iCs/>
          <w:sz w:val="28"/>
          <w:szCs w:val="28"/>
          <w:lang w:val="kk-KZ"/>
        </w:rPr>
        <w:t xml:space="preserve"> қажет</w:t>
      </w:r>
      <w:r w:rsidRPr="00F75CF0">
        <w:rPr>
          <w:rFonts w:ascii="Times New Roman" w:hAnsi="Times New Roman" w:cs="Times New Roman"/>
          <w:iCs/>
          <w:sz w:val="28"/>
          <w:szCs w:val="28"/>
          <w:lang w:val="kk-KZ"/>
        </w:rPr>
        <w:t>.</w:t>
      </w:r>
    </w:p>
    <w:p w14:paraId="403347B8" w14:textId="4D9F0F39"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Жоғарыда айтып кеткеніміздей, ол </w:t>
      </w:r>
      <w:r w:rsidR="00F6002C" w:rsidRPr="00F75CF0">
        <w:rPr>
          <w:rFonts w:ascii="Times New Roman" w:hAnsi="Times New Roman" w:cs="Times New Roman"/>
          <w:iCs/>
          <w:sz w:val="28"/>
          <w:szCs w:val="28"/>
          <w:lang w:val="kk-KZ"/>
        </w:rPr>
        <w:t>«</w:t>
      </w:r>
      <w:proofErr w:type="spellStart"/>
      <w:r w:rsidR="00F6002C" w:rsidRPr="00F75CF0">
        <w:rPr>
          <w:rFonts w:ascii="Times New Roman" w:hAnsi="Times New Roman" w:cs="Times New Roman"/>
          <w:iCs/>
          <w:sz w:val="28"/>
          <w:szCs w:val="28"/>
          <w:lang w:val="kk-KZ"/>
        </w:rPr>
        <w:t>М</w:t>
      </w:r>
      <w:r w:rsidRPr="00F75CF0">
        <w:rPr>
          <w:rFonts w:ascii="Times New Roman" w:hAnsi="Times New Roman" w:cs="Times New Roman"/>
          <w:iCs/>
          <w:sz w:val="28"/>
          <w:szCs w:val="28"/>
          <w:lang w:val="kk-KZ"/>
        </w:rPr>
        <w:t>емлекеттiк</w:t>
      </w:r>
      <w:proofErr w:type="spellEnd"/>
      <w:r w:rsidRPr="00F75CF0">
        <w:rPr>
          <w:rFonts w:ascii="Times New Roman" w:hAnsi="Times New Roman" w:cs="Times New Roman"/>
          <w:iCs/>
          <w:sz w:val="28"/>
          <w:szCs w:val="28"/>
          <w:lang w:val="kk-KZ"/>
        </w:rPr>
        <w:t xml:space="preserve"> наградалар туралы</w:t>
      </w:r>
      <w:r w:rsidR="00F6002C"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 xml:space="preserve"> Заңдағы тізімдерге ғана қатысты болып отыр. Бұл жөнінде Нормативтік қаулыда: Награданың мемлекеттік награда болып табылатынын анықтау үшін </w:t>
      </w:r>
      <w:r w:rsidR="00F6002C"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Қазақстан Республикасының мемлекеттік наградалары туралы</w:t>
      </w:r>
      <w:r w:rsidR="00F6002C"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 xml:space="preserve"> 1995 жылғы 12 желтоқсандағы №</w:t>
      </w:r>
      <w:r w:rsidR="009441B2" w:rsidRPr="009441B2">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 xml:space="preserve">2676 </w:t>
      </w:r>
      <w:r w:rsidR="00F6002C" w:rsidRPr="00F75CF0">
        <w:rPr>
          <w:rFonts w:ascii="Times New Roman" w:hAnsi="Times New Roman" w:cs="Times New Roman"/>
          <w:iCs/>
          <w:sz w:val="28"/>
          <w:szCs w:val="28"/>
          <w:lang w:val="kk-KZ"/>
        </w:rPr>
        <w:t>ҚРЗ</w:t>
      </w:r>
      <w:r w:rsidRPr="00F75CF0">
        <w:rPr>
          <w:rFonts w:ascii="Times New Roman" w:hAnsi="Times New Roman" w:cs="Times New Roman"/>
          <w:iCs/>
          <w:sz w:val="28"/>
          <w:szCs w:val="28"/>
          <w:lang w:val="kk-KZ"/>
        </w:rPr>
        <w:t xml:space="preserve"> басшылыққа алу қажет деп келтірілген. Яғни КСРО-мен, басқа шет мемлекетпен берілген мемлекеттік наградалар ҚР сотымен айыруға жатпайды.</w:t>
      </w:r>
    </w:p>
    <w:p w14:paraId="0A533CC8" w14:textId="5B5935DB"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Сонымен қатар аталған заңның 33-1-бабын</w:t>
      </w:r>
      <w:r w:rsidR="00F6002C" w:rsidRPr="00F75CF0">
        <w:rPr>
          <w:rFonts w:ascii="Times New Roman" w:hAnsi="Times New Roman" w:cs="Times New Roman"/>
          <w:iCs/>
          <w:sz w:val="28"/>
          <w:szCs w:val="28"/>
          <w:lang w:val="kk-KZ"/>
        </w:rPr>
        <w:t>да көзделгендей</w:t>
      </w:r>
      <w:r w:rsidRPr="00F75CF0">
        <w:rPr>
          <w:rFonts w:ascii="Times New Roman" w:hAnsi="Times New Roman" w:cs="Times New Roman"/>
          <w:iCs/>
          <w:sz w:val="28"/>
          <w:szCs w:val="28"/>
          <w:lang w:val="kk-KZ"/>
        </w:rPr>
        <w:t xml:space="preserve">, егер наградталушының бұрынғы КСРО мен басқа да шет мемлекеттердің мемлекеттік наградалары болса, КСРО мен шет мемлекеттердің наградалары </w:t>
      </w:r>
      <w:r w:rsidR="00F6002C" w:rsidRPr="00F75CF0">
        <w:rPr>
          <w:rFonts w:ascii="Times New Roman" w:hAnsi="Times New Roman" w:cs="Times New Roman"/>
          <w:iCs/>
          <w:sz w:val="28"/>
          <w:szCs w:val="28"/>
          <w:lang w:val="kk-KZ"/>
        </w:rPr>
        <w:t>аталған</w:t>
      </w:r>
      <w:r w:rsidRPr="00F75CF0">
        <w:rPr>
          <w:rFonts w:ascii="Times New Roman" w:hAnsi="Times New Roman" w:cs="Times New Roman"/>
          <w:iCs/>
          <w:sz w:val="28"/>
          <w:szCs w:val="28"/>
          <w:lang w:val="kk-KZ"/>
        </w:rPr>
        <w:t xml:space="preserve"> Заңның 11 және 18-баптарында белгіленген кезектілікпен Қазақстан Республикасының наградаларынан кейін тағылады.</w:t>
      </w:r>
    </w:p>
    <w:p w14:paraId="364F7D74" w14:textId="610462D2" w:rsidR="00D11408" w:rsidRPr="00F75CF0" w:rsidRDefault="00F6002C" w:rsidP="00F75CF0">
      <w:pPr>
        <w:widowControl w:val="0"/>
        <w:ind w:firstLineChars="201" w:firstLine="563"/>
        <w:jc w:val="both"/>
        <w:rPr>
          <w:rStyle w:val="note"/>
          <w:rFonts w:ascii="Times New Roman" w:hAnsi="Times New Roman" w:cs="Times New Roman"/>
          <w:iCs/>
          <w:sz w:val="28"/>
          <w:szCs w:val="28"/>
          <w:bdr w:val="none" w:sz="0" w:space="0" w:color="auto" w:frame="1"/>
          <w:shd w:val="clear" w:color="auto" w:fill="FFFFFF"/>
          <w:lang w:val="kk-KZ"/>
        </w:rPr>
      </w:pPr>
      <w:r w:rsidRPr="00F75CF0">
        <w:rPr>
          <w:rStyle w:val="note"/>
          <w:rFonts w:ascii="Times New Roman" w:hAnsi="Times New Roman" w:cs="Times New Roman"/>
          <w:iCs/>
          <w:sz w:val="28"/>
          <w:szCs w:val="28"/>
          <w:bdr w:val="none" w:sz="0" w:space="0" w:color="auto" w:frame="1"/>
          <w:shd w:val="clear" w:color="auto" w:fill="FFFFFF"/>
          <w:lang w:val="kk-KZ"/>
        </w:rPr>
        <w:t>Сот қ</w:t>
      </w:r>
      <w:r w:rsidR="00D11408" w:rsidRPr="00F75CF0">
        <w:rPr>
          <w:rStyle w:val="note"/>
          <w:rFonts w:ascii="Times New Roman" w:hAnsi="Times New Roman" w:cs="Times New Roman"/>
          <w:iCs/>
          <w:sz w:val="28"/>
          <w:szCs w:val="28"/>
          <w:bdr w:val="none" w:sz="0" w:space="0" w:color="auto" w:frame="1"/>
          <w:shd w:val="clear" w:color="auto" w:fill="FFFFFF"/>
          <w:lang w:val="kk-KZ"/>
        </w:rPr>
        <w:t>осымша жазаның түрін тағайындаған кезде бір</w:t>
      </w:r>
      <w:r w:rsidRPr="00F75CF0">
        <w:rPr>
          <w:rStyle w:val="note"/>
          <w:rFonts w:ascii="Times New Roman" w:hAnsi="Times New Roman" w:cs="Times New Roman"/>
          <w:iCs/>
          <w:sz w:val="28"/>
          <w:szCs w:val="28"/>
          <w:bdr w:val="none" w:sz="0" w:space="0" w:color="auto" w:frame="1"/>
          <w:shd w:val="clear" w:color="auto" w:fill="FFFFFF"/>
          <w:lang w:val="kk-KZ"/>
        </w:rPr>
        <w:t xml:space="preserve"> немесе </w:t>
      </w:r>
      <w:r w:rsidR="00D11408" w:rsidRPr="00F75CF0">
        <w:rPr>
          <w:rStyle w:val="note"/>
          <w:rFonts w:ascii="Times New Roman" w:hAnsi="Times New Roman" w:cs="Times New Roman"/>
          <w:iCs/>
          <w:sz w:val="28"/>
          <w:szCs w:val="28"/>
          <w:bdr w:val="none" w:sz="0" w:space="0" w:color="auto" w:frame="1"/>
          <w:shd w:val="clear" w:color="auto" w:fill="FFFFFF"/>
          <w:lang w:val="kk-KZ"/>
        </w:rPr>
        <w:t>бірнеше наградалар</w:t>
      </w:r>
      <w:r w:rsidRPr="00F75CF0">
        <w:rPr>
          <w:rStyle w:val="note"/>
          <w:rFonts w:ascii="Times New Roman" w:hAnsi="Times New Roman" w:cs="Times New Roman"/>
          <w:iCs/>
          <w:sz w:val="28"/>
          <w:szCs w:val="28"/>
          <w:bdr w:val="none" w:sz="0" w:space="0" w:color="auto" w:frame="1"/>
          <w:shd w:val="clear" w:color="auto" w:fill="FFFFFF"/>
          <w:lang w:val="kk-KZ"/>
        </w:rPr>
        <w:t>ын</w:t>
      </w:r>
      <w:r w:rsidR="00D11408" w:rsidRPr="00F75CF0">
        <w:rPr>
          <w:rStyle w:val="note"/>
          <w:rFonts w:ascii="Times New Roman" w:hAnsi="Times New Roman" w:cs="Times New Roman"/>
          <w:iCs/>
          <w:sz w:val="28"/>
          <w:szCs w:val="28"/>
          <w:bdr w:val="none" w:sz="0" w:space="0" w:color="auto" w:frame="1"/>
          <w:shd w:val="clear" w:color="auto" w:fill="FFFFFF"/>
          <w:lang w:val="kk-KZ"/>
        </w:rPr>
        <w:t>ан, атақтардан, шендер</w:t>
      </w:r>
      <w:r w:rsidRPr="00F75CF0">
        <w:rPr>
          <w:rStyle w:val="note"/>
          <w:rFonts w:ascii="Times New Roman" w:hAnsi="Times New Roman" w:cs="Times New Roman"/>
          <w:iCs/>
          <w:sz w:val="28"/>
          <w:szCs w:val="28"/>
          <w:bdr w:val="none" w:sz="0" w:space="0" w:color="auto" w:frame="1"/>
          <w:shd w:val="clear" w:color="auto" w:fill="FFFFFF"/>
          <w:lang w:val="kk-KZ"/>
        </w:rPr>
        <w:t>мен</w:t>
      </w:r>
      <w:r w:rsidR="00D11408" w:rsidRPr="00F75CF0">
        <w:rPr>
          <w:rStyle w:val="note"/>
          <w:rFonts w:ascii="Times New Roman" w:hAnsi="Times New Roman" w:cs="Times New Roman"/>
          <w:iCs/>
          <w:sz w:val="28"/>
          <w:szCs w:val="28"/>
          <w:bdr w:val="none" w:sz="0" w:space="0" w:color="auto" w:frame="1"/>
          <w:shd w:val="clear" w:color="auto" w:fill="FFFFFF"/>
          <w:lang w:val="kk-KZ"/>
        </w:rPr>
        <w:t xml:space="preserve"> дипломатиялық дәрежеден немесе </w:t>
      </w:r>
      <w:proofErr w:type="spellStart"/>
      <w:r w:rsidR="00D11408" w:rsidRPr="00F75CF0">
        <w:rPr>
          <w:rStyle w:val="note"/>
          <w:rFonts w:ascii="Times New Roman" w:hAnsi="Times New Roman" w:cs="Times New Roman"/>
          <w:iCs/>
          <w:sz w:val="28"/>
          <w:szCs w:val="28"/>
          <w:bdr w:val="none" w:sz="0" w:space="0" w:color="auto" w:frame="1"/>
          <w:shd w:val="clear" w:color="auto" w:fill="FFFFFF"/>
          <w:lang w:val="kk-KZ"/>
        </w:rPr>
        <w:t>біліктік</w:t>
      </w:r>
      <w:proofErr w:type="spellEnd"/>
      <w:r w:rsidR="00D11408" w:rsidRPr="00F75CF0">
        <w:rPr>
          <w:rStyle w:val="note"/>
          <w:rFonts w:ascii="Times New Roman" w:hAnsi="Times New Roman" w:cs="Times New Roman"/>
          <w:iCs/>
          <w:sz w:val="28"/>
          <w:szCs w:val="28"/>
          <w:bdr w:val="none" w:sz="0" w:space="0" w:color="auto" w:frame="1"/>
          <w:shd w:val="clear" w:color="auto" w:fill="FFFFFF"/>
          <w:lang w:val="kk-KZ"/>
        </w:rPr>
        <w:t xml:space="preserve"> сыныбынан айыру жөнінде </w:t>
      </w:r>
      <w:proofErr w:type="spellStart"/>
      <w:r w:rsidR="00D11408" w:rsidRPr="00F75CF0">
        <w:rPr>
          <w:rStyle w:val="note"/>
          <w:rFonts w:ascii="Times New Roman" w:hAnsi="Times New Roman" w:cs="Times New Roman"/>
          <w:iCs/>
          <w:sz w:val="28"/>
          <w:szCs w:val="28"/>
          <w:bdr w:val="none" w:sz="0" w:space="0" w:color="auto" w:frame="1"/>
          <w:shd w:val="clear" w:color="auto" w:fill="FFFFFF"/>
          <w:lang w:val="kk-KZ"/>
        </w:rPr>
        <w:t>өтінішхат</w:t>
      </w:r>
      <w:proofErr w:type="spellEnd"/>
      <w:r w:rsidR="00D11408" w:rsidRPr="00F75CF0">
        <w:rPr>
          <w:rStyle w:val="note"/>
          <w:rFonts w:ascii="Times New Roman" w:hAnsi="Times New Roman" w:cs="Times New Roman"/>
          <w:iCs/>
          <w:sz w:val="28"/>
          <w:szCs w:val="28"/>
          <w:bdr w:val="none" w:sz="0" w:space="0" w:color="auto" w:frame="1"/>
          <w:shd w:val="clear" w:color="auto" w:fill="FFFFFF"/>
          <w:lang w:val="kk-KZ"/>
        </w:rPr>
        <w:t xml:space="preserve"> бере алады (мысалы, сотталған кезде адамның бір атағы, бір наградасы </w:t>
      </w:r>
      <w:proofErr w:type="spellStart"/>
      <w:r w:rsidR="00D11408" w:rsidRPr="00F75CF0">
        <w:rPr>
          <w:rStyle w:val="note"/>
          <w:rFonts w:ascii="Times New Roman" w:hAnsi="Times New Roman" w:cs="Times New Roman"/>
          <w:iCs/>
          <w:sz w:val="28"/>
          <w:szCs w:val="28"/>
          <w:bdr w:val="none" w:sz="0" w:space="0" w:color="auto" w:frame="1"/>
          <w:shd w:val="clear" w:color="auto" w:fill="FFFFFF"/>
          <w:lang w:val="kk-KZ"/>
        </w:rPr>
        <w:t>болган</w:t>
      </w:r>
      <w:proofErr w:type="spellEnd"/>
      <w:r w:rsidR="00D11408" w:rsidRPr="00F75CF0">
        <w:rPr>
          <w:rStyle w:val="note"/>
          <w:rFonts w:ascii="Times New Roman" w:hAnsi="Times New Roman" w:cs="Times New Roman"/>
          <w:iCs/>
          <w:sz w:val="28"/>
          <w:szCs w:val="28"/>
          <w:bdr w:val="none" w:sz="0" w:space="0" w:color="auto" w:frame="1"/>
          <w:shd w:val="clear" w:color="auto" w:fill="FFFFFF"/>
          <w:lang w:val="kk-KZ"/>
        </w:rPr>
        <w:t xml:space="preserve"> кезде тек біреуінен айыру туралы ұсыныс айтады)</w:t>
      </w:r>
      <w:r w:rsidRPr="00F75CF0">
        <w:rPr>
          <w:rStyle w:val="note"/>
          <w:rFonts w:ascii="Times New Roman" w:hAnsi="Times New Roman" w:cs="Times New Roman"/>
          <w:iCs/>
          <w:sz w:val="28"/>
          <w:szCs w:val="28"/>
          <w:bdr w:val="none" w:sz="0" w:space="0" w:color="auto" w:frame="1"/>
          <w:shd w:val="clear" w:color="auto" w:fill="FFFFFF"/>
          <w:lang w:val="kk-KZ"/>
        </w:rPr>
        <w:t xml:space="preserve"> және</w:t>
      </w:r>
      <w:r w:rsidR="00D11408" w:rsidRPr="00F75CF0">
        <w:rPr>
          <w:rStyle w:val="note"/>
          <w:rFonts w:ascii="Times New Roman" w:hAnsi="Times New Roman" w:cs="Times New Roman"/>
          <w:iCs/>
          <w:sz w:val="28"/>
          <w:szCs w:val="28"/>
          <w:bdr w:val="none" w:sz="0" w:space="0" w:color="auto" w:frame="1"/>
          <w:shd w:val="clear" w:color="auto" w:fill="FFFFFF"/>
          <w:lang w:val="kk-KZ"/>
        </w:rPr>
        <w:t xml:space="preserve"> </w:t>
      </w:r>
      <w:r w:rsidRPr="00F75CF0">
        <w:rPr>
          <w:rStyle w:val="note"/>
          <w:rFonts w:ascii="Times New Roman" w:hAnsi="Times New Roman" w:cs="Times New Roman"/>
          <w:iCs/>
          <w:sz w:val="28"/>
          <w:szCs w:val="28"/>
          <w:bdr w:val="none" w:sz="0" w:space="0" w:color="auto" w:frame="1"/>
          <w:shd w:val="clear" w:color="auto" w:fill="FFFFFF"/>
          <w:lang w:val="kk-KZ"/>
        </w:rPr>
        <w:t>үкімде қ</w:t>
      </w:r>
      <w:r w:rsidR="00D11408" w:rsidRPr="00F75CF0">
        <w:rPr>
          <w:rStyle w:val="note"/>
          <w:rFonts w:ascii="Times New Roman" w:hAnsi="Times New Roman" w:cs="Times New Roman"/>
          <w:iCs/>
          <w:sz w:val="28"/>
          <w:szCs w:val="28"/>
          <w:bdr w:val="none" w:sz="0" w:space="0" w:color="auto" w:frame="1"/>
          <w:shd w:val="clear" w:color="auto" w:fill="FFFFFF"/>
          <w:lang w:val="kk-KZ"/>
        </w:rPr>
        <w:t xml:space="preserve">абылданған шешім дәлелденуі керек. Бұл ереже сыбайлас жемқорлық қылмыстар үшін қолданмайды, оған сәйкес сот </w:t>
      </w:r>
      <w:r w:rsidR="00D74628" w:rsidRPr="00F75CF0">
        <w:rPr>
          <w:rStyle w:val="note"/>
          <w:rFonts w:ascii="Times New Roman" w:hAnsi="Times New Roman" w:cs="Times New Roman"/>
          <w:iCs/>
          <w:sz w:val="28"/>
          <w:szCs w:val="28"/>
          <w:bdr w:val="none" w:sz="0" w:space="0" w:color="auto" w:frame="1"/>
          <w:shd w:val="clear" w:color="auto" w:fill="FFFFFF"/>
          <w:lang w:val="kk-KZ"/>
        </w:rPr>
        <w:t xml:space="preserve">ҚР Президентіне </w:t>
      </w:r>
      <w:r w:rsidR="00D11408" w:rsidRPr="00F75CF0">
        <w:rPr>
          <w:rStyle w:val="note"/>
          <w:rFonts w:ascii="Times New Roman" w:hAnsi="Times New Roman" w:cs="Times New Roman"/>
          <w:iCs/>
          <w:sz w:val="28"/>
          <w:szCs w:val="28"/>
          <w:bdr w:val="none" w:sz="0" w:space="0" w:color="auto" w:frame="1"/>
          <w:shd w:val="clear" w:color="auto" w:fill="FFFFFF"/>
          <w:lang w:val="kk-KZ"/>
        </w:rPr>
        <w:t xml:space="preserve">барлық атағынан, </w:t>
      </w:r>
      <w:r w:rsidR="00D74628" w:rsidRPr="00F75CF0">
        <w:rPr>
          <w:rStyle w:val="note"/>
          <w:rFonts w:ascii="Times New Roman" w:hAnsi="Times New Roman" w:cs="Times New Roman"/>
          <w:iCs/>
          <w:sz w:val="28"/>
          <w:szCs w:val="28"/>
          <w:bdr w:val="none" w:sz="0" w:space="0" w:color="auto" w:frame="1"/>
          <w:shd w:val="clear" w:color="auto" w:fill="FFFFFF"/>
          <w:lang w:val="kk-KZ"/>
        </w:rPr>
        <w:t xml:space="preserve">дәрежесінен, </w:t>
      </w:r>
      <w:r w:rsidR="00D11408" w:rsidRPr="00F75CF0">
        <w:rPr>
          <w:rStyle w:val="note"/>
          <w:rFonts w:ascii="Times New Roman" w:hAnsi="Times New Roman" w:cs="Times New Roman"/>
          <w:iCs/>
          <w:sz w:val="28"/>
          <w:szCs w:val="28"/>
          <w:bdr w:val="none" w:sz="0" w:space="0" w:color="auto" w:frame="1"/>
          <w:shd w:val="clear" w:color="auto" w:fill="FFFFFF"/>
          <w:lang w:val="kk-KZ"/>
        </w:rPr>
        <w:t xml:space="preserve">сыныбынан, </w:t>
      </w:r>
      <w:r w:rsidR="00D74628" w:rsidRPr="00F75CF0">
        <w:rPr>
          <w:rStyle w:val="note"/>
          <w:rFonts w:ascii="Times New Roman" w:hAnsi="Times New Roman" w:cs="Times New Roman"/>
          <w:iCs/>
          <w:sz w:val="28"/>
          <w:szCs w:val="28"/>
          <w:bdr w:val="none" w:sz="0" w:space="0" w:color="auto" w:frame="1"/>
          <w:shd w:val="clear" w:color="auto" w:fill="FFFFFF"/>
          <w:lang w:val="kk-KZ"/>
        </w:rPr>
        <w:t xml:space="preserve">наградасынан, </w:t>
      </w:r>
      <w:r w:rsidR="00D11408" w:rsidRPr="00F75CF0">
        <w:rPr>
          <w:rStyle w:val="note"/>
          <w:rFonts w:ascii="Times New Roman" w:hAnsi="Times New Roman" w:cs="Times New Roman"/>
          <w:iCs/>
          <w:sz w:val="28"/>
          <w:szCs w:val="28"/>
          <w:bdr w:val="none" w:sz="0" w:space="0" w:color="auto" w:frame="1"/>
          <w:shd w:val="clear" w:color="auto" w:fill="FFFFFF"/>
          <w:lang w:val="kk-KZ"/>
        </w:rPr>
        <w:t>шенінен айыру туралы ұсынысты келтіруге міндеттенеді.</w:t>
      </w:r>
    </w:p>
    <w:p w14:paraId="228C98D8" w14:textId="5A41EE00" w:rsidR="00D11408" w:rsidRPr="00F75CF0" w:rsidRDefault="00D7462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Сот а</w:t>
      </w:r>
      <w:r w:rsidR="00D11408" w:rsidRPr="00F75CF0">
        <w:rPr>
          <w:rFonts w:ascii="Times New Roman" w:hAnsi="Times New Roman" w:cs="Times New Roman"/>
          <w:iCs/>
          <w:sz w:val="28"/>
          <w:szCs w:val="28"/>
          <w:lang w:val="kk-KZ"/>
        </w:rPr>
        <w:t xml:space="preserve">рнайы, әскери немесе құрметті атақтан, сыныптық шеннен және мемлекеттік наградалардан айыру түрінде қосымша жаза тағайындау кезінде ҚР </w:t>
      </w:r>
      <w:r w:rsidRPr="00F75CF0">
        <w:rPr>
          <w:rFonts w:ascii="Times New Roman" w:hAnsi="Times New Roman" w:cs="Times New Roman"/>
          <w:iCs/>
          <w:sz w:val="28"/>
          <w:szCs w:val="28"/>
          <w:lang w:val="kk-KZ"/>
        </w:rPr>
        <w:t>ҚК</w:t>
      </w:r>
      <w:r w:rsidR="00D11408" w:rsidRPr="00F75CF0">
        <w:rPr>
          <w:rFonts w:ascii="Times New Roman" w:hAnsi="Times New Roman" w:cs="Times New Roman"/>
          <w:iCs/>
          <w:sz w:val="28"/>
          <w:szCs w:val="28"/>
          <w:lang w:val="kk-KZ"/>
        </w:rPr>
        <w:t xml:space="preserve"> 49-бабына сілтеме жасауы керек. Қылмыстар жиынтығы үшін жаза тағайындау арқылы сот бұл қосымша жазаны жеке қылмыс үшін жаза тағайындау кезінде, содан кейін қылмыстар жиынтығы үшін жаза тағайындау кезінде қолданады. </w:t>
      </w:r>
    </w:p>
    <w:p w14:paraId="06D057CF" w14:textId="639CA457"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ҚР ҚК 58-бабы 1-бөлігіндегі жалпы ережеге сәйкес, </w:t>
      </w:r>
      <w:proofErr w:type="spellStart"/>
      <w:r w:rsidR="00D74628" w:rsidRPr="00F75CF0">
        <w:rPr>
          <w:rFonts w:ascii="Times New Roman" w:hAnsi="Times New Roman" w:cs="Times New Roman"/>
          <w:iCs/>
          <w:sz w:val="28"/>
          <w:szCs w:val="28"/>
          <w:lang w:val="kk-KZ"/>
        </w:rPr>
        <w:t>қ.қ.б</w:t>
      </w:r>
      <w:proofErr w:type="spellEnd"/>
      <w:r w:rsidR="00D74628"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 xml:space="preserve"> жиынтығы </w:t>
      </w:r>
      <w:r w:rsidRPr="00F75CF0">
        <w:rPr>
          <w:rFonts w:ascii="Times New Roman" w:hAnsi="Times New Roman" w:cs="Times New Roman"/>
          <w:iCs/>
          <w:sz w:val="28"/>
          <w:szCs w:val="28"/>
          <w:lang w:val="kk-KZ"/>
        </w:rPr>
        <w:lastRenderedPageBreak/>
        <w:t>жағдайында жасалған әрбір</w:t>
      </w:r>
      <w:r w:rsidR="00D74628" w:rsidRPr="00F75CF0">
        <w:rPr>
          <w:rFonts w:ascii="Times New Roman" w:hAnsi="Times New Roman" w:cs="Times New Roman"/>
          <w:iCs/>
          <w:sz w:val="28"/>
          <w:szCs w:val="28"/>
          <w:lang w:val="kk-KZ"/>
        </w:rPr>
        <w:t xml:space="preserve">і </w:t>
      </w:r>
      <w:r w:rsidRPr="00F75CF0">
        <w:rPr>
          <w:rFonts w:ascii="Times New Roman" w:hAnsi="Times New Roman" w:cs="Times New Roman"/>
          <w:iCs/>
          <w:sz w:val="28"/>
          <w:szCs w:val="28"/>
          <w:lang w:val="kk-KZ"/>
        </w:rPr>
        <w:t xml:space="preserve">үшін жаза жеке тағайындалады. </w:t>
      </w:r>
    </w:p>
    <w:p w14:paraId="01C562AA" w14:textId="77777777"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ҚК-</w:t>
      </w:r>
      <w:proofErr w:type="spellStart"/>
      <w:r w:rsidRPr="00F75CF0">
        <w:rPr>
          <w:rFonts w:ascii="Times New Roman" w:hAnsi="Times New Roman" w:cs="Times New Roman"/>
          <w:iCs/>
          <w:sz w:val="28"/>
          <w:szCs w:val="28"/>
          <w:lang w:val="kk-KZ"/>
        </w:rPr>
        <w:t>тің</w:t>
      </w:r>
      <w:proofErr w:type="spellEnd"/>
      <w:r w:rsidRPr="00F75CF0">
        <w:rPr>
          <w:rFonts w:ascii="Times New Roman" w:hAnsi="Times New Roman" w:cs="Times New Roman"/>
          <w:iCs/>
          <w:sz w:val="28"/>
          <w:szCs w:val="28"/>
          <w:lang w:val="kk-KZ"/>
        </w:rPr>
        <w:t xml:space="preserve"> 58-бабының 5-бөлігіне сәйкес қылмыстық құқық бұзушылықтарды біріктіру кезінде негізгі түрлерге қосымша жазалар қосылуы мүмкін. Жазаларды ішінара немесе толық қосу кезінде түпкілікті қосымша жаза жазаның осы түрі үшін көзделген ең жоғары мерзімнен немесе сомадан аспауға тиіс. </w:t>
      </w:r>
    </w:p>
    <w:p w14:paraId="0C66CBA8" w14:textId="1E4A4576"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Заңнаманың жоғарыда аталған </w:t>
      </w:r>
      <w:proofErr w:type="spellStart"/>
      <w:r w:rsidRPr="00F75CF0">
        <w:rPr>
          <w:rFonts w:ascii="Times New Roman" w:hAnsi="Times New Roman" w:cs="Times New Roman"/>
          <w:iCs/>
          <w:sz w:val="28"/>
          <w:szCs w:val="28"/>
          <w:lang w:val="kk-KZ"/>
        </w:rPr>
        <w:t>ережелеріненен</w:t>
      </w:r>
      <w:proofErr w:type="spellEnd"/>
      <w:r w:rsidRPr="00F75CF0">
        <w:rPr>
          <w:rFonts w:ascii="Times New Roman" w:hAnsi="Times New Roman" w:cs="Times New Roman"/>
          <w:iCs/>
          <w:sz w:val="28"/>
          <w:szCs w:val="28"/>
          <w:lang w:val="kk-KZ"/>
        </w:rPr>
        <w:t xml:space="preserve"> түсінетініміз, егер ол жаза жиынтыққа енгізілген </w:t>
      </w:r>
      <w:proofErr w:type="spellStart"/>
      <w:r w:rsidR="00D74628" w:rsidRPr="00F75CF0">
        <w:rPr>
          <w:rFonts w:ascii="Times New Roman" w:hAnsi="Times New Roman" w:cs="Times New Roman"/>
          <w:iCs/>
          <w:sz w:val="28"/>
          <w:szCs w:val="28"/>
          <w:lang w:val="kk-KZ"/>
        </w:rPr>
        <w:t>қ.қ.б</w:t>
      </w:r>
      <w:proofErr w:type="spellEnd"/>
      <w:r w:rsidR="00D74628"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 xml:space="preserve">тардың ешбірінде тағайындалмаса, </w:t>
      </w:r>
      <w:proofErr w:type="spellStart"/>
      <w:r w:rsidR="00D74628" w:rsidRPr="00F75CF0">
        <w:rPr>
          <w:rFonts w:ascii="Times New Roman" w:hAnsi="Times New Roman" w:cs="Times New Roman"/>
          <w:iCs/>
          <w:sz w:val="28"/>
          <w:szCs w:val="28"/>
          <w:lang w:val="kk-KZ"/>
        </w:rPr>
        <w:t>қ.қ.б</w:t>
      </w:r>
      <w:proofErr w:type="spellEnd"/>
      <w:r w:rsidR="00D74628" w:rsidRPr="00F75CF0">
        <w:rPr>
          <w:rFonts w:ascii="Times New Roman" w:hAnsi="Times New Roman" w:cs="Times New Roman"/>
          <w:iCs/>
          <w:sz w:val="28"/>
          <w:szCs w:val="28"/>
          <w:lang w:val="kk-KZ"/>
        </w:rPr>
        <w:t xml:space="preserve">.-тардың </w:t>
      </w:r>
      <w:r w:rsidRPr="00F75CF0">
        <w:rPr>
          <w:rFonts w:ascii="Times New Roman" w:hAnsi="Times New Roman" w:cs="Times New Roman"/>
          <w:iCs/>
          <w:sz w:val="28"/>
          <w:szCs w:val="28"/>
          <w:lang w:val="kk-KZ"/>
        </w:rPr>
        <w:t xml:space="preserve">жиынтығы үшін қосымша жаза тағайындалмайды. Сот кінәліні әскери атақтан және мемлекеттік наградалардан айыру ол сотталған </w:t>
      </w:r>
      <w:proofErr w:type="spellStart"/>
      <w:r w:rsidR="00D74628" w:rsidRPr="00F75CF0">
        <w:rPr>
          <w:rFonts w:ascii="Times New Roman" w:hAnsi="Times New Roman" w:cs="Times New Roman"/>
          <w:iCs/>
          <w:sz w:val="28"/>
          <w:szCs w:val="28"/>
          <w:lang w:val="kk-KZ"/>
        </w:rPr>
        <w:t>қ.қ.б</w:t>
      </w:r>
      <w:proofErr w:type="spellEnd"/>
      <w:r w:rsidR="00D74628" w:rsidRPr="00F75CF0">
        <w:rPr>
          <w:rFonts w:ascii="Times New Roman" w:hAnsi="Times New Roman" w:cs="Times New Roman"/>
          <w:iCs/>
          <w:sz w:val="28"/>
          <w:szCs w:val="28"/>
          <w:lang w:val="kk-KZ"/>
        </w:rPr>
        <w:t>.-тардың</w:t>
      </w:r>
      <w:r w:rsidRPr="00F75CF0">
        <w:rPr>
          <w:rFonts w:ascii="Times New Roman" w:hAnsi="Times New Roman" w:cs="Times New Roman"/>
          <w:iCs/>
          <w:sz w:val="28"/>
          <w:szCs w:val="28"/>
          <w:lang w:val="kk-KZ"/>
        </w:rPr>
        <w:t xml:space="preserve"> ешқайсысы үшін бөлек тағайындалмағандықтан, сотталған адамға </w:t>
      </w:r>
      <w:proofErr w:type="spellStart"/>
      <w:r w:rsidR="00D74628" w:rsidRPr="00F75CF0">
        <w:rPr>
          <w:rFonts w:ascii="Times New Roman" w:hAnsi="Times New Roman" w:cs="Times New Roman"/>
          <w:iCs/>
          <w:sz w:val="28"/>
          <w:szCs w:val="28"/>
          <w:lang w:val="kk-KZ"/>
        </w:rPr>
        <w:t>қ.қ.б</w:t>
      </w:r>
      <w:proofErr w:type="spellEnd"/>
      <w:r w:rsidR="00D74628" w:rsidRPr="00F75CF0">
        <w:rPr>
          <w:rFonts w:ascii="Times New Roman" w:hAnsi="Times New Roman" w:cs="Times New Roman"/>
          <w:iCs/>
          <w:sz w:val="28"/>
          <w:szCs w:val="28"/>
          <w:lang w:val="kk-KZ"/>
        </w:rPr>
        <w:t>.-тардың</w:t>
      </w:r>
      <w:r w:rsidRPr="00F75CF0">
        <w:rPr>
          <w:rFonts w:ascii="Times New Roman" w:hAnsi="Times New Roman" w:cs="Times New Roman"/>
          <w:iCs/>
          <w:sz w:val="28"/>
          <w:szCs w:val="28"/>
          <w:lang w:val="kk-KZ"/>
        </w:rPr>
        <w:t xml:space="preserve"> жиынтығы бойынша осы қосымша жазаны тағайындау туралы нұсқау сот үкімінде орын алмауы тиіс [</w:t>
      </w:r>
      <w:r w:rsidR="007A248F" w:rsidRPr="00F75CF0">
        <w:rPr>
          <w:rFonts w:ascii="Times New Roman" w:hAnsi="Times New Roman" w:cs="Times New Roman"/>
          <w:iCs/>
          <w:sz w:val="28"/>
          <w:szCs w:val="28"/>
          <w:lang w:val="kk-KZ"/>
        </w:rPr>
        <w:t>16</w:t>
      </w:r>
      <w:r w:rsidRPr="00F75CF0">
        <w:rPr>
          <w:rFonts w:ascii="Times New Roman" w:hAnsi="Times New Roman" w:cs="Times New Roman"/>
          <w:iCs/>
          <w:sz w:val="28"/>
          <w:szCs w:val="28"/>
          <w:lang w:val="kk-KZ"/>
        </w:rPr>
        <w:t xml:space="preserve">]. </w:t>
      </w:r>
    </w:p>
    <w:bookmarkEnd w:id="11"/>
    <w:p w14:paraId="2F9CC587" w14:textId="3F10E706" w:rsidR="00D11408" w:rsidRPr="00F75CF0" w:rsidRDefault="00D11408" w:rsidP="00F75CF0">
      <w:pPr>
        <w:widowControl w:val="0"/>
        <w:ind w:firstLineChars="201" w:firstLine="565"/>
        <w:jc w:val="both"/>
        <w:rPr>
          <w:rFonts w:ascii="Times New Roman" w:hAnsi="Times New Roman" w:cs="Times New Roman"/>
          <w:iCs/>
          <w:sz w:val="28"/>
          <w:szCs w:val="28"/>
          <w:lang w:val="kk-KZ"/>
        </w:rPr>
      </w:pPr>
      <w:proofErr w:type="spellStart"/>
      <w:r w:rsidRPr="00F75CF0">
        <w:rPr>
          <w:rFonts w:ascii="Times New Roman" w:hAnsi="Times New Roman" w:cs="Times New Roman"/>
          <w:b/>
          <w:iCs/>
          <w:sz w:val="28"/>
          <w:szCs w:val="28"/>
          <w:lang w:val="kk-KZ"/>
        </w:rPr>
        <w:t>Белгiлi</w:t>
      </w:r>
      <w:proofErr w:type="spellEnd"/>
      <w:r w:rsidRPr="00F75CF0">
        <w:rPr>
          <w:rFonts w:ascii="Times New Roman" w:hAnsi="Times New Roman" w:cs="Times New Roman"/>
          <w:b/>
          <w:iCs/>
          <w:sz w:val="28"/>
          <w:szCs w:val="28"/>
          <w:lang w:val="kk-KZ"/>
        </w:rPr>
        <w:t xml:space="preserve"> </w:t>
      </w:r>
      <w:proofErr w:type="spellStart"/>
      <w:r w:rsidRPr="00F75CF0">
        <w:rPr>
          <w:rFonts w:ascii="Times New Roman" w:hAnsi="Times New Roman" w:cs="Times New Roman"/>
          <w:b/>
          <w:iCs/>
          <w:sz w:val="28"/>
          <w:szCs w:val="28"/>
          <w:lang w:val="kk-KZ"/>
        </w:rPr>
        <w:t>бiр</w:t>
      </w:r>
      <w:proofErr w:type="spellEnd"/>
      <w:r w:rsidRPr="00F75CF0">
        <w:rPr>
          <w:rFonts w:ascii="Times New Roman" w:hAnsi="Times New Roman" w:cs="Times New Roman"/>
          <w:b/>
          <w:iCs/>
          <w:sz w:val="28"/>
          <w:szCs w:val="28"/>
          <w:lang w:val="kk-KZ"/>
        </w:rPr>
        <w:t xml:space="preserve"> лауазымды атқару немесе </w:t>
      </w:r>
      <w:proofErr w:type="spellStart"/>
      <w:r w:rsidRPr="00F75CF0">
        <w:rPr>
          <w:rFonts w:ascii="Times New Roman" w:hAnsi="Times New Roman" w:cs="Times New Roman"/>
          <w:b/>
          <w:iCs/>
          <w:sz w:val="28"/>
          <w:szCs w:val="28"/>
          <w:lang w:val="kk-KZ"/>
        </w:rPr>
        <w:t>белгiлi</w:t>
      </w:r>
      <w:proofErr w:type="spellEnd"/>
      <w:r w:rsidRPr="00F75CF0">
        <w:rPr>
          <w:rFonts w:ascii="Times New Roman" w:hAnsi="Times New Roman" w:cs="Times New Roman"/>
          <w:b/>
          <w:iCs/>
          <w:sz w:val="28"/>
          <w:szCs w:val="28"/>
          <w:lang w:val="kk-KZ"/>
        </w:rPr>
        <w:t xml:space="preserve"> </w:t>
      </w:r>
      <w:proofErr w:type="spellStart"/>
      <w:r w:rsidRPr="00F75CF0">
        <w:rPr>
          <w:rFonts w:ascii="Times New Roman" w:hAnsi="Times New Roman" w:cs="Times New Roman"/>
          <w:b/>
          <w:iCs/>
          <w:sz w:val="28"/>
          <w:szCs w:val="28"/>
          <w:lang w:val="kk-KZ"/>
        </w:rPr>
        <w:t>бiр</w:t>
      </w:r>
      <w:proofErr w:type="spellEnd"/>
      <w:r w:rsidRPr="00F75CF0">
        <w:rPr>
          <w:rFonts w:ascii="Times New Roman" w:hAnsi="Times New Roman" w:cs="Times New Roman"/>
          <w:b/>
          <w:iCs/>
          <w:sz w:val="28"/>
          <w:szCs w:val="28"/>
          <w:lang w:val="kk-KZ"/>
        </w:rPr>
        <w:t xml:space="preserve"> қызметпен айналысу құқығынан айыру</w:t>
      </w:r>
      <w:r w:rsidR="00D74628" w:rsidRPr="00F75CF0">
        <w:rPr>
          <w:rFonts w:ascii="Times New Roman" w:hAnsi="Times New Roman" w:cs="Times New Roman"/>
          <w:b/>
          <w:iCs/>
          <w:sz w:val="28"/>
          <w:szCs w:val="28"/>
          <w:lang w:val="kk-KZ"/>
        </w:rPr>
        <w:t xml:space="preserve"> </w:t>
      </w:r>
      <w:r w:rsidRPr="00F75CF0">
        <w:rPr>
          <w:rFonts w:ascii="Times New Roman" w:hAnsi="Times New Roman" w:cs="Times New Roman"/>
          <w:iCs/>
          <w:sz w:val="28"/>
          <w:szCs w:val="28"/>
          <w:lang w:val="kk-KZ"/>
        </w:rPr>
        <w:t>ҚР ҚК 50-бабымен қосымша жаза деп қарастырылады. Шын мәнісінде бұл жаза келесі жеке жаза түрлерін қамтиды:</w:t>
      </w:r>
    </w:p>
    <w:p w14:paraId="2C529806" w14:textId="51D28B2F" w:rsidR="00D11408" w:rsidRPr="00F75CF0" w:rsidRDefault="00D11408" w:rsidP="00F75CF0">
      <w:pPr>
        <w:pStyle w:val="a3"/>
        <w:widowControl w:val="0"/>
        <w:numPr>
          <w:ilvl w:val="0"/>
          <w:numId w:val="5"/>
        </w:numPr>
        <w:tabs>
          <w:tab w:val="left" w:pos="993"/>
        </w:tabs>
        <w:spacing w:after="0" w:line="240" w:lineRule="auto"/>
        <w:ind w:left="0" w:firstLineChars="201" w:firstLine="563"/>
        <w:contextualSpacing w:val="0"/>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белгілі бір лауазымдарды атқару құқығынан;</w:t>
      </w:r>
    </w:p>
    <w:p w14:paraId="779ED8B2" w14:textId="15327A52" w:rsidR="00D11408" w:rsidRPr="00F75CF0" w:rsidRDefault="00D11408" w:rsidP="00F75CF0">
      <w:pPr>
        <w:pStyle w:val="a3"/>
        <w:widowControl w:val="0"/>
        <w:numPr>
          <w:ilvl w:val="0"/>
          <w:numId w:val="5"/>
        </w:numPr>
        <w:tabs>
          <w:tab w:val="left" w:pos="993"/>
        </w:tabs>
        <w:spacing w:after="0" w:line="240" w:lineRule="auto"/>
        <w:ind w:left="0" w:firstLineChars="201" w:firstLine="563"/>
        <w:contextualSpacing w:val="0"/>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белгілі бір кәсіптік қызметпен айналысу құқығынан; </w:t>
      </w:r>
    </w:p>
    <w:p w14:paraId="23EC1F8C" w14:textId="77777777" w:rsidR="00D11408" w:rsidRPr="00F75CF0" w:rsidRDefault="00D11408" w:rsidP="00F75CF0">
      <w:pPr>
        <w:pStyle w:val="a3"/>
        <w:widowControl w:val="0"/>
        <w:numPr>
          <w:ilvl w:val="0"/>
          <w:numId w:val="5"/>
        </w:numPr>
        <w:tabs>
          <w:tab w:val="left" w:pos="993"/>
        </w:tabs>
        <w:spacing w:after="0" w:line="240" w:lineRule="auto"/>
        <w:ind w:left="0" w:firstLineChars="201" w:firstLine="563"/>
        <w:contextualSpacing w:val="0"/>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басқа қызметпен айналысу құқығынан айыру [</w:t>
      </w:r>
      <w:r w:rsidR="007A248F" w:rsidRPr="00F75CF0">
        <w:rPr>
          <w:rFonts w:ascii="Times New Roman" w:hAnsi="Times New Roman" w:cs="Times New Roman"/>
          <w:iCs/>
          <w:sz w:val="28"/>
          <w:szCs w:val="28"/>
          <w:lang w:val="kk-KZ"/>
        </w:rPr>
        <w:t>20</w:t>
      </w:r>
      <w:r w:rsidRPr="00F75CF0">
        <w:rPr>
          <w:rFonts w:ascii="Times New Roman" w:hAnsi="Times New Roman" w:cs="Times New Roman"/>
          <w:iCs/>
          <w:sz w:val="28"/>
          <w:szCs w:val="28"/>
          <w:lang w:val="kk-KZ"/>
        </w:rPr>
        <w:t xml:space="preserve">]. </w:t>
      </w:r>
    </w:p>
    <w:p w14:paraId="34831381" w14:textId="3AE77564"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Қ</w:t>
      </w:r>
      <w:r w:rsidR="00D74628" w:rsidRPr="00F75CF0">
        <w:rPr>
          <w:rFonts w:ascii="Times New Roman" w:hAnsi="Times New Roman" w:cs="Times New Roman"/>
          <w:iCs/>
          <w:sz w:val="28"/>
          <w:szCs w:val="28"/>
          <w:lang w:val="kk-KZ"/>
        </w:rPr>
        <w:t>олданыстағы қ</w:t>
      </w:r>
      <w:r w:rsidRPr="00F75CF0">
        <w:rPr>
          <w:rFonts w:ascii="Times New Roman" w:hAnsi="Times New Roman" w:cs="Times New Roman"/>
          <w:iCs/>
          <w:sz w:val="28"/>
          <w:szCs w:val="28"/>
          <w:lang w:val="kk-KZ"/>
        </w:rPr>
        <w:t>ылмыстық заңнама</w:t>
      </w:r>
      <w:r w:rsidR="00D74628" w:rsidRPr="00F75CF0">
        <w:rPr>
          <w:rFonts w:ascii="Times New Roman" w:hAnsi="Times New Roman" w:cs="Times New Roman"/>
          <w:iCs/>
          <w:sz w:val="28"/>
          <w:szCs w:val="28"/>
          <w:lang w:val="kk-KZ"/>
        </w:rPr>
        <w:t xml:space="preserve"> сәйкес</w:t>
      </w:r>
      <w:r w:rsidRPr="00F75CF0">
        <w:rPr>
          <w:rFonts w:ascii="Times New Roman" w:hAnsi="Times New Roman" w:cs="Times New Roman"/>
          <w:iCs/>
          <w:sz w:val="28"/>
          <w:szCs w:val="28"/>
          <w:lang w:val="kk-KZ"/>
        </w:rPr>
        <w:t xml:space="preserve"> белгілі лауазымды атқару ұғымы мемлекеттік қызметте, жергілікті өзін-өзі басқару органдарында, қаржы ұйымдарында жұмыс жасайтын тұлғаларға қатысты қолданылады. </w:t>
      </w:r>
    </w:p>
    <w:p w14:paraId="239006F2" w14:textId="0E570267"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Орыс-қазақ сөздігінде «</w:t>
      </w:r>
      <w:proofErr w:type="spellStart"/>
      <w:r w:rsidRPr="00F75CF0">
        <w:rPr>
          <w:rFonts w:ascii="Times New Roman" w:hAnsi="Times New Roman" w:cs="Times New Roman"/>
          <w:iCs/>
          <w:sz w:val="28"/>
          <w:szCs w:val="28"/>
          <w:lang w:val="kk-KZ"/>
        </w:rPr>
        <w:t>должн</w:t>
      </w:r>
      <w:r w:rsidR="00D74628" w:rsidRPr="00F75CF0">
        <w:rPr>
          <w:rFonts w:ascii="Times New Roman" w:hAnsi="Times New Roman" w:cs="Times New Roman"/>
          <w:iCs/>
          <w:sz w:val="28"/>
          <w:szCs w:val="28"/>
          <w:lang w:val="kk-KZ"/>
        </w:rPr>
        <w:t>о</w:t>
      </w:r>
      <w:r w:rsidRPr="00F75CF0">
        <w:rPr>
          <w:rFonts w:ascii="Times New Roman" w:hAnsi="Times New Roman" w:cs="Times New Roman"/>
          <w:iCs/>
          <w:sz w:val="28"/>
          <w:szCs w:val="28"/>
          <w:lang w:val="kk-KZ"/>
        </w:rPr>
        <w:t>сть</w:t>
      </w:r>
      <w:proofErr w:type="spellEnd"/>
      <w:r w:rsidRPr="00F75CF0">
        <w:rPr>
          <w:rFonts w:ascii="Times New Roman" w:hAnsi="Times New Roman" w:cs="Times New Roman"/>
          <w:iCs/>
          <w:sz w:val="28"/>
          <w:szCs w:val="28"/>
          <w:lang w:val="kk-KZ"/>
        </w:rPr>
        <w:t xml:space="preserve">» </w:t>
      </w:r>
      <w:r w:rsidR="00D74628"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 xml:space="preserve"> қазақша «лауазым», «қызмет», «мансап»</w:t>
      </w:r>
      <w:r w:rsidR="009D36E0"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деп, ал «</w:t>
      </w:r>
      <w:proofErr w:type="spellStart"/>
      <w:r w:rsidRPr="00F75CF0">
        <w:rPr>
          <w:rFonts w:ascii="Times New Roman" w:hAnsi="Times New Roman" w:cs="Times New Roman"/>
          <w:iCs/>
          <w:sz w:val="28"/>
          <w:szCs w:val="28"/>
          <w:lang w:val="kk-KZ"/>
        </w:rPr>
        <w:t>деятельность</w:t>
      </w:r>
      <w:proofErr w:type="spellEnd"/>
      <w:r w:rsidRPr="00F75CF0">
        <w:rPr>
          <w:rFonts w:ascii="Times New Roman" w:hAnsi="Times New Roman" w:cs="Times New Roman"/>
          <w:iCs/>
          <w:sz w:val="28"/>
          <w:szCs w:val="28"/>
          <w:lang w:val="kk-KZ"/>
        </w:rPr>
        <w:t xml:space="preserve">» </w:t>
      </w:r>
      <w:r w:rsidR="00D74628" w:rsidRPr="00F75CF0">
        <w:rPr>
          <w:rFonts w:ascii="Times New Roman" w:hAnsi="Times New Roman" w:cs="Times New Roman"/>
          <w:iCs/>
          <w:sz w:val="28"/>
          <w:szCs w:val="28"/>
          <w:lang w:val="kk-KZ"/>
        </w:rPr>
        <w:t>–</w:t>
      </w:r>
      <w:r w:rsidR="009D36E0"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«әрекет», «қызмет», «іс» деп аударылады [</w:t>
      </w:r>
      <w:r w:rsidR="007A248F" w:rsidRPr="00F75CF0">
        <w:rPr>
          <w:rFonts w:ascii="Times New Roman" w:hAnsi="Times New Roman" w:cs="Times New Roman"/>
          <w:iCs/>
          <w:sz w:val="28"/>
          <w:szCs w:val="28"/>
          <w:lang w:val="kk-KZ"/>
        </w:rPr>
        <w:t>1</w:t>
      </w:r>
      <w:r w:rsidR="009441B2" w:rsidRPr="009441B2">
        <w:rPr>
          <w:rFonts w:ascii="Times New Roman" w:hAnsi="Times New Roman" w:cs="Times New Roman"/>
          <w:iCs/>
          <w:sz w:val="28"/>
          <w:szCs w:val="28"/>
          <w:lang w:val="kk-KZ"/>
        </w:rPr>
        <w:t>59</w:t>
      </w:r>
      <w:r w:rsidRPr="00F75CF0">
        <w:rPr>
          <w:rFonts w:ascii="Times New Roman" w:hAnsi="Times New Roman" w:cs="Times New Roman"/>
          <w:iCs/>
          <w:sz w:val="28"/>
          <w:szCs w:val="28"/>
          <w:lang w:val="kk-KZ"/>
        </w:rPr>
        <w:t xml:space="preserve">]. Алғашқыда, «лауазым», «қызмет» сөздері қолданыста мағыналас болғанымен екі түрлі ұғым. </w:t>
      </w:r>
    </w:p>
    <w:p w14:paraId="6767258A" w14:textId="21C78621"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Қазақстан энциклопедиясын</w:t>
      </w:r>
      <w:r w:rsidR="00F33BAA" w:rsidRPr="00F75CF0">
        <w:rPr>
          <w:rFonts w:ascii="Times New Roman" w:hAnsi="Times New Roman" w:cs="Times New Roman"/>
          <w:iCs/>
          <w:sz w:val="28"/>
          <w:szCs w:val="28"/>
          <w:lang w:val="kk-KZ"/>
        </w:rPr>
        <w:t>дағы деректерге сәйкес</w:t>
      </w:r>
      <w:r w:rsidRPr="00F75CF0">
        <w:rPr>
          <w:rFonts w:ascii="Times New Roman" w:hAnsi="Times New Roman" w:cs="Times New Roman"/>
          <w:iCs/>
          <w:sz w:val="28"/>
          <w:szCs w:val="28"/>
          <w:lang w:val="kk-KZ"/>
        </w:rPr>
        <w:t xml:space="preserve">, лауазым </w:t>
      </w:r>
      <w:r w:rsidR="00D74628"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 xml:space="preserve"> мемлекеттік органдарда, жергілікті өзін-өзі басқару органдарында, Қарулы Күштер жүйесінде ерекше </w:t>
      </w:r>
      <w:proofErr w:type="spellStart"/>
      <w:r w:rsidRPr="00F75CF0">
        <w:rPr>
          <w:rFonts w:ascii="Times New Roman" w:hAnsi="Times New Roman" w:cs="Times New Roman"/>
          <w:iCs/>
          <w:sz w:val="28"/>
          <w:szCs w:val="28"/>
          <w:lang w:val="kk-KZ"/>
        </w:rPr>
        <w:t>құзыреттілікпен</w:t>
      </w:r>
      <w:proofErr w:type="spellEnd"/>
      <w:r w:rsidRPr="00F75CF0">
        <w:rPr>
          <w:rFonts w:ascii="Times New Roman" w:hAnsi="Times New Roman" w:cs="Times New Roman"/>
          <w:iCs/>
          <w:sz w:val="28"/>
          <w:szCs w:val="28"/>
          <w:lang w:val="kk-KZ"/>
        </w:rPr>
        <w:t xml:space="preserve"> тұрақты немесе уақытша билік өкілі қызметін не (мекемелер, кәсіпорындарда) </w:t>
      </w:r>
      <w:r w:rsidR="00F33BAA" w:rsidRPr="00F75CF0">
        <w:rPr>
          <w:rFonts w:ascii="Times New Roman" w:hAnsi="Times New Roman" w:cs="Times New Roman"/>
          <w:iCs/>
          <w:sz w:val="28"/>
          <w:szCs w:val="28"/>
          <w:lang w:val="kk-KZ"/>
        </w:rPr>
        <w:t xml:space="preserve">әкімшілік-шаруашылық, </w:t>
      </w:r>
      <w:r w:rsidRPr="00F75CF0">
        <w:rPr>
          <w:rFonts w:ascii="Times New Roman" w:hAnsi="Times New Roman" w:cs="Times New Roman"/>
          <w:iCs/>
          <w:sz w:val="28"/>
          <w:szCs w:val="28"/>
          <w:lang w:val="kk-KZ"/>
        </w:rPr>
        <w:t>ұйымдастырушылық-басқару қызмет</w:t>
      </w:r>
      <w:r w:rsidR="00F33BAA" w:rsidRPr="00F75CF0">
        <w:rPr>
          <w:rFonts w:ascii="Times New Roman" w:hAnsi="Times New Roman" w:cs="Times New Roman"/>
          <w:iCs/>
          <w:sz w:val="28"/>
          <w:szCs w:val="28"/>
          <w:lang w:val="kk-KZ"/>
        </w:rPr>
        <w:t>ін</w:t>
      </w:r>
      <w:r w:rsidRPr="00F75CF0">
        <w:rPr>
          <w:rFonts w:ascii="Times New Roman" w:hAnsi="Times New Roman" w:cs="Times New Roman"/>
          <w:iCs/>
          <w:sz w:val="28"/>
          <w:szCs w:val="28"/>
          <w:lang w:val="kk-KZ"/>
        </w:rPr>
        <w:t xml:space="preserve"> атқару жүктелетін өкілеттілік болып табылады [</w:t>
      </w:r>
      <w:r w:rsidR="007A248F" w:rsidRPr="00F75CF0">
        <w:rPr>
          <w:rFonts w:ascii="Times New Roman" w:hAnsi="Times New Roman" w:cs="Times New Roman"/>
          <w:iCs/>
          <w:sz w:val="28"/>
          <w:szCs w:val="28"/>
          <w:lang w:val="kk-KZ"/>
        </w:rPr>
        <w:t>16</w:t>
      </w:r>
      <w:r w:rsidR="009441B2" w:rsidRPr="009441B2">
        <w:rPr>
          <w:rFonts w:ascii="Times New Roman" w:hAnsi="Times New Roman" w:cs="Times New Roman"/>
          <w:iCs/>
          <w:sz w:val="28"/>
          <w:szCs w:val="28"/>
          <w:lang w:val="kk-KZ"/>
        </w:rPr>
        <w:t>0</w:t>
      </w:r>
      <w:r w:rsidRPr="00F75CF0">
        <w:rPr>
          <w:rFonts w:ascii="Times New Roman" w:hAnsi="Times New Roman" w:cs="Times New Roman"/>
          <w:iCs/>
          <w:sz w:val="28"/>
          <w:szCs w:val="28"/>
          <w:lang w:val="kk-KZ"/>
        </w:rPr>
        <w:t xml:space="preserve">]. </w:t>
      </w:r>
    </w:p>
    <w:p w14:paraId="7B17FEBD" w14:textId="7D854BE1"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Лауазымды атқару ұғымы «Қазақстан Республикасының мемлекеттік қызметі туралы</w:t>
      </w:r>
      <w:r w:rsidR="00F33BAA"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 xml:space="preserve"> Заңындағы «лауазымды адам», «лауазымды қызмет» ұғымдарымен де байланысты:</w:t>
      </w:r>
    </w:p>
    <w:p w14:paraId="6294902B" w14:textId="39FC1072" w:rsidR="00D11408" w:rsidRPr="00F75CF0" w:rsidRDefault="00D11408" w:rsidP="00F75CF0">
      <w:pPr>
        <w:pStyle w:val="a3"/>
        <w:widowControl w:val="0"/>
        <w:numPr>
          <w:ilvl w:val="1"/>
          <w:numId w:val="35"/>
        </w:numPr>
        <w:tabs>
          <w:tab w:val="left" w:pos="993"/>
        </w:tabs>
        <w:spacing w:after="0" w:line="240" w:lineRule="auto"/>
        <w:ind w:left="0" w:firstLine="567"/>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лауазымды адам</w:t>
      </w:r>
      <w:r w:rsidR="00F33BAA" w:rsidRPr="00F75CF0">
        <w:rPr>
          <w:rFonts w:ascii="Times New Roman" w:hAnsi="Times New Roman" w:cs="Times New Roman"/>
          <w:iCs/>
          <w:sz w:val="28"/>
          <w:szCs w:val="28"/>
          <w:lang w:val="kk-KZ"/>
        </w:rPr>
        <w:t xml:space="preserve"> деп</w:t>
      </w:r>
      <w:r w:rsidRPr="00F75CF0">
        <w:rPr>
          <w:rFonts w:ascii="Times New Roman" w:hAnsi="Times New Roman" w:cs="Times New Roman"/>
          <w:iCs/>
          <w:sz w:val="28"/>
          <w:szCs w:val="28"/>
          <w:lang w:val="kk-KZ"/>
        </w:rPr>
        <w:t xml:space="preserve"> билік өкілінің функцияларын тұрақты, уақытша немесе арнайы өкілеттілік бойынша орындайтын не мемлекеттік органдарда әкімшілік-шаруашылық </w:t>
      </w:r>
      <w:r w:rsidR="00F33BAA" w:rsidRPr="00F75CF0">
        <w:rPr>
          <w:rFonts w:ascii="Times New Roman" w:hAnsi="Times New Roman" w:cs="Times New Roman"/>
          <w:iCs/>
          <w:sz w:val="28"/>
          <w:szCs w:val="28"/>
          <w:lang w:val="kk-KZ"/>
        </w:rPr>
        <w:t xml:space="preserve">немесе ұйымдық-өкімдік </w:t>
      </w:r>
      <w:r w:rsidRPr="00F75CF0">
        <w:rPr>
          <w:rFonts w:ascii="Times New Roman" w:hAnsi="Times New Roman" w:cs="Times New Roman"/>
          <w:iCs/>
          <w:sz w:val="28"/>
          <w:szCs w:val="28"/>
          <w:lang w:val="kk-KZ"/>
        </w:rPr>
        <w:t>функцияларды орындайтын адам</w:t>
      </w:r>
      <w:r w:rsidR="00F33BAA" w:rsidRPr="00F75CF0">
        <w:rPr>
          <w:rFonts w:ascii="Times New Roman" w:hAnsi="Times New Roman" w:cs="Times New Roman"/>
          <w:iCs/>
          <w:sz w:val="28"/>
          <w:szCs w:val="28"/>
          <w:lang w:val="kk-KZ"/>
        </w:rPr>
        <w:t xml:space="preserve"> танылса</w:t>
      </w:r>
      <w:r w:rsidRPr="00F75CF0">
        <w:rPr>
          <w:rFonts w:ascii="Times New Roman" w:hAnsi="Times New Roman" w:cs="Times New Roman"/>
          <w:iCs/>
          <w:sz w:val="28"/>
          <w:szCs w:val="28"/>
          <w:lang w:val="kk-KZ"/>
        </w:rPr>
        <w:t>;</w:t>
      </w:r>
    </w:p>
    <w:p w14:paraId="786BB708" w14:textId="5D7923F1" w:rsidR="00D11408" w:rsidRPr="00F75CF0" w:rsidRDefault="00D11408" w:rsidP="00F75CF0">
      <w:pPr>
        <w:pStyle w:val="a3"/>
        <w:widowControl w:val="0"/>
        <w:numPr>
          <w:ilvl w:val="1"/>
          <w:numId w:val="35"/>
        </w:numPr>
        <w:tabs>
          <w:tab w:val="left" w:pos="993"/>
        </w:tabs>
        <w:spacing w:after="0" w:line="240" w:lineRule="auto"/>
        <w:ind w:left="0" w:firstLine="567"/>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лауазымдық өкілеттіктер </w:t>
      </w:r>
      <w:r w:rsidR="00F33BAA" w:rsidRPr="00F75CF0">
        <w:rPr>
          <w:rFonts w:ascii="Times New Roman" w:hAnsi="Times New Roman" w:cs="Times New Roman"/>
          <w:iCs/>
          <w:sz w:val="28"/>
          <w:szCs w:val="28"/>
          <w:lang w:val="kk-KZ"/>
        </w:rPr>
        <w:t xml:space="preserve">ретінде </w:t>
      </w:r>
      <w:r w:rsidRPr="00F75CF0">
        <w:rPr>
          <w:rFonts w:ascii="Times New Roman" w:hAnsi="Times New Roman" w:cs="Times New Roman"/>
          <w:iCs/>
          <w:sz w:val="28"/>
          <w:szCs w:val="28"/>
          <w:lang w:val="kk-KZ"/>
        </w:rPr>
        <w:t xml:space="preserve">нақты мемлекеттік лауазыммен көзделген, мемлекеттік қызметшілер өз қызметін жүзеге асыратын мемлекеттік органдардың алдында тұрған </w:t>
      </w:r>
      <w:r w:rsidR="00F33BAA" w:rsidRPr="00F75CF0">
        <w:rPr>
          <w:rFonts w:ascii="Times New Roman" w:hAnsi="Times New Roman" w:cs="Times New Roman"/>
          <w:iCs/>
          <w:sz w:val="28"/>
          <w:szCs w:val="28"/>
          <w:lang w:val="kk-KZ"/>
        </w:rPr>
        <w:t xml:space="preserve">міндеттер мен </w:t>
      </w:r>
      <w:r w:rsidRPr="00F75CF0">
        <w:rPr>
          <w:rFonts w:ascii="Times New Roman" w:hAnsi="Times New Roman" w:cs="Times New Roman"/>
          <w:iCs/>
          <w:sz w:val="28"/>
          <w:szCs w:val="28"/>
          <w:lang w:val="kk-KZ"/>
        </w:rPr>
        <w:t>мақсаттар</w:t>
      </w:r>
      <w:r w:rsidR="00F33BAA" w:rsidRPr="00F75CF0">
        <w:rPr>
          <w:rFonts w:ascii="Times New Roman" w:hAnsi="Times New Roman" w:cs="Times New Roman"/>
          <w:iCs/>
          <w:sz w:val="28"/>
          <w:szCs w:val="28"/>
          <w:lang w:val="kk-KZ"/>
        </w:rPr>
        <w:t>ға</w:t>
      </w:r>
      <w:r w:rsidRPr="00F75CF0">
        <w:rPr>
          <w:rFonts w:ascii="Times New Roman" w:hAnsi="Times New Roman" w:cs="Times New Roman"/>
          <w:iCs/>
          <w:sz w:val="28"/>
          <w:szCs w:val="28"/>
          <w:lang w:val="kk-KZ"/>
        </w:rPr>
        <w:t xml:space="preserve"> сәйкес құқықтар</w:t>
      </w:r>
      <w:r w:rsidR="00F33BAA" w:rsidRPr="00F75CF0">
        <w:rPr>
          <w:rFonts w:ascii="Times New Roman" w:hAnsi="Times New Roman" w:cs="Times New Roman"/>
          <w:iCs/>
          <w:sz w:val="28"/>
          <w:szCs w:val="28"/>
          <w:lang w:val="kk-KZ"/>
        </w:rPr>
        <w:t>ы</w:t>
      </w:r>
      <w:r w:rsidRPr="00F75CF0">
        <w:rPr>
          <w:rFonts w:ascii="Times New Roman" w:hAnsi="Times New Roman" w:cs="Times New Roman"/>
          <w:iCs/>
          <w:sz w:val="28"/>
          <w:szCs w:val="28"/>
          <w:lang w:val="kk-KZ"/>
        </w:rPr>
        <w:t xml:space="preserve"> мен </w:t>
      </w:r>
      <w:proofErr w:type="spellStart"/>
      <w:r w:rsidRPr="00F75CF0">
        <w:rPr>
          <w:rFonts w:ascii="Times New Roman" w:hAnsi="Times New Roman" w:cs="Times New Roman"/>
          <w:iCs/>
          <w:sz w:val="28"/>
          <w:szCs w:val="28"/>
          <w:lang w:val="kk-KZ"/>
        </w:rPr>
        <w:t>міндеттер</w:t>
      </w:r>
      <w:r w:rsidR="00F33BAA" w:rsidRPr="00F75CF0">
        <w:rPr>
          <w:rFonts w:ascii="Times New Roman" w:hAnsi="Times New Roman" w:cs="Times New Roman"/>
          <w:iCs/>
          <w:sz w:val="28"/>
          <w:szCs w:val="28"/>
          <w:lang w:val="kk-KZ"/>
        </w:rPr>
        <w:t>ы</w:t>
      </w:r>
      <w:proofErr w:type="spellEnd"/>
      <w:r w:rsidRPr="00F75CF0">
        <w:rPr>
          <w:rFonts w:ascii="Times New Roman" w:hAnsi="Times New Roman" w:cs="Times New Roman"/>
          <w:iCs/>
          <w:sz w:val="28"/>
          <w:szCs w:val="28"/>
          <w:lang w:val="kk-KZ"/>
        </w:rPr>
        <w:t xml:space="preserve"> </w:t>
      </w:r>
      <w:r w:rsidR="00F33BAA" w:rsidRPr="00F75CF0">
        <w:rPr>
          <w:rFonts w:ascii="Times New Roman" w:hAnsi="Times New Roman" w:cs="Times New Roman"/>
          <w:iCs/>
          <w:sz w:val="28"/>
          <w:szCs w:val="28"/>
          <w:lang w:val="kk-KZ"/>
        </w:rPr>
        <w:t xml:space="preserve">түсініледі </w:t>
      </w:r>
      <w:r w:rsidRPr="00F75CF0">
        <w:rPr>
          <w:rFonts w:ascii="Times New Roman" w:hAnsi="Times New Roman" w:cs="Times New Roman"/>
          <w:iCs/>
          <w:sz w:val="28"/>
          <w:szCs w:val="28"/>
          <w:lang w:val="kk-KZ"/>
        </w:rPr>
        <w:t>[</w:t>
      </w:r>
      <w:r w:rsidR="00215A5B" w:rsidRPr="00F75CF0">
        <w:rPr>
          <w:rFonts w:ascii="Times New Roman" w:hAnsi="Times New Roman" w:cs="Times New Roman"/>
          <w:iCs/>
          <w:sz w:val="28"/>
          <w:szCs w:val="28"/>
          <w:lang w:val="kk-KZ"/>
        </w:rPr>
        <w:t>15</w:t>
      </w:r>
      <w:r w:rsidR="009441B2" w:rsidRPr="009441B2">
        <w:rPr>
          <w:rFonts w:ascii="Times New Roman" w:hAnsi="Times New Roman" w:cs="Times New Roman"/>
          <w:iCs/>
          <w:sz w:val="28"/>
          <w:szCs w:val="28"/>
          <w:lang w:val="kk-KZ"/>
        </w:rPr>
        <w:t>2</w:t>
      </w:r>
      <w:r w:rsidRPr="00F75CF0">
        <w:rPr>
          <w:rFonts w:ascii="Times New Roman" w:hAnsi="Times New Roman" w:cs="Times New Roman"/>
          <w:iCs/>
          <w:sz w:val="28"/>
          <w:szCs w:val="28"/>
          <w:lang w:val="kk-KZ"/>
        </w:rPr>
        <w:t xml:space="preserve">]. </w:t>
      </w:r>
    </w:p>
    <w:p w14:paraId="2459F270" w14:textId="34A4D469"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Мұнан түсінетініміз, лауазым </w:t>
      </w:r>
      <w:r w:rsidR="00F33BAA"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 xml:space="preserve"> мемлекеттік және мемлекеттік емес бола алады екен. Егер жергілікті өзін-өзі басқару органдары мемлекеттік органдар жүйесіне кірмейтінін ескерсек, «мемлекеттік лауазымды атқару» ұғымы тек</w:t>
      </w:r>
      <w:r w:rsidRPr="00F75CF0">
        <w:rPr>
          <w:rFonts w:ascii="Times New Roman" w:hAnsi="Times New Roman" w:cs="Times New Roman"/>
          <w:iCs/>
          <w:sz w:val="28"/>
          <w:szCs w:val="28"/>
          <w:u w:val="single"/>
          <w:lang w:val="kk-KZ"/>
        </w:rPr>
        <w:t xml:space="preserve"> </w:t>
      </w:r>
      <w:r w:rsidRPr="00F75CF0">
        <w:rPr>
          <w:rFonts w:ascii="Times New Roman" w:hAnsi="Times New Roman" w:cs="Times New Roman"/>
          <w:iCs/>
          <w:sz w:val="28"/>
          <w:szCs w:val="28"/>
          <w:lang w:val="kk-KZ"/>
        </w:rPr>
        <w:t>мемлекеттік қызметте лауазымдарды атқаруға тыйым салудан тұрады.</w:t>
      </w:r>
      <w:r w:rsidR="005D64AF">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 xml:space="preserve">Ал ҚР </w:t>
      </w:r>
      <w:r w:rsidRPr="00F75CF0">
        <w:rPr>
          <w:rFonts w:ascii="Times New Roman" w:hAnsi="Times New Roman" w:cs="Times New Roman"/>
          <w:iCs/>
          <w:sz w:val="28"/>
          <w:szCs w:val="28"/>
          <w:lang w:val="kk-KZ"/>
        </w:rPr>
        <w:lastRenderedPageBreak/>
        <w:t>мемлекеттік қызметінің құқықтық және ұйымдастырушылық негіздері «</w:t>
      </w:r>
      <w:r w:rsidRPr="00F75CF0">
        <w:rPr>
          <w:rFonts w:ascii="Times New Roman" w:hAnsi="Times New Roman" w:cs="Times New Roman"/>
          <w:bCs/>
          <w:iCs/>
          <w:sz w:val="28"/>
          <w:szCs w:val="28"/>
          <w:lang w:val="kk-KZ"/>
        </w:rPr>
        <w:t>Қазақстан Республикасының мемлекеттік қызметі туралы»</w:t>
      </w:r>
      <w:r w:rsidR="00215A5B" w:rsidRPr="00F75CF0">
        <w:rPr>
          <w:rFonts w:ascii="Times New Roman" w:hAnsi="Times New Roman" w:cs="Times New Roman"/>
          <w:iCs/>
          <w:sz w:val="28"/>
          <w:szCs w:val="28"/>
          <w:lang w:val="kk-KZ"/>
        </w:rPr>
        <w:t xml:space="preserve"> </w:t>
      </w:r>
      <w:r w:rsidR="00F33BAA" w:rsidRPr="00F75CF0">
        <w:rPr>
          <w:rFonts w:ascii="Times New Roman" w:hAnsi="Times New Roman" w:cs="Times New Roman"/>
          <w:iCs/>
          <w:sz w:val="28"/>
          <w:szCs w:val="28"/>
          <w:lang w:val="kk-KZ"/>
        </w:rPr>
        <w:t>ҚРЗ</w:t>
      </w:r>
      <w:r w:rsidR="00215A5B" w:rsidRPr="00F75CF0">
        <w:rPr>
          <w:rFonts w:ascii="Times New Roman" w:hAnsi="Times New Roman" w:cs="Times New Roman"/>
          <w:iCs/>
          <w:sz w:val="28"/>
          <w:szCs w:val="28"/>
          <w:lang w:val="kk-KZ"/>
        </w:rPr>
        <w:t xml:space="preserve"> реттеледі</w:t>
      </w:r>
      <w:r w:rsidRPr="00F75CF0">
        <w:rPr>
          <w:rFonts w:ascii="Times New Roman" w:hAnsi="Times New Roman" w:cs="Times New Roman"/>
          <w:iCs/>
          <w:sz w:val="28"/>
          <w:szCs w:val="28"/>
          <w:lang w:val="kk-KZ"/>
        </w:rPr>
        <w:t xml:space="preserve">. ҚР ҚК 50-бабы 2-бөлігінде белгілі лауазымды атқару құқығынан айыру қаржы ұйымының, </w:t>
      </w:r>
      <w:r w:rsidR="00F33BAA" w:rsidRPr="00F75CF0">
        <w:rPr>
          <w:rFonts w:ascii="Times New Roman" w:hAnsi="Times New Roman" w:cs="Times New Roman"/>
          <w:iCs/>
          <w:sz w:val="28"/>
          <w:szCs w:val="28"/>
          <w:lang w:val="kk-KZ"/>
        </w:rPr>
        <w:t xml:space="preserve">сақтандыру холдингінің </w:t>
      </w:r>
      <w:r w:rsidRPr="00F75CF0">
        <w:rPr>
          <w:rFonts w:ascii="Times New Roman" w:hAnsi="Times New Roman" w:cs="Times New Roman"/>
          <w:iCs/>
          <w:sz w:val="28"/>
          <w:szCs w:val="28"/>
          <w:lang w:val="kk-KZ"/>
        </w:rPr>
        <w:t xml:space="preserve">және (немесе) </w:t>
      </w:r>
      <w:r w:rsidR="00F33BAA" w:rsidRPr="00F75CF0">
        <w:rPr>
          <w:rFonts w:ascii="Times New Roman" w:hAnsi="Times New Roman" w:cs="Times New Roman"/>
          <w:iCs/>
          <w:sz w:val="28"/>
          <w:szCs w:val="28"/>
          <w:lang w:val="kk-KZ"/>
        </w:rPr>
        <w:t xml:space="preserve">банктің </w:t>
      </w:r>
      <w:r w:rsidRPr="00F75CF0">
        <w:rPr>
          <w:rFonts w:ascii="Times New Roman" w:hAnsi="Times New Roman" w:cs="Times New Roman"/>
          <w:iCs/>
          <w:sz w:val="28"/>
          <w:szCs w:val="28"/>
          <w:lang w:val="kk-KZ"/>
        </w:rPr>
        <w:t>басшы қызметкері, ірі қатысушы</w:t>
      </w:r>
      <w:r w:rsidR="00F33BAA" w:rsidRPr="00F75CF0">
        <w:rPr>
          <w:rFonts w:ascii="Times New Roman" w:hAnsi="Times New Roman" w:cs="Times New Roman"/>
          <w:iCs/>
          <w:sz w:val="28"/>
          <w:szCs w:val="28"/>
          <w:lang w:val="kk-KZ"/>
        </w:rPr>
        <w:t>сы</w:t>
      </w:r>
      <w:r w:rsidRPr="00F75CF0">
        <w:rPr>
          <w:rFonts w:ascii="Times New Roman" w:hAnsi="Times New Roman" w:cs="Times New Roman"/>
          <w:iCs/>
          <w:sz w:val="28"/>
          <w:szCs w:val="28"/>
          <w:lang w:val="kk-KZ"/>
        </w:rPr>
        <w:t xml:space="preserve"> (ірі акционер), сондай-ақ қаржы ұйымының басқару немесе атқару органдарының функцияларын органының функцияларын уақытша немесе арнайы орындайтын адамдарға қатысты айтылады. Егер ҚК-</w:t>
      </w:r>
      <w:proofErr w:type="spellStart"/>
      <w:r w:rsidRPr="00F75CF0">
        <w:rPr>
          <w:rFonts w:ascii="Times New Roman" w:hAnsi="Times New Roman" w:cs="Times New Roman"/>
          <w:iCs/>
          <w:sz w:val="28"/>
          <w:szCs w:val="28"/>
          <w:lang w:val="kk-KZ"/>
        </w:rPr>
        <w:t>тің</w:t>
      </w:r>
      <w:proofErr w:type="spellEnd"/>
      <w:r w:rsidRPr="00F75CF0">
        <w:rPr>
          <w:rFonts w:ascii="Times New Roman" w:hAnsi="Times New Roman" w:cs="Times New Roman"/>
          <w:iCs/>
          <w:sz w:val="28"/>
          <w:szCs w:val="28"/>
          <w:lang w:val="kk-KZ"/>
        </w:rPr>
        <w:t xml:space="preserve"> 50-бабының 2-бөлігіне, 238-баптың 2-б., 239-баптың 2-б., 250-баптың 2-бөліктерінің мазмұнына үңілсек, онда қылмыс субъектісі жоғарыда айтқанымыздай мемлекеттік қызметші болмайтыны анық. Мұнда </w:t>
      </w:r>
      <w:r w:rsidR="00286B77" w:rsidRPr="00F75CF0">
        <w:rPr>
          <w:rFonts w:ascii="Times New Roman" w:hAnsi="Times New Roman" w:cs="Times New Roman"/>
          <w:iCs/>
          <w:sz w:val="28"/>
          <w:szCs w:val="28"/>
          <w:lang w:val="kk-KZ"/>
        </w:rPr>
        <w:t>банк</w:t>
      </w:r>
      <w:r w:rsidRPr="00F75CF0">
        <w:rPr>
          <w:rFonts w:ascii="Times New Roman" w:hAnsi="Times New Roman" w:cs="Times New Roman"/>
          <w:iCs/>
          <w:sz w:val="28"/>
          <w:szCs w:val="28"/>
          <w:lang w:val="kk-KZ"/>
        </w:rPr>
        <w:t xml:space="preserve">, </w:t>
      </w:r>
      <w:r w:rsidR="00286B77" w:rsidRPr="00F75CF0">
        <w:rPr>
          <w:rFonts w:ascii="Times New Roman" w:hAnsi="Times New Roman" w:cs="Times New Roman"/>
          <w:iCs/>
          <w:sz w:val="28"/>
          <w:szCs w:val="28"/>
          <w:lang w:val="kk-KZ"/>
        </w:rPr>
        <w:t xml:space="preserve">қаржы ұйымы </w:t>
      </w:r>
      <w:r w:rsidRPr="00F75CF0">
        <w:rPr>
          <w:rFonts w:ascii="Times New Roman" w:hAnsi="Times New Roman" w:cs="Times New Roman"/>
          <w:iCs/>
          <w:sz w:val="28"/>
          <w:szCs w:val="28"/>
          <w:lang w:val="kk-KZ"/>
        </w:rPr>
        <w:t>және (немесе) сақтандыру холдингі мемлекеттік орган емесі анық. Әсіресе, «Сақтандыру қызметі туралы» ҚР Заңының 3-баб</w:t>
      </w:r>
      <w:r w:rsidR="00286B77" w:rsidRPr="00F75CF0">
        <w:rPr>
          <w:rFonts w:ascii="Times New Roman" w:hAnsi="Times New Roman" w:cs="Times New Roman"/>
          <w:iCs/>
          <w:sz w:val="28"/>
          <w:szCs w:val="28"/>
          <w:lang w:val="kk-KZ"/>
        </w:rPr>
        <w:t>ы</w:t>
      </w:r>
      <w:r w:rsidRPr="00F75CF0">
        <w:rPr>
          <w:rFonts w:ascii="Times New Roman" w:hAnsi="Times New Roman" w:cs="Times New Roman"/>
          <w:iCs/>
          <w:sz w:val="28"/>
          <w:szCs w:val="28"/>
          <w:lang w:val="kk-KZ"/>
        </w:rPr>
        <w:t xml:space="preserve"> 26-1-бөлігінде «сақтандыру холдингі» ұғымына берілген түсініктен оның мемлекеттік (Ұлттық) те, мемлекеттік емес (Ұлттық емес) те ұйым болатынына </w:t>
      </w:r>
      <w:proofErr w:type="spellStart"/>
      <w:r w:rsidRPr="00F75CF0">
        <w:rPr>
          <w:rFonts w:ascii="Times New Roman" w:hAnsi="Times New Roman" w:cs="Times New Roman"/>
          <w:iCs/>
          <w:sz w:val="28"/>
          <w:szCs w:val="28"/>
          <w:lang w:val="kk-KZ"/>
        </w:rPr>
        <w:t>көзжеткіземіз</w:t>
      </w:r>
      <w:proofErr w:type="spellEnd"/>
      <w:r w:rsidRPr="00F75CF0">
        <w:rPr>
          <w:rFonts w:ascii="Times New Roman" w:hAnsi="Times New Roman" w:cs="Times New Roman"/>
          <w:iCs/>
          <w:sz w:val="28"/>
          <w:szCs w:val="28"/>
          <w:lang w:val="kk-KZ"/>
        </w:rPr>
        <w:t xml:space="preserve"> [</w:t>
      </w:r>
      <w:r w:rsidR="00215A5B" w:rsidRPr="00F75CF0">
        <w:rPr>
          <w:rFonts w:ascii="Times New Roman" w:hAnsi="Times New Roman" w:cs="Times New Roman"/>
          <w:iCs/>
          <w:sz w:val="28"/>
          <w:szCs w:val="28"/>
          <w:lang w:val="kk-KZ"/>
        </w:rPr>
        <w:t>16</w:t>
      </w:r>
      <w:r w:rsidR="009441B2" w:rsidRPr="009441B2">
        <w:rPr>
          <w:rFonts w:ascii="Times New Roman" w:hAnsi="Times New Roman" w:cs="Times New Roman"/>
          <w:iCs/>
          <w:sz w:val="28"/>
          <w:szCs w:val="28"/>
          <w:lang w:val="kk-KZ"/>
        </w:rPr>
        <w:t>1</w:t>
      </w:r>
      <w:r w:rsidRPr="00F75CF0">
        <w:rPr>
          <w:rFonts w:ascii="Times New Roman" w:hAnsi="Times New Roman" w:cs="Times New Roman"/>
          <w:iCs/>
          <w:sz w:val="28"/>
          <w:szCs w:val="28"/>
          <w:lang w:val="kk-KZ"/>
        </w:rPr>
        <w:t>].</w:t>
      </w:r>
      <w:r w:rsidR="00215A5B" w:rsidRPr="00F75CF0">
        <w:rPr>
          <w:rFonts w:ascii="Times New Roman" w:hAnsi="Times New Roman" w:cs="Times New Roman"/>
          <w:iCs/>
          <w:sz w:val="28"/>
          <w:szCs w:val="28"/>
          <w:lang w:val="kk-KZ"/>
        </w:rPr>
        <w:t xml:space="preserve"> </w:t>
      </w:r>
    </w:p>
    <w:p w14:paraId="29B67F44" w14:textId="4F650531"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Белгілі бір лауазымдарды атқару құқығынан айыру түріндегі жазаны тағайындау кезінде бұл жаза қандай да бір нақты лауазымды атқаруға тыйым салуды, мысалы, жергілікті өзін-өзі басқару органының басшысын білдіретіндігін ескер</w:t>
      </w:r>
      <w:r w:rsidR="00286B77" w:rsidRPr="00F75CF0">
        <w:rPr>
          <w:rFonts w:ascii="Times New Roman" w:hAnsi="Times New Roman" w:cs="Times New Roman"/>
          <w:iCs/>
          <w:sz w:val="28"/>
          <w:szCs w:val="28"/>
          <w:lang w:val="kk-KZ"/>
        </w:rPr>
        <w:t>ілуі,</w:t>
      </w:r>
      <w:r w:rsidRPr="00F75CF0">
        <w:rPr>
          <w:rFonts w:ascii="Times New Roman" w:hAnsi="Times New Roman" w:cs="Times New Roman"/>
          <w:iCs/>
          <w:sz w:val="28"/>
          <w:szCs w:val="28"/>
          <w:lang w:val="kk-KZ"/>
        </w:rPr>
        <w:t xml:space="preserve"> </w:t>
      </w:r>
      <w:r w:rsidR="00286B77" w:rsidRPr="00F75CF0">
        <w:rPr>
          <w:rFonts w:ascii="Times New Roman" w:hAnsi="Times New Roman" w:cs="Times New Roman"/>
          <w:iCs/>
          <w:sz w:val="28"/>
          <w:szCs w:val="28"/>
          <w:lang w:val="kk-KZ"/>
        </w:rPr>
        <w:t>ү</w:t>
      </w:r>
      <w:r w:rsidRPr="00F75CF0">
        <w:rPr>
          <w:rFonts w:ascii="Times New Roman" w:hAnsi="Times New Roman" w:cs="Times New Roman"/>
          <w:iCs/>
          <w:sz w:val="28"/>
          <w:szCs w:val="28"/>
          <w:lang w:val="kk-KZ"/>
        </w:rPr>
        <w:t xml:space="preserve">кімде тыйым салынатын лауазымдардың белгілі бір санаты көрсетілуі керек (мысалы, билік өкілінің функцияларын </w:t>
      </w:r>
      <w:r w:rsidR="00286B77" w:rsidRPr="00F75CF0">
        <w:rPr>
          <w:rFonts w:ascii="Times New Roman" w:hAnsi="Times New Roman" w:cs="Times New Roman"/>
          <w:iCs/>
          <w:sz w:val="28"/>
          <w:szCs w:val="28"/>
          <w:lang w:val="kk-KZ"/>
        </w:rPr>
        <w:t xml:space="preserve">немесе әкімшілік-шаруашылық </w:t>
      </w:r>
      <w:r w:rsidRPr="00F75CF0">
        <w:rPr>
          <w:rFonts w:ascii="Times New Roman" w:hAnsi="Times New Roman" w:cs="Times New Roman"/>
          <w:iCs/>
          <w:sz w:val="28"/>
          <w:szCs w:val="28"/>
          <w:lang w:val="kk-KZ"/>
        </w:rPr>
        <w:t>немесе ұйымдық өкілеттіктерін жүзеге асыруға байланысты лауазымдар</w:t>
      </w:r>
      <w:r w:rsidR="00286B77" w:rsidRPr="00F75CF0">
        <w:rPr>
          <w:rFonts w:ascii="Times New Roman" w:hAnsi="Times New Roman" w:cs="Times New Roman"/>
          <w:iCs/>
          <w:sz w:val="28"/>
          <w:szCs w:val="28"/>
          <w:lang w:val="kk-KZ"/>
        </w:rPr>
        <w:t>ы</w:t>
      </w:r>
      <w:r w:rsidRPr="00F75CF0">
        <w:rPr>
          <w:rFonts w:ascii="Times New Roman" w:hAnsi="Times New Roman" w:cs="Times New Roman"/>
          <w:iCs/>
          <w:sz w:val="28"/>
          <w:szCs w:val="28"/>
          <w:lang w:val="kk-KZ"/>
        </w:rPr>
        <w:t xml:space="preserve">). </w:t>
      </w:r>
    </w:p>
    <w:p w14:paraId="593D1F9B" w14:textId="720CF85B"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Сот практикасынан мысал алсақ. Түркістан облыстық сотының қылмыстық істер жөніндегі сот алқасы азаматша А.-ға қатысты Түркістан қалалық сотының 2022 жылғы 18 қарашадағы үкіміне аппеляциялық тәртіппен келтірілген шағымды қарап шығады. Түркістан қалалық соты ҚР ҚК-нің 190-бабының 1-бөлігінде, ҚК-нің 24-бабының 3-бөлігі арқылы 190-бабы 3-бөлігінің 4) тармағында және ҚК-нің 28-бабының 4-бөлігі арқылы 367-бабының 2-бөлігінде көзделген қылмыстық құқық бұзушылықтарды жасағаны үшін кінәлі деп танып, әрбір іс бойынша жеке-жеке жаза түрлерін белгілейді. </w:t>
      </w:r>
    </w:p>
    <w:p w14:paraId="18F2573A" w14:textId="77777777"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ҚК-нің 58-бабының 3-бөлігінің негізінде қылмыстық құқық бұзушылықтардың жиынтығымен онша қатаң емес жазаны неғұрлым қатаң жазаға сіңіру арқылы түпкілікті, белгілі бір лауазымдарды атқару немесе белгілі бір қызметпен айналысу, яғни мемлекеттік қызметте лауазымдарды, судья лауазымын, жергілікті өзін-өзі басқару органдарында, Қазақстан Республикасының Ұлттық Банкінде және оның ведомстволарында, қаржы нарығы мен қаржы ұйымдарын реттеу, бақылау және қадағалау жөніндегі уәкілетті органда, мемлекеттік ұйымдарда және </w:t>
      </w:r>
      <w:proofErr w:type="spellStart"/>
      <w:r w:rsidRPr="00F75CF0">
        <w:rPr>
          <w:rFonts w:ascii="Times New Roman" w:hAnsi="Times New Roman" w:cs="Times New Roman"/>
          <w:iCs/>
          <w:sz w:val="28"/>
          <w:szCs w:val="28"/>
          <w:lang w:val="kk-KZ"/>
        </w:rPr>
        <w:t>квазимемлекеттік</w:t>
      </w:r>
      <w:proofErr w:type="spellEnd"/>
      <w:r w:rsidRPr="00F75CF0">
        <w:rPr>
          <w:rFonts w:ascii="Times New Roman" w:hAnsi="Times New Roman" w:cs="Times New Roman"/>
          <w:iCs/>
          <w:sz w:val="28"/>
          <w:szCs w:val="28"/>
          <w:lang w:val="kk-KZ"/>
        </w:rPr>
        <w:t xml:space="preserve"> сектор субъектілерінде лауазымдарды атқару құқығынан өмір бойына айыра отырып, 13 500 000 теңге айыппұл салу жазасы тағайындайды.</w:t>
      </w:r>
    </w:p>
    <w:p w14:paraId="2408FE59" w14:textId="61820E2B"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Сот алқасы үкімде көрсетілгендерді зерделеп, сот үкімін өзгертуге немесе бұзуға негіз жоқ деп табады [</w:t>
      </w:r>
      <w:r w:rsidR="00215A5B" w:rsidRPr="00F75CF0">
        <w:rPr>
          <w:rFonts w:ascii="Times New Roman" w:hAnsi="Times New Roman" w:cs="Times New Roman"/>
          <w:iCs/>
          <w:sz w:val="28"/>
          <w:szCs w:val="28"/>
          <w:lang w:val="kk-KZ"/>
        </w:rPr>
        <w:t>16</w:t>
      </w:r>
      <w:r w:rsidR="009441B2" w:rsidRPr="009441B2">
        <w:rPr>
          <w:rFonts w:ascii="Times New Roman" w:hAnsi="Times New Roman" w:cs="Times New Roman"/>
          <w:iCs/>
          <w:sz w:val="28"/>
          <w:szCs w:val="28"/>
          <w:lang w:val="kk-KZ"/>
        </w:rPr>
        <w:t>2</w:t>
      </w:r>
      <w:r w:rsidRPr="00F75CF0">
        <w:rPr>
          <w:rFonts w:ascii="Times New Roman" w:hAnsi="Times New Roman" w:cs="Times New Roman"/>
          <w:iCs/>
          <w:sz w:val="28"/>
          <w:szCs w:val="28"/>
          <w:lang w:val="kk-KZ"/>
        </w:rPr>
        <w:t xml:space="preserve">]. </w:t>
      </w:r>
    </w:p>
    <w:p w14:paraId="0812719B" w14:textId="77777777"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Белгілі бір кәсіптік қызметпен айналысу құқығынан айыру (яғни, тиісті құжатпен расталған кәсіптік даярлық толық көлемде талап етілетін қызмет: куәлік, диплом, аттестат, анықтама және т.б.) сотталғанның жеке практикамен айналысуына тыйым салуды қоса алғанда, заңды тұлғаның ұйымдық-құқықтық </w:t>
      </w:r>
      <w:r w:rsidRPr="00F75CF0">
        <w:rPr>
          <w:rFonts w:ascii="Times New Roman" w:hAnsi="Times New Roman" w:cs="Times New Roman"/>
          <w:iCs/>
          <w:sz w:val="28"/>
          <w:szCs w:val="28"/>
          <w:lang w:val="kk-KZ"/>
        </w:rPr>
        <w:lastRenderedPageBreak/>
        <w:t>нысанына қарамастан, белгілі бір мамандық бойынша кез келген салада жұмыс істеуге тыйым салуын білдіреді (детективтік, күзет, меди</w:t>
      </w:r>
      <w:r w:rsidR="00215A5B" w:rsidRPr="00F75CF0">
        <w:rPr>
          <w:rFonts w:ascii="Times New Roman" w:hAnsi="Times New Roman" w:cs="Times New Roman"/>
          <w:iCs/>
          <w:sz w:val="28"/>
          <w:szCs w:val="28"/>
          <w:lang w:val="kk-KZ"/>
        </w:rPr>
        <w:t>циналық, заң қызметтері және т.</w:t>
      </w:r>
      <w:r w:rsidRPr="00F75CF0">
        <w:rPr>
          <w:rFonts w:ascii="Times New Roman" w:hAnsi="Times New Roman" w:cs="Times New Roman"/>
          <w:iCs/>
          <w:sz w:val="28"/>
          <w:szCs w:val="28"/>
          <w:lang w:val="kk-KZ"/>
        </w:rPr>
        <w:t>б.)</w:t>
      </w:r>
      <w:r w:rsidR="00215A5B" w:rsidRPr="00F75CF0">
        <w:rPr>
          <w:rFonts w:ascii="Times New Roman" w:hAnsi="Times New Roman" w:cs="Times New Roman"/>
          <w:iCs/>
          <w:sz w:val="28"/>
          <w:szCs w:val="28"/>
          <w:lang w:val="kk-KZ"/>
        </w:rPr>
        <w:t>.</w:t>
      </w:r>
    </w:p>
    <w:p w14:paraId="469CEF8C" w14:textId="77777777"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 Сот үкімінде сотталған адамға қандай қызмет түріне тыйым салынғанын көрсетуі керек. </w:t>
      </w:r>
    </w:p>
    <w:p w14:paraId="0D9E9618" w14:textId="589B0527"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Ғылымда </w:t>
      </w:r>
      <w:r w:rsidR="00286B77"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басқа қызмет</w:t>
      </w:r>
      <w:r w:rsidR="00286B77"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 xml:space="preserve"> ұғымына қатысты бірыңғай түсінік жоқ. Мысалы, басқа қызмет түрлері деп негізгі немесе қосымша табыс әкелетін кез-келген басқа (кәсіби қызметтен басқа) салыстырмалы түрде тұрақты қызметті (аң аулау, балық аулау, дәрілік өсімдіктерді жинау, жеке көлік және т.б.) түсінеміз [</w:t>
      </w:r>
      <w:r w:rsidR="00215A5B" w:rsidRPr="00F75CF0">
        <w:rPr>
          <w:rFonts w:ascii="Times New Roman" w:hAnsi="Times New Roman" w:cs="Times New Roman"/>
          <w:iCs/>
          <w:sz w:val="28"/>
          <w:szCs w:val="28"/>
          <w:lang w:val="kk-KZ"/>
        </w:rPr>
        <w:t>16</w:t>
      </w:r>
      <w:r w:rsidR="009441B2" w:rsidRPr="009441B2">
        <w:rPr>
          <w:rFonts w:ascii="Times New Roman" w:hAnsi="Times New Roman" w:cs="Times New Roman"/>
          <w:iCs/>
          <w:sz w:val="28"/>
          <w:szCs w:val="28"/>
          <w:lang w:val="kk-KZ"/>
        </w:rPr>
        <w:t>3</w:t>
      </w:r>
      <w:r w:rsidRPr="00F75CF0">
        <w:rPr>
          <w:rFonts w:ascii="Times New Roman" w:hAnsi="Times New Roman" w:cs="Times New Roman"/>
          <w:iCs/>
          <w:sz w:val="28"/>
          <w:szCs w:val="28"/>
          <w:lang w:val="kk-KZ"/>
        </w:rPr>
        <w:t xml:space="preserve">, 158 б.]. </w:t>
      </w:r>
    </w:p>
    <w:p w14:paraId="17F0CE18" w14:textId="778BEB4F"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Өзге авторлардың пайымдауынша, бұл тыйым </w:t>
      </w:r>
      <w:proofErr w:type="spellStart"/>
      <w:r w:rsidRPr="00F75CF0">
        <w:rPr>
          <w:rFonts w:ascii="Times New Roman" w:hAnsi="Times New Roman" w:cs="Times New Roman"/>
          <w:iCs/>
          <w:sz w:val="28"/>
          <w:szCs w:val="28"/>
          <w:lang w:val="kk-KZ"/>
        </w:rPr>
        <w:t>әдіснамалық</w:t>
      </w:r>
      <w:proofErr w:type="spellEnd"/>
      <w:r w:rsidRPr="00F75CF0">
        <w:rPr>
          <w:rFonts w:ascii="Times New Roman" w:hAnsi="Times New Roman" w:cs="Times New Roman"/>
          <w:iCs/>
          <w:sz w:val="28"/>
          <w:szCs w:val="28"/>
          <w:lang w:val="kk-KZ"/>
        </w:rPr>
        <w:t xml:space="preserve"> тұрғыдан шектеуді білдіреді: субъект лицензия, рұқсат, сертификат негізінде ерекше түрде жүзеге асыратын қызметпен айналысуға тыйым салу мүмкін ретінде. Адамның </w:t>
      </w:r>
      <w:r w:rsidR="00286B77"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табиғи</w:t>
      </w:r>
      <w:r w:rsidR="00286B77"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 xml:space="preserve"> құқықтары Қылмыстық Кодексте тікелей көзделген жағдайда ғана шектелуі мүмкін [</w:t>
      </w:r>
      <w:r w:rsidR="00215A5B" w:rsidRPr="00F75CF0">
        <w:rPr>
          <w:rFonts w:ascii="Times New Roman" w:hAnsi="Times New Roman" w:cs="Times New Roman"/>
          <w:iCs/>
          <w:sz w:val="28"/>
          <w:szCs w:val="28"/>
          <w:lang w:val="kk-KZ"/>
        </w:rPr>
        <w:t>16</w:t>
      </w:r>
      <w:r w:rsidR="009441B2" w:rsidRPr="009441B2">
        <w:rPr>
          <w:rFonts w:ascii="Times New Roman" w:hAnsi="Times New Roman" w:cs="Times New Roman"/>
          <w:iCs/>
          <w:sz w:val="28"/>
          <w:szCs w:val="28"/>
          <w:lang w:val="kk-KZ"/>
        </w:rPr>
        <w:t>4</w:t>
      </w:r>
      <w:r w:rsidRPr="00F75CF0">
        <w:rPr>
          <w:rFonts w:ascii="Times New Roman" w:hAnsi="Times New Roman" w:cs="Times New Roman"/>
          <w:iCs/>
          <w:sz w:val="28"/>
          <w:szCs w:val="28"/>
          <w:lang w:val="kk-KZ"/>
        </w:rPr>
        <w:t xml:space="preserve">, 8 б.]. </w:t>
      </w:r>
    </w:p>
    <w:p w14:paraId="0C1F2B1D" w14:textId="4A8E6474"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Басқа қызмет деп жергілікті өзін-өзі басқару </w:t>
      </w:r>
      <w:proofErr w:type="spellStart"/>
      <w:r w:rsidRPr="00F75CF0">
        <w:rPr>
          <w:rFonts w:ascii="Times New Roman" w:hAnsi="Times New Roman" w:cs="Times New Roman"/>
          <w:iCs/>
          <w:sz w:val="28"/>
          <w:szCs w:val="28"/>
          <w:lang w:val="kk-KZ"/>
        </w:rPr>
        <w:t>органдарның</w:t>
      </w:r>
      <w:proofErr w:type="spellEnd"/>
      <w:r w:rsidRPr="00F75CF0">
        <w:rPr>
          <w:rFonts w:ascii="Times New Roman" w:hAnsi="Times New Roman" w:cs="Times New Roman"/>
          <w:iCs/>
          <w:sz w:val="28"/>
          <w:szCs w:val="28"/>
          <w:lang w:val="kk-KZ"/>
        </w:rPr>
        <w:t xml:space="preserve"> қызметтерді </w:t>
      </w:r>
      <w:r w:rsidR="00286B77" w:rsidRPr="00F75CF0">
        <w:rPr>
          <w:rFonts w:ascii="Times New Roman" w:hAnsi="Times New Roman" w:cs="Times New Roman"/>
          <w:iCs/>
          <w:sz w:val="28"/>
          <w:szCs w:val="28"/>
          <w:lang w:val="kk-KZ"/>
        </w:rPr>
        <w:t xml:space="preserve">және мемлекеттік қызметті </w:t>
      </w:r>
      <w:r w:rsidRPr="00F75CF0">
        <w:rPr>
          <w:rFonts w:ascii="Times New Roman" w:hAnsi="Times New Roman" w:cs="Times New Roman"/>
          <w:iCs/>
          <w:sz w:val="28"/>
          <w:szCs w:val="28"/>
          <w:lang w:val="kk-KZ"/>
        </w:rPr>
        <w:t>қоспағанда, заңмен регламенттелген кез келген қызметті (кәсіптік қызметтен басқа) түсінген дұрыс сияқты. Мысалы, сурет салу, әуесқойлық фотосурет түсіру, ән айту, коллекция жинау және т.б. сол сияқты нормативтік талаптары жоқ басқа қызмет түрлерімен айналысуға тыйым салу бақылап отыру мүмкін болмағандықтан да оларға тыйым салынбайды да.</w:t>
      </w:r>
    </w:p>
    <w:p w14:paraId="22C5BA73" w14:textId="6EB61E05"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Жағдайға қарай қызметтің бір түрі, кәсіби немесе басқа болуы мүмкін екенін де ұмытпаған жөн</w:t>
      </w:r>
      <w:r w:rsidR="00286B77"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 xml:space="preserve"> </w:t>
      </w:r>
      <w:r w:rsidR="00286B77" w:rsidRPr="00F75CF0">
        <w:rPr>
          <w:rFonts w:ascii="Times New Roman" w:hAnsi="Times New Roman" w:cs="Times New Roman"/>
          <w:iCs/>
          <w:sz w:val="28"/>
          <w:szCs w:val="28"/>
          <w:lang w:val="kk-KZ"/>
        </w:rPr>
        <w:t>м</w:t>
      </w:r>
      <w:r w:rsidRPr="00F75CF0">
        <w:rPr>
          <w:rFonts w:ascii="Times New Roman" w:hAnsi="Times New Roman" w:cs="Times New Roman"/>
          <w:iCs/>
          <w:sz w:val="28"/>
          <w:szCs w:val="28"/>
          <w:lang w:val="kk-KZ"/>
        </w:rPr>
        <w:t>ысалы, әуесқойлықпен балық аулау және кәс</w:t>
      </w:r>
      <w:r w:rsidR="00215A5B" w:rsidRPr="00F75CF0">
        <w:rPr>
          <w:rFonts w:ascii="Times New Roman" w:hAnsi="Times New Roman" w:cs="Times New Roman"/>
          <w:iCs/>
          <w:sz w:val="28"/>
          <w:szCs w:val="28"/>
          <w:lang w:val="kk-KZ"/>
        </w:rPr>
        <w:t>іпқой балық аулаушылық</w:t>
      </w:r>
      <w:r w:rsidR="00286B77" w:rsidRPr="00F75CF0">
        <w:rPr>
          <w:rFonts w:ascii="Times New Roman" w:hAnsi="Times New Roman" w:cs="Times New Roman"/>
          <w:iCs/>
          <w:sz w:val="28"/>
          <w:szCs w:val="28"/>
          <w:lang w:val="kk-KZ"/>
        </w:rPr>
        <w:t xml:space="preserve"> секілді</w:t>
      </w:r>
      <w:r w:rsidRPr="00F75CF0">
        <w:rPr>
          <w:rFonts w:ascii="Times New Roman" w:hAnsi="Times New Roman" w:cs="Times New Roman"/>
          <w:iCs/>
          <w:sz w:val="28"/>
          <w:szCs w:val="28"/>
          <w:lang w:val="kk-KZ"/>
        </w:rPr>
        <w:t xml:space="preserve">. </w:t>
      </w:r>
    </w:p>
    <w:p w14:paraId="168E8920" w14:textId="702C9573" w:rsidR="00D11408" w:rsidRPr="00F75CF0" w:rsidRDefault="00286B77"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Сот</w:t>
      </w:r>
      <w:r w:rsidR="00D11408"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белгілі бір қызметпен айналысу немесе б</w:t>
      </w:r>
      <w:r w:rsidR="00D11408" w:rsidRPr="00F75CF0">
        <w:rPr>
          <w:rFonts w:ascii="Times New Roman" w:hAnsi="Times New Roman" w:cs="Times New Roman"/>
          <w:iCs/>
          <w:sz w:val="28"/>
          <w:szCs w:val="28"/>
          <w:lang w:val="kk-KZ"/>
        </w:rPr>
        <w:t xml:space="preserve">елгілі бір лауазымдарды атқару құқығынан айыруды </w:t>
      </w:r>
      <w:r w:rsidRPr="00F75CF0">
        <w:rPr>
          <w:rFonts w:ascii="Times New Roman" w:hAnsi="Times New Roman" w:cs="Times New Roman"/>
          <w:iCs/>
          <w:sz w:val="28"/>
          <w:szCs w:val="28"/>
          <w:u w:val="single"/>
          <w:lang w:val="kk-KZ"/>
        </w:rPr>
        <w:t>төменде көзделген</w:t>
      </w:r>
      <w:r w:rsidR="00D11408" w:rsidRPr="00F75CF0">
        <w:rPr>
          <w:rFonts w:ascii="Times New Roman" w:hAnsi="Times New Roman" w:cs="Times New Roman"/>
          <w:iCs/>
          <w:sz w:val="28"/>
          <w:szCs w:val="28"/>
          <w:u w:val="single"/>
          <w:lang w:val="kk-KZ"/>
        </w:rPr>
        <w:t xml:space="preserve"> ретте тағайындауы мүмкін</w:t>
      </w:r>
      <w:r w:rsidR="00D11408" w:rsidRPr="00F75CF0">
        <w:rPr>
          <w:rFonts w:ascii="Times New Roman" w:hAnsi="Times New Roman" w:cs="Times New Roman"/>
          <w:iCs/>
          <w:sz w:val="28"/>
          <w:szCs w:val="28"/>
          <w:lang w:val="kk-KZ"/>
        </w:rPr>
        <w:t xml:space="preserve">: </w:t>
      </w:r>
    </w:p>
    <w:p w14:paraId="752F3EB4" w14:textId="0577D3A7" w:rsidR="00D11408" w:rsidRPr="00F75CF0" w:rsidRDefault="00D11408" w:rsidP="00F75CF0">
      <w:pPr>
        <w:pStyle w:val="a3"/>
        <w:widowControl w:val="0"/>
        <w:numPr>
          <w:ilvl w:val="1"/>
          <w:numId w:val="36"/>
        </w:numPr>
        <w:tabs>
          <w:tab w:val="left" w:pos="993"/>
        </w:tabs>
        <w:spacing w:after="0" w:line="240" w:lineRule="auto"/>
        <w:ind w:left="0" w:firstLine="567"/>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Бұл ҚК Ерекше бөлігінің санкциясында көрсетілген кезде; </w:t>
      </w:r>
    </w:p>
    <w:p w14:paraId="3085746E" w14:textId="02F30E5A" w:rsidR="00D11408" w:rsidRPr="00F75CF0" w:rsidRDefault="00286B77" w:rsidP="00F75CF0">
      <w:pPr>
        <w:pStyle w:val="a3"/>
        <w:widowControl w:val="0"/>
        <w:numPr>
          <w:ilvl w:val="1"/>
          <w:numId w:val="36"/>
        </w:numPr>
        <w:tabs>
          <w:tab w:val="left" w:pos="993"/>
        </w:tabs>
        <w:spacing w:after="0" w:line="240" w:lineRule="auto"/>
        <w:ind w:left="0" w:firstLine="567"/>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жазаның неғұрлым жеңіл түрін тағайындау кезінде </w:t>
      </w:r>
      <w:r w:rsidR="00D11408" w:rsidRPr="00F75CF0">
        <w:rPr>
          <w:rFonts w:ascii="Times New Roman" w:hAnsi="Times New Roman" w:cs="Times New Roman"/>
          <w:iCs/>
          <w:sz w:val="28"/>
          <w:szCs w:val="28"/>
          <w:lang w:val="kk-KZ"/>
        </w:rPr>
        <w:t xml:space="preserve">тиісті бапта көзделгеннен гөрі қолданылған жағдайда (ҚК 55-бабы); </w:t>
      </w:r>
    </w:p>
    <w:p w14:paraId="0AD06F50" w14:textId="6A5A0E18" w:rsidR="00D11408" w:rsidRPr="00F75CF0" w:rsidRDefault="00286B77" w:rsidP="00F75CF0">
      <w:pPr>
        <w:pStyle w:val="a3"/>
        <w:widowControl w:val="0"/>
        <w:numPr>
          <w:ilvl w:val="1"/>
          <w:numId w:val="36"/>
        </w:numPr>
        <w:tabs>
          <w:tab w:val="left" w:pos="993"/>
        </w:tabs>
        <w:spacing w:after="0" w:line="240" w:lineRule="auto"/>
        <w:ind w:left="0" w:firstLine="567"/>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жазаның неғұрлым жеңіл түрімен </w:t>
      </w:r>
      <w:r w:rsidR="00D11408" w:rsidRPr="00F75CF0">
        <w:rPr>
          <w:rFonts w:ascii="Times New Roman" w:hAnsi="Times New Roman" w:cs="Times New Roman"/>
          <w:iCs/>
          <w:sz w:val="28"/>
          <w:szCs w:val="28"/>
          <w:lang w:val="kk-KZ"/>
        </w:rPr>
        <w:t>жазаның өтелмеген бөлігін ауыстыру кезінде (ҚК 73-бабы қолданылғанда);</w:t>
      </w:r>
    </w:p>
    <w:p w14:paraId="794B113F" w14:textId="7CBF8945" w:rsidR="00D11408" w:rsidRPr="00F75CF0" w:rsidRDefault="00D11408" w:rsidP="00F75CF0">
      <w:pPr>
        <w:pStyle w:val="a3"/>
        <w:widowControl w:val="0"/>
        <w:numPr>
          <w:ilvl w:val="1"/>
          <w:numId w:val="36"/>
        </w:numPr>
        <w:tabs>
          <w:tab w:val="left" w:pos="993"/>
        </w:tabs>
        <w:spacing w:after="0" w:line="240" w:lineRule="auto"/>
        <w:ind w:left="0" w:firstLine="567"/>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жасалған іс-әрекеттің қоғамға қауіптілік дәрежесі </w:t>
      </w:r>
      <w:r w:rsidR="00286B77" w:rsidRPr="00F75CF0">
        <w:rPr>
          <w:rFonts w:ascii="Times New Roman" w:hAnsi="Times New Roman" w:cs="Times New Roman"/>
          <w:iCs/>
          <w:sz w:val="28"/>
          <w:szCs w:val="28"/>
          <w:lang w:val="kk-KZ"/>
        </w:rPr>
        <w:t xml:space="preserve">мен сипатын </w:t>
      </w:r>
      <w:r w:rsidRPr="00F75CF0">
        <w:rPr>
          <w:rFonts w:ascii="Times New Roman" w:hAnsi="Times New Roman" w:cs="Times New Roman"/>
          <w:iCs/>
          <w:sz w:val="28"/>
          <w:szCs w:val="28"/>
          <w:lang w:val="kk-KZ"/>
        </w:rPr>
        <w:t xml:space="preserve">және кінәлінің жеке басын ескере отырып, </w:t>
      </w:r>
      <w:r w:rsidR="00F10A1D" w:rsidRPr="00F75CF0">
        <w:rPr>
          <w:rFonts w:ascii="Times New Roman" w:hAnsi="Times New Roman" w:cs="Times New Roman"/>
          <w:iCs/>
          <w:sz w:val="28"/>
          <w:szCs w:val="28"/>
          <w:lang w:val="kk-KZ"/>
        </w:rPr>
        <w:t xml:space="preserve">белгілі бір қызметпен айналысу немесе </w:t>
      </w:r>
      <w:r w:rsidRPr="00F75CF0">
        <w:rPr>
          <w:rFonts w:ascii="Times New Roman" w:hAnsi="Times New Roman" w:cs="Times New Roman"/>
          <w:iCs/>
          <w:sz w:val="28"/>
          <w:szCs w:val="28"/>
          <w:lang w:val="kk-KZ"/>
        </w:rPr>
        <w:t xml:space="preserve">белгілі бір лауазымдарды атқару құқығы сақталмауы мүмкін емес деп танылса, бұл ҚК Ерекше бөлігінің тиісті бабында </w:t>
      </w:r>
      <w:proofErr w:type="spellStart"/>
      <w:r w:rsidR="00D07213" w:rsidRPr="00F75CF0">
        <w:rPr>
          <w:rFonts w:ascii="Times New Roman" w:hAnsi="Times New Roman" w:cs="Times New Roman"/>
          <w:iCs/>
          <w:sz w:val="28"/>
          <w:szCs w:val="28"/>
          <w:lang w:val="kk-KZ"/>
        </w:rPr>
        <w:t>қ.қ.б</w:t>
      </w:r>
      <w:proofErr w:type="spellEnd"/>
      <w:r w:rsidR="00D07213"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үшін қосымша жаза ретінде көзделмесе де тағайындалуы мүмкін болады [</w:t>
      </w:r>
      <w:r w:rsidR="00215A5B" w:rsidRPr="00F75CF0">
        <w:rPr>
          <w:rFonts w:ascii="Times New Roman" w:hAnsi="Times New Roman" w:cs="Times New Roman"/>
          <w:iCs/>
          <w:sz w:val="28"/>
          <w:szCs w:val="28"/>
          <w:lang w:val="kk-KZ"/>
        </w:rPr>
        <w:t>20</w:t>
      </w:r>
      <w:r w:rsidRPr="00F75CF0">
        <w:rPr>
          <w:rFonts w:ascii="Times New Roman" w:hAnsi="Times New Roman" w:cs="Times New Roman"/>
          <w:iCs/>
          <w:sz w:val="28"/>
          <w:szCs w:val="28"/>
          <w:lang w:val="kk-KZ"/>
        </w:rPr>
        <w:t xml:space="preserve">]. </w:t>
      </w:r>
    </w:p>
    <w:p w14:paraId="4FE19F23" w14:textId="0B657E18"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Белгілі </w:t>
      </w:r>
      <w:r w:rsidR="00F10A1D" w:rsidRPr="00F75CF0">
        <w:rPr>
          <w:rFonts w:ascii="Times New Roman" w:hAnsi="Times New Roman" w:cs="Times New Roman"/>
          <w:iCs/>
          <w:sz w:val="28"/>
          <w:szCs w:val="28"/>
          <w:lang w:val="kk-KZ"/>
        </w:rPr>
        <w:t xml:space="preserve">бір қызметпен айналысу немесе </w:t>
      </w:r>
      <w:r w:rsidRPr="00F75CF0">
        <w:rPr>
          <w:rFonts w:ascii="Times New Roman" w:hAnsi="Times New Roman" w:cs="Times New Roman"/>
          <w:iCs/>
          <w:sz w:val="28"/>
          <w:szCs w:val="28"/>
          <w:lang w:val="kk-KZ"/>
        </w:rPr>
        <w:t xml:space="preserve">бір лауазымды атқару белгілі құқығынан </w:t>
      </w:r>
      <w:r w:rsidRPr="00F75CF0">
        <w:rPr>
          <w:rFonts w:ascii="Times New Roman" w:hAnsi="Times New Roman" w:cs="Times New Roman"/>
          <w:iCs/>
          <w:sz w:val="28"/>
          <w:szCs w:val="28"/>
          <w:u w:val="single"/>
          <w:lang w:val="kk-KZ"/>
        </w:rPr>
        <w:t>айырудың мерзімі</w:t>
      </w:r>
      <w:r w:rsidRPr="00F75CF0">
        <w:rPr>
          <w:rFonts w:ascii="Times New Roman" w:hAnsi="Times New Roman" w:cs="Times New Roman"/>
          <w:iCs/>
          <w:sz w:val="28"/>
          <w:szCs w:val="28"/>
          <w:lang w:val="kk-KZ"/>
        </w:rPr>
        <w:t xml:space="preserve"> </w:t>
      </w:r>
      <w:r w:rsidR="00F10A1D"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 xml:space="preserve"> 1</w:t>
      </w:r>
      <w:r w:rsidR="00F10A1D" w:rsidRPr="00F75CF0">
        <w:rPr>
          <w:rFonts w:ascii="Times New Roman" w:hAnsi="Times New Roman" w:cs="Times New Roman"/>
          <w:iCs/>
          <w:sz w:val="28"/>
          <w:szCs w:val="28"/>
          <w:lang w:val="kk-KZ"/>
        </w:rPr>
        <w:t xml:space="preserve"> (бір)</w:t>
      </w:r>
      <w:r w:rsidRPr="00F75CF0">
        <w:rPr>
          <w:rFonts w:ascii="Times New Roman" w:hAnsi="Times New Roman" w:cs="Times New Roman"/>
          <w:iCs/>
          <w:sz w:val="28"/>
          <w:szCs w:val="28"/>
          <w:lang w:val="kk-KZ"/>
        </w:rPr>
        <w:t xml:space="preserve"> жылдан 10</w:t>
      </w:r>
      <w:r w:rsidR="00F10A1D" w:rsidRPr="00F75CF0">
        <w:rPr>
          <w:rFonts w:ascii="Times New Roman" w:hAnsi="Times New Roman" w:cs="Times New Roman"/>
          <w:iCs/>
          <w:sz w:val="28"/>
          <w:szCs w:val="28"/>
          <w:lang w:val="kk-KZ"/>
        </w:rPr>
        <w:t xml:space="preserve"> (он) </w:t>
      </w:r>
      <w:r w:rsidRPr="00F75CF0">
        <w:rPr>
          <w:rFonts w:ascii="Times New Roman" w:hAnsi="Times New Roman" w:cs="Times New Roman"/>
          <w:iCs/>
          <w:sz w:val="28"/>
          <w:szCs w:val="28"/>
          <w:lang w:val="kk-KZ"/>
        </w:rPr>
        <w:t xml:space="preserve">жылға дейін. </w:t>
      </w:r>
    </w:p>
    <w:p w14:paraId="1DA2E84B" w14:textId="77777777" w:rsidR="00D11408" w:rsidRPr="00F75CF0" w:rsidRDefault="00D11408" w:rsidP="00F75CF0">
      <w:pPr>
        <w:widowControl w:val="0"/>
        <w:autoSpaceDE w:val="0"/>
        <w:autoSpaceDN w:val="0"/>
        <w:adjustRightInd w:val="0"/>
        <w:ind w:firstLineChars="201" w:firstLine="563"/>
        <w:jc w:val="both"/>
        <w:rPr>
          <w:rFonts w:ascii="Times New Roman" w:eastAsia="TimesNewRomanPSMT" w:hAnsi="Times New Roman" w:cs="Times New Roman"/>
          <w:iCs/>
          <w:sz w:val="28"/>
          <w:szCs w:val="28"/>
          <w:lang w:val="kk-KZ" w:eastAsia="en-US"/>
        </w:rPr>
      </w:pPr>
      <w:r w:rsidRPr="00F75CF0">
        <w:rPr>
          <w:rFonts w:ascii="Times New Roman" w:eastAsia="MS Gothic" w:hAnsi="Times New Roman" w:cs="Times New Roman"/>
          <w:iCs/>
          <w:sz w:val="28"/>
          <w:szCs w:val="28"/>
          <w:lang w:val="kk-KZ" w:eastAsia="en-US"/>
        </w:rPr>
        <w:t>Сот практикасынан мысал келтірсек. Ұ</w:t>
      </w:r>
      <w:r w:rsidRPr="00F75CF0">
        <w:rPr>
          <w:rFonts w:ascii="Times New Roman" w:eastAsia="Malgun Gothic Semilight" w:hAnsi="Times New Roman" w:cs="Times New Roman"/>
          <w:iCs/>
          <w:sz w:val="28"/>
          <w:szCs w:val="28"/>
          <w:lang w:val="kk-KZ" w:eastAsia="en-US"/>
        </w:rPr>
        <w:t>лытау</w:t>
      </w:r>
      <w:r w:rsidRPr="00F75CF0">
        <w:rPr>
          <w:rFonts w:ascii="Times New Roman" w:eastAsia="TimesNewRomanPSMT" w:hAnsi="Times New Roman" w:cs="Times New Roman"/>
          <w:iCs/>
          <w:sz w:val="28"/>
          <w:szCs w:val="28"/>
          <w:lang w:val="kk-KZ" w:eastAsia="en-US"/>
        </w:rPr>
        <w:t xml:space="preserve"> облысы Жа</w:t>
      </w:r>
      <w:r w:rsidRPr="00F75CF0">
        <w:rPr>
          <w:rFonts w:ascii="Times New Roman" w:eastAsia="MS Gothic" w:hAnsi="Times New Roman" w:cs="Times New Roman"/>
          <w:iCs/>
          <w:sz w:val="28"/>
          <w:szCs w:val="28"/>
          <w:lang w:val="kk-KZ" w:eastAsia="en-US"/>
        </w:rPr>
        <w:t>ң</w:t>
      </w:r>
      <w:r w:rsidRPr="00F75CF0">
        <w:rPr>
          <w:rFonts w:ascii="Times New Roman" w:eastAsia="Malgun Gothic Semilight" w:hAnsi="Times New Roman" w:cs="Times New Roman"/>
          <w:iCs/>
          <w:sz w:val="28"/>
          <w:szCs w:val="28"/>
          <w:lang w:val="kk-KZ" w:eastAsia="en-US"/>
        </w:rPr>
        <w:t>аар</w:t>
      </w:r>
      <w:r w:rsidRPr="00F75CF0">
        <w:rPr>
          <w:rFonts w:ascii="Times New Roman" w:eastAsia="MS Gothic" w:hAnsi="Times New Roman" w:cs="Times New Roman"/>
          <w:iCs/>
          <w:sz w:val="28"/>
          <w:szCs w:val="28"/>
          <w:lang w:val="kk-KZ" w:eastAsia="en-US"/>
        </w:rPr>
        <w:t>қ</w:t>
      </w:r>
      <w:r w:rsidRPr="00F75CF0">
        <w:rPr>
          <w:rFonts w:ascii="Times New Roman" w:eastAsia="Malgun Gothic Semilight" w:hAnsi="Times New Roman" w:cs="Times New Roman"/>
          <w:iCs/>
          <w:sz w:val="28"/>
          <w:szCs w:val="28"/>
          <w:lang w:val="kk-KZ" w:eastAsia="en-US"/>
        </w:rPr>
        <w:t>а</w:t>
      </w:r>
      <w:r w:rsidRPr="00F75CF0">
        <w:rPr>
          <w:rFonts w:ascii="Times New Roman" w:eastAsia="TimesNewRomanPSMT" w:hAnsi="Times New Roman" w:cs="Times New Roman"/>
          <w:iCs/>
          <w:sz w:val="28"/>
          <w:szCs w:val="28"/>
          <w:lang w:val="kk-KZ" w:eastAsia="en-US"/>
        </w:rPr>
        <w:t xml:space="preserve"> ауданды</w:t>
      </w:r>
      <w:r w:rsidRPr="00F75CF0">
        <w:rPr>
          <w:rFonts w:ascii="Times New Roman" w:eastAsia="MS Gothic" w:hAnsi="Times New Roman" w:cs="Times New Roman"/>
          <w:iCs/>
          <w:sz w:val="28"/>
          <w:szCs w:val="28"/>
          <w:lang w:val="kk-KZ" w:eastAsia="en-US"/>
        </w:rPr>
        <w:t>қ</w:t>
      </w:r>
      <w:r w:rsidRPr="00F75CF0">
        <w:rPr>
          <w:rFonts w:ascii="Times New Roman" w:eastAsia="TimesNewRomanPSMT" w:hAnsi="Times New Roman" w:cs="Times New Roman"/>
          <w:iCs/>
          <w:sz w:val="28"/>
          <w:szCs w:val="28"/>
          <w:lang w:val="kk-KZ" w:eastAsia="en-US"/>
        </w:rPr>
        <w:t xml:space="preserve"> соты сотталушы К.-</w:t>
      </w:r>
      <w:proofErr w:type="spellStart"/>
      <w:r w:rsidRPr="00F75CF0">
        <w:rPr>
          <w:rFonts w:ascii="Times New Roman" w:eastAsia="TimesNewRomanPSMT" w:hAnsi="Times New Roman" w:cs="Times New Roman"/>
          <w:iCs/>
          <w:sz w:val="28"/>
          <w:szCs w:val="28"/>
          <w:lang w:val="kk-KZ" w:eastAsia="en-US"/>
        </w:rPr>
        <w:t>ны</w:t>
      </w:r>
      <w:proofErr w:type="spellEnd"/>
      <w:r w:rsidRPr="00F75CF0">
        <w:rPr>
          <w:rFonts w:ascii="Times New Roman" w:eastAsia="TimesNewRomanPSMT" w:hAnsi="Times New Roman" w:cs="Times New Roman"/>
          <w:iCs/>
          <w:sz w:val="28"/>
          <w:szCs w:val="28"/>
          <w:lang w:val="kk-KZ" w:eastAsia="en-US"/>
        </w:rPr>
        <w:t xml:space="preserve"> ҚК-</w:t>
      </w:r>
      <w:proofErr w:type="spellStart"/>
      <w:r w:rsidRPr="00F75CF0">
        <w:rPr>
          <w:rFonts w:ascii="Times New Roman" w:eastAsia="TimesNewRomanPSMT" w:hAnsi="Times New Roman" w:cs="Times New Roman"/>
          <w:iCs/>
          <w:sz w:val="28"/>
          <w:szCs w:val="28"/>
          <w:lang w:val="kk-KZ" w:eastAsia="en-US"/>
        </w:rPr>
        <w:t>тің</w:t>
      </w:r>
      <w:proofErr w:type="spellEnd"/>
      <w:r w:rsidRPr="00F75CF0">
        <w:rPr>
          <w:rFonts w:ascii="Times New Roman" w:eastAsia="TimesNewRomanPSMT" w:hAnsi="Times New Roman" w:cs="Times New Roman"/>
          <w:iCs/>
          <w:sz w:val="28"/>
          <w:szCs w:val="28"/>
          <w:lang w:val="kk-KZ" w:eastAsia="en-US"/>
        </w:rPr>
        <w:t xml:space="preserve"> 337-бабы 4-б</w:t>
      </w:r>
      <w:r w:rsidRPr="00F75CF0">
        <w:rPr>
          <w:rFonts w:ascii="Times New Roman" w:eastAsia="MS Gothic" w:hAnsi="Times New Roman" w:cs="Times New Roman"/>
          <w:iCs/>
          <w:sz w:val="28"/>
          <w:szCs w:val="28"/>
          <w:lang w:val="kk-KZ" w:eastAsia="en-US"/>
        </w:rPr>
        <w:t>ө</w:t>
      </w:r>
      <w:r w:rsidRPr="00F75CF0">
        <w:rPr>
          <w:rFonts w:ascii="Times New Roman" w:eastAsia="Malgun Gothic Semilight" w:hAnsi="Times New Roman" w:cs="Times New Roman"/>
          <w:iCs/>
          <w:sz w:val="28"/>
          <w:szCs w:val="28"/>
          <w:lang w:val="kk-KZ" w:eastAsia="en-US"/>
        </w:rPr>
        <w:t>л</w:t>
      </w:r>
      <w:r w:rsidRPr="00F75CF0">
        <w:rPr>
          <w:rFonts w:ascii="Times New Roman" w:eastAsia="MS Gothic" w:hAnsi="Times New Roman" w:cs="Times New Roman"/>
          <w:iCs/>
          <w:sz w:val="28"/>
          <w:szCs w:val="28"/>
          <w:lang w:val="kk-KZ" w:eastAsia="en-US"/>
        </w:rPr>
        <w:t>і</w:t>
      </w:r>
      <w:r w:rsidRPr="00F75CF0">
        <w:rPr>
          <w:rFonts w:ascii="Times New Roman" w:eastAsia="Malgun Gothic Semilight" w:hAnsi="Times New Roman" w:cs="Times New Roman"/>
          <w:iCs/>
          <w:sz w:val="28"/>
          <w:szCs w:val="28"/>
          <w:lang w:val="kk-KZ" w:eastAsia="en-US"/>
        </w:rPr>
        <w:t>г</w:t>
      </w:r>
      <w:r w:rsidRPr="00F75CF0">
        <w:rPr>
          <w:rFonts w:ascii="Times New Roman" w:eastAsia="MS Gothic" w:hAnsi="Times New Roman" w:cs="Times New Roman"/>
          <w:iCs/>
          <w:sz w:val="28"/>
          <w:szCs w:val="28"/>
          <w:lang w:val="kk-KZ" w:eastAsia="en-US"/>
        </w:rPr>
        <w:t>і</w:t>
      </w:r>
      <w:r w:rsidRPr="00F75CF0">
        <w:rPr>
          <w:rFonts w:ascii="Times New Roman" w:eastAsia="TimesNewRomanPSMT" w:hAnsi="Times New Roman" w:cs="Times New Roman"/>
          <w:iCs/>
          <w:sz w:val="28"/>
          <w:szCs w:val="28"/>
          <w:lang w:val="kk-KZ" w:eastAsia="en-US"/>
        </w:rPr>
        <w:t xml:space="preserve"> 2-4-тарма</w:t>
      </w:r>
      <w:r w:rsidRPr="00F75CF0">
        <w:rPr>
          <w:rFonts w:ascii="Times New Roman" w:eastAsia="MS Gothic" w:hAnsi="Times New Roman" w:cs="Times New Roman"/>
          <w:iCs/>
          <w:sz w:val="28"/>
          <w:szCs w:val="28"/>
          <w:lang w:val="kk-KZ" w:eastAsia="en-US"/>
        </w:rPr>
        <w:t>қ</w:t>
      </w:r>
      <w:r w:rsidRPr="00F75CF0">
        <w:rPr>
          <w:rFonts w:ascii="Times New Roman" w:eastAsia="Malgun Gothic Semilight" w:hAnsi="Times New Roman" w:cs="Times New Roman"/>
          <w:iCs/>
          <w:sz w:val="28"/>
          <w:szCs w:val="28"/>
          <w:lang w:val="kk-KZ" w:eastAsia="en-US"/>
        </w:rPr>
        <w:t>тарымен</w:t>
      </w:r>
      <w:r w:rsidRPr="00F75CF0">
        <w:rPr>
          <w:rFonts w:ascii="Times New Roman" w:eastAsia="TimesNewRomanPSMT" w:hAnsi="Times New Roman" w:cs="Times New Roman"/>
          <w:iCs/>
          <w:sz w:val="28"/>
          <w:szCs w:val="28"/>
          <w:lang w:val="kk-KZ" w:eastAsia="en-US"/>
        </w:rPr>
        <w:t xml:space="preserve"> к</w:t>
      </w:r>
      <w:r w:rsidRPr="00F75CF0">
        <w:rPr>
          <w:rFonts w:ascii="Times New Roman" w:eastAsia="MS Gothic" w:hAnsi="Times New Roman" w:cs="Times New Roman"/>
          <w:iCs/>
          <w:sz w:val="28"/>
          <w:szCs w:val="28"/>
          <w:lang w:val="kk-KZ" w:eastAsia="en-US"/>
        </w:rPr>
        <w:t>і</w:t>
      </w:r>
      <w:r w:rsidRPr="00F75CF0">
        <w:rPr>
          <w:rFonts w:ascii="Times New Roman" w:eastAsia="Malgun Gothic Semilight" w:hAnsi="Times New Roman" w:cs="Times New Roman"/>
          <w:iCs/>
          <w:sz w:val="28"/>
          <w:szCs w:val="28"/>
          <w:lang w:val="kk-KZ" w:eastAsia="en-US"/>
        </w:rPr>
        <w:t>н</w:t>
      </w:r>
      <w:r w:rsidRPr="00F75CF0">
        <w:rPr>
          <w:rFonts w:ascii="Times New Roman" w:eastAsia="MS Gothic" w:hAnsi="Times New Roman" w:cs="Times New Roman"/>
          <w:iCs/>
          <w:sz w:val="28"/>
          <w:szCs w:val="28"/>
          <w:lang w:val="kk-KZ" w:eastAsia="en-US"/>
        </w:rPr>
        <w:t>ә</w:t>
      </w:r>
      <w:r w:rsidRPr="00F75CF0">
        <w:rPr>
          <w:rFonts w:ascii="Times New Roman" w:eastAsia="Malgun Gothic Semilight" w:hAnsi="Times New Roman" w:cs="Times New Roman"/>
          <w:iCs/>
          <w:sz w:val="28"/>
          <w:szCs w:val="28"/>
          <w:lang w:val="kk-KZ" w:eastAsia="en-US"/>
        </w:rPr>
        <w:t>л</w:t>
      </w:r>
      <w:r w:rsidRPr="00F75CF0">
        <w:rPr>
          <w:rFonts w:ascii="Times New Roman" w:eastAsia="MS Gothic" w:hAnsi="Times New Roman" w:cs="Times New Roman"/>
          <w:iCs/>
          <w:sz w:val="28"/>
          <w:szCs w:val="28"/>
          <w:lang w:val="kk-KZ" w:eastAsia="en-US"/>
        </w:rPr>
        <w:t>і</w:t>
      </w:r>
      <w:r w:rsidRPr="00F75CF0">
        <w:rPr>
          <w:rFonts w:ascii="Times New Roman" w:eastAsia="TimesNewRomanPSMT" w:hAnsi="Times New Roman" w:cs="Times New Roman"/>
          <w:iCs/>
          <w:sz w:val="28"/>
          <w:szCs w:val="28"/>
          <w:lang w:val="kk-KZ" w:eastAsia="en-US"/>
        </w:rPr>
        <w:t xml:space="preserve"> деп таныған. </w:t>
      </w:r>
    </w:p>
    <w:p w14:paraId="0DB65247" w14:textId="2EE6CFC4" w:rsidR="00D11408" w:rsidRPr="00F75CF0" w:rsidRDefault="00D11408" w:rsidP="00F75CF0">
      <w:pPr>
        <w:widowControl w:val="0"/>
        <w:autoSpaceDE w:val="0"/>
        <w:autoSpaceDN w:val="0"/>
        <w:adjustRightInd w:val="0"/>
        <w:ind w:firstLineChars="201" w:firstLine="563"/>
        <w:jc w:val="both"/>
        <w:rPr>
          <w:rFonts w:ascii="Times New Roman" w:eastAsia="MS Gothic" w:hAnsi="Times New Roman" w:cs="Times New Roman"/>
          <w:iCs/>
          <w:sz w:val="28"/>
          <w:szCs w:val="28"/>
          <w:lang w:val="kk-KZ" w:eastAsia="en-US"/>
        </w:rPr>
      </w:pPr>
      <w:r w:rsidRPr="00F75CF0">
        <w:rPr>
          <w:rFonts w:ascii="Times New Roman" w:eastAsia="TimesNewRomanPSMT" w:hAnsi="Times New Roman" w:cs="Times New Roman"/>
          <w:iCs/>
          <w:sz w:val="28"/>
          <w:szCs w:val="28"/>
          <w:lang w:val="kk-KZ" w:eastAsia="en-US"/>
        </w:rPr>
        <w:t xml:space="preserve">Іс бойынша азамат К. «ИЖ-Юпитер» маркалы </w:t>
      </w:r>
      <w:proofErr w:type="spellStart"/>
      <w:r w:rsidRPr="00F75CF0">
        <w:rPr>
          <w:rFonts w:ascii="Times New Roman" w:eastAsia="TimesNewRomanPSMT" w:hAnsi="Times New Roman" w:cs="Times New Roman"/>
          <w:iCs/>
          <w:sz w:val="28"/>
          <w:szCs w:val="28"/>
          <w:lang w:val="kk-KZ" w:eastAsia="en-US"/>
        </w:rPr>
        <w:t>моток</w:t>
      </w:r>
      <w:r w:rsidRPr="00F75CF0">
        <w:rPr>
          <w:rFonts w:ascii="Times New Roman" w:eastAsia="MS Gothic" w:hAnsi="Times New Roman" w:cs="Times New Roman"/>
          <w:iCs/>
          <w:sz w:val="28"/>
          <w:szCs w:val="28"/>
          <w:lang w:val="kk-KZ" w:eastAsia="en-US"/>
        </w:rPr>
        <w:t>ө</w:t>
      </w:r>
      <w:r w:rsidRPr="00F75CF0">
        <w:rPr>
          <w:rFonts w:ascii="Times New Roman" w:eastAsia="Malgun Gothic Semilight" w:hAnsi="Times New Roman" w:cs="Times New Roman"/>
          <w:iCs/>
          <w:sz w:val="28"/>
          <w:szCs w:val="28"/>
          <w:lang w:val="kk-KZ" w:eastAsia="en-US"/>
        </w:rPr>
        <w:t>л</w:t>
      </w:r>
      <w:r w:rsidRPr="00F75CF0">
        <w:rPr>
          <w:rFonts w:ascii="Times New Roman" w:eastAsia="MS Gothic" w:hAnsi="Times New Roman" w:cs="Times New Roman"/>
          <w:iCs/>
          <w:sz w:val="28"/>
          <w:szCs w:val="28"/>
          <w:lang w:val="kk-KZ" w:eastAsia="en-US"/>
        </w:rPr>
        <w:t>і</w:t>
      </w:r>
      <w:r w:rsidRPr="00F75CF0">
        <w:rPr>
          <w:rFonts w:ascii="Times New Roman" w:eastAsia="Malgun Gothic Semilight" w:hAnsi="Times New Roman" w:cs="Times New Roman"/>
          <w:iCs/>
          <w:sz w:val="28"/>
          <w:szCs w:val="28"/>
          <w:lang w:val="kk-KZ" w:eastAsia="en-US"/>
        </w:rPr>
        <w:t>кт</w:t>
      </w:r>
      <w:r w:rsidRPr="00F75CF0">
        <w:rPr>
          <w:rFonts w:ascii="Times New Roman" w:eastAsia="MS Gothic" w:hAnsi="Times New Roman" w:cs="Times New Roman"/>
          <w:iCs/>
          <w:sz w:val="28"/>
          <w:szCs w:val="28"/>
          <w:lang w:val="kk-KZ" w:eastAsia="en-US"/>
        </w:rPr>
        <w:t>і</w:t>
      </w:r>
      <w:proofErr w:type="spellEnd"/>
      <w:r w:rsidRPr="00F75CF0">
        <w:rPr>
          <w:rFonts w:ascii="Times New Roman" w:eastAsia="TimesNewRomanPSMT" w:hAnsi="Times New Roman" w:cs="Times New Roman"/>
          <w:iCs/>
          <w:sz w:val="28"/>
          <w:szCs w:val="28"/>
          <w:lang w:val="kk-KZ" w:eastAsia="en-US"/>
        </w:rPr>
        <w:t xml:space="preserve"> ж</w:t>
      </w:r>
      <w:r w:rsidRPr="00F75CF0">
        <w:rPr>
          <w:rFonts w:ascii="Times New Roman" w:eastAsia="MS Gothic" w:hAnsi="Times New Roman" w:cs="Times New Roman"/>
          <w:iCs/>
          <w:sz w:val="28"/>
          <w:szCs w:val="28"/>
          <w:lang w:val="kk-KZ" w:eastAsia="en-US"/>
        </w:rPr>
        <w:t>ә</w:t>
      </w:r>
      <w:r w:rsidRPr="00F75CF0">
        <w:rPr>
          <w:rFonts w:ascii="Times New Roman" w:eastAsia="Malgun Gothic Semilight" w:hAnsi="Times New Roman" w:cs="Times New Roman"/>
          <w:iCs/>
          <w:sz w:val="28"/>
          <w:szCs w:val="28"/>
          <w:lang w:val="kk-KZ" w:eastAsia="en-US"/>
        </w:rPr>
        <w:t>не</w:t>
      </w:r>
      <w:r w:rsidRPr="00F75CF0">
        <w:rPr>
          <w:rFonts w:ascii="Times New Roman" w:eastAsia="TimesNewRomanPSMT" w:hAnsi="Times New Roman" w:cs="Times New Roman"/>
          <w:iCs/>
          <w:sz w:val="28"/>
          <w:szCs w:val="28"/>
          <w:lang w:val="kk-KZ" w:eastAsia="en-US"/>
        </w:rPr>
        <w:t xml:space="preserve"> </w:t>
      </w:r>
      <w:r w:rsidRPr="00F75CF0">
        <w:rPr>
          <w:rFonts w:ascii="Times New Roman" w:eastAsia="MS Gothic" w:hAnsi="Times New Roman" w:cs="Times New Roman"/>
          <w:iCs/>
          <w:sz w:val="28"/>
          <w:szCs w:val="28"/>
          <w:lang w:val="kk-KZ" w:eastAsia="en-US"/>
        </w:rPr>
        <w:t>ө</w:t>
      </w:r>
      <w:r w:rsidRPr="00F75CF0">
        <w:rPr>
          <w:rFonts w:ascii="Times New Roman" w:eastAsia="Malgun Gothic Semilight" w:hAnsi="Times New Roman" w:cs="Times New Roman"/>
          <w:iCs/>
          <w:sz w:val="28"/>
          <w:szCs w:val="28"/>
          <w:lang w:val="kk-KZ" w:eastAsia="en-US"/>
        </w:rPr>
        <w:t>з</w:t>
      </w:r>
      <w:r w:rsidRPr="00F75CF0">
        <w:rPr>
          <w:rFonts w:ascii="Times New Roman" w:eastAsia="MS Gothic" w:hAnsi="Times New Roman" w:cs="Times New Roman"/>
          <w:iCs/>
          <w:sz w:val="28"/>
          <w:szCs w:val="28"/>
          <w:lang w:val="kk-KZ" w:eastAsia="en-US"/>
        </w:rPr>
        <w:t>і</w:t>
      </w:r>
      <w:r w:rsidRPr="00F75CF0">
        <w:rPr>
          <w:rFonts w:ascii="Times New Roman" w:eastAsia="Malgun Gothic Semilight" w:hAnsi="Times New Roman" w:cs="Times New Roman"/>
          <w:iCs/>
          <w:sz w:val="28"/>
          <w:szCs w:val="28"/>
          <w:lang w:val="kk-KZ" w:eastAsia="en-US"/>
        </w:rPr>
        <w:t>мен</w:t>
      </w:r>
      <w:r w:rsidRPr="00F75CF0">
        <w:rPr>
          <w:rFonts w:ascii="Times New Roman" w:eastAsia="TimesNewRomanPSMT" w:hAnsi="Times New Roman" w:cs="Times New Roman"/>
          <w:iCs/>
          <w:sz w:val="28"/>
          <w:szCs w:val="28"/>
          <w:lang w:val="kk-KZ" w:eastAsia="en-US"/>
        </w:rPr>
        <w:t xml:space="preserve"> б</w:t>
      </w:r>
      <w:r w:rsidRPr="00F75CF0">
        <w:rPr>
          <w:rFonts w:ascii="Times New Roman" w:eastAsia="MS Gothic" w:hAnsi="Times New Roman" w:cs="Times New Roman"/>
          <w:iCs/>
          <w:sz w:val="28"/>
          <w:szCs w:val="28"/>
          <w:lang w:val="kk-KZ" w:eastAsia="en-US"/>
        </w:rPr>
        <w:t>і</w:t>
      </w:r>
      <w:r w:rsidRPr="00F75CF0">
        <w:rPr>
          <w:rFonts w:ascii="Times New Roman" w:eastAsia="Malgun Gothic Semilight" w:hAnsi="Times New Roman" w:cs="Times New Roman"/>
          <w:iCs/>
          <w:sz w:val="28"/>
          <w:szCs w:val="28"/>
          <w:lang w:val="kk-KZ" w:eastAsia="en-US"/>
        </w:rPr>
        <w:t>рге</w:t>
      </w:r>
      <w:r w:rsidRPr="00F75CF0">
        <w:rPr>
          <w:rFonts w:ascii="Times New Roman" w:eastAsia="TimesNewRomanPSMT" w:hAnsi="Times New Roman" w:cs="Times New Roman"/>
          <w:iCs/>
          <w:sz w:val="28"/>
          <w:szCs w:val="28"/>
          <w:lang w:val="kk-KZ" w:eastAsia="en-US"/>
        </w:rPr>
        <w:t xml:space="preserve"> бол</w:t>
      </w:r>
      <w:r w:rsidRPr="00F75CF0">
        <w:rPr>
          <w:rFonts w:ascii="Times New Roman" w:eastAsia="MS Gothic" w:hAnsi="Times New Roman" w:cs="Times New Roman"/>
          <w:iCs/>
          <w:sz w:val="28"/>
          <w:szCs w:val="28"/>
          <w:lang w:val="kk-KZ" w:eastAsia="en-US"/>
        </w:rPr>
        <w:t>ғ</w:t>
      </w:r>
      <w:r w:rsidRPr="00F75CF0">
        <w:rPr>
          <w:rFonts w:ascii="Times New Roman" w:eastAsia="Malgun Gothic Semilight" w:hAnsi="Times New Roman" w:cs="Times New Roman"/>
          <w:iCs/>
          <w:sz w:val="28"/>
          <w:szCs w:val="28"/>
          <w:lang w:val="kk-KZ" w:eastAsia="en-US"/>
        </w:rPr>
        <w:t xml:space="preserve">ан </w:t>
      </w:r>
      <w:r w:rsidRPr="00F75CF0">
        <w:rPr>
          <w:rFonts w:ascii="Times New Roman" w:eastAsia="TimesNewRomanPSMT" w:hAnsi="Times New Roman" w:cs="Times New Roman"/>
          <w:iCs/>
          <w:sz w:val="28"/>
          <w:szCs w:val="28"/>
          <w:lang w:val="kk-KZ" w:eastAsia="en-US"/>
        </w:rPr>
        <w:t>асханалы</w:t>
      </w:r>
      <w:r w:rsidRPr="00F75CF0">
        <w:rPr>
          <w:rFonts w:ascii="Times New Roman" w:eastAsia="MS Gothic" w:hAnsi="Times New Roman" w:cs="Times New Roman"/>
          <w:iCs/>
          <w:sz w:val="28"/>
          <w:szCs w:val="28"/>
          <w:lang w:val="kk-KZ" w:eastAsia="en-US"/>
        </w:rPr>
        <w:t>қ</w:t>
      </w:r>
      <w:r w:rsidRPr="00F75CF0">
        <w:rPr>
          <w:rFonts w:ascii="Times New Roman" w:eastAsia="TimesNewRomanPSMT" w:hAnsi="Times New Roman" w:cs="Times New Roman"/>
          <w:iCs/>
          <w:sz w:val="28"/>
          <w:szCs w:val="28"/>
          <w:lang w:val="kk-KZ" w:eastAsia="en-US"/>
        </w:rPr>
        <w:t xml:space="preserve"> пыша</w:t>
      </w:r>
      <w:r w:rsidRPr="00F75CF0">
        <w:rPr>
          <w:rFonts w:ascii="Times New Roman" w:eastAsia="MS Gothic" w:hAnsi="Times New Roman" w:cs="Times New Roman"/>
          <w:iCs/>
          <w:sz w:val="28"/>
          <w:szCs w:val="28"/>
          <w:lang w:val="kk-KZ" w:eastAsia="en-US"/>
        </w:rPr>
        <w:t>қ</w:t>
      </w:r>
      <w:r w:rsidRPr="00F75CF0">
        <w:rPr>
          <w:rFonts w:ascii="Times New Roman" w:eastAsia="Malgun Gothic Semilight" w:hAnsi="Times New Roman" w:cs="Times New Roman"/>
          <w:iCs/>
          <w:sz w:val="28"/>
          <w:szCs w:val="28"/>
          <w:lang w:val="kk-KZ" w:eastAsia="en-US"/>
        </w:rPr>
        <w:t>ты</w:t>
      </w:r>
      <w:r w:rsidRPr="00F75CF0">
        <w:rPr>
          <w:rFonts w:ascii="Times New Roman" w:eastAsia="TimesNewRomanPSMT" w:hAnsi="Times New Roman" w:cs="Times New Roman"/>
          <w:iCs/>
          <w:sz w:val="28"/>
          <w:szCs w:val="28"/>
          <w:lang w:val="kk-KZ" w:eastAsia="en-US"/>
        </w:rPr>
        <w:t xml:space="preserve"> </w:t>
      </w:r>
      <w:r w:rsidRPr="00F75CF0">
        <w:rPr>
          <w:rFonts w:ascii="Times New Roman" w:eastAsia="MS Gothic" w:hAnsi="Times New Roman" w:cs="Times New Roman"/>
          <w:iCs/>
          <w:sz w:val="28"/>
          <w:szCs w:val="28"/>
          <w:lang w:val="kk-KZ" w:eastAsia="en-US"/>
        </w:rPr>
        <w:t>қ</w:t>
      </w:r>
      <w:r w:rsidRPr="00F75CF0">
        <w:rPr>
          <w:rFonts w:ascii="Times New Roman" w:eastAsia="Malgun Gothic Semilight" w:hAnsi="Times New Roman" w:cs="Times New Roman"/>
          <w:iCs/>
          <w:sz w:val="28"/>
          <w:szCs w:val="28"/>
          <w:lang w:val="kk-KZ" w:eastAsia="en-US"/>
        </w:rPr>
        <w:t>олданып қимылсыз жатқан е</w:t>
      </w:r>
      <w:r w:rsidRPr="00F75CF0">
        <w:rPr>
          <w:rFonts w:ascii="Times New Roman" w:eastAsia="TimesNewRomanPSMT" w:hAnsi="Times New Roman" w:cs="Times New Roman"/>
          <w:iCs/>
          <w:sz w:val="28"/>
          <w:szCs w:val="28"/>
          <w:lang w:val="kk-KZ" w:eastAsia="en-US"/>
        </w:rPr>
        <w:t>к</w:t>
      </w:r>
      <w:r w:rsidRPr="00F75CF0">
        <w:rPr>
          <w:rFonts w:ascii="Times New Roman" w:eastAsia="MS Gothic" w:hAnsi="Times New Roman" w:cs="Times New Roman"/>
          <w:iCs/>
          <w:sz w:val="28"/>
          <w:szCs w:val="28"/>
          <w:lang w:val="kk-KZ" w:eastAsia="en-US"/>
        </w:rPr>
        <w:t>і</w:t>
      </w:r>
      <w:r w:rsidRPr="00F75CF0">
        <w:rPr>
          <w:rFonts w:ascii="Times New Roman" w:eastAsia="TimesNewRomanPSMT" w:hAnsi="Times New Roman" w:cs="Times New Roman"/>
          <w:iCs/>
          <w:sz w:val="28"/>
          <w:szCs w:val="28"/>
          <w:lang w:val="kk-KZ" w:eastAsia="en-US"/>
        </w:rPr>
        <w:t xml:space="preserve"> дана киікті тамақтану үшін сойып алған</w:t>
      </w:r>
      <w:r w:rsidRPr="00F75CF0">
        <w:rPr>
          <w:rFonts w:ascii="Times New Roman" w:eastAsia="Malgun Gothic Semilight" w:hAnsi="Times New Roman" w:cs="Times New Roman"/>
          <w:iCs/>
          <w:sz w:val="28"/>
          <w:szCs w:val="28"/>
          <w:lang w:val="kk-KZ" w:eastAsia="en-US"/>
        </w:rPr>
        <w:t>. Сотталушының өз</w:t>
      </w:r>
      <w:r w:rsidRPr="00F75CF0">
        <w:rPr>
          <w:rFonts w:ascii="Times New Roman" w:eastAsia="MS Gothic" w:hAnsi="Times New Roman" w:cs="Times New Roman"/>
          <w:iCs/>
          <w:sz w:val="28"/>
          <w:szCs w:val="28"/>
          <w:lang w:val="kk-KZ" w:eastAsia="en-US"/>
        </w:rPr>
        <w:t>і</w:t>
      </w:r>
      <w:r w:rsidRPr="00F75CF0">
        <w:rPr>
          <w:rFonts w:ascii="Times New Roman" w:eastAsia="Malgun Gothic Semilight" w:hAnsi="Times New Roman" w:cs="Times New Roman"/>
          <w:iCs/>
          <w:sz w:val="28"/>
          <w:szCs w:val="28"/>
          <w:lang w:val="kk-KZ" w:eastAsia="en-US"/>
        </w:rPr>
        <w:t>мен</w:t>
      </w:r>
      <w:r w:rsidRPr="00F75CF0">
        <w:rPr>
          <w:rFonts w:ascii="Times New Roman" w:eastAsia="TimesNewRomanPSMT" w:hAnsi="Times New Roman" w:cs="Times New Roman"/>
          <w:iCs/>
          <w:sz w:val="28"/>
          <w:szCs w:val="28"/>
          <w:lang w:val="kk-KZ" w:eastAsia="en-US"/>
        </w:rPr>
        <w:t xml:space="preserve"> б</w:t>
      </w:r>
      <w:r w:rsidRPr="00F75CF0">
        <w:rPr>
          <w:rFonts w:ascii="Times New Roman" w:eastAsia="MS Gothic" w:hAnsi="Times New Roman" w:cs="Times New Roman"/>
          <w:iCs/>
          <w:sz w:val="28"/>
          <w:szCs w:val="28"/>
          <w:lang w:val="kk-KZ" w:eastAsia="en-US"/>
        </w:rPr>
        <w:t>і</w:t>
      </w:r>
      <w:r w:rsidRPr="00F75CF0">
        <w:rPr>
          <w:rFonts w:ascii="Times New Roman" w:eastAsia="Malgun Gothic Semilight" w:hAnsi="Times New Roman" w:cs="Times New Roman"/>
          <w:iCs/>
          <w:sz w:val="28"/>
          <w:szCs w:val="28"/>
          <w:lang w:val="kk-KZ" w:eastAsia="en-US"/>
        </w:rPr>
        <w:t>рге</w:t>
      </w:r>
      <w:r w:rsidRPr="00F75CF0">
        <w:rPr>
          <w:rFonts w:ascii="Times New Roman" w:eastAsia="TimesNewRomanPSMT" w:hAnsi="Times New Roman" w:cs="Times New Roman"/>
          <w:iCs/>
          <w:sz w:val="28"/>
          <w:szCs w:val="28"/>
          <w:lang w:val="kk-KZ" w:eastAsia="en-US"/>
        </w:rPr>
        <w:t xml:space="preserve"> т</w:t>
      </w:r>
      <w:r w:rsidRPr="00F75CF0">
        <w:rPr>
          <w:rFonts w:ascii="Times New Roman" w:eastAsia="MS Gothic" w:hAnsi="Times New Roman" w:cs="Times New Roman"/>
          <w:iCs/>
          <w:sz w:val="28"/>
          <w:szCs w:val="28"/>
          <w:lang w:val="kk-KZ" w:eastAsia="en-US"/>
        </w:rPr>
        <w:t>і</w:t>
      </w:r>
      <w:r w:rsidRPr="00F75CF0">
        <w:rPr>
          <w:rFonts w:ascii="Times New Roman" w:eastAsia="Malgun Gothic Semilight" w:hAnsi="Times New Roman" w:cs="Times New Roman"/>
          <w:iCs/>
          <w:sz w:val="28"/>
          <w:szCs w:val="28"/>
          <w:lang w:val="kk-KZ" w:eastAsia="en-US"/>
        </w:rPr>
        <w:t>ркелмеген</w:t>
      </w:r>
      <w:r w:rsidRPr="00F75CF0">
        <w:rPr>
          <w:rFonts w:ascii="Times New Roman" w:eastAsia="TimesNewRomanPSMT" w:hAnsi="Times New Roman" w:cs="Times New Roman"/>
          <w:iCs/>
          <w:sz w:val="28"/>
          <w:szCs w:val="28"/>
          <w:lang w:val="kk-KZ" w:eastAsia="en-US"/>
        </w:rPr>
        <w:t xml:space="preserve"> немесе т</w:t>
      </w:r>
      <w:r w:rsidRPr="00F75CF0">
        <w:rPr>
          <w:rFonts w:ascii="Times New Roman" w:eastAsia="MS Gothic" w:hAnsi="Times New Roman" w:cs="Times New Roman"/>
          <w:iCs/>
          <w:sz w:val="28"/>
          <w:szCs w:val="28"/>
          <w:lang w:val="kk-KZ" w:eastAsia="en-US"/>
        </w:rPr>
        <w:t>і</w:t>
      </w:r>
      <w:r w:rsidRPr="00F75CF0">
        <w:rPr>
          <w:rFonts w:ascii="Times New Roman" w:eastAsia="Malgun Gothic Semilight" w:hAnsi="Times New Roman" w:cs="Times New Roman"/>
          <w:iCs/>
          <w:sz w:val="28"/>
          <w:szCs w:val="28"/>
          <w:lang w:val="kk-KZ" w:eastAsia="en-US"/>
        </w:rPr>
        <w:t>ркелген</w:t>
      </w:r>
      <w:r w:rsidRPr="00F75CF0">
        <w:rPr>
          <w:rFonts w:ascii="Times New Roman" w:eastAsia="TimesNewRomanPSMT" w:hAnsi="Times New Roman" w:cs="Times New Roman"/>
          <w:iCs/>
          <w:sz w:val="28"/>
          <w:szCs w:val="28"/>
          <w:lang w:val="kk-KZ" w:eastAsia="en-US"/>
        </w:rPr>
        <w:t xml:space="preserve"> мылты</w:t>
      </w:r>
      <w:r w:rsidRPr="00F75CF0">
        <w:rPr>
          <w:rFonts w:ascii="Times New Roman" w:eastAsia="MS Gothic" w:hAnsi="Times New Roman" w:cs="Times New Roman"/>
          <w:iCs/>
          <w:sz w:val="28"/>
          <w:szCs w:val="28"/>
          <w:lang w:val="kk-KZ" w:eastAsia="en-US"/>
        </w:rPr>
        <w:t>ғы</w:t>
      </w:r>
      <w:r w:rsidRPr="00F75CF0">
        <w:rPr>
          <w:rFonts w:ascii="Times New Roman" w:eastAsia="TimesNewRomanPSMT" w:hAnsi="Times New Roman" w:cs="Times New Roman"/>
          <w:iCs/>
          <w:sz w:val="28"/>
          <w:szCs w:val="28"/>
          <w:lang w:val="kk-KZ" w:eastAsia="en-US"/>
        </w:rPr>
        <w:t xml:space="preserve"> болма</w:t>
      </w:r>
      <w:r w:rsidRPr="00F75CF0">
        <w:rPr>
          <w:rFonts w:ascii="Times New Roman" w:eastAsia="MS Gothic" w:hAnsi="Times New Roman" w:cs="Times New Roman"/>
          <w:iCs/>
          <w:sz w:val="28"/>
          <w:szCs w:val="28"/>
          <w:lang w:val="kk-KZ" w:eastAsia="en-US"/>
        </w:rPr>
        <w:t>ғ</w:t>
      </w:r>
      <w:r w:rsidRPr="00F75CF0">
        <w:rPr>
          <w:rFonts w:ascii="Times New Roman" w:eastAsia="Malgun Gothic Semilight" w:hAnsi="Times New Roman" w:cs="Times New Roman"/>
          <w:iCs/>
          <w:sz w:val="28"/>
          <w:szCs w:val="28"/>
          <w:lang w:val="kk-KZ" w:eastAsia="en-US"/>
        </w:rPr>
        <w:t>ан</w:t>
      </w:r>
      <w:r w:rsidRPr="00F75CF0">
        <w:rPr>
          <w:rFonts w:ascii="Times New Roman" w:eastAsia="TimesNewRomanPSMT" w:hAnsi="Times New Roman" w:cs="Times New Roman"/>
          <w:iCs/>
          <w:sz w:val="28"/>
          <w:szCs w:val="28"/>
          <w:lang w:val="kk-KZ" w:eastAsia="en-US"/>
        </w:rPr>
        <w:t>, атал</w:t>
      </w:r>
      <w:r w:rsidRPr="00F75CF0">
        <w:rPr>
          <w:rFonts w:ascii="Times New Roman" w:eastAsia="MS Gothic" w:hAnsi="Times New Roman" w:cs="Times New Roman"/>
          <w:iCs/>
          <w:sz w:val="28"/>
          <w:szCs w:val="28"/>
          <w:lang w:val="kk-KZ" w:eastAsia="en-US"/>
        </w:rPr>
        <w:t>ғ</w:t>
      </w:r>
      <w:r w:rsidRPr="00F75CF0">
        <w:rPr>
          <w:rFonts w:ascii="Times New Roman" w:eastAsia="Malgun Gothic Semilight" w:hAnsi="Times New Roman" w:cs="Times New Roman"/>
          <w:iCs/>
          <w:sz w:val="28"/>
          <w:szCs w:val="28"/>
          <w:lang w:val="kk-KZ" w:eastAsia="en-US"/>
        </w:rPr>
        <w:t xml:space="preserve">ан </w:t>
      </w:r>
      <w:r w:rsidRPr="00F75CF0">
        <w:rPr>
          <w:rFonts w:ascii="Times New Roman" w:eastAsia="TimesNewRomanPSMT" w:hAnsi="Times New Roman" w:cs="Times New Roman"/>
          <w:iCs/>
          <w:sz w:val="28"/>
          <w:szCs w:val="28"/>
          <w:lang w:val="kk-KZ" w:eastAsia="en-US"/>
        </w:rPr>
        <w:t>ки</w:t>
      </w:r>
      <w:r w:rsidRPr="00F75CF0">
        <w:rPr>
          <w:rFonts w:ascii="Times New Roman" w:eastAsia="MS Gothic" w:hAnsi="Times New Roman" w:cs="Times New Roman"/>
          <w:iCs/>
          <w:sz w:val="28"/>
          <w:szCs w:val="28"/>
          <w:lang w:val="kk-KZ" w:eastAsia="en-US"/>
        </w:rPr>
        <w:t>і</w:t>
      </w:r>
      <w:r w:rsidRPr="00F75CF0">
        <w:rPr>
          <w:rFonts w:ascii="Times New Roman" w:eastAsia="Malgun Gothic Semilight" w:hAnsi="Times New Roman" w:cs="Times New Roman"/>
          <w:iCs/>
          <w:sz w:val="28"/>
          <w:szCs w:val="28"/>
          <w:lang w:val="kk-KZ" w:eastAsia="en-US"/>
        </w:rPr>
        <w:t>ктерд</w:t>
      </w:r>
      <w:r w:rsidRPr="00F75CF0">
        <w:rPr>
          <w:rFonts w:ascii="Times New Roman" w:eastAsia="MS Gothic" w:hAnsi="Times New Roman" w:cs="Times New Roman"/>
          <w:iCs/>
          <w:sz w:val="28"/>
          <w:szCs w:val="28"/>
          <w:lang w:val="kk-KZ" w:eastAsia="en-US"/>
        </w:rPr>
        <w:t>і</w:t>
      </w:r>
      <w:r w:rsidRPr="00F75CF0">
        <w:rPr>
          <w:rFonts w:ascii="Times New Roman" w:eastAsia="TimesNewRomanPSMT" w:hAnsi="Times New Roman" w:cs="Times New Roman"/>
          <w:iCs/>
          <w:sz w:val="28"/>
          <w:szCs w:val="28"/>
          <w:lang w:val="kk-KZ" w:eastAsia="en-US"/>
        </w:rPr>
        <w:t xml:space="preserve"> </w:t>
      </w:r>
      <w:r w:rsidRPr="00F75CF0">
        <w:rPr>
          <w:rFonts w:ascii="Times New Roman" w:eastAsia="MS Gothic" w:hAnsi="Times New Roman" w:cs="Times New Roman"/>
          <w:iCs/>
          <w:sz w:val="28"/>
          <w:szCs w:val="28"/>
          <w:lang w:val="kk-KZ" w:eastAsia="en-US"/>
        </w:rPr>
        <w:t>қ</w:t>
      </w:r>
      <w:r w:rsidRPr="00F75CF0">
        <w:rPr>
          <w:rFonts w:ascii="Times New Roman" w:eastAsia="Malgun Gothic Semilight" w:hAnsi="Times New Roman" w:cs="Times New Roman"/>
          <w:iCs/>
          <w:sz w:val="28"/>
          <w:szCs w:val="28"/>
          <w:lang w:val="kk-KZ" w:eastAsia="en-US"/>
        </w:rPr>
        <w:t>ума</w:t>
      </w:r>
      <w:r w:rsidRPr="00F75CF0">
        <w:rPr>
          <w:rFonts w:ascii="Times New Roman" w:eastAsia="MS Gothic" w:hAnsi="Times New Roman" w:cs="Times New Roman"/>
          <w:iCs/>
          <w:sz w:val="28"/>
          <w:szCs w:val="28"/>
          <w:lang w:val="kk-KZ" w:eastAsia="en-US"/>
        </w:rPr>
        <w:t>ғ</w:t>
      </w:r>
      <w:r w:rsidRPr="00F75CF0">
        <w:rPr>
          <w:rFonts w:ascii="Times New Roman" w:eastAsia="Malgun Gothic Semilight" w:hAnsi="Times New Roman" w:cs="Times New Roman"/>
          <w:iCs/>
          <w:sz w:val="28"/>
          <w:szCs w:val="28"/>
          <w:lang w:val="kk-KZ" w:eastAsia="en-US"/>
        </w:rPr>
        <w:t>ан</w:t>
      </w:r>
      <w:r w:rsidRPr="00F75CF0">
        <w:rPr>
          <w:rFonts w:ascii="Times New Roman" w:eastAsia="TimesNewRomanPSMT" w:hAnsi="Times New Roman" w:cs="Times New Roman"/>
          <w:iCs/>
          <w:sz w:val="28"/>
          <w:szCs w:val="28"/>
          <w:lang w:val="kk-KZ" w:eastAsia="en-US"/>
        </w:rPr>
        <w:t xml:space="preserve"> ж</w:t>
      </w:r>
      <w:r w:rsidRPr="00F75CF0">
        <w:rPr>
          <w:rFonts w:ascii="Times New Roman" w:eastAsia="MS Gothic" w:hAnsi="Times New Roman" w:cs="Times New Roman"/>
          <w:iCs/>
          <w:sz w:val="28"/>
          <w:szCs w:val="28"/>
          <w:lang w:val="kk-KZ" w:eastAsia="en-US"/>
        </w:rPr>
        <w:t>ә</w:t>
      </w:r>
      <w:r w:rsidRPr="00F75CF0">
        <w:rPr>
          <w:rFonts w:ascii="Times New Roman" w:eastAsia="TimesNewRomanPSMT" w:hAnsi="Times New Roman" w:cs="Times New Roman"/>
          <w:iCs/>
          <w:sz w:val="28"/>
          <w:szCs w:val="28"/>
          <w:lang w:val="kk-KZ" w:eastAsia="en-US"/>
        </w:rPr>
        <w:t>не атпа</w:t>
      </w:r>
      <w:r w:rsidRPr="00F75CF0">
        <w:rPr>
          <w:rFonts w:ascii="Times New Roman" w:eastAsia="MS Gothic" w:hAnsi="Times New Roman" w:cs="Times New Roman"/>
          <w:iCs/>
          <w:sz w:val="28"/>
          <w:szCs w:val="28"/>
          <w:lang w:val="kk-KZ" w:eastAsia="en-US"/>
        </w:rPr>
        <w:t>ғ</w:t>
      </w:r>
      <w:r w:rsidRPr="00F75CF0">
        <w:rPr>
          <w:rFonts w:ascii="Times New Roman" w:eastAsia="Malgun Gothic Semilight" w:hAnsi="Times New Roman" w:cs="Times New Roman"/>
          <w:iCs/>
          <w:sz w:val="28"/>
          <w:szCs w:val="28"/>
          <w:lang w:val="kk-KZ" w:eastAsia="en-US"/>
        </w:rPr>
        <w:t>ан</w:t>
      </w:r>
      <w:r w:rsidRPr="00F75CF0">
        <w:rPr>
          <w:rFonts w:ascii="Times New Roman" w:eastAsia="TimesNewRomanPSMT" w:hAnsi="Times New Roman" w:cs="Times New Roman"/>
          <w:iCs/>
          <w:sz w:val="28"/>
          <w:szCs w:val="28"/>
          <w:lang w:val="kk-KZ" w:eastAsia="en-US"/>
        </w:rPr>
        <w:t xml:space="preserve">, </w:t>
      </w:r>
      <w:r w:rsidRPr="00F75CF0">
        <w:rPr>
          <w:rFonts w:ascii="Times New Roman" w:eastAsia="MS Gothic" w:hAnsi="Times New Roman" w:cs="Times New Roman"/>
          <w:iCs/>
          <w:sz w:val="28"/>
          <w:szCs w:val="28"/>
          <w:lang w:val="kk-KZ" w:eastAsia="en-US"/>
        </w:rPr>
        <w:lastRenderedPageBreak/>
        <w:t>қ</w:t>
      </w:r>
      <w:r w:rsidRPr="00F75CF0">
        <w:rPr>
          <w:rFonts w:ascii="Times New Roman" w:eastAsia="Malgun Gothic Semilight" w:hAnsi="Times New Roman" w:cs="Times New Roman"/>
          <w:iCs/>
          <w:sz w:val="28"/>
          <w:szCs w:val="28"/>
          <w:lang w:val="kk-KZ" w:eastAsia="en-US"/>
        </w:rPr>
        <w:t>ылмысты</w:t>
      </w:r>
      <w:r w:rsidRPr="00F75CF0">
        <w:rPr>
          <w:rFonts w:ascii="Times New Roman" w:eastAsia="TimesNewRomanPSMT" w:hAnsi="Times New Roman" w:cs="Times New Roman"/>
          <w:iCs/>
          <w:sz w:val="28"/>
          <w:szCs w:val="28"/>
          <w:lang w:val="kk-KZ" w:eastAsia="en-US"/>
        </w:rPr>
        <w:t xml:space="preserve"> жал</w:t>
      </w:r>
      <w:r w:rsidRPr="00F75CF0">
        <w:rPr>
          <w:rFonts w:ascii="Times New Roman" w:eastAsia="MS Gothic" w:hAnsi="Times New Roman" w:cs="Times New Roman"/>
          <w:iCs/>
          <w:sz w:val="28"/>
          <w:szCs w:val="28"/>
          <w:lang w:val="kk-KZ" w:eastAsia="en-US"/>
        </w:rPr>
        <w:t>ғ</w:t>
      </w:r>
      <w:r w:rsidRPr="00F75CF0">
        <w:rPr>
          <w:rFonts w:ascii="Times New Roman" w:eastAsia="Malgun Gothic Semilight" w:hAnsi="Times New Roman" w:cs="Times New Roman"/>
          <w:iCs/>
          <w:sz w:val="28"/>
          <w:szCs w:val="28"/>
          <w:lang w:val="kk-KZ" w:eastAsia="en-US"/>
        </w:rPr>
        <w:t>ыз</w:t>
      </w:r>
      <w:r w:rsidRPr="00F75CF0">
        <w:rPr>
          <w:rFonts w:ascii="Times New Roman" w:eastAsia="TimesNewRomanPSMT" w:hAnsi="Times New Roman" w:cs="Times New Roman"/>
          <w:iCs/>
          <w:sz w:val="28"/>
          <w:szCs w:val="28"/>
          <w:lang w:val="kk-KZ" w:eastAsia="en-US"/>
        </w:rPr>
        <w:t xml:space="preserve"> </w:t>
      </w:r>
      <w:r w:rsidRPr="00F75CF0">
        <w:rPr>
          <w:rFonts w:ascii="Times New Roman" w:eastAsia="MS Gothic" w:hAnsi="Times New Roman" w:cs="Times New Roman"/>
          <w:iCs/>
          <w:sz w:val="28"/>
          <w:szCs w:val="28"/>
          <w:lang w:val="kk-KZ" w:eastAsia="en-US"/>
        </w:rPr>
        <w:t>ө</w:t>
      </w:r>
      <w:r w:rsidRPr="00F75CF0">
        <w:rPr>
          <w:rFonts w:ascii="Times New Roman" w:eastAsia="Malgun Gothic Semilight" w:hAnsi="Times New Roman" w:cs="Times New Roman"/>
          <w:iCs/>
          <w:sz w:val="28"/>
          <w:szCs w:val="28"/>
          <w:lang w:val="kk-KZ" w:eastAsia="en-US"/>
        </w:rPr>
        <w:t>з</w:t>
      </w:r>
      <w:r w:rsidRPr="00F75CF0">
        <w:rPr>
          <w:rFonts w:ascii="Times New Roman" w:eastAsia="MS Gothic" w:hAnsi="Times New Roman" w:cs="Times New Roman"/>
          <w:iCs/>
          <w:sz w:val="28"/>
          <w:szCs w:val="28"/>
          <w:lang w:val="kk-KZ" w:eastAsia="en-US"/>
        </w:rPr>
        <w:t>і</w:t>
      </w:r>
      <w:r w:rsidRPr="00F75CF0">
        <w:rPr>
          <w:rFonts w:ascii="Times New Roman" w:eastAsia="TimesNewRomanPSMT" w:hAnsi="Times New Roman" w:cs="Times New Roman"/>
          <w:iCs/>
          <w:sz w:val="28"/>
          <w:szCs w:val="28"/>
          <w:lang w:val="kk-KZ" w:eastAsia="en-US"/>
        </w:rPr>
        <w:t xml:space="preserve"> жаса</w:t>
      </w:r>
      <w:r w:rsidRPr="00F75CF0">
        <w:rPr>
          <w:rFonts w:ascii="Times New Roman" w:eastAsia="MS Gothic" w:hAnsi="Times New Roman" w:cs="Times New Roman"/>
          <w:iCs/>
          <w:sz w:val="28"/>
          <w:szCs w:val="28"/>
          <w:lang w:val="kk-KZ" w:eastAsia="en-US"/>
        </w:rPr>
        <w:t>ғ</w:t>
      </w:r>
      <w:r w:rsidRPr="00F75CF0">
        <w:rPr>
          <w:rFonts w:ascii="Times New Roman" w:eastAsia="Malgun Gothic Semilight" w:hAnsi="Times New Roman" w:cs="Times New Roman"/>
          <w:iCs/>
          <w:sz w:val="28"/>
          <w:szCs w:val="28"/>
          <w:lang w:val="kk-KZ" w:eastAsia="en-US"/>
        </w:rPr>
        <w:t>ан</w:t>
      </w:r>
      <w:r w:rsidRPr="00F75CF0">
        <w:rPr>
          <w:rFonts w:ascii="Times New Roman" w:eastAsia="TimesNewRomanPSMT" w:hAnsi="Times New Roman" w:cs="Times New Roman"/>
          <w:iCs/>
          <w:sz w:val="28"/>
          <w:szCs w:val="28"/>
          <w:lang w:val="kk-KZ" w:eastAsia="en-US"/>
        </w:rPr>
        <w:t xml:space="preserve"> ж</w:t>
      </w:r>
      <w:r w:rsidRPr="00F75CF0">
        <w:rPr>
          <w:rFonts w:ascii="Times New Roman" w:eastAsia="MS Gothic" w:hAnsi="Times New Roman" w:cs="Times New Roman"/>
          <w:iCs/>
          <w:sz w:val="28"/>
          <w:szCs w:val="28"/>
          <w:lang w:val="kk-KZ" w:eastAsia="en-US"/>
        </w:rPr>
        <w:t>ә</w:t>
      </w:r>
      <w:r w:rsidRPr="00F75CF0">
        <w:rPr>
          <w:rFonts w:ascii="Times New Roman" w:eastAsia="Malgun Gothic Semilight" w:hAnsi="Times New Roman" w:cs="Times New Roman"/>
          <w:iCs/>
          <w:sz w:val="28"/>
          <w:szCs w:val="28"/>
          <w:lang w:val="kk-KZ" w:eastAsia="en-US"/>
        </w:rPr>
        <w:t xml:space="preserve">не </w:t>
      </w:r>
      <w:r w:rsidRPr="00F75CF0">
        <w:rPr>
          <w:rFonts w:ascii="Times New Roman" w:eastAsia="TimesNewRomanPSMT" w:hAnsi="Times New Roman" w:cs="Times New Roman"/>
          <w:iCs/>
          <w:sz w:val="28"/>
          <w:szCs w:val="28"/>
          <w:lang w:val="kk-KZ" w:eastAsia="en-US"/>
        </w:rPr>
        <w:t>ешк</w:t>
      </w:r>
      <w:r w:rsidRPr="00F75CF0">
        <w:rPr>
          <w:rFonts w:ascii="Times New Roman" w:eastAsia="MS Gothic" w:hAnsi="Times New Roman" w:cs="Times New Roman"/>
          <w:iCs/>
          <w:sz w:val="28"/>
          <w:szCs w:val="28"/>
          <w:lang w:val="kk-KZ" w:eastAsia="en-US"/>
        </w:rPr>
        <w:t>і</w:t>
      </w:r>
      <w:r w:rsidRPr="00F75CF0">
        <w:rPr>
          <w:rFonts w:ascii="Times New Roman" w:eastAsia="Malgun Gothic Semilight" w:hAnsi="Times New Roman" w:cs="Times New Roman"/>
          <w:iCs/>
          <w:sz w:val="28"/>
          <w:szCs w:val="28"/>
          <w:lang w:val="kk-KZ" w:eastAsia="en-US"/>
        </w:rPr>
        <w:t>м</w:t>
      </w:r>
      <w:r w:rsidRPr="00F75CF0">
        <w:rPr>
          <w:rFonts w:ascii="Times New Roman" w:eastAsia="TimesNewRomanPSMT" w:hAnsi="Times New Roman" w:cs="Times New Roman"/>
          <w:iCs/>
          <w:sz w:val="28"/>
          <w:szCs w:val="28"/>
          <w:lang w:val="kk-KZ" w:eastAsia="en-US"/>
        </w:rPr>
        <w:t xml:space="preserve"> к</w:t>
      </w:r>
      <w:r w:rsidRPr="00F75CF0">
        <w:rPr>
          <w:rFonts w:ascii="Times New Roman" w:eastAsia="MS Gothic" w:hAnsi="Times New Roman" w:cs="Times New Roman"/>
          <w:iCs/>
          <w:sz w:val="28"/>
          <w:szCs w:val="28"/>
          <w:lang w:val="kk-KZ" w:eastAsia="en-US"/>
        </w:rPr>
        <w:t>ө</w:t>
      </w:r>
      <w:r w:rsidRPr="00F75CF0">
        <w:rPr>
          <w:rFonts w:ascii="Times New Roman" w:eastAsia="Malgun Gothic Semilight" w:hAnsi="Times New Roman" w:cs="Times New Roman"/>
          <w:iCs/>
          <w:sz w:val="28"/>
          <w:szCs w:val="28"/>
          <w:lang w:val="kk-KZ" w:eastAsia="en-US"/>
        </w:rPr>
        <w:t>рмеген</w:t>
      </w:r>
      <w:r w:rsidRPr="00F75CF0">
        <w:rPr>
          <w:rFonts w:ascii="Times New Roman" w:eastAsia="TimesNewRomanPSMT" w:hAnsi="Times New Roman" w:cs="Times New Roman"/>
          <w:iCs/>
          <w:sz w:val="28"/>
          <w:szCs w:val="28"/>
          <w:lang w:val="kk-KZ" w:eastAsia="en-US"/>
        </w:rPr>
        <w:t xml:space="preserve">. </w:t>
      </w:r>
      <w:r w:rsidRPr="00F75CF0">
        <w:rPr>
          <w:rFonts w:ascii="Times New Roman" w:eastAsia="Malgun Gothic Semilight" w:hAnsi="Times New Roman" w:cs="Times New Roman"/>
          <w:iCs/>
          <w:sz w:val="28"/>
          <w:szCs w:val="28"/>
          <w:lang w:val="kk-KZ" w:eastAsia="en-US"/>
        </w:rPr>
        <w:t>Б</w:t>
      </w:r>
      <w:r w:rsidRPr="00F75CF0">
        <w:rPr>
          <w:rFonts w:ascii="Times New Roman" w:eastAsia="MS Gothic" w:hAnsi="Times New Roman" w:cs="Times New Roman"/>
          <w:iCs/>
          <w:sz w:val="28"/>
          <w:szCs w:val="28"/>
          <w:lang w:val="kk-KZ" w:eastAsia="en-US"/>
        </w:rPr>
        <w:t>ұл құ</w:t>
      </w:r>
      <w:r w:rsidRPr="00F75CF0">
        <w:rPr>
          <w:rFonts w:ascii="Times New Roman" w:eastAsia="Malgun Gothic Semilight" w:hAnsi="Times New Roman" w:cs="Times New Roman"/>
          <w:iCs/>
          <w:sz w:val="28"/>
          <w:szCs w:val="28"/>
          <w:lang w:val="kk-KZ" w:eastAsia="en-US"/>
        </w:rPr>
        <w:t>рып</w:t>
      </w:r>
      <w:r w:rsidRPr="00F75CF0">
        <w:rPr>
          <w:rFonts w:ascii="Times New Roman" w:eastAsia="TimesNewRomanPSMT" w:hAnsi="Times New Roman" w:cs="Times New Roman"/>
          <w:iCs/>
          <w:sz w:val="28"/>
          <w:szCs w:val="28"/>
          <w:lang w:val="kk-KZ" w:eastAsia="en-US"/>
        </w:rPr>
        <w:t xml:space="preserve"> кету </w:t>
      </w:r>
      <w:r w:rsidRPr="00F75CF0">
        <w:rPr>
          <w:rFonts w:ascii="Times New Roman" w:eastAsia="MS Gothic" w:hAnsi="Times New Roman" w:cs="Times New Roman"/>
          <w:iCs/>
          <w:sz w:val="28"/>
          <w:szCs w:val="28"/>
          <w:lang w:val="kk-KZ" w:eastAsia="en-US"/>
        </w:rPr>
        <w:t>қ</w:t>
      </w:r>
      <w:r w:rsidRPr="00F75CF0">
        <w:rPr>
          <w:rFonts w:ascii="Times New Roman" w:eastAsia="Malgun Gothic Semilight" w:hAnsi="Times New Roman" w:cs="Times New Roman"/>
          <w:iCs/>
          <w:sz w:val="28"/>
          <w:szCs w:val="28"/>
          <w:lang w:val="kk-KZ" w:eastAsia="en-US"/>
        </w:rPr>
        <w:t>ауп</w:t>
      </w:r>
      <w:r w:rsidRPr="00F75CF0">
        <w:rPr>
          <w:rFonts w:ascii="Times New Roman" w:eastAsia="MS Gothic" w:hAnsi="Times New Roman" w:cs="Times New Roman"/>
          <w:iCs/>
          <w:sz w:val="28"/>
          <w:szCs w:val="28"/>
          <w:lang w:val="kk-KZ" w:eastAsia="en-US"/>
        </w:rPr>
        <w:t>і</w:t>
      </w:r>
      <w:r w:rsidRPr="00F75CF0">
        <w:rPr>
          <w:rFonts w:ascii="Times New Roman" w:eastAsia="TimesNewRomanPSMT" w:hAnsi="Times New Roman" w:cs="Times New Roman"/>
          <w:iCs/>
          <w:sz w:val="28"/>
          <w:szCs w:val="28"/>
          <w:lang w:val="kk-KZ" w:eastAsia="en-US"/>
        </w:rPr>
        <w:t xml:space="preserve"> бар</w:t>
      </w:r>
      <w:r w:rsidRPr="00F75CF0">
        <w:rPr>
          <w:rFonts w:ascii="Times New Roman" w:eastAsia="Malgun Gothic Semilight" w:hAnsi="Times New Roman" w:cs="Times New Roman"/>
          <w:iCs/>
          <w:sz w:val="28"/>
          <w:szCs w:val="28"/>
          <w:lang w:val="kk-KZ" w:eastAsia="en-US"/>
        </w:rPr>
        <w:t xml:space="preserve"> </w:t>
      </w:r>
      <w:r w:rsidR="00F10A1D" w:rsidRPr="00F75CF0">
        <w:rPr>
          <w:rFonts w:ascii="Times New Roman" w:eastAsia="TimesNewRomanPSMT" w:hAnsi="Times New Roman" w:cs="Times New Roman"/>
          <w:iCs/>
          <w:sz w:val="28"/>
          <w:szCs w:val="28"/>
          <w:lang w:val="kk-KZ" w:eastAsia="en-US"/>
        </w:rPr>
        <w:t>ж</w:t>
      </w:r>
      <w:r w:rsidR="00F10A1D" w:rsidRPr="00F75CF0">
        <w:rPr>
          <w:rFonts w:ascii="Times New Roman" w:eastAsia="MS Gothic" w:hAnsi="Times New Roman" w:cs="Times New Roman"/>
          <w:iCs/>
          <w:sz w:val="28"/>
          <w:szCs w:val="28"/>
          <w:lang w:val="kk-KZ" w:eastAsia="en-US"/>
        </w:rPr>
        <w:t>ә</w:t>
      </w:r>
      <w:r w:rsidR="00F10A1D" w:rsidRPr="00F75CF0">
        <w:rPr>
          <w:rFonts w:ascii="Times New Roman" w:eastAsia="Malgun Gothic Semilight" w:hAnsi="Times New Roman" w:cs="Times New Roman"/>
          <w:iCs/>
          <w:sz w:val="28"/>
          <w:szCs w:val="28"/>
          <w:lang w:val="kk-KZ" w:eastAsia="en-US"/>
        </w:rPr>
        <w:t>не</w:t>
      </w:r>
      <w:r w:rsidR="00F10A1D" w:rsidRPr="00F75CF0">
        <w:rPr>
          <w:rFonts w:ascii="Times New Roman" w:eastAsia="TimesNewRomanPSMT" w:hAnsi="Times New Roman" w:cs="Times New Roman"/>
          <w:iCs/>
          <w:sz w:val="28"/>
          <w:szCs w:val="28"/>
          <w:lang w:val="kk-KZ" w:eastAsia="en-US"/>
        </w:rPr>
        <w:t xml:space="preserve"> сирек кездесет</w:t>
      </w:r>
      <w:r w:rsidR="00F10A1D" w:rsidRPr="00F75CF0">
        <w:rPr>
          <w:rFonts w:ascii="Times New Roman" w:eastAsia="MS Gothic" w:hAnsi="Times New Roman" w:cs="Times New Roman"/>
          <w:iCs/>
          <w:sz w:val="28"/>
          <w:szCs w:val="28"/>
          <w:lang w:val="kk-KZ" w:eastAsia="en-US"/>
        </w:rPr>
        <w:t>і</w:t>
      </w:r>
      <w:r w:rsidR="00F10A1D" w:rsidRPr="00F75CF0">
        <w:rPr>
          <w:rFonts w:ascii="Times New Roman" w:eastAsia="Malgun Gothic Semilight" w:hAnsi="Times New Roman" w:cs="Times New Roman"/>
          <w:iCs/>
          <w:sz w:val="28"/>
          <w:szCs w:val="28"/>
          <w:lang w:val="kk-KZ" w:eastAsia="en-US"/>
        </w:rPr>
        <w:t>н</w:t>
      </w:r>
      <w:r w:rsidR="00F10A1D" w:rsidRPr="00F75CF0">
        <w:rPr>
          <w:rFonts w:ascii="Times New Roman" w:eastAsia="TimesNewRomanPSMT" w:hAnsi="Times New Roman" w:cs="Times New Roman"/>
          <w:iCs/>
          <w:sz w:val="28"/>
          <w:szCs w:val="28"/>
          <w:lang w:val="kk-KZ" w:eastAsia="en-US"/>
        </w:rPr>
        <w:t xml:space="preserve"> </w:t>
      </w:r>
      <w:r w:rsidRPr="00F75CF0">
        <w:rPr>
          <w:rFonts w:ascii="Times New Roman" w:eastAsia="Malgun Gothic Semilight" w:hAnsi="Times New Roman" w:cs="Times New Roman"/>
          <w:iCs/>
          <w:sz w:val="28"/>
          <w:szCs w:val="28"/>
          <w:lang w:val="kk-KZ" w:eastAsia="en-US"/>
        </w:rPr>
        <w:t>және</w:t>
      </w:r>
      <w:r w:rsidRPr="00F75CF0">
        <w:rPr>
          <w:rFonts w:ascii="Times New Roman" w:eastAsia="MS Gothic" w:hAnsi="Times New Roman" w:cs="Times New Roman"/>
          <w:iCs/>
          <w:sz w:val="28"/>
          <w:szCs w:val="28"/>
          <w:lang w:val="kk-KZ" w:eastAsia="en-US"/>
        </w:rPr>
        <w:t xml:space="preserve"> п</w:t>
      </w:r>
      <w:r w:rsidRPr="00F75CF0">
        <w:rPr>
          <w:rFonts w:ascii="Times New Roman" w:eastAsia="TimesNewRomanPSMT" w:hAnsi="Times New Roman" w:cs="Times New Roman"/>
          <w:iCs/>
          <w:sz w:val="28"/>
          <w:szCs w:val="28"/>
          <w:lang w:val="kk-KZ" w:eastAsia="en-US"/>
        </w:rPr>
        <w:t>айдалану</w:t>
      </w:r>
      <w:r w:rsidRPr="00F75CF0">
        <w:rPr>
          <w:rFonts w:ascii="Times New Roman" w:eastAsia="MS Gothic" w:hAnsi="Times New Roman" w:cs="Times New Roman"/>
          <w:iCs/>
          <w:sz w:val="28"/>
          <w:szCs w:val="28"/>
          <w:lang w:val="kk-KZ" w:eastAsia="en-US"/>
        </w:rPr>
        <w:t>ғ</w:t>
      </w:r>
      <w:r w:rsidRPr="00F75CF0">
        <w:rPr>
          <w:rFonts w:ascii="Times New Roman" w:eastAsia="Malgun Gothic Semilight" w:hAnsi="Times New Roman" w:cs="Times New Roman"/>
          <w:iCs/>
          <w:sz w:val="28"/>
          <w:szCs w:val="28"/>
          <w:lang w:val="kk-KZ" w:eastAsia="en-US"/>
        </w:rPr>
        <w:t>а</w:t>
      </w:r>
      <w:r w:rsidRPr="00F75CF0">
        <w:rPr>
          <w:rFonts w:ascii="Times New Roman" w:eastAsia="TimesNewRomanPSMT" w:hAnsi="Times New Roman" w:cs="Times New Roman"/>
          <w:iCs/>
          <w:sz w:val="28"/>
          <w:szCs w:val="28"/>
          <w:lang w:val="kk-KZ" w:eastAsia="en-US"/>
        </w:rPr>
        <w:t xml:space="preserve"> тыйым салын</w:t>
      </w:r>
      <w:r w:rsidRPr="00F75CF0">
        <w:rPr>
          <w:rFonts w:ascii="Times New Roman" w:eastAsia="MS Gothic" w:hAnsi="Times New Roman" w:cs="Times New Roman"/>
          <w:iCs/>
          <w:sz w:val="28"/>
          <w:szCs w:val="28"/>
          <w:lang w:val="kk-KZ" w:eastAsia="en-US"/>
        </w:rPr>
        <w:t>ғ</w:t>
      </w:r>
      <w:r w:rsidRPr="00F75CF0">
        <w:rPr>
          <w:rFonts w:ascii="Times New Roman" w:eastAsia="Malgun Gothic Semilight" w:hAnsi="Times New Roman" w:cs="Times New Roman"/>
          <w:iCs/>
          <w:sz w:val="28"/>
          <w:szCs w:val="28"/>
          <w:lang w:val="kk-KZ" w:eastAsia="en-US"/>
        </w:rPr>
        <w:t>ан</w:t>
      </w:r>
      <w:r w:rsidRPr="00F75CF0">
        <w:rPr>
          <w:rFonts w:ascii="Times New Roman" w:eastAsia="TimesNewRomanPSMT" w:hAnsi="Times New Roman" w:cs="Times New Roman"/>
          <w:iCs/>
          <w:sz w:val="28"/>
          <w:szCs w:val="28"/>
          <w:lang w:val="kk-KZ" w:eastAsia="en-US"/>
        </w:rPr>
        <w:t xml:space="preserve"> жануарлар болып саналған. </w:t>
      </w:r>
      <w:r w:rsidRPr="00F75CF0">
        <w:rPr>
          <w:rFonts w:ascii="Times New Roman" w:eastAsia="MS Gothic" w:hAnsi="Times New Roman" w:cs="Times New Roman"/>
          <w:iCs/>
          <w:sz w:val="28"/>
          <w:szCs w:val="28"/>
          <w:lang w:val="kk-KZ" w:eastAsia="en-US"/>
        </w:rPr>
        <w:t>Сотталушының іс-әрекеті</w:t>
      </w:r>
      <w:r w:rsidRPr="00F75CF0">
        <w:rPr>
          <w:rFonts w:ascii="Times New Roman" w:eastAsia="TimesNewRomanPSMT" w:hAnsi="Times New Roman" w:cs="Times New Roman"/>
          <w:iCs/>
          <w:sz w:val="28"/>
          <w:szCs w:val="28"/>
          <w:lang w:val="kk-KZ" w:eastAsia="en-US"/>
        </w:rPr>
        <w:t xml:space="preserve"> </w:t>
      </w:r>
      <w:r w:rsidRPr="00F75CF0">
        <w:rPr>
          <w:rFonts w:ascii="Times New Roman" w:eastAsia="MS Gothic" w:hAnsi="Times New Roman" w:cs="Times New Roman"/>
          <w:iCs/>
          <w:sz w:val="28"/>
          <w:szCs w:val="28"/>
          <w:lang w:val="kk-KZ" w:eastAsia="en-US"/>
        </w:rPr>
        <w:t>қ</w:t>
      </w:r>
      <w:r w:rsidRPr="00F75CF0">
        <w:rPr>
          <w:rFonts w:ascii="Times New Roman" w:eastAsia="Malgun Gothic Semilight" w:hAnsi="Times New Roman" w:cs="Times New Roman"/>
          <w:iCs/>
          <w:sz w:val="28"/>
          <w:szCs w:val="28"/>
          <w:lang w:val="kk-KZ" w:eastAsia="en-US"/>
        </w:rPr>
        <w:t>аса</w:t>
      </w:r>
      <w:r w:rsidRPr="00F75CF0">
        <w:rPr>
          <w:rFonts w:ascii="Times New Roman" w:eastAsia="MS Gothic" w:hAnsi="Times New Roman" w:cs="Times New Roman"/>
          <w:iCs/>
          <w:sz w:val="28"/>
          <w:szCs w:val="28"/>
          <w:lang w:val="kk-KZ" w:eastAsia="en-US"/>
        </w:rPr>
        <w:t>қ</w:t>
      </w:r>
      <w:r w:rsidRPr="00F75CF0">
        <w:rPr>
          <w:rFonts w:ascii="Times New Roman" w:eastAsia="Malgun Gothic Semilight" w:hAnsi="Times New Roman" w:cs="Times New Roman"/>
          <w:iCs/>
          <w:sz w:val="28"/>
          <w:szCs w:val="28"/>
          <w:lang w:val="kk-KZ" w:eastAsia="en-US"/>
        </w:rPr>
        <w:t>ана</w:t>
      </w:r>
      <w:r w:rsidRPr="00F75CF0">
        <w:rPr>
          <w:rFonts w:ascii="Times New Roman" w:eastAsia="TimesNewRomanPSMT" w:hAnsi="Times New Roman" w:cs="Times New Roman"/>
          <w:iCs/>
          <w:sz w:val="28"/>
          <w:szCs w:val="28"/>
          <w:lang w:val="kk-KZ" w:eastAsia="en-US"/>
        </w:rPr>
        <w:t xml:space="preserve"> за</w:t>
      </w:r>
      <w:r w:rsidRPr="00F75CF0">
        <w:rPr>
          <w:rFonts w:ascii="Times New Roman" w:eastAsia="MS Gothic" w:hAnsi="Times New Roman" w:cs="Times New Roman"/>
          <w:iCs/>
          <w:sz w:val="28"/>
          <w:szCs w:val="28"/>
          <w:lang w:val="kk-KZ" w:eastAsia="en-US"/>
        </w:rPr>
        <w:t>ң</w:t>
      </w:r>
      <w:r w:rsidRPr="00F75CF0">
        <w:rPr>
          <w:rFonts w:ascii="Times New Roman" w:eastAsia="Malgun Gothic Semilight" w:hAnsi="Times New Roman" w:cs="Times New Roman"/>
          <w:iCs/>
          <w:sz w:val="28"/>
          <w:szCs w:val="28"/>
          <w:lang w:val="kk-KZ" w:eastAsia="en-US"/>
        </w:rPr>
        <w:t>сыз</w:t>
      </w:r>
      <w:r w:rsidRPr="00F75CF0">
        <w:rPr>
          <w:rFonts w:ascii="Times New Roman" w:eastAsia="TimesNewRomanPSMT" w:hAnsi="Times New Roman" w:cs="Times New Roman"/>
          <w:iCs/>
          <w:sz w:val="28"/>
          <w:szCs w:val="28"/>
          <w:lang w:val="kk-KZ" w:eastAsia="en-US"/>
        </w:rPr>
        <w:t xml:space="preserve"> а</w:t>
      </w:r>
      <w:r w:rsidRPr="00F75CF0">
        <w:rPr>
          <w:rFonts w:ascii="Times New Roman" w:eastAsia="MS Gothic" w:hAnsi="Times New Roman" w:cs="Times New Roman"/>
          <w:iCs/>
          <w:sz w:val="28"/>
          <w:szCs w:val="28"/>
          <w:lang w:val="kk-KZ" w:eastAsia="en-US"/>
        </w:rPr>
        <w:t>ң</w:t>
      </w:r>
      <w:r w:rsidRPr="00F75CF0">
        <w:rPr>
          <w:rFonts w:ascii="Times New Roman" w:eastAsia="Malgun Gothic Semilight" w:hAnsi="Times New Roman" w:cs="Times New Roman"/>
          <w:iCs/>
          <w:sz w:val="28"/>
          <w:szCs w:val="28"/>
          <w:lang w:val="kk-KZ" w:eastAsia="en-US"/>
        </w:rPr>
        <w:t>шылы</w:t>
      </w:r>
      <w:r w:rsidRPr="00F75CF0">
        <w:rPr>
          <w:rFonts w:ascii="Times New Roman" w:eastAsia="MS Gothic" w:hAnsi="Times New Roman" w:cs="Times New Roman"/>
          <w:iCs/>
          <w:sz w:val="28"/>
          <w:szCs w:val="28"/>
          <w:lang w:val="kk-KZ" w:eastAsia="en-US"/>
        </w:rPr>
        <w:t>қ деп саралан</w:t>
      </w:r>
      <w:r w:rsidRPr="00F75CF0">
        <w:rPr>
          <w:rFonts w:ascii="Times New Roman" w:eastAsia="Malgun Gothic Semilight" w:hAnsi="Times New Roman" w:cs="Times New Roman"/>
          <w:iCs/>
          <w:sz w:val="28"/>
          <w:szCs w:val="28"/>
          <w:lang w:val="kk-KZ" w:eastAsia="en-US"/>
        </w:rPr>
        <w:t>ған</w:t>
      </w:r>
      <w:r w:rsidRPr="00F75CF0">
        <w:rPr>
          <w:rFonts w:ascii="Times New Roman" w:eastAsia="MS Gothic" w:hAnsi="Times New Roman" w:cs="Times New Roman"/>
          <w:iCs/>
          <w:sz w:val="28"/>
          <w:szCs w:val="28"/>
          <w:lang w:val="kk-KZ" w:eastAsia="en-US"/>
        </w:rPr>
        <w:t xml:space="preserve">. Нәтижесінде кінәлі тұлға </w:t>
      </w:r>
      <w:r w:rsidRPr="00F75CF0">
        <w:rPr>
          <w:rFonts w:ascii="Times New Roman" w:eastAsia="TimesNewRomanPSMT" w:hAnsi="Times New Roman" w:cs="Times New Roman"/>
          <w:iCs/>
          <w:sz w:val="28"/>
          <w:szCs w:val="28"/>
          <w:lang w:val="kk-KZ" w:eastAsia="en-US"/>
        </w:rPr>
        <w:t>ж</w:t>
      </w:r>
      <w:r w:rsidRPr="00F75CF0">
        <w:rPr>
          <w:rFonts w:ascii="Times New Roman" w:eastAsia="MS Gothic" w:hAnsi="Times New Roman" w:cs="Times New Roman"/>
          <w:iCs/>
          <w:sz w:val="28"/>
          <w:szCs w:val="28"/>
          <w:lang w:val="kk-KZ" w:eastAsia="en-US"/>
        </w:rPr>
        <w:t>ә</w:t>
      </w:r>
      <w:r w:rsidRPr="00F75CF0">
        <w:rPr>
          <w:rFonts w:ascii="Times New Roman" w:eastAsia="Malgun Gothic Semilight" w:hAnsi="Times New Roman" w:cs="Times New Roman"/>
          <w:iCs/>
          <w:sz w:val="28"/>
          <w:szCs w:val="28"/>
          <w:lang w:val="kk-KZ" w:eastAsia="en-US"/>
        </w:rPr>
        <w:t>б</w:t>
      </w:r>
      <w:r w:rsidRPr="00F75CF0">
        <w:rPr>
          <w:rFonts w:ascii="Times New Roman" w:eastAsia="MS Gothic" w:hAnsi="Times New Roman" w:cs="Times New Roman"/>
          <w:iCs/>
          <w:sz w:val="28"/>
          <w:szCs w:val="28"/>
          <w:lang w:val="kk-KZ" w:eastAsia="en-US"/>
        </w:rPr>
        <w:t>і</w:t>
      </w:r>
      <w:r w:rsidRPr="00F75CF0">
        <w:rPr>
          <w:rFonts w:ascii="Times New Roman" w:eastAsia="Malgun Gothic Semilight" w:hAnsi="Times New Roman" w:cs="Times New Roman"/>
          <w:iCs/>
          <w:sz w:val="28"/>
          <w:szCs w:val="28"/>
          <w:lang w:val="kk-KZ" w:eastAsia="en-US"/>
        </w:rPr>
        <w:t>рленуш</w:t>
      </w:r>
      <w:r w:rsidRPr="00F75CF0">
        <w:rPr>
          <w:rFonts w:ascii="Times New Roman" w:eastAsia="MS Gothic" w:hAnsi="Times New Roman" w:cs="Times New Roman"/>
          <w:iCs/>
          <w:sz w:val="28"/>
          <w:szCs w:val="28"/>
          <w:lang w:val="kk-KZ" w:eastAsia="en-US"/>
        </w:rPr>
        <w:t xml:space="preserve">і </w:t>
      </w:r>
      <w:r w:rsidRPr="00F75CF0">
        <w:rPr>
          <w:rFonts w:ascii="Times New Roman" w:eastAsia="TimesNewRomanPSMT" w:hAnsi="Times New Roman" w:cs="Times New Roman"/>
          <w:iCs/>
          <w:sz w:val="28"/>
          <w:szCs w:val="28"/>
          <w:lang w:val="kk-KZ" w:eastAsia="en-US"/>
        </w:rPr>
        <w:t>рет</w:t>
      </w:r>
      <w:r w:rsidRPr="00F75CF0">
        <w:rPr>
          <w:rFonts w:ascii="Times New Roman" w:eastAsia="MS Gothic" w:hAnsi="Times New Roman" w:cs="Times New Roman"/>
          <w:iCs/>
          <w:sz w:val="28"/>
          <w:szCs w:val="28"/>
          <w:lang w:val="kk-KZ" w:eastAsia="en-US"/>
        </w:rPr>
        <w:t>і</w:t>
      </w:r>
      <w:r w:rsidRPr="00F75CF0">
        <w:rPr>
          <w:rFonts w:ascii="Times New Roman" w:eastAsia="Malgun Gothic Semilight" w:hAnsi="Times New Roman" w:cs="Times New Roman"/>
          <w:iCs/>
          <w:sz w:val="28"/>
          <w:szCs w:val="28"/>
          <w:lang w:val="kk-KZ" w:eastAsia="en-US"/>
        </w:rPr>
        <w:t>нде</w:t>
      </w:r>
      <w:r w:rsidRPr="00F75CF0">
        <w:rPr>
          <w:rFonts w:ascii="Times New Roman" w:eastAsia="TimesNewRomanPSMT" w:hAnsi="Times New Roman" w:cs="Times New Roman"/>
          <w:iCs/>
          <w:sz w:val="28"/>
          <w:szCs w:val="28"/>
          <w:lang w:val="kk-KZ" w:eastAsia="en-US"/>
        </w:rPr>
        <w:t xml:space="preserve"> таныл</w:t>
      </w:r>
      <w:r w:rsidRPr="00F75CF0">
        <w:rPr>
          <w:rFonts w:ascii="Times New Roman" w:eastAsia="MS Gothic" w:hAnsi="Times New Roman" w:cs="Times New Roman"/>
          <w:iCs/>
          <w:sz w:val="28"/>
          <w:szCs w:val="28"/>
          <w:lang w:val="kk-KZ" w:eastAsia="en-US"/>
        </w:rPr>
        <w:t>ғ</w:t>
      </w:r>
      <w:r w:rsidRPr="00F75CF0">
        <w:rPr>
          <w:rFonts w:ascii="Times New Roman" w:eastAsia="Malgun Gothic Semilight" w:hAnsi="Times New Roman" w:cs="Times New Roman"/>
          <w:iCs/>
          <w:sz w:val="28"/>
          <w:szCs w:val="28"/>
          <w:lang w:val="kk-KZ" w:eastAsia="en-US"/>
        </w:rPr>
        <w:t>ан</w:t>
      </w:r>
      <w:r w:rsidRPr="00F75CF0">
        <w:rPr>
          <w:rFonts w:ascii="Times New Roman" w:eastAsia="TimesNewRomanPSMT" w:hAnsi="Times New Roman" w:cs="Times New Roman"/>
          <w:iCs/>
          <w:sz w:val="28"/>
          <w:szCs w:val="28"/>
          <w:lang w:val="kk-KZ" w:eastAsia="en-US"/>
        </w:rPr>
        <w:t xml:space="preserve"> </w:t>
      </w:r>
      <w:r w:rsidRPr="00F75CF0">
        <w:rPr>
          <w:rFonts w:ascii="Times New Roman" w:eastAsia="MS Gothic" w:hAnsi="Times New Roman" w:cs="Times New Roman"/>
          <w:iCs/>
          <w:sz w:val="28"/>
          <w:szCs w:val="28"/>
          <w:lang w:val="kk-KZ" w:eastAsia="en-US"/>
        </w:rPr>
        <w:t>Ұ</w:t>
      </w:r>
      <w:r w:rsidRPr="00F75CF0">
        <w:rPr>
          <w:rFonts w:ascii="Times New Roman" w:eastAsia="Malgun Gothic Semilight" w:hAnsi="Times New Roman" w:cs="Times New Roman"/>
          <w:iCs/>
          <w:sz w:val="28"/>
          <w:szCs w:val="28"/>
          <w:lang w:val="kk-KZ" w:eastAsia="en-US"/>
        </w:rPr>
        <w:t>лытау</w:t>
      </w:r>
      <w:r w:rsidRPr="00F75CF0">
        <w:rPr>
          <w:rFonts w:ascii="Times New Roman" w:eastAsia="TimesNewRomanPSMT" w:hAnsi="Times New Roman" w:cs="Times New Roman"/>
          <w:iCs/>
          <w:sz w:val="28"/>
          <w:szCs w:val="28"/>
          <w:lang w:val="kk-KZ" w:eastAsia="en-US"/>
        </w:rPr>
        <w:t xml:space="preserve"> облысты</w:t>
      </w:r>
      <w:r w:rsidRPr="00F75CF0">
        <w:rPr>
          <w:rFonts w:ascii="Times New Roman" w:eastAsia="MS Gothic" w:hAnsi="Times New Roman" w:cs="Times New Roman"/>
          <w:iCs/>
          <w:sz w:val="28"/>
          <w:szCs w:val="28"/>
          <w:lang w:val="kk-KZ" w:eastAsia="en-US"/>
        </w:rPr>
        <w:t>қ</w:t>
      </w:r>
      <w:r w:rsidRPr="00F75CF0">
        <w:rPr>
          <w:rFonts w:ascii="Times New Roman" w:eastAsia="TimesNewRomanPSMT" w:hAnsi="Times New Roman" w:cs="Times New Roman"/>
          <w:iCs/>
          <w:sz w:val="28"/>
          <w:szCs w:val="28"/>
          <w:lang w:val="kk-KZ" w:eastAsia="en-US"/>
        </w:rPr>
        <w:t xml:space="preserve"> орман шаруашылы</w:t>
      </w:r>
      <w:r w:rsidRPr="00F75CF0">
        <w:rPr>
          <w:rFonts w:ascii="Times New Roman" w:eastAsia="MS Gothic" w:hAnsi="Times New Roman" w:cs="Times New Roman"/>
          <w:iCs/>
          <w:sz w:val="28"/>
          <w:szCs w:val="28"/>
          <w:lang w:val="kk-KZ" w:eastAsia="en-US"/>
        </w:rPr>
        <w:t>ғ</w:t>
      </w:r>
      <w:r w:rsidRPr="00F75CF0">
        <w:rPr>
          <w:rFonts w:ascii="Times New Roman" w:eastAsia="Malgun Gothic Semilight" w:hAnsi="Times New Roman" w:cs="Times New Roman"/>
          <w:iCs/>
          <w:sz w:val="28"/>
          <w:szCs w:val="28"/>
          <w:lang w:val="kk-KZ" w:eastAsia="en-US"/>
        </w:rPr>
        <w:t>ы</w:t>
      </w:r>
      <w:r w:rsidRPr="00F75CF0">
        <w:rPr>
          <w:rFonts w:ascii="Times New Roman" w:eastAsia="TimesNewRomanPSMT" w:hAnsi="Times New Roman" w:cs="Times New Roman"/>
          <w:iCs/>
          <w:sz w:val="28"/>
          <w:szCs w:val="28"/>
          <w:lang w:val="kk-KZ" w:eastAsia="en-US"/>
        </w:rPr>
        <w:t xml:space="preserve"> ж</w:t>
      </w:r>
      <w:r w:rsidRPr="00F75CF0">
        <w:rPr>
          <w:rFonts w:ascii="Times New Roman" w:eastAsia="MS Gothic" w:hAnsi="Times New Roman" w:cs="Times New Roman"/>
          <w:iCs/>
          <w:sz w:val="28"/>
          <w:szCs w:val="28"/>
          <w:lang w:val="kk-KZ" w:eastAsia="en-US"/>
        </w:rPr>
        <w:t>ә</w:t>
      </w:r>
      <w:r w:rsidRPr="00F75CF0">
        <w:rPr>
          <w:rFonts w:ascii="Times New Roman" w:eastAsia="Malgun Gothic Semilight" w:hAnsi="Times New Roman" w:cs="Times New Roman"/>
          <w:iCs/>
          <w:sz w:val="28"/>
          <w:szCs w:val="28"/>
          <w:lang w:val="kk-KZ" w:eastAsia="en-US"/>
        </w:rPr>
        <w:t>не</w:t>
      </w:r>
      <w:r w:rsidRPr="00F75CF0">
        <w:rPr>
          <w:rFonts w:ascii="Times New Roman" w:eastAsia="TimesNewRomanPSMT" w:hAnsi="Times New Roman" w:cs="Times New Roman"/>
          <w:iCs/>
          <w:sz w:val="28"/>
          <w:szCs w:val="28"/>
          <w:lang w:val="kk-KZ" w:eastAsia="en-US"/>
        </w:rPr>
        <w:t xml:space="preserve"> жануарлар д</w:t>
      </w:r>
      <w:r w:rsidRPr="00F75CF0">
        <w:rPr>
          <w:rFonts w:ascii="Times New Roman" w:eastAsia="MS Gothic" w:hAnsi="Times New Roman" w:cs="Times New Roman"/>
          <w:iCs/>
          <w:sz w:val="28"/>
          <w:szCs w:val="28"/>
          <w:lang w:val="kk-KZ" w:eastAsia="en-US"/>
        </w:rPr>
        <w:t>ү</w:t>
      </w:r>
      <w:r w:rsidRPr="00F75CF0">
        <w:rPr>
          <w:rFonts w:ascii="Times New Roman" w:eastAsia="Malgun Gothic Semilight" w:hAnsi="Times New Roman" w:cs="Times New Roman"/>
          <w:iCs/>
          <w:sz w:val="28"/>
          <w:szCs w:val="28"/>
          <w:lang w:val="kk-KZ" w:eastAsia="en-US"/>
        </w:rPr>
        <w:t>ниес</w:t>
      </w:r>
      <w:r w:rsidRPr="00F75CF0">
        <w:rPr>
          <w:rFonts w:ascii="Times New Roman" w:eastAsia="MS Gothic" w:hAnsi="Times New Roman" w:cs="Times New Roman"/>
          <w:iCs/>
          <w:sz w:val="28"/>
          <w:szCs w:val="28"/>
          <w:lang w:val="kk-KZ" w:eastAsia="en-US"/>
        </w:rPr>
        <w:t>і</w:t>
      </w:r>
      <w:r w:rsidRPr="00F75CF0">
        <w:rPr>
          <w:rFonts w:ascii="Times New Roman" w:eastAsia="TimesNewRomanPSMT" w:hAnsi="Times New Roman" w:cs="Times New Roman"/>
          <w:iCs/>
          <w:sz w:val="28"/>
          <w:szCs w:val="28"/>
          <w:lang w:val="kk-KZ" w:eastAsia="en-US"/>
        </w:rPr>
        <w:t xml:space="preserve"> аума</w:t>
      </w:r>
      <w:r w:rsidRPr="00F75CF0">
        <w:rPr>
          <w:rFonts w:ascii="Times New Roman" w:eastAsia="MS Gothic" w:hAnsi="Times New Roman" w:cs="Times New Roman"/>
          <w:iCs/>
          <w:sz w:val="28"/>
          <w:szCs w:val="28"/>
          <w:lang w:val="kk-KZ" w:eastAsia="en-US"/>
        </w:rPr>
        <w:t>қ</w:t>
      </w:r>
      <w:r w:rsidRPr="00F75CF0">
        <w:rPr>
          <w:rFonts w:ascii="Times New Roman" w:eastAsia="Malgun Gothic Semilight" w:hAnsi="Times New Roman" w:cs="Times New Roman"/>
          <w:iCs/>
          <w:sz w:val="28"/>
          <w:szCs w:val="28"/>
          <w:lang w:val="kk-KZ" w:eastAsia="en-US"/>
        </w:rPr>
        <w:t>ты</w:t>
      </w:r>
      <w:r w:rsidRPr="00F75CF0">
        <w:rPr>
          <w:rFonts w:ascii="Times New Roman" w:eastAsia="MS Gothic" w:hAnsi="Times New Roman" w:cs="Times New Roman"/>
          <w:iCs/>
          <w:sz w:val="28"/>
          <w:szCs w:val="28"/>
          <w:lang w:val="kk-KZ" w:eastAsia="en-US"/>
        </w:rPr>
        <w:t>қ</w:t>
      </w:r>
      <w:r w:rsidRPr="00F75CF0">
        <w:rPr>
          <w:rFonts w:ascii="Times New Roman" w:eastAsia="TimesNewRomanPSMT" w:hAnsi="Times New Roman" w:cs="Times New Roman"/>
          <w:iCs/>
          <w:sz w:val="28"/>
          <w:szCs w:val="28"/>
          <w:lang w:val="kk-KZ" w:eastAsia="en-US"/>
        </w:rPr>
        <w:t xml:space="preserve"> инспекциясыны</w:t>
      </w:r>
      <w:r w:rsidRPr="00F75CF0">
        <w:rPr>
          <w:rFonts w:ascii="Times New Roman" w:eastAsia="MS Gothic" w:hAnsi="Times New Roman" w:cs="Times New Roman"/>
          <w:iCs/>
          <w:sz w:val="28"/>
          <w:szCs w:val="28"/>
          <w:lang w:val="kk-KZ" w:eastAsia="en-US"/>
        </w:rPr>
        <w:t>ң</w:t>
      </w:r>
      <w:r w:rsidRPr="00F75CF0">
        <w:rPr>
          <w:rFonts w:ascii="Times New Roman" w:eastAsia="TimesNewRomanPSMT" w:hAnsi="Times New Roman" w:cs="Times New Roman"/>
          <w:iCs/>
          <w:sz w:val="28"/>
          <w:szCs w:val="28"/>
          <w:lang w:val="kk-KZ" w:eastAsia="en-US"/>
        </w:rPr>
        <w:t xml:space="preserve"> РММ-н</w:t>
      </w:r>
      <w:r w:rsidRPr="00F75CF0">
        <w:rPr>
          <w:rFonts w:ascii="Times New Roman" w:eastAsia="MS Gothic" w:hAnsi="Times New Roman" w:cs="Times New Roman"/>
          <w:iCs/>
          <w:sz w:val="28"/>
          <w:szCs w:val="28"/>
          <w:lang w:val="kk-KZ" w:eastAsia="en-US"/>
        </w:rPr>
        <w:t>е (</w:t>
      </w:r>
      <w:r w:rsidRPr="00F75CF0">
        <w:rPr>
          <w:rFonts w:ascii="Times New Roman" w:eastAsia="TimesNewRomanPSMT" w:hAnsi="Times New Roman" w:cs="Times New Roman"/>
          <w:iCs/>
          <w:sz w:val="28"/>
          <w:szCs w:val="28"/>
          <w:lang w:val="kk-KZ" w:eastAsia="en-US"/>
        </w:rPr>
        <w:t>мемлекетке</w:t>
      </w:r>
      <w:r w:rsidRPr="00F75CF0">
        <w:rPr>
          <w:rFonts w:ascii="Times New Roman" w:eastAsia="MS Gothic" w:hAnsi="Times New Roman" w:cs="Times New Roman"/>
          <w:iCs/>
          <w:sz w:val="28"/>
          <w:szCs w:val="28"/>
          <w:lang w:val="kk-KZ" w:eastAsia="en-US"/>
        </w:rPr>
        <w:t xml:space="preserve"> і</w:t>
      </w:r>
      <w:r w:rsidRPr="00F75CF0">
        <w:rPr>
          <w:rFonts w:ascii="Times New Roman" w:eastAsia="Malgun Gothic Semilight" w:hAnsi="Times New Roman" w:cs="Times New Roman"/>
          <w:iCs/>
          <w:sz w:val="28"/>
          <w:szCs w:val="28"/>
          <w:lang w:val="kk-KZ" w:eastAsia="en-US"/>
        </w:rPr>
        <w:t>р</w:t>
      </w:r>
      <w:r w:rsidRPr="00F75CF0">
        <w:rPr>
          <w:rFonts w:ascii="Times New Roman" w:eastAsia="MS Gothic" w:hAnsi="Times New Roman" w:cs="Times New Roman"/>
          <w:iCs/>
          <w:sz w:val="28"/>
          <w:szCs w:val="28"/>
          <w:lang w:val="kk-KZ" w:eastAsia="en-US"/>
        </w:rPr>
        <w:t>і</w:t>
      </w:r>
      <w:r w:rsidRPr="00F75CF0">
        <w:rPr>
          <w:rFonts w:ascii="Times New Roman" w:eastAsia="TimesNewRomanPSMT" w:hAnsi="Times New Roman" w:cs="Times New Roman"/>
          <w:iCs/>
          <w:sz w:val="28"/>
          <w:szCs w:val="28"/>
          <w:lang w:val="kk-KZ" w:eastAsia="en-US"/>
        </w:rPr>
        <w:t xml:space="preserve"> залал) жалпы </w:t>
      </w:r>
      <w:r w:rsidRPr="00F75CF0">
        <w:rPr>
          <w:rFonts w:ascii="Times New Roman" w:eastAsia="MS Gothic" w:hAnsi="Times New Roman" w:cs="Times New Roman"/>
          <w:iCs/>
          <w:sz w:val="28"/>
          <w:szCs w:val="28"/>
          <w:lang w:val="kk-KZ" w:eastAsia="en-US"/>
        </w:rPr>
        <w:t>құ</w:t>
      </w:r>
      <w:r w:rsidRPr="00F75CF0">
        <w:rPr>
          <w:rFonts w:ascii="Times New Roman" w:eastAsia="Malgun Gothic Semilight" w:hAnsi="Times New Roman" w:cs="Times New Roman"/>
          <w:iCs/>
          <w:sz w:val="28"/>
          <w:szCs w:val="28"/>
          <w:lang w:val="kk-KZ" w:eastAsia="en-US"/>
        </w:rPr>
        <w:t>ны</w:t>
      </w:r>
      <w:r w:rsidRPr="00F75CF0">
        <w:rPr>
          <w:rFonts w:ascii="Times New Roman" w:eastAsia="TimesNewRomanPSMT" w:hAnsi="Times New Roman" w:cs="Times New Roman"/>
          <w:iCs/>
          <w:sz w:val="28"/>
          <w:szCs w:val="28"/>
          <w:lang w:val="kk-KZ" w:eastAsia="en-US"/>
        </w:rPr>
        <w:t xml:space="preserve"> 9 648 450 </w:t>
      </w:r>
      <w:proofErr w:type="spellStart"/>
      <w:r w:rsidRPr="00F75CF0">
        <w:rPr>
          <w:rFonts w:ascii="Times New Roman" w:eastAsia="TimesNewRomanPSMT" w:hAnsi="Times New Roman" w:cs="Times New Roman"/>
          <w:iCs/>
          <w:sz w:val="28"/>
          <w:szCs w:val="28"/>
          <w:lang w:val="kk-KZ" w:eastAsia="en-US"/>
        </w:rPr>
        <w:t>тенге</w:t>
      </w:r>
      <w:proofErr w:type="spellEnd"/>
      <w:r w:rsidRPr="00F75CF0">
        <w:rPr>
          <w:rFonts w:ascii="Times New Roman" w:eastAsia="TimesNewRomanPSMT" w:hAnsi="Times New Roman" w:cs="Times New Roman"/>
          <w:iCs/>
          <w:sz w:val="28"/>
          <w:szCs w:val="28"/>
          <w:lang w:val="kk-KZ" w:eastAsia="en-US"/>
        </w:rPr>
        <w:t xml:space="preserve"> залал келт</w:t>
      </w:r>
      <w:r w:rsidRPr="00F75CF0">
        <w:rPr>
          <w:rFonts w:ascii="Times New Roman" w:eastAsia="MS Gothic" w:hAnsi="Times New Roman" w:cs="Times New Roman"/>
          <w:iCs/>
          <w:sz w:val="28"/>
          <w:szCs w:val="28"/>
          <w:lang w:val="kk-KZ" w:eastAsia="en-US"/>
        </w:rPr>
        <w:t>і</w:t>
      </w:r>
      <w:r w:rsidRPr="00F75CF0">
        <w:rPr>
          <w:rFonts w:ascii="Times New Roman" w:eastAsia="Malgun Gothic Semilight" w:hAnsi="Times New Roman" w:cs="Times New Roman"/>
          <w:iCs/>
          <w:sz w:val="28"/>
          <w:szCs w:val="28"/>
          <w:lang w:val="kk-KZ" w:eastAsia="en-US"/>
        </w:rPr>
        <w:t xml:space="preserve">рген. Сотталушы өз іс-әрекетіне шын өкінетінін айтып, шығынды өтеп берген. </w:t>
      </w:r>
    </w:p>
    <w:p w14:paraId="267F16C8" w14:textId="72FA2282" w:rsidR="00D11408" w:rsidRPr="00F75CF0" w:rsidRDefault="00D11408" w:rsidP="00F75CF0">
      <w:pPr>
        <w:widowControl w:val="0"/>
        <w:autoSpaceDE w:val="0"/>
        <w:autoSpaceDN w:val="0"/>
        <w:adjustRightInd w:val="0"/>
        <w:ind w:firstLineChars="201" w:firstLine="563"/>
        <w:jc w:val="both"/>
        <w:rPr>
          <w:rFonts w:ascii="Times New Roman" w:hAnsi="Times New Roman" w:cs="Times New Roman"/>
          <w:iCs/>
          <w:sz w:val="28"/>
          <w:szCs w:val="28"/>
          <w:lang w:val="kk-KZ"/>
        </w:rPr>
      </w:pPr>
      <w:r w:rsidRPr="00F75CF0">
        <w:rPr>
          <w:rFonts w:ascii="Times New Roman" w:eastAsia="MS Gothic" w:hAnsi="Times New Roman" w:cs="Times New Roman"/>
          <w:iCs/>
          <w:sz w:val="28"/>
          <w:szCs w:val="28"/>
          <w:lang w:val="kk-KZ" w:eastAsia="en-US"/>
        </w:rPr>
        <w:t xml:space="preserve">Сот үкімімен азамат К. </w:t>
      </w:r>
      <w:r w:rsidRPr="00F75CF0">
        <w:rPr>
          <w:rFonts w:ascii="Times New Roman" w:eastAsia="TimesNewRomanPSMT" w:hAnsi="Times New Roman" w:cs="Times New Roman"/>
          <w:iCs/>
          <w:sz w:val="28"/>
          <w:szCs w:val="28"/>
          <w:lang w:val="kk-KZ" w:eastAsia="en-US"/>
        </w:rPr>
        <w:t>осы бап бойынша а</w:t>
      </w:r>
      <w:r w:rsidRPr="00F75CF0">
        <w:rPr>
          <w:rFonts w:ascii="Times New Roman" w:eastAsia="MS Gothic" w:hAnsi="Times New Roman" w:cs="Times New Roman"/>
          <w:iCs/>
          <w:sz w:val="28"/>
          <w:szCs w:val="28"/>
          <w:lang w:val="kk-KZ" w:eastAsia="en-US"/>
        </w:rPr>
        <w:t>ң</w:t>
      </w:r>
      <w:r w:rsidRPr="00F75CF0">
        <w:rPr>
          <w:rFonts w:ascii="Times New Roman" w:eastAsia="Malgun Gothic Semilight" w:hAnsi="Times New Roman" w:cs="Times New Roman"/>
          <w:iCs/>
          <w:sz w:val="28"/>
          <w:szCs w:val="28"/>
          <w:lang w:val="kk-KZ" w:eastAsia="en-US"/>
        </w:rPr>
        <w:t>шылы</w:t>
      </w:r>
      <w:r w:rsidRPr="00F75CF0">
        <w:rPr>
          <w:rFonts w:ascii="Times New Roman" w:eastAsia="MS Gothic" w:hAnsi="Times New Roman" w:cs="Times New Roman"/>
          <w:iCs/>
          <w:sz w:val="28"/>
          <w:szCs w:val="28"/>
          <w:lang w:val="kk-KZ" w:eastAsia="en-US"/>
        </w:rPr>
        <w:t>қ</w:t>
      </w:r>
      <w:r w:rsidRPr="00F75CF0">
        <w:rPr>
          <w:rFonts w:ascii="Times New Roman" w:eastAsia="Malgun Gothic Semilight" w:hAnsi="Times New Roman" w:cs="Times New Roman"/>
          <w:iCs/>
          <w:sz w:val="28"/>
          <w:szCs w:val="28"/>
          <w:lang w:val="kk-KZ" w:eastAsia="en-US"/>
        </w:rPr>
        <w:t>пен</w:t>
      </w:r>
      <w:r w:rsidRPr="00F75CF0">
        <w:rPr>
          <w:rFonts w:ascii="Times New Roman" w:eastAsia="TimesNewRomanPSMT" w:hAnsi="Times New Roman" w:cs="Times New Roman"/>
          <w:iCs/>
          <w:sz w:val="28"/>
          <w:szCs w:val="28"/>
          <w:lang w:val="kk-KZ" w:eastAsia="en-US"/>
        </w:rPr>
        <w:t xml:space="preserve"> айналысу </w:t>
      </w:r>
      <w:r w:rsidRPr="00F75CF0">
        <w:rPr>
          <w:rFonts w:ascii="Times New Roman" w:eastAsia="MS Gothic" w:hAnsi="Times New Roman" w:cs="Times New Roman"/>
          <w:iCs/>
          <w:sz w:val="28"/>
          <w:szCs w:val="28"/>
          <w:lang w:val="kk-KZ" w:eastAsia="en-US"/>
        </w:rPr>
        <w:t>құқ</w:t>
      </w:r>
      <w:r w:rsidRPr="00F75CF0">
        <w:rPr>
          <w:rFonts w:ascii="Times New Roman" w:eastAsia="Malgun Gothic Semilight" w:hAnsi="Times New Roman" w:cs="Times New Roman"/>
          <w:iCs/>
          <w:sz w:val="28"/>
          <w:szCs w:val="28"/>
          <w:lang w:val="kk-KZ" w:eastAsia="en-US"/>
        </w:rPr>
        <w:t>ы</w:t>
      </w:r>
      <w:r w:rsidRPr="00F75CF0">
        <w:rPr>
          <w:rFonts w:ascii="Times New Roman" w:eastAsia="MS Gothic" w:hAnsi="Times New Roman" w:cs="Times New Roman"/>
          <w:iCs/>
          <w:sz w:val="28"/>
          <w:szCs w:val="28"/>
          <w:lang w:val="kk-KZ" w:eastAsia="en-US"/>
        </w:rPr>
        <w:t>ғ</w:t>
      </w:r>
      <w:r w:rsidRPr="00F75CF0">
        <w:rPr>
          <w:rFonts w:ascii="Times New Roman" w:eastAsia="Malgun Gothic Semilight" w:hAnsi="Times New Roman" w:cs="Times New Roman"/>
          <w:iCs/>
          <w:sz w:val="28"/>
          <w:szCs w:val="28"/>
          <w:lang w:val="kk-KZ" w:eastAsia="en-US"/>
        </w:rPr>
        <w:t>ынан</w:t>
      </w:r>
      <w:r w:rsidRPr="00F75CF0">
        <w:rPr>
          <w:rFonts w:ascii="Times New Roman" w:eastAsia="TimesNewRomanPSMT" w:hAnsi="Times New Roman" w:cs="Times New Roman"/>
          <w:iCs/>
          <w:sz w:val="28"/>
          <w:szCs w:val="28"/>
          <w:lang w:val="kk-KZ" w:eastAsia="en-US"/>
        </w:rPr>
        <w:t xml:space="preserve"> 6 </w:t>
      </w:r>
      <w:r w:rsidR="00F10A1D" w:rsidRPr="00F75CF0">
        <w:rPr>
          <w:rFonts w:ascii="Times New Roman" w:eastAsia="TimesNewRomanPSMT" w:hAnsi="Times New Roman" w:cs="Times New Roman"/>
          <w:iCs/>
          <w:sz w:val="28"/>
          <w:szCs w:val="28"/>
          <w:lang w:val="kk-KZ" w:eastAsia="en-US"/>
        </w:rPr>
        <w:t>(</w:t>
      </w:r>
      <w:r w:rsidRPr="00F75CF0">
        <w:rPr>
          <w:rFonts w:ascii="Times New Roman" w:eastAsia="TimesNewRomanPSMT" w:hAnsi="Times New Roman" w:cs="Times New Roman"/>
          <w:iCs/>
          <w:sz w:val="28"/>
          <w:szCs w:val="28"/>
          <w:lang w:val="kk-KZ" w:eastAsia="en-US"/>
        </w:rPr>
        <w:t>алты</w:t>
      </w:r>
      <w:r w:rsidR="00F10A1D" w:rsidRPr="00F75CF0">
        <w:rPr>
          <w:rFonts w:ascii="Times New Roman" w:eastAsia="TimesNewRomanPSMT" w:hAnsi="Times New Roman" w:cs="Times New Roman"/>
          <w:iCs/>
          <w:sz w:val="28"/>
          <w:szCs w:val="28"/>
          <w:lang w:val="kk-KZ" w:eastAsia="en-US"/>
        </w:rPr>
        <w:t>)</w:t>
      </w:r>
      <w:r w:rsidRPr="00F75CF0">
        <w:rPr>
          <w:rFonts w:ascii="Times New Roman" w:eastAsia="TimesNewRomanPSMT" w:hAnsi="Times New Roman" w:cs="Times New Roman"/>
          <w:iCs/>
          <w:sz w:val="28"/>
          <w:szCs w:val="28"/>
          <w:lang w:val="kk-KZ" w:eastAsia="en-US"/>
        </w:rPr>
        <w:t xml:space="preserve"> жыл</w:t>
      </w:r>
      <w:r w:rsidRPr="00F75CF0">
        <w:rPr>
          <w:rFonts w:ascii="Times New Roman" w:eastAsia="MS Gothic" w:hAnsi="Times New Roman" w:cs="Times New Roman"/>
          <w:iCs/>
          <w:sz w:val="28"/>
          <w:szCs w:val="28"/>
          <w:lang w:val="kk-KZ" w:eastAsia="en-US"/>
        </w:rPr>
        <w:t>ғ</w:t>
      </w:r>
      <w:r w:rsidRPr="00F75CF0">
        <w:rPr>
          <w:rFonts w:ascii="Times New Roman" w:eastAsia="Malgun Gothic Semilight" w:hAnsi="Times New Roman" w:cs="Times New Roman"/>
          <w:iCs/>
          <w:sz w:val="28"/>
          <w:szCs w:val="28"/>
          <w:lang w:val="kk-KZ" w:eastAsia="en-US"/>
        </w:rPr>
        <w:t>а</w:t>
      </w:r>
      <w:r w:rsidRPr="00F75CF0">
        <w:rPr>
          <w:rFonts w:ascii="Times New Roman" w:eastAsia="TimesNewRomanPSMT" w:hAnsi="Times New Roman" w:cs="Times New Roman"/>
          <w:iCs/>
          <w:sz w:val="28"/>
          <w:szCs w:val="28"/>
          <w:lang w:val="kk-KZ" w:eastAsia="en-US"/>
        </w:rPr>
        <w:t xml:space="preserve"> дей</w:t>
      </w:r>
      <w:r w:rsidRPr="00F75CF0">
        <w:rPr>
          <w:rFonts w:ascii="Times New Roman" w:eastAsia="MS Gothic" w:hAnsi="Times New Roman" w:cs="Times New Roman"/>
          <w:iCs/>
          <w:sz w:val="28"/>
          <w:szCs w:val="28"/>
          <w:lang w:val="kk-KZ" w:eastAsia="en-US"/>
        </w:rPr>
        <w:t>і</w:t>
      </w:r>
      <w:r w:rsidRPr="00F75CF0">
        <w:rPr>
          <w:rFonts w:ascii="Times New Roman" w:eastAsia="Malgun Gothic Semilight" w:hAnsi="Times New Roman" w:cs="Times New Roman"/>
          <w:iCs/>
          <w:sz w:val="28"/>
          <w:szCs w:val="28"/>
          <w:lang w:val="kk-KZ" w:eastAsia="en-US"/>
        </w:rPr>
        <w:t>нг</w:t>
      </w:r>
      <w:r w:rsidRPr="00F75CF0">
        <w:rPr>
          <w:rFonts w:ascii="Times New Roman" w:eastAsia="MS Gothic" w:hAnsi="Times New Roman" w:cs="Times New Roman"/>
          <w:iCs/>
          <w:sz w:val="28"/>
          <w:szCs w:val="28"/>
          <w:lang w:val="kk-KZ" w:eastAsia="en-US"/>
        </w:rPr>
        <w:t>і</w:t>
      </w:r>
      <w:r w:rsidRPr="00F75CF0">
        <w:rPr>
          <w:rFonts w:ascii="Times New Roman" w:eastAsia="TimesNewRomanPSMT" w:hAnsi="Times New Roman" w:cs="Times New Roman"/>
          <w:iCs/>
          <w:sz w:val="28"/>
          <w:szCs w:val="28"/>
          <w:lang w:val="kk-KZ" w:eastAsia="en-US"/>
        </w:rPr>
        <w:t xml:space="preserve"> мерз</w:t>
      </w:r>
      <w:r w:rsidRPr="00F75CF0">
        <w:rPr>
          <w:rFonts w:ascii="Times New Roman" w:eastAsia="MS Gothic" w:hAnsi="Times New Roman" w:cs="Times New Roman"/>
          <w:iCs/>
          <w:sz w:val="28"/>
          <w:szCs w:val="28"/>
          <w:lang w:val="kk-KZ" w:eastAsia="en-US"/>
        </w:rPr>
        <w:t>і</w:t>
      </w:r>
      <w:r w:rsidRPr="00F75CF0">
        <w:rPr>
          <w:rFonts w:ascii="Times New Roman" w:eastAsia="Malgun Gothic Semilight" w:hAnsi="Times New Roman" w:cs="Times New Roman"/>
          <w:iCs/>
          <w:sz w:val="28"/>
          <w:szCs w:val="28"/>
          <w:lang w:val="kk-KZ" w:eastAsia="en-US"/>
        </w:rPr>
        <w:t>мге</w:t>
      </w:r>
      <w:r w:rsidRPr="00F75CF0">
        <w:rPr>
          <w:rFonts w:ascii="Times New Roman" w:eastAsia="TimesNewRomanPSMT" w:hAnsi="Times New Roman" w:cs="Times New Roman"/>
          <w:iCs/>
          <w:sz w:val="28"/>
          <w:szCs w:val="28"/>
          <w:lang w:val="kk-KZ" w:eastAsia="en-US"/>
        </w:rPr>
        <w:t xml:space="preserve"> айырылып, 3 </w:t>
      </w:r>
      <w:r w:rsidR="00F10A1D" w:rsidRPr="00F75CF0">
        <w:rPr>
          <w:rFonts w:ascii="Times New Roman" w:eastAsia="TimesNewRomanPSMT" w:hAnsi="Times New Roman" w:cs="Times New Roman"/>
          <w:iCs/>
          <w:sz w:val="28"/>
          <w:szCs w:val="28"/>
          <w:lang w:val="kk-KZ" w:eastAsia="en-US"/>
        </w:rPr>
        <w:t>(</w:t>
      </w:r>
      <w:r w:rsidRPr="00F75CF0">
        <w:rPr>
          <w:rFonts w:ascii="Times New Roman" w:eastAsia="MS Gothic" w:hAnsi="Times New Roman" w:cs="Times New Roman"/>
          <w:iCs/>
          <w:sz w:val="28"/>
          <w:szCs w:val="28"/>
          <w:lang w:val="kk-KZ" w:eastAsia="en-US"/>
        </w:rPr>
        <w:t>ү</w:t>
      </w:r>
      <w:r w:rsidRPr="00F75CF0">
        <w:rPr>
          <w:rFonts w:ascii="Times New Roman" w:eastAsia="Malgun Gothic Semilight" w:hAnsi="Times New Roman" w:cs="Times New Roman"/>
          <w:iCs/>
          <w:sz w:val="28"/>
          <w:szCs w:val="28"/>
          <w:lang w:val="kk-KZ" w:eastAsia="en-US"/>
        </w:rPr>
        <w:t>ш</w:t>
      </w:r>
      <w:r w:rsidR="00F10A1D" w:rsidRPr="00F75CF0">
        <w:rPr>
          <w:rFonts w:ascii="Times New Roman" w:eastAsia="Malgun Gothic Semilight" w:hAnsi="Times New Roman" w:cs="Times New Roman"/>
          <w:iCs/>
          <w:sz w:val="28"/>
          <w:szCs w:val="28"/>
          <w:lang w:val="kk-KZ" w:eastAsia="en-US"/>
        </w:rPr>
        <w:t>)</w:t>
      </w:r>
      <w:r w:rsidRPr="00F75CF0">
        <w:rPr>
          <w:rFonts w:ascii="Times New Roman" w:eastAsia="TimesNewRomanPSMT" w:hAnsi="Times New Roman" w:cs="Times New Roman"/>
          <w:iCs/>
          <w:sz w:val="28"/>
          <w:szCs w:val="28"/>
          <w:lang w:val="kk-KZ" w:eastAsia="en-US"/>
        </w:rPr>
        <w:t xml:space="preserve"> жыл</w:t>
      </w:r>
      <w:r w:rsidRPr="00F75CF0">
        <w:rPr>
          <w:rFonts w:ascii="Times New Roman" w:eastAsia="MS Gothic" w:hAnsi="Times New Roman" w:cs="Times New Roman"/>
          <w:iCs/>
          <w:sz w:val="28"/>
          <w:szCs w:val="28"/>
          <w:lang w:val="kk-KZ" w:eastAsia="en-US"/>
        </w:rPr>
        <w:t>ғ</w:t>
      </w:r>
      <w:r w:rsidRPr="00F75CF0">
        <w:rPr>
          <w:rFonts w:ascii="Times New Roman" w:eastAsia="Malgun Gothic Semilight" w:hAnsi="Times New Roman" w:cs="Times New Roman"/>
          <w:iCs/>
          <w:sz w:val="28"/>
          <w:szCs w:val="28"/>
          <w:lang w:val="kk-KZ" w:eastAsia="en-US"/>
        </w:rPr>
        <w:t>а</w:t>
      </w:r>
      <w:r w:rsidRPr="00F75CF0">
        <w:rPr>
          <w:rFonts w:ascii="Times New Roman" w:eastAsia="TimesNewRomanPSMT" w:hAnsi="Times New Roman" w:cs="Times New Roman"/>
          <w:iCs/>
          <w:sz w:val="28"/>
          <w:szCs w:val="28"/>
          <w:lang w:val="kk-KZ" w:eastAsia="en-US"/>
        </w:rPr>
        <w:t xml:space="preserve"> </w:t>
      </w:r>
      <w:proofErr w:type="spellStart"/>
      <w:r w:rsidR="008C0906" w:rsidRPr="00F75CF0">
        <w:rPr>
          <w:rFonts w:ascii="Times New Roman" w:eastAsia="TimesNewRomanPSMT" w:hAnsi="Times New Roman" w:cs="Times New Roman"/>
          <w:iCs/>
          <w:sz w:val="28"/>
          <w:szCs w:val="28"/>
          <w:lang w:val="kk-KZ" w:eastAsia="en-US"/>
        </w:rPr>
        <w:t>б.б.ш</w:t>
      </w:r>
      <w:proofErr w:type="spellEnd"/>
      <w:r w:rsidR="008C0906" w:rsidRPr="00F75CF0">
        <w:rPr>
          <w:rFonts w:ascii="Times New Roman" w:eastAsia="TimesNewRomanPSMT" w:hAnsi="Times New Roman" w:cs="Times New Roman"/>
          <w:iCs/>
          <w:sz w:val="28"/>
          <w:szCs w:val="28"/>
          <w:lang w:val="kk-KZ" w:eastAsia="en-US"/>
        </w:rPr>
        <w:t xml:space="preserve">. </w:t>
      </w:r>
      <w:r w:rsidRPr="00F75CF0">
        <w:rPr>
          <w:rFonts w:ascii="Times New Roman" w:eastAsia="TimesNewRomanPSMT" w:hAnsi="Times New Roman" w:cs="Times New Roman"/>
          <w:iCs/>
          <w:sz w:val="28"/>
          <w:szCs w:val="28"/>
          <w:lang w:val="kk-KZ" w:eastAsia="en-US"/>
        </w:rPr>
        <w:t>т</w:t>
      </w:r>
      <w:r w:rsidRPr="00F75CF0">
        <w:rPr>
          <w:rFonts w:ascii="Times New Roman" w:eastAsia="MS Gothic" w:hAnsi="Times New Roman" w:cs="Times New Roman"/>
          <w:iCs/>
          <w:sz w:val="28"/>
          <w:szCs w:val="28"/>
          <w:lang w:val="kk-KZ" w:eastAsia="en-US"/>
        </w:rPr>
        <w:t>ү</w:t>
      </w:r>
      <w:r w:rsidRPr="00F75CF0">
        <w:rPr>
          <w:rFonts w:ascii="Times New Roman" w:eastAsia="Malgun Gothic Semilight" w:hAnsi="Times New Roman" w:cs="Times New Roman"/>
          <w:iCs/>
          <w:sz w:val="28"/>
          <w:szCs w:val="28"/>
          <w:lang w:val="kk-KZ" w:eastAsia="en-US"/>
        </w:rPr>
        <w:t>р</w:t>
      </w:r>
      <w:r w:rsidRPr="00F75CF0">
        <w:rPr>
          <w:rFonts w:ascii="Times New Roman" w:eastAsia="MS Gothic" w:hAnsi="Times New Roman" w:cs="Times New Roman"/>
          <w:iCs/>
          <w:sz w:val="28"/>
          <w:szCs w:val="28"/>
          <w:lang w:val="kk-KZ" w:eastAsia="en-US"/>
        </w:rPr>
        <w:t>і</w:t>
      </w:r>
      <w:r w:rsidRPr="00F75CF0">
        <w:rPr>
          <w:rFonts w:ascii="Times New Roman" w:eastAsia="Malgun Gothic Semilight" w:hAnsi="Times New Roman" w:cs="Times New Roman"/>
          <w:iCs/>
          <w:sz w:val="28"/>
          <w:szCs w:val="28"/>
          <w:lang w:val="kk-KZ" w:eastAsia="en-US"/>
        </w:rPr>
        <w:t>ндег</w:t>
      </w:r>
      <w:r w:rsidRPr="00F75CF0">
        <w:rPr>
          <w:rFonts w:ascii="Times New Roman" w:eastAsia="MS Gothic" w:hAnsi="Times New Roman" w:cs="Times New Roman"/>
          <w:iCs/>
          <w:sz w:val="28"/>
          <w:szCs w:val="28"/>
          <w:lang w:val="kk-KZ" w:eastAsia="en-US"/>
        </w:rPr>
        <w:t>і</w:t>
      </w:r>
      <w:r w:rsidRPr="00F75CF0">
        <w:rPr>
          <w:rFonts w:ascii="Times New Roman" w:eastAsia="TimesNewRomanPSMT" w:hAnsi="Times New Roman" w:cs="Times New Roman"/>
          <w:iCs/>
          <w:sz w:val="28"/>
          <w:szCs w:val="28"/>
          <w:lang w:val="kk-KZ" w:eastAsia="en-US"/>
        </w:rPr>
        <w:t xml:space="preserve"> жазаға кесілген [</w:t>
      </w:r>
      <w:r w:rsidR="00215A5B" w:rsidRPr="00F75CF0">
        <w:rPr>
          <w:rFonts w:ascii="Times New Roman" w:eastAsia="TimesNewRomanPSMT" w:hAnsi="Times New Roman" w:cs="Times New Roman"/>
          <w:iCs/>
          <w:sz w:val="28"/>
          <w:szCs w:val="28"/>
          <w:lang w:val="kk-KZ" w:eastAsia="en-US"/>
        </w:rPr>
        <w:t>16</w:t>
      </w:r>
      <w:r w:rsidR="0005584D" w:rsidRPr="00F75CF0">
        <w:rPr>
          <w:rFonts w:ascii="Times New Roman" w:eastAsia="TimesNewRomanPSMT" w:hAnsi="Times New Roman" w:cs="Times New Roman"/>
          <w:iCs/>
          <w:sz w:val="28"/>
          <w:szCs w:val="28"/>
          <w:lang w:val="kk-KZ" w:eastAsia="en-US"/>
        </w:rPr>
        <w:t>5</w:t>
      </w:r>
      <w:r w:rsidRPr="00F75CF0">
        <w:rPr>
          <w:rFonts w:ascii="Times New Roman" w:eastAsia="TimesNewRomanPSMT" w:hAnsi="Times New Roman" w:cs="Times New Roman"/>
          <w:iCs/>
          <w:sz w:val="28"/>
          <w:szCs w:val="28"/>
          <w:lang w:val="kk-KZ" w:eastAsia="en-US"/>
        </w:rPr>
        <w:t xml:space="preserve">]. </w:t>
      </w:r>
    </w:p>
    <w:p w14:paraId="7499B7D7" w14:textId="34AC3D3A" w:rsidR="00D11408" w:rsidRPr="00F75CF0" w:rsidRDefault="00D11408" w:rsidP="00F75CF0">
      <w:pPr>
        <w:widowControl w:val="0"/>
        <w:ind w:firstLineChars="201" w:firstLine="563"/>
        <w:jc w:val="both"/>
        <w:rPr>
          <w:rFonts w:ascii="Times New Roman" w:hAnsi="Times New Roman" w:cs="Times New Roman"/>
          <w:iCs/>
          <w:sz w:val="28"/>
          <w:szCs w:val="28"/>
          <w:u w:val="single"/>
          <w:lang w:val="kk-KZ"/>
        </w:rPr>
      </w:pPr>
      <w:r w:rsidRPr="00F75CF0">
        <w:rPr>
          <w:rFonts w:ascii="Times New Roman" w:hAnsi="Times New Roman" w:cs="Times New Roman"/>
          <w:iCs/>
          <w:sz w:val="28"/>
          <w:szCs w:val="28"/>
          <w:lang w:val="kk-KZ"/>
        </w:rPr>
        <w:t xml:space="preserve">Заң шығарушы ҚР ҚК 50-бабында ерекше жағдайларды да атап көрсетеді. Мысалы, </w:t>
      </w:r>
      <w:r w:rsidR="00F10A1D" w:rsidRPr="00F75CF0">
        <w:rPr>
          <w:rFonts w:ascii="Times New Roman" w:hAnsi="Times New Roman" w:cs="Times New Roman"/>
          <w:iCs/>
          <w:sz w:val="28"/>
          <w:szCs w:val="28"/>
          <w:lang w:val="kk-KZ"/>
        </w:rPr>
        <w:t xml:space="preserve">қаржы ұйымдары саласындағы </w:t>
      </w:r>
      <w:r w:rsidRPr="00F75CF0">
        <w:rPr>
          <w:rFonts w:ascii="Times New Roman" w:hAnsi="Times New Roman" w:cs="Times New Roman"/>
          <w:iCs/>
          <w:sz w:val="28"/>
          <w:szCs w:val="28"/>
          <w:lang w:val="kk-KZ"/>
        </w:rPr>
        <w:t xml:space="preserve">қызмет және </w:t>
      </w:r>
      <w:r w:rsidR="00F10A1D" w:rsidRPr="00F75CF0">
        <w:rPr>
          <w:rFonts w:ascii="Times New Roman" w:hAnsi="Times New Roman" w:cs="Times New Roman"/>
          <w:iCs/>
          <w:sz w:val="28"/>
          <w:szCs w:val="28"/>
          <w:lang w:val="kk-KZ"/>
        </w:rPr>
        <w:t xml:space="preserve">экономикалық </w:t>
      </w:r>
      <w:r w:rsidRPr="00F75CF0">
        <w:rPr>
          <w:rFonts w:ascii="Times New Roman" w:hAnsi="Times New Roman" w:cs="Times New Roman"/>
          <w:iCs/>
          <w:sz w:val="28"/>
          <w:szCs w:val="28"/>
          <w:lang w:val="kk-KZ"/>
        </w:rPr>
        <w:t xml:space="preserve">қызметтің мүдделеріне қарсы қылмыс жасағаны үшін </w:t>
      </w:r>
      <w:r w:rsidRPr="00F75CF0">
        <w:rPr>
          <w:rFonts w:ascii="Times New Roman" w:hAnsi="Times New Roman" w:cs="Times New Roman"/>
          <w:iCs/>
          <w:sz w:val="28"/>
          <w:szCs w:val="28"/>
          <w:u w:val="single"/>
          <w:lang w:val="kk-KZ"/>
        </w:rPr>
        <w:t xml:space="preserve">мына аталған субъектілер: </w:t>
      </w:r>
    </w:p>
    <w:p w14:paraId="482EB45B" w14:textId="7FACB99F" w:rsidR="00D11408" w:rsidRPr="00F75CF0" w:rsidRDefault="00D11408" w:rsidP="00F75CF0">
      <w:pPr>
        <w:pStyle w:val="a3"/>
        <w:widowControl w:val="0"/>
        <w:numPr>
          <w:ilvl w:val="0"/>
          <w:numId w:val="37"/>
        </w:numPr>
        <w:tabs>
          <w:tab w:val="left" w:pos="993"/>
        </w:tabs>
        <w:spacing w:after="0" w:line="240" w:lineRule="auto"/>
        <w:ind w:left="0" w:firstLine="567"/>
        <w:contextualSpacing w:val="0"/>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ҚК 238-</w:t>
      </w:r>
      <w:r w:rsidR="00F10A1D"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239-</w:t>
      </w:r>
      <w:r w:rsidR="00F10A1D"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 xml:space="preserve"> 250-ба</w:t>
      </w:r>
      <w:r w:rsidR="00F10A1D" w:rsidRPr="00F75CF0">
        <w:rPr>
          <w:rFonts w:ascii="Times New Roman" w:hAnsi="Times New Roman" w:cs="Times New Roman"/>
          <w:iCs/>
          <w:sz w:val="28"/>
          <w:szCs w:val="28"/>
          <w:lang w:val="kk-KZ"/>
        </w:rPr>
        <w:t>птар</w:t>
      </w:r>
      <w:r w:rsidRPr="00F75CF0">
        <w:rPr>
          <w:rFonts w:ascii="Times New Roman" w:hAnsi="Times New Roman" w:cs="Times New Roman"/>
          <w:iCs/>
          <w:sz w:val="28"/>
          <w:szCs w:val="28"/>
          <w:lang w:val="kk-KZ"/>
        </w:rPr>
        <w:t>ы</w:t>
      </w:r>
      <w:r w:rsidR="00F10A1D" w:rsidRPr="00F75CF0">
        <w:rPr>
          <w:rFonts w:ascii="Times New Roman" w:hAnsi="Times New Roman" w:cs="Times New Roman"/>
          <w:iCs/>
          <w:sz w:val="28"/>
          <w:szCs w:val="28"/>
          <w:lang w:val="kk-KZ"/>
        </w:rPr>
        <w:t>ның</w:t>
      </w:r>
      <w:r w:rsidRPr="00F75CF0">
        <w:rPr>
          <w:rFonts w:ascii="Times New Roman" w:hAnsi="Times New Roman" w:cs="Times New Roman"/>
          <w:iCs/>
          <w:sz w:val="28"/>
          <w:szCs w:val="28"/>
          <w:lang w:val="kk-KZ"/>
        </w:rPr>
        <w:t xml:space="preserve"> екінші бөлі</w:t>
      </w:r>
      <w:r w:rsidR="00F10A1D" w:rsidRPr="00F75CF0">
        <w:rPr>
          <w:rFonts w:ascii="Times New Roman" w:hAnsi="Times New Roman" w:cs="Times New Roman"/>
          <w:iCs/>
          <w:sz w:val="28"/>
          <w:szCs w:val="28"/>
          <w:lang w:val="kk-KZ"/>
        </w:rPr>
        <w:t>ктерін</w:t>
      </w:r>
      <w:r w:rsidRPr="00F75CF0">
        <w:rPr>
          <w:rFonts w:ascii="Times New Roman" w:hAnsi="Times New Roman" w:cs="Times New Roman"/>
          <w:iCs/>
          <w:sz w:val="28"/>
          <w:szCs w:val="28"/>
          <w:lang w:val="kk-KZ"/>
        </w:rPr>
        <w:t xml:space="preserve">де көзделген </w:t>
      </w:r>
      <w:r w:rsidR="00F10A1D" w:rsidRPr="00F75CF0">
        <w:rPr>
          <w:rFonts w:ascii="Times New Roman" w:hAnsi="Times New Roman" w:cs="Times New Roman"/>
          <w:iCs/>
          <w:sz w:val="28"/>
          <w:szCs w:val="28"/>
          <w:lang w:val="kk-KZ"/>
        </w:rPr>
        <w:t xml:space="preserve">банктің, </w:t>
      </w:r>
      <w:r w:rsidRPr="00F75CF0">
        <w:rPr>
          <w:rFonts w:ascii="Times New Roman" w:hAnsi="Times New Roman" w:cs="Times New Roman"/>
          <w:iCs/>
          <w:sz w:val="28"/>
          <w:szCs w:val="28"/>
          <w:lang w:val="kk-KZ"/>
        </w:rPr>
        <w:t>қаржы ұйымының және (немесе) сақтандыру холдингінің басшы қызметкері, ірі қатысушы</w:t>
      </w:r>
      <w:r w:rsidR="00F10A1D" w:rsidRPr="00F75CF0">
        <w:rPr>
          <w:rFonts w:ascii="Times New Roman" w:hAnsi="Times New Roman" w:cs="Times New Roman"/>
          <w:iCs/>
          <w:sz w:val="28"/>
          <w:szCs w:val="28"/>
          <w:lang w:val="kk-KZ"/>
        </w:rPr>
        <w:t>сы</w:t>
      </w:r>
      <w:r w:rsidRPr="00F75CF0">
        <w:rPr>
          <w:rFonts w:ascii="Times New Roman" w:hAnsi="Times New Roman" w:cs="Times New Roman"/>
          <w:iCs/>
          <w:sz w:val="28"/>
          <w:szCs w:val="28"/>
          <w:lang w:val="kk-KZ"/>
        </w:rPr>
        <w:t xml:space="preserve"> (ірі акционер) </w:t>
      </w:r>
      <w:r w:rsidR="00F10A1D"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 xml:space="preserve"> жеке тұлға;</w:t>
      </w:r>
    </w:p>
    <w:p w14:paraId="42C9EDA3" w14:textId="377C652B" w:rsidR="00D11408" w:rsidRPr="00F75CF0" w:rsidRDefault="00F10A1D" w:rsidP="00F75CF0">
      <w:pPr>
        <w:pStyle w:val="a3"/>
        <w:widowControl w:val="0"/>
        <w:numPr>
          <w:ilvl w:val="0"/>
          <w:numId w:val="37"/>
        </w:numPr>
        <w:tabs>
          <w:tab w:val="left" w:pos="993"/>
        </w:tabs>
        <w:spacing w:after="0" w:line="240" w:lineRule="auto"/>
        <w:ind w:left="0" w:firstLine="567"/>
        <w:contextualSpacing w:val="0"/>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Аталған нормаларда</w:t>
      </w:r>
      <w:r w:rsidR="00D11408" w:rsidRPr="00F75CF0">
        <w:rPr>
          <w:rFonts w:ascii="Times New Roman" w:hAnsi="Times New Roman" w:cs="Times New Roman"/>
          <w:iCs/>
          <w:sz w:val="28"/>
          <w:szCs w:val="28"/>
          <w:lang w:val="kk-KZ"/>
        </w:rPr>
        <w:t xml:space="preserve"> көзделген қаржы ұйымының ірі қатысушысы (ірі акционері) </w:t>
      </w:r>
      <w:r w:rsidRPr="00F75CF0">
        <w:rPr>
          <w:rFonts w:ascii="Times New Roman" w:hAnsi="Times New Roman" w:cs="Times New Roman"/>
          <w:iCs/>
          <w:sz w:val="28"/>
          <w:szCs w:val="28"/>
          <w:lang w:val="kk-KZ"/>
        </w:rPr>
        <w:t>–</w:t>
      </w:r>
      <w:r w:rsidR="00D11408" w:rsidRPr="00F75CF0">
        <w:rPr>
          <w:rFonts w:ascii="Times New Roman" w:hAnsi="Times New Roman" w:cs="Times New Roman"/>
          <w:iCs/>
          <w:sz w:val="28"/>
          <w:szCs w:val="28"/>
          <w:lang w:val="kk-KZ"/>
        </w:rPr>
        <w:t xml:space="preserve"> заңды тұлғаның басқару органының басшысы</w:t>
      </w:r>
      <w:r w:rsidR="00D02C6B" w:rsidRPr="00F75CF0">
        <w:rPr>
          <w:rFonts w:ascii="Times New Roman" w:hAnsi="Times New Roman" w:cs="Times New Roman"/>
          <w:iCs/>
          <w:sz w:val="28"/>
          <w:szCs w:val="28"/>
          <w:lang w:val="kk-KZ"/>
        </w:rPr>
        <w:t xml:space="preserve"> және (немесе)</w:t>
      </w:r>
      <w:r w:rsidR="00D11408" w:rsidRPr="00F75CF0">
        <w:rPr>
          <w:rFonts w:ascii="Times New Roman" w:hAnsi="Times New Roman" w:cs="Times New Roman"/>
          <w:iCs/>
          <w:sz w:val="28"/>
          <w:szCs w:val="28"/>
          <w:lang w:val="kk-KZ"/>
        </w:rPr>
        <w:t xml:space="preserve"> мүшесі, атқарушы органның </w:t>
      </w:r>
      <w:proofErr w:type="spellStart"/>
      <w:r w:rsidR="00D11408" w:rsidRPr="00F75CF0">
        <w:rPr>
          <w:rFonts w:ascii="Times New Roman" w:hAnsi="Times New Roman" w:cs="Times New Roman"/>
          <w:iCs/>
          <w:sz w:val="28"/>
          <w:szCs w:val="28"/>
          <w:lang w:val="kk-KZ"/>
        </w:rPr>
        <w:t>органның</w:t>
      </w:r>
      <w:proofErr w:type="spellEnd"/>
      <w:r w:rsidR="00D11408" w:rsidRPr="00F75CF0">
        <w:rPr>
          <w:rFonts w:ascii="Times New Roman" w:hAnsi="Times New Roman" w:cs="Times New Roman"/>
          <w:iCs/>
          <w:sz w:val="28"/>
          <w:szCs w:val="28"/>
          <w:lang w:val="kk-KZ"/>
        </w:rPr>
        <w:t xml:space="preserve"> басшысы</w:t>
      </w:r>
      <w:r w:rsidR="00D02C6B" w:rsidRPr="00F75CF0">
        <w:rPr>
          <w:rFonts w:ascii="Times New Roman" w:hAnsi="Times New Roman" w:cs="Times New Roman"/>
          <w:iCs/>
          <w:sz w:val="28"/>
          <w:szCs w:val="28"/>
          <w:lang w:val="kk-KZ"/>
        </w:rPr>
        <w:t xml:space="preserve"> және (немесе) </w:t>
      </w:r>
      <w:r w:rsidR="00D11408" w:rsidRPr="00F75CF0">
        <w:rPr>
          <w:rFonts w:ascii="Times New Roman" w:hAnsi="Times New Roman" w:cs="Times New Roman"/>
          <w:iCs/>
          <w:sz w:val="28"/>
          <w:szCs w:val="28"/>
          <w:lang w:val="kk-KZ"/>
        </w:rPr>
        <w:t>мүшесі, бас бухгалтері;</w:t>
      </w:r>
    </w:p>
    <w:p w14:paraId="57AE533D" w14:textId="7496EBED" w:rsidR="00D11408" w:rsidRPr="00F75CF0" w:rsidRDefault="00D11408" w:rsidP="00F75CF0">
      <w:pPr>
        <w:pStyle w:val="a3"/>
        <w:widowControl w:val="0"/>
        <w:numPr>
          <w:ilvl w:val="0"/>
          <w:numId w:val="37"/>
        </w:numPr>
        <w:tabs>
          <w:tab w:val="left" w:pos="993"/>
        </w:tabs>
        <w:spacing w:after="0" w:line="240" w:lineRule="auto"/>
        <w:ind w:left="0" w:firstLine="567"/>
        <w:contextualSpacing w:val="0"/>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ҚК 239-бабы 2-бөлігінде көзделген қаржы ұйымының басқару не атқару органдарының функцияларын органының функцияларын уақытша немесе арнайы орындайтын адамдар.</w:t>
      </w:r>
    </w:p>
    <w:p w14:paraId="32119290" w14:textId="5F885E8A"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u w:val="single"/>
          <w:lang w:val="kk-KZ"/>
        </w:rPr>
        <w:t>Белгілі бір лауазымды атқаруға</w:t>
      </w:r>
      <w:r w:rsidRPr="00F75CF0">
        <w:rPr>
          <w:rFonts w:ascii="Times New Roman" w:hAnsi="Times New Roman" w:cs="Times New Roman"/>
          <w:iCs/>
          <w:sz w:val="28"/>
          <w:szCs w:val="28"/>
          <w:lang w:val="kk-KZ"/>
        </w:rPr>
        <w:t xml:space="preserve"> 5</w:t>
      </w:r>
      <w:r w:rsidR="00D02C6B" w:rsidRPr="00F75CF0">
        <w:rPr>
          <w:rFonts w:ascii="Times New Roman" w:hAnsi="Times New Roman" w:cs="Times New Roman"/>
          <w:iCs/>
          <w:sz w:val="28"/>
          <w:szCs w:val="28"/>
          <w:lang w:val="kk-KZ"/>
        </w:rPr>
        <w:t xml:space="preserve"> (бес)</w:t>
      </w:r>
      <w:r w:rsidRPr="00F75CF0">
        <w:rPr>
          <w:rFonts w:ascii="Times New Roman" w:hAnsi="Times New Roman" w:cs="Times New Roman"/>
          <w:iCs/>
          <w:sz w:val="28"/>
          <w:szCs w:val="28"/>
          <w:lang w:val="kk-KZ"/>
        </w:rPr>
        <w:t xml:space="preserve"> жылдан </w:t>
      </w:r>
      <w:r w:rsidR="00D02C6B" w:rsidRPr="00F75CF0">
        <w:rPr>
          <w:rFonts w:ascii="Times New Roman" w:hAnsi="Times New Roman" w:cs="Times New Roman"/>
          <w:iCs/>
          <w:sz w:val="28"/>
          <w:szCs w:val="28"/>
          <w:lang w:val="kk-KZ"/>
        </w:rPr>
        <w:t xml:space="preserve">банктың, </w:t>
      </w:r>
      <w:r w:rsidRPr="00F75CF0">
        <w:rPr>
          <w:rFonts w:ascii="Times New Roman" w:hAnsi="Times New Roman" w:cs="Times New Roman"/>
          <w:iCs/>
          <w:sz w:val="28"/>
          <w:szCs w:val="28"/>
          <w:lang w:val="kk-KZ"/>
        </w:rPr>
        <w:t>қаржы ұйымы</w:t>
      </w:r>
      <w:r w:rsidR="00D02C6B"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және (немесе) сақтандыру холдингінің басшы қызметкері лауазымын атқаруға және қаржы ұйымының ірі қатысушысы (ірі акционері) болуға өмір бойына тыйым салу белгілегенге дейінгі мерзімге тағайындалады.</w:t>
      </w:r>
    </w:p>
    <w:p w14:paraId="67307933" w14:textId="13FFD177" w:rsidR="00D11408" w:rsidRPr="00F75CF0" w:rsidRDefault="00D11408" w:rsidP="00F75CF0">
      <w:pPr>
        <w:widowControl w:val="0"/>
        <w:autoSpaceDE w:val="0"/>
        <w:autoSpaceDN w:val="0"/>
        <w:adjustRightInd w:val="0"/>
        <w:ind w:firstLine="567"/>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 Соңғы уақытта қоғамда кәмелетке толмағандарға қатысты зорлықтың жиі орын алуы мемлекет тарапынан алаңдатушылық тудырып отыр.</w:t>
      </w:r>
      <w:r w:rsidR="00E8606F" w:rsidRPr="00F75CF0">
        <w:rPr>
          <w:rFonts w:ascii="Times New Roman" w:hAnsi="Times New Roman" w:cs="Times New Roman"/>
          <w:iCs/>
          <w:sz w:val="28"/>
          <w:szCs w:val="28"/>
          <w:lang w:val="kk-KZ"/>
        </w:rPr>
        <w:t xml:space="preserve"> Оның себебін өскелең ұрпақты тәрбиелеудегі отбасын рөлінің төмендеуімен түсіндіре аламыз. Ересектердің материалдық проблемалары отбасындағы психологиялық жағдайына тікелей әсер етеді. Бұл ата-аналардың балаларын тәрбиелеуден алшақтауына және отбасылардағы проблемаларға әкеледі. Қабылдан</w:t>
      </w:r>
      <w:r w:rsidR="00AC6A3A" w:rsidRPr="00F75CF0">
        <w:rPr>
          <w:rFonts w:ascii="Times New Roman" w:hAnsi="Times New Roman" w:cs="Times New Roman"/>
          <w:iCs/>
          <w:sz w:val="28"/>
          <w:szCs w:val="28"/>
          <w:lang w:val="kk-KZ"/>
        </w:rPr>
        <w:t>ып отырған</w:t>
      </w:r>
      <w:r w:rsidR="00E8606F" w:rsidRPr="00F75CF0">
        <w:rPr>
          <w:rFonts w:ascii="Times New Roman" w:hAnsi="Times New Roman" w:cs="Times New Roman"/>
          <w:iCs/>
          <w:sz w:val="28"/>
          <w:szCs w:val="28"/>
          <w:lang w:val="kk-KZ"/>
        </w:rPr>
        <w:t xml:space="preserve"> шараларға қарамастан, кәмелетке толмағандарды тәрбиелеу</w:t>
      </w:r>
      <w:r w:rsidR="00AC6A3A" w:rsidRPr="00F75CF0">
        <w:rPr>
          <w:rFonts w:ascii="Times New Roman" w:hAnsi="Times New Roman" w:cs="Times New Roman"/>
          <w:iCs/>
          <w:sz w:val="28"/>
          <w:szCs w:val="28"/>
          <w:lang w:val="kk-KZ"/>
        </w:rPr>
        <w:t>ге қатысты</w:t>
      </w:r>
      <w:r w:rsidR="00E8606F" w:rsidRPr="00F75CF0">
        <w:rPr>
          <w:rFonts w:ascii="Times New Roman" w:hAnsi="Times New Roman" w:cs="Times New Roman"/>
          <w:iCs/>
          <w:sz w:val="28"/>
          <w:szCs w:val="28"/>
          <w:lang w:val="kk-KZ"/>
        </w:rPr>
        <w:t xml:space="preserve"> өз міндеттерін орындамайтын немесе тиісінше орындамайтын ата-аналардың (қамқоршылардың, қамқоршылық кеңестердің) саны тұрақты</w:t>
      </w:r>
      <w:r w:rsidR="00AC6A3A" w:rsidRPr="00F75CF0">
        <w:rPr>
          <w:rFonts w:ascii="Times New Roman" w:hAnsi="Times New Roman" w:cs="Times New Roman"/>
          <w:iCs/>
          <w:sz w:val="28"/>
          <w:szCs w:val="28"/>
          <w:lang w:val="kk-KZ"/>
        </w:rPr>
        <w:t xml:space="preserve"> сипатқа ие </w:t>
      </w:r>
      <w:r w:rsidR="00E8606F" w:rsidRPr="00F75CF0">
        <w:rPr>
          <w:rFonts w:ascii="Times New Roman" w:hAnsi="Times New Roman" w:cs="Times New Roman"/>
          <w:iCs/>
          <w:sz w:val="28"/>
          <w:szCs w:val="28"/>
          <w:lang w:val="kk-KZ"/>
        </w:rPr>
        <w:t>болып қал</w:t>
      </w:r>
      <w:r w:rsidR="00AC6A3A" w:rsidRPr="00F75CF0">
        <w:rPr>
          <w:rFonts w:ascii="Times New Roman" w:hAnsi="Times New Roman" w:cs="Times New Roman"/>
          <w:iCs/>
          <w:sz w:val="28"/>
          <w:szCs w:val="28"/>
          <w:lang w:val="kk-KZ"/>
        </w:rPr>
        <w:t>у</w:t>
      </w:r>
      <w:r w:rsidR="00E8606F" w:rsidRPr="00F75CF0">
        <w:rPr>
          <w:rFonts w:ascii="Times New Roman" w:hAnsi="Times New Roman" w:cs="Times New Roman"/>
          <w:iCs/>
          <w:sz w:val="28"/>
          <w:szCs w:val="28"/>
          <w:lang w:val="kk-KZ"/>
        </w:rPr>
        <w:t>д</w:t>
      </w:r>
      <w:r w:rsidR="00AC6A3A" w:rsidRPr="00F75CF0">
        <w:rPr>
          <w:rFonts w:ascii="Times New Roman" w:hAnsi="Times New Roman" w:cs="Times New Roman"/>
          <w:iCs/>
          <w:sz w:val="28"/>
          <w:szCs w:val="28"/>
          <w:lang w:val="kk-KZ"/>
        </w:rPr>
        <w:t xml:space="preserve">а </w:t>
      </w:r>
      <w:r w:rsidR="00AC6A3A" w:rsidRPr="00F75CF0">
        <w:rPr>
          <w:rStyle w:val="ae"/>
          <w:rFonts w:ascii="Times New Roman" w:hAnsi="Times New Roman" w:cs="Times New Roman"/>
          <w:i w:val="0"/>
          <w:sz w:val="28"/>
          <w:szCs w:val="28"/>
          <w:lang w:val="kk-KZ"/>
        </w:rPr>
        <w:t>[</w:t>
      </w:r>
      <w:r w:rsidR="00215A5B" w:rsidRPr="00F75CF0">
        <w:rPr>
          <w:rStyle w:val="ae"/>
          <w:rFonts w:ascii="Times New Roman" w:hAnsi="Times New Roman" w:cs="Times New Roman"/>
          <w:i w:val="0"/>
          <w:sz w:val="28"/>
          <w:szCs w:val="28"/>
          <w:lang w:val="kk-KZ"/>
        </w:rPr>
        <w:t>16</w:t>
      </w:r>
      <w:r w:rsidR="00323242" w:rsidRPr="00323242">
        <w:rPr>
          <w:rStyle w:val="ae"/>
          <w:rFonts w:ascii="Times New Roman" w:hAnsi="Times New Roman" w:cs="Times New Roman"/>
          <w:i w:val="0"/>
          <w:sz w:val="28"/>
          <w:szCs w:val="28"/>
          <w:lang w:val="kk-KZ"/>
        </w:rPr>
        <w:t>6</w:t>
      </w:r>
      <w:r w:rsidR="00AC6A3A" w:rsidRPr="00F75CF0">
        <w:rPr>
          <w:rStyle w:val="ae"/>
          <w:rFonts w:ascii="Times New Roman" w:hAnsi="Times New Roman" w:cs="Times New Roman"/>
          <w:i w:val="0"/>
          <w:sz w:val="28"/>
          <w:szCs w:val="28"/>
          <w:lang w:val="kk-KZ"/>
        </w:rPr>
        <w:t xml:space="preserve">]. </w:t>
      </w:r>
      <w:r w:rsidR="00423A58" w:rsidRPr="00F75CF0">
        <w:rPr>
          <w:rFonts w:ascii="Times New Roman" w:hAnsi="Times New Roman" w:cs="Times New Roman"/>
          <w:iCs/>
          <w:sz w:val="28"/>
          <w:szCs w:val="28"/>
          <w:lang w:val="kk-KZ"/>
        </w:rPr>
        <w:t xml:space="preserve">Бала тәрбиесі жүктелінген жауапты </w:t>
      </w:r>
      <w:proofErr w:type="spellStart"/>
      <w:r w:rsidR="00423A58" w:rsidRPr="00F75CF0">
        <w:rPr>
          <w:rFonts w:ascii="Times New Roman" w:hAnsi="Times New Roman" w:cs="Times New Roman"/>
          <w:iCs/>
          <w:sz w:val="28"/>
          <w:szCs w:val="28"/>
          <w:lang w:val="kk-KZ"/>
        </w:rPr>
        <w:t>тұлғаларғдың</w:t>
      </w:r>
      <w:proofErr w:type="spellEnd"/>
      <w:r w:rsidR="00423A58" w:rsidRPr="00F75CF0">
        <w:rPr>
          <w:rFonts w:ascii="Times New Roman" w:hAnsi="Times New Roman" w:cs="Times New Roman"/>
          <w:iCs/>
          <w:sz w:val="28"/>
          <w:szCs w:val="28"/>
          <w:lang w:val="kk-KZ"/>
        </w:rPr>
        <w:t xml:space="preserve"> өздеріне жүктелген міндеттерді орындамағаны үшін қылмыстық заңнамада жауаптылық көзделген. Осы тұста</w:t>
      </w:r>
      <w:r w:rsidRPr="00F75CF0">
        <w:rPr>
          <w:rFonts w:ascii="Times New Roman" w:hAnsi="Times New Roman" w:cs="Times New Roman"/>
          <w:iCs/>
          <w:sz w:val="28"/>
          <w:szCs w:val="28"/>
          <w:lang w:val="kk-KZ"/>
        </w:rPr>
        <w:t xml:space="preserve"> заң шығарушы келесі қылмыстар үшін </w:t>
      </w:r>
      <w:r w:rsidR="00D02C6B" w:rsidRPr="00F75CF0">
        <w:rPr>
          <w:rFonts w:ascii="Times New Roman" w:hAnsi="Times New Roman" w:cs="Times New Roman"/>
          <w:iCs/>
          <w:sz w:val="28"/>
          <w:szCs w:val="28"/>
          <w:lang w:val="kk-KZ"/>
        </w:rPr>
        <w:t xml:space="preserve">белгілі бір қызметпен айналысу немесе </w:t>
      </w:r>
      <w:r w:rsidRPr="00F75CF0">
        <w:rPr>
          <w:rFonts w:ascii="Times New Roman" w:hAnsi="Times New Roman" w:cs="Times New Roman"/>
          <w:iCs/>
          <w:sz w:val="28"/>
          <w:szCs w:val="28"/>
          <w:lang w:val="kk-KZ"/>
        </w:rPr>
        <w:t>лауазымдарды атқару құқығынан айыру жазасын міндетті түрде тағайындауды көздеп отыр:</w:t>
      </w:r>
    </w:p>
    <w:p w14:paraId="49A68007" w14:textId="0FEFF3A7" w:rsidR="00D11408" w:rsidRPr="00F75CF0" w:rsidRDefault="00D11408" w:rsidP="00F75CF0">
      <w:pPr>
        <w:pStyle w:val="a3"/>
        <w:widowControl w:val="0"/>
        <w:numPr>
          <w:ilvl w:val="0"/>
          <w:numId w:val="38"/>
        </w:numPr>
        <w:tabs>
          <w:tab w:val="left" w:pos="993"/>
        </w:tabs>
        <w:spacing w:after="0" w:line="240" w:lineRule="auto"/>
        <w:ind w:left="0" w:firstLine="567"/>
        <w:contextualSpacing w:val="0"/>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кәмелетке толмағандардың жыныстық </w:t>
      </w:r>
      <w:proofErr w:type="spellStart"/>
      <w:r w:rsidRPr="00F75CF0">
        <w:rPr>
          <w:rFonts w:ascii="Times New Roman" w:hAnsi="Times New Roman" w:cs="Times New Roman"/>
          <w:iCs/>
          <w:sz w:val="28"/>
          <w:szCs w:val="28"/>
          <w:lang w:val="kk-KZ"/>
        </w:rPr>
        <w:t>тиіспеушілігіне</w:t>
      </w:r>
      <w:proofErr w:type="spellEnd"/>
      <w:r w:rsidRPr="00F75CF0">
        <w:rPr>
          <w:rFonts w:ascii="Times New Roman" w:hAnsi="Times New Roman" w:cs="Times New Roman"/>
          <w:iCs/>
          <w:sz w:val="28"/>
          <w:szCs w:val="28"/>
          <w:lang w:val="kk-KZ"/>
        </w:rPr>
        <w:t xml:space="preserve"> қарсы</w:t>
      </w:r>
      <w:r w:rsidR="00D02C6B"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 xml:space="preserve"> </w:t>
      </w:r>
    </w:p>
    <w:p w14:paraId="138A78F8" w14:textId="03386AD0" w:rsidR="00D11408" w:rsidRPr="00F75CF0" w:rsidRDefault="00D11408" w:rsidP="00F75CF0">
      <w:pPr>
        <w:pStyle w:val="a3"/>
        <w:widowControl w:val="0"/>
        <w:numPr>
          <w:ilvl w:val="0"/>
          <w:numId w:val="38"/>
        </w:numPr>
        <w:tabs>
          <w:tab w:val="left" w:pos="993"/>
        </w:tabs>
        <w:spacing w:after="0" w:line="240" w:lineRule="auto"/>
        <w:ind w:left="0" w:firstLine="567"/>
        <w:contextualSpacing w:val="0"/>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ҚК</w:t>
      </w:r>
      <w:r w:rsidR="00D02C6B"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132-бабы 2,3,4,5-бөліктерінде</w:t>
      </w:r>
      <w:r w:rsidR="00D02C6B" w:rsidRPr="00F75CF0">
        <w:rPr>
          <w:rFonts w:ascii="Times New Roman" w:hAnsi="Times New Roman" w:cs="Times New Roman"/>
          <w:iCs/>
          <w:sz w:val="28"/>
          <w:szCs w:val="28"/>
          <w:lang w:val="kk-KZ"/>
        </w:rPr>
        <w:t xml:space="preserve"> және</w:t>
      </w:r>
      <w:r w:rsidRPr="00F75CF0">
        <w:rPr>
          <w:rFonts w:ascii="Times New Roman" w:hAnsi="Times New Roman" w:cs="Times New Roman"/>
          <w:iCs/>
          <w:sz w:val="28"/>
          <w:szCs w:val="28"/>
          <w:lang w:val="kk-KZ"/>
        </w:rPr>
        <w:t xml:space="preserve"> 133-ба</w:t>
      </w:r>
      <w:r w:rsidR="00D02C6B" w:rsidRPr="00F75CF0">
        <w:rPr>
          <w:rFonts w:ascii="Times New Roman" w:hAnsi="Times New Roman" w:cs="Times New Roman"/>
          <w:iCs/>
          <w:sz w:val="28"/>
          <w:szCs w:val="28"/>
          <w:lang w:val="kk-KZ"/>
        </w:rPr>
        <w:t>птың</w:t>
      </w:r>
      <w:r w:rsidRPr="00F75CF0">
        <w:rPr>
          <w:rFonts w:ascii="Times New Roman" w:hAnsi="Times New Roman" w:cs="Times New Roman"/>
          <w:iCs/>
          <w:sz w:val="28"/>
          <w:szCs w:val="28"/>
          <w:lang w:val="kk-KZ"/>
        </w:rPr>
        <w:t xml:space="preserve"> 2,3-бөліктерінде көзделген қылмыстар</w:t>
      </w:r>
      <w:r w:rsidR="00423A58"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 xml:space="preserve">Сонымен қатар, </w:t>
      </w:r>
      <w:r w:rsidR="00423A58" w:rsidRPr="00F75CF0">
        <w:rPr>
          <w:rFonts w:ascii="Times New Roman" w:hAnsi="Times New Roman" w:cs="Times New Roman"/>
          <w:iCs/>
          <w:sz w:val="28"/>
          <w:szCs w:val="28"/>
          <w:lang w:val="kk-KZ"/>
        </w:rPr>
        <w:t>заңнам</w:t>
      </w:r>
      <w:r w:rsidR="00D02C6B" w:rsidRPr="00F75CF0">
        <w:rPr>
          <w:rFonts w:ascii="Times New Roman" w:hAnsi="Times New Roman" w:cs="Times New Roman"/>
          <w:iCs/>
          <w:sz w:val="28"/>
          <w:szCs w:val="28"/>
          <w:lang w:val="kk-KZ"/>
        </w:rPr>
        <w:t>ада</w:t>
      </w:r>
      <w:r w:rsidR="00423A58" w:rsidRPr="00F75CF0">
        <w:rPr>
          <w:rFonts w:ascii="Times New Roman" w:hAnsi="Times New Roman" w:cs="Times New Roman"/>
          <w:iCs/>
          <w:sz w:val="28"/>
          <w:szCs w:val="28"/>
          <w:lang w:val="kk-KZ"/>
        </w:rPr>
        <w:t xml:space="preserve"> </w:t>
      </w:r>
      <w:r w:rsidR="00D02C6B" w:rsidRPr="00F75CF0">
        <w:rPr>
          <w:rFonts w:ascii="Times New Roman" w:hAnsi="Times New Roman" w:cs="Times New Roman"/>
          <w:iCs/>
          <w:sz w:val="28"/>
          <w:szCs w:val="28"/>
          <w:lang w:val="kk-KZ"/>
        </w:rPr>
        <w:t xml:space="preserve">педагогикалық қызметпен </w:t>
      </w:r>
      <w:r w:rsidR="00D02C6B" w:rsidRPr="00F75CF0">
        <w:rPr>
          <w:rFonts w:ascii="Times New Roman" w:hAnsi="Times New Roman" w:cs="Times New Roman"/>
          <w:iCs/>
          <w:sz w:val="28"/>
          <w:szCs w:val="28"/>
          <w:lang w:val="kk-KZ"/>
        </w:rPr>
        <w:lastRenderedPageBreak/>
        <w:t xml:space="preserve">айналысуға және </w:t>
      </w:r>
      <w:r w:rsidRPr="00F75CF0">
        <w:rPr>
          <w:rFonts w:ascii="Times New Roman" w:hAnsi="Times New Roman" w:cs="Times New Roman"/>
          <w:iCs/>
          <w:sz w:val="28"/>
          <w:szCs w:val="28"/>
          <w:lang w:val="kk-KZ"/>
        </w:rPr>
        <w:t>кәмелетке толмағандармен жұмыс істеуге байланысты өмір бойына т</w:t>
      </w:r>
      <w:r w:rsidR="00B173F3" w:rsidRPr="00F75CF0">
        <w:rPr>
          <w:rFonts w:ascii="Times New Roman" w:hAnsi="Times New Roman" w:cs="Times New Roman"/>
          <w:iCs/>
          <w:sz w:val="28"/>
          <w:szCs w:val="28"/>
          <w:lang w:val="kk-KZ"/>
        </w:rPr>
        <w:t>и</w:t>
      </w:r>
      <w:r w:rsidRPr="00F75CF0">
        <w:rPr>
          <w:rFonts w:ascii="Times New Roman" w:hAnsi="Times New Roman" w:cs="Times New Roman"/>
          <w:iCs/>
          <w:sz w:val="28"/>
          <w:szCs w:val="28"/>
          <w:lang w:val="kk-KZ"/>
        </w:rPr>
        <w:t>ым салу қарастыр</w:t>
      </w:r>
      <w:r w:rsidR="00423A58" w:rsidRPr="00F75CF0">
        <w:rPr>
          <w:rFonts w:ascii="Times New Roman" w:hAnsi="Times New Roman" w:cs="Times New Roman"/>
          <w:iCs/>
          <w:sz w:val="28"/>
          <w:szCs w:val="28"/>
          <w:lang w:val="kk-KZ"/>
        </w:rPr>
        <w:t>ылған</w:t>
      </w:r>
      <w:r w:rsidRPr="00F75CF0">
        <w:rPr>
          <w:rFonts w:ascii="Times New Roman" w:hAnsi="Times New Roman" w:cs="Times New Roman"/>
          <w:iCs/>
          <w:sz w:val="28"/>
          <w:szCs w:val="28"/>
          <w:lang w:val="kk-KZ"/>
        </w:rPr>
        <w:t>.</w:t>
      </w:r>
    </w:p>
    <w:p w14:paraId="424F6F33" w14:textId="198B292A"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ҚР ҚК 50-бабы</w:t>
      </w:r>
      <w:r w:rsidR="00D02C6B" w:rsidRPr="00F75CF0">
        <w:rPr>
          <w:rFonts w:ascii="Times New Roman" w:hAnsi="Times New Roman" w:cs="Times New Roman"/>
          <w:iCs/>
          <w:sz w:val="28"/>
          <w:szCs w:val="28"/>
          <w:lang w:val="kk-KZ"/>
        </w:rPr>
        <w:t xml:space="preserve"> мен</w:t>
      </w:r>
      <w:r w:rsidRPr="00F75CF0">
        <w:rPr>
          <w:rFonts w:ascii="Times New Roman" w:hAnsi="Times New Roman" w:cs="Times New Roman"/>
          <w:iCs/>
          <w:sz w:val="28"/>
          <w:szCs w:val="28"/>
          <w:lang w:val="kk-KZ"/>
        </w:rPr>
        <w:t xml:space="preserve"> «Қылмыстық жаза тағайындаудың кейбір мәселелері туралы» </w:t>
      </w:r>
      <w:r w:rsidR="00D02C6B" w:rsidRPr="00F75CF0">
        <w:rPr>
          <w:rFonts w:ascii="Times New Roman" w:hAnsi="Times New Roman" w:cs="Times New Roman"/>
          <w:iCs/>
          <w:sz w:val="28"/>
          <w:szCs w:val="28"/>
          <w:lang w:val="kk-KZ"/>
        </w:rPr>
        <w:t>ҚР</w:t>
      </w:r>
      <w:r w:rsidRPr="00F75CF0">
        <w:rPr>
          <w:rFonts w:ascii="Times New Roman" w:hAnsi="Times New Roman" w:cs="Times New Roman"/>
          <w:iCs/>
          <w:sz w:val="28"/>
          <w:szCs w:val="28"/>
          <w:lang w:val="kk-KZ"/>
        </w:rPr>
        <w:t xml:space="preserve"> Жоғарғы Сотының нормативтік қаулысының 22-1-бөлігінде сыбайлас жемқорлық қылмыстар үшін зерттеліп отырған жазаның міндетті түрде тағайындалатыны және келесі қызметтерде:</w:t>
      </w:r>
    </w:p>
    <w:p w14:paraId="7C69DEB3" w14:textId="77777777" w:rsidR="00D11408" w:rsidRPr="00F75CF0" w:rsidRDefault="00D11408" w:rsidP="00F75CF0">
      <w:pPr>
        <w:pStyle w:val="a3"/>
        <w:widowControl w:val="0"/>
        <w:numPr>
          <w:ilvl w:val="0"/>
          <w:numId w:val="39"/>
        </w:numPr>
        <w:tabs>
          <w:tab w:val="left" w:pos="993"/>
        </w:tabs>
        <w:spacing w:after="0" w:line="240" w:lineRule="auto"/>
        <w:ind w:left="0" w:firstLine="567"/>
        <w:contextualSpacing w:val="0"/>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мемлекеттік қызметте, </w:t>
      </w:r>
    </w:p>
    <w:p w14:paraId="04917DCE" w14:textId="77777777" w:rsidR="00D11408" w:rsidRPr="00F75CF0" w:rsidRDefault="00D11408" w:rsidP="00F75CF0">
      <w:pPr>
        <w:pStyle w:val="a3"/>
        <w:widowControl w:val="0"/>
        <w:numPr>
          <w:ilvl w:val="0"/>
          <w:numId w:val="39"/>
        </w:numPr>
        <w:tabs>
          <w:tab w:val="left" w:pos="993"/>
        </w:tabs>
        <w:spacing w:after="0" w:line="240" w:lineRule="auto"/>
        <w:ind w:left="0" w:firstLine="567"/>
        <w:contextualSpacing w:val="0"/>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сот қызметінде;</w:t>
      </w:r>
    </w:p>
    <w:p w14:paraId="5C93F637" w14:textId="77777777" w:rsidR="00D11408" w:rsidRPr="00F75CF0" w:rsidRDefault="00D11408" w:rsidP="00F75CF0">
      <w:pPr>
        <w:pStyle w:val="a3"/>
        <w:widowControl w:val="0"/>
        <w:numPr>
          <w:ilvl w:val="0"/>
          <w:numId w:val="39"/>
        </w:numPr>
        <w:tabs>
          <w:tab w:val="left" w:pos="993"/>
        </w:tabs>
        <w:spacing w:after="0" w:line="240" w:lineRule="auto"/>
        <w:ind w:left="0" w:firstLine="567"/>
        <w:contextualSpacing w:val="0"/>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жергілікті өзін-өзі басқару органдарында;</w:t>
      </w:r>
    </w:p>
    <w:p w14:paraId="33598688" w14:textId="77777777" w:rsidR="00D11408" w:rsidRPr="00F75CF0" w:rsidRDefault="00D11408" w:rsidP="00F75CF0">
      <w:pPr>
        <w:pStyle w:val="a3"/>
        <w:widowControl w:val="0"/>
        <w:numPr>
          <w:ilvl w:val="0"/>
          <w:numId w:val="39"/>
        </w:numPr>
        <w:tabs>
          <w:tab w:val="left" w:pos="993"/>
        </w:tabs>
        <w:spacing w:after="0" w:line="240" w:lineRule="auto"/>
        <w:ind w:left="0" w:firstLine="567"/>
        <w:contextualSpacing w:val="0"/>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ҚР Ұлттық банкінде және оның ведомстволарында; </w:t>
      </w:r>
    </w:p>
    <w:p w14:paraId="0C8ACE20" w14:textId="77777777" w:rsidR="00D11408" w:rsidRPr="00F75CF0" w:rsidRDefault="00D11408" w:rsidP="00F75CF0">
      <w:pPr>
        <w:pStyle w:val="a3"/>
        <w:widowControl w:val="0"/>
        <w:numPr>
          <w:ilvl w:val="0"/>
          <w:numId w:val="39"/>
        </w:numPr>
        <w:tabs>
          <w:tab w:val="left" w:pos="993"/>
        </w:tabs>
        <w:spacing w:after="0" w:line="240" w:lineRule="auto"/>
        <w:ind w:left="0" w:firstLine="567"/>
        <w:contextualSpacing w:val="0"/>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қаржы нарығын және қаржы ұйымдарын реттеу, бақылау және қадағалау жөніндегі уәкілетті органда; </w:t>
      </w:r>
    </w:p>
    <w:p w14:paraId="44125660" w14:textId="77777777" w:rsidR="00D11408" w:rsidRPr="00F75CF0" w:rsidRDefault="00D11408" w:rsidP="00F75CF0">
      <w:pPr>
        <w:pStyle w:val="a3"/>
        <w:widowControl w:val="0"/>
        <w:numPr>
          <w:ilvl w:val="0"/>
          <w:numId w:val="39"/>
        </w:numPr>
        <w:tabs>
          <w:tab w:val="left" w:pos="993"/>
        </w:tabs>
        <w:spacing w:after="0" w:line="240" w:lineRule="auto"/>
        <w:ind w:left="0" w:firstLine="567"/>
        <w:contextualSpacing w:val="0"/>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мемлекеттік ұйымдарда;</w:t>
      </w:r>
    </w:p>
    <w:p w14:paraId="0E8875EC" w14:textId="29958391" w:rsidR="00D11408" w:rsidRPr="00F75CF0" w:rsidRDefault="00D11408" w:rsidP="00F75CF0">
      <w:pPr>
        <w:pStyle w:val="a3"/>
        <w:widowControl w:val="0"/>
        <w:numPr>
          <w:ilvl w:val="0"/>
          <w:numId w:val="39"/>
        </w:numPr>
        <w:tabs>
          <w:tab w:val="left" w:pos="993"/>
        </w:tabs>
        <w:spacing w:after="0" w:line="240" w:lineRule="auto"/>
        <w:ind w:left="0" w:firstLine="567"/>
        <w:contextualSpacing w:val="0"/>
        <w:jc w:val="both"/>
        <w:rPr>
          <w:rFonts w:ascii="Times New Roman" w:hAnsi="Times New Roman" w:cs="Times New Roman"/>
          <w:iCs/>
          <w:sz w:val="28"/>
          <w:szCs w:val="28"/>
          <w:lang w:val="kk-KZ"/>
        </w:rPr>
      </w:pPr>
      <w:proofErr w:type="spellStart"/>
      <w:r w:rsidRPr="00F75CF0">
        <w:rPr>
          <w:rFonts w:ascii="Times New Roman" w:hAnsi="Times New Roman" w:cs="Times New Roman"/>
          <w:iCs/>
          <w:sz w:val="28"/>
          <w:szCs w:val="28"/>
          <w:lang w:val="kk-KZ"/>
        </w:rPr>
        <w:t>квазимемлекеттік</w:t>
      </w:r>
      <w:proofErr w:type="spellEnd"/>
      <w:r w:rsidRPr="00F75CF0">
        <w:rPr>
          <w:rFonts w:ascii="Times New Roman" w:hAnsi="Times New Roman" w:cs="Times New Roman"/>
          <w:iCs/>
          <w:sz w:val="28"/>
          <w:szCs w:val="28"/>
          <w:lang w:val="kk-KZ"/>
        </w:rPr>
        <w:t xml:space="preserve"> сектор субъектілерінде</w:t>
      </w:r>
      <w:r w:rsidR="007A1E3E" w:rsidRPr="00F75CF0">
        <w:rPr>
          <w:rFonts w:ascii="Times New Roman" w:hAnsi="Times New Roman" w:cs="Times New Roman"/>
          <w:iCs/>
          <w:sz w:val="28"/>
          <w:szCs w:val="28"/>
          <w:lang w:val="kk-KZ"/>
        </w:rPr>
        <w:t xml:space="preserve"> лауазымды атқарудан өмір бойына тыйым салынатындығы айтылады</w:t>
      </w:r>
      <w:r w:rsidRPr="00F75CF0">
        <w:rPr>
          <w:rFonts w:ascii="Times New Roman" w:hAnsi="Times New Roman" w:cs="Times New Roman"/>
          <w:iCs/>
          <w:sz w:val="28"/>
          <w:szCs w:val="28"/>
          <w:lang w:val="kk-KZ"/>
        </w:rPr>
        <w:t>.</w:t>
      </w:r>
    </w:p>
    <w:p w14:paraId="2420986E" w14:textId="1A5AC09C"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Егер ҚР ҚК 50-бабы 2-бөлігінде өмір бойына тағайындалуы міндетті болып саналатын қылмыстардың тізімінде кездеспей, бірақ ҚК-</w:t>
      </w:r>
      <w:proofErr w:type="spellStart"/>
      <w:r w:rsidRPr="00F75CF0">
        <w:rPr>
          <w:rFonts w:ascii="Times New Roman" w:hAnsi="Times New Roman" w:cs="Times New Roman"/>
          <w:iCs/>
          <w:sz w:val="28"/>
          <w:szCs w:val="28"/>
          <w:lang w:val="kk-KZ"/>
        </w:rPr>
        <w:t>тің</w:t>
      </w:r>
      <w:proofErr w:type="spellEnd"/>
      <w:r w:rsidRPr="00F75CF0">
        <w:rPr>
          <w:rFonts w:ascii="Times New Roman" w:hAnsi="Times New Roman" w:cs="Times New Roman"/>
          <w:iCs/>
          <w:sz w:val="28"/>
          <w:szCs w:val="28"/>
          <w:lang w:val="kk-KZ"/>
        </w:rPr>
        <w:t xml:space="preserve"> Ерекше бөлігінің тиісті баптарының санкцияларын бұл жаза көрсетіле тұра өмір бойына тағайындалмайды.</w:t>
      </w:r>
    </w:p>
    <w:p w14:paraId="1184888F" w14:textId="07AF46E9"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Өмір бойына тиым салудың келесі түрі </w:t>
      </w:r>
      <w:r w:rsidR="007A1E3E" w:rsidRPr="00F75CF0">
        <w:rPr>
          <w:rFonts w:ascii="Times New Roman" w:hAnsi="Times New Roman" w:cs="Times New Roman"/>
          <w:iCs/>
          <w:sz w:val="28"/>
          <w:szCs w:val="28"/>
          <w:lang w:val="kk-KZ"/>
        </w:rPr>
        <w:t>–</w:t>
      </w:r>
      <w:r w:rsidR="009D36E0"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көлікті басқару құқығына өмір бойына айыру болып табылады. Мұнда белгілі қызметпен айналысу құқығынан айыру – ҚК-</w:t>
      </w:r>
      <w:proofErr w:type="spellStart"/>
      <w:r w:rsidRPr="00F75CF0">
        <w:rPr>
          <w:rFonts w:ascii="Times New Roman" w:hAnsi="Times New Roman" w:cs="Times New Roman"/>
          <w:iCs/>
          <w:sz w:val="28"/>
          <w:szCs w:val="28"/>
          <w:lang w:val="kk-KZ"/>
        </w:rPr>
        <w:t>тің</w:t>
      </w:r>
      <w:proofErr w:type="spellEnd"/>
      <w:r w:rsidRPr="00F75CF0">
        <w:rPr>
          <w:rFonts w:ascii="Times New Roman" w:hAnsi="Times New Roman" w:cs="Times New Roman"/>
          <w:iCs/>
          <w:sz w:val="28"/>
          <w:szCs w:val="28"/>
          <w:lang w:val="kk-KZ"/>
        </w:rPr>
        <w:t xml:space="preserve"> 345-1-бабының 4-б., 346-бабындағы көліктік қылмыстар үшін</w:t>
      </w:r>
      <w:r w:rsidR="009D36E0"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тағайындалады.</w:t>
      </w:r>
    </w:p>
    <w:p w14:paraId="24778C33" w14:textId="7A79D201"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Жазаның осы түрін түзеу жұмыстарына, </w:t>
      </w:r>
      <w:r w:rsidR="00720464" w:rsidRPr="00F75CF0">
        <w:rPr>
          <w:rFonts w:ascii="Times New Roman" w:hAnsi="Times New Roman" w:cs="Times New Roman"/>
          <w:iCs/>
          <w:sz w:val="28"/>
          <w:szCs w:val="28"/>
          <w:lang w:val="kk-KZ"/>
        </w:rPr>
        <w:t>бас бостандығын шектеу</w:t>
      </w:r>
      <w:r w:rsidRPr="00F75CF0">
        <w:rPr>
          <w:rFonts w:ascii="Times New Roman" w:hAnsi="Times New Roman" w:cs="Times New Roman"/>
          <w:iCs/>
          <w:sz w:val="28"/>
          <w:szCs w:val="28"/>
          <w:lang w:val="kk-KZ"/>
        </w:rPr>
        <w:t xml:space="preserve">ге қосымша ретінде </w:t>
      </w:r>
      <w:proofErr w:type="spellStart"/>
      <w:r w:rsidRPr="00F75CF0">
        <w:rPr>
          <w:rFonts w:ascii="Times New Roman" w:hAnsi="Times New Roman" w:cs="Times New Roman"/>
          <w:iCs/>
          <w:sz w:val="28"/>
          <w:szCs w:val="28"/>
          <w:lang w:val="kk-KZ"/>
        </w:rPr>
        <w:t>тағайындаға</w:t>
      </w:r>
      <w:r w:rsidR="007A1E3E" w:rsidRPr="00F75CF0">
        <w:rPr>
          <w:rFonts w:ascii="Times New Roman" w:hAnsi="Times New Roman" w:cs="Times New Roman"/>
          <w:iCs/>
          <w:sz w:val="28"/>
          <w:szCs w:val="28"/>
          <w:lang w:val="kk-KZ"/>
        </w:rPr>
        <w:t>да</w:t>
      </w:r>
      <w:proofErr w:type="spellEnd"/>
      <w:r w:rsidRPr="00F75CF0">
        <w:rPr>
          <w:rFonts w:ascii="Times New Roman" w:hAnsi="Times New Roman" w:cs="Times New Roman"/>
          <w:iCs/>
          <w:sz w:val="28"/>
          <w:szCs w:val="28"/>
          <w:lang w:val="kk-KZ"/>
        </w:rPr>
        <w:t xml:space="preserve">, шартты түрде сотталған кезде оның мерзімі үкім заңды күшіне енген кезден бастап есептеледі. </w:t>
      </w:r>
    </w:p>
    <w:p w14:paraId="194A477D" w14:textId="36B62C15"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Қамауға алуға, </w:t>
      </w:r>
      <w:r w:rsidR="00720464" w:rsidRPr="00F75CF0">
        <w:rPr>
          <w:rFonts w:ascii="Times New Roman" w:hAnsi="Times New Roman" w:cs="Times New Roman"/>
          <w:iCs/>
          <w:sz w:val="28"/>
          <w:szCs w:val="28"/>
          <w:lang w:val="kk-KZ"/>
        </w:rPr>
        <w:t>бас бостандығынан айыру</w:t>
      </w:r>
      <w:r w:rsidRPr="00F75CF0">
        <w:rPr>
          <w:rFonts w:ascii="Times New Roman" w:hAnsi="Times New Roman" w:cs="Times New Roman"/>
          <w:iCs/>
          <w:sz w:val="28"/>
          <w:szCs w:val="28"/>
          <w:lang w:val="kk-KZ"/>
        </w:rPr>
        <w:t xml:space="preserve">ға қосымша ретінде белгілі </w:t>
      </w:r>
      <w:proofErr w:type="spellStart"/>
      <w:r w:rsidR="007A1E3E" w:rsidRPr="00F75CF0">
        <w:rPr>
          <w:rFonts w:ascii="Times New Roman" w:hAnsi="Times New Roman" w:cs="Times New Roman"/>
          <w:iCs/>
          <w:sz w:val="28"/>
          <w:szCs w:val="28"/>
          <w:lang w:val="kk-KZ"/>
        </w:rPr>
        <w:t>белгілі</w:t>
      </w:r>
      <w:proofErr w:type="spellEnd"/>
      <w:r w:rsidR="007A1E3E" w:rsidRPr="00F75CF0">
        <w:rPr>
          <w:rFonts w:ascii="Times New Roman" w:hAnsi="Times New Roman" w:cs="Times New Roman"/>
          <w:iCs/>
          <w:sz w:val="28"/>
          <w:szCs w:val="28"/>
          <w:lang w:val="kk-KZ"/>
        </w:rPr>
        <w:t xml:space="preserve"> бір қызметпен айналысу немесе </w:t>
      </w:r>
      <w:r w:rsidRPr="00F75CF0">
        <w:rPr>
          <w:rFonts w:ascii="Times New Roman" w:hAnsi="Times New Roman" w:cs="Times New Roman"/>
          <w:iCs/>
          <w:sz w:val="28"/>
          <w:szCs w:val="28"/>
          <w:lang w:val="kk-KZ"/>
        </w:rPr>
        <w:t xml:space="preserve">бір лауазымдарды атқару құқығынан айыру тағайындалған кезден бастап есептеліп, осы негізгі жазаларды өтеудің барлық уақытына қолданылады. Ал белгілі бір қызметпен айналысу </w:t>
      </w:r>
      <w:r w:rsidR="007A1E3E" w:rsidRPr="00F75CF0">
        <w:rPr>
          <w:rFonts w:ascii="Times New Roman" w:hAnsi="Times New Roman" w:cs="Times New Roman"/>
          <w:iCs/>
          <w:sz w:val="28"/>
          <w:szCs w:val="28"/>
          <w:lang w:val="kk-KZ"/>
        </w:rPr>
        <w:t xml:space="preserve">немесе белгілі бір лауазымдарды атқару </w:t>
      </w:r>
      <w:r w:rsidRPr="00F75CF0">
        <w:rPr>
          <w:rFonts w:ascii="Times New Roman" w:hAnsi="Times New Roman" w:cs="Times New Roman"/>
          <w:iCs/>
          <w:sz w:val="28"/>
          <w:szCs w:val="28"/>
          <w:lang w:val="kk-KZ"/>
        </w:rPr>
        <w:t xml:space="preserve">құқығынан айыру </w:t>
      </w:r>
      <w:r w:rsidR="007A1E3E" w:rsidRPr="00F75CF0">
        <w:rPr>
          <w:rFonts w:ascii="Times New Roman" w:hAnsi="Times New Roman" w:cs="Times New Roman"/>
          <w:iCs/>
          <w:sz w:val="28"/>
          <w:szCs w:val="28"/>
          <w:lang w:val="kk-KZ"/>
        </w:rPr>
        <w:t>төмендегідей</w:t>
      </w:r>
      <w:r w:rsidRPr="00F75CF0">
        <w:rPr>
          <w:rFonts w:ascii="Times New Roman" w:hAnsi="Times New Roman" w:cs="Times New Roman"/>
          <w:iCs/>
          <w:sz w:val="28"/>
          <w:szCs w:val="28"/>
          <w:lang w:val="kk-KZ"/>
        </w:rPr>
        <w:t xml:space="preserve"> жағдайларда</w:t>
      </w:r>
      <w:r w:rsidR="009D36E0"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үкім заңдық күшіне енген кезден бастап есептелінуге жатады:</w:t>
      </w:r>
    </w:p>
    <w:p w14:paraId="51A53A69" w14:textId="77777777" w:rsidR="00D11408" w:rsidRPr="00F75CF0" w:rsidRDefault="00D11408" w:rsidP="00F75CF0">
      <w:pPr>
        <w:pStyle w:val="a3"/>
        <w:widowControl w:val="0"/>
        <w:numPr>
          <w:ilvl w:val="0"/>
          <w:numId w:val="39"/>
        </w:numPr>
        <w:tabs>
          <w:tab w:val="left" w:pos="993"/>
        </w:tabs>
        <w:spacing w:after="0" w:line="240" w:lineRule="auto"/>
        <w:ind w:left="0" w:firstLine="567"/>
        <w:contextualSpacing w:val="0"/>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қамауға алуды, бас бостандығынан айыруды қоспағанда, негізгі жазалардың басқалармен бірге тағайындалғанда,</w:t>
      </w:r>
    </w:p>
    <w:p w14:paraId="4ABEAA3B" w14:textId="77777777" w:rsidR="00D11408" w:rsidRPr="00F75CF0" w:rsidRDefault="00D11408" w:rsidP="00F75CF0">
      <w:pPr>
        <w:pStyle w:val="a3"/>
        <w:widowControl w:val="0"/>
        <w:numPr>
          <w:ilvl w:val="0"/>
          <w:numId w:val="39"/>
        </w:numPr>
        <w:tabs>
          <w:tab w:val="left" w:pos="993"/>
        </w:tabs>
        <w:spacing w:after="0" w:line="240" w:lineRule="auto"/>
        <w:ind w:left="0" w:firstLine="567"/>
        <w:contextualSpacing w:val="0"/>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жазаны өтеуді кейінге қалдырғанда;</w:t>
      </w:r>
    </w:p>
    <w:p w14:paraId="0F957C58" w14:textId="77777777" w:rsidR="00D11408" w:rsidRPr="00F75CF0" w:rsidRDefault="00D11408" w:rsidP="00F75CF0">
      <w:pPr>
        <w:pStyle w:val="a3"/>
        <w:widowControl w:val="0"/>
        <w:numPr>
          <w:ilvl w:val="0"/>
          <w:numId w:val="39"/>
        </w:numPr>
        <w:tabs>
          <w:tab w:val="left" w:pos="993"/>
        </w:tabs>
        <w:spacing w:after="0" w:line="240" w:lineRule="auto"/>
        <w:ind w:left="0" w:firstLine="567"/>
        <w:contextualSpacing w:val="0"/>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шартты түрде сотталған кезде. </w:t>
      </w:r>
    </w:p>
    <w:p w14:paraId="74CFE673" w14:textId="016408B7"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ҚК 50-бабы ережелерінің негізінде бір қылмыс үшін белгілі бір қызметпен айналысу </w:t>
      </w:r>
      <w:r w:rsidR="007A1E3E" w:rsidRPr="00F75CF0">
        <w:rPr>
          <w:rFonts w:ascii="Times New Roman" w:hAnsi="Times New Roman" w:cs="Times New Roman"/>
          <w:iCs/>
          <w:sz w:val="28"/>
          <w:szCs w:val="28"/>
          <w:lang w:val="kk-KZ"/>
        </w:rPr>
        <w:t xml:space="preserve">немесе белгілі бір лауазымдарды атқару </w:t>
      </w:r>
      <w:r w:rsidRPr="00F75CF0">
        <w:rPr>
          <w:rFonts w:ascii="Times New Roman" w:hAnsi="Times New Roman" w:cs="Times New Roman"/>
          <w:iCs/>
          <w:sz w:val="28"/>
          <w:szCs w:val="28"/>
          <w:lang w:val="kk-KZ"/>
        </w:rPr>
        <w:t>құқығынан бір мезгілде айыруға жол берілмейді [</w:t>
      </w:r>
      <w:r w:rsidR="00215A5B" w:rsidRPr="00F75CF0">
        <w:rPr>
          <w:rFonts w:ascii="Times New Roman" w:hAnsi="Times New Roman" w:cs="Times New Roman"/>
          <w:iCs/>
          <w:sz w:val="28"/>
          <w:szCs w:val="28"/>
          <w:lang w:val="kk-KZ"/>
        </w:rPr>
        <w:t>11</w:t>
      </w:r>
      <w:r w:rsidR="0005584D" w:rsidRPr="00F75CF0">
        <w:rPr>
          <w:rFonts w:ascii="Times New Roman" w:hAnsi="Times New Roman" w:cs="Times New Roman"/>
          <w:iCs/>
          <w:sz w:val="28"/>
          <w:szCs w:val="28"/>
          <w:lang w:val="kk-KZ"/>
        </w:rPr>
        <w:t>4</w:t>
      </w:r>
      <w:r w:rsidRPr="00F75CF0">
        <w:rPr>
          <w:rFonts w:ascii="Times New Roman" w:hAnsi="Times New Roman" w:cs="Times New Roman"/>
          <w:iCs/>
          <w:sz w:val="28"/>
          <w:szCs w:val="28"/>
          <w:lang w:val="kk-KZ"/>
        </w:rPr>
        <w:t xml:space="preserve">]. </w:t>
      </w:r>
    </w:p>
    <w:p w14:paraId="3FEB14A7" w14:textId="542AB232"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Практикадан мысал. Астана қаласы сотының қылмыстық істер жөніндегі сот алқасы Нұр-сұлтан қаласы Сарыарқа ауданының 2022 жылғы 26 тамыздағы № 2 сотының үкіміне келтірілген апелляциялық шағыммен танысып</w:t>
      </w:r>
      <w:r w:rsidR="0005584D"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 xml:space="preserve">Астана қаласы мамандандырылған қауіпсіздік қызметі департаментінің аға инспекторы полиция капитаны Е. Астана қаласы әкімшілігінің ғимаратына тиісті рұқсатсыз </w:t>
      </w:r>
      <w:r w:rsidRPr="00F75CF0">
        <w:rPr>
          <w:rFonts w:ascii="Times New Roman" w:hAnsi="Times New Roman" w:cs="Times New Roman"/>
          <w:iCs/>
          <w:sz w:val="28"/>
          <w:szCs w:val="28"/>
          <w:lang w:val="kk-KZ"/>
        </w:rPr>
        <w:lastRenderedPageBreak/>
        <w:t xml:space="preserve">кіруге және турникеттен өтуге тырысқан азаматша О.-ның заңсыз әрекеттерінің жолын кеседі. Азаматша О. полиция капитанының қызметте, формада екенін көре тұра билік өкілін оның орындауына байланысты қорлағаны үшін кінәлі деп танылады. </w:t>
      </w:r>
    </w:p>
    <w:p w14:paraId="3884203D" w14:textId="7E7D6814"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Нұр-сұлтан қаласы Сарыарқа ауданының 2022 жылғы 26 тамыздағы №2 сотының үкімімен сотталушының жеке басы, қылмыстың сипа</w:t>
      </w:r>
      <w:r w:rsidR="007A1E3E" w:rsidRPr="00F75CF0">
        <w:rPr>
          <w:rFonts w:ascii="Times New Roman" w:hAnsi="Times New Roman" w:cs="Times New Roman"/>
          <w:iCs/>
          <w:sz w:val="28"/>
          <w:szCs w:val="28"/>
          <w:lang w:val="kk-KZ"/>
        </w:rPr>
        <w:t>т</w:t>
      </w:r>
      <w:r w:rsidRPr="00F75CF0">
        <w:rPr>
          <w:rFonts w:ascii="Times New Roman" w:hAnsi="Times New Roman" w:cs="Times New Roman"/>
          <w:iCs/>
          <w:sz w:val="28"/>
          <w:szCs w:val="28"/>
          <w:lang w:val="kk-KZ"/>
        </w:rPr>
        <w:t>ы ескеріле отырып, ҚК-</w:t>
      </w:r>
      <w:proofErr w:type="spellStart"/>
      <w:r w:rsidRPr="00F75CF0">
        <w:rPr>
          <w:rFonts w:ascii="Times New Roman" w:hAnsi="Times New Roman" w:cs="Times New Roman"/>
          <w:iCs/>
          <w:sz w:val="28"/>
          <w:szCs w:val="28"/>
          <w:lang w:val="kk-KZ"/>
        </w:rPr>
        <w:t>тің</w:t>
      </w:r>
      <w:proofErr w:type="spellEnd"/>
      <w:r w:rsidRPr="00F75CF0">
        <w:rPr>
          <w:rFonts w:ascii="Times New Roman" w:hAnsi="Times New Roman" w:cs="Times New Roman"/>
          <w:iCs/>
          <w:sz w:val="28"/>
          <w:szCs w:val="28"/>
          <w:lang w:val="kk-KZ"/>
        </w:rPr>
        <w:t xml:space="preserve"> 293-бабының 2-бөлігі 1-тармағымен, 380-бабының 3-бөлігімен </w:t>
      </w:r>
      <w:proofErr w:type="spellStart"/>
      <w:r w:rsidR="007A1E3E" w:rsidRPr="00F75CF0">
        <w:rPr>
          <w:rFonts w:ascii="Times New Roman" w:hAnsi="Times New Roman" w:cs="Times New Roman"/>
          <w:iCs/>
          <w:sz w:val="28"/>
          <w:szCs w:val="28"/>
          <w:lang w:val="kk-KZ"/>
        </w:rPr>
        <w:t>қ.қ.б</w:t>
      </w:r>
      <w:proofErr w:type="spellEnd"/>
      <w:r w:rsidR="007A1E3E"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 xml:space="preserve">тар жиынтығы бойынша онша қатаң емес жазаны неғұрлым қатаң жазаға сіңіру жолымен А.Б. </w:t>
      </w:r>
      <w:proofErr w:type="spellStart"/>
      <w:r w:rsidRPr="00F75CF0">
        <w:rPr>
          <w:rFonts w:ascii="Times New Roman" w:hAnsi="Times New Roman" w:cs="Times New Roman"/>
          <w:iCs/>
          <w:sz w:val="28"/>
          <w:szCs w:val="28"/>
          <w:lang w:val="kk-KZ"/>
        </w:rPr>
        <w:t>Ошақбаеваға</w:t>
      </w:r>
      <w:proofErr w:type="spellEnd"/>
      <w:r w:rsidRPr="00F75CF0">
        <w:rPr>
          <w:rFonts w:ascii="Times New Roman" w:hAnsi="Times New Roman" w:cs="Times New Roman"/>
          <w:iCs/>
          <w:sz w:val="28"/>
          <w:szCs w:val="28"/>
          <w:lang w:val="kk-KZ"/>
        </w:rPr>
        <w:t xml:space="preserve"> қоғамдық-саяси қызметпен айналысу құқығынан: бұқаралық ақпарат құралдарында, әлеуметтік желілерде және басқа да телекоммуникацияларда мақалаларды, репортаждарды, түрлі бейнематериалдарды жариялау құқығынан 3 жыл мерзімге айыра отырып, 2 жыл және 6 ай мерзімге </w:t>
      </w:r>
      <w:proofErr w:type="spellStart"/>
      <w:r w:rsidR="008C0906" w:rsidRPr="00F75CF0">
        <w:rPr>
          <w:rFonts w:ascii="Times New Roman" w:hAnsi="Times New Roman" w:cs="Times New Roman"/>
          <w:iCs/>
          <w:sz w:val="28"/>
          <w:szCs w:val="28"/>
          <w:lang w:val="kk-KZ"/>
        </w:rPr>
        <w:t>б.б.ш</w:t>
      </w:r>
      <w:proofErr w:type="spellEnd"/>
      <w:r w:rsidR="008C0906"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жазасы тағайындалған. Астана қаласы сотының қылмыстық істер жөніндегі сот алқасы аппеляциялық шағымды өзгеріссіз қалдырған [</w:t>
      </w:r>
      <w:r w:rsidR="00215A5B" w:rsidRPr="00F75CF0">
        <w:rPr>
          <w:rFonts w:ascii="Times New Roman" w:hAnsi="Times New Roman" w:cs="Times New Roman"/>
          <w:iCs/>
          <w:sz w:val="28"/>
          <w:szCs w:val="28"/>
          <w:lang w:val="kk-KZ"/>
        </w:rPr>
        <w:t>16</w:t>
      </w:r>
      <w:r w:rsidR="00323242" w:rsidRPr="00323242">
        <w:rPr>
          <w:rFonts w:ascii="Times New Roman" w:hAnsi="Times New Roman" w:cs="Times New Roman"/>
          <w:iCs/>
          <w:sz w:val="28"/>
          <w:szCs w:val="28"/>
          <w:lang w:val="kk-KZ"/>
        </w:rPr>
        <w:t>7</w:t>
      </w:r>
      <w:r w:rsidRPr="00F75CF0">
        <w:rPr>
          <w:rFonts w:ascii="Times New Roman" w:hAnsi="Times New Roman" w:cs="Times New Roman"/>
          <w:iCs/>
          <w:sz w:val="28"/>
          <w:szCs w:val="28"/>
          <w:lang w:val="kk-KZ"/>
        </w:rPr>
        <w:t xml:space="preserve">]. </w:t>
      </w:r>
    </w:p>
    <w:p w14:paraId="3FD58845" w14:textId="77777777"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Айта кету керек, бұл түрін оны өтеуден қасақана жалтарған жағдайда неғұрлым қатал түрге ауыстыру мүмкіндігі ҚР ҚК-нің 50-бабында жазаның қарастырылмаған. Бұл жағдай осы жазаның жазалау әсерін едәуір төмендетеді және тиісті заңнамалық түзетулерді қажет етеді. </w:t>
      </w:r>
    </w:p>
    <w:p w14:paraId="7DD99D2C" w14:textId="77777777"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Сонымен қатар, жазаның осы түрін өтеуден жалтару үшін қасақана ниет орнату мәселесі де тиісті шешімді таппады. </w:t>
      </w:r>
    </w:p>
    <w:p w14:paraId="206FA695" w14:textId="5CCBCBBE"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Заңнаманы талдау қылмыстық-атқару инспекциясында жазаның осы түрінің орындалуын бақылаудың тиімді тетіктері жоқ деген қорытынды жасауға мүмкіндік береді. Мысалы, соттан медициналық қызметпен айналысу құқығынан айырылған адам жеке клиникаға түскен кезде жұмыс берушіден сот үкімінің болғанын жасыра алады. Ресей ғылыми еңбегінде Ю.В.</w:t>
      </w:r>
      <w:r w:rsidR="009D36E0"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 xml:space="preserve">Морозова: </w:t>
      </w:r>
      <w:r w:rsidR="007A1E3E" w:rsidRPr="00F75CF0">
        <w:rPr>
          <w:rFonts w:ascii="Times New Roman" w:hAnsi="Times New Roman" w:cs="Times New Roman"/>
          <w:iCs/>
          <w:sz w:val="28"/>
          <w:szCs w:val="28"/>
          <w:lang w:val="kk-KZ"/>
        </w:rPr>
        <w:t>а</w:t>
      </w:r>
      <w:r w:rsidRPr="00F75CF0">
        <w:rPr>
          <w:rFonts w:ascii="Times New Roman" w:hAnsi="Times New Roman" w:cs="Times New Roman"/>
          <w:iCs/>
          <w:sz w:val="28"/>
          <w:szCs w:val="28"/>
          <w:lang w:val="kk-KZ"/>
        </w:rPr>
        <w:t>дамның үкіммен тыйым салынған лауазыммен орналасу фактісін қылмыстық-атқару инспекциясы әрдайым анықтай алмайды. Жауапкершіліктің бұлтартпастығы тағайындалған жазаның тиімділігінің кепілі болып табылады. Жазаның осы түрінің орындалуын бақылаудың және сотталғандардың оны орындамағаны үшін жауапкершіліктің тиімді тетіктерін заңнамалық тұрғыдан белгілеу қажет сияқты, деген ой тастайды [</w:t>
      </w:r>
      <w:r w:rsidR="00215A5B" w:rsidRPr="00F75CF0">
        <w:rPr>
          <w:rFonts w:ascii="Times New Roman" w:hAnsi="Times New Roman" w:cs="Times New Roman"/>
          <w:iCs/>
          <w:sz w:val="28"/>
          <w:szCs w:val="28"/>
          <w:lang w:val="kk-KZ"/>
        </w:rPr>
        <w:t>16</w:t>
      </w:r>
      <w:r w:rsidRPr="00F75CF0">
        <w:rPr>
          <w:rFonts w:ascii="Times New Roman" w:hAnsi="Times New Roman" w:cs="Times New Roman"/>
          <w:iCs/>
          <w:sz w:val="28"/>
          <w:szCs w:val="28"/>
          <w:lang w:val="kk-KZ"/>
        </w:rPr>
        <w:t xml:space="preserve">]. </w:t>
      </w:r>
    </w:p>
    <w:p w14:paraId="765676DF" w14:textId="77777777"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Кәмелетке толмағандарға бұл жазаның </w:t>
      </w:r>
      <w:proofErr w:type="spellStart"/>
      <w:r w:rsidRPr="00F75CF0">
        <w:rPr>
          <w:rFonts w:ascii="Times New Roman" w:hAnsi="Times New Roman" w:cs="Times New Roman"/>
          <w:iCs/>
          <w:sz w:val="28"/>
          <w:szCs w:val="28"/>
          <w:lang w:val="kk-KZ"/>
        </w:rPr>
        <w:t>тағайындалмайтыны</w:t>
      </w:r>
      <w:proofErr w:type="spellEnd"/>
      <w:r w:rsidRPr="00F75CF0">
        <w:rPr>
          <w:rFonts w:ascii="Times New Roman" w:hAnsi="Times New Roman" w:cs="Times New Roman"/>
          <w:iCs/>
          <w:sz w:val="28"/>
          <w:szCs w:val="28"/>
          <w:lang w:val="kk-KZ"/>
        </w:rPr>
        <w:t xml:space="preserve"> түсінікті жай.</w:t>
      </w:r>
    </w:p>
    <w:p w14:paraId="6E1B338F" w14:textId="65B069BE"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Егер </w:t>
      </w:r>
      <w:proofErr w:type="spellStart"/>
      <w:r w:rsidR="007A1E3E" w:rsidRPr="00F75CF0">
        <w:rPr>
          <w:rFonts w:ascii="Times New Roman" w:hAnsi="Times New Roman" w:cs="Times New Roman"/>
          <w:iCs/>
          <w:sz w:val="28"/>
          <w:szCs w:val="28"/>
          <w:lang w:val="kk-KZ"/>
        </w:rPr>
        <w:t>белгiлi</w:t>
      </w:r>
      <w:proofErr w:type="spellEnd"/>
      <w:r w:rsidR="007A1E3E" w:rsidRPr="00F75CF0">
        <w:rPr>
          <w:rFonts w:ascii="Times New Roman" w:hAnsi="Times New Roman" w:cs="Times New Roman"/>
          <w:iCs/>
          <w:sz w:val="28"/>
          <w:szCs w:val="28"/>
          <w:lang w:val="kk-KZ"/>
        </w:rPr>
        <w:t xml:space="preserve"> </w:t>
      </w:r>
      <w:proofErr w:type="spellStart"/>
      <w:r w:rsidR="007A1E3E" w:rsidRPr="00F75CF0">
        <w:rPr>
          <w:rFonts w:ascii="Times New Roman" w:hAnsi="Times New Roman" w:cs="Times New Roman"/>
          <w:iCs/>
          <w:sz w:val="28"/>
          <w:szCs w:val="28"/>
          <w:lang w:val="kk-KZ"/>
        </w:rPr>
        <w:t>бiр</w:t>
      </w:r>
      <w:proofErr w:type="spellEnd"/>
      <w:r w:rsidR="007A1E3E" w:rsidRPr="00F75CF0">
        <w:rPr>
          <w:rFonts w:ascii="Times New Roman" w:hAnsi="Times New Roman" w:cs="Times New Roman"/>
          <w:iCs/>
          <w:sz w:val="28"/>
          <w:szCs w:val="28"/>
          <w:lang w:val="kk-KZ"/>
        </w:rPr>
        <w:t xml:space="preserve"> қызметпен айналысу немесе </w:t>
      </w:r>
      <w:proofErr w:type="spellStart"/>
      <w:r w:rsidRPr="00F75CF0">
        <w:rPr>
          <w:rFonts w:ascii="Times New Roman" w:hAnsi="Times New Roman" w:cs="Times New Roman"/>
          <w:iCs/>
          <w:sz w:val="28"/>
          <w:szCs w:val="28"/>
          <w:lang w:val="kk-KZ"/>
        </w:rPr>
        <w:t>белгiлi</w:t>
      </w:r>
      <w:proofErr w:type="spellEnd"/>
      <w:r w:rsidRPr="00F75CF0">
        <w:rPr>
          <w:rFonts w:ascii="Times New Roman" w:hAnsi="Times New Roman" w:cs="Times New Roman"/>
          <w:iCs/>
          <w:sz w:val="28"/>
          <w:szCs w:val="28"/>
          <w:lang w:val="kk-KZ"/>
        </w:rPr>
        <w:t xml:space="preserve"> </w:t>
      </w:r>
      <w:proofErr w:type="spellStart"/>
      <w:r w:rsidRPr="00F75CF0">
        <w:rPr>
          <w:rFonts w:ascii="Times New Roman" w:hAnsi="Times New Roman" w:cs="Times New Roman"/>
          <w:iCs/>
          <w:sz w:val="28"/>
          <w:szCs w:val="28"/>
          <w:lang w:val="kk-KZ"/>
        </w:rPr>
        <w:t>бiр</w:t>
      </w:r>
      <w:proofErr w:type="spellEnd"/>
      <w:r w:rsidRPr="00F75CF0">
        <w:rPr>
          <w:rFonts w:ascii="Times New Roman" w:hAnsi="Times New Roman" w:cs="Times New Roman"/>
          <w:iCs/>
          <w:sz w:val="28"/>
          <w:szCs w:val="28"/>
          <w:lang w:val="kk-KZ"/>
        </w:rPr>
        <w:t xml:space="preserve"> лауазымды атқару құқығынан айырудың қылмыстық жаза жүйесіндегі қосымша жаза ретіндегі алар орны дұрыс па еді, деген сауалға оң жауап берер едік. Кейбір ТМД елдерінде бұл жаза әрі негізгі, әрі қосымша жаза ретінде қолданылады (мысалы, РФ ҚК 47-бап). Ал статистикалық деректеріне сүйеніп, аталған жазаның тым аз қолданылуы себептерін Б.Н. </w:t>
      </w:r>
      <w:proofErr w:type="spellStart"/>
      <w:r w:rsidRPr="00F75CF0">
        <w:rPr>
          <w:rFonts w:ascii="Times New Roman" w:hAnsi="Times New Roman" w:cs="Times New Roman"/>
          <w:iCs/>
          <w:sz w:val="28"/>
          <w:szCs w:val="28"/>
          <w:lang w:val="kk-KZ"/>
        </w:rPr>
        <w:t>Воскресов</w:t>
      </w:r>
      <w:proofErr w:type="spellEnd"/>
      <w:r w:rsidRPr="00F75CF0">
        <w:rPr>
          <w:rFonts w:ascii="Times New Roman" w:hAnsi="Times New Roman" w:cs="Times New Roman"/>
          <w:iCs/>
          <w:sz w:val="28"/>
          <w:szCs w:val="28"/>
          <w:lang w:val="kk-KZ"/>
        </w:rPr>
        <w:t xml:space="preserve"> төмендегідей түсіндіреді: біріншіден, судьялар бұл жазаны өте жұмсақ деп санайды; екіншіден, бұл жаза басқа қылмыстық-құқықтық шаралармен бәсекелес, атап айтсақ шартты түрде соттауға жақын.</w:t>
      </w:r>
      <w:r w:rsidR="009D36E0" w:rsidRPr="00F75CF0">
        <w:rPr>
          <w:rFonts w:ascii="Times New Roman" w:hAnsi="Times New Roman" w:cs="Times New Roman"/>
          <w:iCs/>
          <w:sz w:val="28"/>
          <w:szCs w:val="28"/>
          <w:lang w:val="kk-KZ"/>
        </w:rPr>
        <w:t xml:space="preserve"> </w:t>
      </w:r>
    </w:p>
    <w:p w14:paraId="2495DA2E" w14:textId="77777777"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Әрине сотталушы үшін бұл жаза белгілі дәрежеде қиын, себебі тұлға күнделікті кәсібінен, қаржы көзінен айырылады, ал енді лауазымдық қызметіне қатысты айтсақ, мәртебесіне, беделіне ықпал етеді. Сонымен қатар, соңғы жағдайда, әрине, сотталған адам аталған құқықтарды қайта қайтарып алу </w:t>
      </w:r>
      <w:r w:rsidRPr="00F75CF0">
        <w:rPr>
          <w:rFonts w:ascii="Times New Roman" w:hAnsi="Times New Roman" w:cs="Times New Roman"/>
          <w:iCs/>
          <w:sz w:val="28"/>
          <w:szCs w:val="28"/>
          <w:lang w:val="kk-KZ"/>
        </w:rPr>
        <w:lastRenderedPageBreak/>
        <w:t>мүмкіндігінің болмайтынын толық түсінеді де. Бұл жаза белгілі дәрежеде кейбір сотталған адамды тәубасына келтіре алса, енді біреулерінің түзелуіне ықпал ете де алмайды. Сондықтан да аталған жазаның тек қосымша жаза ретінде қылмыстық жаза жүйесіндегі орны сақталғанын қолдаймыз.</w:t>
      </w:r>
    </w:p>
    <w:p w14:paraId="23DFD979" w14:textId="4A8C006E" w:rsidR="00D11408" w:rsidRPr="00F75CF0" w:rsidRDefault="00D11408" w:rsidP="00F75CF0">
      <w:pPr>
        <w:pStyle w:val="aa"/>
        <w:widowControl w:val="0"/>
        <w:spacing w:before="0" w:beforeAutospacing="0" w:after="0" w:afterAutospacing="0"/>
        <w:ind w:firstLineChars="201" w:firstLine="565"/>
        <w:jc w:val="both"/>
        <w:rPr>
          <w:iCs/>
          <w:sz w:val="28"/>
          <w:szCs w:val="28"/>
          <w:lang w:val="kk-KZ"/>
        </w:rPr>
      </w:pPr>
      <w:r w:rsidRPr="00F75CF0">
        <w:rPr>
          <w:b/>
          <w:iCs/>
          <w:sz w:val="28"/>
          <w:szCs w:val="28"/>
          <w:lang w:val="kk-KZ"/>
        </w:rPr>
        <w:t>Қазақстан Республикасының азаматтығынан айыру (ҚР ҚК 50-1-бабы).</w:t>
      </w:r>
      <w:r w:rsidRPr="00F75CF0">
        <w:rPr>
          <w:iCs/>
          <w:sz w:val="28"/>
          <w:szCs w:val="28"/>
          <w:lang w:val="kk-KZ"/>
        </w:rPr>
        <w:t xml:space="preserve"> </w:t>
      </w:r>
      <w:r w:rsidR="007A1E3E" w:rsidRPr="00F75CF0">
        <w:rPr>
          <w:iCs/>
          <w:sz w:val="28"/>
          <w:szCs w:val="28"/>
          <w:lang w:val="kk-KZ"/>
        </w:rPr>
        <w:t>М</w:t>
      </w:r>
      <w:r w:rsidRPr="00F75CF0">
        <w:rPr>
          <w:iCs/>
          <w:sz w:val="28"/>
          <w:szCs w:val="28"/>
          <w:lang w:val="kk-KZ"/>
        </w:rPr>
        <w:t xml:space="preserve">емлекет пен оның азаматтары арасындағы орнықты саяси-құқықтық байланысты, олардың мүдделері арасындағы тепе-теңдікті қамтамасыз етуге арналған мемлекеттік құрылыстың негізі болып </w:t>
      </w:r>
      <w:r w:rsidR="007A1E3E" w:rsidRPr="00F75CF0">
        <w:rPr>
          <w:iCs/>
          <w:sz w:val="28"/>
          <w:szCs w:val="28"/>
          <w:lang w:val="kk-KZ"/>
        </w:rPr>
        <w:t xml:space="preserve">азаматтық институты </w:t>
      </w:r>
      <w:r w:rsidRPr="00F75CF0">
        <w:rPr>
          <w:iCs/>
          <w:sz w:val="28"/>
          <w:szCs w:val="28"/>
          <w:lang w:val="kk-KZ"/>
        </w:rPr>
        <w:t>табылады</w:t>
      </w:r>
      <w:r w:rsidRPr="00F75CF0">
        <w:rPr>
          <w:rFonts w:eastAsiaTheme="minorHAnsi"/>
          <w:iCs/>
          <w:sz w:val="28"/>
          <w:szCs w:val="28"/>
          <w:lang w:val="kk-KZ"/>
        </w:rPr>
        <w:t xml:space="preserve"> [</w:t>
      </w:r>
      <w:r w:rsidR="002A7A11" w:rsidRPr="00F75CF0">
        <w:rPr>
          <w:rFonts w:eastAsiaTheme="minorHAnsi"/>
          <w:iCs/>
          <w:sz w:val="28"/>
          <w:szCs w:val="28"/>
          <w:lang w:val="kk-KZ"/>
        </w:rPr>
        <w:t>16</w:t>
      </w:r>
      <w:r w:rsidR="00323242" w:rsidRPr="00323242">
        <w:rPr>
          <w:rFonts w:eastAsiaTheme="minorHAnsi"/>
          <w:iCs/>
          <w:sz w:val="28"/>
          <w:szCs w:val="28"/>
          <w:lang w:val="kk-KZ"/>
        </w:rPr>
        <w:t>8</w:t>
      </w:r>
      <w:r w:rsidRPr="00F75CF0">
        <w:rPr>
          <w:rFonts w:eastAsiaTheme="minorHAnsi"/>
          <w:iCs/>
          <w:sz w:val="28"/>
          <w:szCs w:val="28"/>
          <w:lang w:val="kk-KZ"/>
        </w:rPr>
        <w:t>, 192 б.]</w:t>
      </w:r>
      <w:r w:rsidRPr="00F75CF0">
        <w:rPr>
          <w:rFonts w:eastAsiaTheme="minorHAnsi"/>
          <w:iCs/>
          <w:sz w:val="28"/>
          <w:szCs w:val="28"/>
          <w:lang w:val="kk-KZ" w:eastAsia="en-US"/>
        </w:rPr>
        <w:t>.</w:t>
      </w:r>
      <w:r w:rsidRPr="00F75CF0">
        <w:rPr>
          <w:iCs/>
          <w:sz w:val="28"/>
          <w:szCs w:val="28"/>
          <w:lang w:val="kk-KZ"/>
        </w:rPr>
        <w:t xml:space="preserve"> </w:t>
      </w:r>
    </w:p>
    <w:p w14:paraId="5DA6CABA" w14:textId="49033270" w:rsidR="00D11408" w:rsidRPr="00F75CF0" w:rsidRDefault="00D11408" w:rsidP="00F75CF0">
      <w:pPr>
        <w:pStyle w:val="aa"/>
        <w:widowControl w:val="0"/>
        <w:spacing w:before="0" w:beforeAutospacing="0" w:after="0" w:afterAutospacing="0"/>
        <w:ind w:firstLineChars="201" w:firstLine="563"/>
        <w:jc w:val="both"/>
        <w:rPr>
          <w:iCs/>
          <w:sz w:val="28"/>
          <w:szCs w:val="28"/>
          <w:lang w:val="kk-KZ"/>
        </w:rPr>
      </w:pPr>
      <w:r w:rsidRPr="00F75CF0">
        <w:rPr>
          <w:iCs/>
          <w:sz w:val="28"/>
          <w:szCs w:val="28"/>
          <w:lang w:val="kk-KZ"/>
        </w:rPr>
        <w:t xml:space="preserve">2014 жылғы ҚР ҚК-не азаматтықтан айыруды енгізуді талқылау кезеңінде осы жазаны жүзеге асыру тетігінің </w:t>
      </w:r>
      <w:proofErr w:type="spellStart"/>
      <w:r w:rsidRPr="00F75CF0">
        <w:rPr>
          <w:iCs/>
          <w:sz w:val="28"/>
          <w:szCs w:val="28"/>
          <w:lang w:val="kk-KZ"/>
        </w:rPr>
        <w:t>қалыптастырылмауы</w:t>
      </w:r>
      <w:proofErr w:type="spellEnd"/>
      <w:r w:rsidRPr="00F75CF0">
        <w:rPr>
          <w:iCs/>
          <w:sz w:val="28"/>
          <w:szCs w:val="28"/>
          <w:lang w:val="kk-KZ"/>
        </w:rPr>
        <w:t xml:space="preserve"> өзекті мәселелердің бірі болды.</w:t>
      </w:r>
    </w:p>
    <w:p w14:paraId="62BC1E41" w14:textId="09F94D37" w:rsidR="00D11408" w:rsidRPr="00F75CF0" w:rsidRDefault="00D11408" w:rsidP="00F75CF0">
      <w:pPr>
        <w:pStyle w:val="aa"/>
        <w:widowControl w:val="0"/>
        <w:spacing w:before="0" w:beforeAutospacing="0" w:after="0" w:afterAutospacing="0"/>
        <w:ind w:firstLineChars="201" w:firstLine="563"/>
        <w:jc w:val="both"/>
        <w:rPr>
          <w:iCs/>
          <w:sz w:val="28"/>
          <w:szCs w:val="28"/>
          <w:lang w:val="kk-KZ"/>
        </w:rPr>
      </w:pPr>
      <w:r w:rsidRPr="00F75CF0">
        <w:rPr>
          <w:iCs/>
          <w:sz w:val="28"/>
          <w:szCs w:val="28"/>
          <w:lang w:val="kk-KZ"/>
        </w:rPr>
        <w:t xml:space="preserve">Біріншіден, егер азаматтықтан айыру террористік әрекетке қатысқан адамдарды және елден тыс жерлерде жүрген адамдарды елге </w:t>
      </w:r>
      <w:proofErr w:type="spellStart"/>
      <w:r w:rsidRPr="00F75CF0">
        <w:rPr>
          <w:iCs/>
          <w:sz w:val="28"/>
          <w:szCs w:val="28"/>
          <w:lang w:val="kk-KZ"/>
        </w:rPr>
        <w:t>оралтпаудың</w:t>
      </w:r>
      <w:proofErr w:type="spellEnd"/>
      <w:r w:rsidR="009D36E0" w:rsidRPr="00F75CF0">
        <w:rPr>
          <w:iCs/>
          <w:sz w:val="28"/>
          <w:szCs w:val="28"/>
          <w:lang w:val="kk-KZ"/>
        </w:rPr>
        <w:t xml:space="preserve"> </w:t>
      </w:r>
      <w:r w:rsidRPr="00F75CF0">
        <w:rPr>
          <w:iCs/>
          <w:sz w:val="28"/>
          <w:szCs w:val="28"/>
          <w:lang w:val="kk-KZ"/>
        </w:rPr>
        <w:t xml:space="preserve">шарасы болса, онда олар сырттай тәртіппен қылмыстық жауапкершілікке тартылады. Қолданыстағы ҚПК-де көзделгендей (ҚР ҚПК 335-бабы), сотталушының болмауына байланысты, егер сотталушы Қазақстан Республикасынан тыс жерде болса және сотқа келуден жалтарса, қылмыстық іс бойынша іс жүргізуге жол беріледі. </w:t>
      </w:r>
    </w:p>
    <w:p w14:paraId="65E197E6" w14:textId="77777777" w:rsidR="00D11408" w:rsidRPr="00F75CF0" w:rsidRDefault="00D11408" w:rsidP="00F75CF0">
      <w:pPr>
        <w:pStyle w:val="aa"/>
        <w:widowControl w:val="0"/>
        <w:spacing w:before="0" w:beforeAutospacing="0" w:after="0" w:afterAutospacing="0"/>
        <w:ind w:firstLineChars="201" w:firstLine="563"/>
        <w:jc w:val="both"/>
        <w:rPr>
          <w:iCs/>
          <w:sz w:val="28"/>
          <w:szCs w:val="28"/>
          <w:lang w:val="kk-KZ"/>
        </w:rPr>
      </w:pPr>
      <w:r w:rsidRPr="00F75CF0">
        <w:rPr>
          <w:iCs/>
          <w:sz w:val="28"/>
          <w:szCs w:val="28"/>
          <w:lang w:val="kk-KZ"/>
        </w:rPr>
        <w:t>Көп жағдайда бұл жаза ең соңғы амал және де ол адам құқықтары мен бостандықтарын сотпен қорғау және сот төрелігіне қолжеткізу құқығының шектеу болып табылады.</w:t>
      </w:r>
    </w:p>
    <w:p w14:paraId="3A22B45B" w14:textId="3567E196" w:rsidR="00D11408" w:rsidRPr="00F75CF0" w:rsidRDefault="00D11408" w:rsidP="00F75CF0">
      <w:pPr>
        <w:pStyle w:val="aa"/>
        <w:widowControl w:val="0"/>
        <w:spacing w:before="0" w:beforeAutospacing="0" w:after="0" w:afterAutospacing="0"/>
        <w:ind w:firstLineChars="201" w:firstLine="563"/>
        <w:jc w:val="both"/>
        <w:rPr>
          <w:iCs/>
          <w:sz w:val="28"/>
          <w:szCs w:val="28"/>
          <w:lang w:val="kk-KZ"/>
        </w:rPr>
      </w:pPr>
      <w:r w:rsidRPr="00F75CF0">
        <w:rPr>
          <w:iCs/>
          <w:sz w:val="28"/>
          <w:szCs w:val="28"/>
          <w:lang w:val="kk-KZ"/>
        </w:rPr>
        <w:t xml:space="preserve">Екіншіден, егер елдің құқық қорғау органдарында Қазақстан азаматының </w:t>
      </w:r>
      <w:proofErr w:type="spellStart"/>
      <w:r w:rsidRPr="00F75CF0">
        <w:rPr>
          <w:iCs/>
          <w:sz w:val="28"/>
          <w:szCs w:val="28"/>
          <w:lang w:val="kk-KZ"/>
        </w:rPr>
        <w:t>щетелде</w:t>
      </w:r>
      <w:proofErr w:type="spellEnd"/>
      <w:r w:rsidRPr="00F75CF0">
        <w:rPr>
          <w:iCs/>
          <w:sz w:val="28"/>
          <w:szCs w:val="28"/>
          <w:lang w:val="kk-KZ"/>
        </w:rPr>
        <w:t xml:space="preserve"> террористік әрекетке қатысуы туралы сот қабылдаған дұрыс деректер болса және осы азаматқа қатысты айыптау үкімі шығарылса, онда қылмыстық жауаптылық пен жазаның бұлтартпаушылық қағидатын іске асыру мақсатында сот тағайындаған жазаның толық өтелуін қамтамасыз ету қажет. </w:t>
      </w:r>
      <w:r w:rsidR="007A1E3E" w:rsidRPr="00F75CF0">
        <w:rPr>
          <w:iCs/>
          <w:sz w:val="28"/>
          <w:szCs w:val="28"/>
          <w:lang w:val="kk-KZ"/>
        </w:rPr>
        <w:t>Себебі</w:t>
      </w:r>
      <w:r w:rsidRPr="00F75CF0">
        <w:rPr>
          <w:iCs/>
          <w:sz w:val="28"/>
          <w:szCs w:val="28"/>
          <w:lang w:val="kk-KZ"/>
        </w:rPr>
        <w:t xml:space="preserve">, азаматтықтан айыру көбінесе </w:t>
      </w:r>
      <w:proofErr w:type="spellStart"/>
      <w:r w:rsidR="008C0906" w:rsidRPr="00F75CF0">
        <w:rPr>
          <w:iCs/>
          <w:sz w:val="28"/>
          <w:szCs w:val="28"/>
          <w:lang w:val="kk-KZ"/>
        </w:rPr>
        <w:t>б.б.а</w:t>
      </w:r>
      <w:proofErr w:type="spellEnd"/>
      <w:r w:rsidR="008C0906" w:rsidRPr="00F75CF0">
        <w:rPr>
          <w:iCs/>
          <w:sz w:val="28"/>
          <w:szCs w:val="28"/>
          <w:lang w:val="kk-KZ"/>
        </w:rPr>
        <w:t xml:space="preserve">. </w:t>
      </w:r>
      <w:r w:rsidRPr="00F75CF0">
        <w:rPr>
          <w:iCs/>
          <w:sz w:val="28"/>
          <w:szCs w:val="28"/>
          <w:lang w:val="kk-KZ"/>
        </w:rPr>
        <w:t>түріндегі негізгі</w:t>
      </w:r>
      <w:r w:rsidR="007A1E3E" w:rsidRPr="00F75CF0">
        <w:rPr>
          <w:iCs/>
          <w:sz w:val="28"/>
          <w:szCs w:val="28"/>
          <w:lang w:val="kk-KZ"/>
        </w:rPr>
        <w:t xml:space="preserve"> </w:t>
      </w:r>
      <w:r w:rsidRPr="00F75CF0">
        <w:rPr>
          <w:iCs/>
          <w:sz w:val="28"/>
          <w:szCs w:val="28"/>
          <w:lang w:val="kk-KZ"/>
        </w:rPr>
        <w:t>жазамен бірге ғана тағайындалады.</w:t>
      </w:r>
    </w:p>
    <w:p w14:paraId="606DE671" w14:textId="67E57157" w:rsidR="00D11408" w:rsidRPr="00F75CF0" w:rsidRDefault="00D11408" w:rsidP="00F75CF0">
      <w:pPr>
        <w:pStyle w:val="aa"/>
        <w:widowControl w:val="0"/>
        <w:spacing w:before="0" w:beforeAutospacing="0" w:after="0" w:afterAutospacing="0"/>
        <w:ind w:firstLineChars="201" w:firstLine="563"/>
        <w:jc w:val="both"/>
        <w:rPr>
          <w:rFonts w:eastAsia="TimesNewRomanPSMT"/>
          <w:iCs/>
          <w:sz w:val="28"/>
          <w:szCs w:val="28"/>
          <w:lang w:val="kk-KZ"/>
        </w:rPr>
      </w:pPr>
      <w:r w:rsidRPr="00F75CF0">
        <w:rPr>
          <w:iCs/>
          <w:sz w:val="28"/>
          <w:szCs w:val="28"/>
          <w:lang w:val="kk-KZ"/>
        </w:rPr>
        <w:t xml:space="preserve">Үшіншіден, азаматтықтан айыру түріндегі жазаны орындау тетігінде адам Қазақстан Республикасынан кейін шығарылуы тиіс пе? </w:t>
      </w:r>
      <w:r w:rsidRPr="00F75CF0">
        <w:rPr>
          <w:rFonts w:eastAsia="TimesNewRomanPSMT"/>
          <w:iCs/>
          <w:sz w:val="28"/>
          <w:szCs w:val="28"/>
          <w:lang w:val="kk-KZ"/>
        </w:rPr>
        <w:t>[</w:t>
      </w:r>
      <w:r w:rsidR="002A7A11" w:rsidRPr="00F75CF0">
        <w:rPr>
          <w:rFonts w:eastAsia="TimesNewRomanPSMT"/>
          <w:iCs/>
          <w:sz w:val="28"/>
          <w:szCs w:val="28"/>
          <w:lang w:val="kk-KZ"/>
        </w:rPr>
        <w:t>1</w:t>
      </w:r>
      <w:r w:rsidR="00323242" w:rsidRPr="00D1352D">
        <w:rPr>
          <w:rFonts w:eastAsia="TimesNewRomanPSMT"/>
          <w:iCs/>
          <w:sz w:val="28"/>
          <w:szCs w:val="28"/>
          <w:lang w:val="kk-KZ"/>
        </w:rPr>
        <w:t>69</w:t>
      </w:r>
      <w:r w:rsidRPr="00F75CF0">
        <w:rPr>
          <w:rFonts w:eastAsia="TimesNewRomanPSMT"/>
          <w:iCs/>
          <w:sz w:val="28"/>
          <w:szCs w:val="28"/>
          <w:lang w:val="kk-KZ"/>
        </w:rPr>
        <w:t xml:space="preserve">, 67 б.] </w:t>
      </w:r>
    </w:p>
    <w:p w14:paraId="2459C568" w14:textId="77777777" w:rsidR="00E50852" w:rsidRPr="00F75CF0" w:rsidRDefault="00D11408" w:rsidP="00F75CF0">
      <w:pPr>
        <w:pStyle w:val="aa"/>
        <w:widowControl w:val="0"/>
        <w:spacing w:before="0" w:beforeAutospacing="0" w:after="0" w:afterAutospacing="0"/>
        <w:ind w:firstLineChars="201" w:firstLine="563"/>
        <w:jc w:val="both"/>
        <w:rPr>
          <w:iCs/>
          <w:sz w:val="28"/>
          <w:szCs w:val="28"/>
          <w:lang w:val="kk-KZ"/>
        </w:rPr>
      </w:pPr>
      <w:r w:rsidRPr="00F75CF0">
        <w:rPr>
          <w:iCs/>
          <w:sz w:val="28"/>
          <w:szCs w:val="28"/>
          <w:lang w:val="kk-KZ"/>
        </w:rPr>
        <w:t xml:space="preserve">Адам мен мемлекет арасындағы байланысты тек дәлелді негіздер болған ретте бұзуға болады. «ҚР азаматтығы туралы» ҚР Заңы 19-бабында азаматтықтың тоқтатудың үш негізі көрсетіледі: 1) </w:t>
      </w:r>
      <w:r w:rsidR="00E50852" w:rsidRPr="00F75CF0">
        <w:rPr>
          <w:iCs/>
          <w:sz w:val="28"/>
          <w:szCs w:val="28"/>
          <w:lang w:val="kk-KZ"/>
        </w:rPr>
        <w:t>ҚР-</w:t>
      </w:r>
      <w:r w:rsidRPr="00F75CF0">
        <w:rPr>
          <w:iCs/>
          <w:sz w:val="28"/>
          <w:szCs w:val="28"/>
          <w:lang w:val="kk-KZ"/>
        </w:rPr>
        <w:t xml:space="preserve">ның азаматтығынан шығу; 2) ҚР азаматтығын жоғалту; 3) </w:t>
      </w:r>
      <w:r w:rsidR="00E50852" w:rsidRPr="00F75CF0">
        <w:rPr>
          <w:iCs/>
          <w:sz w:val="28"/>
          <w:szCs w:val="28"/>
          <w:lang w:val="kk-KZ"/>
        </w:rPr>
        <w:t xml:space="preserve">ҚР-ның </w:t>
      </w:r>
      <w:r w:rsidRPr="00F75CF0">
        <w:rPr>
          <w:iCs/>
          <w:sz w:val="28"/>
          <w:szCs w:val="28"/>
          <w:lang w:val="kk-KZ"/>
        </w:rPr>
        <w:t>азаматтығынан айырылу.</w:t>
      </w:r>
    </w:p>
    <w:p w14:paraId="5E78B861" w14:textId="77777777" w:rsidR="00E50852" w:rsidRPr="00F75CF0" w:rsidRDefault="00D11408" w:rsidP="00F75CF0">
      <w:pPr>
        <w:pStyle w:val="aa"/>
        <w:widowControl w:val="0"/>
        <w:spacing w:before="0" w:beforeAutospacing="0" w:after="0" w:afterAutospacing="0"/>
        <w:ind w:firstLineChars="201" w:firstLine="563"/>
        <w:jc w:val="both"/>
        <w:rPr>
          <w:iCs/>
          <w:sz w:val="28"/>
          <w:szCs w:val="28"/>
          <w:lang w:val="kk-KZ"/>
        </w:rPr>
      </w:pPr>
      <w:r w:rsidRPr="00F75CF0">
        <w:rPr>
          <w:iCs/>
          <w:sz w:val="28"/>
          <w:szCs w:val="28"/>
          <w:lang w:val="kk-KZ"/>
        </w:rPr>
        <w:t>Бірінші жағдайда қазақстандық азаматтар өз еріктерімен заңда белгіленген тәртіппен өтініш білдіріп, азаматтықтан шығады.</w:t>
      </w:r>
    </w:p>
    <w:p w14:paraId="119FA0E7" w14:textId="41C77AD6" w:rsidR="00E50852" w:rsidRPr="00F75CF0" w:rsidRDefault="00D11408" w:rsidP="00F75CF0">
      <w:pPr>
        <w:pStyle w:val="aa"/>
        <w:widowControl w:val="0"/>
        <w:spacing w:before="0" w:beforeAutospacing="0" w:after="0" w:afterAutospacing="0"/>
        <w:ind w:firstLineChars="201" w:firstLine="563"/>
        <w:jc w:val="both"/>
        <w:rPr>
          <w:iCs/>
          <w:sz w:val="28"/>
          <w:szCs w:val="28"/>
          <w:lang w:val="kk-KZ"/>
        </w:rPr>
      </w:pPr>
      <w:r w:rsidRPr="00F75CF0">
        <w:rPr>
          <w:iCs/>
          <w:sz w:val="28"/>
          <w:szCs w:val="28"/>
          <w:lang w:val="kk-KZ"/>
        </w:rPr>
        <w:t xml:space="preserve">Екінші жағдайда, ҚР мемлекетаралық шарттарында көзделген жағдайларды қоспағанда, адамның басқа мемлекеттің әскери қызметіне, қауіпсіздік қызметіне, полициясына, сот органдарына немесе өзге де мемлекеттік билік және басқару органдарына түсуі нәтижесінде; ҚР мемлекетаралық шарттарында көзделген негіздер бойынша; </w:t>
      </w:r>
      <w:r w:rsidR="00E50852" w:rsidRPr="00F75CF0">
        <w:rPr>
          <w:iCs/>
          <w:sz w:val="28"/>
          <w:szCs w:val="28"/>
          <w:lang w:val="kk-KZ"/>
        </w:rPr>
        <w:t xml:space="preserve">егер ҚР азаматтығы көрінеу жалған мәліметтер немесе жалған құжаттар ұсыну нәтижесінде алынған болса; </w:t>
      </w:r>
      <w:r w:rsidRPr="00F75CF0">
        <w:rPr>
          <w:iCs/>
          <w:sz w:val="28"/>
          <w:szCs w:val="28"/>
          <w:lang w:val="kk-KZ"/>
        </w:rPr>
        <w:t xml:space="preserve">егер адамның ҚР азаматтығын алуына негіз болған ҚР азаматымен некені сот жарамсыз деп таныған; </w:t>
      </w:r>
      <w:r w:rsidR="00E50852" w:rsidRPr="00F75CF0">
        <w:rPr>
          <w:iCs/>
          <w:sz w:val="28"/>
          <w:szCs w:val="28"/>
          <w:lang w:val="kk-KZ"/>
        </w:rPr>
        <w:t xml:space="preserve">егер адам басқа мемлекеттің азаматтығын алса; </w:t>
      </w:r>
      <w:r w:rsidRPr="00F75CF0">
        <w:rPr>
          <w:iCs/>
          <w:sz w:val="28"/>
          <w:szCs w:val="28"/>
          <w:lang w:val="kk-KZ"/>
        </w:rPr>
        <w:t xml:space="preserve">ҚР азаматы болып </w:t>
      </w:r>
      <w:r w:rsidRPr="00F75CF0">
        <w:rPr>
          <w:iCs/>
          <w:sz w:val="28"/>
          <w:szCs w:val="28"/>
          <w:lang w:val="kk-KZ"/>
        </w:rPr>
        <w:lastRenderedPageBreak/>
        <w:t>табылатын, шетелдіктерге асырап алуға берілген баланың кәмелетке толғаннан кейін ерікті түрде ерік білдіруі бойынша; адамның шет мемлекеттің аумағында шетелдік қарулы қақтығыстарға, экстремистік және (немесе) террористік әрекеттерге қатысуы нәтижесінде ҚР азаматтығы жоғалту жүзеге асырылады.</w:t>
      </w:r>
    </w:p>
    <w:p w14:paraId="732E5FA7" w14:textId="141FFC30" w:rsidR="00D11408" w:rsidRPr="00F75CF0" w:rsidRDefault="00D11408" w:rsidP="00F75CF0">
      <w:pPr>
        <w:pStyle w:val="aa"/>
        <w:widowControl w:val="0"/>
        <w:spacing w:before="0" w:beforeAutospacing="0" w:after="0" w:afterAutospacing="0"/>
        <w:ind w:firstLineChars="201" w:firstLine="563"/>
        <w:jc w:val="both"/>
        <w:rPr>
          <w:iCs/>
          <w:sz w:val="28"/>
          <w:szCs w:val="28"/>
          <w:shd w:val="clear" w:color="auto" w:fill="FFFFFF"/>
          <w:lang w:val="kk-KZ"/>
        </w:rPr>
      </w:pPr>
      <w:r w:rsidRPr="00F75CF0">
        <w:rPr>
          <w:iCs/>
          <w:sz w:val="28"/>
          <w:szCs w:val="28"/>
          <w:lang w:val="kk-KZ"/>
        </w:rPr>
        <w:t xml:space="preserve">Үшінші жағдайда бұл шешім мемлекеттің өз бастамасымен болады. Тек «ҚР азаматтығы туралы» ҚР Заңы 20-1-бабының қазақ тіліндегі мазмұны орыс тілімен сәйкес келмейтінін аңғару қиын емес. Нақтырақ айтсақ, қазақша аудармасы сәтті құрастырылмаған. Мысалы қазақ тілінде: </w:t>
      </w:r>
      <w:r w:rsidRPr="00F75CF0">
        <w:rPr>
          <w:iCs/>
          <w:sz w:val="28"/>
          <w:szCs w:val="28"/>
          <w:shd w:val="clear" w:color="auto" w:fill="FFFFFF"/>
          <w:lang w:val="kk-KZ"/>
        </w:rPr>
        <w:t xml:space="preserve">Террористік қылмыстарды, сондай-ақ салдарынан Қазақстан Республикасының өмірлік маңызы бар мүдделеріне өзге де ауыр зиян келтірген, </w:t>
      </w:r>
      <w:r w:rsidR="00E50852" w:rsidRPr="00F75CF0">
        <w:rPr>
          <w:iCs/>
          <w:sz w:val="28"/>
          <w:szCs w:val="28"/>
          <w:shd w:val="clear" w:color="auto" w:fill="FFFFFF"/>
          <w:lang w:val="kk-KZ"/>
        </w:rPr>
        <w:t>ҚР ҚК</w:t>
      </w:r>
      <w:r w:rsidRPr="00F75CF0">
        <w:rPr>
          <w:iCs/>
          <w:sz w:val="28"/>
          <w:szCs w:val="28"/>
          <w:shd w:val="clear" w:color="auto" w:fill="FFFFFF"/>
          <w:lang w:val="kk-KZ"/>
        </w:rPr>
        <w:t xml:space="preserve"> Ерекше бөлі</w:t>
      </w:r>
      <w:r w:rsidR="00E50852" w:rsidRPr="00F75CF0">
        <w:rPr>
          <w:iCs/>
          <w:sz w:val="28"/>
          <w:szCs w:val="28"/>
          <w:shd w:val="clear" w:color="auto" w:fill="FFFFFF"/>
          <w:lang w:val="kk-KZ"/>
        </w:rPr>
        <w:t>г</w:t>
      </w:r>
      <w:r w:rsidRPr="00F75CF0">
        <w:rPr>
          <w:iCs/>
          <w:sz w:val="28"/>
          <w:szCs w:val="28"/>
          <w:shd w:val="clear" w:color="auto" w:fill="FFFFFF"/>
          <w:lang w:val="kk-KZ"/>
        </w:rPr>
        <w:t>інің тиісті баптарында көзделген қылмыстарды жасағаны үшін соттың шешімімен ғана Қазақстан Республикасының азаматтығынан айыруға жол беріледі</w:t>
      </w:r>
      <w:r w:rsidRPr="00F75CF0">
        <w:rPr>
          <w:iCs/>
          <w:sz w:val="28"/>
          <w:szCs w:val="28"/>
          <w:lang w:val="kk-KZ"/>
        </w:rPr>
        <w:t xml:space="preserve"> [</w:t>
      </w:r>
      <w:r w:rsidR="002A7A11" w:rsidRPr="00F75CF0">
        <w:rPr>
          <w:iCs/>
          <w:sz w:val="28"/>
          <w:szCs w:val="28"/>
          <w:lang w:val="kk-KZ"/>
        </w:rPr>
        <w:t>17</w:t>
      </w:r>
      <w:r w:rsidR="00323242" w:rsidRPr="00323242">
        <w:rPr>
          <w:iCs/>
          <w:sz w:val="28"/>
          <w:szCs w:val="28"/>
          <w:lang w:val="kk-KZ"/>
        </w:rPr>
        <w:t>0</w:t>
      </w:r>
      <w:r w:rsidRPr="00F75CF0">
        <w:rPr>
          <w:iCs/>
          <w:sz w:val="28"/>
          <w:szCs w:val="28"/>
          <w:lang w:val="kk-KZ"/>
        </w:rPr>
        <w:t xml:space="preserve">]. </w:t>
      </w:r>
    </w:p>
    <w:p w14:paraId="55188B5E" w14:textId="64A74B1D" w:rsidR="00D11408" w:rsidRPr="00F75CF0" w:rsidRDefault="00E50852" w:rsidP="00F75CF0">
      <w:pPr>
        <w:pStyle w:val="aa"/>
        <w:widowControl w:val="0"/>
        <w:spacing w:before="0" w:beforeAutospacing="0" w:after="0" w:afterAutospacing="0"/>
        <w:ind w:firstLineChars="201" w:firstLine="563"/>
        <w:jc w:val="both"/>
        <w:rPr>
          <w:iCs/>
          <w:sz w:val="28"/>
          <w:szCs w:val="28"/>
          <w:lang w:val="kk-KZ"/>
        </w:rPr>
      </w:pPr>
      <w:r w:rsidRPr="00F75CF0">
        <w:rPr>
          <w:iCs/>
          <w:sz w:val="28"/>
          <w:szCs w:val="28"/>
          <w:lang w:val="kk-KZ"/>
        </w:rPr>
        <w:t>Қарастырылып жатқан</w:t>
      </w:r>
      <w:r w:rsidR="00D11408" w:rsidRPr="00F75CF0">
        <w:rPr>
          <w:iCs/>
          <w:sz w:val="28"/>
          <w:szCs w:val="28"/>
          <w:lang w:val="kk-KZ"/>
        </w:rPr>
        <w:t xml:space="preserve"> Заңның 20-1-бабы келесідей мәтінде болғаны жөн </w:t>
      </w:r>
      <w:r w:rsidRPr="00F75CF0">
        <w:rPr>
          <w:iCs/>
          <w:sz w:val="28"/>
          <w:szCs w:val="28"/>
          <w:lang w:val="kk-KZ"/>
        </w:rPr>
        <w:t>болар</w:t>
      </w:r>
      <w:r w:rsidR="00D11408" w:rsidRPr="00F75CF0">
        <w:rPr>
          <w:iCs/>
          <w:sz w:val="28"/>
          <w:szCs w:val="28"/>
          <w:lang w:val="kk-KZ"/>
        </w:rPr>
        <w:t>:</w:t>
      </w:r>
      <w:r w:rsidRPr="00F75CF0">
        <w:rPr>
          <w:iCs/>
          <w:sz w:val="28"/>
          <w:szCs w:val="28"/>
          <w:lang w:val="kk-KZ"/>
        </w:rPr>
        <w:t xml:space="preserve"> с</w:t>
      </w:r>
      <w:r w:rsidR="00D11408" w:rsidRPr="00F75CF0">
        <w:rPr>
          <w:iCs/>
          <w:sz w:val="28"/>
          <w:szCs w:val="28"/>
          <w:lang w:val="kk-KZ"/>
        </w:rPr>
        <w:t xml:space="preserve">оттың шешімімен ғана террористік қылмыстарды, сондай-ақ ҚР өмірлік маңызды мүдделеріне өзге де ауыр зиян келтіретін ҚР ҚК-нің Ерекше бөлігінің тиісті баптарында көзделген қылмыстарды жасағаны үшін азаматтығынан айыруға жол беріледі. </w:t>
      </w:r>
    </w:p>
    <w:p w14:paraId="29A77F2C" w14:textId="1A25A316" w:rsidR="00D11408" w:rsidRPr="00F75CF0" w:rsidRDefault="00D11408" w:rsidP="00F75CF0">
      <w:pPr>
        <w:pStyle w:val="Default"/>
        <w:widowControl w:val="0"/>
        <w:ind w:firstLineChars="201" w:firstLine="563"/>
        <w:jc w:val="both"/>
        <w:rPr>
          <w:bCs/>
          <w:iCs/>
          <w:color w:val="auto"/>
          <w:sz w:val="28"/>
          <w:szCs w:val="28"/>
          <w:lang w:val="kk-KZ"/>
        </w:rPr>
      </w:pPr>
      <w:r w:rsidRPr="00F75CF0">
        <w:rPr>
          <w:iCs/>
          <w:color w:val="auto"/>
          <w:sz w:val="28"/>
          <w:szCs w:val="28"/>
          <w:lang w:val="kk-KZ"/>
        </w:rPr>
        <w:t>Қазақстан Республикасында азаматтығынан айыруды</w:t>
      </w:r>
      <w:r w:rsidR="009D36E0" w:rsidRPr="00F75CF0">
        <w:rPr>
          <w:iCs/>
          <w:color w:val="auto"/>
          <w:sz w:val="28"/>
          <w:szCs w:val="28"/>
          <w:lang w:val="kk-KZ"/>
        </w:rPr>
        <w:t xml:space="preserve"> </w:t>
      </w:r>
      <w:r w:rsidRPr="00F75CF0">
        <w:rPr>
          <w:iCs/>
          <w:color w:val="auto"/>
          <w:sz w:val="28"/>
          <w:szCs w:val="28"/>
          <w:lang w:val="kk-KZ"/>
        </w:rPr>
        <w:t xml:space="preserve">қолдану механизмінің құқықтық негізі 2017 жылдың наурыз айындағы конституциялық реформа негізінде қалыптасты. </w:t>
      </w:r>
      <w:r w:rsidRPr="00F75CF0">
        <w:rPr>
          <w:bCs/>
          <w:iCs/>
          <w:color w:val="auto"/>
          <w:sz w:val="28"/>
          <w:szCs w:val="28"/>
          <w:lang w:val="kk-KZ"/>
        </w:rPr>
        <w:t xml:space="preserve">Сәйкесінше, </w:t>
      </w:r>
      <w:r w:rsidRPr="00F75CF0">
        <w:rPr>
          <w:iCs/>
          <w:color w:val="auto"/>
          <w:sz w:val="28"/>
          <w:szCs w:val="28"/>
          <w:lang w:val="kk-KZ"/>
        </w:rPr>
        <w:t>ҚР Конституциясы 10-бабында</w:t>
      </w:r>
      <w:r w:rsidR="003452EA" w:rsidRPr="00F75CF0">
        <w:rPr>
          <w:iCs/>
          <w:color w:val="auto"/>
          <w:sz w:val="28"/>
          <w:szCs w:val="28"/>
          <w:lang w:val="kk-KZ"/>
        </w:rPr>
        <w:t xml:space="preserve"> а</w:t>
      </w:r>
      <w:r w:rsidRPr="00F75CF0">
        <w:rPr>
          <w:iCs/>
          <w:color w:val="auto"/>
          <w:sz w:val="28"/>
          <w:szCs w:val="28"/>
          <w:lang w:val="kk-KZ"/>
        </w:rPr>
        <w:t>заматтықтан айыруға террористік қылмыстарды жасағаны, ҚР өмірлік маңызы бар мүдделеріне өзге де ауыр зиян келтіргені үшін соттың шешімімен ғана жол беріледі деп бекіті</w:t>
      </w:r>
      <w:r w:rsidR="003452EA" w:rsidRPr="00F75CF0">
        <w:rPr>
          <w:iCs/>
          <w:color w:val="auto"/>
          <w:sz w:val="28"/>
          <w:szCs w:val="28"/>
          <w:lang w:val="kk-KZ"/>
        </w:rPr>
        <w:t>лген</w:t>
      </w:r>
      <w:r w:rsidRPr="00F75CF0">
        <w:rPr>
          <w:iCs/>
          <w:color w:val="auto"/>
          <w:sz w:val="28"/>
          <w:szCs w:val="28"/>
          <w:lang w:val="kk-KZ"/>
        </w:rPr>
        <w:t xml:space="preserve"> [</w:t>
      </w:r>
      <w:r w:rsidR="002A7A11" w:rsidRPr="00F75CF0">
        <w:rPr>
          <w:iCs/>
          <w:color w:val="auto"/>
          <w:sz w:val="28"/>
          <w:szCs w:val="28"/>
          <w:lang w:val="kk-KZ"/>
        </w:rPr>
        <w:t>17</w:t>
      </w:r>
      <w:r w:rsidR="00323242" w:rsidRPr="00323242">
        <w:rPr>
          <w:iCs/>
          <w:color w:val="auto"/>
          <w:sz w:val="28"/>
          <w:szCs w:val="28"/>
          <w:lang w:val="kk-KZ"/>
        </w:rPr>
        <w:t>1</w:t>
      </w:r>
      <w:r w:rsidRPr="00F75CF0">
        <w:rPr>
          <w:iCs/>
          <w:color w:val="auto"/>
          <w:sz w:val="28"/>
          <w:szCs w:val="28"/>
          <w:lang w:val="kk-KZ"/>
        </w:rPr>
        <w:t>].</w:t>
      </w:r>
      <w:r w:rsidR="009D36E0" w:rsidRPr="00F75CF0">
        <w:rPr>
          <w:iCs/>
          <w:color w:val="auto"/>
          <w:sz w:val="28"/>
          <w:szCs w:val="28"/>
          <w:lang w:val="kk-KZ"/>
        </w:rPr>
        <w:t xml:space="preserve"> </w:t>
      </w:r>
      <w:r w:rsidRPr="00F75CF0">
        <w:rPr>
          <w:iCs/>
          <w:color w:val="auto"/>
          <w:sz w:val="28"/>
          <w:szCs w:val="28"/>
          <w:lang w:val="kk-KZ"/>
        </w:rPr>
        <w:t>Яғни, қылмыстық жаза ретінде тек соттың шешімі негізінде ғана ҚР азаматы азаматтығынан айырылуға жатады. Мұндағы, кез келген елдің өмірлік маңызы бар мүдделеріне зиян келтіру санатына мемлекеттің аумақтық тұтастығына, конституциялық құрылыстың беріктігіне, әлеуметтік, саяси, экономикалық тұрақтылыққа, қорғаныс қабілеттігіне, қауіпсіздікке және басқа да құндылықтарға қастандық жасау секілді іс-қимылдар жатады [</w:t>
      </w:r>
      <w:r w:rsidR="002A7A11" w:rsidRPr="00F75CF0">
        <w:rPr>
          <w:iCs/>
          <w:color w:val="auto"/>
          <w:sz w:val="28"/>
          <w:szCs w:val="28"/>
          <w:lang w:val="kk-KZ"/>
        </w:rPr>
        <w:t>17</w:t>
      </w:r>
      <w:r w:rsidR="00323242" w:rsidRPr="00323242">
        <w:rPr>
          <w:iCs/>
          <w:color w:val="auto"/>
          <w:sz w:val="28"/>
          <w:szCs w:val="28"/>
          <w:lang w:val="kk-KZ"/>
        </w:rPr>
        <w:t>2</w:t>
      </w:r>
      <w:r w:rsidRPr="00F75CF0">
        <w:rPr>
          <w:iCs/>
          <w:color w:val="auto"/>
          <w:sz w:val="28"/>
          <w:szCs w:val="28"/>
          <w:lang w:val="kk-KZ"/>
        </w:rPr>
        <w:t xml:space="preserve">]. </w:t>
      </w:r>
    </w:p>
    <w:p w14:paraId="19C695A6" w14:textId="77777777" w:rsidR="00D11408" w:rsidRPr="00F75CF0" w:rsidRDefault="00D11408" w:rsidP="00F75CF0">
      <w:pPr>
        <w:pStyle w:val="aa"/>
        <w:widowControl w:val="0"/>
        <w:spacing w:before="0" w:beforeAutospacing="0" w:after="0" w:afterAutospacing="0"/>
        <w:ind w:firstLineChars="201" w:firstLine="563"/>
        <w:jc w:val="both"/>
        <w:rPr>
          <w:iCs/>
          <w:sz w:val="28"/>
          <w:szCs w:val="28"/>
          <w:lang w:val="kk-KZ"/>
        </w:rPr>
      </w:pPr>
      <w:r w:rsidRPr="00F75CF0">
        <w:rPr>
          <w:iCs/>
          <w:sz w:val="28"/>
          <w:szCs w:val="28"/>
          <w:lang w:val="kk-KZ"/>
        </w:rPr>
        <w:t xml:space="preserve">Қазіргі уақытта еліміздің қылмыстық заңнамасы азаматтығынан айыру түріндегі жазаны терроризмге қарсы іс-қимыл жөніндегі шаралардың бірі ретінде қарайды. Бүкіл әлемде халықаралық террористік топтарға, сондай-ақ нақты мемлекеттің аумағындағы терроризмге қатысы бар адамдарға қатысты бірқатар елдерде жауапкершілікті күшейтуге байланысты мемлекеттік шаралар қолдануда. </w:t>
      </w:r>
    </w:p>
    <w:p w14:paraId="7267D2E6" w14:textId="660591D9" w:rsidR="00D11408" w:rsidRPr="00F75CF0" w:rsidRDefault="00D11408" w:rsidP="00F75CF0">
      <w:pPr>
        <w:pStyle w:val="aa"/>
        <w:widowControl w:val="0"/>
        <w:spacing w:before="0" w:beforeAutospacing="0" w:after="0" w:afterAutospacing="0"/>
        <w:ind w:firstLineChars="201" w:firstLine="563"/>
        <w:jc w:val="both"/>
        <w:rPr>
          <w:iCs/>
          <w:sz w:val="28"/>
          <w:szCs w:val="28"/>
          <w:lang w:val="kk-KZ"/>
        </w:rPr>
      </w:pPr>
      <w:r w:rsidRPr="00F75CF0">
        <w:rPr>
          <w:iCs/>
          <w:sz w:val="28"/>
          <w:szCs w:val="28"/>
          <w:lang w:val="kk-KZ"/>
        </w:rPr>
        <w:t xml:space="preserve">Азаматтықтан айыру түріндегі жазаны орындау </w:t>
      </w:r>
      <w:r w:rsidR="003452EA" w:rsidRPr="00F75CF0">
        <w:rPr>
          <w:iCs/>
          <w:sz w:val="28"/>
          <w:szCs w:val="28"/>
          <w:lang w:val="kk-KZ"/>
        </w:rPr>
        <w:t>механизмі</w:t>
      </w:r>
      <w:r w:rsidRPr="00F75CF0">
        <w:rPr>
          <w:iCs/>
          <w:sz w:val="28"/>
          <w:szCs w:val="28"/>
          <w:lang w:val="kk-KZ"/>
        </w:rPr>
        <w:t xml:space="preserve"> «Қылмыстық жаза тағайындаудың кейбір мәселелері туралы» ҚР Жоғарғы Сотының НҚ-да орын алмады. Дегенмен де</w:t>
      </w:r>
      <w:r w:rsidR="009D36E0" w:rsidRPr="00F75CF0">
        <w:rPr>
          <w:iCs/>
          <w:sz w:val="28"/>
          <w:szCs w:val="28"/>
          <w:lang w:val="kk-KZ"/>
        </w:rPr>
        <w:t xml:space="preserve"> </w:t>
      </w:r>
      <w:r w:rsidR="003452EA" w:rsidRPr="00F75CF0">
        <w:rPr>
          <w:iCs/>
          <w:sz w:val="28"/>
          <w:szCs w:val="28"/>
          <w:lang w:val="kk-KZ"/>
        </w:rPr>
        <w:t xml:space="preserve">бұл мәселе </w:t>
      </w:r>
      <w:r w:rsidRPr="00F75CF0">
        <w:rPr>
          <w:iCs/>
          <w:sz w:val="28"/>
          <w:szCs w:val="28"/>
          <w:lang w:val="kk-KZ"/>
        </w:rPr>
        <w:t>«ҚР азаматтығы туралы» ҚР</w:t>
      </w:r>
      <w:r w:rsidR="003452EA" w:rsidRPr="00F75CF0">
        <w:rPr>
          <w:iCs/>
          <w:sz w:val="28"/>
          <w:szCs w:val="28"/>
          <w:lang w:val="kk-KZ"/>
        </w:rPr>
        <w:t xml:space="preserve">З-мен </w:t>
      </w:r>
      <w:r w:rsidRPr="00F75CF0">
        <w:rPr>
          <w:iCs/>
          <w:sz w:val="28"/>
          <w:szCs w:val="28"/>
          <w:lang w:val="kk-KZ"/>
        </w:rPr>
        <w:t xml:space="preserve">ішінара реттелінді. </w:t>
      </w:r>
    </w:p>
    <w:p w14:paraId="1412BA58" w14:textId="7BCCA6EF" w:rsidR="00D11408" w:rsidRPr="00F75CF0" w:rsidRDefault="00D11408" w:rsidP="00F75CF0">
      <w:pPr>
        <w:pStyle w:val="Default"/>
        <w:widowControl w:val="0"/>
        <w:ind w:firstLineChars="201" w:firstLine="563"/>
        <w:jc w:val="both"/>
        <w:rPr>
          <w:bCs/>
          <w:iCs/>
          <w:color w:val="auto"/>
          <w:sz w:val="28"/>
          <w:szCs w:val="28"/>
          <w:lang w:val="kk-KZ"/>
        </w:rPr>
      </w:pPr>
      <w:r w:rsidRPr="00F75CF0">
        <w:rPr>
          <w:bCs/>
          <w:iCs/>
          <w:color w:val="auto"/>
          <w:sz w:val="28"/>
          <w:szCs w:val="28"/>
          <w:lang w:val="kk-KZ"/>
        </w:rPr>
        <w:t xml:space="preserve">Қазақстан Республикасынан тыс жерде жүрген адамды азаматтығынан айыру проблемасына келетін болсақ, жоғарыда айтылып кеткендей, </w:t>
      </w:r>
      <w:r w:rsidR="003452EA" w:rsidRPr="00F75CF0">
        <w:rPr>
          <w:bCs/>
          <w:iCs/>
          <w:color w:val="auto"/>
          <w:sz w:val="28"/>
          <w:szCs w:val="28"/>
          <w:lang w:val="kk-KZ"/>
        </w:rPr>
        <w:t>«</w:t>
      </w:r>
      <w:r w:rsidRPr="00F75CF0">
        <w:rPr>
          <w:bCs/>
          <w:iCs/>
          <w:color w:val="auto"/>
          <w:sz w:val="28"/>
          <w:szCs w:val="28"/>
          <w:lang w:val="kk-KZ"/>
        </w:rPr>
        <w:t>Қазақстан Республикасының азаматтығы туралы</w:t>
      </w:r>
      <w:r w:rsidR="003452EA" w:rsidRPr="00F75CF0">
        <w:rPr>
          <w:bCs/>
          <w:iCs/>
          <w:color w:val="auto"/>
          <w:sz w:val="28"/>
          <w:szCs w:val="28"/>
          <w:lang w:val="kk-KZ"/>
        </w:rPr>
        <w:t>»</w:t>
      </w:r>
      <w:r w:rsidRPr="00F75CF0">
        <w:rPr>
          <w:bCs/>
          <w:iCs/>
          <w:color w:val="auto"/>
          <w:sz w:val="28"/>
          <w:szCs w:val="28"/>
          <w:lang w:val="kk-KZ"/>
        </w:rPr>
        <w:t xml:space="preserve"> </w:t>
      </w:r>
      <w:r w:rsidR="003452EA" w:rsidRPr="00F75CF0">
        <w:rPr>
          <w:bCs/>
          <w:iCs/>
          <w:color w:val="auto"/>
          <w:sz w:val="28"/>
          <w:szCs w:val="28"/>
          <w:lang w:val="kk-KZ"/>
        </w:rPr>
        <w:t>ҚРЗ</w:t>
      </w:r>
      <w:r w:rsidRPr="00F75CF0">
        <w:rPr>
          <w:bCs/>
          <w:iCs/>
          <w:color w:val="auto"/>
          <w:sz w:val="28"/>
          <w:szCs w:val="28"/>
          <w:lang w:val="kk-KZ"/>
        </w:rPr>
        <w:t xml:space="preserve"> 21-бабы 8) тармағының нормасына сәйкес, </w:t>
      </w:r>
      <w:r w:rsidR="003452EA" w:rsidRPr="00F75CF0">
        <w:rPr>
          <w:bCs/>
          <w:iCs/>
          <w:color w:val="auto"/>
          <w:sz w:val="28"/>
          <w:szCs w:val="28"/>
          <w:lang w:val="kk-KZ"/>
        </w:rPr>
        <w:t>ҚР-</w:t>
      </w:r>
      <w:r w:rsidRPr="00F75CF0">
        <w:rPr>
          <w:bCs/>
          <w:iCs/>
          <w:color w:val="auto"/>
          <w:sz w:val="28"/>
          <w:szCs w:val="28"/>
          <w:lang w:val="kk-KZ"/>
        </w:rPr>
        <w:t xml:space="preserve">ның азаматтығын адам </w:t>
      </w:r>
      <w:r w:rsidR="003452EA" w:rsidRPr="00F75CF0">
        <w:rPr>
          <w:bCs/>
          <w:iCs/>
          <w:color w:val="auto"/>
          <w:sz w:val="28"/>
          <w:szCs w:val="28"/>
          <w:lang w:val="kk-KZ"/>
        </w:rPr>
        <w:t>«</w:t>
      </w:r>
      <w:r w:rsidRPr="00F75CF0">
        <w:rPr>
          <w:bCs/>
          <w:iCs/>
          <w:color w:val="auto"/>
          <w:sz w:val="28"/>
          <w:szCs w:val="28"/>
          <w:lang w:val="kk-KZ"/>
        </w:rPr>
        <w:t>шет мемлекеттің аумағындағы шетелдік қарулы қақтығыстарға, экстремистік және (немесе) террористік қақтығыстарға қатысуына байланысты жоғалтады</w:t>
      </w:r>
      <w:r w:rsidR="003452EA" w:rsidRPr="00F75CF0">
        <w:rPr>
          <w:bCs/>
          <w:iCs/>
          <w:color w:val="auto"/>
          <w:sz w:val="28"/>
          <w:szCs w:val="28"/>
          <w:lang w:val="kk-KZ"/>
        </w:rPr>
        <w:t>»</w:t>
      </w:r>
      <w:r w:rsidRPr="00F75CF0">
        <w:rPr>
          <w:bCs/>
          <w:iCs/>
          <w:color w:val="auto"/>
          <w:sz w:val="28"/>
          <w:szCs w:val="28"/>
          <w:lang w:val="kk-KZ"/>
        </w:rPr>
        <w:t xml:space="preserve">. Мұнда бұл адамдар </w:t>
      </w:r>
      <w:r w:rsidR="003452EA" w:rsidRPr="00F75CF0">
        <w:rPr>
          <w:bCs/>
          <w:iCs/>
          <w:color w:val="auto"/>
          <w:sz w:val="28"/>
          <w:szCs w:val="28"/>
          <w:lang w:val="kk-KZ"/>
        </w:rPr>
        <w:t>ҚР-ның</w:t>
      </w:r>
      <w:r w:rsidRPr="00F75CF0">
        <w:rPr>
          <w:bCs/>
          <w:iCs/>
          <w:color w:val="auto"/>
          <w:sz w:val="28"/>
          <w:szCs w:val="28"/>
          <w:lang w:val="kk-KZ"/>
        </w:rPr>
        <w:t xml:space="preserve"> азаматтығын автоматты түрде жоғалтады және </w:t>
      </w:r>
      <w:r w:rsidR="003452EA" w:rsidRPr="00F75CF0">
        <w:rPr>
          <w:bCs/>
          <w:iCs/>
          <w:color w:val="auto"/>
          <w:sz w:val="28"/>
          <w:szCs w:val="28"/>
          <w:lang w:val="kk-KZ"/>
        </w:rPr>
        <w:t>ҚР-ның</w:t>
      </w:r>
      <w:r w:rsidRPr="00F75CF0">
        <w:rPr>
          <w:bCs/>
          <w:iCs/>
          <w:color w:val="auto"/>
          <w:sz w:val="28"/>
          <w:szCs w:val="28"/>
          <w:lang w:val="kk-KZ"/>
        </w:rPr>
        <w:t xml:space="preserve"> аумағына заңды түрде орала алмайды.</w:t>
      </w:r>
    </w:p>
    <w:p w14:paraId="2D836DF4" w14:textId="4CF5FBD2" w:rsidR="00D11408" w:rsidRPr="00F75CF0" w:rsidRDefault="00D11408" w:rsidP="00F75CF0">
      <w:pPr>
        <w:pStyle w:val="Default"/>
        <w:widowControl w:val="0"/>
        <w:ind w:firstLineChars="201" w:firstLine="563"/>
        <w:jc w:val="both"/>
        <w:rPr>
          <w:bCs/>
          <w:iCs/>
          <w:color w:val="auto"/>
          <w:sz w:val="28"/>
          <w:szCs w:val="28"/>
          <w:lang w:val="kk-KZ"/>
        </w:rPr>
      </w:pPr>
      <w:r w:rsidRPr="00F75CF0">
        <w:rPr>
          <w:bCs/>
          <w:iCs/>
          <w:color w:val="auto"/>
          <w:sz w:val="28"/>
          <w:szCs w:val="28"/>
          <w:lang w:val="kk-KZ"/>
        </w:rPr>
        <w:lastRenderedPageBreak/>
        <w:t xml:space="preserve">Ішкі істер органдары уәкілетті мемлекеттік органнан адамның шет мемлекеттің аумағында шетелдік қарулы қақтығыстарға, </w:t>
      </w:r>
      <w:r w:rsidR="003452EA" w:rsidRPr="00F75CF0">
        <w:rPr>
          <w:bCs/>
          <w:iCs/>
          <w:color w:val="auto"/>
          <w:sz w:val="28"/>
          <w:szCs w:val="28"/>
          <w:lang w:val="kk-KZ"/>
        </w:rPr>
        <w:t xml:space="preserve">террористік </w:t>
      </w:r>
      <w:r w:rsidRPr="00F75CF0">
        <w:rPr>
          <w:bCs/>
          <w:iCs/>
          <w:color w:val="auto"/>
          <w:sz w:val="28"/>
          <w:szCs w:val="28"/>
          <w:lang w:val="kk-KZ"/>
        </w:rPr>
        <w:t xml:space="preserve">және (немесе) </w:t>
      </w:r>
      <w:r w:rsidR="003452EA" w:rsidRPr="00F75CF0">
        <w:rPr>
          <w:bCs/>
          <w:iCs/>
          <w:color w:val="auto"/>
          <w:sz w:val="28"/>
          <w:szCs w:val="28"/>
          <w:lang w:val="kk-KZ"/>
        </w:rPr>
        <w:t xml:space="preserve">экстремистік </w:t>
      </w:r>
      <w:r w:rsidRPr="00F75CF0">
        <w:rPr>
          <w:bCs/>
          <w:iCs/>
          <w:color w:val="auto"/>
          <w:sz w:val="28"/>
          <w:szCs w:val="28"/>
          <w:lang w:val="kk-KZ"/>
        </w:rPr>
        <w:t xml:space="preserve">әрекеттерге қатысқаны туралы ақпаратты алып азаматтығынан айырылғанын тіркегеннен бастап азаматтық тоқтатылады. </w:t>
      </w:r>
      <w:r w:rsidR="003452EA" w:rsidRPr="00F75CF0">
        <w:rPr>
          <w:bCs/>
          <w:iCs/>
          <w:color w:val="auto"/>
          <w:sz w:val="28"/>
          <w:szCs w:val="28"/>
          <w:lang w:val="kk-KZ"/>
        </w:rPr>
        <w:t xml:space="preserve">ҚР-ның </w:t>
      </w:r>
      <w:r w:rsidRPr="00F75CF0">
        <w:rPr>
          <w:bCs/>
          <w:iCs/>
          <w:color w:val="auto"/>
          <w:sz w:val="28"/>
          <w:szCs w:val="28"/>
          <w:lang w:val="kk-KZ"/>
        </w:rPr>
        <w:t>азаматтығынан айырылған адамды осындай негіздер бойынша азаматтығына қайтаруға болмайтынын атап өткен жөн (</w:t>
      </w:r>
      <w:r w:rsidR="003452EA" w:rsidRPr="00F75CF0">
        <w:rPr>
          <w:bCs/>
          <w:iCs/>
          <w:color w:val="auto"/>
          <w:sz w:val="28"/>
          <w:szCs w:val="28"/>
          <w:lang w:val="kk-KZ"/>
        </w:rPr>
        <w:t>«</w:t>
      </w:r>
      <w:r w:rsidRPr="00F75CF0">
        <w:rPr>
          <w:bCs/>
          <w:iCs/>
          <w:color w:val="auto"/>
          <w:sz w:val="28"/>
          <w:szCs w:val="28"/>
          <w:lang w:val="kk-KZ"/>
        </w:rPr>
        <w:t>Қазақстан Республикасының азаматтығы туралы</w:t>
      </w:r>
      <w:r w:rsidR="003452EA" w:rsidRPr="00F75CF0">
        <w:rPr>
          <w:bCs/>
          <w:iCs/>
          <w:color w:val="auto"/>
          <w:sz w:val="28"/>
          <w:szCs w:val="28"/>
          <w:lang w:val="kk-KZ"/>
        </w:rPr>
        <w:t>»</w:t>
      </w:r>
      <w:r w:rsidRPr="00F75CF0">
        <w:rPr>
          <w:bCs/>
          <w:iCs/>
          <w:color w:val="auto"/>
          <w:sz w:val="28"/>
          <w:szCs w:val="28"/>
          <w:lang w:val="kk-KZ"/>
        </w:rPr>
        <w:t xml:space="preserve"> </w:t>
      </w:r>
      <w:r w:rsidR="003452EA" w:rsidRPr="00F75CF0">
        <w:rPr>
          <w:bCs/>
          <w:iCs/>
          <w:color w:val="auto"/>
          <w:sz w:val="28"/>
          <w:szCs w:val="28"/>
          <w:lang w:val="kk-KZ"/>
        </w:rPr>
        <w:t>ҚРЗ</w:t>
      </w:r>
      <w:r w:rsidRPr="00F75CF0">
        <w:rPr>
          <w:bCs/>
          <w:iCs/>
          <w:color w:val="auto"/>
          <w:sz w:val="28"/>
          <w:szCs w:val="28"/>
          <w:lang w:val="kk-KZ"/>
        </w:rPr>
        <w:t xml:space="preserve"> 17-бабы). </w:t>
      </w:r>
      <w:r w:rsidR="003452EA" w:rsidRPr="00F75CF0">
        <w:rPr>
          <w:bCs/>
          <w:iCs/>
          <w:color w:val="auto"/>
          <w:sz w:val="28"/>
          <w:szCs w:val="28"/>
          <w:lang w:val="kk-KZ"/>
        </w:rPr>
        <w:t>Сол себептен де</w:t>
      </w:r>
      <w:r w:rsidRPr="00F75CF0">
        <w:rPr>
          <w:bCs/>
          <w:iCs/>
          <w:color w:val="auto"/>
          <w:sz w:val="28"/>
          <w:szCs w:val="28"/>
          <w:lang w:val="kk-KZ"/>
        </w:rPr>
        <w:t xml:space="preserve"> </w:t>
      </w:r>
      <w:r w:rsidR="003452EA" w:rsidRPr="00F75CF0">
        <w:rPr>
          <w:bCs/>
          <w:iCs/>
          <w:color w:val="auto"/>
          <w:sz w:val="28"/>
          <w:szCs w:val="28"/>
          <w:lang w:val="kk-KZ"/>
        </w:rPr>
        <w:t xml:space="preserve">Ж.У. </w:t>
      </w:r>
      <w:proofErr w:type="spellStart"/>
      <w:r w:rsidR="003452EA" w:rsidRPr="00F75CF0">
        <w:rPr>
          <w:bCs/>
          <w:iCs/>
          <w:color w:val="auto"/>
          <w:sz w:val="28"/>
          <w:szCs w:val="28"/>
          <w:lang w:val="kk-KZ"/>
        </w:rPr>
        <w:t>Тлембаева</w:t>
      </w:r>
      <w:proofErr w:type="spellEnd"/>
      <w:r w:rsidR="003452EA" w:rsidRPr="00F75CF0">
        <w:rPr>
          <w:bCs/>
          <w:iCs/>
          <w:color w:val="auto"/>
          <w:sz w:val="28"/>
          <w:szCs w:val="28"/>
          <w:lang w:val="kk-KZ"/>
        </w:rPr>
        <w:t>, Ф.Р.</w:t>
      </w:r>
      <w:r w:rsidR="003452EA" w:rsidRPr="00F75CF0">
        <w:rPr>
          <w:b/>
          <w:bCs/>
          <w:iCs/>
          <w:color w:val="auto"/>
          <w:sz w:val="28"/>
          <w:szCs w:val="28"/>
          <w:lang w:val="kk-KZ"/>
        </w:rPr>
        <w:t xml:space="preserve"> </w:t>
      </w:r>
      <w:proofErr w:type="spellStart"/>
      <w:r w:rsidR="003452EA" w:rsidRPr="00F75CF0">
        <w:rPr>
          <w:bCs/>
          <w:iCs/>
          <w:color w:val="auto"/>
          <w:sz w:val="28"/>
          <w:szCs w:val="28"/>
          <w:lang w:val="kk-KZ"/>
        </w:rPr>
        <w:t>Ахмеджанов</w:t>
      </w:r>
      <w:proofErr w:type="spellEnd"/>
      <w:r w:rsidR="003452EA" w:rsidRPr="00F75CF0">
        <w:rPr>
          <w:bCs/>
          <w:iCs/>
          <w:color w:val="auto"/>
          <w:sz w:val="28"/>
          <w:szCs w:val="28"/>
          <w:lang w:val="kk-KZ"/>
        </w:rPr>
        <w:t xml:space="preserve"> </w:t>
      </w:r>
      <w:r w:rsidRPr="00F75CF0">
        <w:rPr>
          <w:bCs/>
          <w:iCs/>
          <w:color w:val="auto"/>
          <w:sz w:val="28"/>
          <w:szCs w:val="28"/>
          <w:lang w:val="kk-KZ"/>
        </w:rPr>
        <w:t xml:space="preserve">мұндай адамға азаматтығынан айыру түріндегі жазаны қолданудың қажеті жоқ деген тұжырымға келеді </w:t>
      </w:r>
      <w:r w:rsidRPr="00F75CF0">
        <w:rPr>
          <w:rFonts w:eastAsia="TimesNewRomanPSMT"/>
          <w:iCs/>
          <w:color w:val="auto"/>
          <w:sz w:val="28"/>
          <w:szCs w:val="28"/>
          <w:lang w:val="kk-KZ"/>
        </w:rPr>
        <w:t>[</w:t>
      </w:r>
      <w:r w:rsidR="002A7A11" w:rsidRPr="00F75CF0">
        <w:rPr>
          <w:rFonts w:eastAsia="TimesNewRomanPSMT"/>
          <w:iCs/>
          <w:color w:val="auto"/>
          <w:sz w:val="28"/>
          <w:szCs w:val="28"/>
          <w:lang w:val="kk-KZ"/>
        </w:rPr>
        <w:t>1</w:t>
      </w:r>
      <w:r w:rsidR="00323242" w:rsidRPr="00323242">
        <w:rPr>
          <w:rFonts w:eastAsia="TimesNewRomanPSMT"/>
          <w:iCs/>
          <w:color w:val="auto"/>
          <w:sz w:val="28"/>
          <w:szCs w:val="28"/>
          <w:lang w:val="kk-KZ"/>
        </w:rPr>
        <w:t>69</w:t>
      </w:r>
      <w:r w:rsidRPr="00F75CF0">
        <w:rPr>
          <w:rFonts w:eastAsia="TimesNewRomanPSMT"/>
          <w:iCs/>
          <w:color w:val="auto"/>
          <w:sz w:val="28"/>
          <w:szCs w:val="28"/>
          <w:lang w:val="kk-KZ"/>
        </w:rPr>
        <w:t xml:space="preserve">, 68-69 </w:t>
      </w:r>
      <w:proofErr w:type="spellStart"/>
      <w:r w:rsidRPr="00F75CF0">
        <w:rPr>
          <w:rFonts w:eastAsia="TimesNewRomanPSMT"/>
          <w:iCs/>
          <w:color w:val="auto"/>
          <w:sz w:val="28"/>
          <w:szCs w:val="28"/>
          <w:lang w:val="kk-KZ"/>
        </w:rPr>
        <w:t>бб</w:t>
      </w:r>
      <w:proofErr w:type="spellEnd"/>
      <w:r w:rsidRPr="00F75CF0">
        <w:rPr>
          <w:rFonts w:eastAsia="TimesNewRomanPSMT"/>
          <w:iCs/>
          <w:color w:val="auto"/>
          <w:sz w:val="28"/>
          <w:szCs w:val="28"/>
          <w:lang w:val="kk-KZ"/>
        </w:rPr>
        <w:t xml:space="preserve">.]. </w:t>
      </w:r>
      <w:r w:rsidRPr="00F75CF0">
        <w:rPr>
          <w:iCs/>
          <w:color w:val="auto"/>
          <w:sz w:val="28"/>
          <w:szCs w:val="28"/>
          <w:lang w:val="kk-KZ"/>
        </w:rPr>
        <w:t xml:space="preserve">Бүгінде жаппай қырып-жою қаруын өндіру, иелену немесе сату; тыйым салынған соғыс құралдары мен әдістерін пайдалану; соғыс </w:t>
      </w:r>
      <w:r w:rsidR="003452EA" w:rsidRPr="00F75CF0">
        <w:rPr>
          <w:iCs/>
          <w:color w:val="auto"/>
          <w:sz w:val="28"/>
          <w:szCs w:val="28"/>
          <w:lang w:val="kk-KZ"/>
        </w:rPr>
        <w:t xml:space="preserve">дәстүрлері мен </w:t>
      </w:r>
      <w:r w:rsidRPr="00F75CF0">
        <w:rPr>
          <w:iCs/>
          <w:color w:val="auto"/>
          <w:sz w:val="28"/>
          <w:szCs w:val="28"/>
          <w:lang w:val="kk-KZ"/>
        </w:rPr>
        <w:t>заңдары</w:t>
      </w:r>
      <w:r w:rsidR="003452EA" w:rsidRPr="00F75CF0">
        <w:rPr>
          <w:iCs/>
          <w:color w:val="auto"/>
          <w:sz w:val="28"/>
          <w:szCs w:val="28"/>
          <w:lang w:val="kk-KZ"/>
        </w:rPr>
        <w:t>н</w:t>
      </w:r>
      <w:r w:rsidRPr="00F75CF0">
        <w:rPr>
          <w:iCs/>
          <w:color w:val="auto"/>
          <w:sz w:val="28"/>
          <w:szCs w:val="28"/>
          <w:lang w:val="kk-KZ"/>
        </w:rPr>
        <w:t xml:space="preserve"> бұзу; қарулы қақтығыстар кезінде халықаралық гуманитарлық құқық нормаларын қылмыстық бұзу; қарулы қақтығыс кезінде әрекетсіздік немесе қылмыстық бұйрық беру; геноцид; </w:t>
      </w:r>
      <w:proofErr w:type="spellStart"/>
      <w:r w:rsidRPr="00F75CF0">
        <w:rPr>
          <w:iCs/>
          <w:color w:val="auto"/>
          <w:sz w:val="28"/>
          <w:szCs w:val="28"/>
          <w:lang w:val="kk-KZ"/>
        </w:rPr>
        <w:t>экоцид</w:t>
      </w:r>
      <w:proofErr w:type="spellEnd"/>
      <w:r w:rsidRPr="00F75CF0">
        <w:rPr>
          <w:iCs/>
          <w:color w:val="auto"/>
          <w:sz w:val="28"/>
          <w:szCs w:val="28"/>
          <w:lang w:val="kk-KZ"/>
        </w:rPr>
        <w:t xml:space="preserve">; шетелдік қарулы қақтығыстарға қатысу; </w:t>
      </w:r>
      <w:r w:rsidR="003452EA" w:rsidRPr="00F75CF0">
        <w:rPr>
          <w:iCs/>
          <w:color w:val="auto"/>
          <w:sz w:val="28"/>
          <w:szCs w:val="28"/>
          <w:lang w:val="kk-KZ"/>
        </w:rPr>
        <w:t xml:space="preserve">ұлттық, </w:t>
      </w:r>
      <w:r w:rsidRPr="00F75CF0">
        <w:rPr>
          <w:iCs/>
          <w:color w:val="auto"/>
          <w:sz w:val="28"/>
          <w:szCs w:val="28"/>
          <w:lang w:val="kk-KZ"/>
        </w:rPr>
        <w:t xml:space="preserve">әлеуметтік, </w:t>
      </w:r>
      <w:r w:rsidR="003452EA" w:rsidRPr="00F75CF0">
        <w:rPr>
          <w:iCs/>
          <w:color w:val="auto"/>
          <w:sz w:val="28"/>
          <w:szCs w:val="28"/>
          <w:lang w:val="kk-KZ"/>
        </w:rPr>
        <w:t xml:space="preserve">нәсілдік, </w:t>
      </w:r>
      <w:r w:rsidRPr="00F75CF0">
        <w:rPr>
          <w:iCs/>
          <w:color w:val="auto"/>
          <w:sz w:val="28"/>
          <w:szCs w:val="28"/>
          <w:lang w:val="kk-KZ"/>
        </w:rPr>
        <w:t>рулық, тектік-топтық немесе діни алауыздықты қоздыру; экстремистік топ құру, оған басшылық жасау немесе оған қатысу сияқты әрекеттер үшін азаматтықтан айыру ұсынылады [</w:t>
      </w:r>
      <w:r w:rsidR="002A7A11" w:rsidRPr="00F75CF0">
        <w:rPr>
          <w:iCs/>
          <w:color w:val="auto"/>
          <w:sz w:val="28"/>
          <w:szCs w:val="28"/>
          <w:lang w:val="kk-KZ"/>
        </w:rPr>
        <w:t>17</w:t>
      </w:r>
      <w:r w:rsidR="00323242" w:rsidRPr="00323242">
        <w:rPr>
          <w:iCs/>
          <w:color w:val="auto"/>
          <w:sz w:val="28"/>
          <w:szCs w:val="28"/>
          <w:lang w:val="kk-KZ"/>
        </w:rPr>
        <w:t>2</w:t>
      </w:r>
      <w:r w:rsidRPr="00F75CF0">
        <w:rPr>
          <w:iCs/>
          <w:color w:val="auto"/>
          <w:sz w:val="28"/>
          <w:szCs w:val="28"/>
          <w:lang w:val="kk-KZ"/>
        </w:rPr>
        <w:t xml:space="preserve">]. </w:t>
      </w:r>
    </w:p>
    <w:p w14:paraId="261DF505" w14:textId="30517890" w:rsidR="00D11408" w:rsidRPr="00F75CF0" w:rsidRDefault="00D11408" w:rsidP="00F75CF0">
      <w:pPr>
        <w:pStyle w:val="aa"/>
        <w:widowControl w:val="0"/>
        <w:spacing w:before="0" w:beforeAutospacing="0" w:after="0" w:afterAutospacing="0"/>
        <w:ind w:firstLineChars="201" w:firstLine="563"/>
        <w:jc w:val="both"/>
        <w:rPr>
          <w:bCs/>
          <w:iCs/>
          <w:sz w:val="28"/>
          <w:szCs w:val="28"/>
          <w:lang w:val="kk-KZ"/>
        </w:rPr>
      </w:pPr>
      <w:r w:rsidRPr="00F75CF0">
        <w:rPr>
          <w:iCs/>
          <w:sz w:val="28"/>
          <w:szCs w:val="28"/>
          <w:lang w:val="kk-KZ"/>
        </w:rPr>
        <w:t xml:space="preserve">Азаматтықтан айыру тек кейбір қылмыс құрамдары үшін шамадан тыс жаза болып көрінеді және де ол ҚР ҚК-нің келесі нормаларды қарастырылады: 4-тарау. </w:t>
      </w:r>
      <w:proofErr w:type="spellStart"/>
      <w:r w:rsidRPr="00F75CF0">
        <w:rPr>
          <w:iCs/>
          <w:sz w:val="28"/>
          <w:szCs w:val="28"/>
          <w:lang w:val="kk-KZ"/>
        </w:rPr>
        <w:t>Бейбiтшiлiкке</w:t>
      </w:r>
      <w:proofErr w:type="spellEnd"/>
      <w:r w:rsidRPr="00F75CF0">
        <w:rPr>
          <w:iCs/>
          <w:sz w:val="28"/>
          <w:szCs w:val="28"/>
          <w:lang w:val="kk-KZ"/>
        </w:rPr>
        <w:t xml:space="preserve"> және адамзат </w:t>
      </w:r>
      <w:proofErr w:type="spellStart"/>
      <w:r w:rsidRPr="00F75CF0">
        <w:rPr>
          <w:iCs/>
          <w:sz w:val="28"/>
          <w:szCs w:val="28"/>
          <w:lang w:val="kk-KZ"/>
        </w:rPr>
        <w:t>қауiпсiздiгiне</w:t>
      </w:r>
      <w:proofErr w:type="spellEnd"/>
      <w:r w:rsidRPr="00F75CF0">
        <w:rPr>
          <w:iCs/>
          <w:sz w:val="28"/>
          <w:szCs w:val="28"/>
          <w:lang w:val="kk-KZ"/>
        </w:rPr>
        <w:t xml:space="preserve"> қарсы қылмыстар (</w:t>
      </w:r>
      <w:bookmarkStart w:id="13" w:name="z160"/>
      <w:r w:rsidRPr="00F75CF0">
        <w:rPr>
          <w:iCs/>
          <w:sz w:val="28"/>
          <w:szCs w:val="28"/>
          <w:lang w:val="kk-KZ"/>
        </w:rPr>
        <w:t xml:space="preserve">160-бап 2-тарм., </w:t>
      </w:r>
      <w:bookmarkEnd w:id="13"/>
      <w:r w:rsidRPr="00F75CF0">
        <w:rPr>
          <w:iCs/>
          <w:sz w:val="28"/>
          <w:szCs w:val="28"/>
          <w:lang w:val="kk-KZ"/>
        </w:rPr>
        <w:t xml:space="preserve">163-бап, 164-баптың 2- </w:t>
      </w:r>
      <w:proofErr w:type="spellStart"/>
      <w:r w:rsidRPr="00F75CF0">
        <w:rPr>
          <w:iCs/>
          <w:sz w:val="28"/>
          <w:szCs w:val="28"/>
          <w:lang w:val="kk-KZ"/>
        </w:rPr>
        <w:t>тарм</w:t>
      </w:r>
      <w:proofErr w:type="spellEnd"/>
      <w:r w:rsidRPr="00F75CF0">
        <w:rPr>
          <w:iCs/>
          <w:sz w:val="28"/>
          <w:szCs w:val="28"/>
          <w:lang w:val="kk-KZ"/>
        </w:rPr>
        <w:t xml:space="preserve">., 168-бап, 169-бап, 170-баптың 2,4-тарм., </w:t>
      </w:r>
      <w:bookmarkStart w:id="14" w:name="z173"/>
      <w:r w:rsidRPr="00F75CF0">
        <w:rPr>
          <w:iCs/>
          <w:sz w:val="28"/>
          <w:szCs w:val="28"/>
          <w:lang w:val="kk-KZ"/>
        </w:rPr>
        <w:t xml:space="preserve">173-баптың 2,3-тарм.; </w:t>
      </w:r>
      <w:bookmarkEnd w:id="14"/>
      <w:r w:rsidRPr="00F75CF0">
        <w:rPr>
          <w:iCs/>
          <w:sz w:val="28"/>
          <w:szCs w:val="28"/>
          <w:lang w:val="kk-KZ"/>
        </w:rPr>
        <w:t xml:space="preserve">5-тарау. </w:t>
      </w:r>
      <w:proofErr w:type="spellStart"/>
      <w:r w:rsidRPr="00F75CF0">
        <w:rPr>
          <w:iCs/>
          <w:sz w:val="28"/>
          <w:szCs w:val="28"/>
          <w:lang w:val="kk-KZ"/>
        </w:rPr>
        <w:t>Мемлекеттiң</w:t>
      </w:r>
      <w:proofErr w:type="spellEnd"/>
      <w:r w:rsidRPr="00F75CF0">
        <w:rPr>
          <w:iCs/>
          <w:sz w:val="28"/>
          <w:szCs w:val="28"/>
          <w:lang w:val="kk-KZ"/>
        </w:rPr>
        <w:t xml:space="preserve"> конституциялық құрылысының негіздеріне және </w:t>
      </w:r>
      <w:proofErr w:type="spellStart"/>
      <w:r w:rsidRPr="00F75CF0">
        <w:rPr>
          <w:iCs/>
          <w:sz w:val="28"/>
          <w:szCs w:val="28"/>
          <w:lang w:val="kk-KZ"/>
        </w:rPr>
        <w:t>қауiпсiздiгiне</w:t>
      </w:r>
      <w:proofErr w:type="spellEnd"/>
      <w:r w:rsidRPr="00F75CF0">
        <w:rPr>
          <w:iCs/>
          <w:sz w:val="28"/>
          <w:szCs w:val="28"/>
          <w:lang w:val="kk-KZ"/>
        </w:rPr>
        <w:t xml:space="preserve"> қарсы қылмыстық құқық бұзушылықтар (</w:t>
      </w:r>
      <w:bookmarkStart w:id="15" w:name="z175"/>
      <w:r w:rsidRPr="00F75CF0">
        <w:rPr>
          <w:iCs/>
          <w:sz w:val="28"/>
          <w:szCs w:val="28"/>
          <w:lang w:val="kk-KZ"/>
        </w:rPr>
        <w:t xml:space="preserve"> 175-бап, </w:t>
      </w:r>
      <w:bookmarkEnd w:id="15"/>
      <w:r w:rsidRPr="00F75CF0">
        <w:rPr>
          <w:bCs/>
          <w:iCs/>
          <w:sz w:val="28"/>
          <w:szCs w:val="28"/>
          <w:lang w:val="kk-KZ"/>
        </w:rPr>
        <w:t>177-бап, 178-бап, 179-баптың 3-</w:t>
      </w:r>
      <w:r w:rsidRPr="00F75CF0">
        <w:rPr>
          <w:iCs/>
          <w:sz w:val="28"/>
          <w:szCs w:val="28"/>
          <w:lang w:val="kk-KZ"/>
        </w:rPr>
        <w:t xml:space="preserve"> </w:t>
      </w:r>
      <w:proofErr w:type="spellStart"/>
      <w:r w:rsidRPr="00F75CF0">
        <w:rPr>
          <w:iCs/>
          <w:sz w:val="28"/>
          <w:szCs w:val="28"/>
          <w:lang w:val="kk-KZ"/>
        </w:rPr>
        <w:t>тарм</w:t>
      </w:r>
      <w:proofErr w:type="spellEnd"/>
      <w:r w:rsidRPr="00F75CF0">
        <w:rPr>
          <w:iCs/>
          <w:sz w:val="28"/>
          <w:szCs w:val="28"/>
          <w:lang w:val="kk-KZ"/>
        </w:rPr>
        <w:t>.</w:t>
      </w:r>
      <w:r w:rsidRPr="00F75CF0">
        <w:rPr>
          <w:bCs/>
          <w:iCs/>
          <w:sz w:val="28"/>
          <w:szCs w:val="28"/>
          <w:lang w:val="kk-KZ"/>
        </w:rPr>
        <w:t>, 181-бап, 182-баптың 3-</w:t>
      </w:r>
      <w:r w:rsidRPr="00F75CF0">
        <w:rPr>
          <w:iCs/>
          <w:sz w:val="28"/>
          <w:szCs w:val="28"/>
          <w:lang w:val="kk-KZ"/>
        </w:rPr>
        <w:t>тарм.</w:t>
      </w:r>
      <w:r w:rsidRPr="00F75CF0">
        <w:rPr>
          <w:bCs/>
          <w:iCs/>
          <w:sz w:val="28"/>
          <w:szCs w:val="28"/>
          <w:lang w:val="kk-KZ"/>
        </w:rPr>
        <w:t xml:space="preserve">, 184-бап; 10-тарау. Қоғамдық </w:t>
      </w:r>
      <w:proofErr w:type="spellStart"/>
      <w:r w:rsidRPr="00F75CF0">
        <w:rPr>
          <w:bCs/>
          <w:iCs/>
          <w:sz w:val="28"/>
          <w:szCs w:val="28"/>
          <w:lang w:val="kk-KZ"/>
        </w:rPr>
        <w:t>қауiпсiздiкке</w:t>
      </w:r>
      <w:proofErr w:type="spellEnd"/>
      <w:r w:rsidRPr="00F75CF0">
        <w:rPr>
          <w:bCs/>
          <w:iCs/>
          <w:sz w:val="28"/>
          <w:szCs w:val="28"/>
          <w:lang w:val="kk-KZ"/>
        </w:rPr>
        <w:t xml:space="preserve"> және қоғамдық </w:t>
      </w:r>
      <w:proofErr w:type="spellStart"/>
      <w:r w:rsidRPr="00F75CF0">
        <w:rPr>
          <w:bCs/>
          <w:iCs/>
          <w:sz w:val="28"/>
          <w:szCs w:val="28"/>
          <w:lang w:val="kk-KZ"/>
        </w:rPr>
        <w:t>тәртiпке</w:t>
      </w:r>
      <w:proofErr w:type="spellEnd"/>
      <w:r w:rsidRPr="00F75CF0">
        <w:rPr>
          <w:bCs/>
          <w:iCs/>
          <w:sz w:val="28"/>
          <w:szCs w:val="28"/>
          <w:lang w:val="kk-KZ"/>
        </w:rPr>
        <w:t xml:space="preserve"> қарсы қылмыстық құқық бұзушылықтар (255-баптың 3,4 </w:t>
      </w:r>
      <w:proofErr w:type="spellStart"/>
      <w:r w:rsidRPr="00F75CF0">
        <w:rPr>
          <w:bCs/>
          <w:iCs/>
          <w:sz w:val="28"/>
          <w:szCs w:val="28"/>
          <w:lang w:val="kk-KZ"/>
        </w:rPr>
        <w:t>тарм</w:t>
      </w:r>
      <w:proofErr w:type="spellEnd"/>
      <w:r w:rsidRPr="00F75CF0">
        <w:rPr>
          <w:bCs/>
          <w:iCs/>
          <w:sz w:val="28"/>
          <w:szCs w:val="28"/>
          <w:lang w:val="kk-KZ"/>
        </w:rPr>
        <w:t xml:space="preserve">., 257-баптың 1,3 </w:t>
      </w:r>
      <w:proofErr w:type="spellStart"/>
      <w:r w:rsidRPr="00F75CF0">
        <w:rPr>
          <w:bCs/>
          <w:iCs/>
          <w:sz w:val="28"/>
          <w:szCs w:val="28"/>
          <w:lang w:val="kk-KZ"/>
        </w:rPr>
        <w:t>тарм</w:t>
      </w:r>
      <w:proofErr w:type="spellEnd"/>
      <w:r w:rsidRPr="00F75CF0">
        <w:rPr>
          <w:bCs/>
          <w:iCs/>
          <w:sz w:val="28"/>
          <w:szCs w:val="28"/>
          <w:lang w:val="kk-KZ"/>
        </w:rPr>
        <w:t>., 261-баптың 3-</w:t>
      </w:r>
      <w:r w:rsidRPr="00F75CF0">
        <w:rPr>
          <w:iCs/>
          <w:sz w:val="28"/>
          <w:szCs w:val="28"/>
          <w:lang w:val="kk-KZ"/>
        </w:rPr>
        <w:t xml:space="preserve"> </w:t>
      </w:r>
      <w:proofErr w:type="spellStart"/>
      <w:r w:rsidRPr="00F75CF0">
        <w:rPr>
          <w:iCs/>
          <w:sz w:val="28"/>
          <w:szCs w:val="28"/>
          <w:lang w:val="kk-KZ"/>
        </w:rPr>
        <w:t>тарм</w:t>
      </w:r>
      <w:proofErr w:type="spellEnd"/>
      <w:r w:rsidRPr="00F75CF0">
        <w:rPr>
          <w:iCs/>
          <w:sz w:val="28"/>
          <w:szCs w:val="28"/>
          <w:lang w:val="kk-KZ"/>
        </w:rPr>
        <w:t>.</w:t>
      </w:r>
      <w:r w:rsidRPr="00F75CF0">
        <w:rPr>
          <w:bCs/>
          <w:iCs/>
          <w:sz w:val="28"/>
          <w:szCs w:val="28"/>
          <w:lang w:val="kk-KZ"/>
        </w:rPr>
        <w:t>, 269-баптың 3-</w:t>
      </w:r>
      <w:r w:rsidRPr="00F75CF0">
        <w:rPr>
          <w:iCs/>
          <w:sz w:val="28"/>
          <w:szCs w:val="28"/>
          <w:lang w:val="kk-KZ"/>
        </w:rPr>
        <w:t>тарм.</w:t>
      </w:r>
      <w:r w:rsidRPr="00F75CF0">
        <w:rPr>
          <w:bCs/>
          <w:iCs/>
          <w:sz w:val="28"/>
          <w:szCs w:val="28"/>
          <w:lang w:val="kk-KZ"/>
        </w:rPr>
        <w:t>, 270-баптың 3-</w:t>
      </w:r>
      <w:r w:rsidRPr="00F75CF0">
        <w:rPr>
          <w:iCs/>
          <w:sz w:val="28"/>
          <w:szCs w:val="28"/>
          <w:lang w:val="kk-KZ"/>
        </w:rPr>
        <w:t>тарм.</w:t>
      </w:r>
      <w:r w:rsidRPr="00F75CF0">
        <w:rPr>
          <w:bCs/>
          <w:iCs/>
          <w:sz w:val="28"/>
          <w:szCs w:val="28"/>
          <w:lang w:val="kk-KZ"/>
        </w:rPr>
        <w:t xml:space="preserve">; 18-тарау. Әскери қылмыстық құқық бұзушылықтар (455-бап). </w:t>
      </w:r>
    </w:p>
    <w:p w14:paraId="48A6428D" w14:textId="408AF571" w:rsidR="00D11408" w:rsidRPr="00F75CF0" w:rsidRDefault="00D11408" w:rsidP="00F75CF0">
      <w:pPr>
        <w:pStyle w:val="aa"/>
        <w:widowControl w:val="0"/>
        <w:spacing w:before="0" w:beforeAutospacing="0" w:after="0" w:afterAutospacing="0"/>
        <w:ind w:firstLineChars="201" w:firstLine="563"/>
        <w:jc w:val="both"/>
        <w:rPr>
          <w:bCs/>
          <w:iCs/>
          <w:sz w:val="28"/>
          <w:szCs w:val="28"/>
          <w:lang w:val="kk-KZ"/>
        </w:rPr>
      </w:pPr>
      <w:r w:rsidRPr="00F75CF0">
        <w:rPr>
          <w:bCs/>
          <w:iCs/>
          <w:sz w:val="28"/>
          <w:szCs w:val="28"/>
          <w:lang w:val="kk-KZ"/>
        </w:rPr>
        <w:t xml:space="preserve">Азаматтықтан айыру террористік қылмыстардың барлығы үшін белгіленбейді, тек </w:t>
      </w:r>
      <w:r w:rsidRPr="00F75CF0">
        <w:rPr>
          <w:iCs/>
          <w:sz w:val="28"/>
          <w:szCs w:val="28"/>
          <w:lang w:val="kk-KZ"/>
        </w:rPr>
        <w:t xml:space="preserve">170-баптың 2,4-тарм., 173-баптың 2,3-тарм., </w:t>
      </w:r>
      <w:r w:rsidRPr="00F75CF0">
        <w:rPr>
          <w:bCs/>
          <w:iCs/>
          <w:sz w:val="28"/>
          <w:szCs w:val="28"/>
          <w:lang w:val="kk-KZ"/>
        </w:rPr>
        <w:t xml:space="preserve">177-баптың, 178-баптың, 184-бап; 255-баптың 3,4 </w:t>
      </w:r>
      <w:proofErr w:type="spellStart"/>
      <w:r w:rsidRPr="00F75CF0">
        <w:rPr>
          <w:bCs/>
          <w:iCs/>
          <w:sz w:val="28"/>
          <w:szCs w:val="28"/>
          <w:lang w:val="kk-KZ"/>
        </w:rPr>
        <w:t>тарм</w:t>
      </w:r>
      <w:proofErr w:type="spellEnd"/>
      <w:r w:rsidRPr="00F75CF0">
        <w:rPr>
          <w:bCs/>
          <w:iCs/>
          <w:sz w:val="28"/>
          <w:szCs w:val="28"/>
          <w:lang w:val="kk-KZ"/>
        </w:rPr>
        <w:t xml:space="preserve">., 257-баптың 1,3 </w:t>
      </w:r>
      <w:proofErr w:type="spellStart"/>
      <w:r w:rsidRPr="00F75CF0">
        <w:rPr>
          <w:bCs/>
          <w:iCs/>
          <w:sz w:val="28"/>
          <w:szCs w:val="28"/>
          <w:lang w:val="kk-KZ"/>
        </w:rPr>
        <w:t>тарм</w:t>
      </w:r>
      <w:proofErr w:type="spellEnd"/>
      <w:r w:rsidRPr="00F75CF0">
        <w:rPr>
          <w:bCs/>
          <w:iCs/>
          <w:sz w:val="28"/>
          <w:szCs w:val="28"/>
          <w:lang w:val="kk-KZ"/>
        </w:rPr>
        <w:t>., 261-баптың 3-</w:t>
      </w:r>
      <w:r w:rsidRPr="00F75CF0">
        <w:rPr>
          <w:iCs/>
          <w:sz w:val="28"/>
          <w:szCs w:val="28"/>
          <w:lang w:val="kk-KZ"/>
        </w:rPr>
        <w:t xml:space="preserve"> </w:t>
      </w:r>
      <w:proofErr w:type="spellStart"/>
      <w:r w:rsidRPr="00F75CF0">
        <w:rPr>
          <w:iCs/>
          <w:sz w:val="28"/>
          <w:szCs w:val="28"/>
          <w:lang w:val="kk-KZ"/>
        </w:rPr>
        <w:t>тарм</w:t>
      </w:r>
      <w:proofErr w:type="spellEnd"/>
      <w:r w:rsidRPr="00F75CF0">
        <w:rPr>
          <w:iCs/>
          <w:sz w:val="28"/>
          <w:szCs w:val="28"/>
          <w:lang w:val="kk-KZ"/>
        </w:rPr>
        <w:t>.</w:t>
      </w:r>
      <w:r w:rsidRPr="00F75CF0">
        <w:rPr>
          <w:bCs/>
          <w:iCs/>
          <w:sz w:val="28"/>
          <w:szCs w:val="28"/>
          <w:lang w:val="kk-KZ"/>
        </w:rPr>
        <w:t>, 269-баптың 3-</w:t>
      </w:r>
      <w:r w:rsidRPr="00F75CF0">
        <w:rPr>
          <w:iCs/>
          <w:sz w:val="28"/>
          <w:szCs w:val="28"/>
          <w:lang w:val="kk-KZ"/>
        </w:rPr>
        <w:t>тарм.</w:t>
      </w:r>
      <w:r w:rsidRPr="00F75CF0">
        <w:rPr>
          <w:bCs/>
          <w:iCs/>
          <w:sz w:val="28"/>
          <w:szCs w:val="28"/>
          <w:lang w:val="kk-KZ"/>
        </w:rPr>
        <w:t>, 270-баптың 3-</w:t>
      </w:r>
      <w:r w:rsidRPr="00F75CF0">
        <w:rPr>
          <w:iCs/>
          <w:sz w:val="28"/>
          <w:szCs w:val="28"/>
          <w:lang w:val="kk-KZ"/>
        </w:rPr>
        <w:t>тарм.)</w:t>
      </w:r>
      <w:r w:rsidRPr="00F75CF0">
        <w:rPr>
          <w:bCs/>
          <w:iCs/>
          <w:sz w:val="28"/>
          <w:szCs w:val="28"/>
          <w:lang w:val="kk-KZ"/>
        </w:rPr>
        <w:t>. Ал ҚК-</w:t>
      </w:r>
      <w:proofErr w:type="spellStart"/>
      <w:r w:rsidRPr="00F75CF0">
        <w:rPr>
          <w:bCs/>
          <w:iCs/>
          <w:sz w:val="28"/>
          <w:szCs w:val="28"/>
          <w:lang w:val="kk-KZ"/>
        </w:rPr>
        <w:t>дегі</w:t>
      </w:r>
      <w:proofErr w:type="spellEnd"/>
      <w:r w:rsidRPr="00F75CF0">
        <w:rPr>
          <w:bCs/>
          <w:iCs/>
          <w:sz w:val="28"/>
          <w:szCs w:val="28"/>
          <w:lang w:val="kk-KZ"/>
        </w:rPr>
        <w:t xml:space="preserve"> экстремистік қылмыстардың арасынан тек 179-баптың 3-</w:t>
      </w:r>
      <w:r w:rsidRPr="00F75CF0">
        <w:rPr>
          <w:iCs/>
          <w:sz w:val="28"/>
          <w:szCs w:val="28"/>
          <w:lang w:val="kk-KZ"/>
        </w:rPr>
        <w:t>тарм.</w:t>
      </w:r>
      <w:r w:rsidRPr="00F75CF0">
        <w:rPr>
          <w:bCs/>
          <w:iCs/>
          <w:sz w:val="28"/>
          <w:szCs w:val="28"/>
          <w:lang w:val="kk-KZ"/>
        </w:rPr>
        <w:t>, 181-баптың, 182-баптың 3-</w:t>
      </w:r>
      <w:r w:rsidRPr="00F75CF0">
        <w:rPr>
          <w:iCs/>
          <w:sz w:val="28"/>
          <w:szCs w:val="28"/>
          <w:lang w:val="kk-KZ"/>
        </w:rPr>
        <w:t>тарм.</w:t>
      </w:r>
      <w:r w:rsidRPr="00F75CF0">
        <w:rPr>
          <w:bCs/>
          <w:iCs/>
          <w:sz w:val="28"/>
          <w:szCs w:val="28"/>
          <w:lang w:val="kk-KZ"/>
        </w:rPr>
        <w:t xml:space="preserve">, 184-баптардың санкцияларында бұл жаза көзделген. </w:t>
      </w:r>
    </w:p>
    <w:p w14:paraId="2D53EDDF" w14:textId="70D0CA25" w:rsidR="00D11408" w:rsidRPr="00F75CF0" w:rsidRDefault="00D11408" w:rsidP="00F75CF0">
      <w:pPr>
        <w:pStyle w:val="aa"/>
        <w:widowControl w:val="0"/>
        <w:spacing w:before="0" w:beforeAutospacing="0" w:after="0" w:afterAutospacing="0"/>
        <w:ind w:firstLineChars="201" w:firstLine="563"/>
        <w:jc w:val="both"/>
        <w:rPr>
          <w:iCs/>
          <w:sz w:val="28"/>
          <w:szCs w:val="28"/>
          <w:lang w:val="kk-KZ"/>
        </w:rPr>
      </w:pPr>
      <w:r w:rsidRPr="00F75CF0">
        <w:rPr>
          <w:bCs/>
          <w:iCs/>
          <w:sz w:val="28"/>
          <w:szCs w:val="28"/>
          <w:lang w:val="kk-KZ"/>
        </w:rPr>
        <w:t>Тек ҚК 269-ба</w:t>
      </w:r>
      <w:r w:rsidR="005D7B91" w:rsidRPr="00F75CF0">
        <w:rPr>
          <w:bCs/>
          <w:iCs/>
          <w:sz w:val="28"/>
          <w:szCs w:val="28"/>
          <w:lang w:val="kk-KZ"/>
        </w:rPr>
        <w:t>бы</w:t>
      </w:r>
      <w:r w:rsidRPr="00F75CF0">
        <w:rPr>
          <w:bCs/>
          <w:iCs/>
          <w:sz w:val="28"/>
          <w:szCs w:val="28"/>
          <w:lang w:val="kk-KZ"/>
        </w:rPr>
        <w:t xml:space="preserve"> 3-</w:t>
      </w:r>
      <w:r w:rsidRPr="00F75CF0">
        <w:rPr>
          <w:iCs/>
          <w:sz w:val="28"/>
          <w:szCs w:val="28"/>
          <w:lang w:val="kk-KZ"/>
        </w:rPr>
        <w:t>тарм.</w:t>
      </w:r>
      <w:r w:rsidRPr="00F75CF0">
        <w:rPr>
          <w:bCs/>
          <w:iCs/>
          <w:sz w:val="28"/>
          <w:szCs w:val="28"/>
          <w:lang w:val="kk-KZ"/>
        </w:rPr>
        <w:t>, 270-ба</w:t>
      </w:r>
      <w:r w:rsidR="005D7B91" w:rsidRPr="00F75CF0">
        <w:rPr>
          <w:bCs/>
          <w:iCs/>
          <w:sz w:val="28"/>
          <w:szCs w:val="28"/>
          <w:lang w:val="kk-KZ"/>
        </w:rPr>
        <w:t>бы</w:t>
      </w:r>
      <w:r w:rsidRPr="00F75CF0">
        <w:rPr>
          <w:bCs/>
          <w:iCs/>
          <w:sz w:val="28"/>
          <w:szCs w:val="28"/>
          <w:lang w:val="kk-KZ"/>
        </w:rPr>
        <w:t xml:space="preserve"> 3-</w:t>
      </w:r>
      <w:r w:rsidRPr="00F75CF0">
        <w:rPr>
          <w:iCs/>
          <w:sz w:val="28"/>
          <w:szCs w:val="28"/>
          <w:lang w:val="kk-KZ"/>
        </w:rPr>
        <w:t xml:space="preserve">тарм. қылмыстар үшін (қасақана) ғана 8 </w:t>
      </w:r>
      <w:r w:rsidR="005D7B91" w:rsidRPr="00F75CF0">
        <w:rPr>
          <w:iCs/>
          <w:sz w:val="28"/>
          <w:szCs w:val="28"/>
          <w:lang w:val="kk-KZ"/>
        </w:rPr>
        <w:t xml:space="preserve">(сегіз) </w:t>
      </w:r>
      <w:r w:rsidRPr="00F75CF0">
        <w:rPr>
          <w:iCs/>
          <w:sz w:val="28"/>
          <w:szCs w:val="28"/>
          <w:lang w:val="kk-KZ"/>
        </w:rPr>
        <w:t xml:space="preserve">жылдан жоғары </w:t>
      </w:r>
      <w:proofErr w:type="spellStart"/>
      <w:r w:rsidR="008C0906" w:rsidRPr="00F75CF0">
        <w:rPr>
          <w:iCs/>
          <w:sz w:val="28"/>
          <w:szCs w:val="28"/>
          <w:lang w:val="kk-KZ"/>
        </w:rPr>
        <w:t>б.б.а</w:t>
      </w:r>
      <w:proofErr w:type="spellEnd"/>
      <w:r w:rsidR="008C0906" w:rsidRPr="00F75CF0">
        <w:rPr>
          <w:iCs/>
          <w:sz w:val="28"/>
          <w:szCs w:val="28"/>
          <w:lang w:val="kk-KZ"/>
        </w:rPr>
        <w:t xml:space="preserve">. </w:t>
      </w:r>
      <w:r w:rsidRPr="00F75CF0">
        <w:rPr>
          <w:iCs/>
          <w:sz w:val="28"/>
          <w:szCs w:val="28"/>
          <w:lang w:val="kk-KZ"/>
        </w:rPr>
        <w:t xml:space="preserve">жазасын, ал қалған қылмыстар үшін 10-12 жылдардан жоғары </w:t>
      </w:r>
      <w:proofErr w:type="spellStart"/>
      <w:r w:rsidR="008C0906" w:rsidRPr="00F75CF0">
        <w:rPr>
          <w:iCs/>
          <w:sz w:val="28"/>
          <w:szCs w:val="28"/>
          <w:lang w:val="kk-KZ"/>
        </w:rPr>
        <w:t>б.б.а</w:t>
      </w:r>
      <w:proofErr w:type="spellEnd"/>
      <w:r w:rsidR="008C0906" w:rsidRPr="00F75CF0">
        <w:rPr>
          <w:iCs/>
          <w:sz w:val="28"/>
          <w:szCs w:val="28"/>
          <w:lang w:val="kk-KZ"/>
        </w:rPr>
        <w:t xml:space="preserve">. </w:t>
      </w:r>
      <w:r w:rsidRPr="00F75CF0">
        <w:rPr>
          <w:iCs/>
          <w:sz w:val="28"/>
          <w:szCs w:val="28"/>
          <w:lang w:val="kk-KZ"/>
        </w:rPr>
        <w:t>жазасын өтеп болғаннан соң азаматтықтан айыру жазасы орындалуға жатады.</w:t>
      </w:r>
    </w:p>
    <w:p w14:paraId="07D944E7" w14:textId="58F135DE" w:rsidR="00D11408" w:rsidRPr="00F75CF0" w:rsidRDefault="00D11408" w:rsidP="00F75CF0">
      <w:pPr>
        <w:pStyle w:val="aa"/>
        <w:widowControl w:val="0"/>
        <w:spacing w:before="0" w:beforeAutospacing="0" w:after="0" w:afterAutospacing="0"/>
        <w:ind w:firstLineChars="201" w:firstLine="563"/>
        <w:jc w:val="both"/>
        <w:rPr>
          <w:iCs/>
          <w:sz w:val="28"/>
          <w:szCs w:val="28"/>
          <w:lang w:val="kk-KZ"/>
        </w:rPr>
      </w:pPr>
      <w:r w:rsidRPr="00F75CF0">
        <w:rPr>
          <w:iCs/>
          <w:sz w:val="28"/>
          <w:szCs w:val="28"/>
          <w:lang w:val="kk-KZ"/>
        </w:rPr>
        <w:t>ҚР ҚК 163-бабы 2-бөлігі,</w:t>
      </w:r>
      <w:r w:rsidR="009D36E0" w:rsidRPr="00F75CF0">
        <w:rPr>
          <w:iCs/>
          <w:sz w:val="28"/>
          <w:szCs w:val="28"/>
          <w:lang w:val="kk-KZ"/>
        </w:rPr>
        <w:t xml:space="preserve"> </w:t>
      </w:r>
      <w:r w:rsidRPr="00F75CF0">
        <w:rPr>
          <w:iCs/>
          <w:sz w:val="28"/>
          <w:szCs w:val="28"/>
          <w:lang w:val="kk-KZ"/>
        </w:rPr>
        <w:t xml:space="preserve">164-бабы 2-бөлігі және 168-баптарымен қарастырылған қылмыстар үшін азаматтықтан айырумен қатар өмір бойына </w:t>
      </w:r>
      <w:proofErr w:type="spellStart"/>
      <w:r w:rsidR="008C0906" w:rsidRPr="00F75CF0">
        <w:rPr>
          <w:iCs/>
          <w:sz w:val="28"/>
          <w:szCs w:val="28"/>
          <w:lang w:val="kk-KZ"/>
        </w:rPr>
        <w:t>б.б.а</w:t>
      </w:r>
      <w:proofErr w:type="spellEnd"/>
      <w:r w:rsidR="008C0906" w:rsidRPr="00F75CF0">
        <w:rPr>
          <w:iCs/>
          <w:sz w:val="28"/>
          <w:szCs w:val="28"/>
          <w:lang w:val="kk-KZ"/>
        </w:rPr>
        <w:t xml:space="preserve">. </w:t>
      </w:r>
      <w:r w:rsidRPr="00F75CF0">
        <w:rPr>
          <w:iCs/>
          <w:sz w:val="28"/>
          <w:szCs w:val="28"/>
          <w:lang w:val="kk-KZ"/>
        </w:rPr>
        <w:t xml:space="preserve">түріндегі жаза қарастырылған. Кейбір авторлар: 15-тен төмен жылдарға </w:t>
      </w:r>
      <w:r w:rsidR="000F0BF9" w:rsidRPr="00F75CF0">
        <w:rPr>
          <w:iCs/>
          <w:sz w:val="28"/>
          <w:szCs w:val="28"/>
          <w:lang w:val="kk-KZ"/>
        </w:rPr>
        <w:t>бас бостандығынан айыру</w:t>
      </w:r>
      <w:r w:rsidRPr="00F75CF0">
        <w:rPr>
          <w:iCs/>
          <w:sz w:val="28"/>
          <w:szCs w:val="28"/>
          <w:lang w:val="kk-KZ"/>
        </w:rPr>
        <w:t xml:space="preserve">, өмір бойына </w:t>
      </w:r>
      <w:proofErr w:type="spellStart"/>
      <w:r w:rsidR="008C0906" w:rsidRPr="00F75CF0">
        <w:rPr>
          <w:iCs/>
          <w:sz w:val="28"/>
          <w:szCs w:val="28"/>
          <w:lang w:val="kk-KZ"/>
        </w:rPr>
        <w:t>б.б.а</w:t>
      </w:r>
      <w:proofErr w:type="spellEnd"/>
      <w:r w:rsidR="008C0906" w:rsidRPr="00F75CF0">
        <w:rPr>
          <w:iCs/>
          <w:sz w:val="28"/>
          <w:szCs w:val="28"/>
          <w:lang w:val="kk-KZ"/>
        </w:rPr>
        <w:t xml:space="preserve">. </w:t>
      </w:r>
      <w:r w:rsidRPr="00F75CF0">
        <w:rPr>
          <w:iCs/>
          <w:sz w:val="28"/>
          <w:szCs w:val="28"/>
          <w:lang w:val="kk-KZ"/>
        </w:rPr>
        <w:t xml:space="preserve">жазасы көзделген аса ауыр қылмыстар үшін де бұл қосымша жазаны қалдырған дұрыс, себебі ондай адамдардың түзелу, қайта тәрбиеленуге мүмкіндіктері аз болады. Ал түзелетін, қайта тәрбиеленетін басқа </w:t>
      </w:r>
      <w:proofErr w:type="spellStart"/>
      <w:r w:rsidRPr="00F75CF0">
        <w:rPr>
          <w:iCs/>
          <w:sz w:val="28"/>
          <w:szCs w:val="28"/>
          <w:lang w:val="kk-KZ"/>
        </w:rPr>
        <w:t>жағдайдарда</w:t>
      </w:r>
      <w:proofErr w:type="spellEnd"/>
      <w:r w:rsidRPr="00F75CF0">
        <w:rPr>
          <w:iCs/>
          <w:sz w:val="28"/>
          <w:szCs w:val="28"/>
          <w:lang w:val="kk-KZ"/>
        </w:rPr>
        <w:t xml:space="preserve"> бұл мүмкіндіктерден айырылмау керек, деген пікірде </w:t>
      </w:r>
      <w:r w:rsidRPr="00F75CF0">
        <w:rPr>
          <w:rFonts w:eastAsiaTheme="minorHAnsi"/>
          <w:iCs/>
          <w:sz w:val="28"/>
          <w:szCs w:val="28"/>
          <w:lang w:val="kk-KZ"/>
        </w:rPr>
        <w:t>[</w:t>
      </w:r>
      <w:r w:rsidR="002A7A11" w:rsidRPr="00F75CF0">
        <w:rPr>
          <w:rFonts w:eastAsiaTheme="minorHAnsi"/>
          <w:iCs/>
          <w:sz w:val="28"/>
          <w:szCs w:val="28"/>
          <w:lang w:val="kk-KZ"/>
        </w:rPr>
        <w:t>16</w:t>
      </w:r>
      <w:r w:rsidR="00323242" w:rsidRPr="00323242">
        <w:rPr>
          <w:rFonts w:eastAsiaTheme="minorHAnsi"/>
          <w:iCs/>
          <w:sz w:val="28"/>
          <w:szCs w:val="28"/>
          <w:lang w:val="kk-KZ"/>
        </w:rPr>
        <w:t>8</w:t>
      </w:r>
      <w:r w:rsidRPr="00F75CF0">
        <w:rPr>
          <w:rFonts w:eastAsiaTheme="minorHAnsi"/>
          <w:iCs/>
          <w:sz w:val="28"/>
          <w:szCs w:val="28"/>
          <w:lang w:val="kk-KZ"/>
        </w:rPr>
        <w:t xml:space="preserve">, </w:t>
      </w:r>
      <w:r w:rsidRPr="00F75CF0">
        <w:rPr>
          <w:rFonts w:eastAsiaTheme="minorHAnsi"/>
          <w:iCs/>
          <w:sz w:val="28"/>
          <w:szCs w:val="28"/>
          <w:lang w:val="kk-KZ"/>
        </w:rPr>
        <w:lastRenderedPageBreak/>
        <w:t>195 б.].</w:t>
      </w:r>
      <w:r w:rsidRPr="00F75CF0">
        <w:rPr>
          <w:iCs/>
          <w:sz w:val="28"/>
          <w:szCs w:val="28"/>
          <w:lang w:val="kk-KZ"/>
        </w:rPr>
        <w:t xml:space="preserve"> </w:t>
      </w:r>
    </w:p>
    <w:p w14:paraId="353510EF" w14:textId="4B5327FE" w:rsidR="00D11408" w:rsidRPr="00F75CF0" w:rsidRDefault="00D11408" w:rsidP="005D64AF">
      <w:pPr>
        <w:pStyle w:val="Default"/>
        <w:widowControl w:val="0"/>
        <w:ind w:firstLineChars="201" w:firstLine="563"/>
        <w:jc w:val="both"/>
        <w:rPr>
          <w:bCs/>
          <w:iCs/>
          <w:color w:val="auto"/>
          <w:sz w:val="28"/>
          <w:szCs w:val="28"/>
          <w:lang w:val="kk-KZ"/>
        </w:rPr>
      </w:pPr>
      <w:r w:rsidRPr="00F75CF0">
        <w:rPr>
          <w:bCs/>
          <w:iCs/>
          <w:color w:val="auto"/>
          <w:sz w:val="28"/>
          <w:szCs w:val="28"/>
          <w:lang w:val="kk-KZ"/>
        </w:rPr>
        <w:t>Ал енді басқа елдерде азаматтығынан айыру жазасы қолданылады ма? деген сауалға жауап беретін болсақ, иә, көптеген елдерде</w:t>
      </w:r>
      <w:r w:rsidR="00C55997" w:rsidRPr="00F75CF0">
        <w:rPr>
          <w:bCs/>
          <w:iCs/>
          <w:color w:val="auto"/>
          <w:sz w:val="28"/>
          <w:szCs w:val="28"/>
          <w:lang w:val="kk-KZ"/>
        </w:rPr>
        <w:t xml:space="preserve"> қолданылады</w:t>
      </w:r>
      <w:r w:rsidRPr="00F75CF0">
        <w:rPr>
          <w:bCs/>
          <w:iCs/>
          <w:color w:val="auto"/>
          <w:sz w:val="28"/>
          <w:szCs w:val="28"/>
          <w:lang w:val="kk-KZ"/>
        </w:rPr>
        <w:t xml:space="preserve">. </w:t>
      </w:r>
      <w:r w:rsidR="00C55997" w:rsidRPr="00F75CF0">
        <w:rPr>
          <w:bCs/>
          <w:iCs/>
          <w:color w:val="auto"/>
          <w:sz w:val="28"/>
          <w:szCs w:val="28"/>
          <w:lang w:val="kk-KZ"/>
        </w:rPr>
        <w:t>Мәселен</w:t>
      </w:r>
      <w:r w:rsidRPr="00F75CF0">
        <w:rPr>
          <w:bCs/>
          <w:iCs/>
          <w:color w:val="auto"/>
          <w:sz w:val="28"/>
          <w:szCs w:val="28"/>
          <w:lang w:val="kk-KZ"/>
        </w:rPr>
        <w:t xml:space="preserve">, Испанияда </w:t>
      </w:r>
      <w:r w:rsidR="00C55997" w:rsidRPr="00F75CF0">
        <w:rPr>
          <w:bCs/>
          <w:iCs/>
          <w:color w:val="auto"/>
          <w:sz w:val="28"/>
          <w:szCs w:val="28"/>
          <w:lang w:val="kk-KZ"/>
        </w:rPr>
        <w:t>–</w:t>
      </w:r>
      <w:r w:rsidRPr="00F75CF0">
        <w:rPr>
          <w:bCs/>
          <w:iCs/>
          <w:color w:val="auto"/>
          <w:sz w:val="28"/>
          <w:szCs w:val="28"/>
          <w:lang w:val="kk-KZ"/>
        </w:rPr>
        <w:t xml:space="preserve"> испан билігінің рұқсатынсыз басқа мемлекеттің әскери қызметіне араласқаны үшін азаматтығынан айыру көзделген. Францияда, егер адам соңғы 10 жылда Француз төлқұжатын алып, терроризмге қарағанда онша ауыр емес (заң тұрғысынан) қылмысты жасағаны үшін де француз азаматтығынан айырылуы мүмкін. Мысалы АҚШ-да әскери қызметтен жалтарғаны үшін азаматтығынан айырылады. Сондай-ақ шетел армиясында қызмет ету, опасыздық жасау, басқа мемлекетке адал болуға ант беру, </w:t>
      </w:r>
      <w:proofErr w:type="spellStart"/>
      <w:r w:rsidRPr="00F75CF0">
        <w:rPr>
          <w:bCs/>
          <w:iCs/>
          <w:color w:val="auto"/>
          <w:sz w:val="28"/>
          <w:szCs w:val="28"/>
          <w:lang w:val="kk-KZ"/>
        </w:rPr>
        <w:t>натурализация</w:t>
      </w:r>
      <w:proofErr w:type="spellEnd"/>
      <w:r w:rsidRPr="00F75CF0">
        <w:rPr>
          <w:bCs/>
          <w:iCs/>
          <w:color w:val="auto"/>
          <w:sz w:val="28"/>
          <w:szCs w:val="28"/>
          <w:lang w:val="kk-KZ"/>
        </w:rPr>
        <w:t xml:space="preserve"> процесінде өтірік айту </w:t>
      </w:r>
      <w:r w:rsidR="005D64AF">
        <w:rPr>
          <w:bCs/>
          <w:iCs/>
          <w:color w:val="auto"/>
          <w:sz w:val="28"/>
          <w:szCs w:val="28"/>
          <w:lang w:val="kk-KZ"/>
        </w:rPr>
        <w:t>–</w:t>
      </w:r>
      <w:r w:rsidRPr="00F75CF0">
        <w:rPr>
          <w:bCs/>
          <w:iCs/>
          <w:color w:val="auto"/>
          <w:sz w:val="28"/>
          <w:szCs w:val="28"/>
          <w:lang w:val="kk-KZ"/>
        </w:rPr>
        <w:t xml:space="preserve"> АҚШ азаматтығынан айыру үшін жеткілікті негіздерге жатады. Соңғы жағдай, яғни өтірік айтқаны немесе жалған құжат жасағаны үшін Ресейде азаматтығынан айырылады [</w:t>
      </w:r>
      <w:r w:rsidR="002A7A11" w:rsidRPr="00F75CF0">
        <w:rPr>
          <w:bCs/>
          <w:iCs/>
          <w:color w:val="auto"/>
          <w:sz w:val="28"/>
          <w:szCs w:val="28"/>
          <w:lang w:val="kk-KZ"/>
        </w:rPr>
        <w:t>17</w:t>
      </w:r>
      <w:r w:rsidR="00323242" w:rsidRPr="00323242">
        <w:rPr>
          <w:bCs/>
          <w:iCs/>
          <w:color w:val="auto"/>
          <w:sz w:val="28"/>
          <w:szCs w:val="28"/>
          <w:lang w:val="kk-KZ"/>
        </w:rPr>
        <w:t>3</w:t>
      </w:r>
      <w:r w:rsidRPr="00F75CF0">
        <w:rPr>
          <w:bCs/>
          <w:iCs/>
          <w:color w:val="auto"/>
          <w:sz w:val="28"/>
          <w:szCs w:val="28"/>
          <w:lang w:val="kk-KZ"/>
        </w:rPr>
        <w:t>].</w:t>
      </w:r>
    </w:p>
    <w:p w14:paraId="4FD77172" w14:textId="25603C02" w:rsidR="00D11408" w:rsidRPr="00F75CF0" w:rsidRDefault="00D11408" w:rsidP="00F75CF0">
      <w:pPr>
        <w:widowControl w:val="0"/>
        <w:ind w:firstLineChars="201" w:firstLine="565"/>
        <w:jc w:val="both"/>
        <w:rPr>
          <w:rFonts w:ascii="Times New Roman" w:hAnsi="Times New Roman" w:cs="Times New Roman"/>
          <w:b/>
          <w:iCs/>
          <w:sz w:val="28"/>
          <w:szCs w:val="28"/>
          <w:lang w:val="kk-KZ"/>
        </w:rPr>
      </w:pPr>
      <w:r w:rsidRPr="00F75CF0">
        <w:rPr>
          <w:rFonts w:ascii="Times New Roman" w:hAnsi="Times New Roman" w:cs="Times New Roman"/>
          <w:b/>
          <w:iCs/>
          <w:sz w:val="28"/>
          <w:szCs w:val="28"/>
          <w:lang w:val="kk-KZ"/>
        </w:rPr>
        <w:t xml:space="preserve">Шетелдікті немесе азаматтығы жоқ адамды Қазақстан Республикасының </w:t>
      </w:r>
      <w:proofErr w:type="spellStart"/>
      <w:r w:rsidRPr="00F75CF0">
        <w:rPr>
          <w:rFonts w:ascii="Times New Roman" w:hAnsi="Times New Roman" w:cs="Times New Roman"/>
          <w:b/>
          <w:iCs/>
          <w:sz w:val="28"/>
          <w:szCs w:val="28"/>
          <w:lang w:val="kk-KZ"/>
        </w:rPr>
        <w:t>шегiнен</w:t>
      </w:r>
      <w:proofErr w:type="spellEnd"/>
      <w:r w:rsidRPr="00F75CF0">
        <w:rPr>
          <w:rFonts w:ascii="Times New Roman" w:hAnsi="Times New Roman" w:cs="Times New Roman"/>
          <w:b/>
          <w:iCs/>
          <w:sz w:val="28"/>
          <w:szCs w:val="28"/>
          <w:lang w:val="kk-KZ"/>
        </w:rPr>
        <w:t xml:space="preserve"> шығарып жіберу</w:t>
      </w:r>
      <w:r w:rsidR="00C55997" w:rsidRPr="00F75CF0">
        <w:rPr>
          <w:rFonts w:ascii="Times New Roman" w:hAnsi="Times New Roman" w:cs="Times New Roman"/>
          <w:b/>
          <w:iCs/>
          <w:sz w:val="28"/>
          <w:szCs w:val="28"/>
          <w:lang w:val="kk-KZ"/>
        </w:rPr>
        <w:t>.</w:t>
      </w:r>
    </w:p>
    <w:p w14:paraId="17280D57" w14:textId="6EC1C743" w:rsidR="00D11408" w:rsidRPr="00F75CF0" w:rsidRDefault="00D11408" w:rsidP="00F75CF0">
      <w:pPr>
        <w:widowControl w:val="0"/>
        <w:ind w:firstLineChars="201" w:firstLine="563"/>
        <w:jc w:val="both"/>
        <w:rPr>
          <w:rFonts w:ascii="Times New Roman" w:hAnsi="Times New Roman" w:cs="Times New Roman"/>
          <w:iCs/>
          <w:sz w:val="28"/>
          <w:szCs w:val="28"/>
          <w:lang w:val="kk-KZ" w:eastAsia="en-US"/>
        </w:rPr>
      </w:pPr>
      <w:r w:rsidRPr="00F75CF0">
        <w:rPr>
          <w:rFonts w:ascii="Times New Roman" w:hAnsi="Times New Roman" w:cs="Times New Roman"/>
          <w:iCs/>
          <w:sz w:val="28"/>
          <w:szCs w:val="28"/>
          <w:lang w:val="kk-KZ" w:eastAsia="en-US"/>
        </w:rPr>
        <w:t xml:space="preserve">Соңғы жылдары заңсыз көші-қон мәселелерін қарастыру барысында </w:t>
      </w:r>
      <w:r w:rsidR="00C55997" w:rsidRPr="00F75CF0">
        <w:rPr>
          <w:rFonts w:ascii="Times New Roman" w:hAnsi="Times New Roman" w:cs="Times New Roman"/>
          <w:iCs/>
          <w:sz w:val="28"/>
          <w:szCs w:val="28"/>
          <w:lang w:val="kk-KZ" w:eastAsia="en-US"/>
        </w:rPr>
        <w:t>«</w:t>
      </w:r>
      <w:r w:rsidRPr="00F75CF0">
        <w:rPr>
          <w:rFonts w:ascii="Times New Roman" w:hAnsi="Times New Roman" w:cs="Times New Roman"/>
          <w:iCs/>
          <w:sz w:val="28"/>
          <w:szCs w:val="28"/>
          <w:lang w:val="kk-KZ" w:eastAsia="en-US"/>
        </w:rPr>
        <w:t>депортация</w:t>
      </w:r>
      <w:r w:rsidR="00C55997" w:rsidRPr="00F75CF0">
        <w:rPr>
          <w:rFonts w:ascii="Times New Roman" w:hAnsi="Times New Roman" w:cs="Times New Roman"/>
          <w:iCs/>
          <w:sz w:val="28"/>
          <w:szCs w:val="28"/>
          <w:lang w:val="kk-KZ" w:eastAsia="en-US"/>
        </w:rPr>
        <w:t>»</w:t>
      </w:r>
      <w:r w:rsidRPr="00F75CF0">
        <w:rPr>
          <w:rFonts w:ascii="Times New Roman" w:hAnsi="Times New Roman" w:cs="Times New Roman"/>
          <w:iCs/>
          <w:sz w:val="28"/>
          <w:szCs w:val="28"/>
          <w:lang w:val="kk-KZ" w:eastAsia="en-US"/>
        </w:rPr>
        <w:t xml:space="preserve"> сөзін жиі қолданылады. Тағы бір танымал термин </w:t>
      </w:r>
      <w:r w:rsidR="00C55997" w:rsidRPr="00F75CF0">
        <w:rPr>
          <w:rFonts w:ascii="Times New Roman" w:hAnsi="Times New Roman" w:cs="Times New Roman"/>
          <w:iCs/>
          <w:sz w:val="28"/>
          <w:szCs w:val="28"/>
          <w:lang w:val="kk-KZ" w:eastAsia="en-US"/>
        </w:rPr>
        <w:t>–</w:t>
      </w:r>
      <w:r w:rsidRPr="00F75CF0">
        <w:rPr>
          <w:rFonts w:ascii="Times New Roman" w:hAnsi="Times New Roman" w:cs="Times New Roman"/>
          <w:iCs/>
          <w:sz w:val="28"/>
          <w:szCs w:val="28"/>
          <w:lang w:val="kk-KZ" w:eastAsia="en-US"/>
        </w:rPr>
        <w:t xml:space="preserve"> </w:t>
      </w:r>
      <w:r w:rsidR="00C55997" w:rsidRPr="00F75CF0">
        <w:rPr>
          <w:rFonts w:ascii="Times New Roman" w:hAnsi="Times New Roman" w:cs="Times New Roman"/>
          <w:iCs/>
          <w:sz w:val="28"/>
          <w:szCs w:val="28"/>
          <w:lang w:val="kk-KZ" w:eastAsia="en-US"/>
        </w:rPr>
        <w:t>«</w:t>
      </w:r>
      <w:r w:rsidRPr="00F75CF0">
        <w:rPr>
          <w:rFonts w:ascii="Times New Roman" w:hAnsi="Times New Roman" w:cs="Times New Roman"/>
          <w:iCs/>
          <w:sz w:val="28"/>
          <w:szCs w:val="28"/>
          <w:lang w:val="kk-KZ" w:eastAsia="en-US"/>
        </w:rPr>
        <w:t>шығарып жіберу</w:t>
      </w:r>
      <w:r w:rsidR="00C55997" w:rsidRPr="00F75CF0">
        <w:rPr>
          <w:rFonts w:ascii="Times New Roman" w:hAnsi="Times New Roman" w:cs="Times New Roman"/>
          <w:iCs/>
          <w:sz w:val="28"/>
          <w:szCs w:val="28"/>
          <w:lang w:val="kk-KZ" w:eastAsia="en-US"/>
        </w:rPr>
        <w:t>»</w:t>
      </w:r>
      <w:r w:rsidRPr="00F75CF0">
        <w:rPr>
          <w:rFonts w:ascii="Times New Roman" w:hAnsi="Times New Roman" w:cs="Times New Roman"/>
          <w:iCs/>
          <w:sz w:val="28"/>
          <w:szCs w:val="28"/>
          <w:lang w:val="kk-KZ" w:eastAsia="en-US"/>
        </w:rPr>
        <w:t xml:space="preserve">. Шын мәнінде, екі процедура да бірдей: адам – оның қалауын ескермей және келісімін сұрамай – елден шығарылады. </w:t>
      </w:r>
    </w:p>
    <w:p w14:paraId="76947DCC" w14:textId="77777777" w:rsidR="00D11408" w:rsidRPr="00F75CF0" w:rsidRDefault="00D11408" w:rsidP="00F75CF0">
      <w:pPr>
        <w:widowControl w:val="0"/>
        <w:ind w:firstLineChars="201" w:firstLine="563"/>
        <w:jc w:val="both"/>
        <w:rPr>
          <w:rFonts w:ascii="Times New Roman" w:hAnsi="Times New Roman" w:cs="Times New Roman"/>
          <w:iCs/>
          <w:sz w:val="28"/>
          <w:szCs w:val="28"/>
          <w:lang w:val="kk-KZ" w:eastAsia="en-US"/>
        </w:rPr>
      </w:pPr>
      <w:r w:rsidRPr="00F75CF0">
        <w:rPr>
          <w:rFonts w:ascii="Times New Roman" w:hAnsi="Times New Roman" w:cs="Times New Roman"/>
          <w:iCs/>
          <w:sz w:val="28"/>
          <w:szCs w:val="28"/>
          <w:lang w:val="kk-KZ" w:eastAsia="en-US"/>
        </w:rPr>
        <w:t>Өз кезегінде, шығарып жіберу шет мемлекеттің азаматын (сондай-ақ азаматтығы жоқ адамды) мемлекет шекарасы арқылы оны тастап кету үшін мәжбүрлеп ауыстыруды (бақылауға алуды) көздейді.</w:t>
      </w:r>
    </w:p>
    <w:p w14:paraId="39AAE7FB" w14:textId="77777777" w:rsidR="00C7701C" w:rsidRPr="00F75CF0" w:rsidRDefault="00D11408" w:rsidP="00F75CF0">
      <w:pPr>
        <w:widowControl w:val="0"/>
        <w:ind w:firstLineChars="201" w:firstLine="563"/>
        <w:jc w:val="both"/>
        <w:rPr>
          <w:rFonts w:ascii="Times New Roman" w:hAnsi="Times New Roman" w:cs="Times New Roman"/>
          <w:iCs/>
          <w:sz w:val="28"/>
          <w:szCs w:val="28"/>
          <w:lang w:val="kk-KZ" w:eastAsia="en-US"/>
        </w:rPr>
      </w:pPr>
      <w:r w:rsidRPr="00F75CF0">
        <w:rPr>
          <w:rFonts w:ascii="Times New Roman" w:hAnsi="Times New Roman" w:cs="Times New Roman"/>
          <w:iCs/>
          <w:sz w:val="28"/>
          <w:szCs w:val="28"/>
          <w:lang w:val="kk-KZ" w:eastAsia="en-US"/>
        </w:rPr>
        <w:t xml:space="preserve">Шетел азаматын немесе азаматтығы жоқ адам шекараға жеткізуін және </w:t>
      </w:r>
    </w:p>
    <w:p w14:paraId="6C925F2C" w14:textId="77777777" w:rsidR="00D11408" w:rsidRPr="00F75CF0" w:rsidRDefault="00D11408" w:rsidP="00F75CF0">
      <w:pPr>
        <w:widowControl w:val="0"/>
        <w:jc w:val="both"/>
        <w:rPr>
          <w:rFonts w:ascii="Times New Roman" w:hAnsi="Times New Roman" w:cs="Times New Roman"/>
          <w:iCs/>
          <w:sz w:val="28"/>
          <w:szCs w:val="28"/>
          <w:lang w:val="kk-KZ" w:eastAsia="en-US"/>
        </w:rPr>
      </w:pPr>
      <w:r w:rsidRPr="00F75CF0">
        <w:rPr>
          <w:rFonts w:ascii="Times New Roman" w:hAnsi="Times New Roman" w:cs="Times New Roman"/>
          <w:iCs/>
          <w:sz w:val="28"/>
          <w:szCs w:val="28"/>
          <w:lang w:val="kk-KZ" w:eastAsia="en-US"/>
        </w:rPr>
        <w:t xml:space="preserve">оның шығып кетуін </w:t>
      </w:r>
      <w:proofErr w:type="spellStart"/>
      <w:r w:rsidRPr="00F75CF0">
        <w:rPr>
          <w:rFonts w:ascii="Times New Roman" w:hAnsi="Times New Roman" w:cs="Times New Roman"/>
          <w:iCs/>
          <w:sz w:val="28"/>
          <w:szCs w:val="28"/>
          <w:lang w:val="kk-KZ" w:eastAsia="en-US"/>
        </w:rPr>
        <w:t>бақыламас</w:t>
      </w:r>
      <w:proofErr w:type="spellEnd"/>
      <w:r w:rsidRPr="00F75CF0">
        <w:rPr>
          <w:rFonts w:ascii="Times New Roman" w:hAnsi="Times New Roman" w:cs="Times New Roman"/>
          <w:iCs/>
          <w:sz w:val="28"/>
          <w:szCs w:val="28"/>
          <w:lang w:val="kk-KZ" w:eastAsia="en-US"/>
        </w:rPr>
        <w:t xml:space="preserve"> бұрын арнайы мекемеге орналастырылады. Кейбір жағдайларда мұндай азаматқа немесе азаматтығы жоқ адамға елден өз бетінше кетуге рұқсат етіледі (бірақ мерзімнің сақталуы бақыланады).</w:t>
      </w:r>
    </w:p>
    <w:p w14:paraId="465A16C4" w14:textId="3ADB2CB9" w:rsidR="00D11408" w:rsidRPr="00F75CF0" w:rsidRDefault="00D11408" w:rsidP="00F75CF0">
      <w:pPr>
        <w:widowControl w:val="0"/>
        <w:ind w:firstLineChars="201" w:firstLine="563"/>
        <w:jc w:val="both"/>
        <w:rPr>
          <w:rFonts w:ascii="Times New Roman" w:hAnsi="Times New Roman" w:cs="Times New Roman"/>
          <w:iCs/>
          <w:sz w:val="28"/>
          <w:szCs w:val="28"/>
          <w:lang w:val="kk-KZ" w:eastAsia="en-US"/>
        </w:rPr>
      </w:pPr>
      <w:r w:rsidRPr="00F75CF0">
        <w:rPr>
          <w:rFonts w:ascii="Times New Roman" w:hAnsi="Times New Roman" w:cs="Times New Roman"/>
          <w:iCs/>
          <w:sz w:val="28"/>
          <w:szCs w:val="28"/>
          <w:lang w:val="kk-KZ" w:eastAsia="en-US"/>
        </w:rPr>
        <w:t xml:space="preserve">Ғалым М. </w:t>
      </w:r>
      <w:proofErr w:type="spellStart"/>
      <w:r w:rsidRPr="00F75CF0">
        <w:rPr>
          <w:rFonts w:ascii="Times New Roman" w:hAnsi="Times New Roman" w:cs="Times New Roman"/>
          <w:iCs/>
          <w:sz w:val="28"/>
          <w:szCs w:val="28"/>
          <w:lang w:val="kk-KZ" w:eastAsia="en-US"/>
        </w:rPr>
        <w:t>Башимовтың</w:t>
      </w:r>
      <w:proofErr w:type="spellEnd"/>
      <w:r w:rsidRPr="00F75CF0">
        <w:rPr>
          <w:rFonts w:ascii="Times New Roman" w:hAnsi="Times New Roman" w:cs="Times New Roman"/>
          <w:iCs/>
          <w:sz w:val="28"/>
          <w:szCs w:val="28"/>
          <w:lang w:val="kk-KZ" w:eastAsia="en-US"/>
        </w:rPr>
        <w:t xml:space="preserve"> айтуынша, Қазақстан Республикасының заңнамасында </w:t>
      </w:r>
      <w:r w:rsidR="00C55997" w:rsidRPr="00F75CF0">
        <w:rPr>
          <w:rFonts w:ascii="Times New Roman" w:hAnsi="Times New Roman" w:cs="Times New Roman"/>
          <w:iCs/>
          <w:sz w:val="28"/>
          <w:szCs w:val="28"/>
          <w:lang w:val="kk-KZ" w:eastAsia="en-US"/>
        </w:rPr>
        <w:t>«</w:t>
      </w:r>
      <w:r w:rsidRPr="00F75CF0">
        <w:rPr>
          <w:rFonts w:ascii="Times New Roman" w:hAnsi="Times New Roman" w:cs="Times New Roman"/>
          <w:iCs/>
          <w:sz w:val="28"/>
          <w:szCs w:val="28"/>
          <w:lang w:val="kk-KZ" w:eastAsia="en-US"/>
        </w:rPr>
        <w:t>депортация</w:t>
      </w:r>
      <w:r w:rsidR="00C55997" w:rsidRPr="00F75CF0">
        <w:rPr>
          <w:rFonts w:ascii="Times New Roman" w:hAnsi="Times New Roman" w:cs="Times New Roman"/>
          <w:iCs/>
          <w:sz w:val="28"/>
          <w:szCs w:val="28"/>
          <w:lang w:val="kk-KZ" w:eastAsia="en-US"/>
        </w:rPr>
        <w:t>»</w:t>
      </w:r>
      <w:r w:rsidRPr="00F75CF0">
        <w:rPr>
          <w:rFonts w:ascii="Times New Roman" w:hAnsi="Times New Roman" w:cs="Times New Roman"/>
          <w:iCs/>
          <w:sz w:val="28"/>
          <w:szCs w:val="28"/>
          <w:lang w:val="kk-KZ" w:eastAsia="en-US"/>
        </w:rPr>
        <w:t xml:space="preserve"> ұғымы жоқ. Негізгі термин </w:t>
      </w:r>
      <w:r w:rsidR="00C55997" w:rsidRPr="00F75CF0">
        <w:rPr>
          <w:rFonts w:ascii="Times New Roman" w:hAnsi="Times New Roman" w:cs="Times New Roman"/>
          <w:iCs/>
          <w:sz w:val="28"/>
          <w:szCs w:val="28"/>
          <w:lang w:val="kk-KZ" w:eastAsia="en-US"/>
        </w:rPr>
        <w:t>–</w:t>
      </w:r>
      <w:r w:rsidRPr="00F75CF0">
        <w:rPr>
          <w:rFonts w:ascii="Times New Roman" w:hAnsi="Times New Roman" w:cs="Times New Roman"/>
          <w:iCs/>
          <w:sz w:val="28"/>
          <w:szCs w:val="28"/>
          <w:lang w:val="kk-KZ" w:eastAsia="en-US"/>
        </w:rPr>
        <w:t xml:space="preserve"> көші-қон заңнамасын бұзуға байланысты әкімшілік істі қарау кезінде сот қабылдайтын </w:t>
      </w:r>
      <w:r w:rsidR="00C55997" w:rsidRPr="00F75CF0">
        <w:rPr>
          <w:rFonts w:ascii="Times New Roman" w:hAnsi="Times New Roman" w:cs="Times New Roman"/>
          <w:iCs/>
          <w:sz w:val="28"/>
          <w:szCs w:val="28"/>
          <w:lang w:val="kk-KZ" w:eastAsia="en-US"/>
        </w:rPr>
        <w:t>«</w:t>
      </w:r>
      <w:r w:rsidRPr="00F75CF0">
        <w:rPr>
          <w:rFonts w:ascii="Times New Roman" w:hAnsi="Times New Roman" w:cs="Times New Roman"/>
          <w:iCs/>
          <w:sz w:val="28"/>
          <w:szCs w:val="28"/>
          <w:lang w:val="kk-KZ" w:eastAsia="en-US"/>
        </w:rPr>
        <w:t>шығарып жіберу</w:t>
      </w:r>
      <w:r w:rsidR="00C55997" w:rsidRPr="00F75CF0">
        <w:rPr>
          <w:rFonts w:ascii="Times New Roman" w:hAnsi="Times New Roman" w:cs="Times New Roman"/>
          <w:iCs/>
          <w:sz w:val="28"/>
          <w:szCs w:val="28"/>
          <w:lang w:val="kk-KZ" w:eastAsia="en-US"/>
        </w:rPr>
        <w:t>»</w:t>
      </w:r>
      <w:r w:rsidRPr="00F75CF0">
        <w:rPr>
          <w:rFonts w:ascii="Times New Roman" w:hAnsi="Times New Roman" w:cs="Times New Roman"/>
          <w:iCs/>
          <w:sz w:val="28"/>
          <w:szCs w:val="28"/>
          <w:lang w:val="kk-KZ" w:eastAsia="en-US"/>
        </w:rPr>
        <w:t xml:space="preserve"> </w:t>
      </w:r>
      <w:r w:rsidRPr="00F75CF0">
        <w:rPr>
          <w:rFonts w:ascii="Times New Roman" w:hAnsi="Times New Roman" w:cs="Times New Roman"/>
          <w:bCs/>
          <w:iCs/>
          <w:sz w:val="28"/>
          <w:szCs w:val="28"/>
          <w:lang w:val="kk-KZ"/>
        </w:rPr>
        <w:t>[</w:t>
      </w:r>
      <w:r w:rsidR="00AD23C8" w:rsidRPr="00F75CF0">
        <w:rPr>
          <w:rFonts w:ascii="Times New Roman" w:hAnsi="Times New Roman" w:cs="Times New Roman"/>
          <w:bCs/>
          <w:iCs/>
          <w:sz w:val="28"/>
          <w:szCs w:val="28"/>
          <w:lang w:val="kk-KZ"/>
        </w:rPr>
        <w:t>17</w:t>
      </w:r>
      <w:r w:rsidR="00323242" w:rsidRPr="00323242">
        <w:rPr>
          <w:rFonts w:ascii="Times New Roman" w:hAnsi="Times New Roman" w:cs="Times New Roman"/>
          <w:bCs/>
          <w:iCs/>
          <w:sz w:val="28"/>
          <w:szCs w:val="28"/>
          <w:lang w:val="kk-KZ"/>
        </w:rPr>
        <w:t>4</w:t>
      </w:r>
      <w:r w:rsidRPr="00F75CF0">
        <w:rPr>
          <w:rFonts w:ascii="Times New Roman" w:hAnsi="Times New Roman" w:cs="Times New Roman"/>
          <w:bCs/>
          <w:iCs/>
          <w:sz w:val="28"/>
          <w:szCs w:val="28"/>
          <w:lang w:val="kk-KZ"/>
        </w:rPr>
        <w:t>].</w:t>
      </w:r>
      <w:r w:rsidR="009D36E0" w:rsidRPr="00F75CF0">
        <w:rPr>
          <w:rFonts w:ascii="Times New Roman" w:hAnsi="Times New Roman" w:cs="Times New Roman"/>
          <w:bCs/>
          <w:iCs/>
          <w:sz w:val="28"/>
          <w:szCs w:val="28"/>
          <w:lang w:val="kk-KZ"/>
        </w:rPr>
        <w:t xml:space="preserve"> </w:t>
      </w:r>
      <w:r w:rsidRPr="00F75CF0">
        <w:rPr>
          <w:rFonts w:ascii="Times New Roman" w:hAnsi="Times New Roman" w:cs="Times New Roman"/>
          <w:iCs/>
          <w:sz w:val="28"/>
          <w:szCs w:val="28"/>
          <w:lang w:val="kk-KZ" w:eastAsia="en-US"/>
        </w:rPr>
        <w:t>Ал ресейлік еңбектерде болса, бұл ұғымдар бірдей емес деген пікірді кездестіруге болады: шығарып жіберу – бұл әкімшілік, қылмыстық жаза түрі, ал депортация – әкімшілік бұлтартпау шарасы</w:t>
      </w:r>
      <w:r w:rsidRPr="00F75CF0">
        <w:rPr>
          <w:rFonts w:ascii="Times New Roman" w:hAnsi="Times New Roman" w:cs="Times New Roman"/>
          <w:bCs/>
          <w:iCs/>
          <w:sz w:val="28"/>
          <w:szCs w:val="28"/>
          <w:lang w:val="kk-KZ"/>
        </w:rPr>
        <w:t>. Нақтырақ айтсақ,</w:t>
      </w:r>
      <w:r w:rsidRPr="00F75CF0">
        <w:rPr>
          <w:rFonts w:ascii="Times New Roman" w:hAnsi="Times New Roman" w:cs="Times New Roman"/>
          <w:iCs/>
          <w:sz w:val="28"/>
          <w:szCs w:val="28"/>
          <w:lang w:val="kk-KZ" w:eastAsia="en-US"/>
        </w:rPr>
        <w:t xml:space="preserve"> депортация </w:t>
      </w:r>
      <w:r w:rsidR="00C55997" w:rsidRPr="00F75CF0">
        <w:rPr>
          <w:rFonts w:ascii="Times New Roman" w:hAnsi="Times New Roman" w:cs="Times New Roman"/>
          <w:iCs/>
          <w:sz w:val="28"/>
          <w:szCs w:val="28"/>
          <w:lang w:val="kk-KZ" w:eastAsia="en-US"/>
        </w:rPr>
        <w:t>–</w:t>
      </w:r>
      <w:r w:rsidRPr="00F75CF0">
        <w:rPr>
          <w:rFonts w:ascii="Times New Roman" w:hAnsi="Times New Roman" w:cs="Times New Roman"/>
          <w:iCs/>
          <w:sz w:val="28"/>
          <w:szCs w:val="28"/>
          <w:lang w:val="kk-KZ" w:eastAsia="en-US"/>
        </w:rPr>
        <w:t xml:space="preserve"> бұл азаматтың өз аумағында одан әрі болуына тыйым салатын негіздер болған жағдайда РФ аумағында тұратын басқа мемлекеттің азаматын елден шығару болып табылады. Шығарып жіберу теріс құқықтық салдарға, сондай-ақ құқық бұзушы үшін шектеулерге әкеледі </w:t>
      </w:r>
      <w:r w:rsidRPr="00F75CF0">
        <w:rPr>
          <w:rFonts w:ascii="Times New Roman" w:hAnsi="Times New Roman" w:cs="Times New Roman"/>
          <w:bCs/>
          <w:iCs/>
          <w:sz w:val="28"/>
          <w:szCs w:val="28"/>
          <w:lang w:val="kk-KZ"/>
        </w:rPr>
        <w:t>[</w:t>
      </w:r>
      <w:r w:rsidR="00AD23C8" w:rsidRPr="00F75CF0">
        <w:rPr>
          <w:rFonts w:ascii="Times New Roman" w:hAnsi="Times New Roman" w:cs="Times New Roman"/>
          <w:bCs/>
          <w:iCs/>
          <w:sz w:val="28"/>
          <w:szCs w:val="28"/>
          <w:lang w:val="kk-KZ"/>
        </w:rPr>
        <w:t>17</w:t>
      </w:r>
      <w:r w:rsidR="00323242" w:rsidRPr="00323242">
        <w:rPr>
          <w:rFonts w:ascii="Times New Roman" w:hAnsi="Times New Roman" w:cs="Times New Roman"/>
          <w:bCs/>
          <w:iCs/>
          <w:sz w:val="28"/>
          <w:szCs w:val="28"/>
          <w:lang w:val="kk-KZ"/>
        </w:rPr>
        <w:t>5</w:t>
      </w:r>
      <w:r w:rsidRPr="00F75CF0">
        <w:rPr>
          <w:rFonts w:ascii="Times New Roman" w:hAnsi="Times New Roman" w:cs="Times New Roman"/>
          <w:bCs/>
          <w:iCs/>
          <w:sz w:val="28"/>
          <w:szCs w:val="28"/>
          <w:lang w:val="kk-KZ"/>
        </w:rPr>
        <w:t>]</w:t>
      </w:r>
      <w:r w:rsidRPr="00F75CF0">
        <w:rPr>
          <w:rFonts w:ascii="Times New Roman" w:hAnsi="Times New Roman" w:cs="Times New Roman"/>
          <w:iCs/>
          <w:sz w:val="28"/>
          <w:szCs w:val="28"/>
          <w:lang w:val="kk-KZ" w:eastAsia="en-US"/>
        </w:rPr>
        <w:t xml:space="preserve">. </w:t>
      </w:r>
    </w:p>
    <w:p w14:paraId="092839BE" w14:textId="52760C40" w:rsidR="00D11408" w:rsidRPr="00F75CF0" w:rsidRDefault="00D11408" w:rsidP="00F75CF0">
      <w:pPr>
        <w:widowControl w:val="0"/>
        <w:shd w:val="clear" w:color="auto" w:fill="FFFFFF"/>
        <w:ind w:firstLineChars="201" w:firstLine="563"/>
        <w:jc w:val="both"/>
        <w:textAlignment w:val="baseline"/>
        <w:rPr>
          <w:rFonts w:ascii="Times New Roman" w:eastAsia="Times New Roman" w:hAnsi="Times New Roman" w:cs="Times New Roman"/>
          <w:iCs/>
          <w:sz w:val="28"/>
          <w:szCs w:val="28"/>
          <w:lang w:val="kk-KZ"/>
        </w:rPr>
      </w:pPr>
      <w:r w:rsidRPr="00F75CF0">
        <w:rPr>
          <w:rFonts w:ascii="Times New Roman" w:eastAsia="Times New Roman" w:hAnsi="Times New Roman" w:cs="Times New Roman"/>
          <w:iCs/>
          <w:sz w:val="28"/>
          <w:szCs w:val="28"/>
          <w:lang w:val="kk-KZ"/>
        </w:rPr>
        <w:t xml:space="preserve">Шығарып жіберу жазасы кімге қолданылады десек, ол шетел азаматына және </w:t>
      </w:r>
      <w:r w:rsidRPr="00F75CF0">
        <w:rPr>
          <w:rFonts w:ascii="Times New Roman" w:hAnsi="Times New Roman" w:cs="Times New Roman"/>
          <w:iCs/>
          <w:sz w:val="28"/>
          <w:szCs w:val="28"/>
          <w:lang w:val="kk-KZ" w:eastAsia="en-US"/>
        </w:rPr>
        <w:t>азаматтығы жоқ адамға қолданылады. Аталған ұғымдарға «</w:t>
      </w:r>
      <w:proofErr w:type="spellStart"/>
      <w:r w:rsidRPr="00F75CF0">
        <w:rPr>
          <w:rFonts w:ascii="Times New Roman" w:hAnsi="Times New Roman" w:cs="Times New Roman"/>
          <w:iCs/>
          <w:sz w:val="28"/>
          <w:szCs w:val="28"/>
          <w:lang w:val="kk-KZ"/>
        </w:rPr>
        <w:t>Шетелдiктердiң</w:t>
      </w:r>
      <w:proofErr w:type="spellEnd"/>
      <w:r w:rsidRPr="00F75CF0">
        <w:rPr>
          <w:rFonts w:ascii="Times New Roman" w:hAnsi="Times New Roman" w:cs="Times New Roman"/>
          <w:iCs/>
          <w:sz w:val="28"/>
          <w:szCs w:val="28"/>
          <w:lang w:val="kk-KZ"/>
        </w:rPr>
        <w:t xml:space="preserve"> құқықтық жағдайы туралы» </w:t>
      </w:r>
      <w:r w:rsidR="00C55997" w:rsidRPr="00F75CF0">
        <w:rPr>
          <w:rFonts w:ascii="Times New Roman" w:hAnsi="Times New Roman" w:cs="Times New Roman"/>
          <w:iCs/>
          <w:sz w:val="28"/>
          <w:szCs w:val="28"/>
          <w:lang w:val="kk-KZ"/>
        </w:rPr>
        <w:t>ҚРЗ</w:t>
      </w:r>
      <w:r w:rsidRPr="00F75CF0">
        <w:rPr>
          <w:rFonts w:ascii="Times New Roman" w:hAnsi="Times New Roman" w:cs="Times New Roman"/>
          <w:iCs/>
          <w:sz w:val="28"/>
          <w:szCs w:val="28"/>
          <w:lang w:val="kk-KZ" w:eastAsia="en-US"/>
        </w:rPr>
        <w:t xml:space="preserve"> түсінік беріледі: </w:t>
      </w:r>
      <w:r w:rsidRPr="00F75CF0">
        <w:rPr>
          <w:rFonts w:ascii="Times New Roman" w:eastAsia="Times New Roman" w:hAnsi="Times New Roman" w:cs="Times New Roman"/>
          <w:iCs/>
          <w:sz w:val="28"/>
          <w:szCs w:val="28"/>
          <w:lang w:val="kk-KZ"/>
        </w:rPr>
        <w:t xml:space="preserve">Қазақстан Республикасының азаматтары емес және </w:t>
      </w:r>
      <w:proofErr w:type="spellStart"/>
      <w:r w:rsidRPr="00F75CF0">
        <w:rPr>
          <w:rFonts w:ascii="Times New Roman" w:eastAsia="Times New Roman" w:hAnsi="Times New Roman" w:cs="Times New Roman"/>
          <w:iCs/>
          <w:sz w:val="28"/>
          <w:szCs w:val="28"/>
          <w:lang w:val="kk-KZ"/>
        </w:rPr>
        <w:t>өзiнiң</w:t>
      </w:r>
      <w:proofErr w:type="spellEnd"/>
      <w:r w:rsidRPr="00F75CF0">
        <w:rPr>
          <w:rFonts w:ascii="Times New Roman" w:eastAsia="Times New Roman" w:hAnsi="Times New Roman" w:cs="Times New Roman"/>
          <w:iCs/>
          <w:sz w:val="28"/>
          <w:szCs w:val="28"/>
          <w:lang w:val="kk-KZ"/>
        </w:rPr>
        <w:t xml:space="preserve"> басқа </w:t>
      </w:r>
      <w:proofErr w:type="spellStart"/>
      <w:r w:rsidRPr="00F75CF0">
        <w:rPr>
          <w:rFonts w:ascii="Times New Roman" w:eastAsia="Times New Roman" w:hAnsi="Times New Roman" w:cs="Times New Roman"/>
          <w:iCs/>
          <w:sz w:val="28"/>
          <w:szCs w:val="28"/>
          <w:lang w:val="kk-KZ"/>
        </w:rPr>
        <w:t>мемлекеттiк</w:t>
      </w:r>
      <w:proofErr w:type="spellEnd"/>
      <w:r w:rsidRPr="00F75CF0">
        <w:rPr>
          <w:rFonts w:ascii="Times New Roman" w:eastAsia="Times New Roman" w:hAnsi="Times New Roman" w:cs="Times New Roman"/>
          <w:iCs/>
          <w:sz w:val="28"/>
          <w:szCs w:val="28"/>
          <w:lang w:val="kk-KZ"/>
        </w:rPr>
        <w:t xml:space="preserve"> азаматтығына қатысты </w:t>
      </w:r>
      <w:proofErr w:type="spellStart"/>
      <w:r w:rsidRPr="00F75CF0">
        <w:rPr>
          <w:rFonts w:ascii="Times New Roman" w:eastAsia="Times New Roman" w:hAnsi="Times New Roman" w:cs="Times New Roman"/>
          <w:iCs/>
          <w:sz w:val="28"/>
          <w:szCs w:val="28"/>
          <w:lang w:val="kk-KZ"/>
        </w:rPr>
        <w:t>екендiгiнiң</w:t>
      </w:r>
      <w:proofErr w:type="spellEnd"/>
      <w:r w:rsidRPr="00F75CF0">
        <w:rPr>
          <w:rFonts w:ascii="Times New Roman" w:eastAsia="Times New Roman" w:hAnsi="Times New Roman" w:cs="Times New Roman"/>
          <w:iCs/>
          <w:sz w:val="28"/>
          <w:szCs w:val="28"/>
          <w:lang w:val="kk-KZ"/>
        </w:rPr>
        <w:t xml:space="preserve"> </w:t>
      </w:r>
      <w:proofErr w:type="spellStart"/>
      <w:r w:rsidRPr="00F75CF0">
        <w:rPr>
          <w:rFonts w:ascii="Times New Roman" w:eastAsia="Times New Roman" w:hAnsi="Times New Roman" w:cs="Times New Roman"/>
          <w:iCs/>
          <w:sz w:val="28"/>
          <w:szCs w:val="28"/>
          <w:lang w:val="kk-KZ"/>
        </w:rPr>
        <w:t>дәлелi</w:t>
      </w:r>
      <w:proofErr w:type="spellEnd"/>
      <w:r w:rsidRPr="00F75CF0">
        <w:rPr>
          <w:rFonts w:ascii="Times New Roman" w:eastAsia="Times New Roman" w:hAnsi="Times New Roman" w:cs="Times New Roman"/>
          <w:iCs/>
          <w:sz w:val="28"/>
          <w:szCs w:val="28"/>
          <w:lang w:val="kk-KZ"/>
        </w:rPr>
        <w:t xml:space="preserve"> бар адамдар Қазақстан Республикасындағы шетелдіктер болып танылады.</w:t>
      </w:r>
    </w:p>
    <w:p w14:paraId="673BEE03" w14:textId="5A06FBD2" w:rsidR="00D11408" w:rsidRPr="00F75CF0" w:rsidRDefault="00D11408" w:rsidP="00F75CF0">
      <w:pPr>
        <w:widowControl w:val="0"/>
        <w:shd w:val="clear" w:color="auto" w:fill="FFFFFF"/>
        <w:ind w:firstLineChars="201" w:firstLine="563"/>
        <w:jc w:val="both"/>
        <w:textAlignment w:val="baseline"/>
        <w:rPr>
          <w:rFonts w:ascii="Times New Roman" w:hAnsi="Times New Roman" w:cs="Times New Roman"/>
          <w:iCs/>
          <w:sz w:val="28"/>
          <w:szCs w:val="28"/>
          <w:lang w:val="kk-KZ"/>
        </w:rPr>
      </w:pPr>
      <w:r w:rsidRPr="00F75CF0">
        <w:rPr>
          <w:rFonts w:ascii="Times New Roman" w:eastAsia="Times New Roman" w:hAnsi="Times New Roman" w:cs="Times New Roman"/>
          <w:iCs/>
          <w:sz w:val="28"/>
          <w:szCs w:val="28"/>
          <w:lang w:val="kk-KZ"/>
        </w:rPr>
        <w:t xml:space="preserve">Қазақстан Республикасының азаматтары емес және </w:t>
      </w:r>
      <w:proofErr w:type="spellStart"/>
      <w:r w:rsidRPr="00F75CF0">
        <w:rPr>
          <w:rFonts w:ascii="Times New Roman" w:eastAsia="Times New Roman" w:hAnsi="Times New Roman" w:cs="Times New Roman"/>
          <w:iCs/>
          <w:sz w:val="28"/>
          <w:szCs w:val="28"/>
          <w:lang w:val="kk-KZ"/>
        </w:rPr>
        <w:t>өзiнiң</w:t>
      </w:r>
      <w:proofErr w:type="spellEnd"/>
      <w:r w:rsidRPr="00F75CF0">
        <w:rPr>
          <w:rFonts w:ascii="Times New Roman" w:eastAsia="Times New Roman" w:hAnsi="Times New Roman" w:cs="Times New Roman"/>
          <w:iCs/>
          <w:sz w:val="28"/>
          <w:szCs w:val="28"/>
          <w:lang w:val="kk-KZ"/>
        </w:rPr>
        <w:t xml:space="preserve"> басқа </w:t>
      </w:r>
      <w:proofErr w:type="spellStart"/>
      <w:r w:rsidRPr="00F75CF0">
        <w:rPr>
          <w:rFonts w:ascii="Times New Roman" w:eastAsia="Times New Roman" w:hAnsi="Times New Roman" w:cs="Times New Roman"/>
          <w:iCs/>
          <w:sz w:val="28"/>
          <w:szCs w:val="28"/>
          <w:lang w:val="kk-KZ"/>
        </w:rPr>
        <w:t>мемлекеттiң</w:t>
      </w:r>
      <w:proofErr w:type="spellEnd"/>
      <w:r w:rsidRPr="00F75CF0">
        <w:rPr>
          <w:rFonts w:ascii="Times New Roman" w:eastAsia="Times New Roman" w:hAnsi="Times New Roman" w:cs="Times New Roman"/>
          <w:iCs/>
          <w:sz w:val="28"/>
          <w:szCs w:val="28"/>
          <w:lang w:val="kk-KZ"/>
        </w:rPr>
        <w:t xml:space="preserve"> азаматтығына қатысты </w:t>
      </w:r>
      <w:proofErr w:type="spellStart"/>
      <w:r w:rsidRPr="00F75CF0">
        <w:rPr>
          <w:rFonts w:ascii="Times New Roman" w:eastAsia="Times New Roman" w:hAnsi="Times New Roman" w:cs="Times New Roman"/>
          <w:iCs/>
          <w:sz w:val="28"/>
          <w:szCs w:val="28"/>
          <w:lang w:val="kk-KZ"/>
        </w:rPr>
        <w:t>екендiгiнiң</w:t>
      </w:r>
      <w:proofErr w:type="spellEnd"/>
      <w:r w:rsidRPr="00F75CF0">
        <w:rPr>
          <w:rFonts w:ascii="Times New Roman" w:eastAsia="Times New Roman" w:hAnsi="Times New Roman" w:cs="Times New Roman"/>
          <w:iCs/>
          <w:sz w:val="28"/>
          <w:szCs w:val="28"/>
          <w:lang w:val="kk-KZ"/>
        </w:rPr>
        <w:t xml:space="preserve"> </w:t>
      </w:r>
      <w:proofErr w:type="spellStart"/>
      <w:r w:rsidRPr="00F75CF0">
        <w:rPr>
          <w:rFonts w:ascii="Times New Roman" w:eastAsia="Times New Roman" w:hAnsi="Times New Roman" w:cs="Times New Roman"/>
          <w:iCs/>
          <w:sz w:val="28"/>
          <w:szCs w:val="28"/>
          <w:lang w:val="kk-KZ"/>
        </w:rPr>
        <w:t>дәлелi</w:t>
      </w:r>
      <w:proofErr w:type="spellEnd"/>
      <w:r w:rsidRPr="00F75CF0">
        <w:rPr>
          <w:rFonts w:ascii="Times New Roman" w:eastAsia="Times New Roman" w:hAnsi="Times New Roman" w:cs="Times New Roman"/>
          <w:iCs/>
          <w:sz w:val="28"/>
          <w:szCs w:val="28"/>
          <w:lang w:val="kk-KZ"/>
        </w:rPr>
        <w:t xml:space="preserve"> жоқ адамдар азаматтығы жоқ адамдар болып танылады </w:t>
      </w:r>
      <w:r w:rsidRPr="00F75CF0">
        <w:rPr>
          <w:rFonts w:ascii="Times New Roman" w:hAnsi="Times New Roman" w:cs="Times New Roman"/>
          <w:bCs/>
          <w:iCs/>
          <w:sz w:val="28"/>
          <w:szCs w:val="28"/>
          <w:lang w:val="kk-KZ"/>
        </w:rPr>
        <w:t>[</w:t>
      </w:r>
      <w:r w:rsidR="00AD23C8" w:rsidRPr="00F75CF0">
        <w:rPr>
          <w:rFonts w:ascii="Times New Roman" w:hAnsi="Times New Roman" w:cs="Times New Roman"/>
          <w:bCs/>
          <w:iCs/>
          <w:sz w:val="28"/>
          <w:szCs w:val="28"/>
          <w:lang w:val="kk-KZ"/>
        </w:rPr>
        <w:t>17</w:t>
      </w:r>
      <w:r w:rsidR="00323242" w:rsidRPr="00323242">
        <w:rPr>
          <w:rFonts w:ascii="Times New Roman" w:hAnsi="Times New Roman" w:cs="Times New Roman"/>
          <w:bCs/>
          <w:iCs/>
          <w:sz w:val="28"/>
          <w:szCs w:val="28"/>
          <w:lang w:val="kk-KZ"/>
        </w:rPr>
        <w:t>6</w:t>
      </w:r>
      <w:r w:rsidRPr="00F75CF0">
        <w:rPr>
          <w:rFonts w:ascii="Times New Roman" w:hAnsi="Times New Roman" w:cs="Times New Roman"/>
          <w:bCs/>
          <w:iCs/>
          <w:sz w:val="28"/>
          <w:szCs w:val="28"/>
          <w:lang w:val="kk-KZ"/>
        </w:rPr>
        <w:t>]</w:t>
      </w:r>
      <w:r w:rsidRPr="00F75CF0">
        <w:rPr>
          <w:rFonts w:ascii="Times New Roman" w:hAnsi="Times New Roman" w:cs="Times New Roman"/>
          <w:iCs/>
          <w:sz w:val="28"/>
          <w:szCs w:val="28"/>
          <w:lang w:val="kk-KZ" w:eastAsia="en-US"/>
        </w:rPr>
        <w:t xml:space="preserve">. </w:t>
      </w:r>
    </w:p>
    <w:p w14:paraId="0126C794" w14:textId="21F69738" w:rsidR="00D11408" w:rsidRPr="00F75CF0" w:rsidRDefault="00C55997" w:rsidP="00F75CF0">
      <w:pPr>
        <w:widowControl w:val="0"/>
        <w:ind w:firstLineChars="201" w:firstLine="563"/>
        <w:jc w:val="both"/>
        <w:rPr>
          <w:rFonts w:ascii="Times New Roman" w:hAnsi="Times New Roman" w:cs="Times New Roman"/>
          <w:iCs/>
          <w:sz w:val="28"/>
          <w:szCs w:val="28"/>
          <w:lang w:val="kk-KZ" w:eastAsia="en-US"/>
        </w:rPr>
      </w:pPr>
      <w:r w:rsidRPr="00F75CF0">
        <w:rPr>
          <w:rFonts w:ascii="Times New Roman" w:hAnsi="Times New Roman" w:cs="Times New Roman"/>
          <w:iCs/>
          <w:sz w:val="28"/>
          <w:szCs w:val="28"/>
          <w:lang w:val="kk-KZ" w:eastAsia="en-US"/>
        </w:rPr>
        <w:lastRenderedPageBreak/>
        <w:t>Азаматтығы жоқ адамдар мен ш</w:t>
      </w:r>
      <w:r w:rsidR="00D11408" w:rsidRPr="00F75CF0">
        <w:rPr>
          <w:rFonts w:ascii="Times New Roman" w:hAnsi="Times New Roman" w:cs="Times New Roman"/>
          <w:iCs/>
          <w:sz w:val="28"/>
          <w:szCs w:val="28"/>
          <w:lang w:val="kk-KZ" w:eastAsia="en-US"/>
        </w:rPr>
        <w:t>етелдіктер</w:t>
      </w:r>
      <w:r w:rsidRPr="00F75CF0">
        <w:rPr>
          <w:rFonts w:ascii="Times New Roman" w:hAnsi="Times New Roman" w:cs="Times New Roman"/>
          <w:iCs/>
          <w:sz w:val="28"/>
          <w:szCs w:val="28"/>
          <w:lang w:val="kk-KZ" w:eastAsia="en-US"/>
        </w:rPr>
        <w:t>ді</w:t>
      </w:r>
      <w:r w:rsidR="00D11408" w:rsidRPr="00F75CF0">
        <w:rPr>
          <w:rFonts w:ascii="Times New Roman" w:hAnsi="Times New Roman" w:cs="Times New Roman"/>
          <w:iCs/>
          <w:sz w:val="28"/>
          <w:szCs w:val="28"/>
          <w:lang w:val="kk-KZ" w:eastAsia="en-US"/>
        </w:rPr>
        <w:t xml:space="preserve"> шығару үш кодекс шеңберінде қолданылуы мүмкін:</w:t>
      </w:r>
    </w:p>
    <w:p w14:paraId="47C32E1D" w14:textId="10021385" w:rsidR="00D11408" w:rsidRPr="00F75CF0" w:rsidRDefault="00D11408" w:rsidP="00F75CF0">
      <w:pPr>
        <w:pStyle w:val="a3"/>
        <w:widowControl w:val="0"/>
        <w:numPr>
          <w:ilvl w:val="2"/>
          <w:numId w:val="40"/>
        </w:numPr>
        <w:tabs>
          <w:tab w:val="left" w:pos="993"/>
        </w:tabs>
        <w:spacing w:after="0" w:line="240" w:lineRule="auto"/>
        <w:ind w:left="0" w:firstLine="567"/>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негізгі немесе қосымша әкімшілік жаза (әкімшілік кодекс) ретінде әкімшілік шығарып жіберу</w:t>
      </w:r>
      <w:r w:rsidR="00C55997" w:rsidRPr="00F75CF0">
        <w:rPr>
          <w:rFonts w:ascii="Times New Roman" w:hAnsi="Times New Roman" w:cs="Times New Roman"/>
          <w:iCs/>
          <w:sz w:val="28"/>
          <w:szCs w:val="28"/>
          <w:lang w:val="kk-KZ"/>
        </w:rPr>
        <w:t>;</w:t>
      </w:r>
    </w:p>
    <w:p w14:paraId="25CCF4F7" w14:textId="1787BA69" w:rsidR="00D11408" w:rsidRPr="00F75CF0" w:rsidRDefault="00D11408" w:rsidP="00F75CF0">
      <w:pPr>
        <w:pStyle w:val="a3"/>
        <w:widowControl w:val="0"/>
        <w:numPr>
          <w:ilvl w:val="2"/>
          <w:numId w:val="40"/>
        </w:numPr>
        <w:tabs>
          <w:tab w:val="left" w:pos="993"/>
        </w:tabs>
        <w:spacing w:after="0" w:line="240" w:lineRule="auto"/>
        <w:ind w:left="0" w:firstLine="567"/>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азаматтық сот ісін жүргізуде шығарып жіберу</w:t>
      </w:r>
      <w:r w:rsidR="00C55997" w:rsidRPr="00F75CF0">
        <w:rPr>
          <w:rFonts w:ascii="Times New Roman" w:hAnsi="Times New Roman" w:cs="Times New Roman"/>
          <w:iCs/>
          <w:sz w:val="28"/>
          <w:szCs w:val="28"/>
          <w:lang w:val="kk-KZ"/>
        </w:rPr>
        <w:t xml:space="preserve"> (АПК);</w:t>
      </w:r>
    </w:p>
    <w:p w14:paraId="42DE7249" w14:textId="7357F2A2" w:rsidR="00D11408" w:rsidRPr="00F75CF0" w:rsidRDefault="00C55997" w:rsidP="00F75CF0">
      <w:pPr>
        <w:pStyle w:val="a3"/>
        <w:widowControl w:val="0"/>
        <w:numPr>
          <w:ilvl w:val="2"/>
          <w:numId w:val="40"/>
        </w:numPr>
        <w:tabs>
          <w:tab w:val="left" w:pos="993"/>
        </w:tabs>
        <w:spacing w:after="0" w:line="240" w:lineRule="auto"/>
        <w:ind w:left="0" w:firstLine="567"/>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қылмыстық жаза ретінде (</w:t>
      </w:r>
      <w:r w:rsidR="00D11408" w:rsidRPr="00F75CF0">
        <w:rPr>
          <w:rFonts w:ascii="Times New Roman" w:hAnsi="Times New Roman" w:cs="Times New Roman"/>
          <w:iCs/>
          <w:sz w:val="28"/>
          <w:szCs w:val="28"/>
          <w:lang w:val="kk-KZ"/>
        </w:rPr>
        <w:t>негізгі және қосымша</w:t>
      </w:r>
      <w:r w:rsidRPr="00F75CF0">
        <w:rPr>
          <w:rFonts w:ascii="Times New Roman" w:hAnsi="Times New Roman" w:cs="Times New Roman"/>
          <w:iCs/>
          <w:sz w:val="28"/>
          <w:szCs w:val="28"/>
          <w:lang w:val="kk-KZ"/>
        </w:rPr>
        <w:t>)</w:t>
      </w:r>
      <w:r w:rsidR="00D11408" w:rsidRPr="00F75CF0">
        <w:rPr>
          <w:rFonts w:ascii="Times New Roman" w:hAnsi="Times New Roman" w:cs="Times New Roman"/>
          <w:iCs/>
          <w:sz w:val="28"/>
          <w:szCs w:val="28"/>
          <w:lang w:val="kk-KZ"/>
        </w:rPr>
        <w:t xml:space="preserve"> шетелдікті не азаматтығы жоқ адамды Қазақстан Республикасынан шығарып жіберу. </w:t>
      </w:r>
    </w:p>
    <w:p w14:paraId="6AD32A17" w14:textId="2C43C817"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Қазақстан Республикасының шегінен шығарып жіберу істерін қараудың сот практикасы туралы» ҚР Жоғарғы Сотының НҚ-да шетелдікті немесе азаматтығы жоқ адамды </w:t>
      </w:r>
      <w:r w:rsidR="00C55997" w:rsidRPr="00F75CF0">
        <w:rPr>
          <w:rFonts w:ascii="Times New Roman" w:hAnsi="Times New Roman" w:cs="Times New Roman"/>
          <w:iCs/>
          <w:sz w:val="28"/>
          <w:szCs w:val="28"/>
          <w:lang w:val="kk-KZ"/>
        </w:rPr>
        <w:t>ҚР-ның</w:t>
      </w:r>
      <w:r w:rsidRPr="00F75CF0">
        <w:rPr>
          <w:rFonts w:ascii="Times New Roman" w:hAnsi="Times New Roman" w:cs="Times New Roman"/>
          <w:iCs/>
          <w:sz w:val="28"/>
          <w:szCs w:val="28"/>
          <w:lang w:val="kk-KZ"/>
        </w:rPr>
        <w:t xml:space="preserve"> </w:t>
      </w:r>
      <w:proofErr w:type="spellStart"/>
      <w:r w:rsidRPr="00F75CF0">
        <w:rPr>
          <w:rFonts w:ascii="Times New Roman" w:hAnsi="Times New Roman" w:cs="Times New Roman"/>
          <w:iCs/>
          <w:sz w:val="28"/>
          <w:szCs w:val="28"/>
          <w:lang w:val="kk-KZ"/>
        </w:rPr>
        <w:t>шегiнен</w:t>
      </w:r>
      <w:proofErr w:type="spellEnd"/>
      <w:r w:rsidRPr="00F75CF0">
        <w:rPr>
          <w:rFonts w:ascii="Times New Roman" w:hAnsi="Times New Roman" w:cs="Times New Roman"/>
          <w:iCs/>
          <w:sz w:val="28"/>
          <w:szCs w:val="28"/>
          <w:lang w:val="kk-KZ"/>
        </w:rPr>
        <w:t xml:space="preserve"> шығарып жіберу </w:t>
      </w:r>
      <w:r w:rsidRPr="00F75CF0">
        <w:rPr>
          <w:rFonts w:ascii="Times New Roman" w:hAnsi="Times New Roman" w:cs="Times New Roman"/>
          <w:iCs/>
          <w:sz w:val="28"/>
          <w:szCs w:val="28"/>
          <w:shd w:val="clear" w:color="auto" w:fill="FFFFFF"/>
          <w:lang w:val="kk-KZ"/>
        </w:rPr>
        <w:t>туралы істерді қарағандағы әкімшілік жолмен кетіру және </w:t>
      </w:r>
      <w:hyperlink r:id="rId17" w:anchor="z506" w:history="1">
        <w:r w:rsidRPr="00F75CF0">
          <w:rPr>
            <w:rStyle w:val="a5"/>
            <w:rFonts w:ascii="Times New Roman" w:hAnsi="Times New Roman" w:cs="Times New Roman"/>
            <w:iCs/>
            <w:color w:val="auto"/>
            <w:sz w:val="28"/>
            <w:szCs w:val="28"/>
            <w:u w:val="none"/>
            <w:shd w:val="clear" w:color="auto" w:fill="FFFFFF"/>
            <w:lang w:val="kk-KZ"/>
          </w:rPr>
          <w:t>АПК</w:t>
        </w:r>
      </w:hyperlink>
      <w:r w:rsidRPr="00F75CF0">
        <w:rPr>
          <w:rFonts w:ascii="Times New Roman" w:hAnsi="Times New Roman" w:cs="Times New Roman"/>
          <w:iCs/>
          <w:sz w:val="28"/>
          <w:szCs w:val="28"/>
          <w:shd w:val="clear" w:color="auto" w:fill="FFFFFF"/>
          <w:lang w:val="kk-KZ"/>
        </w:rPr>
        <w:t xml:space="preserve">-де көзделген ерекше іс жүргізу тәртібімен жүзеге асырылатын шығарып жіберу мәселесі ғана айтылады. </w:t>
      </w:r>
      <w:r w:rsidR="00AD37C6" w:rsidRPr="00F75CF0">
        <w:rPr>
          <w:rFonts w:ascii="Times New Roman" w:hAnsi="Times New Roman" w:cs="Times New Roman"/>
          <w:iCs/>
          <w:sz w:val="28"/>
          <w:szCs w:val="28"/>
          <w:shd w:val="clear" w:color="auto" w:fill="FFFFFF"/>
          <w:lang w:val="kk-KZ"/>
        </w:rPr>
        <w:t>Азаматтық сот ісін жүргізу тәртібімен шығарып жіберу және ә</w:t>
      </w:r>
      <w:r w:rsidRPr="00F75CF0">
        <w:rPr>
          <w:rFonts w:ascii="Times New Roman" w:hAnsi="Times New Roman" w:cs="Times New Roman"/>
          <w:iCs/>
          <w:sz w:val="28"/>
          <w:szCs w:val="28"/>
          <w:shd w:val="clear" w:color="auto" w:fill="FFFFFF"/>
          <w:lang w:val="kk-KZ"/>
        </w:rPr>
        <w:t xml:space="preserve">кімшілік шығарып жіберу әкімшілік құқық бұзушылық жасағаны немесе ұстау туралы заңнаманы бұзғаны үшін сот шешімінің (қаулысының) негізінде жүзеге асырылатын шетелдіктерді немесе азаматтығы жоқ адамдарды </w:t>
      </w:r>
      <w:r w:rsidR="00AD37C6" w:rsidRPr="00F75CF0">
        <w:rPr>
          <w:rFonts w:ascii="Times New Roman" w:hAnsi="Times New Roman" w:cs="Times New Roman"/>
          <w:iCs/>
          <w:sz w:val="28"/>
          <w:szCs w:val="28"/>
          <w:shd w:val="clear" w:color="auto" w:fill="FFFFFF"/>
          <w:lang w:val="kk-KZ"/>
        </w:rPr>
        <w:t>ҚР</w:t>
      </w:r>
      <w:r w:rsidRPr="00F75CF0">
        <w:rPr>
          <w:rFonts w:ascii="Times New Roman" w:hAnsi="Times New Roman" w:cs="Times New Roman"/>
          <w:iCs/>
          <w:sz w:val="28"/>
          <w:szCs w:val="28"/>
          <w:shd w:val="clear" w:color="auto" w:fill="FFFFFF"/>
          <w:lang w:val="kk-KZ"/>
        </w:rPr>
        <w:t xml:space="preserve"> шегінен мәжбүрлеп шығарып жіберуді не уәкілетті органдардың бақылауымен олардың өз бетінше өтуін білдіреді </w:t>
      </w:r>
      <w:r w:rsidRPr="00F75CF0">
        <w:rPr>
          <w:rFonts w:ascii="Times New Roman" w:hAnsi="Times New Roman" w:cs="Times New Roman"/>
          <w:bCs/>
          <w:iCs/>
          <w:sz w:val="28"/>
          <w:szCs w:val="28"/>
          <w:lang w:val="kk-KZ"/>
        </w:rPr>
        <w:t>[</w:t>
      </w:r>
      <w:r w:rsidR="00AD23C8" w:rsidRPr="00F75CF0">
        <w:rPr>
          <w:rFonts w:ascii="Times New Roman" w:hAnsi="Times New Roman" w:cs="Times New Roman"/>
          <w:bCs/>
          <w:iCs/>
          <w:sz w:val="28"/>
          <w:szCs w:val="28"/>
          <w:lang w:val="kk-KZ"/>
        </w:rPr>
        <w:t>17</w:t>
      </w:r>
      <w:r w:rsidR="00323242" w:rsidRPr="00323242">
        <w:rPr>
          <w:rFonts w:ascii="Times New Roman" w:hAnsi="Times New Roman" w:cs="Times New Roman"/>
          <w:bCs/>
          <w:iCs/>
          <w:sz w:val="28"/>
          <w:szCs w:val="28"/>
          <w:lang w:val="kk-KZ"/>
        </w:rPr>
        <w:t>7</w:t>
      </w:r>
      <w:r w:rsidRPr="00F75CF0">
        <w:rPr>
          <w:rFonts w:ascii="Times New Roman" w:hAnsi="Times New Roman" w:cs="Times New Roman"/>
          <w:bCs/>
          <w:iCs/>
          <w:sz w:val="28"/>
          <w:szCs w:val="28"/>
          <w:lang w:val="kk-KZ"/>
        </w:rPr>
        <w:t>]</w:t>
      </w:r>
      <w:r w:rsidRPr="00F75CF0">
        <w:rPr>
          <w:rFonts w:ascii="Times New Roman" w:hAnsi="Times New Roman" w:cs="Times New Roman"/>
          <w:iCs/>
          <w:sz w:val="28"/>
          <w:szCs w:val="28"/>
          <w:lang w:val="kk-KZ" w:eastAsia="en-US"/>
        </w:rPr>
        <w:t>.</w:t>
      </w:r>
      <w:r w:rsidR="00AD23C8" w:rsidRPr="00F75CF0">
        <w:rPr>
          <w:rFonts w:ascii="Times New Roman" w:hAnsi="Times New Roman" w:cs="Times New Roman"/>
          <w:iCs/>
          <w:sz w:val="28"/>
          <w:szCs w:val="28"/>
          <w:lang w:val="kk-KZ" w:eastAsia="en-US"/>
        </w:rPr>
        <w:t xml:space="preserve"> </w:t>
      </w:r>
      <w:r w:rsidRPr="00F75CF0">
        <w:rPr>
          <w:rFonts w:ascii="Times New Roman" w:hAnsi="Times New Roman" w:cs="Times New Roman"/>
          <w:iCs/>
          <w:sz w:val="28"/>
          <w:szCs w:val="28"/>
          <w:shd w:val="clear" w:color="auto" w:fill="FFFFFF"/>
          <w:lang w:val="kk-KZ"/>
        </w:rPr>
        <w:t>Бұл НҚ-да қылмыстық жаза ретіндегі шығарып жіберу ережесі арнайы қарастырылмаған.</w:t>
      </w:r>
    </w:p>
    <w:p w14:paraId="4202B0D0" w14:textId="25182FEE" w:rsidR="00D11408" w:rsidRPr="00F75CF0" w:rsidRDefault="009D36E0" w:rsidP="00F75CF0">
      <w:pPr>
        <w:widowControl w:val="0"/>
        <w:ind w:firstLineChars="201" w:firstLine="563"/>
        <w:jc w:val="both"/>
        <w:rPr>
          <w:rFonts w:ascii="Times New Roman" w:hAnsi="Times New Roman" w:cs="Times New Roman"/>
          <w:iCs/>
          <w:sz w:val="28"/>
          <w:szCs w:val="28"/>
          <w:lang w:val="kk-KZ" w:eastAsia="en-US"/>
        </w:rPr>
      </w:pPr>
      <w:r w:rsidRPr="00F75CF0">
        <w:rPr>
          <w:rFonts w:ascii="Times New Roman" w:hAnsi="Times New Roman" w:cs="Times New Roman"/>
          <w:iCs/>
          <w:sz w:val="28"/>
          <w:szCs w:val="28"/>
          <w:lang w:val="kk-KZ"/>
        </w:rPr>
        <w:t xml:space="preserve"> </w:t>
      </w:r>
      <w:r w:rsidR="00D11408" w:rsidRPr="00F75CF0">
        <w:rPr>
          <w:rFonts w:ascii="Times New Roman" w:hAnsi="Times New Roman" w:cs="Times New Roman"/>
          <w:iCs/>
          <w:sz w:val="28"/>
          <w:szCs w:val="28"/>
          <w:lang w:val="kk-KZ" w:eastAsia="en-US"/>
        </w:rPr>
        <w:t xml:space="preserve">Шетел азаматын немесе азаматтығы жоқ адамды көші-қон заңнамасын бұзғаны, көші-қон заңнамасымен байланысты емес құқық бұзушылықтар жасағаны үшін немесе жазасын өтегеннен кейін </w:t>
      </w:r>
      <w:proofErr w:type="spellStart"/>
      <w:r w:rsidR="00D07213" w:rsidRPr="00F75CF0">
        <w:rPr>
          <w:rFonts w:ascii="Times New Roman" w:hAnsi="Times New Roman" w:cs="Times New Roman"/>
          <w:iCs/>
          <w:sz w:val="28"/>
          <w:szCs w:val="28"/>
          <w:lang w:val="kk-KZ" w:eastAsia="en-US"/>
        </w:rPr>
        <w:t>қ.қ.б</w:t>
      </w:r>
      <w:proofErr w:type="spellEnd"/>
      <w:r w:rsidR="00D07213" w:rsidRPr="00F75CF0">
        <w:rPr>
          <w:rFonts w:ascii="Times New Roman" w:hAnsi="Times New Roman" w:cs="Times New Roman"/>
          <w:iCs/>
          <w:sz w:val="28"/>
          <w:szCs w:val="28"/>
          <w:lang w:val="kk-KZ" w:eastAsia="en-US"/>
        </w:rPr>
        <w:t xml:space="preserve">. </w:t>
      </w:r>
      <w:r w:rsidR="00D11408" w:rsidRPr="00F75CF0">
        <w:rPr>
          <w:rFonts w:ascii="Times New Roman" w:hAnsi="Times New Roman" w:cs="Times New Roman"/>
          <w:iCs/>
          <w:sz w:val="28"/>
          <w:szCs w:val="28"/>
          <w:lang w:val="kk-KZ" w:eastAsia="en-US"/>
        </w:rPr>
        <w:t xml:space="preserve">жасағаны үшін </w:t>
      </w:r>
      <w:r w:rsidR="00AD37C6" w:rsidRPr="00F75CF0">
        <w:rPr>
          <w:rFonts w:ascii="Times New Roman" w:hAnsi="Times New Roman" w:cs="Times New Roman"/>
          <w:iCs/>
          <w:sz w:val="28"/>
          <w:szCs w:val="28"/>
          <w:lang w:val="kk-KZ" w:eastAsia="en-US"/>
        </w:rPr>
        <w:t>республика</w:t>
      </w:r>
      <w:r w:rsidR="00D11408" w:rsidRPr="00F75CF0">
        <w:rPr>
          <w:rFonts w:ascii="Times New Roman" w:hAnsi="Times New Roman" w:cs="Times New Roman"/>
          <w:iCs/>
          <w:sz w:val="28"/>
          <w:szCs w:val="28"/>
          <w:lang w:val="kk-KZ" w:eastAsia="en-US"/>
        </w:rPr>
        <w:t xml:space="preserve"> аумағынан шығарып жіберуге болады. Бұл қосымша жаза түрінде,</w:t>
      </w:r>
      <w:r w:rsidRPr="00F75CF0">
        <w:rPr>
          <w:rFonts w:ascii="Times New Roman" w:hAnsi="Times New Roman" w:cs="Times New Roman"/>
          <w:iCs/>
          <w:sz w:val="28"/>
          <w:szCs w:val="28"/>
          <w:lang w:val="kk-KZ" w:eastAsia="en-US"/>
        </w:rPr>
        <w:t xml:space="preserve"> </w:t>
      </w:r>
      <w:r w:rsidR="00D11408" w:rsidRPr="00F75CF0">
        <w:rPr>
          <w:rFonts w:ascii="Times New Roman" w:hAnsi="Times New Roman" w:cs="Times New Roman"/>
          <w:iCs/>
          <w:sz w:val="28"/>
          <w:szCs w:val="28"/>
          <w:lang w:val="kk-KZ" w:eastAsia="en-US"/>
        </w:rPr>
        <w:t xml:space="preserve">сонымен қатар қылмыстық теріс қылықтар үшін негізгі, қосымша жаза ретінде белгіленеді. Шығарып жіберу туралы шешімді сот қабылдайды. Жазаның мерзімі – бес жыл. </w:t>
      </w:r>
    </w:p>
    <w:p w14:paraId="7C45EA29" w14:textId="70841181"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eastAsia="en-US"/>
        </w:rPr>
        <w:t xml:space="preserve">Практикадан мысал келтірсек. </w:t>
      </w:r>
      <w:r w:rsidR="006C0805" w:rsidRPr="00F75CF0">
        <w:rPr>
          <w:rFonts w:ascii="Times New Roman" w:hAnsi="Times New Roman" w:cs="Times New Roman"/>
          <w:iCs/>
          <w:sz w:val="28"/>
          <w:szCs w:val="28"/>
          <w:lang w:val="kk-KZ" w:eastAsia="en-US"/>
        </w:rPr>
        <w:t xml:space="preserve">Азаматша </w:t>
      </w:r>
      <w:r w:rsidRPr="00F75CF0">
        <w:rPr>
          <w:rFonts w:ascii="Times New Roman" w:hAnsi="Times New Roman" w:cs="Times New Roman"/>
          <w:iCs/>
          <w:sz w:val="28"/>
          <w:szCs w:val="28"/>
          <w:lang w:val="kk-KZ"/>
        </w:rPr>
        <w:t>В</w:t>
      </w:r>
      <w:r w:rsidR="006C0805" w:rsidRPr="00F75CF0">
        <w:rPr>
          <w:rFonts w:ascii="Times New Roman" w:hAnsi="Times New Roman" w:cs="Times New Roman"/>
          <w:iCs/>
          <w:sz w:val="28"/>
          <w:szCs w:val="28"/>
          <w:lang w:val="kk-KZ"/>
        </w:rPr>
        <w:t xml:space="preserve">. </w:t>
      </w:r>
      <w:r w:rsidR="00AD37C6" w:rsidRPr="00F75CF0">
        <w:rPr>
          <w:rFonts w:ascii="Times New Roman" w:hAnsi="Times New Roman" w:cs="Times New Roman"/>
          <w:iCs/>
          <w:sz w:val="28"/>
          <w:szCs w:val="28"/>
          <w:lang w:val="kk-KZ"/>
        </w:rPr>
        <w:t>ҚР ҚК</w:t>
      </w:r>
      <w:r w:rsidRPr="00F75CF0">
        <w:rPr>
          <w:rFonts w:ascii="Times New Roman" w:hAnsi="Times New Roman" w:cs="Times New Roman"/>
          <w:iCs/>
          <w:sz w:val="28"/>
          <w:szCs w:val="28"/>
          <w:lang w:val="kk-KZ"/>
        </w:rPr>
        <w:t xml:space="preserve"> 392-бабы 1-бөлігінде көзделген қылмыстық қылмыс жасауда</w:t>
      </w:r>
      <w:r w:rsidR="00AD37C6" w:rsidRPr="00F75CF0">
        <w:rPr>
          <w:rFonts w:ascii="Times New Roman" w:hAnsi="Times New Roman" w:cs="Times New Roman"/>
          <w:iCs/>
          <w:sz w:val="28"/>
          <w:szCs w:val="28"/>
          <w:lang w:val="kk-KZ"/>
        </w:rPr>
        <w:t>.</w:t>
      </w:r>
    </w:p>
    <w:p w14:paraId="2135157E" w14:textId="57DF4186" w:rsidR="00D11408" w:rsidRPr="00F75CF0" w:rsidRDefault="00AD23C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2023 жылғы 01 сәуірде сағат 16:</w:t>
      </w:r>
      <w:r w:rsidR="00D11408" w:rsidRPr="00F75CF0">
        <w:rPr>
          <w:rFonts w:ascii="Times New Roman" w:hAnsi="Times New Roman" w:cs="Times New Roman"/>
          <w:iCs/>
          <w:sz w:val="28"/>
          <w:szCs w:val="28"/>
          <w:lang w:val="kk-KZ"/>
        </w:rPr>
        <w:t>30 шамасында Ресей Федерациясының азаматтары К</w:t>
      </w:r>
      <w:r w:rsidR="006C0805" w:rsidRPr="00F75CF0">
        <w:rPr>
          <w:rFonts w:ascii="Times New Roman" w:hAnsi="Times New Roman" w:cs="Times New Roman"/>
          <w:iCs/>
          <w:sz w:val="28"/>
          <w:szCs w:val="28"/>
          <w:lang w:val="kk-KZ"/>
        </w:rPr>
        <w:t>.</w:t>
      </w:r>
      <w:r w:rsidR="00D11408" w:rsidRPr="00F75CF0">
        <w:rPr>
          <w:rFonts w:ascii="Times New Roman" w:hAnsi="Times New Roman" w:cs="Times New Roman"/>
          <w:iCs/>
          <w:sz w:val="28"/>
          <w:szCs w:val="28"/>
          <w:lang w:val="kk-KZ"/>
        </w:rPr>
        <w:t xml:space="preserve">, </w:t>
      </w:r>
      <w:r w:rsidR="006C0805" w:rsidRPr="00F75CF0">
        <w:rPr>
          <w:rFonts w:ascii="Times New Roman" w:hAnsi="Times New Roman" w:cs="Times New Roman"/>
          <w:iCs/>
          <w:sz w:val="28"/>
          <w:szCs w:val="28"/>
          <w:lang w:val="kk-KZ"/>
        </w:rPr>
        <w:t>Н</w:t>
      </w:r>
      <w:r w:rsidR="00D11408" w:rsidRPr="00F75CF0">
        <w:rPr>
          <w:rFonts w:ascii="Times New Roman" w:hAnsi="Times New Roman" w:cs="Times New Roman"/>
          <w:iCs/>
          <w:sz w:val="28"/>
          <w:szCs w:val="28"/>
          <w:lang w:val="kk-KZ"/>
        </w:rPr>
        <w:t xml:space="preserve">., </w:t>
      </w:r>
      <w:r w:rsidR="006C0805" w:rsidRPr="00F75CF0">
        <w:rPr>
          <w:rFonts w:ascii="Times New Roman" w:hAnsi="Times New Roman" w:cs="Times New Roman"/>
          <w:iCs/>
          <w:sz w:val="28"/>
          <w:szCs w:val="28"/>
          <w:lang w:val="kk-KZ"/>
        </w:rPr>
        <w:t>және В.</w:t>
      </w:r>
      <w:r w:rsidR="00D11408" w:rsidRPr="00F75CF0">
        <w:rPr>
          <w:rFonts w:ascii="Times New Roman" w:hAnsi="Times New Roman" w:cs="Times New Roman"/>
          <w:iCs/>
          <w:sz w:val="28"/>
          <w:szCs w:val="28"/>
          <w:lang w:val="kk-KZ"/>
        </w:rPr>
        <w:t xml:space="preserve"> </w:t>
      </w:r>
      <w:r w:rsidR="00AD37C6" w:rsidRPr="00F75CF0">
        <w:rPr>
          <w:rFonts w:ascii="Times New Roman" w:hAnsi="Times New Roman" w:cs="Times New Roman"/>
          <w:iCs/>
          <w:sz w:val="28"/>
          <w:szCs w:val="28"/>
          <w:lang w:val="kk-KZ"/>
        </w:rPr>
        <w:t>«</w:t>
      </w:r>
      <w:proofErr w:type="spellStart"/>
      <w:r w:rsidR="00D11408" w:rsidRPr="00F75CF0">
        <w:rPr>
          <w:rFonts w:ascii="Times New Roman" w:hAnsi="Times New Roman" w:cs="Times New Roman"/>
          <w:iCs/>
          <w:sz w:val="28"/>
          <w:szCs w:val="28"/>
          <w:lang w:val="kk-KZ"/>
        </w:rPr>
        <w:t>Строй</w:t>
      </w:r>
      <w:proofErr w:type="spellEnd"/>
      <w:r w:rsidR="00D11408" w:rsidRPr="00F75CF0">
        <w:rPr>
          <w:rFonts w:ascii="Times New Roman" w:hAnsi="Times New Roman" w:cs="Times New Roman"/>
          <w:iCs/>
          <w:sz w:val="28"/>
          <w:szCs w:val="28"/>
          <w:lang w:val="kk-KZ"/>
        </w:rPr>
        <w:t xml:space="preserve"> эксперт</w:t>
      </w:r>
      <w:r w:rsidR="00AD37C6" w:rsidRPr="00F75CF0">
        <w:rPr>
          <w:rFonts w:ascii="Times New Roman" w:hAnsi="Times New Roman" w:cs="Times New Roman"/>
          <w:iCs/>
          <w:sz w:val="28"/>
          <w:szCs w:val="28"/>
          <w:lang w:val="kk-KZ"/>
        </w:rPr>
        <w:t>»</w:t>
      </w:r>
      <w:r w:rsidR="00D11408" w:rsidRPr="00F75CF0">
        <w:rPr>
          <w:rFonts w:ascii="Times New Roman" w:hAnsi="Times New Roman" w:cs="Times New Roman"/>
          <w:iCs/>
          <w:sz w:val="28"/>
          <w:szCs w:val="28"/>
          <w:lang w:val="kk-KZ"/>
        </w:rPr>
        <w:t xml:space="preserve"> ЖШҚ-ға (жауапкершілігі шектелген қоғам) тиесілі «</w:t>
      </w:r>
      <w:proofErr w:type="spellStart"/>
      <w:r w:rsidR="00D11408" w:rsidRPr="00F75CF0">
        <w:rPr>
          <w:rFonts w:ascii="Times New Roman" w:hAnsi="Times New Roman" w:cs="Times New Roman"/>
          <w:iCs/>
          <w:sz w:val="28"/>
          <w:szCs w:val="28"/>
          <w:lang w:val="kk-KZ"/>
        </w:rPr>
        <w:t>Инфинити</w:t>
      </w:r>
      <w:proofErr w:type="spellEnd"/>
      <w:r w:rsidR="00D11408" w:rsidRPr="00F75CF0">
        <w:rPr>
          <w:rFonts w:ascii="Times New Roman" w:hAnsi="Times New Roman" w:cs="Times New Roman"/>
          <w:iCs/>
          <w:sz w:val="28"/>
          <w:szCs w:val="28"/>
          <w:lang w:val="kk-KZ"/>
        </w:rPr>
        <w:t xml:space="preserve">» </w:t>
      </w:r>
      <w:proofErr w:type="spellStart"/>
      <w:r w:rsidR="00D11408" w:rsidRPr="00F75CF0">
        <w:rPr>
          <w:rFonts w:ascii="Times New Roman" w:hAnsi="Times New Roman" w:cs="Times New Roman"/>
          <w:iCs/>
          <w:sz w:val="28"/>
          <w:szCs w:val="28"/>
          <w:lang w:val="kk-KZ"/>
        </w:rPr>
        <w:t>грнз</w:t>
      </w:r>
      <w:proofErr w:type="spellEnd"/>
      <w:r w:rsidR="00D11408" w:rsidRPr="00F75CF0">
        <w:rPr>
          <w:rFonts w:ascii="Times New Roman" w:hAnsi="Times New Roman" w:cs="Times New Roman"/>
          <w:iCs/>
          <w:sz w:val="28"/>
          <w:szCs w:val="28"/>
          <w:lang w:val="kk-KZ"/>
        </w:rPr>
        <w:t xml:space="preserve"> М 010 ММ64 автокөлігімен, оның директоры болып табылатын </w:t>
      </w:r>
      <w:r w:rsidR="006C0805" w:rsidRPr="00F75CF0">
        <w:rPr>
          <w:rFonts w:ascii="Times New Roman" w:hAnsi="Times New Roman" w:cs="Times New Roman"/>
          <w:iCs/>
          <w:sz w:val="28"/>
          <w:szCs w:val="28"/>
          <w:lang w:val="kk-KZ"/>
        </w:rPr>
        <w:t xml:space="preserve">азаматша </w:t>
      </w:r>
      <w:r w:rsidR="00D11408" w:rsidRPr="00F75CF0">
        <w:rPr>
          <w:rFonts w:ascii="Times New Roman" w:hAnsi="Times New Roman" w:cs="Times New Roman"/>
          <w:iCs/>
          <w:sz w:val="28"/>
          <w:szCs w:val="28"/>
          <w:lang w:val="kk-KZ"/>
        </w:rPr>
        <w:t>В</w:t>
      </w:r>
      <w:r w:rsidR="006C0805" w:rsidRPr="00F75CF0">
        <w:rPr>
          <w:rFonts w:ascii="Times New Roman" w:hAnsi="Times New Roman" w:cs="Times New Roman"/>
          <w:iCs/>
          <w:sz w:val="28"/>
          <w:szCs w:val="28"/>
          <w:lang w:val="kk-KZ"/>
        </w:rPr>
        <w:t>.</w:t>
      </w:r>
      <w:r w:rsidR="00D11408" w:rsidRPr="00F75CF0">
        <w:rPr>
          <w:rFonts w:ascii="Times New Roman" w:hAnsi="Times New Roman" w:cs="Times New Roman"/>
          <w:iCs/>
          <w:sz w:val="28"/>
          <w:szCs w:val="28"/>
          <w:lang w:val="kk-KZ"/>
        </w:rPr>
        <w:t xml:space="preserve"> (атқарушылық құжатқа сәйкес оған қатысты Ресей Федерациясынан кіруге тыйым салынған) </w:t>
      </w:r>
      <w:r w:rsidR="00AD37C6" w:rsidRPr="00F75CF0">
        <w:rPr>
          <w:rFonts w:ascii="Times New Roman" w:hAnsi="Times New Roman" w:cs="Times New Roman"/>
          <w:iCs/>
          <w:sz w:val="28"/>
          <w:szCs w:val="28"/>
          <w:lang w:val="kk-KZ"/>
        </w:rPr>
        <w:t>БҚО,</w:t>
      </w:r>
      <w:r w:rsidR="00D11408" w:rsidRPr="00F75CF0">
        <w:rPr>
          <w:rFonts w:ascii="Times New Roman" w:hAnsi="Times New Roman" w:cs="Times New Roman"/>
          <w:iCs/>
          <w:sz w:val="28"/>
          <w:szCs w:val="28"/>
          <w:lang w:val="kk-KZ"/>
        </w:rPr>
        <w:t xml:space="preserve"> Казталов ауданының Алға шекара бөлімінің аумағында орналасқан №453 шекара белгіні айналып, шекаралық және басқа да бақылау түрлерінен өтпей, </w:t>
      </w:r>
      <w:r w:rsidR="00AD37C6" w:rsidRPr="00F75CF0">
        <w:rPr>
          <w:rFonts w:ascii="Times New Roman" w:hAnsi="Times New Roman" w:cs="Times New Roman"/>
          <w:iCs/>
          <w:sz w:val="28"/>
          <w:szCs w:val="28"/>
          <w:lang w:val="kk-KZ"/>
        </w:rPr>
        <w:t>ҚР-</w:t>
      </w:r>
      <w:r w:rsidR="00D11408" w:rsidRPr="00F75CF0">
        <w:rPr>
          <w:rFonts w:ascii="Times New Roman" w:hAnsi="Times New Roman" w:cs="Times New Roman"/>
          <w:iCs/>
          <w:sz w:val="28"/>
          <w:szCs w:val="28"/>
          <w:lang w:val="kk-KZ"/>
        </w:rPr>
        <w:t>ның Мемлекеттік шекарасын қасақана заңсыз кесіп өтеді.</w:t>
      </w:r>
    </w:p>
    <w:p w14:paraId="0C863A26" w14:textId="3B5B6110" w:rsidR="00D11408"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Аталған факті бойынша дәлелді деректер зерттеліп, сот </w:t>
      </w:r>
      <w:r w:rsidR="006C0805" w:rsidRPr="00F75CF0">
        <w:rPr>
          <w:rFonts w:ascii="Times New Roman" w:hAnsi="Times New Roman" w:cs="Times New Roman"/>
          <w:iCs/>
          <w:sz w:val="28"/>
          <w:szCs w:val="28"/>
          <w:lang w:val="kk-KZ"/>
        </w:rPr>
        <w:t>К., Н., және В.-ға</w:t>
      </w:r>
      <w:r w:rsidRPr="00F75CF0">
        <w:rPr>
          <w:rFonts w:ascii="Times New Roman" w:hAnsi="Times New Roman" w:cs="Times New Roman"/>
          <w:iCs/>
          <w:sz w:val="28"/>
          <w:szCs w:val="28"/>
          <w:lang w:val="kk-KZ"/>
        </w:rPr>
        <w:t xml:space="preserve"> жеке-жеке ҚК 392-бабы 1-бөлігінде көзделген қылмыс жасағаны үшін кінәлі деп танылып, </w:t>
      </w:r>
      <w:r w:rsidR="00AD37C6" w:rsidRPr="00F75CF0">
        <w:rPr>
          <w:rFonts w:ascii="Times New Roman" w:hAnsi="Times New Roman" w:cs="Times New Roman"/>
          <w:iCs/>
          <w:sz w:val="28"/>
          <w:szCs w:val="28"/>
          <w:lang w:val="kk-KZ"/>
        </w:rPr>
        <w:t>ҚР-нан</w:t>
      </w:r>
      <w:r w:rsidRPr="00F75CF0">
        <w:rPr>
          <w:rFonts w:ascii="Times New Roman" w:hAnsi="Times New Roman" w:cs="Times New Roman"/>
          <w:iCs/>
          <w:sz w:val="28"/>
          <w:szCs w:val="28"/>
          <w:lang w:val="kk-KZ"/>
        </w:rPr>
        <w:t xml:space="preserve"> бес жыл мерзімге шығарып жібере отырып, 200 АЕК, яғни 690 000 (алты жүз тоқсан мың) теңге мөлшерінде айыппұл тағайындалған.</w:t>
      </w:r>
    </w:p>
    <w:p w14:paraId="14718033" w14:textId="544D36E8" w:rsidR="00D11408" w:rsidRPr="00F75CF0" w:rsidRDefault="00D11408" w:rsidP="00F75CF0">
      <w:pPr>
        <w:widowControl w:val="0"/>
        <w:ind w:firstLineChars="201" w:firstLine="563"/>
        <w:jc w:val="both"/>
        <w:rPr>
          <w:rFonts w:ascii="Times New Roman" w:hAnsi="Times New Roman" w:cs="Times New Roman"/>
          <w:iCs/>
          <w:sz w:val="28"/>
          <w:szCs w:val="28"/>
          <w:lang w:val="kk-KZ" w:eastAsia="en-US"/>
        </w:rPr>
      </w:pPr>
      <w:r w:rsidRPr="00F75CF0">
        <w:rPr>
          <w:rFonts w:ascii="Times New Roman" w:hAnsi="Times New Roman" w:cs="Times New Roman"/>
          <w:iCs/>
          <w:sz w:val="28"/>
          <w:szCs w:val="28"/>
          <w:lang w:val="kk-KZ" w:eastAsia="en-US"/>
        </w:rPr>
        <w:t xml:space="preserve">Азаматтығынан айыру институты 2017 жылы енгеннен соң мәжілісте депутаттар Қазақстан азаматтығынан айырылған адамдар елден шығарылуы тиіс деген пікір білдірген. Олардың пайымдауынша, террористік қылмыс жасағаны үшін азаматтығынан айырылғандар алаңдаушылық тудырады. Оның үстіне, </w:t>
      </w:r>
      <w:r w:rsidR="00AD37C6" w:rsidRPr="00F75CF0">
        <w:rPr>
          <w:rFonts w:ascii="Times New Roman" w:hAnsi="Times New Roman" w:cs="Times New Roman"/>
          <w:iCs/>
          <w:sz w:val="28"/>
          <w:szCs w:val="28"/>
          <w:lang w:val="kk-KZ" w:eastAsia="en-US"/>
        </w:rPr>
        <w:t>1991 жылғы «Қазақстан Республикасының а</w:t>
      </w:r>
      <w:r w:rsidRPr="00F75CF0">
        <w:rPr>
          <w:rFonts w:ascii="Times New Roman" w:hAnsi="Times New Roman" w:cs="Times New Roman"/>
          <w:iCs/>
          <w:sz w:val="28"/>
          <w:szCs w:val="28"/>
          <w:lang w:val="kk-KZ" w:eastAsia="en-US"/>
        </w:rPr>
        <w:t>заматты</w:t>
      </w:r>
      <w:r w:rsidR="00AD37C6" w:rsidRPr="00F75CF0">
        <w:rPr>
          <w:rFonts w:ascii="Times New Roman" w:hAnsi="Times New Roman" w:cs="Times New Roman"/>
          <w:iCs/>
          <w:sz w:val="28"/>
          <w:szCs w:val="28"/>
          <w:lang w:val="kk-KZ" w:eastAsia="en-US"/>
        </w:rPr>
        <w:t>ғы</w:t>
      </w:r>
      <w:r w:rsidRPr="00F75CF0">
        <w:rPr>
          <w:rFonts w:ascii="Times New Roman" w:hAnsi="Times New Roman" w:cs="Times New Roman"/>
          <w:iCs/>
          <w:sz w:val="28"/>
          <w:szCs w:val="28"/>
          <w:lang w:val="kk-KZ" w:eastAsia="en-US"/>
        </w:rPr>
        <w:t xml:space="preserve"> туралы</w:t>
      </w:r>
      <w:r w:rsidR="00AD37C6" w:rsidRPr="00F75CF0">
        <w:rPr>
          <w:rFonts w:ascii="Times New Roman" w:hAnsi="Times New Roman" w:cs="Times New Roman"/>
          <w:iCs/>
          <w:sz w:val="28"/>
          <w:szCs w:val="28"/>
          <w:lang w:val="kk-KZ" w:eastAsia="en-US"/>
        </w:rPr>
        <w:t>»</w:t>
      </w:r>
      <w:r w:rsidRPr="00F75CF0">
        <w:rPr>
          <w:rFonts w:ascii="Times New Roman" w:hAnsi="Times New Roman" w:cs="Times New Roman"/>
          <w:iCs/>
          <w:sz w:val="28"/>
          <w:szCs w:val="28"/>
          <w:lang w:val="kk-KZ" w:eastAsia="en-US"/>
        </w:rPr>
        <w:t xml:space="preserve"> </w:t>
      </w:r>
      <w:r w:rsidR="00AD37C6" w:rsidRPr="00F75CF0">
        <w:rPr>
          <w:rFonts w:ascii="Times New Roman" w:hAnsi="Times New Roman" w:cs="Times New Roman"/>
          <w:iCs/>
          <w:sz w:val="28"/>
          <w:szCs w:val="28"/>
          <w:lang w:val="kk-KZ" w:eastAsia="en-US"/>
        </w:rPr>
        <w:t>ҚРЗ</w:t>
      </w:r>
      <w:r w:rsidRPr="00F75CF0">
        <w:rPr>
          <w:rFonts w:ascii="Times New Roman" w:hAnsi="Times New Roman" w:cs="Times New Roman"/>
          <w:iCs/>
          <w:sz w:val="28"/>
          <w:szCs w:val="28"/>
          <w:lang w:val="kk-KZ" w:eastAsia="en-US"/>
        </w:rPr>
        <w:t xml:space="preserve"> 20-1-бабына </w:t>
      </w:r>
      <w:r w:rsidRPr="00F75CF0">
        <w:rPr>
          <w:rFonts w:ascii="Times New Roman" w:hAnsi="Times New Roman" w:cs="Times New Roman"/>
          <w:iCs/>
          <w:sz w:val="28"/>
          <w:szCs w:val="28"/>
          <w:lang w:val="kk-KZ" w:eastAsia="en-US"/>
        </w:rPr>
        <w:lastRenderedPageBreak/>
        <w:t>сәйкес,</w:t>
      </w:r>
      <w:r w:rsidR="009D36E0" w:rsidRPr="00F75CF0">
        <w:rPr>
          <w:rFonts w:ascii="Times New Roman" w:hAnsi="Times New Roman" w:cs="Times New Roman"/>
          <w:iCs/>
          <w:sz w:val="28"/>
          <w:szCs w:val="28"/>
          <w:lang w:val="kk-KZ" w:eastAsia="en-US"/>
        </w:rPr>
        <w:t xml:space="preserve"> </w:t>
      </w:r>
      <w:r w:rsidRPr="00F75CF0">
        <w:rPr>
          <w:rFonts w:ascii="Times New Roman" w:hAnsi="Times New Roman" w:cs="Times New Roman"/>
          <w:iCs/>
          <w:sz w:val="28"/>
          <w:szCs w:val="28"/>
          <w:lang w:val="kk-KZ" w:eastAsia="en-US"/>
        </w:rPr>
        <w:t>террористік қылмыстар, сондай-ақ ҚР өмірлік маңызды мүдделеріне басқа да ауыр зиян келтіретін ҚК Ерекше бөлігінің тиісті баптарында көзделген қылмыстарды жасағаны үшін сот үкімімен азаматтығынан айырылған адамдарды шығарып жіберу жағдайлары Қазақстан Республикасының заңнамасында реттелінбеген [</w:t>
      </w:r>
      <w:r w:rsidR="00AD23C8" w:rsidRPr="00F75CF0">
        <w:rPr>
          <w:rFonts w:ascii="Times New Roman" w:hAnsi="Times New Roman" w:cs="Times New Roman"/>
          <w:iCs/>
          <w:sz w:val="28"/>
          <w:szCs w:val="28"/>
          <w:lang w:val="kk-KZ" w:eastAsia="en-US"/>
        </w:rPr>
        <w:t>17</w:t>
      </w:r>
      <w:r w:rsidR="00C67017" w:rsidRPr="00C67017">
        <w:rPr>
          <w:rFonts w:ascii="Times New Roman" w:hAnsi="Times New Roman" w:cs="Times New Roman"/>
          <w:iCs/>
          <w:sz w:val="28"/>
          <w:szCs w:val="28"/>
          <w:lang w:val="kk-KZ" w:eastAsia="en-US"/>
        </w:rPr>
        <w:t>8</w:t>
      </w:r>
      <w:r w:rsidRPr="00F75CF0">
        <w:rPr>
          <w:rFonts w:ascii="Times New Roman" w:hAnsi="Times New Roman" w:cs="Times New Roman"/>
          <w:iCs/>
          <w:sz w:val="28"/>
          <w:szCs w:val="28"/>
          <w:lang w:val="kk-KZ" w:eastAsia="en-US"/>
        </w:rPr>
        <w:t xml:space="preserve">]. </w:t>
      </w:r>
    </w:p>
    <w:p w14:paraId="614FE770" w14:textId="52060095" w:rsidR="00D11408" w:rsidRPr="00F75CF0" w:rsidRDefault="00D11408" w:rsidP="00F75CF0">
      <w:pPr>
        <w:widowControl w:val="0"/>
        <w:ind w:firstLineChars="201" w:firstLine="563"/>
        <w:jc w:val="both"/>
        <w:rPr>
          <w:rFonts w:ascii="Times New Roman" w:hAnsi="Times New Roman" w:cs="Times New Roman"/>
          <w:iCs/>
          <w:sz w:val="28"/>
          <w:szCs w:val="28"/>
          <w:lang w:val="kk-KZ" w:eastAsia="en-US"/>
        </w:rPr>
      </w:pPr>
      <w:r w:rsidRPr="00F75CF0">
        <w:rPr>
          <w:rFonts w:ascii="Times New Roman" w:hAnsi="Times New Roman" w:cs="Times New Roman"/>
          <w:iCs/>
          <w:sz w:val="28"/>
          <w:szCs w:val="28"/>
          <w:lang w:val="kk-KZ" w:eastAsia="en-US"/>
        </w:rPr>
        <w:t xml:space="preserve">Алайда, аталған мәселеге қатысты кері пікірді де кездестіруге болады. Мысалы, дәл осы мәселе 2019 жылы Фридрих </w:t>
      </w:r>
      <w:proofErr w:type="spellStart"/>
      <w:r w:rsidRPr="00F75CF0">
        <w:rPr>
          <w:rFonts w:ascii="Times New Roman" w:hAnsi="Times New Roman" w:cs="Times New Roman"/>
          <w:iCs/>
          <w:sz w:val="28"/>
          <w:szCs w:val="28"/>
          <w:lang w:val="kk-KZ" w:eastAsia="en-US"/>
        </w:rPr>
        <w:t>Эберт</w:t>
      </w:r>
      <w:proofErr w:type="spellEnd"/>
      <w:r w:rsidRPr="00F75CF0">
        <w:rPr>
          <w:rFonts w:ascii="Times New Roman" w:hAnsi="Times New Roman" w:cs="Times New Roman"/>
          <w:iCs/>
          <w:sz w:val="28"/>
          <w:szCs w:val="28"/>
          <w:lang w:val="kk-KZ" w:eastAsia="en-US"/>
        </w:rPr>
        <w:t xml:space="preserve"> атындағы қор және </w:t>
      </w:r>
      <w:proofErr w:type="spellStart"/>
      <w:r w:rsidRPr="00F75CF0">
        <w:rPr>
          <w:rFonts w:ascii="Times New Roman" w:hAnsi="Times New Roman" w:cs="Times New Roman"/>
          <w:iCs/>
          <w:sz w:val="28"/>
          <w:szCs w:val="28"/>
          <w:lang w:val="kk-KZ" w:eastAsia="en-US"/>
        </w:rPr>
        <w:t>Sigrid</w:t>
      </w:r>
      <w:proofErr w:type="spellEnd"/>
      <w:r w:rsidRPr="00F75CF0">
        <w:rPr>
          <w:rFonts w:ascii="Times New Roman" w:hAnsi="Times New Roman" w:cs="Times New Roman"/>
          <w:iCs/>
          <w:sz w:val="28"/>
          <w:szCs w:val="28"/>
          <w:lang w:val="kk-KZ" w:eastAsia="en-US"/>
        </w:rPr>
        <w:t xml:space="preserve"> </w:t>
      </w:r>
      <w:proofErr w:type="spellStart"/>
      <w:r w:rsidRPr="00F75CF0">
        <w:rPr>
          <w:rFonts w:ascii="Times New Roman" w:hAnsi="Times New Roman" w:cs="Times New Roman"/>
          <w:iCs/>
          <w:sz w:val="28"/>
          <w:szCs w:val="28"/>
          <w:lang w:val="kk-KZ" w:eastAsia="en-US"/>
        </w:rPr>
        <w:t>Rausing</w:t>
      </w:r>
      <w:proofErr w:type="spellEnd"/>
      <w:r w:rsidRPr="00F75CF0">
        <w:rPr>
          <w:rFonts w:ascii="Times New Roman" w:hAnsi="Times New Roman" w:cs="Times New Roman"/>
          <w:iCs/>
          <w:sz w:val="28"/>
          <w:szCs w:val="28"/>
          <w:lang w:val="kk-KZ" w:eastAsia="en-US"/>
        </w:rPr>
        <w:t xml:space="preserve"> </w:t>
      </w:r>
      <w:proofErr w:type="spellStart"/>
      <w:r w:rsidRPr="00F75CF0">
        <w:rPr>
          <w:rFonts w:ascii="Times New Roman" w:hAnsi="Times New Roman" w:cs="Times New Roman"/>
          <w:iCs/>
          <w:sz w:val="28"/>
          <w:szCs w:val="28"/>
          <w:lang w:val="kk-KZ" w:eastAsia="en-US"/>
        </w:rPr>
        <w:t>Trust-тің</w:t>
      </w:r>
      <w:proofErr w:type="spellEnd"/>
      <w:r w:rsidRPr="00F75CF0">
        <w:rPr>
          <w:rFonts w:ascii="Times New Roman" w:hAnsi="Times New Roman" w:cs="Times New Roman"/>
          <w:iCs/>
          <w:sz w:val="28"/>
          <w:szCs w:val="28"/>
          <w:lang w:val="kk-KZ" w:eastAsia="en-US"/>
        </w:rPr>
        <w:t xml:space="preserve"> қолдауымен «Қадір-қасиет» қоғамдық бірлестігі ұйымдастырған жиында талқылаған.</w:t>
      </w:r>
      <w:r w:rsidR="009D36E0" w:rsidRPr="00F75CF0">
        <w:rPr>
          <w:rFonts w:ascii="Times New Roman" w:hAnsi="Times New Roman" w:cs="Times New Roman"/>
          <w:iCs/>
          <w:sz w:val="28"/>
          <w:szCs w:val="28"/>
          <w:lang w:val="kk-KZ" w:eastAsia="en-US"/>
        </w:rPr>
        <w:t xml:space="preserve"> </w:t>
      </w:r>
    </w:p>
    <w:p w14:paraId="516E9565" w14:textId="77777777" w:rsidR="00D11408" w:rsidRPr="00F75CF0" w:rsidRDefault="00D11408" w:rsidP="00F75CF0">
      <w:pPr>
        <w:widowControl w:val="0"/>
        <w:ind w:firstLineChars="201" w:firstLine="563"/>
        <w:jc w:val="both"/>
        <w:rPr>
          <w:rFonts w:ascii="Times New Roman" w:hAnsi="Times New Roman" w:cs="Times New Roman"/>
          <w:iCs/>
          <w:sz w:val="28"/>
          <w:szCs w:val="28"/>
          <w:lang w:val="kk-KZ" w:eastAsia="en-US"/>
        </w:rPr>
      </w:pPr>
      <w:r w:rsidRPr="00F75CF0">
        <w:rPr>
          <w:rFonts w:ascii="Times New Roman" w:hAnsi="Times New Roman" w:cs="Times New Roman"/>
          <w:iCs/>
          <w:sz w:val="28"/>
          <w:szCs w:val="28"/>
          <w:lang w:val="kk-KZ" w:eastAsia="en-US"/>
        </w:rPr>
        <w:t>Қазақстан Республикасы Конституциясының 10-бабының 2-тармағындағы өзгеріс (10.03.2017 жылғы түзетулер) азаматтығы жоқты қысқарту туралы Конвенцияның 8-бабының 1-тармағына қайшы келеді</w:t>
      </w:r>
      <w:r w:rsidR="00B26AF1" w:rsidRPr="00F75CF0">
        <w:rPr>
          <w:rFonts w:ascii="Times New Roman" w:hAnsi="Times New Roman" w:cs="Times New Roman"/>
          <w:iCs/>
          <w:sz w:val="28"/>
          <w:szCs w:val="28"/>
          <w:lang w:val="kk-KZ" w:eastAsia="en-US"/>
        </w:rPr>
        <w:t>.</w:t>
      </w:r>
      <w:r w:rsidRPr="00F75CF0">
        <w:rPr>
          <w:rFonts w:ascii="Times New Roman" w:hAnsi="Times New Roman" w:cs="Times New Roman"/>
          <w:iCs/>
          <w:sz w:val="28"/>
          <w:szCs w:val="28"/>
          <w:lang w:val="kk-KZ" w:eastAsia="en-US"/>
        </w:rPr>
        <w:t xml:space="preserve"> </w:t>
      </w:r>
      <w:r w:rsidR="00B26AF1" w:rsidRPr="00F75CF0">
        <w:rPr>
          <w:rFonts w:ascii="Times New Roman" w:hAnsi="Times New Roman" w:cs="Times New Roman"/>
          <w:iCs/>
          <w:sz w:val="28"/>
          <w:szCs w:val="28"/>
          <w:lang w:val="kk-KZ" w:eastAsia="en-US"/>
        </w:rPr>
        <w:t>Е</w:t>
      </w:r>
      <w:r w:rsidRPr="00F75CF0">
        <w:rPr>
          <w:rFonts w:ascii="Times New Roman" w:hAnsi="Times New Roman" w:cs="Times New Roman"/>
          <w:iCs/>
          <w:sz w:val="28"/>
          <w:szCs w:val="28"/>
          <w:lang w:val="kk-KZ" w:eastAsia="en-US"/>
        </w:rPr>
        <w:t xml:space="preserve">гер </w:t>
      </w:r>
      <w:r w:rsidR="00B26AF1" w:rsidRPr="00F75CF0">
        <w:rPr>
          <w:rFonts w:ascii="Times New Roman" w:hAnsi="Times New Roman" w:cs="Times New Roman"/>
          <w:iCs/>
          <w:sz w:val="28"/>
          <w:szCs w:val="28"/>
          <w:lang w:val="kk-KZ" w:eastAsia="en-US"/>
        </w:rPr>
        <w:t xml:space="preserve">азаматтықтан </w:t>
      </w:r>
      <w:r w:rsidRPr="00F75CF0">
        <w:rPr>
          <w:rFonts w:ascii="Times New Roman" w:hAnsi="Times New Roman" w:cs="Times New Roman"/>
          <w:iCs/>
          <w:sz w:val="28"/>
          <w:szCs w:val="28"/>
          <w:lang w:val="kk-KZ" w:eastAsia="en-US"/>
        </w:rPr>
        <w:t xml:space="preserve">айыру адамды </w:t>
      </w:r>
      <w:proofErr w:type="spellStart"/>
      <w:r w:rsidRPr="00F75CF0">
        <w:rPr>
          <w:rFonts w:ascii="Times New Roman" w:hAnsi="Times New Roman" w:cs="Times New Roman"/>
          <w:iCs/>
          <w:sz w:val="28"/>
          <w:szCs w:val="28"/>
          <w:lang w:val="kk-KZ"/>
        </w:rPr>
        <w:t>апатридке</w:t>
      </w:r>
      <w:proofErr w:type="spellEnd"/>
      <w:r w:rsidRPr="00F75CF0">
        <w:rPr>
          <w:rFonts w:ascii="Times New Roman" w:hAnsi="Times New Roman" w:cs="Times New Roman"/>
          <w:iCs/>
          <w:sz w:val="28"/>
          <w:szCs w:val="28"/>
          <w:lang w:val="kk-KZ" w:eastAsia="en-US"/>
        </w:rPr>
        <w:t xml:space="preserve"> (азаматтығы жоқ адамға) айналдырса, мемлекет оны </w:t>
      </w:r>
      <w:r w:rsidR="00B26AF1" w:rsidRPr="00F75CF0">
        <w:rPr>
          <w:rFonts w:ascii="Times New Roman" w:hAnsi="Times New Roman" w:cs="Times New Roman"/>
          <w:iCs/>
          <w:sz w:val="28"/>
          <w:szCs w:val="28"/>
          <w:lang w:val="kk-KZ" w:eastAsia="en-US"/>
        </w:rPr>
        <w:t>азаматтығынан айырмауы тиіс</w:t>
      </w:r>
      <w:r w:rsidRPr="00F75CF0">
        <w:rPr>
          <w:rFonts w:ascii="Times New Roman" w:hAnsi="Times New Roman" w:cs="Times New Roman"/>
          <w:iCs/>
          <w:sz w:val="28"/>
          <w:szCs w:val="28"/>
          <w:lang w:val="kk-KZ" w:eastAsia="en-US"/>
        </w:rPr>
        <w:t xml:space="preserve">. </w:t>
      </w:r>
      <w:r w:rsidR="00B26AF1" w:rsidRPr="00F75CF0">
        <w:rPr>
          <w:rFonts w:ascii="Times New Roman" w:hAnsi="Times New Roman" w:cs="Times New Roman"/>
          <w:iCs/>
          <w:sz w:val="28"/>
          <w:szCs w:val="28"/>
          <w:lang w:val="kk-KZ" w:eastAsia="en-US"/>
        </w:rPr>
        <w:t>Оған қоса</w:t>
      </w:r>
      <w:r w:rsidRPr="00F75CF0">
        <w:rPr>
          <w:rFonts w:ascii="Times New Roman" w:hAnsi="Times New Roman" w:cs="Times New Roman"/>
          <w:iCs/>
          <w:sz w:val="28"/>
          <w:szCs w:val="28"/>
          <w:lang w:val="kk-KZ" w:eastAsia="en-US"/>
        </w:rPr>
        <w:t xml:space="preserve"> шығарып жіберілетін сотталған адамның қай елге жіберілетіні белгісіз.</w:t>
      </w:r>
    </w:p>
    <w:p w14:paraId="1A661823" w14:textId="16394B81" w:rsidR="00D11408" w:rsidRPr="00F75CF0" w:rsidRDefault="00D11408" w:rsidP="00F75CF0">
      <w:pPr>
        <w:pStyle w:val="Default"/>
        <w:widowControl w:val="0"/>
        <w:ind w:firstLineChars="201" w:firstLine="563"/>
        <w:jc w:val="both"/>
        <w:rPr>
          <w:bCs/>
          <w:iCs/>
          <w:color w:val="auto"/>
          <w:sz w:val="28"/>
          <w:szCs w:val="28"/>
          <w:lang w:val="kk-KZ"/>
        </w:rPr>
      </w:pPr>
      <w:r w:rsidRPr="00F75CF0">
        <w:rPr>
          <w:bCs/>
          <w:iCs/>
          <w:color w:val="auto"/>
          <w:sz w:val="28"/>
          <w:szCs w:val="28"/>
          <w:lang w:val="kk-KZ"/>
        </w:rPr>
        <w:t>Соттау және азаматтығынан айыру қарастырылған сот үкімінің негізінде негізгі жазаны өтегеннен кейін азаматтығынан айырылған адамды елден шығару мүмкін болмайды. Яғни мұндайда</w:t>
      </w:r>
      <w:r w:rsidR="00B26AF1" w:rsidRPr="00F75CF0">
        <w:rPr>
          <w:bCs/>
          <w:iCs/>
          <w:color w:val="auto"/>
          <w:sz w:val="28"/>
          <w:szCs w:val="28"/>
          <w:lang w:val="kk-KZ"/>
        </w:rPr>
        <w:t>,</w:t>
      </w:r>
      <w:r w:rsidRPr="00F75CF0">
        <w:rPr>
          <w:bCs/>
          <w:iCs/>
          <w:color w:val="auto"/>
          <w:sz w:val="28"/>
          <w:szCs w:val="28"/>
          <w:lang w:val="kk-KZ"/>
        </w:rPr>
        <w:t xml:space="preserve"> бұл адамды елден шығаруды жүзеге асыру үшін заңмен қарастырылған қосымша басқа құқықтық негіз қажет. Қылмыстық кодекс бойынша бір мезгілде кінәліге жасаған әрекеті үшін қосымша жазаның бірнеше түрін тағайындауға мүмкіндік беріледі. Алайда, сот азаматтығынан айыруды және елден шығаруды бір мезгілде тағайындай алмайды. Өйткені елден шығару кезінде сотталған адам азаматтығы жоқ адам болып есептелінбейді. </w:t>
      </w:r>
      <w:r w:rsidRPr="00F75CF0">
        <w:rPr>
          <w:rFonts w:eastAsia="TimesNewRomanPSMT"/>
          <w:iCs/>
          <w:color w:val="auto"/>
          <w:sz w:val="28"/>
          <w:szCs w:val="28"/>
          <w:lang w:val="kk-KZ"/>
        </w:rPr>
        <w:t>[</w:t>
      </w:r>
      <w:r w:rsidR="00AD23C8" w:rsidRPr="00F75CF0">
        <w:rPr>
          <w:rFonts w:eastAsia="TimesNewRomanPSMT"/>
          <w:iCs/>
          <w:color w:val="auto"/>
          <w:sz w:val="28"/>
          <w:szCs w:val="28"/>
          <w:lang w:val="kk-KZ"/>
        </w:rPr>
        <w:t>1</w:t>
      </w:r>
      <w:r w:rsidR="00323242" w:rsidRPr="00D1352D">
        <w:rPr>
          <w:rFonts w:eastAsia="TimesNewRomanPSMT"/>
          <w:iCs/>
          <w:color w:val="auto"/>
          <w:sz w:val="28"/>
          <w:szCs w:val="28"/>
          <w:lang w:val="kk-KZ"/>
        </w:rPr>
        <w:t>69</w:t>
      </w:r>
      <w:r w:rsidRPr="00F75CF0">
        <w:rPr>
          <w:rFonts w:eastAsia="TimesNewRomanPSMT"/>
          <w:iCs/>
          <w:color w:val="auto"/>
          <w:sz w:val="28"/>
          <w:szCs w:val="28"/>
          <w:lang w:val="kk-KZ"/>
        </w:rPr>
        <w:t xml:space="preserve">, 69 б.] </w:t>
      </w:r>
    </w:p>
    <w:p w14:paraId="3B4D0E09" w14:textId="26EADA78" w:rsidR="00D25923" w:rsidRPr="00F75CF0" w:rsidRDefault="00D1140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eastAsia="en-US"/>
        </w:rPr>
        <w:t xml:space="preserve">Мұндай қосымша жаза туралы үкімді орындау тәртібі Қазақстан Республикасының ҚАК-де көзделген. Түрмеде отырғаннан кейін (10-15 жыл) олар азаматтығы жоқ адамдар болады, бірақ елде қалады. Бұл сұраққа </w:t>
      </w:r>
      <w:r w:rsidR="00AD37C6" w:rsidRPr="00F75CF0">
        <w:rPr>
          <w:rFonts w:ascii="Times New Roman" w:hAnsi="Times New Roman" w:cs="Times New Roman"/>
          <w:iCs/>
          <w:sz w:val="28"/>
          <w:szCs w:val="28"/>
          <w:lang w:val="kk-KZ" w:eastAsia="en-US"/>
        </w:rPr>
        <w:t>ҚР ІІМ</w:t>
      </w:r>
      <w:r w:rsidRPr="00F75CF0">
        <w:rPr>
          <w:rFonts w:ascii="Times New Roman" w:hAnsi="Times New Roman" w:cs="Times New Roman"/>
          <w:iCs/>
          <w:sz w:val="28"/>
          <w:szCs w:val="28"/>
          <w:lang w:val="kk-KZ" w:eastAsia="en-US"/>
        </w:rPr>
        <w:t xml:space="preserve"> министрі келесідей жауап берген: </w:t>
      </w:r>
      <w:r w:rsidRPr="00F75CF0">
        <w:rPr>
          <w:rFonts w:ascii="Times New Roman" w:hAnsi="Times New Roman" w:cs="Times New Roman"/>
          <w:iCs/>
          <w:sz w:val="28"/>
          <w:szCs w:val="28"/>
          <w:lang w:val="kk-KZ"/>
        </w:rPr>
        <w:t xml:space="preserve">Жазаның бұл түрі адамдардың екі санатына қолданылады, Қазақстан Республикасының аумағында орналасқан адамдарға және одан тыс жерлердегі адамдарға қолданылуы мүмкін. Егер адам Қазақстан Республикасынан тыс жерде болса, заң шығарушы кіруге тыйым салады. Қазақстан Республикасының аумағында жүрген адамдарға келетін болсақ, бұл адамдардың мәртебесі </w:t>
      </w:r>
      <w:proofErr w:type="spellStart"/>
      <w:r w:rsidRPr="00F75CF0">
        <w:rPr>
          <w:rFonts w:ascii="Times New Roman" w:hAnsi="Times New Roman" w:cs="Times New Roman"/>
          <w:iCs/>
          <w:sz w:val="28"/>
          <w:szCs w:val="28"/>
          <w:lang w:val="kk-KZ"/>
        </w:rPr>
        <w:t>регламенттелмеген</w:t>
      </w:r>
      <w:proofErr w:type="spellEnd"/>
      <w:r w:rsidRPr="00F75CF0">
        <w:rPr>
          <w:rFonts w:ascii="Times New Roman" w:hAnsi="Times New Roman" w:cs="Times New Roman"/>
          <w:iCs/>
          <w:sz w:val="28"/>
          <w:szCs w:val="28"/>
          <w:lang w:val="kk-KZ"/>
        </w:rPr>
        <w:t xml:space="preserve">. Ішкі істер органдары оларды құжаттамалар базасына тіркеп, олардың Қазақстан Республикасының азаматтығына жататындығын көрсететін құжаттарды алып қойып, азаматтығы жоқ адамның паспортын береді. Сондай-ақ, мұндай адам белгілі бір құқықтардан, тіпті ең төменгі жалақыға, сайлауға және сайлануға, мемлекет басқаруға қатысуға құқығынан айырылады. Бірақ оның әлі де белгілі бір құқықтары болады. </w:t>
      </w:r>
    </w:p>
    <w:p w14:paraId="20795C88" w14:textId="3D925590" w:rsidR="00D11408" w:rsidRPr="00F75CF0" w:rsidRDefault="00D11408" w:rsidP="00F75CF0">
      <w:pPr>
        <w:widowControl w:val="0"/>
        <w:ind w:firstLineChars="201" w:firstLine="563"/>
        <w:jc w:val="both"/>
        <w:rPr>
          <w:rFonts w:ascii="Times New Roman" w:hAnsi="Times New Roman" w:cs="Times New Roman"/>
          <w:iCs/>
          <w:sz w:val="28"/>
          <w:szCs w:val="28"/>
          <w:lang w:val="kk-KZ" w:eastAsia="en-US"/>
        </w:rPr>
      </w:pPr>
      <w:r w:rsidRPr="00F75CF0">
        <w:rPr>
          <w:rFonts w:ascii="Times New Roman" w:hAnsi="Times New Roman" w:cs="Times New Roman"/>
          <w:iCs/>
          <w:sz w:val="28"/>
          <w:szCs w:val="28"/>
          <w:lang w:val="kk-KZ" w:eastAsia="en-US"/>
        </w:rPr>
        <w:t xml:space="preserve">Мониторинг нәтижелеріне сүйеніп, террористік қылмыстар жасағаны үшін, </w:t>
      </w:r>
      <w:r w:rsidR="00D25923" w:rsidRPr="00F75CF0">
        <w:rPr>
          <w:rFonts w:ascii="Times New Roman" w:hAnsi="Times New Roman" w:cs="Times New Roman"/>
          <w:iCs/>
          <w:sz w:val="28"/>
          <w:szCs w:val="28"/>
          <w:lang w:val="kk-KZ" w:eastAsia="en-US"/>
        </w:rPr>
        <w:t>сонымен қатар</w:t>
      </w:r>
      <w:r w:rsidRPr="00F75CF0">
        <w:rPr>
          <w:rFonts w:ascii="Times New Roman" w:hAnsi="Times New Roman" w:cs="Times New Roman"/>
          <w:iCs/>
          <w:sz w:val="28"/>
          <w:szCs w:val="28"/>
          <w:lang w:val="kk-KZ" w:eastAsia="en-US"/>
        </w:rPr>
        <w:t xml:space="preserve"> олар жазаның негізгі түрін өтегеннен кейін </w:t>
      </w:r>
      <w:r w:rsidR="00D25923" w:rsidRPr="00F75CF0">
        <w:rPr>
          <w:rFonts w:ascii="Times New Roman" w:hAnsi="Times New Roman" w:cs="Times New Roman"/>
          <w:iCs/>
          <w:sz w:val="28"/>
          <w:szCs w:val="28"/>
          <w:lang w:val="kk-KZ" w:eastAsia="en-US"/>
        </w:rPr>
        <w:t>ҚР-</w:t>
      </w:r>
      <w:r w:rsidRPr="00F75CF0">
        <w:rPr>
          <w:rFonts w:ascii="Times New Roman" w:hAnsi="Times New Roman" w:cs="Times New Roman"/>
          <w:iCs/>
          <w:sz w:val="28"/>
          <w:szCs w:val="28"/>
          <w:lang w:val="kk-KZ" w:eastAsia="en-US"/>
        </w:rPr>
        <w:t xml:space="preserve">ның өмірлік маңызды мүдделеріне өзге де ауыр зиян келтіргені үшін </w:t>
      </w:r>
      <w:r w:rsidR="00D25923" w:rsidRPr="00F75CF0">
        <w:rPr>
          <w:rFonts w:ascii="Times New Roman" w:hAnsi="Times New Roman" w:cs="Times New Roman"/>
          <w:iCs/>
          <w:sz w:val="28"/>
          <w:szCs w:val="28"/>
          <w:lang w:val="kk-KZ" w:eastAsia="en-US"/>
        </w:rPr>
        <w:t>ҚР-ның</w:t>
      </w:r>
      <w:r w:rsidRPr="00F75CF0">
        <w:rPr>
          <w:rFonts w:ascii="Times New Roman" w:hAnsi="Times New Roman" w:cs="Times New Roman"/>
          <w:iCs/>
          <w:sz w:val="28"/>
          <w:szCs w:val="28"/>
          <w:lang w:val="kk-KZ" w:eastAsia="en-US"/>
        </w:rPr>
        <w:t xml:space="preserve"> азаматтығынан айырылған адамдарын </w:t>
      </w:r>
      <w:r w:rsidR="00D25923" w:rsidRPr="00F75CF0">
        <w:rPr>
          <w:rFonts w:ascii="Times New Roman" w:hAnsi="Times New Roman" w:cs="Times New Roman"/>
          <w:iCs/>
          <w:sz w:val="28"/>
          <w:szCs w:val="28"/>
          <w:lang w:val="kk-KZ" w:eastAsia="en-US"/>
        </w:rPr>
        <w:t xml:space="preserve">ҚР-нан </w:t>
      </w:r>
      <w:r w:rsidRPr="00F75CF0">
        <w:rPr>
          <w:rFonts w:ascii="Times New Roman" w:hAnsi="Times New Roman" w:cs="Times New Roman"/>
          <w:iCs/>
          <w:sz w:val="28"/>
          <w:szCs w:val="28"/>
          <w:lang w:val="kk-KZ" w:eastAsia="en-US"/>
        </w:rPr>
        <w:t>шығаруға тыйым салу заң деңгейінде реттелгені жөн. Мүмкін, оларға қатаң бақылау және бақылау шарттарын қолдану үшін азаматтығы жоқ адамдардың осы санатына ерекше мәртебе беру керек</w:t>
      </w:r>
      <w:r w:rsidR="00AD23C8" w:rsidRPr="00F75CF0">
        <w:rPr>
          <w:rFonts w:ascii="Times New Roman" w:hAnsi="Times New Roman" w:cs="Times New Roman"/>
          <w:iCs/>
          <w:sz w:val="28"/>
          <w:szCs w:val="28"/>
          <w:lang w:val="kk-KZ" w:eastAsia="en-US"/>
        </w:rPr>
        <w:t xml:space="preserve"> шығар?,</w:t>
      </w:r>
      <w:r w:rsidR="009D36E0" w:rsidRPr="00F75CF0">
        <w:rPr>
          <w:rFonts w:ascii="Times New Roman" w:hAnsi="Times New Roman" w:cs="Times New Roman"/>
          <w:iCs/>
          <w:sz w:val="28"/>
          <w:szCs w:val="28"/>
          <w:lang w:val="kk-KZ" w:eastAsia="en-US"/>
        </w:rPr>
        <w:t xml:space="preserve"> </w:t>
      </w:r>
      <w:r w:rsidR="00D25923" w:rsidRPr="00F75CF0">
        <w:rPr>
          <w:rFonts w:ascii="Times New Roman" w:hAnsi="Times New Roman" w:cs="Times New Roman"/>
          <w:iCs/>
          <w:sz w:val="28"/>
          <w:szCs w:val="28"/>
          <w:lang w:val="kk-KZ"/>
        </w:rPr>
        <w:lastRenderedPageBreak/>
        <w:t>–</w:t>
      </w:r>
      <w:r w:rsidR="00AD23C8" w:rsidRPr="00F75CF0">
        <w:rPr>
          <w:rFonts w:ascii="Times New Roman" w:hAnsi="Times New Roman" w:cs="Times New Roman"/>
          <w:iCs/>
          <w:sz w:val="28"/>
          <w:szCs w:val="28"/>
          <w:lang w:val="kk-KZ" w:eastAsia="en-US"/>
        </w:rPr>
        <w:t xml:space="preserve"> деген тұжырымға келеді</w:t>
      </w:r>
      <w:r w:rsidR="009D36E0" w:rsidRPr="00F75CF0">
        <w:rPr>
          <w:rFonts w:ascii="Times New Roman" w:hAnsi="Times New Roman" w:cs="Times New Roman"/>
          <w:iCs/>
          <w:sz w:val="28"/>
          <w:szCs w:val="28"/>
          <w:lang w:val="kk-KZ" w:eastAsia="en-US"/>
        </w:rPr>
        <w:t xml:space="preserve"> </w:t>
      </w:r>
      <w:r w:rsidRPr="00F75CF0">
        <w:rPr>
          <w:rFonts w:ascii="Times New Roman" w:hAnsi="Times New Roman" w:cs="Times New Roman"/>
          <w:bCs/>
          <w:iCs/>
          <w:sz w:val="28"/>
          <w:szCs w:val="28"/>
          <w:lang w:val="kk-KZ"/>
        </w:rPr>
        <w:t>[</w:t>
      </w:r>
      <w:r w:rsidR="00AD23C8" w:rsidRPr="00F75CF0">
        <w:rPr>
          <w:rFonts w:ascii="Times New Roman" w:hAnsi="Times New Roman" w:cs="Times New Roman"/>
          <w:bCs/>
          <w:iCs/>
          <w:sz w:val="28"/>
          <w:szCs w:val="28"/>
          <w:lang w:val="kk-KZ"/>
        </w:rPr>
        <w:t>1</w:t>
      </w:r>
      <w:r w:rsidR="00C65F1F" w:rsidRPr="00C65F1F">
        <w:rPr>
          <w:rFonts w:ascii="Times New Roman" w:hAnsi="Times New Roman" w:cs="Times New Roman"/>
          <w:bCs/>
          <w:iCs/>
          <w:sz w:val="28"/>
          <w:szCs w:val="28"/>
          <w:lang w:val="kk-KZ"/>
        </w:rPr>
        <w:t>80</w:t>
      </w:r>
      <w:r w:rsidRPr="00F75CF0">
        <w:rPr>
          <w:rFonts w:ascii="Times New Roman" w:hAnsi="Times New Roman" w:cs="Times New Roman"/>
          <w:bCs/>
          <w:iCs/>
          <w:sz w:val="28"/>
          <w:szCs w:val="28"/>
          <w:lang w:val="kk-KZ"/>
        </w:rPr>
        <w:t>]</w:t>
      </w:r>
      <w:r w:rsidRPr="00F75CF0">
        <w:rPr>
          <w:rFonts w:ascii="Times New Roman" w:hAnsi="Times New Roman" w:cs="Times New Roman"/>
          <w:iCs/>
          <w:sz w:val="28"/>
          <w:szCs w:val="28"/>
          <w:lang w:val="kk-KZ" w:eastAsia="en-US"/>
        </w:rPr>
        <w:t>.</w:t>
      </w:r>
      <w:r w:rsidR="009D36E0" w:rsidRPr="00F75CF0">
        <w:rPr>
          <w:rFonts w:ascii="Times New Roman" w:hAnsi="Times New Roman" w:cs="Times New Roman"/>
          <w:iCs/>
          <w:sz w:val="28"/>
          <w:szCs w:val="28"/>
          <w:lang w:val="kk-KZ" w:eastAsia="en-US"/>
        </w:rPr>
        <w:t xml:space="preserve"> </w:t>
      </w:r>
    </w:p>
    <w:p w14:paraId="6ADF80A8" w14:textId="60CCBAD9" w:rsidR="00D11408" w:rsidRPr="00F75CF0" w:rsidRDefault="00D11408" w:rsidP="00F75CF0">
      <w:pPr>
        <w:widowControl w:val="0"/>
        <w:ind w:firstLineChars="201" w:firstLine="563"/>
        <w:jc w:val="both"/>
        <w:rPr>
          <w:rFonts w:ascii="Times New Roman" w:hAnsi="Times New Roman" w:cs="Times New Roman"/>
          <w:iCs/>
          <w:sz w:val="28"/>
          <w:szCs w:val="28"/>
          <w:lang w:val="kk-KZ" w:eastAsia="en-US"/>
        </w:rPr>
      </w:pPr>
      <w:r w:rsidRPr="00F75CF0">
        <w:rPr>
          <w:rFonts w:ascii="Times New Roman" w:hAnsi="Times New Roman" w:cs="Times New Roman"/>
          <w:iCs/>
          <w:sz w:val="28"/>
          <w:szCs w:val="28"/>
          <w:lang w:val="kk-KZ"/>
        </w:rPr>
        <w:t>Сот</w:t>
      </w:r>
      <w:r w:rsidR="00D25923" w:rsidRPr="00F75CF0">
        <w:rPr>
          <w:rFonts w:ascii="Times New Roman" w:hAnsi="Times New Roman" w:cs="Times New Roman"/>
          <w:iCs/>
          <w:sz w:val="28"/>
          <w:szCs w:val="28"/>
          <w:lang w:val="kk-KZ"/>
        </w:rPr>
        <w:t>пен</w:t>
      </w:r>
      <w:r w:rsidRPr="00F75CF0">
        <w:rPr>
          <w:rFonts w:ascii="Times New Roman" w:hAnsi="Times New Roman" w:cs="Times New Roman"/>
          <w:iCs/>
          <w:sz w:val="28"/>
          <w:szCs w:val="28"/>
          <w:lang w:val="kk-KZ"/>
        </w:rPr>
        <w:t xml:space="preserve"> осы жаза түрін қосымша жаза ретінде тағайында</w:t>
      </w:r>
      <w:r w:rsidR="00D25923" w:rsidRPr="00F75CF0">
        <w:rPr>
          <w:rFonts w:ascii="Times New Roman" w:hAnsi="Times New Roman" w:cs="Times New Roman"/>
          <w:iCs/>
          <w:sz w:val="28"/>
          <w:szCs w:val="28"/>
          <w:lang w:val="kk-KZ"/>
        </w:rPr>
        <w:t>л</w:t>
      </w:r>
      <w:r w:rsidRPr="00F75CF0">
        <w:rPr>
          <w:rFonts w:ascii="Times New Roman" w:hAnsi="Times New Roman" w:cs="Times New Roman"/>
          <w:iCs/>
          <w:sz w:val="28"/>
          <w:szCs w:val="28"/>
          <w:lang w:val="kk-KZ"/>
        </w:rPr>
        <w:t xml:space="preserve">ған кезде бұл негізгі жаза түрі өтелгеннен кейін немесе </w:t>
      </w:r>
      <w:r w:rsidR="00D25923" w:rsidRPr="00F75CF0">
        <w:rPr>
          <w:rFonts w:ascii="Times New Roman" w:hAnsi="Times New Roman" w:cs="Times New Roman"/>
          <w:iCs/>
          <w:sz w:val="28"/>
          <w:szCs w:val="28"/>
          <w:lang w:val="kk-KZ"/>
        </w:rPr>
        <w:t>ҚР ҚАК</w:t>
      </w:r>
      <w:r w:rsidRPr="00F75CF0">
        <w:rPr>
          <w:rFonts w:ascii="Times New Roman" w:hAnsi="Times New Roman" w:cs="Times New Roman"/>
          <w:iCs/>
          <w:sz w:val="28"/>
          <w:szCs w:val="28"/>
          <w:lang w:val="kk-KZ"/>
        </w:rPr>
        <w:t xml:space="preserve"> 161-бабы бірінші бөлігінің 3), 5), 6) және 7) тармақшаларында көзделген негіздер бойынша оны одан әрі өтеуден босатылғаннан кейін, ал шартты түрде соттау қолданылған жағдайларда үкім заң күшіне енген кезден бастап орындалады [</w:t>
      </w:r>
      <w:r w:rsidR="00AD23C8" w:rsidRPr="00F75CF0">
        <w:rPr>
          <w:rFonts w:ascii="Times New Roman" w:hAnsi="Times New Roman" w:cs="Times New Roman"/>
          <w:iCs/>
          <w:sz w:val="28"/>
          <w:szCs w:val="28"/>
          <w:lang w:val="kk-KZ"/>
        </w:rPr>
        <w:t>20</w:t>
      </w:r>
      <w:r w:rsidRPr="00F75CF0">
        <w:rPr>
          <w:rFonts w:ascii="Times New Roman" w:hAnsi="Times New Roman" w:cs="Times New Roman"/>
          <w:iCs/>
          <w:sz w:val="28"/>
          <w:szCs w:val="28"/>
          <w:lang w:val="kk-KZ"/>
        </w:rPr>
        <w:t xml:space="preserve">]. </w:t>
      </w:r>
    </w:p>
    <w:p w14:paraId="1B57902A" w14:textId="77777777" w:rsidR="00D11408" w:rsidRPr="00F75CF0" w:rsidRDefault="00D11408" w:rsidP="00F75CF0">
      <w:pPr>
        <w:widowControl w:val="0"/>
        <w:tabs>
          <w:tab w:val="left" w:pos="993"/>
        </w:tabs>
        <w:ind w:firstLineChars="201" w:firstLine="563"/>
        <w:jc w:val="both"/>
        <w:rPr>
          <w:rFonts w:ascii="Times New Roman" w:hAnsi="Times New Roman" w:cs="Times New Roman"/>
          <w:iCs/>
          <w:sz w:val="28"/>
          <w:szCs w:val="28"/>
          <w:lang w:val="kk-KZ" w:eastAsia="en-US"/>
        </w:rPr>
      </w:pPr>
      <w:r w:rsidRPr="00F75CF0">
        <w:rPr>
          <w:rFonts w:ascii="Times New Roman" w:hAnsi="Times New Roman" w:cs="Times New Roman"/>
          <w:iCs/>
          <w:sz w:val="28"/>
          <w:szCs w:val="28"/>
          <w:lang w:val="kk-KZ" w:eastAsia="en-US"/>
        </w:rPr>
        <w:t>Сонымен сұрағымызды аяқтай отырып, төмендегідей қорытындыға келеміз:</w:t>
      </w:r>
    </w:p>
    <w:p w14:paraId="09425ABA" w14:textId="5D25F432" w:rsidR="00C70E6C" w:rsidRPr="00F75CF0" w:rsidRDefault="008C0906" w:rsidP="00F75CF0">
      <w:pPr>
        <w:pStyle w:val="a3"/>
        <w:widowControl w:val="0"/>
        <w:numPr>
          <w:ilvl w:val="0"/>
          <w:numId w:val="6"/>
        </w:numPr>
        <w:tabs>
          <w:tab w:val="left" w:pos="993"/>
        </w:tabs>
        <w:spacing w:after="0" w:line="240" w:lineRule="auto"/>
        <w:ind w:left="0" w:firstLineChars="202" w:firstLine="566"/>
        <w:contextualSpacing w:val="0"/>
        <w:jc w:val="both"/>
        <w:rPr>
          <w:rFonts w:ascii="Times New Roman" w:hAnsi="Times New Roman" w:cs="Times New Roman"/>
          <w:iCs/>
          <w:sz w:val="28"/>
          <w:szCs w:val="28"/>
          <w:lang w:val="kk-KZ"/>
        </w:rPr>
      </w:pPr>
      <w:proofErr w:type="spellStart"/>
      <w:r w:rsidRPr="00F75CF0">
        <w:rPr>
          <w:rFonts w:ascii="Times New Roman" w:hAnsi="Times New Roman" w:cs="Times New Roman"/>
          <w:iCs/>
          <w:sz w:val="28"/>
          <w:szCs w:val="28"/>
          <w:lang w:val="kk-KZ"/>
        </w:rPr>
        <w:t>Б.б.а</w:t>
      </w:r>
      <w:proofErr w:type="spellEnd"/>
      <w:r w:rsidRPr="00F75CF0">
        <w:rPr>
          <w:rFonts w:ascii="Times New Roman" w:hAnsi="Times New Roman" w:cs="Times New Roman"/>
          <w:iCs/>
          <w:sz w:val="28"/>
          <w:szCs w:val="28"/>
          <w:lang w:val="kk-KZ"/>
        </w:rPr>
        <w:t xml:space="preserve">. </w:t>
      </w:r>
      <w:r w:rsidR="00C70E6C" w:rsidRPr="00F75CF0">
        <w:rPr>
          <w:rFonts w:ascii="Times New Roman" w:hAnsi="Times New Roman" w:cs="Times New Roman"/>
          <w:iCs/>
          <w:sz w:val="28"/>
          <w:szCs w:val="28"/>
          <w:lang w:val="kk-KZ"/>
        </w:rPr>
        <w:t>жазасын сот жазаның мақсатына қолжеткізуді қамтамасыз ете алмайтын жағдайда лажсыздан, соңғы шара ретінде тағайындалады. Сәйкесінше, құқық қолдану тәжірибесінде заңды талаптарды сақтай отырып, қоғамнан оқшауланбайтын жазалар барынша орын алуы тиіс</w:t>
      </w:r>
      <w:r w:rsidR="00D25923" w:rsidRPr="00F75CF0">
        <w:rPr>
          <w:rFonts w:ascii="Times New Roman" w:hAnsi="Times New Roman" w:cs="Times New Roman"/>
          <w:iCs/>
          <w:sz w:val="28"/>
          <w:szCs w:val="28"/>
          <w:lang w:val="kk-KZ"/>
        </w:rPr>
        <w:t>;</w:t>
      </w:r>
    </w:p>
    <w:p w14:paraId="519F3F47" w14:textId="494E58B7" w:rsidR="00C70E6C" w:rsidRPr="00F75CF0" w:rsidRDefault="00C70E6C" w:rsidP="00F75CF0">
      <w:pPr>
        <w:pStyle w:val="a3"/>
        <w:widowControl w:val="0"/>
        <w:numPr>
          <w:ilvl w:val="0"/>
          <w:numId w:val="6"/>
        </w:numPr>
        <w:tabs>
          <w:tab w:val="left" w:pos="993"/>
        </w:tabs>
        <w:spacing w:after="0" w:line="240" w:lineRule="auto"/>
        <w:ind w:left="0" w:firstLineChars="202" w:firstLine="566"/>
        <w:contextualSpacing w:val="0"/>
        <w:jc w:val="both"/>
        <w:rPr>
          <w:rFonts w:ascii="Times New Roman" w:hAnsi="Times New Roman" w:cs="Times New Roman"/>
          <w:iCs/>
          <w:strike/>
          <w:sz w:val="28"/>
          <w:szCs w:val="28"/>
          <w:lang w:val="kk-KZ"/>
        </w:rPr>
      </w:pPr>
      <w:r w:rsidRPr="00F75CF0">
        <w:rPr>
          <w:rFonts w:ascii="Times New Roman" w:hAnsi="Times New Roman" w:cs="Times New Roman"/>
          <w:iCs/>
          <w:sz w:val="28"/>
          <w:szCs w:val="28"/>
          <w:lang w:val="kk-KZ"/>
        </w:rPr>
        <w:t xml:space="preserve">Қылмыстық жаза мен жауаптылықтың бұлтартпастығы және сөзсіз болуы қағидалары аясында </w:t>
      </w:r>
      <w:proofErr w:type="spellStart"/>
      <w:r w:rsidR="00D07213" w:rsidRPr="00F75CF0">
        <w:rPr>
          <w:rFonts w:ascii="Times New Roman" w:hAnsi="Times New Roman" w:cs="Times New Roman"/>
          <w:iCs/>
          <w:sz w:val="28"/>
          <w:szCs w:val="28"/>
          <w:lang w:val="kk-KZ"/>
        </w:rPr>
        <w:t>қ.қ.б</w:t>
      </w:r>
      <w:proofErr w:type="spellEnd"/>
      <w:r w:rsidR="00D07213" w:rsidRPr="00F75CF0">
        <w:rPr>
          <w:rFonts w:ascii="Times New Roman" w:hAnsi="Times New Roman" w:cs="Times New Roman"/>
          <w:iCs/>
          <w:sz w:val="28"/>
          <w:szCs w:val="28"/>
          <w:lang w:val="kk-KZ"/>
        </w:rPr>
        <w:t xml:space="preserve">. </w:t>
      </w:r>
      <w:proofErr w:type="spellStart"/>
      <w:r w:rsidRPr="00F75CF0">
        <w:rPr>
          <w:rFonts w:ascii="Times New Roman" w:hAnsi="Times New Roman" w:cs="Times New Roman"/>
          <w:iCs/>
          <w:sz w:val="28"/>
          <w:szCs w:val="28"/>
          <w:lang w:val="kk-KZ"/>
        </w:rPr>
        <w:t>субъектісіне</w:t>
      </w:r>
      <w:proofErr w:type="spellEnd"/>
      <w:r w:rsidRPr="00F75CF0">
        <w:rPr>
          <w:rFonts w:ascii="Times New Roman" w:hAnsi="Times New Roman" w:cs="Times New Roman"/>
          <w:iCs/>
          <w:sz w:val="28"/>
          <w:szCs w:val="28"/>
          <w:lang w:val="kk-KZ"/>
        </w:rPr>
        <w:t xml:space="preserve"> қылмыстық іс-әрекет материалдық жағынан тиімсіздеу ету мақсатында айыппұлды ауырлығы орташа қылмыстар үшін, ал мүлікті тәркілеуді сыбайлас жемқорлыққа және ұйымдасқан қылмыстарды қоса алғанда пайдакүнемдік мақсатта жасалған қылмыстық іс-әрекеттер үшін қолданылуын кеңейту маңызды</w:t>
      </w:r>
      <w:r w:rsidR="00D25923" w:rsidRPr="00F75CF0">
        <w:rPr>
          <w:rFonts w:ascii="Times New Roman" w:hAnsi="Times New Roman" w:cs="Times New Roman"/>
          <w:iCs/>
          <w:sz w:val="28"/>
          <w:szCs w:val="28"/>
          <w:lang w:val="kk-KZ"/>
        </w:rPr>
        <w:t>;</w:t>
      </w:r>
    </w:p>
    <w:p w14:paraId="654B58FD" w14:textId="7BFA4D2D" w:rsidR="00C70E6C" w:rsidRPr="00F75CF0" w:rsidRDefault="00C70E6C" w:rsidP="00F75CF0">
      <w:pPr>
        <w:pStyle w:val="a3"/>
        <w:widowControl w:val="0"/>
        <w:numPr>
          <w:ilvl w:val="0"/>
          <w:numId w:val="6"/>
        </w:numPr>
        <w:tabs>
          <w:tab w:val="left" w:pos="993"/>
        </w:tabs>
        <w:spacing w:after="0" w:line="240" w:lineRule="auto"/>
        <w:ind w:left="0" w:firstLineChars="202" w:firstLine="566"/>
        <w:contextualSpacing w:val="0"/>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Түзеу жұмыстарының мәнін қоғамнан оқшауланбай іске асырылатын мәжбүрлі түрде тартылатын және жазалау сипатындағы сотталғандардың еңбегі, ал мазмұнын қылмыстық, қылмыстық-атқару, еңбек заңнамаларымен бекітілген құқықтық шектеулерден құрайды. Сотталғанды қылмыстық іс-әрекетпен келтірілген тікелей </w:t>
      </w:r>
      <w:r w:rsidR="00D25923" w:rsidRPr="00F75CF0">
        <w:rPr>
          <w:rFonts w:ascii="Times New Roman" w:hAnsi="Times New Roman" w:cs="Times New Roman"/>
          <w:iCs/>
          <w:sz w:val="28"/>
          <w:szCs w:val="28"/>
          <w:lang w:val="kk-KZ"/>
        </w:rPr>
        <w:t xml:space="preserve">моральдық, </w:t>
      </w:r>
      <w:r w:rsidRPr="00F75CF0">
        <w:rPr>
          <w:rFonts w:ascii="Times New Roman" w:hAnsi="Times New Roman" w:cs="Times New Roman"/>
          <w:iCs/>
          <w:sz w:val="28"/>
          <w:szCs w:val="28"/>
          <w:lang w:val="kk-KZ"/>
        </w:rPr>
        <w:t>материалдық залалдарды ішінара өтеумен және сотталғанды түзеумен ұштастыра отырып, еңбекке тарту түзеу жұмыстарының нақты мақсаты болып табылады.</w:t>
      </w:r>
    </w:p>
    <w:p w14:paraId="16A1C5B8" w14:textId="019F7F6C" w:rsidR="00C70E6C" w:rsidRPr="00F75CF0" w:rsidRDefault="00C70E6C" w:rsidP="00F75CF0">
      <w:pPr>
        <w:pStyle w:val="a3"/>
        <w:widowControl w:val="0"/>
        <w:tabs>
          <w:tab w:val="left" w:pos="993"/>
        </w:tabs>
        <w:spacing w:after="0" w:line="240" w:lineRule="auto"/>
        <w:ind w:left="0" w:firstLineChars="202" w:firstLine="566"/>
        <w:contextualSpacing w:val="0"/>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Қылмыстық заңнамада түзеу жұмыстарына сотталған адамның қылмыстық іс-әрекетпен келтірілген тікелей материалдық, моральдық залалдарды өтеуі мәжбүрлі төлемді төлеу жолымен жүзеге асырылады. Заң шығарушы жәбірленушіге келтірілетін залалдарын өтеу механизмі нақтыламағандықтан сот </w:t>
      </w:r>
      <w:proofErr w:type="spellStart"/>
      <w:r w:rsidRPr="00F75CF0">
        <w:rPr>
          <w:rFonts w:ascii="Times New Roman" w:hAnsi="Times New Roman" w:cs="Times New Roman"/>
          <w:iCs/>
          <w:sz w:val="28"/>
          <w:szCs w:val="28"/>
          <w:lang w:val="kk-KZ"/>
        </w:rPr>
        <w:t>тәжірибесінда</w:t>
      </w:r>
      <w:proofErr w:type="spellEnd"/>
      <w:r w:rsidRPr="00F75CF0">
        <w:rPr>
          <w:rFonts w:ascii="Times New Roman" w:hAnsi="Times New Roman" w:cs="Times New Roman"/>
          <w:iCs/>
          <w:sz w:val="28"/>
          <w:szCs w:val="28"/>
          <w:lang w:val="kk-KZ"/>
        </w:rPr>
        <w:t xml:space="preserve"> қиындықтар орын алып жатады. Сол қайшылықтардың шешу үшін</w:t>
      </w:r>
      <w:r w:rsidR="009D36E0"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ҚР ҚК-</w:t>
      </w:r>
      <w:proofErr w:type="spellStart"/>
      <w:r w:rsidRPr="00F75CF0">
        <w:rPr>
          <w:rFonts w:ascii="Times New Roman" w:hAnsi="Times New Roman" w:cs="Times New Roman"/>
          <w:iCs/>
          <w:sz w:val="28"/>
          <w:szCs w:val="28"/>
          <w:lang w:val="kk-KZ"/>
        </w:rPr>
        <w:t>тің</w:t>
      </w:r>
      <w:proofErr w:type="spellEnd"/>
      <w:r w:rsidRPr="00F75CF0">
        <w:rPr>
          <w:rFonts w:ascii="Times New Roman" w:hAnsi="Times New Roman" w:cs="Times New Roman"/>
          <w:iCs/>
          <w:sz w:val="28"/>
          <w:szCs w:val="28"/>
          <w:lang w:val="kk-KZ"/>
        </w:rPr>
        <w:t xml:space="preserve"> 98-1-бабында </w:t>
      </w:r>
      <w:r w:rsidR="00D25923" w:rsidRPr="00F75CF0">
        <w:rPr>
          <w:rFonts w:ascii="Times New Roman" w:hAnsi="Times New Roman" w:cs="Times New Roman"/>
          <w:iCs/>
          <w:sz w:val="28"/>
          <w:szCs w:val="28"/>
          <w:lang w:val="kk-KZ"/>
        </w:rPr>
        <w:t>ҚР</w:t>
      </w:r>
      <w:r w:rsidRPr="00F75CF0">
        <w:rPr>
          <w:rFonts w:ascii="Times New Roman" w:hAnsi="Times New Roman" w:cs="Times New Roman"/>
          <w:iCs/>
          <w:sz w:val="28"/>
          <w:szCs w:val="28"/>
          <w:lang w:val="kk-KZ"/>
        </w:rPr>
        <w:t xml:space="preserve"> </w:t>
      </w:r>
      <w:r w:rsidR="00D25923"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Жәбірленушілерге өтемақы қоры туралы</w:t>
      </w:r>
      <w:r w:rsidR="00D25923"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 xml:space="preserve"> заңнамасына сай, </w:t>
      </w:r>
      <w:r w:rsidRPr="00F75CF0">
        <w:rPr>
          <w:rFonts w:ascii="Times New Roman" w:hAnsi="Times New Roman" w:cs="Times New Roman"/>
          <w:iCs/>
          <w:sz w:val="28"/>
          <w:szCs w:val="28"/>
          <w:shd w:val="clear" w:color="auto" w:fill="FFFFFF"/>
          <w:lang w:val="kk-KZ"/>
        </w:rPr>
        <w:t>кінәлі адам жәбірленушіге келтірілген зиянды толық көлемде өтесе, т</w:t>
      </w:r>
      <w:r w:rsidRPr="00F75CF0">
        <w:rPr>
          <w:rFonts w:ascii="Times New Roman" w:hAnsi="Times New Roman" w:cs="Times New Roman"/>
          <w:iCs/>
          <w:sz w:val="28"/>
          <w:szCs w:val="28"/>
          <w:lang w:val="kk-KZ"/>
        </w:rPr>
        <w:t>үзеу жұмыстарын орындағанда сотталған адамның мәжбүрлі төлемді төлеуден босатылатынын көрсеткен орынды.</w:t>
      </w:r>
    </w:p>
    <w:p w14:paraId="572AD538" w14:textId="67DFE453" w:rsidR="00C70E6C" w:rsidRPr="00F75CF0" w:rsidRDefault="00C70E6C" w:rsidP="00F75CF0">
      <w:pPr>
        <w:widowControl w:val="0"/>
        <w:tabs>
          <w:tab w:val="left" w:pos="993"/>
        </w:tabs>
        <w:ind w:firstLineChars="202" w:firstLine="566"/>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Заң шығарушы түзеу жұмыстары жазасының орындалмауының екі жолын бөліп көрсетеді; бірі – сотталған адамның еңбекке қабілеттілігін жоғалтқан жағдайы, ал екіншісі </w:t>
      </w:r>
      <w:r w:rsidR="00D25923"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 xml:space="preserve"> түзеу жұмыстарын орындауға кедергі келтіретін өзге мән-жайлар туындаған жағдай. Егер мұндай топтастырудың қандай критерийге негізделіп жасалғанына назар аударып қарасақ, жазаның орындалмауының себепті және себепсіз жағдайлары болатынын түсіну қиын болмайды. Яғни, сот үкімімен орындалуға жататын жаза түрін алмастыруға негіз болатын мән-жайларды себепті және себепсіз деп топтастырамыз. Сәйкесінше, бұл негіздер нақты жаза түрін алмастыратын балама жазаны (қатаңдығына қарай) тағайындауға ықпал етеді. </w:t>
      </w:r>
    </w:p>
    <w:p w14:paraId="2142BA16" w14:textId="2E73B5DE" w:rsidR="00C70E6C" w:rsidRPr="00F75CF0" w:rsidRDefault="00C70E6C" w:rsidP="00F75CF0">
      <w:pPr>
        <w:widowControl w:val="0"/>
        <w:tabs>
          <w:tab w:val="left" w:pos="993"/>
        </w:tabs>
        <w:ind w:firstLineChars="202" w:firstLine="566"/>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w:t>
      </w:r>
      <w:proofErr w:type="spellStart"/>
      <w:r w:rsidRPr="00F75CF0">
        <w:rPr>
          <w:rFonts w:ascii="Times New Roman" w:hAnsi="Times New Roman" w:cs="Times New Roman"/>
          <w:iCs/>
          <w:sz w:val="28"/>
          <w:szCs w:val="28"/>
          <w:lang w:val="kk-KZ"/>
        </w:rPr>
        <w:t>Пробация</w:t>
      </w:r>
      <w:proofErr w:type="spellEnd"/>
      <w:r w:rsidRPr="00F75CF0">
        <w:rPr>
          <w:rFonts w:ascii="Times New Roman" w:hAnsi="Times New Roman" w:cs="Times New Roman"/>
          <w:iCs/>
          <w:sz w:val="28"/>
          <w:szCs w:val="28"/>
          <w:lang w:val="kk-KZ"/>
        </w:rPr>
        <w:t xml:space="preserve"> қызметінің жұмысын ұйымдастыру қағидаларын бекіту туралы» ҚР ІІМ бұйрығының 44-бөлігінде «</w:t>
      </w:r>
      <w:r w:rsidRPr="00F75CF0">
        <w:rPr>
          <w:rFonts w:ascii="Times New Roman" w:hAnsi="Times New Roman" w:cs="Times New Roman"/>
          <w:iCs/>
          <w:sz w:val="28"/>
          <w:szCs w:val="28"/>
          <w:shd w:val="clear" w:color="auto" w:fill="FFFFFF"/>
          <w:lang w:val="kk-KZ"/>
        </w:rPr>
        <w:t xml:space="preserve">не жұмысынан айырылған немесе еңбек </w:t>
      </w:r>
      <w:r w:rsidRPr="00F75CF0">
        <w:rPr>
          <w:rFonts w:ascii="Times New Roman" w:hAnsi="Times New Roman" w:cs="Times New Roman"/>
          <w:iCs/>
          <w:sz w:val="28"/>
          <w:szCs w:val="28"/>
          <w:shd w:val="clear" w:color="auto" w:fill="FFFFFF"/>
          <w:lang w:val="kk-KZ"/>
        </w:rPr>
        <w:lastRenderedPageBreak/>
        <w:t>шарты бұзылған</w:t>
      </w:r>
      <w:r w:rsidRPr="00F75CF0">
        <w:rPr>
          <w:rFonts w:ascii="Times New Roman" w:hAnsi="Times New Roman" w:cs="Times New Roman"/>
          <w:iCs/>
          <w:sz w:val="28"/>
          <w:szCs w:val="28"/>
          <w:lang w:val="kk-KZ"/>
        </w:rPr>
        <w:t>» жағдай «</w:t>
      </w:r>
      <w:r w:rsidRPr="00F75CF0">
        <w:rPr>
          <w:rFonts w:ascii="Times New Roman" w:hAnsi="Times New Roman" w:cs="Times New Roman"/>
          <w:iCs/>
          <w:sz w:val="28"/>
          <w:szCs w:val="28"/>
          <w:shd w:val="clear" w:color="auto" w:fill="FFFFFF"/>
          <w:lang w:val="kk-KZ"/>
        </w:rPr>
        <w:t>жазаны өтеуден жалтарған</w:t>
      </w:r>
      <w:r w:rsidRPr="00F75CF0">
        <w:rPr>
          <w:rFonts w:ascii="Times New Roman" w:hAnsi="Times New Roman" w:cs="Times New Roman"/>
          <w:iCs/>
          <w:sz w:val="28"/>
          <w:szCs w:val="28"/>
          <w:lang w:val="kk-KZ"/>
        </w:rPr>
        <w:t xml:space="preserve">» жағдаймен қатар қаралып, 3 ай бойы жұмысқа тұрмаған сотталған адамға қылмыстық теріс қылығы үшін </w:t>
      </w:r>
      <w:r w:rsidR="006D019F" w:rsidRPr="00F75CF0">
        <w:rPr>
          <w:rFonts w:ascii="Times New Roman" w:hAnsi="Times New Roman" w:cs="Times New Roman"/>
          <w:iCs/>
          <w:sz w:val="28"/>
          <w:szCs w:val="28"/>
          <w:lang w:val="kk-KZ"/>
        </w:rPr>
        <w:t>ПҚ-</w:t>
      </w:r>
      <w:r w:rsidR="008C2359" w:rsidRPr="00F75CF0">
        <w:rPr>
          <w:rFonts w:ascii="Times New Roman" w:hAnsi="Times New Roman" w:cs="Times New Roman"/>
          <w:iCs/>
          <w:sz w:val="28"/>
          <w:szCs w:val="28"/>
          <w:lang w:val="kk-KZ"/>
        </w:rPr>
        <w:t xml:space="preserve">нің </w:t>
      </w:r>
      <w:r w:rsidRPr="00F75CF0">
        <w:rPr>
          <w:rFonts w:ascii="Times New Roman" w:hAnsi="Times New Roman" w:cs="Times New Roman"/>
          <w:iCs/>
          <w:sz w:val="28"/>
          <w:szCs w:val="28"/>
          <w:lang w:val="kk-KZ"/>
        </w:rPr>
        <w:t xml:space="preserve">түзеу жұмысын қоғамдық жұмыспен, қамаумен </w:t>
      </w:r>
      <w:proofErr w:type="spellStart"/>
      <w:r w:rsidR="008C0906" w:rsidRPr="00F75CF0">
        <w:rPr>
          <w:rFonts w:ascii="Times New Roman" w:hAnsi="Times New Roman" w:cs="Times New Roman"/>
          <w:iCs/>
          <w:sz w:val="28"/>
          <w:szCs w:val="28"/>
          <w:lang w:val="kk-KZ"/>
        </w:rPr>
        <w:t>б.б.а</w:t>
      </w:r>
      <w:proofErr w:type="spellEnd"/>
      <w:r w:rsidR="008C0906"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 xml:space="preserve">ауыстыру жайлы сотқа жүгінетіні келтіріледі. Мұндай жағдайда </w:t>
      </w:r>
      <w:r w:rsidR="006D019F" w:rsidRPr="00F75CF0">
        <w:rPr>
          <w:rFonts w:ascii="Times New Roman" w:hAnsi="Times New Roman" w:cs="Times New Roman"/>
          <w:iCs/>
          <w:sz w:val="28"/>
          <w:szCs w:val="28"/>
          <w:lang w:val="kk-KZ"/>
        </w:rPr>
        <w:t>ПҚ</w:t>
      </w:r>
      <w:r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shd w:val="clear" w:color="auto" w:fill="FFFFFF"/>
          <w:lang w:val="kk-KZ"/>
        </w:rPr>
        <w:t>жұмысынан айырылған немесе еңбек шарты бұзылған</w:t>
      </w:r>
      <w:r w:rsidRPr="00F75CF0">
        <w:rPr>
          <w:rFonts w:ascii="Times New Roman" w:hAnsi="Times New Roman" w:cs="Times New Roman"/>
          <w:iCs/>
          <w:sz w:val="28"/>
          <w:szCs w:val="28"/>
          <w:lang w:val="kk-KZ"/>
        </w:rPr>
        <w:t>» теріс қылықтар жасамаған сотталған адамның жұмыспен қамтылуын қамтамасыз етуі сотталған адам үшін үлкен көмек болар еді.</w:t>
      </w:r>
    </w:p>
    <w:p w14:paraId="17E99152" w14:textId="2C48EB5E" w:rsidR="00C70E6C" w:rsidRPr="00F75CF0" w:rsidRDefault="00C70E6C" w:rsidP="00F75CF0">
      <w:pPr>
        <w:widowControl w:val="0"/>
        <w:tabs>
          <w:tab w:val="left" w:pos="993"/>
        </w:tabs>
        <w:ind w:firstLineChars="202" w:firstLine="566"/>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Жоғарыдағыларды ескеріп, «</w:t>
      </w:r>
      <w:proofErr w:type="spellStart"/>
      <w:r w:rsidRPr="00F75CF0">
        <w:rPr>
          <w:rFonts w:ascii="Times New Roman" w:hAnsi="Times New Roman" w:cs="Times New Roman"/>
          <w:iCs/>
          <w:sz w:val="28"/>
          <w:szCs w:val="28"/>
          <w:lang w:val="kk-KZ"/>
        </w:rPr>
        <w:t>Пробация</w:t>
      </w:r>
      <w:proofErr w:type="spellEnd"/>
      <w:r w:rsidRPr="00F75CF0">
        <w:rPr>
          <w:rFonts w:ascii="Times New Roman" w:hAnsi="Times New Roman" w:cs="Times New Roman"/>
          <w:iCs/>
          <w:sz w:val="28"/>
          <w:szCs w:val="28"/>
          <w:lang w:val="kk-KZ"/>
        </w:rPr>
        <w:t xml:space="preserve"> қызметінің жұмысын ұйымдастыру қағидаларын бекіту туралы» ҚР ІІМ </w:t>
      </w:r>
      <w:r w:rsidR="00D25923" w:rsidRPr="00F75CF0">
        <w:rPr>
          <w:rFonts w:ascii="Times New Roman" w:hAnsi="Times New Roman" w:cs="Times New Roman"/>
          <w:iCs/>
          <w:sz w:val="28"/>
          <w:szCs w:val="28"/>
          <w:lang w:val="kk-KZ"/>
        </w:rPr>
        <w:t>15.08.</w:t>
      </w:r>
      <w:r w:rsidRPr="00F75CF0">
        <w:rPr>
          <w:rFonts w:ascii="Times New Roman" w:hAnsi="Times New Roman" w:cs="Times New Roman"/>
          <w:iCs/>
          <w:sz w:val="28"/>
          <w:szCs w:val="28"/>
          <w:lang w:val="kk-KZ"/>
        </w:rPr>
        <w:t>2014 жылғы №511 бұйрығының «Түзеу жұмыстары түріндегі жазаны орындау тәртібі» деген параграфтың 44-бөлігінен «</w:t>
      </w:r>
      <w:r w:rsidRPr="00F75CF0">
        <w:rPr>
          <w:rFonts w:ascii="Times New Roman" w:hAnsi="Times New Roman" w:cs="Times New Roman"/>
          <w:iCs/>
          <w:sz w:val="28"/>
          <w:szCs w:val="28"/>
          <w:shd w:val="clear" w:color="auto" w:fill="FFFFFF"/>
          <w:lang w:val="kk-KZ"/>
        </w:rPr>
        <w:t>не жұмысынан айырылған немесе еңбек шарты бұзылған</w:t>
      </w:r>
      <w:r w:rsidRPr="00F75CF0">
        <w:rPr>
          <w:rFonts w:ascii="Times New Roman" w:hAnsi="Times New Roman" w:cs="Times New Roman"/>
          <w:iCs/>
          <w:sz w:val="28"/>
          <w:szCs w:val="28"/>
          <w:lang w:val="kk-KZ"/>
        </w:rPr>
        <w:t>» деген тіркесті алып тастап, 44-1-бөлігімен толықтырулар енгізген жөн деп есептейміз:</w:t>
      </w:r>
    </w:p>
    <w:p w14:paraId="7678BA85" w14:textId="6074D144" w:rsidR="00C70E6C" w:rsidRPr="00F75CF0" w:rsidRDefault="00C70E6C" w:rsidP="00F75CF0">
      <w:pPr>
        <w:widowControl w:val="0"/>
        <w:tabs>
          <w:tab w:val="left" w:pos="993"/>
        </w:tabs>
        <w:ind w:firstLineChars="202" w:firstLine="566"/>
        <w:jc w:val="both"/>
        <w:rPr>
          <w:rFonts w:ascii="Times New Roman" w:hAnsi="Times New Roman" w:cs="Times New Roman"/>
          <w:iCs/>
          <w:sz w:val="28"/>
          <w:szCs w:val="28"/>
          <w:lang w:val="kk-KZ"/>
        </w:rPr>
      </w:pPr>
      <w:r w:rsidRPr="00F75CF0">
        <w:rPr>
          <w:rFonts w:ascii="Times New Roman" w:hAnsi="Times New Roman" w:cs="Times New Roman"/>
          <w:iCs/>
          <w:sz w:val="28"/>
          <w:szCs w:val="28"/>
          <w:shd w:val="clear" w:color="auto" w:fill="FFFFFF"/>
          <w:lang w:val="kk-KZ"/>
        </w:rPr>
        <w:t xml:space="preserve">«44-1. </w:t>
      </w:r>
      <w:proofErr w:type="spellStart"/>
      <w:r w:rsidRPr="00F75CF0">
        <w:rPr>
          <w:rFonts w:ascii="Times New Roman" w:hAnsi="Times New Roman" w:cs="Times New Roman"/>
          <w:iCs/>
          <w:sz w:val="28"/>
          <w:szCs w:val="28"/>
          <w:lang w:val="kk-KZ"/>
        </w:rPr>
        <w:t>Пробация</w:t>
      </w:r>
      <w:proofErr w:type="spellEnd"/>
      <w:r w:rsidRPr="00F75CF0">
        <w:rPr>
          <w:rFonts w:ascii="Times New Roman" w:hAnsi="Times New Roman" w:cs="Times New Roman"/>
          <w:iCs/>
          <w:sz w:val="28"/>
          <w:szCs w:val="28"/>
          <w:lang w:val="kk-KZ"/>
        </w:rPr>
        <w:t xml:space="preserve"> қызметі жұмыссыз қалуы себепті сотталған адамды жұмыспен қамту мәселесін шеше отырып, жазаның одан әрі орындалуын қамтамасыз ету керек</w:t>
      </w:r>
      <w:r w:rsidR="00D25923" w:rsidRPr="00F75CF0">
        <w:rPr>
          <w:rFonts w:ascii="Times New Roman" w:hAnsi="Times New Roman" w:cs="Times New Roman"/>
          <w:iCs/>
          <w:sz w:val="28"/>
          <w:szCs w:val="28"/>
          <w:lang w:val="kk-KZ"/>
        </w:rPr>
        <w:t>;</w:t>
      </w:r>
    </w:p>
    <w:p w14:paraId="10988851" w14:textId="27ADD9E9" w:rsidR="00C70E6C" w:rsidRPr="00F75CF0" w:rsidRDefault="00C70E6C" w:rsidP="00F75CF0">
      <w:pPr>
        <w:pStyle w:val="a3"/>
        <w:widowControl w:val="0"/>
        <w:numPr>
          <w:ilvl w:val="0"/>
          <w:numId w:val="6"/>
        </w:numPr>
        <w:tabs>
          <w:tab w:val="left" w:pos="993"/>
        </w:tabs>
        <w:spacing w:after="0" w:line="240" w:lineRule="auto"/>
        <w:ind w:left="0" w:firstLineChars="202" w:firstLine="566"/>
        <w:contextualSpacing w:val="0"/>
        <w:jc w:val="both"/>
        <w:rPr>
          <w:rFonts w:ascii="Times New Roman" w:hAnsi="Times New Roman" w:cs="Times New Roman"/>
          <w:iCs/>
          <w:strike/>
          <w:sz w:val="28"/>
          <w:szCs w:val="28"/>
          <w:lang w:val="kk-KZ"/>
        </w:rPr>
      </w:pPr>
      <w:r w:rsidRPr="00F75CF0">
        <w:rPr>
          <w:rFonts w:ascii="Times New Roman" w:hAnsi="Times New Roman" w:cs="Times New Roman"/>
          <w:iCs/>
          <w:sz w:val="28"/>
          <w:szCs w:val="28"/>
          <w:lang w:val="kk-KZ"/>
        </w:rPr>
        <w:t xml:space="preserve">Егер өмір жағдайында жас балалар ата-анасынан айырылып, қамқоршысы мен қорғаншыларының қолында өсіп, тәрбиеленіп жататындығын ескерсек, онда осы санаттағы </w:t>
      </w:r>
      <w:r w:rsidR="00720464" w:rsidRPr="00F75CF0">
        <w:rPr>
          <w:rFonts w:ascii="Times New Roman" w:hAnsi="Times New Roman" w:cs="Times New Roman"/>
          <w:iCs/>
          <w:sz w:val="28"/>
          <w:szCs w:val="28"/>
          <w:lang w:val="kk-KZ"/>
        </w:rPr>
        <w:t>бас бостандығын шектеу</w:t>
      </w:r>
      <w:r w:rsidRPr="00F75CF0">
        <w:rPr>
          <w:rFonts w:ascii="Times New Roman" w:hAnsi="Times New Roman" w:cs="Times New Roman"/>
          <w:iCs/>
          <w:sz w:val="28"/>
          <w:szCs w:val="28"/>
          <w:lang w:val="kk-KZ"/>
        </w:rPr>
        <w:t>ге сотталған адам да 3 жасқа толмаған жас балалары бар әйелдер, 3 жасқа толмаған балаларды жалғыз тәрбиелеп отырған еркектер (ата-анасы) сынды мәжбүрлі еңбекке тартылмауға әбден лайықты. Сол себепті ҚК 43-бабында қоғамдық жұмыс түріндегі жаза тағайындалатын сотталған адамдар мәжбүрлі еңбекке тартылмайтындардың тізімін 3 жасқа толмаған жас балалардың қамқоршысымен толықтыруды қажет етеді деп есептейміз</w:t>
      </w:r>
      <w:r w:rsidR="002877B2" w:rsidRPr="00F75CF0">
        <w:rPr>
          <w:rFonts w:ascii="Times New Roman" w:hAnsi="Times New Roman" w:cs="Times New Roman"/>
          <w:iCs/>
          <w:sz w:val="28"/>
          <w:szCs w:val="28"/>
          <w:lang w:val="kk-KZ"/>
        </w:rPr>
        <w:t>;</w:t>
      </w:r>
    </w:p>
    <w:p w14:paraId="46B2329D" w14:textId="2DD3D85C" w:rsidR="00C70E6C" w:rsidRPr="00F75CF0" w:rsidRDefault="00C70E6C" w:rsidP="00F75CF0">
      <w:pPr>
        <w:pStyle w:val="1"/>
        <w:widowControl w:val="0"/>
        <w:numPr>
          <w:ilvl w:val="0"/>
          <w:numId w:val="6"/>
        </w:numPr>
        <w:spacing w:before="0" w:beforeAutospacing="0" w:after="0" w:afterAutospacing="0"/>
        <w:ind w:left="0" w:firstLineChars="202" w:firstLine="566"/>
        <w:jc w:val="both"/>
        <w:rPr>
          <w:b w:val="0"/>
          <w:iCs/>
          <w:kern w:val="0"/>
          <w:sz w:val="28"/>
          <w:szCs w:val="28"/>
          <w:lang w:val="kk-KZ"/>
        </w:rPr>
      </w:pPr>
      <w:r w:rsidRPr="00F75CF0">
        <w:rPr>
          <w:b w:val="0"/>
          <w:iCs/>
          <w:kern w:val="0"/>
          <w:sz w:val="28"/>
          <w:szCs w:val="28"/>
          <w:lang w:val="kk-KZ"/>
        </w:rPr>
        <w:t>Заң шығарушы ҚК-</w:t>
      </w:r>
      <w:proofErr w:type="spellStart"/>
      <w:r w:rsidRPr="00F75CF0">
        <w:rPr>
          <w:b w:val="0"/>
          <w:iCs/>
          <w:kern w:val="0"/>
          <w:sz w:val="28"/>
          <w:szCs w:val="28"/>
          <w:lang w:val="kk-KZ"/>
        </w:rPr>
        <w:t>тің</w:t>
      </w:r>
      <w:proofErr w:type="spellEnd"/>
      <w:r w:rsidRPr="00F75CF0">
        <w:rPr>
          <w:b w:val="0"/>
          <w:iCs/>
          <w:kern w:val="0"/>
          <w:sz w:val="28"/>
          <w:szCs w:val="28"/>
          <w:lang w:val="kk-KZ"/>
        </w:rPr>
        <w:t xml:space="preserve"> 44-бабында </w:t>
      </w:r>
      <w:proofErr w:type="spellStart"/>
      <w:r w:rsidR="008C0906" w:rsidRPr="00F75CF0">
        <w:rPr>
          <w:b w:val="0"/>
          <w:iCs/>
          <w:kern w:val="0"/>
          <w:sz w:val="28"/>
          <w:szCs w:val="28"/>
          <w:lang w:val="kk-KZ"/>
        </w:rPr>
        <w:t>б.б.ш</w:t>
      </w:r>
      <w:proofErr w:type="spellEnd"/>
      <w:r w:rsidR="008C0906" w:rsidRPr="00F75CF0">
        <w:rPr>
          <w:b w:val="0"/>
          <w:iCs/>
          <w:kern w:val="0"/>
          <w:sz w:val="28"/>
          <w:szCs w:val="28"/>
          <w:lang w:val="kk-KZ"/>
        </w:rPr>
        <w:t xml:space="preserve">. </w:t>
      </w:r>
      <w:r w:rsidRPr="00F75CF0">
        <w:rPr>
          <w:b w:val="0"/>
          <w:iCs/>
          <w:kern w:val="0"/>
          <w:sz w:val="28"/>
          <w:szCs w:val="28"/>
          <w:lang w:val="kk-KZ"/>
        </w:rPr>
        <w:t xml:space="preserve">жазасының сотталған адамға </w:t>
      </w:r>
      <w:proofErr w:type="spellStart"/>
      <w:r w:rsidRPr="00F75CF0">
        <w:rPr>
          <w:b w:val="0"/>
          <w:iCs/>
          <w:kern w:val="0"/>
          <w:sz w:val="28"/>
          <w:szCs w:val="28"/>
          <w:lang w:val="kk-KZ"/>
        </w:rPr>
        <w:t>пробациялық</w:t>
      </w:r>
      <w:proofErr w:type="spellEnd"/>
      <w:r w:rsidRPr="00F75CF0">
        <w:rPr>
          <w:b w:val="0"/>
          <w:iCs/>
          <w:kern w:val="0"/>
          <w:sz w:val="28"/>
          <w:szCs w:val="28"/>
          <w:lang w:val="kk-KZ"/>
        </w:rPr>
        <w:t xml:space="preserve"> бақылау белгілеу және мәжбүрлі еңбекке тарту құрайды дей отырып, белгілі санаттағы сотталғандар үшін мәжбүрлеу жұмысының </w:t>
      </w:r>
      <w:proofErr w:type="spellStart"/>
      <w:r w:rsidRPr="00F75CF0">
        <w:rPr>
          <w:b w:val="0"/>
          <w:iCs/>
          <w:kern w:val="0"/>
          <w:sz w:val="28"/>
          <w:szCs w:val="28"/>
          <w:lang w:val="kk-KZ"/>
        </w:rPr>
        <w:t>тағайындалмайтынын</w:t>
      </w:r>
      <w:proofErr w:type="spellEnd"/>
      <w:r w:rsidRPr="00F75CF0">
        <w:rPr>
          <w:b w:val="0"/>
          <w:iCs/>
          <w:kern w:val="0"/>
          <w:sz w:val="28"/>
          <w:szCs w:val="28"/>
          <w:lang w:val="kk-KZ"/>
        </w:rPr>
        <w:t xml:space="preserve"> келтіреді. Байқап қарасақ, ҚР ҚК-нің 44-бабының 1-тармағының алғашқы екі сөйлемінде бас бостандығынан шектеу жазасының мазмұнын екі түрлі жағдай құрайды: 1) </w:t>
      </w:r>
      <w:proofErr w:type="spellStart"/>
      <w:r w:rsidR="008C0906" w:rsidRPr="00F75CF0">
        <w:rPr>
          <w:b w:val="0"/>
          <w:iCs/>
          <w:kern w:val="0"/>
          <w:sz w:val="28"/>
          <w:szCs w:val="28"/>
          <w:lang w:val="kk-KZ"/>
        </w:rPr>
        <w:t>Б.б.ш</w:t>
      </w:r>
      <w:proofErr w:type="spellEnd"/>
      <w:r w:rsidR="008C0906" w:rsidRPr="00F75CF0">
        <w:rPr>
          <w:b w:val="0"/>
          <w:iCs/>
          <w:kern w:val="0"/>
          <w:sz w:val="28"/>
          <w:szCs w:val="28"/>
          <w:lang w:val="kk-KZ"/>
        </w:rPr>
        <w:t xml:space="preserve">. </w:t>
      </w:r>
      <w:r w:rsidRPr="00F75CF0">
        <w:rPr>
          <w:b w:val="0"/>
          <w:iCs/>
          <w:kern w:val="0"/>
          <w:sz w:val="28"/>
          <w:szCs w:val="28"/>
          <w:lang w:val="kk-KZ"/>
        </w:rPr>
        <w:t xml:space="preserve">сотталған адамға </w:t>
      </w:r>
      <w:r w:rsidR="002877B2" w:rsidRPr="00F75CF0">
        <w:rPr>
          <w:b w:val="0"/>
          <w:iCs/>
          <w:kern w:val="0"/>
          <w:sz w:val="28"/>
          <w:szCs w:val="28"/>
          <w:lang w:val="kk-KZ"/>
        </w:rPr>
        <w:t>6 (</w:t>
      </w:r>
      <w:r w:rsidRPr="00F75CF0">
        <w:rPr>
          <w:b w:val="0"/>
          <w:iCs/>
          <w:kern w:val="0"/>
          <w:sz w:val="28"/>
          <w:szCs w:val="28"/>
          <w:lang w:val="kk-KZ"/>
        </w:rPr>
        <w:t>алты</w:t>
      </w:r>
      <w:r w:rsidR="002877B2" w:rsidRPr="00F75CF0">
        <w:rPr>
          <w:b w:val="0"/>
          <w:iCs/>
          <w:kern w:val="0"/>
          <w:sz w:val="28"/>
          <w:szCs w:val="28"/>
          <w:lang w:val="kk-KZ"/>
        </w:rPr>
        <w:t>)</w:t>
      </w:r>
      <w:r w:rsidRPr="00F75CF0">
        <w:rPr>
          <w:b w:val="0"/>
          <w:iCs/>
          <w:kern w:val="0"/>
          <w:sz w:val="28"/>
          <w:szCs w:val="28"/>
          <w:lang w:val="kk-KZ"/>
        </w:rPr>
        <w:t xml:space="preserve"> айдан </w:t>
      </w:r>
      <w:r w:rsidR="002877B2" w:rsidRPr="00F75CF0">
        <w:rPr>
          <w:b w:val="0"/>
          <w:iCs/>
          <w:kern w:val="0"/>
          <w:sz w:val="28"/>
          <w:szCs w:val="28"/>
          <w:lang w:val="kk-KZ"/>
        </w:rPr>
        <w:t xml:space="preserve">7 (жеті) </w:t>
      </w:r>
      <w:r w:rsidRPr="00F75CF0">
        <w:rPr>
          <w:b w:val="0"/>
          <w:iCs/>
          <w:kern w:val="0"/>
          <w:sz w:val="28"/>
          <w:szCs w:val="28"/>
          <w:lang w:val="kk-KZ"/>
        </w:rPr>
        <w:t xml:space="preserve">жылға дейінгі мерзімге </w:t>
      </w:r>
      <w:proofErr w:type="spellStart"/>
      <w:r w:rsidRPr="00F75CF0">
        <w:rPr>
          <w:b w:val="0"/>
          <w:iCs/>
          <w:kern w:val="0"/>
          <w:sz w:val="28"/>
          <w:szCs w:val="28"/>
          <w:lang w:val="kk-KZ"/>
        </w:rPr>
        <w:t>пробациялық</w:t>
      </w:r>
      <w:proofErr w:type="spellEnd"/>
      <w:r w:rsidRPr="00F75CF0">
        <w:rPr>
          <w:b w:val="0"/>
          <w:iCs/>
          <w:kern w:val="0"/>
          <w:sz w:val="28"/>
          <w:szCs w:val="28"/>
          <w:lang w:val="kk-KZ"/>
        </w:rPr>
        <w:t xml:space="preserve"> бақылау белгіленеді; 2) сотталған адамға </w:t>
      </w:r>
      <w:r w:rsidR="002877B2" w:rsidRPr="00F75CF0">
        <w:rPr>
          <w:b w:val="0"/>
          <w:iCs/>
          <w:kern w:val="0"/>
          <w:sz w:val="28"/>
          <w:szCs w:val="28"/>
          <w:lang w:val="kk-KZ"/>
        </w:rPr>
        <w:t xml:space="preserve">6 (алты) </w:t>
      </w:r>
      <w:r w:rsidRPr="00F75CF0">
        <w:rPr>
          <w:b w:val="0"/>
          <w:iCs/>
          <w:kern w:val="0"/>
          <w:sz w:val="28"/>
          <w:szCs w:val="28"/>
          <w:lang w:val="kk-KZ"/>
        </w:rPr>
        <w:t xml:space="preserve">айдан </w:t>
      </w:r>
      <w:r w:rsidR="002877B2" w:rsidRPr="00F75CF0">
        <w:rPr>
          <w:b w:val="0"/>
          <w:iCs/>
          <w:kern w:val="0"/>
          <w:sz w:val="28"/>
          <w:szCs w:val="28"/>
          <w:lang w:val="kk-KZ"/>
        </w:rPr>
        <w:t xml:space="preserve">7 (жеті) </w:t>
      </w:r>
      <w:r w:rsidRPr="00F75CF0">
        <w:rPr>
          <w:b w:val="0"/>
          <w:iCs/>
          <w:kern w:val="0"/>
          <w:sz w:val="28"/>
          <w:szCs w:val="28"/>
          <w:lang w:val="kk-KZ"/>
        </w:rPr>
        <w:t xml:space="preserve">жылға дейінгі мерзімге </w:t>
      </w:r>
      <w:proofErr w:type="spellStart"/>
      <w:r w:rsidRPr="00F75CF0">
        <w:rPr>
          <w:b w:val="0"/>
          <w:iCs/>
          <w:kern w:val="0"/>
          <w:sz w:val="28"/>
          <w:szCs w:val="28"/>
          <w:lang w:val="kk-KZ"/>
        </w:rPr>
        <w:t>пробациялық</w:t>
      </w:r>
      <w:proofErr w:type="spellEnd"/>
      <w:r w:rsidRPr="00F75CF0">
        <w:rPr>
          <w:b w:val="0"/>
          <w:iCs/>
          <w:kern w:val="0"/>
          <w:sz w:val="28"/>
          <w:szCs w:val="28"/>
          <w:lang w:val="kk-KZ"/>
        </w:rPr>
        <w:t xml:space="preserve"> бақылау белгілеу мен оны жазаны өтеудің бүкіл мерзімі ішінде жыл сайын </w:t>
      </w:r>
      <w:r w:rsidR="002877B2" w:rsidRPr="00F75CF0">
        <w:rPr>
          <w:b w:val="0"/>
          <w:iCs/>
          <w:kern w:val="0"/>
          <w:sz w:val="28"/>
          <w:szCs w:val="28"/>
          <w:lang w:val="kk-KZ"/>
        </w:rPr>
        <w:t>100 (бір жүз)</w:t>
      </w:r>
      <w:r w:rsidRPr="00F75CF0">
        <w:rPr>
          <w:b w:val="0"/>
          <w:iCs/>
          <w:kern w:val="0"/>
          <w:sz w:val="28"/>
          <w:szCs w:val="28"/>
          <w:lang w:val="kk-KZ"/>
        </w:rPr>
        <w:t xml:space="preserve">сағаттан мәжбүрлі еңбекке тарту. Алғашқысында сотталған адамның өзіне жүктелген міндеттерін сақтауын </w:t>
      </w:r>
      <w:r w:rsidR="006D019F" w:rsidRPr="00F75CF0">
        <w:rPr>
          <w:b w:val="0"/>
          <w:bCs w:val="0"/>
          <w:iCs/>
          <w:sz w:val="28"/>
          <w:szCs w:val="28"/>
          <w:lang w:val="kk-KZ"/>
        </w:rPr>
        <w:t>ПҚ</w:t>
      </w:r>
      <w:r w:rsidR="006D019F" w:rsidRPr="00F75CF0">
        <w:rPr>
          <w:iCs/>
          <w:sz w:val="28"/>
          <w:szCs w:val="28"/>
          <w:lang w:val="kk-KZ"/>
        </w:rPr>
        <w:t xml:space="preserve"> </w:t>
      </w:r>
      <w:r w:rsidRPr="00F75CF0">
        <w:rPr>
          <w:b w:val="0"/>
          <w:iCs/>
          <w:kern w:val="0"/>
          <w:sz w:val="28"/>
          <w:szCs w:val="28"/>
          <w:lang w:val="kk-KZ"/>
        </w:rPr>
        <w:t xml:space="preserve">бақылауда ұстайды. Ал екінші жағдайда сотталған адам осы айтылған </w:t>
      </w:r>
      <w:r w:rsidR="00B10AE6" w:rsidRPr="00F75CF0">
        <w:rPr>
          <w:b w:val="0"/>
          <w:iCs/>
          <w:kern w:val="0"/>
          <w:sz w:val="28"/>
          <w:szCs w:val="28"/>
          <w:lang w:val="kk-KZ"/>
        </w:rPr>
        <w:t>ПҚ-</w:t>
      </w:r>
      <w:r w:rsidRPr="00F75CF0">
        <w:rPr>
          <w:b w:val="0"/>
          <w:iCs/>
          <w:kern w:val="0"/>
          <w:sz w:val="28"/>
          <w:szCs w:val="28"/>
          <w:lang w:val="kk-KZ"/>
        </w:rPr>
        <w:t>нің бақылауында болады, сонымен қатар мәжбүрлі еңбекке тартылады. Аталған норманы құқық қолдану тәжірибесін</w:t>
      </w:r>
      <w:r w:rsidR="009D36E0" w:rsidRPr="00F75CF0">
        <w:rPr>
          <w:b w:val="0"/>
          <w:iCs/>
          <w:kern w:val="0"/>
          <w:sz w:val="28"/>
          <w:szCs w:val="28"/>
          <w:lang w:val="kk-KZ"/>
        </w:rPr>
        <w:t xml:space="preserve"> </w:t>
      </w:r>
      <w:r w:rsidRPr="00F75CF0">
        <w:rPr>
          <w:b w:val="0"/>
          <w:iCs/>
          <w:kern w:val="0"/>
          <w:sz w:val="28"/>
          <w:szCs w:val="28"/>
          <w:lang w:val="kk-KZ"/>
        </w:rPr>
        <w:t xml:space="preserve">тиімділеу және норма түсінікті болуы үшін </w:t>
      </w:r>
      <w:r w:rsidR="002877B2" w:rsidRPr="00F75CF0">
        <w:rPr>
          <w:b w:val="0"/>
          <w:iCs/>
          <w:kern w:val="0"/>
          <w:sz w:val="28"/>
          <w:szCs w:val="28"/>
          <w:lang w:val="kk-KZ"/>
        </w:rPr>
        <w:t>қолданыстағы ҚК</w:t>
      </w:r>
      <w:r w:rsidRPr="00F75CF0">
        <w:rPr>
          <w:b w:val="0"/>
          <w:iCs/>
          <w:kern w:val="0"/>
          <w:sz w:val="28"/>
          <w:szCs w:val="28"/>
          <w:lang w:val="kk-KZ"/>
        </w:rPr>
        <w:t xml:space="preserve"> 44-б</w:t>
      </w:r>
      <w:r w:rsidR="002877B2" w:rsidRPr="00F75CF0">
        <w:rPr>
          <w:b w:val="0"/>
          <w:iCs/>
          <w:kern w:val="0"/>
          <w:sz w:val="28"/>
          <w:szCs w:val="28"/>
          <w:lang w:val="kk-KZ"/>
        </w:rPr>
        <w:t>.</w:t>
      </w:r>
      <w:r w:rsidRPr="00F75CF0">
        <w:rPr>
          <w:b w:val="0"/>
          <w:iCs/>
          <w:kern w:val="0"/>
          <w:sz w:val="28"/>
          <w:szCs w:val="28"/>
          <w:lang w:val="kk-KZ"/>
        </w:rPr>
        <w:t xml:space="preserve"> 1-тармағын келесідей редакцияда өзгертулер мен толықтырулар енгізу қажет деп есептейміз:</w:t>
      </w:r>
    </w:p>
    <w:p w14:paraId="3D4C8ACD" w14:textId="3D5814A9" w:rsidR="00C70E6C" w:rsidRPr="00F75CF0" w:rsidRDefault="00C70E6C" w:rsidP="00F75CF0">
      <w:pPr>
        <w:pStyle w:val="1"/>
        <w:widowControl w:val="0"/>
        <w:numPr>
          <w:ilvl w:val="0"/>
          <w:numId w:val="4"/>
        </w:numPr>
        <w:tabs>
          <w:tab w:val="left" w:pos="993"/>
        </w:tabs>
        <w:spacing w:before="0" w:beforeAutospacing="0" w:after="0" w:afterAutospacing="0"/>
        <w:ind w:left="0" w:firstLineChars="202" w:firstLine="566"/>
        <w:jc w:val="both"/>
        <w:rPr>
          <w:b w:val="0"/>
          <w:iCs/>
          <w:kern w:val="0"/>
          <w:sz w:val="28"/>
          <w:szCs w:val="28"/>
          <w:lang w:val="kk-KZ"/>
        </w:rPr>
      </w:pPr>
      <w:r w:rsidRPr="00F75CF0">
        <w:rPr>
          <w:b w:val="0"/>
          <w:iCs/>
          <w:kern w:val="0"/>
          <w:sz w:val="28"/>
          <w:szCs w:val="28"/>
          <w:lang w:val="kk-KZ"/>
        </w:rPr>
        <w:t xml:space="preserve">«Бас бостандығын шектеу сотталған адамға алты айдан жеті жылға дейінгі мерзімге </w:t>
      </w:r>
      <w:proofErr w:type="spellStart"/>
      <w:r w:rsidRPr="00F75CF0">
        <w:rPr>
          <w:b w:val="0"/>
          <w:iCs/>
          <w:kern w:val="0"/>
          <w:sz w:val="28"/>
          <w:szCs w:val="28"/>
          <w:lang w:val="kk-KZ"/>
        </w:rPr>
        <w:t>пробациялық</w:t>
      </w:r>
      <w:proofErr w:type="spellEnd"/>
      <w:r w:rsidRPr="00F75CF0">
        <w:rPr>
          <w:b w:val="0"/>
          <w:iCs/>
          <w:kern w:val="0"/>
          <w:sz w:val="28"/>
          <w:szCs w:val="28"/>
          <w:lang w:val="kk-KZ"/>
        </w:rPr>
        <w:t xml:space="preserve"> бақылау белгілеуден, не сотталған адамға алты айдан жеті жылға дейінгі мерзімге </w:t>
      </w:r>
      <w:proofErr w:type="spellStart"/>
      <w:r w:rsidRPr="00F75CF0">
        <w:rPr>
          <w:b w:val="0"/>
          <w:iCs/>
          <w:kern w:val="0"/>
          <w:sz w:val="28"/>
          <w:szCs w:val="28"/>
          <w:lang w:val="kk-KZ"/>
        </w:rPr>
        <w:t>пробациялық</w:t>
      </w:r>
      <w:proofErr w:type="spellEnd"/>
      <w:r w:rsidRPr="00F75CF0">
        <w:rPr>
          <w:b w:val="0"/>
          <w:iCs/>
          <w:kern w:val="0"/>
          <w:sz w:val="28"/>
          <w:szCs w:val="28"/>
          <w:lang w:val="kk-KZ"/>
        </w:rPr>
        <w:t xml:space="preserve"> бақылау белгілеу мен жазаны өтеудің бүкіл мерзімі ішінде жыл сайын бір жүз сағаттан мәжбүрлі еңбекке тартудан тұрады</w:t>
      </w:r>
      <w:r w:rsidR="00CC1C2C">
        <w:rPr>
          <w:b w:val="0"/>
          <w:iCs/>
          <w:kern w:val="0"/>
          <w:sz w:val="28"/>
          <w:szCs w:val="28"/>
          <w:lang w:val="kk-KZ"/>
        </w:rPr>
        <w:t xml:space="preserve"> </w:t>
      </w:r>
      <w:r w:rsidRPr="00F75CF0">
        <w:rPr>
          <w:b w:val="0"/>
          <w:iCs/>
          <w:kern w:val="0"/>
          <w:sz w:val="28"/>
          <w:szCs w:val="28"/>
          <w:lang w:val="kk-KZ"/>
        </w:rPr>
        <w:t xml:space="preserve">... Тұрақты жұмыс орны бар немесе оқып жүрген сотталғандар, кәмелетке толмағандар, </w:t>
      </w:r>
      <w:proofErr w:type="spellStart"/>
      <w:r w:rsidRPr="00F75CF0">
        <w:rPr>
          <w:b w:val="0"/>
          <w:iCs/>
          <w:kern w:val="0"/>
          <w:sz w:val="28"/>
          <w:szCs w:val="28"/>
          <w:lang w:val="kk-KZ"/>
        </w:rPr>
        <w:t>жүктi</w:t>
      </w:r>
      <w:proofErr w:type="spellEnd"/>
      <w:r w:rsidRPr="00F75CF0">
        <w:rPr>
          <w:b w:val="0"/>
          <w:iCs/>
          <w:kern w:val="0"/>
          <w:sz w:val="28"/>
          <w:szCs w:val="28"/>
          <w:lang w:val="kk-KZ"/>
        </w:rPr>
        <w:t xml:space="preserve"> әйелдер, </w:t>
      </w:r>
      <w:r w:rsidR="002877B2" w:rsidRPr="00F75CF0">
        <w:rPr>
          <w:b w:val="0"/>
          <w:iCs/>
          <w:kern w:val="0"/>
          <w:sz w:val="28"/>
          <w:szCs w:val="28"/>
          <w:lang w:val="kk-KZ"/>
        </w:rPr>
        <w:t>3 (үш)</w:t>
      </w:r>
      <w:r w:rsidR="009D36E0" w:rsidRPr="00F75CF0">
        <w:rPr>
          <w:b w:val="0"/>
          <w:iCs/>
          <w:kern w:val="0"/>
          <w:sz w:val="28"/>
          <w:szCs w:val="28"/>
          <w:lang w:val="kk-KZ"/>
        </w:rPr>
        <w:t xml:space="preserve"> </w:t>
      </w:r>
      <w:r w:rsidRPr="00F75CF0">
        <w:rPr>
          <w:b w:val="0"/>
          <w:iCs/>
          <w:kern w:val="0"/>
          <w:sz w:val="28"/>
          <w:szCs w:val="28"/>
          <w:lang w:val="kk-KZ"/>
        </w:rPr>
        <w:t xml:space="preserve">жасқа </w:t>
      </w:r>
      <w:proofErr w:type="spellStart"/>
      <w:r w:rsidRPr="00F75CF0">
        <w:rPr>
          <w:b w:val="0"/>
          <w:iCs/>
          <w:kern w:val="0"/>
          <w:sz w:val="28"/>
          <w:szCs w:val="28"/>
          <w:lang w:val="kk-KZ"/>
        </w:rPr>
        <w:t>дейiнгi</w:t>
      </w:r>
      <w:proofErr w:type="spellEnd"/>
      <w:r w:rsidRPr="00F75CF0">
        <w:rPr>
          <w:b w:val="0"/>
          <w:iCs/>
          <w:kern w:val="0"/>
          <w:sz w:val="28"/>
          <w:szCs w:val="28"/>
          <w:lang w:val="kk-KZ"/>
        </w:rPr>
        <w:t xml:space="preserve"> жас балалары бар </w:t>
      </w:r>
      <w:r w:rsidRPr="00F75CF0">
        <w:rPr>
          <w:b w:val="0"/>
          <w:iCs/>
          <w:kern w:val="0"/>
          <w:sz w:val="28"/>
          <w:szCs w:val="28"/>
          <w:lang w:val="kk-KZ"/>
        </w:rPr>
        <w:lastRenderedPageBreak/>
        <w:t xml:space="preserve">әйелдер, </w:t>
      </w:r>
      <w:r w:rsidR="002877B2" w:rsidRPr="00F75CF0">
        <w:rPr>
          <w:b w:val="0"/>
          <w:iCs/>
          <w:kern w:val="0"/>
          <w:sz w:val="28"/>
          <w:szCs w:val="28"/>
          <w:lang w:val="kk-KZ"/>
        </w:rPr>
        <w:t>3 (үш)</w:t>
      </w:r>
      <w:r w:rsidR="009D36E0" w:rsidRPr="00F75CF0">
        <w:rPr>
          <w:b w:val="0"/>
          <w:iCs/>
          <w:kern w:val="0"/>
          <w:sz w:val="28"/>
          <w:szCs w:val="28"/>
          <w:lang w:val="kk-KZ"/>
        </w:rPr>
        <w:t xml:space="preserve"> </w:t>
      </w:r>
      <w:r w:rsidRPr="00F75CF0">
        <w:rPr>
          <w:b w:val="0"/>
          <w:iCs/>
          <w:kern w:val="0"/>
          <w:sz w:val="28"/>
          <w:szCs w:val="28"/>
          <w:lang w:val="kk-KZ"/>
        </w:rPr>
        <w:t xml:space="preserve">жасқа </w:t>
      </w:r>
      <w:proofErr w:type="spellStart"/>
      <w:r w:rsidRPr="00F75CF0">
        <w:rPr>
          <w:b w:val="0"/>
          <w:iCs/>
          <w:kern w:val="0"/>
          <w:sz w:val="28"/>
          <w:szCs w:val="28"/>
          <w:lang w:val="kk-KZ"/>
        </w:rPr>
        <w:t>дейiнгi</w:t>
      </w:r>
      <w:proofErr w:type="spellEnd"/>
      <w:r w:rsidRPr="00F75CF0">
        <w:rPr>
          <w:b w:val="0"/>
          <w:iCs/>
          <w:kern w:val="0"/>
          <w:sz w:val="28"/>
          <w:szCs w:val="28"/>
          <w:lang w:val="kk-KZ"/>
        </w:rPr>
        <w:t xml:space="preserve"> жас балаларын жалғыз өзі тәрбиелеп отырған еркектер, </w:t>
      </w:r>
      <w:r w:rsidR="002877B2" w:rsidRPr="00F75CF0">
        <w:rPr>
          <w:b w:val="0"/>
          <w:iCs/>
          <w:kern w:val="0"/>
          <w:sz w:val="28"/>
          <w:szCs w:val="28"/>
          <w:lang w:val="kk-KZ"/>
        </w:rPr>
        <w:t>3 (үш)</w:t>
      </w:r>
      <w:r w:rsidR="009D36E0" w:rsidRPr="00F75CF0">
        <w:rPr>
          <w:b w:val="0"/>
          <w:iCs/>
          <w:kern w:val="0"/>
          <w:sz w:val="28"/>
          <w:szCs w:val="28"/>
          <w:lang w:val="kk-KZ"/>
        </w:rPr>
        <w:t xml:space="preserve"> </w:t>
      </w:r>
      <w:r w:rsidRPr="00F75CF0">
        <w:rPr>
          <w:b w:val="0"/>
          <w:iCs/>
          <w:kern w:val="0"/>
          <w:sz w:val="28"/>
          <w:szCs w:val="28"/>
          <w:lang w:val="kk-KZ"/>
        </w:rPr>
        <w:t xml:space="preserve">жасқа </w:t>
      </w:r>
      <w:proofErr w:type="spellStart"/>
      <w:r w:rsidRPr="00F75CF0">
        <w:rPr>
          <w:b w:val="0"/>
          <w:iCs/>
          <w:kern w:val="0"/>
          <w:sz w:val="28"/>
          <w:szCs w:val="28"/>
          <w:lang w:val="kk-KZ"/>
        </w:rPr>
        <w:t>дейiнгi</w:t>
      </w:r>
      <w:proofErr w:type="spellEnd"/>
      <w:r w:rsidRPr="00F75CF0">
        <w:rPr>
          <w:b w:val="0"/>
          <w:iCs/>
          <w:kern w:val="0"/>
          <w:sz w:val="28"/>
          <w:szCs w:val="28"/>
          <w:lang w:val="kk-KZ"/>
        </w:rPr>
        <w:t xml:space="preserve"> жас балаларды тәрбиелеп отырған қамқоршылар, </w:t>
      </w:r>
      <w:r w:rsidR="002877B2" w:rsidRPr="00F75CF0">
        <w:rPr>
          <w:b w:val="0"/>
          <w:iCs/>
          <w:kern w:val="0"/>
          <w:sz w:val="28"/>
          <w:szCs w:val="28"/>
          <w:lang w:val="kk-KZ"/>
        </w:rPr>
        <w:t>58 (елу сегіз)</w:t>
      </w:r>
      <w:r w:rsidR="009D36E0" w:rsidRPr="00F75CF0">
        <w:rPr>
          <w:b w:val="0"/>
          <w:iCs/>
          <w:kern w:val="0"/>
          <w:sz w:val="28"/>
          <w:szCs w:val="28"/>
          <w:lang w:val="kk-KZ"/>
        </w:rPr>
        <w:t xml:space="preserve"> </w:t>
      </w:r>
      <w:r w:rsidRPr="00F75CF0">
        <w:rPr>
          <w:b w:val="0"/>
          <w:iCs/>
          <w:kern w:val="0"/>
          <w:sz w:val="28"/>
          <w:szCs w:val="28"/>
          <w:lang w:val="kk-KZ"/>
        </w:rPr>
        <w:t xml:space="preserve">жастағы және ол жастан асқан әйелдер, </w:t>
      </w:r>
      <w:r w:rsidR="002877B2" w:rsidRPr="00F75CF0">
        <w:rPr>
          <w:b w:val="0"/>
          <w:iCs/>
          <w:kern w:val="0"/>
          <w:sz w:val="28"/>
          <w:szCs w:val="28"/>
          <w:lang w:val="kk-KZ"/>
        </w:rPr>
        <w:t>63 (алпыс үш)</w:t>
      </w:r>
      <w:r w:rsidR="009D36E0" w:rsidRPr="00F75CF0">
        <w:rPr>
          <w:b w:val="0"/>
          <w:iCs/>
          <w:kern w:val="0"/>
          <w:sz w:val="28"/>
          <w:szCs w:val="28"/>
          <w:lang w:val="kk-KZ"/>
        </w:rPr>
        <w:t xml:space="preserve"> </w:t>
      </w:r>
      <w:r w:rsidRPr="00F75CF0">
        <w:rPr>
          <w:b w:val="0"/>
          <w:iCs/>
          <w:kern w:val="0"/>
          <w:sz w:val="28"/>
          <w:szCs w:val="28"/>
          <w:lang w:val="kk-KZ"/>
        </w:rPr>
        <w:t xml:space="preserve">жастағы және ол жастан асқан еркектер, </w:t>
      </w:r>
      <w:proofErr w:type="spellStart"/>
      <w:r w:rsidRPr="00F75CF0">
        <w:rPr>
          <w:b w:val="0"/>
          <w:iCs/>
          <w:kern w:val="0"/>
          <w:sz w:val="28"/>
          <w:szCs w:val="28"/>
          <w:lang w:val="kk-KZ"/>
        </w:rPr>
        <w:t>бiрiншi</w:t>
      </w:r>
      <w:proofErr w:type="spellEnd"/>
      <w:r w:rsidRPr="00F75CF0">
        <w:rPr>
          <w:b w:val="0"/>
          <w:iCs/>
          <w:kern w:val="0"/>
          <w:sz w:val="28"/>
          <w:szCs w:val="28"/>
          <w:lang w:val="kk-KZ"/>
        </w:rPr>
        <w:t xml:space="preserve"> немесе </w:t>
      </w:r>
      <w:proofErr w:type="spellStart"/>
      <w:r w:rsidRPr="00F75CF0">
        <w:rPr>
          <w:b w:val="0"/>
          <w:iCs/>
          <w:kern w:val="0"/>
          <w:sz w:val="28"/>
          <w:szCs w:val="28"/>
          <w:lang w:val="kk-KZ"/>
        </w:rPr>
        <w:t>екiншi</w:t>
      </w:r>
      <w:proofErr w:type="spellEnd"/>
      <w:r w:rsidRPr="00F75CF0">
        <w:rPr>
          <w:b w:val="0"/>
          <w:iCs/>
          <w:kern w:val="0"/>
          <w:sz w:val="28"/>
          <w:szCs w:val="28"/>
          <w:lang w:val="kk-KZ"/>
        </w:rPr>
        <w:t xml:space="preserve"> топтағы мүгедектігі бар адамдар, сондай-ақ жазасы </w:t>
      </w:r>
      <w:r w:rsidR="002877B2" w:rsidRPr="00F75CF0">
        <w:rPr>
          <w:b w:val="0"/>
          <w:iCs/>
          <w:kern w:val="0"/>
          <w:sz w:val="28"/>
          <w:szCs w:val="28"/>
          <w:lang w:val="kk-KZ"/>
        </w:rPr>
        <w:t>6 (алты)</w:t>
      </w:r>
      <w:r w:rsidR="009D36E0" w:rsidRPr="00F75CF0">
        <w:rPr>
          <w:b w:val="0"/>
          <w:iCs/>
          <w:kern w:val="0"/>
          <w:sz w:val="28"/>
          <w:szCs w:val="28"/>
          <w:lang w:val="kk-KZ"/>
        </w:rPr>
        <w:t xml:space="preserve"> </w:t>
      </w:r>
      <w:r w:rsidRPr="00F75CF0">
        <w:rPr>
          <w:b w:val="0"/>
          <w:iCs/>
          <w:kern w:val="0"/>
          <w:sz w:val="28"/>
          <w:szCs w:val="28"/>
          <w:lang w:val="kk-KZ"/>
        </w:rPr>
        <w:t>айдан аз мерзімге бас бостандығын шектеуге ауыстырылған сотталғандар мәжбүрлі еңбекке тартылмайды»</w:t>
      </w:r>
      <w:r w:rsidR="002877B2" w:rsidRPr="00F75CF0">
        <w:rPr>
          <w:b w:val="0"/>
          <w:iCs/>
          <w:kern w:val="0"/>
          <w:sz w:val="28"/>
          <w:szCs w:val="28"/>
          <w:lang w:val="kk-KZ"/>
        </w:rPr>
        <w:t>;</w:t>
      </w:r>
    </w:p>
    <w:p w14:paraId="3C75A52D" w14:textId="5D54B9BC" w:rsidR="0084392D" w:rsidRPr="00F75CF0" w:rsidRDefault="0084392D" w:rsidP="00F75CF0">
      <w:pPr>
        <w:pStyle w:val="a3"/>
        <w:widowControl w:val="0"/>
        <w:numPr>
          <w:ilvl w:val="0"/>
          <w:numId w:val="4"/>
        </w:numPr>
        <w:shd w:val="clear" w:color="auto" w:fill="FFFFFF"/>
        <w:tabs>
          <w:tab w:val="left" w:pos="993"/>
        </w:tabs>
        <w:spacing w:after="0" w:line="240" w:lineRule="auto"/>
        <w:ind w:left="0" w:firstLineChars="202" w:firstLine="566"/>
        <w:contextualSpacing w:val="0"/>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Түзеу жұмыстары түріндегі жазаны өтеу тәртібі мен шарттарын бұзғаны үшін түзеу жұмыстарын басқа жаза түріне ауыстыру негіздеріне қатысты ҚР ҚК мен ҚР ҚАК-</w:t>
      </w:r>
      <w:proofErr w:type="spellStart"/>
      <w:r w:rsidRPr="00F75CF0">
        <w:rPr>
          <w:rFonts w:ascii="Times New Roman" w:hAnsi="Times New Roman" w:cs="Times New Roman"/>
          <w:iCs/>
          <w:sz w:val="28"/>
          <w:szCs w:val="28"/>
          <w:lang w:val="kk-KZ"/>
        </w:rPr>
        <w:t>дегі</w:t>
      </w:r>
      <w:proofErr w:type="spellEnd"/>
      <w:r w:rsidRPr="00F75CF0">
        <w:rPr>
          <w:rFonts w:ascii="Times New Roman" w:hAnsi="Times New Roman" w:cs="Times New Roman"/>
          <w:iCs/>
          <w:sz w:val="28"/>
          <w:szCs w:val="28"/>
          <w:lang w:val="kk-KZ"/>
        </w:rPr>
        <w:t xml:space="preserve"> ережелерді сәйкестендіру мақсатында ҚР ҚК 42-бабы 5-бөлігіне төмендегідей өзгерістер енгізу қажет деп есептейміз:</w:t>
      </w:r>
    </w:p>
    <w:p w14:paraId="084E8CDD" w14:textId="77777777" w:rsidR="0084392D" w:rsidRPr="00F75CF0" w:rsidRDefault="0084392D" w:rsidP="00F422F6">
      <w:pPr>
        <w:widowControl w:val="0"/>
        <w:shd w:val="clear" w:color="auto" w:fill="FFFFFF"/>
        <w:ind w:firstLine="567"/>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5. «... Сотталған адам түзеу жұмыстарынан жалтарған жағдайда, олар:»</w:t>
      </w:r>
    </w:p>
    <w:p w14:paraId="487EA1C6" w14:textId="50EA0F38" w:rsidR="00C70E6C" w:rsidRPr="00F75CF0" w:rsidRDefault="00C70E6C" w:rsidP="00F75CF0">
      <w:pPr>
        <w:pStyle w:val="1"/>
        <w:widowControl w:val="0"/>
        <w:numPr>
          <w:ilvl w:val="0"/>
          <w:numId w:val="4"/>
        </w:numPr>
        <w:tabs>
          <w:tab w:val="left" w:pos="993"/>
        </w:tabs>
        <w:spacing w:before="0" w:beforeAutospacing="0" w:after="0" w:afterAutospacing="0"/>
        <w:ind w:left="0" w:firstLineChars="202" w:firstLine="566"/>
        <w:jc w:val="both"/>
        <w:rPr>
          <w:b w:val="0"/>
          <w:bCs w:val="0"/>
          <w:iCs/>
          <w:kern w:val="0"/>
          <w:sz w:val="28"/>
          <w:szCs w:val="28"/>
          <w:lang w:val="kk-KZ"/>
        </w:rPr>
      </w:pPr>
      <w:r w:rsidRPr="00F75CF0">
        <w:rPr>
          <w:b w:val="0"/>
          <w:bCs w:val="0"/>
          <w:iCs/>
          <w:kern w:val="0"/>
          <w:sz w:val="28"/>
          <w:szCs w:val="28"/>
          <w:lang w:val="kk-KZ"/>
        </w:rPr>
        <w:t>Құқық қолдану практикасында туындайтын мәселелерді реттеу мақсатында «Қылмыстық жаза тағайындаудың кейбір мәселелері туралы» Қазақстан Республикасы Жоғарғы Сотының қаулысының 21-тармағының</w:t>
      </w:r>
      <w:r w:rsidR="009D36E0" w:rsidRPr="00F75CF0">
        <w:rPr>
          <w:b w:val="0"/>
          <w:bCs w:val="0"/>
          <w:iCs/>
          <w:kern w:val="0"/>
          <w:sz w:val="28"/>
          <w:szCs w:val="28"/>
          <w:lang w:val="kk-KZ"/>
        </w:rPr>
        <w:t xml:space="preserve"> </w:t>
      </w:r>
      <w:r w:rsidRPr="00F75CF0">
        <w:rPr>
          <w:b w:val="0"/>
          <w:bCs w:val="0"/>
          <w:iCs/>
          <w:kern w:val="0"/>
          <w:sz w:val="28"/>
          <w:szCs w:val="28"/>
          <w:lang w:val="kk-KZ"/>
        </w:rPr>
        <w:t xml:space="preserve">2-абзацын төмендегімен толықтырған дұрыс болар еді: </w:t>
      </w:r>
    </w:p>
    <w:p w14:paraId="3D10F834" w14:textId="77777777" w:rsidR="00C70E6C" w:rsidRPr="00F75CF0" w:rsidRDefault="00C70E6C" w:rsidP="00F75CF0">
      <w:pPr>
        <w:widowControl w:val="0"/>
        <w:ind w:firstLineChars="202" w:firstLine="566"/>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 Сот басқа шет мемлекеттерімен, бұрынғы КСРО-мен берілген атақтан, дипломатиялық дәрежеден, </w:t>
      </w:r>
      <w:proofErr w:type="spellStart"/>
      <w:r w:rsidRPr="00F75CF0">
        <w:rPr>
          <w:rFonts w:ascii="Times New Roman" w:hAnsi="Times New Roman" w:cs="Times New Roman"/>
          <w:iCs/>
          <w:sz w:val="28"/>
          <w:szCs w:val="28"/>
          <w:lang w:val="kk-KZ"/>
        </w:rPr>
        <w:t>бiлiктiлiк</w:t>
      </w:r>
      <w:proofErr w:type="spellEnd"/>
      <w:r w:rsidRPr="00F75CF0">
        <w:rPr>
          <w:rFonts w:ascii="Times New Roman" w:hAnsi="Times New Roman" w:cs="Times New Roman"/>
          <w:iCs/>
          <w:sz w:val="28"/>
          <w:szCs w:val="28"/>
          <w:lang w:val="kk-KZ"/>
        </w:rPr>
        <w:t xml:space="preserve"> сыныбынан, мемлекеттік наградалардан айыру мәселесін қарастырмайды». </w:t>
      </w:r>
    </w:p>
    <w:p w14:paraId="4F0EC379" w14:textId="77777777" w:rsidR="0053049B" w:rsidRPr="00F75CF0" w:rsidRDefault="0053049B" w:rsidP="00F75CF0">
      <w:pPr>
        <w:widowControl w:val="0"/>
        <w:ind w:firstLineChars="201" w:firstLine="563"/>
        <w:jc w:val="both"/>
        <w:rPr>
          <w:rFonts w:ascii="Times New Roman" w:hAnsi="Times New Roman" w:cs="Times New Roman"/>
          <w:iCs/>
          <w:sz w:val="28"/>
          <w:szCs w:val="28"/>
          <w:lang w:val="kk-KZ"/>
        </w:rPr>
      </w:pPr>
    </w:p>
    <w:p w14:paraId="046DD7F8" w14:textId="77777777" w:rsidR="00EB6756" w:rsidRPr="00F75CF0" w:rsidRDefault="00EB6756" w:rsidP="00F75CF0">
      <w:pPr>
        <w:widowControl w:val="0"/>
        <w:ind w:firstLineChars="201" w:firstLine="565"/>
        <w:jc w:val="both"/>
        <w:rPr>
          <w:rFonts w:ascii="Times New Roman" w:hAnsi="Times New Roman" w:cs="Times New Roman"/>
          <w:b/>
          <w:iCs/>
          <w:sz w:val="28"/>
          <w:szCs w:val="28"/>
          <w:lang w:val="kk-KZ"/>
        </w:rPr>
      </w:pPr>
      <w:r w:rsidRPr="00F75CF0">
        <w:rPr>
          <w:rFonts w:ascii="Times New Roman" w:hAnsi="Times New Roman" w:cs="Times New Roman"/>
          <w:b/>
          <w:iCs/>
          <w:sz w:val="28"/>
          <w:szCs w:val="28"/>
          <w:lang w:val="kk-KZ"/>
        </w:rPr>
        <w:t>2.3 Қоғамнан оқшаулаумен байланысты емес жазаларды орындауды құқықтық реттеу</w:t>
      </w:r>
    </w:p>
    <w:p w14:paraId="4B351F57" w14:textId="77777777" w:rsidR="003C19A1" w:rsidRPr="00F75CF0" w:rsidRDefault="003C19A1" w:rsidP="00F75CF0">
      <w:pPr>
        <w:widowControl w:val="0"/>
        <w:ind w:firstLineChars="201" w:firstLine="565"/>
        <w:jc w:val="both"/>
        <w:rPr>
          <w:rFonts w:ascii="Times New Roman" w:hAnsi="Times New Roman" w:cs="Times New Roman"/>
          <w:b/>
          <w:iCs/>
          <w:sz w:val="28"/>
          <w:szCs w:val="28"/>
          <w:lang w:val="kk-KZ"/>
        </w:rPr>
      </w:pPr>
    </w:p>
    <w:p w14:paraId="050304DD" w14:textId="4F1CE09D" w:rsidR="00EB6756" w:rsidRPr="00F75CF0" w:rsidRDefault="004850B1"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Қылмыстық-атқару заңнамасы қ</w:t>
      </w:r>
      <w:r w:rsidR="00EB6756" w:rsidRPr="00F75CF0">
        <w:rPr>
          <w:rFonts w:ascii="Times New Roman" w:hAnsi="Times New Roman" w:cs="Times New Roman"/>
          <w:iCs/>
          <w:sz w:val="28"/>
          <w:szCs w:val="28"/>
          <w:lang w:val="kk-KZ"/>
        </w:rPr>
        <w:t>ылмыстық жазаларды, оның ішінде қоғамнан оқшаулаумен байланысты емес жазалардың орындалу процесі</w:t>
      </w:r>
      <w:r w:rsidRPr="00F75CF0">
        <w:rPr>
          <w:rFonts w:ascii="Times New Roman" w:hAnsi="Times New Roman" w:cs="Times New Roman"/>
          <w:iCs/>
          <w:sz w:val="28"/>
          <w:szCs w:val="28"/>
          <w:lang w:val="kk-KZ"/>
        </w:rPr>
        <w:t>н</w:t>
      </w:r>
      <w:r w:rsidR="00EB6756" w:rsidRPr="00F75CF0">
        <w:rPr>
          <w:rFonts w:ascii="Times New Roman" w:hAnsi="Times New Roman" w:cs="Times New Roman"/>
          <w:iCs/>
          <w:sz w:val="28"/>
          <w:szCs w:val="28"/>
          <w:lang w:val="kk-KZ"/>
        </w:rPr>
        <w:t xml:space="preserve"> ретте</w:t>
      </w:r>
      <w:r w:rsidRPr="00F75CF0">
        <w:rPr>
          <w:rFonts w:ascii="Times New Roman" w:hAnsi="Times New Roman" w:cs="Times New Roman"/>
          <w:iCs/>
          <w:sz w:val="28"/>
          <w:szCs w:val="28"/>
          <w:lang w:val="kk-KZ"/>
        </w:rPr>
        <w:t>йді</w:t>
      </w:r>
      <w:r w:rsidR="00EB6756" w:rsidRPr="00F75CF0">
        <w:rPr>
          <w:rFonts w:ascii="Times New Roman" w:hAnsi="Times New Roman" w:cs="Times New Roman"/>
          <w:iCs/>
          <w:sz w:val="28"/>
          <w:szCs w:val="28"/>
          <w:lang w:val="kk-KZ"/>
        </w:rPr>
        <w:t xml:space="preserve">. </w:t>
      </w:r>
    </w:p>
    <w:p w14:paraId="5FDE3580" w14:textId="24A49F4E" w:rsidR="00EB6756" w:rsidRPr="00F75CF0" w:rsidRDefault="00EB6756"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Қоғамнан оқшаулаумен байланысты емес жазаларды: айыппұлға қатысты – сотталған адамның жұмыс орны бойынша</w:t>
      </w:r>
      <w:r w:rsidR="004850B1"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 xml:space="preserve"> әділет органы, нақтырақ айтсақ, сот орындаушылар; арнаулы, әскери немесе құрметті атақтан, сыныптық шеннен, дипломатиялық дәрежеден, біліктілік сыныбынан айыруға қатысты </w:t>
      </w:r>
      <w:r w:rsidR="004850B1"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 xml:space="preserve"> арнаулы, әскери немесе құрметті атақты, сыныптық шенді, дипломатиялық дәрежені, біліктілік сыныпты берген лауазымды адамдар; мемлекеттік наградалардан айыруға қатысты – тұрғылықты жері бойынша </w:t>
      </w:r>
      <w:r w:rsidR="00B10AE6" w:rsidRPr="00F75CF0">
        <w:rPr>
          <w:rFonts w:ascii="Times New Roman" w:hAnsi="Times New Roman" w:cs="Times New Roman"/>
          <w:iCs/>
          <w:sz w:val="28"/>
          <w:szCs w:val="28"/>
          <w:lang w:val="kk-KZ"/>
        </w:rPr>
        <w:t>ПҚ</w:t>
      </w:r>
      <w:r w:rsidRPr="00F75CF0">
        <w:rPr>
          <w:rFonts w:ascii="Times New Roman" w:hAnsi="Times New Roman" w:cs="Times New Roman"/>
          <w:iCs/>
          <w:sz w:val="28"/>
          <w:szCs w:val="28"/>
          <w:lang w:val="kk-KZ"/>
        </w:rPr>
        <w:t xml:space="preserve">; белгілі бір лауазымдарды атқару немесе белгілі бір қызметпен айналысу құқығынан айыруға қатысты </w:t>
      </w:r>
      <w:r w:rsidR="004850B1"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 xml:space="preserve"> сотталған адамның жұмыс орнының ұжым әкімшілігі, сондай-ақ ҚР заңнамасына сай белгілі бір қызметтен айыруға құқығы бар органдар, ал ол жазаны өмір бойына айыратын болса, уәкілетті мемлекеттік органдар; </w:t>
      </w:r>
      <w:r w:rsidR="000B4D8A" w:rsidRPr="00F75CF0">
        <w:rPr>
          <w:rFonts w:ascii="Times New Roman" w:hAnsi="Times New Roman" w:cs="Times New Roman"/>
          <w:iCs/>
          <w:sz w:val="28"/>
          <w:szCs w:val="28"/>
          <w:lang w:val="kk-KZ"/>
        </w:rPr>
        <w:t xml:space="preserve">қоғамдық </w:t>
      </w:r>
      <w:r w:rsidRPr="00F75CF0">
        <w:rPr>
          <w:rFonts w:ascii="Times New Roman" w:hAnsi="Times New Roman" w:cs="Times New Roman"/>
          <w:iCs/>
          <w:sz w:val="28"/>
          <w:szCs w:val="28"/>
          <w:lang w:val="kk-KZ"/>
        </w:rPr>
        <w:t xml:space="preserve">жұмыстар мен </w:t>
      </w:r>
      <w:r w:rsidR="000B4D8A" w:rsidRPr="00F75CF0">
        <w:rPr>
          <w:rFonts w:ascii="Times New Roman" w:hAnsi="Times New Roman" w:cs="Times New Roman"/>
          <w:iCs/>
          <w:sz w:val="28"/>
          <w:szCs w:val="28"/>
          <w:lang w:val="kk-KZ"/>
        </w:rPr>
        <w:t xml:space="preserve">түзеу </w:t>
      </w:r>
      <w:r w:rsidRPr="00F75CF0">
        <w:rPr>
          <w:rFonts w:ascii="Times New Roman" w:hAnsi="Times New Roman" w:cs="Times New Roman"/>
          <w:iCs/>
          <w:sz w:val="28"/>
          <w:szCs w:val="28"/>
          <w:lang w:val="kk-KZ"/>
        </w:rPr>
        <w:t>жұмыстар</w:t>
      </w:r>
      <w:r w:rsidR="000B4D8A" w:rsidRPr="00F75CF0">
        <w:rPr>
          <w:rFonts w:ascii="Times New Roman" w:hAnsi="Times New Roman" w:cs="Times New Roman"/>
          <w:iCs/>
          <w:sz w:val="28"/>
          <w:szCs w:val="28"/>
          <w:lang w:val="kk-KZ"/>
        </w:rPr>
        <w:t>ын</w:t>
      </w:r>
      <w:r w:rsidRPr="00F75CF0">
        <w:rPr>
          <w:rFonts w:ascii="Times New Roman" w:hAnsi="Times New Roman" w:cs="Times New Roman"/>
          <w:iCs/>
          <w:sz w:val="28"/>
          <w:szCs w:val="28"/>
          <w:lang w:val="kk-KZ"/>
        </w:rPr>
        <w:t xml:space="preserve"> сотталған адамның тұрғылықты мекен-жайы бойынша </w:t>
      </w:r>
      <w:r w:rsidR="00B10AE6" w:rsidRPr="00F75CF0">
        <w:rPr>
          <w:rFonts w:ascii="Times New Roman" w:hAnsi="Times New Roman" w:cs="Times New Roman"/>
          <w:iCs/>
          <w:sz w:val="28"/>
          <w:szCs w:val="28"/>
          <w:lang w:val="kk-KZ"/>
        </w:rPr>
        <w:t xml:space="preserve">ПҚ </w:t>
      </w:r>
      <w:r w:rsidRPr="00F75CF0">
        <w:rPr>
          <w:rFonts w:ascii="Times New Roman" w:hAnsi="Times New Roman" w:cs="Times New Roman"/>
          <w:iCs/>
          <w:sz w:val="28"/>
          <w:szCs w:val="28"/>
          <w:lang w:val="kk-KZ"/>
        </w:rPr>
        <w:t>орындайды (ҚР ҚАК-нің 24-бабы) [</w:t>
      </w:r>
      <w:r w:rsidR="006267E0" w:rsidRPr="00F75CF0">
        <w:rPr>
          <w:rFonts w:ascii="Times New Roman" w:hAnsi="Times New Roman" w:cs="Times New Roman"/>
          <w:iCs/>
          <w:sz w:val="28"/>
          <w:szCs w:val="28"/>
          <w:lang w:val="kk-KZ"/>
        </w:rPr>
        <w:t>70</w:t>
      </w:r>
      <w:r w:rsidRPr="00F75CF0">
        <w:rPr>
          <w:rFonts w:ascii="Times New Roman" w:hAnsi="Times New Roman" w:cs="Times New Roman"/>
          <w:iCs/>
          <w:sz w:val="28"/>
          <w:szCs w:val="28"/>
          <w:lang w:val="kk-KZ"/>
        </w:rPr>
        <w:t xml:space="preserve">]. </w:t>
      </w:r>
    </w:p>
    <w:p w14:paraId="6AB75793" w14:textId="36091478" w:rsidR="00EB6756" w:rsidRPr="00F75CF0" w:rsidRDefault="00EB6756" w:rsidP="00F75CF0">
      <w:pPr>
        <w:widowControl w:val="0"/>
        <w:ind w:firstLineChars="201" w:firstLine="565"/>
        <w:jc w:val="both"/>
        <w:rPr>
          <w:rFonts w:ascii="Times New Roman" w:hAnsi="Times New Roman" w:cs="Times New Roman"/>
          <w:iCs/>
          <w:sz w:val="28"/>
          <w:szCs w:val="28"/>
          <w:lang w:val="kk-KZ"/>
        </w:rPr>
      </w:pPr>
      <w:r w:rsidRPr="00F75CF0">
        <w:rPr>
          <w:rFonts w:ascii="Times New Roman" w:hAnsi="Times New Roman" w:cs="Times New Roman"/>
          <w:b/>
          <w:iCs/>
          <w:sz w:val="28"/>
          <w:szCs w:val="28"/>
          <w:lang w:val="kk-KZ"/>
        </w:rPr>
        <w:t>Айыппұл түріндегі жазаны орындау.</w:t>
      </w:r>
      <w:r w:rsidRPr="00F75CF0">
        <w:rPr>
          <w:rFonts w:ascii="Times New Roman" w:hAnsi="Times New Roman" w:cs="Times New Roman"/>
          <w:iCs/>
          <w:sz w:val="28"/>
          <w:szCs w:val="28"/>
          <w:lang w:val="kk-KZ"/>
        </w:rPr>
        <w:t xml:space="preserve"> </w:t>
      </w:r>
      <w:r w:rsidR="000B4D8A" w:rsidRPr="00F75CF0">
        <w:rPr>
          <w:rFonts w:ascii="Times New Roman" w:hAnsi="Times New Roman" w:cs="Times New Roman"/>
          <w:iCs/>
          <w:sz w:val="28"/>
          <w:szCs w:val="28"/>
          <w:lang w:val="kk-KZ"/>
        </w:rPr>
        <w:t>ҚК</w:t>
      </w:r>
      <w:r w:rsidRPr="00F75CF0">
        <w:rPr>
          <w:rFonts w:ascii="Times New Roman" w:hAnsi="Times New Roman" w:cs="Times New Roman"/>
          <w:iCs/>
          <w:sz w:val="28"/>
          <w:szCs w:val="28"/>
          <w:lang w:val="kk-KZ"/>
        </w:rPr>
        <w:t xml:space="preserve"> 41-бабына сәйкес</w:t>
      </w:r>
      <w:r w:rsidR="004850B1"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 xml:space="preserve"> айыппұл </w:t>
      </w:r>
      <w:r w:rsidR="004850B1"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 xml:space="preserve"> сотпен тағайындалатын ақшалай өндіріп алу. Ол Қылмыстық кодексте көзделген жағдайларда және шектерде ғана тағайындалады.</w:t>
      </w:r>
      <w:r w:rsidR="004850B1"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Заң айыппұлды қылмыс үшін де, қылмыстық теріс қылықтар үшін де негізгі жаза түрі ретінде қолдануға мүмкіндік береді.</w:t>
      </w:r>
    </w:p>
    <w:p w14:paraId="16A787B5" w14:textId="118AECD9" w:rsidR="00EB6756" w:rsidRPr="00F75CF0" w:rsidRDefault="00EB6756"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Айыппұлдың орындалуы ҚР ҚАК-нің 10-тарауымен, сондай-ақ «Атқарушылық </w:t>
      </w:r>
      <w:proofErr w:type="spellStart"/>
      <w:r w:rsidRPr="00F75CF0">
        <w:rPr>
          <w:rFonts w:ascii="Times New Roman" w:hAnsi="Times New Roman" w:cs="Times New Roman"/>
          <w:iCs/>
          <w:sz w:val="28"/>
          <w:szCs w:val="28"/>
          <w:lang w:val="kk-KZ"/>
        </w:rPr>
        <w:t>iс</w:t>
      </w:r>
      <w:proofErr w:type="spellEnd"/>
      <w:r w:rsidRPr="00F75CF0">
        <w:rPr>
          <w:rFonts w:ascii="Times New Roman" w:hAnsi="Times New Roman" w:cs="Times New Roman"/>
          <w:iCs/>
          <w:sz w:val="28"/>
          <w:szCs w:val="28"/>
          <w:lang w:val="kk-KZ"/>
        </w:rPr>
        <w:t xml:space="preserve"> </w:t>
      </w:r>
      <w:proofErr w:type="spellStart"/>
      <w:r w:rsidRPr="00F75CF0">
        <w:rPr>
          <w:rFonts w:ascii="Times New Roman" w:hAnsi="Times New Roman" w:cs="Times New Roman"/>
          <w:iCs/>
          <w:sz w:val="28"/>
          <w:szCs w:val="28"/>
          <w:lang w:val="kk-KZ"/>
        </w:rPr>
        <w:t>жүргiзу</w:t>
      </w:r>
      <w:proofErr w:type="spellEnd"/>
      <w:r w:rsidRPr="00F75CF0">
        <w:rPr>
          <w:rFonts w:ascii="Times New Roman" w:hAnsi="Times New Roman" w:cs="Times New Roman"/>
          <w:iCs/>
          <w:sz w:val="28"/>
          <w:szCs w:val="28"/>
          <w:lang w:val="kk-KZ"/>
        </w:rPr>
        <w:t xml:space="preserve"> және сот орындаушыларының </w:t>
      </w:r>
      <w:proofErr w:type="spellStart"/>
      <w:r w:rsidRPr="00F75CF0">
        <w:rPr>
          <w:rFonts w:ascii="Times New Roman" w:hAnsi="Times New Roman" w:cs="Times New Roman"/>
          <w:iCs/>
          <w:sz w:val="28"/>
          <w:szCs w:val="28"/>
          <w:lang w:val="kk-KZ"/>
        </w:rPr>
        <w:t>мәртебесi</w:t>
      </w:r>
      <w:proofErr w:type="spellEnd"/>
      <w:r w:rsidRPr="00F75CF0">
        <w:rPr>
          <w:rFonts w:ascii="Times New Roman" w:hAnsi="Times New Roman" w:cs="Times New Roman"/>
          <w:iCs/>
          <w:sz w:val="28"/>
          <w:szCs w:val="28"/>
          <w:lang w:val="kk-KZ"/>
        </w:rPr>
        <w:t xml:space="preserve"> туралы» </w:t>
      </w:r>
      <w:r w:rsidR="004850B1" w:rsidRPr="00F75CF0">
        <w:rPr>
          <w:rFonts w:ascii="Times New Roman" w:hAnsi="Times New Roman" w:cs="Times New Roman"/>
          <w:iCs/>
          <w:sz w:val="28"/>
          <w:szCs w:val="28"/>
          <w:lang w:val="kk-KZ"/>
        </w:rPr>
        <w:t xml:space="preserve">2010 </w:t>
      </w:r>
      <w:r w:rsidR="004850B1" w:rsidRPr="00F75CF0">
        <w:rPr>
          <w:rFonts w:ascii="Times New Roman" w:hAnsi="Times New Roman" w:cs="Times New Roman"/>
          <w:iCs/>
          <w:sz w:val="28"/>
          <w:szCs w:val="28"/>
          <w:lang w:val="kk-KZ"/>
        </w:rPr>
        <w:lastRenderedPageBreak/>
        <w:t xml:space="preserve">жылдың 2 сәуіріндегі </w:t>
      </w:r>
      <w:r w:rsidR="000B4D8A" w:rsidRPr="00F75CF0">
        <w:rPr>
          <w:rFonts w:ascii="Times New Roman" w:hAnsi="Times New Roman" w:cs="Times New Roman"/>
          <w:iCs/>
          <w:sz w:val="28"/>
          <w:szCs w:val="28"/>
          <w:lang w:val="kk-KZ"/>
        </w:rPr>
        <w:t>ҚР</w:t>
      </w:r>
      <w:r w:rsidR="004850B1" w:rsidRPr="00F75CF0">
        <w:rPr>
          <w:rFonts w:ascii="Times New Roman" w:hAnsi="Times New Roman" w:cs="Times New Roman"/>
          <w:iCs/>
          <w:sz w:val="28"/>
          <w:szCs w:val="28"/>
          <w:lang w:val="kk-KZ"/>
        </w:rPr>
        <w:t>З</w:t>
      </w:r>
      <w:r w:rsidRPr="00F75CF0">
        <w:rPr>
          <w:rFonts w:ascii="Times New Roman" w:hAnsi="Times New Roman" w:cs="Times New Roman"/>
          <w:iCs/>
          <w:sz w:val="28"/>
          <w:szCs w:val="28"/>
          <w:lang w:val="kk-KZ"/>
        </w:rPr>
        <w:t xml:space="preserve"> реттелінеді [</w:t>
      </w:r>
      <w:r w:rsidR="006267E0" w:rsidRPr="00F75CF0">
        <w:rPr>
          <w:rFonts w:ascii="Times New Roman" w:hAnsi="Times New Roman" w:cs="Times New Roman"/>
          <w:iCs/>
          <w:sz w:val="28"/>
          <w:szCs w:val="28"/>
          <w:lang w:val="kk-KZ"/>
        </w:rPr>
        <w:t>1</w:t>
      </w:r>
      <w:r w:rsidR="00323242" w:rsidRPr="00323242">
        <w:rPr>
          <w:rFonts w:ascii="Times New Roman" w:hAnsi="Times New Roman" w:cs="Times New Roman"/>
          <w:iCs/>
          <w:sz w:val="28"/>
          <w:szCs w:val="28"/>
          <w:lang w:val="kk-KZ"/>
        </w:rPr>
        <w:t>19</w:t>
      </w:r>
      <w:r w:rsidRPr="00F75CF0">
        <w:rPr>
          <w:rFonts w:ascii="Times New Roman" w:hAnsi="Times New Roman" w:cs="Times New Roman"/>
          <w:iCs/>
          <w:sz w:val="28"/>
          <w:szCs w:val="28"/>
          <w:lang w:val="kk-KZ"/>
        </w:rPr>
        <w:t xml:space="preserve">]. Атқарушылық заңнамасына сәйкес қылмыстық істер бойынша айыппұл жазасын орындау сот орындаушының бір функциясы. Сонымен бірге байқағанымыздай, айыппұл қылмыстық жазаның бір түрі, екінші жағынан, сот үкімі бойынша мүлікті өндіріп алудың амалы болып табылады. Судьялар айыппұл түріндегі қылмыстық жазаны тағайындау туралы шешім қабылдағанда оның кейіннен нақты орындалу мүмкіндігін ескерері анық. </w:t>
      </w:r>
    </w:p>
    <w:p w14:paraId="340DF469" w14:textId="72BB02ED" w:rsidR="00EB6756" w:rsidRPr="00F75CF0" w:rsidRDefault="00EB6756"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Айыппұл салу туралы үкім жарияланғаннан кейін сот сотталған адамға айыппұл сомасын мемлекеттік банкке үкімде белгіленген мерзімде өз еркімен төлеу міндетін түсіндіреді, </w:t>
      </w:r>
      <w:r w:rsidR="000B4D8A" w:rsidRPr="00F75CF0">
        <w:rPr>
          <w:rFonts w:ascii="Times New Roman" w:hAnsi="Times New Roman" w:cs="Times New Roman"/>
          <w:iCs/>
          <w:sz w:val="28"/>
          <w:szCs w:val="28"/>
          <w:lang w:val="kk-KZ"/>
        </w:rPr>
        <w:t>кері</w:t>
      </w:r>
      <w:r w:rsidRPr="00F75CF0">
        <w:rPr>
          <w:rFonts w:ascii="Times New Roman" w:hAnsi="Times New Roman" w:cs="Times New Roman"/>
          <w:iCs/>
          <w:sz w:val="28"/>
          <w:szCs w:val="28"/>
          <w:lang w:val="kk-KZ"/>
        </w:rPr>
        <w:t xml:space="preserve"> жағдайда айыппұл мәжбүрлеп өндір</w:t>
      </w:r>
      <w:r w:rsidR="000B4D8A" w:rsidRPr="00F75CF0">
        <w:rPr>
          <w:rFonts w:ascii="Times New Roman" w:hAnsi="Times New Roman" w:cs="Times New Roman"/>
          <w:iCs/>
          <w:sz w:val="28"/>
          <w:szCs w:val="28"/>
          <w:lang w:val="kk-KZ"/>
        </w:rPr>
        <w:t>іл</w:t>
      </w:r>
      <w:r w:rsidRPr="00F75CF0">
        <w:rPr>
          <w:rFonts w:ascii="Times New Roman" w:hAnsi="Times New Roman" w:cs="Times New Roman"/>
          <w:iCs/>
          <w:sz w:val="28"/>
          <w:szCs w:val="28"/>
          <w:lang w:val="kk-KZ"/>
        </w:rPr>
        <w:t>іп алынатынын ескертеді. Сотталған адам айыппұл сомасын үкім заңды күшіне енген</w:t>
      </w:r>
      <w:r w:rsidR="000B4D8A" w:rsidRPr="00F75CF0">
        <w:rPr>
          <w:rFonts w:ascii="Times New Roman" w:hAnsi="Times New Roman" w:cs="Times New Roman"/>
          <w:iCs/>
          <w:sz w:val="28"/>
          <w:szCs w:val="28"/>
          <w:lang w:val="kk-KZ"/>
        </w:rPr>
        <w:t>н</w:t>
      </w:r>
      <w:r w:rsidRPr="00F75CF0">
        <w:rPr>
          <w:rFonts w:ascii="Times New Roman" w:hAnsi="Times New Roman" w:cs="Times New Roman"/>
          <w:iCs/>
          <w:sz w:val="28"/>
          <w:szCs w:val="28"/>
          <w:lang w:val="kk-KZ"/>
        </w:rPr>
        <w:t>е</w:t>
      </w:r>
      <w:r w:rsidR="000B4D8A" w:rsidRPr="00F75CF0">
        <w:rPr>
          <w:rFonts w:ascii="Times New Roman" w:hAnsi="Times New Roman" w:cs="Times New Roman"/>
          <w:iCs/>
          <w:sz w:val="28"/>
          <w:szCs w:val="28"/>
          <w:lang w:val="kk-KZ"/>
        </w:rPr>
        <w:t>н</w:t>
      </w:r>
      <w:r w:rsidRPr="00F75CF0">
        <w:rPr>
          <w:rFonts w:ascii="Times New Roman" w:hAnsi="Times New Roman" w:cs="Times New Roman"/>
          <w:iCs/>
          <w:sz w:val="28"/>
          <w:szCs w:val="28"/>
          <w:lang w:val="kk-KZ"/>
        </w:rPr>
        <w:t xml:space="preserve"> </w:t>
      </w:r>
      <w:r w:rsidR="000B4D8A" w:rsidRPr="00F75CF0">
        <w:rPr>
          <w:rFonts w:ascii="Times New Roman" w:hAnsi="Times New Roman" w:cs="Times New Roman"/>
          <w:iCs/>
          <w:sz w:val="28"/>
          <w:szCs w:val="28"/>
          <w:lang w:val="kk-KZ"/>
        </w:rPr>
        <w:t>к</w:t>
      </w:r>
      <w:r w:rsidRPr="00F75CF0">
        <w:rPr>
          <w:rFonts w:ascii="Times New Roman" w:hAnsi="Times New Roman" w:cs="Times New Roman"/>
          <w:iCs/>
          <w:sz w:val="28"/>
          <w:szCs w:val="28"/>
          <w:lang w:val="kk-KZ"/>
        </w:rPr>
        <w:t>ейін де, о</w:t>
      </w:r>
      <w:r w:rsidR="000B4D8A" w:rsidRPr="00F75CF0">
        <w:rPr>
          <w:rFonts w:ascii="Times New Roman" w:hAnsi="Times New Roman" w:cs="Times New Roman"/>
          <w:iCs/>
          <w:sz w:val="28"/>
          <w:szCs w:val="28"/>
          <w:lang w:val="kk-KZ"/>
        </w:rPr>
        <w:t>ған</w:t>
      </w:r>
      <w:r w:rsidRPr="00F75CF0">
        <w:rPr>
          <w:rFonts w:ascii="Times New Roman" w:hAnsi="Times New Roman" w:cs="Times New Roman"/>
          <w:iCs/>
          <w:sz w:val="28"/>
          <w:szCs w:val="28"/>
          <w:lang w:val="kk-KZ"/>
        </w:rPr>
        <w:t xml:space="preserve"> </w:t>
      </w:r>
      <w:r w:rsidR="000B4D8A" w:rsidRPr="00F75CF0">
        <w:rPr>
          <w:rFonts w:ascii="Times New Roman" w:hAnsi="Times New Roman" w:cs="Times New Roman"/>
          <w:iCs/>
          <w:sz w:val="28"/>
          <w:szCs w:val="28"/>
          <w:lang w:val="kk-KZ"/>
        </w:rPr>
        <w:t>д</w:t>
      </w:r>
      <w:r w:rsidRPr="00F75CF0">
        <w:rPr>
          <w:rFonts w:ascii="Times New Roman" w:hAnsi="Times New Roman" w:cs="Times New Roman"/>
          <w:iCs/>
          <w:sz w:val="28"/>
          <w:szCs w:val="28"/>
          <w:lang w:val="kk-KZ"/>
        </w:rPr>
        <w:t xml:space="preserve">ейін де өз еркімен төлей алады. </w:t>
      </w:r>
      <w:r w:rsidR="000B4D8A" w:rsidRPr="00F75CF0">
        <w:rPr>
          <w:rFonts w:ascii="Times New Roman" w:hAnsi="Times New Roman" w:cs="Times New Roman"/>
          <w:iCs/>
          <w:sz w:val="28"/>
          <w:szCs w:val="28"/>
          <w:lang w:val="kk-KZ"/>
        </w:rPr>
        <w:t>Т</w:t>
      </w:r>
      <w:r w:rsidRPr="00F75CF0">
        <w:rPr>
          <w:rFonts w:ascii="Times New Roman" w:hAnsi="Times New Roman" w:cs="Times New Roman"/>
          <w:iCs/>
          <w:sz w:val="28"/>
          <w:szCs w:val="28"/>
          <w:lang w:val="kk-KZ"/>
        </w:rPr>
        <w:t xml:space="preserve">өлеу мерзімі үкім заңды күшіне енген кезден бастап есептелінеді. Егер айыппұлды бір айдан көп уақытта төлеу керек болса, онда оны ай сайын теңдей үлесте төлейді. </w:t>
      </w:r>
    </w:p>
    <w:p w14:paraId="166628D4" w14:textId="77777777" w:rsidR="00EB6756" w:rsidRPr="00F75CF0" w:rsidRDefault="00EB6756"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Заңмен айыппұлдың орындалуын кейінге қалдыруға немесе бөліп төлеуге мүмкіндік беріледі. Айыппұл төлеуді кейінге қалдыру немесе бөліп төлеу негіздері заңнамамен қатаң реттелмеген, нақты мерзімдері белгіленбеген. Айыппұлды дереу төлей алмаған жағдайда ғана сотталған адамға бұл жеңілдіктер берілуі мүмкін екендігін білдіреді. Демек, сотталған адамның дәлелдерінің негізділігін сот бағалайды.</w:t>
      </w:r>
    </w:p>
    <w:p w14:paraId="683907D5" w14:textId="77777777" w:rsidR="00EB6756" w:rsidRPr="00F75CF0" w:rsidRDefault="00EB6756"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Сотталған адам өтініш білдіре отырып, ауыр материалдық жағдайының дәлелденсе, атап айтсақ, ауыр ауруға шалдыққан, жүктілік, жас балаларының болған, өрттен немесе басқа да табиғи апаттың орын алғанда сот қаулысымен айыппұлды төлеу кейінге қалдырылуы немесе бөліп төлеуі мүмкін. Айыппұлды жедел төлей алмайтын жағдайларға туыстарының ауруы, асырауында адамдардың болуы және т.б. жатады.</w:t>
      </w:r>
    </w:p>
    <w:p w14:paraId="6EEE66C5" w14:textId="15CD2145" w:rsidR="00EB6756" w:rsidRPr="00F75CF0" w:rsidRDefault="00EB6756"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Кейінге қалдыру </w:t>
      </w:r>
      <w:r w:rsidR="000B4D8A"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 xml:space="preserve"> белгілі бір уақыт өткеннен кейін айыппұл төлеуді бастауға рұқсат беруді білдіреді. Бөліп төлеу жоспары - бұл айыппұлды бөліп төлеуге рұқсат. Айыппұлдың әр бөлігін төлеу мерзімін сот белгілейді. Бұл ретте айыппұлдың соңғы бөлігі үкім заңды күшіне енген күннен бастап есептеліп, берілген мерзім ішінде төленуі тиіс.</w:t>
      </w:r>
    </w:p>
    <w:p w14:paraId="4AE97F17" w14:textId="4E0CD324" w:rsidR="00EB6756" w:rsidRPr="00F75CF0" w:rsidRDefault="00EB6756"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Айыппұлды төлеу мүмкіндігінің мүлдем болмауын сотталушының қаржылық жағдайы растайды. Мұндай жағдай заң бойынша өндіріп алуға мүмкіндік беретін </w:t>
      </w:r>
      <w:proofErr w:type="spellStart"/>
      <w:r w:rsidRPr="00F75CF0">
        <w:rPr>
          <w:rFonts w:ascii="Times New Roman" w:hAnsi="Times New Roman" w:cs="Times New Roman"/>
          <w:iCs/>
          <w:sz w:val="28"/>
          <w:szCs w:val="28"/>
          <w:lang w:val="kk-KZ"/>
        </w:rPr>
        <w:t>мүлкінің</w:t>
      </w:r>
      <w:proofErr w:type="spellEnd"/>
      <w:r w:rsidR="000B4D8A" w:rsidRPr="00F75CF0">
        <w:rPr>
          <w:rFonts w:ascii="Times New Roman" w:hAnsi="Times New Roman" w:cs="Times New Roman"/>
          <w:iCs/>
          <w:sz w:val="28"/>
          <w:szCs w:val="28"/>
          <w:lang w:val="kk-KZ"/>
        </w:rPr>
        <w:t xml:space="preserve"> немесе</w:t>
      </w:r>
      <w:r w:rsidRPr="00F75CF0">
        <w:rPr>
          <w:rFonts w:ascii="Times New Roman" w:hAnsi="Times New Roman" w:cs="Times New Roman"/>
          <w:iCs/>
          <w:sz w:val="28"/>
          <w:szCs w:val="28"/>
          <w:lang w:val="kk-KZ"/>
        </w:rPr>
        <w:t xml:space="preserve"> басқа да табыс көздерінің болмауы, </w:t>
      </w:r>
      <w:r w:rsidR="000B4D8A" w:rsidRPr="00F75CF0">
        <w:rPr>
          <w:rFonts w:ascii="Times New Roman" w:hAnsi="Times New Roman" w:cs="Times New Roman"/>
          <w:iCs/>
          <w:sz w:val="28"/>
          <w:szCs w:val="28"/>
          <w:lang w:val="kk-KZ"/>
        </w:rPr>
        <w:t>оның</w:t>
      </w:r>
      <w:r w:rsidRPr="00F75CF0">
        <w:rPr>
          <w:rFonts w:ascii="Times New Roman" w:hAnsi="Times New Roman" w:cs="Times New Roman"/>
          <w:iCs/>
          <w:sz w:val="28"/>
          <w:szCs w:val="28"/>
          <w:lang w:val="kk-KZ"/>
        </w:rPr>
        <w:t xml:space="preserve"> тұрақты түрде еңбекке жарамсыз деп танылуымен туындауы мүмкін. Сотталған адам тиісті медициналық және өзге де құжаттарды, </w:t>
      </w:r>
      <w:r w:rsidR="000B4D8A" w:rsidRPr="00F75CF0">
        <w:rPr>
          <w:rFonts w:ascii="Times New Roman" w:hAnsi="Times New Roman" w:cs="Times New Roman"/>
          <w:iCs/>
          <w:sz w:val="28"/>
          <w:szCs w:val="28"/>
          <w:lang w:val="kk-KZ"/>
        </w:rPr>
        <w:t>сонымен қатар</w:t>
      </w:r>
      <w:r w:rsidRPr="00F75CF0">
        <w:rPr>
          <w:rFonts w:ascii="Times New Roman" w:hAnsi="Times New Roman" w:cs="Times New Roman"/>
          <w:iCs/>
          <w:sz w:val="28"/>
          <w:szCs w:val="28"/>
          <w:lang w:val="kk-KZ"/>
        </w:rPr>
        <w:t xml:space="preserve"> сот орындаушысы жасаған және судьяның шешімімен бекітілген, сотталған адамның </w:t>
      </w:r>
      <w:r w:rsidR="000B4D8A" w:rsidRPr="00F75CF0">
        <w:rPr>
          <w:rFonts w:ascii="Times New Roman" w:hAnsi="Times New Roman" w:cs="Times New Roman"/>
          <w:iCs/>
          <w:sz w:val="28"/>
          <w:szCs w:val="28"/>
          <w:lang w:val="kk-KZ"/>
        </w:rPr>
        <w:t xml:space="preserve">өндіріп алуға болатын </w:t>
      </w:r>
      <w:r w:rsidRPr="00F75CF0">
        <w:rPr>
          <w:rFonts w:ascii="Times New Roman" w:hAnsi="Times New Roman" w:cs="Times New Roman"/>
          <w:iCs/>
          <w:sz w:val="28"/>
          <w:szCs w:val="28"/>
          <w:lang w:val="kk-KZ"/>
        </w:rPr>
        <w:t>мүлкі және басқа да кірістерінің жоқ екенін куәландыратын, өндіріп алу мүмкін еместігі туралы актіні ұсынуы тиіс.</w:t>
      </w:r>
    </w:p>
    <w:p w14:paraId="7ABD6201" w14:textId="75905096" w:rsidR="00EB6756" w:rsidRPr="00F75CF0" w:rsidRDefault="00EB6756" w:rsidP="00F75CF0">
      <w:pPr>
        <w:widowControl w:val="0"/>
        <w:shd w:val="clear" w:color="auto" w:fill="FFFFFF"/>
        <w:ind w:firstLineChars="201" w:firstLine="563"/>
        <w:jc w:val="both"/>
        <w:rPr>
          <w:rFonts w:ascii="Times New Roman" w:eastAsia="Times New Roman" w:hAnsi="Times New Roman" w:cs="Times New Roman"/>
          <w:iCs/>
          <w:sz w:val="28"/>
          <w:szCs w:val="28"/>
          <w:lang w:val="kk-KZ"/>
        </w:rPr>
      </w:pPr>
      <w:r w:rsidRPr="00F75CF0">
        <w:rPr>
          <w:rFonts w:ascii="Times New Roman" w:eastAsia="Times New Roman" w:hAnsi="Times New Roman" w:cs="Times New Roman"/>
          <w:iCs/>
          <w:sz w:val="28"/>
          <w:szCs w:val="28"/>
          <w:lang w:val="kk-KZ"/>
        </w:rPr>
        <w:t xml:space="preserve">Егер сотталған адам сотпен белгіленген мерзімде айыппұл төлемесе, сот орындаушысына мәжбүрлеп орындау үшін сот айыппұл сомасын өндіріп алу туралы атқару парағын береді, бұл туралы қаржы органына хабарланады. Бұл атқарушылық құжат мәжбүрлеп орындау шараларын қолдануға негіз болып табылады, ал ол шараларды атқару сот орындаушысы үшін міндет. </w:t>
      </w:r>
      <w:r w:rsidRPr="00F75CF0">
        <w:rPr>
          <w:rFonts w:ascii="Times New Roman" w:hAnsi="Times New Roman" w:cs="Times New Roman"/>
          <w:iCs/>
          <w:sz w:val="28"/>
          <w:szCs w:val="28"/>
          <w:lang w:val="kk-KZ"/>
        </w:rPr>
        <w:t xml:space="preserve">«Атқарушылық </w:t>
      </w:r>
      <w:proofErr w:type="spellStart"/>
      <w:r w:rsidRPr="00F75CF0">
        <w:rPr>
          <w:rFonts w:ascii="Times New Roman" w:hAnsi="Times New Roman" w:cs="Times New Roman"/>
          <w:iCs/>
          <w:sz w:val="28"/>
          <w:szCs w:val="28"/>
          <w:lang w:val="kk-KZ"/>
        </w:rPr>
        <w:t>iс</w:t>
      </w:r>
      <w:proofErr w:type="spellEnd"/>
      <w:r w:rsidRPr="00F75CF0">
        <w:rPr>
          <w:rFonts w:ascii="Times New Roman" w:hAnsi="Times New Roman" w:cs="Times New Roman"/>
          <w:iCs/>
          <w:sz w:val="28"/>
          <w:szCs w:val="28"/>
          <w:lang w:val="kk-KZ"/>
        </w:rPr>
        <w:t xml:space="preserve"> </w:t>
      </w:r>
      <w:proofErr w:type="spellStart"/>
      <w:r w:rsidRPr="00F75CF0">
        <w:rPr>
          <w:rFonts w:ascii="Times New Roman" w:hAnsi="Times New Roman" w:cs="Times New Roman"/>
          <w:iCs/>
          <w:sz w:val="28"/>
          <w:szCs w:val="28"/>
          <w:lang w:val="kk-KZ"/>
        </w:rPr>
        <w:t>жүргiзу</w:t>
      </w:r>
      <w:proofErr w:type="spellEnd"/>
      <w:r w:rsidRPr="00F75CF0">
        <w:rPr>
          <w:rFonts w:ascii="Times New Roman" w:hAnsi="Times New Roman" w:cs="Times New Roman"/>
          <w:iCs/>
          <w:sz w:val="28"/>
          <w:szCs w:val="28"/>
          <w:lang w:val="kk-KZ"/>
        </w:rPr>
        <w:t xml:space="preserve"> және сот орындаушыларының </w:t>
      </w:r>
      <w:proofErr w:type="spellStart"/>
      <w:r w:rsidRPr="00F75CF0">
        <w:rPr>
          <w:rFonts w:ascii="Times New Roman" w:hAnsi="Times New Roman" w:cs="Times New Roman"/>
          <w:iCs/>
          <w:sz w:val="28"/>
          <w:szCs w:val="28"/>
          <w:lang w:val="kk-KZ"/>
        </w:rPr>
        <w:t>мәртебесi</w:t>
      </w:r>
      <w:proofErr w:type="spellEnd"/>
      <w:r w:rsidRPr="00F75CF0">
        <w:rPr>
          <w:rFonts w:ascii="Times New Roman" w:hAnsi="Times New Roman" w:cs="Times New Roman"/>
          <w:iCs/>
          <w:sz w:val="28"/>
          <w:szCs w:val="28"/>
          <w:lang w:val="kk-KZ"/>
        </w:rPr>
        <w:t xml:space="preserve"> туралы» ҚРЗ</w:t>
      </w:r>
      <w:r w:rsidR="000B4D8A" w:rsidRPr="00F75CF0">
        <w:rPr>
          <w:rFonts w:ascii="Times New Roman" w:hAnsi="Times New Roman" w:cs="Times New Roman"/>
          <w:iCs/>
          <w:sz w:val="28"/>
          <w:szCs w:val="28"/>
          <w:lang w:val="kk-KZ"/>
        </w:rPr>
        <w:t>-</w:t>
      </w:r>
      <w:proofErr w:type="spellStart"/>
      <w:r w:rsidR="000B4D8A" w:rsidRPr="00F75CF0">
        <w:rPr>
          <w:rFonts w:ascii="Times New Roman" w:hAnsi="Times New Roman" w:cs="Times New Roman"/>
          <w:iCs/>
          <w:sz w:val="28"/>
          <w:szCs w:val="28"/>
          <w:lang w:val="kk-KZ"/>
        </w:rPr>
        <w:t>ы</w:t>
      </w:r>
      <w:r w:rsidRPr="00F75CF0">
        <w:rPr>
          <w:rFonts w:ascii="Times New Roman" w:hAnsi="Times New Roman" w:cs="Times New Roman"/>
          <w:iCs/>
          <w:sz w:val="28"/>
          <w:szCs w:val="28"/>
          <w:lang w:val="kk-KZ"/>
        </w:rPr>
        <w:t>ның</w:t>
      </w:r>
      <w:proofErr w:type="spellEnd"/>
      <w:r w:rsidRPr="00F75CF0">
        <w:rPr>
          <w:rFonts w:ascii="Times New Roman" w:hAnsi="Times New Roman" w:cs="Times New Roman"/>
          <w:iCs/>
          <w:sz w:val="28"/>
          <w:szCs w:val="28"/>
          <w:lang w:val="kk-KZ"/>
        </w:rPr>
        <w:t xml:space="preserve"> 32-бабы 2-бөлігіне сай, с</w:t>
      </w:r>
      <w:r w:rsidRPr="00F75CF0">
        <w:rPr>
          <w:rFonts w:ascii="Times New Roman" w:eastAsia="Times New Roman" w:hAnsi="Times New Roman" w:cs="Times New Roman"/>
          <w:iCs/>
          <w:sz w:val="28"/>
          <w:szCs w:val="28"/>
          <w:lang w:val="kk-KZ"/>
        </w:rPr>
        <w:t xml:space="preserve">от орындаушысы айыппұлды мәжбүрлеп </w:t>
      </w:r>
      <w:r w:rsidRPr="00F75CF0">
        <w:rPr>
          <w:rFonts w:ascii="Times New Roman" w:eastAsia="Times New Roman" w:hAnsi="Times New Roman" w:cs="Times New Roman"/>
          <w:iCs/>
          <w:sz w:val="28"/>
          <w:szCs w:val="28"/>
          <w:lang w:val="kk-KZ"/>
        </w:rPr>
        <w:lastRenderedPageBreak/>
        <w:t>орындаттыру үшін келесі шараларды қолдана алады:</w:t>
      </w:r>
    </w:p>
    <w:p w14:paraId="4E65B999" w14:textId="21AF6907" w:rsidR="00EB6756" w:rsidRPr="00F75CF0" w:rsidRDefault="00EB6756" w:rsidP="00F75CF0">
      <w:pPr>
        <w:pStyle w:val="a3"/>
        <w:widowControl w:val="0"/>
        <w:numPr>
          <w:ilvl w:val="1"/>
          <w:numId w:val="41"/>
        </w:numPr>
        <w:shd w:val="clear" w:color="auto" w:fill="FFFFFF"/>
        <w:tabs>
          <w:tab w:val="left" w:pos="1276"/>
        </w:tabs>
        <w:spacing w:after="0" w:line="240" w:lineRule="auto"/>
        <w:ind w:left="0" w:firstLine="567"/>
        <w:jc w:val="both"/>
        <w:rPr>
          <w:rFonts w:ascii="Times New Roman" w:eastAsia="Times New Roman" w:hAnsi="Times New Roman" w:cs="Times New Roman"/>
          <w:iCs/>
          <w:sz w:val="28"/>
          <w:szCs w:val="28"/>
          <w:lang w:val="kk-KZ"/>
        </w:rPr>
      </w:pPr>
      <w:r w:rsidRPr="00F75CF0">
        <w:rPr>
          <w:rFonts w:ascii="Times New Roman" w:eastAsia="Times New Roman" w:hAnsi="Times New Roman" w:cs="Times New Roman"/>
          <w:iCs/>
          <w:sz w:val="28"/>
          <w:szCs w:val="28"/>
          <w:lang w:val="kk-KZ"/>
        </w:rPr>
        <w:t xml:space="preserve">борышкердің өзіндегі не </w:t>
      </w:r>
      <w:proofErr w:type="spellStart"/>
      <w:r w:rsidRPr="00F75CF0">
        <w:rPr>
          <w:rFonts w:ascii="Times New Roman" w:eastAsia="Times New Roman" w:hAnsi="Times New Roman" w:cs="Times New Roman"/>
          <w:iCs/>
          <w:sz w:val="28"/>
          <w:szCs w:val="28"/>
          <w:lang w:val="kk-KZ"/>
        </w:rPr>
        <w:t>басқалардағы</w:t>
      </w:r>
      <w:proofErr w:type="spellEnd"/>
      <w:r w:rsidRPr="00F75CF0">
        <w:rPr>
          <w:rFonts w:ascii="Times New Roman" w:eastAsia="Times New Roman" w:hAnsi="Times New Roman" w:cs="Times New Roman"/>
          <w:iCs/>
          <w:sz w:val="28"/>
          <w:szCs w:val="28"/>
          <w:lang w:val="kk-KZ"/>
        </w:rPr>
        <w:t>, яғни жеке немесе заңды тұлғалардағы</w:t>
      </w:r>
      <w:r w:rsidR="009D36E0" w:rsidRPr="00F75CF0">
        <w:rPr>
          <w:rFonts w:ascii="Times New Roman" w:eastAsia="Times New Roman" w:hAnsi="Times New Roman" w:cs="Times New Roman"/>
          <w:iCs/>
          <w:sz w:val="28"/>
          <w:szCs w:val="28"/>
          <w:lang w:val="kk-KZ"/>
        </w:rPr>
        <w:t xml:space="preserve"> </w:t>
      </w:r>
      <w:r w:rsidRPr="00F75CF0">
        <w:rPr>
          <w:rFonts w:ascii="Times New Roman" w:eastAsia="Times New Roman" w:hAnsi="Times New Roman" w:cs="Times New Roman"/>
          <w:iCs/>
          <w:sz w:val="28"/>
          <w:szCs w:val="28"/>
          <w:lang w:val="kk-KZ"/>
        </w:rPr>
        <w:t>ақша қаражаты мен бағалы қағаздарға (банктерді және банк операцияларының жекелеген түрлерін жүзеге асыратын ұйымдарды, сондай-ақ сақтандыру ұйымдарын қоспағанда) тыйым салу;</w:t>
      </w:r>
    </w:p>
    <w:p w14:paraId="2F8DF887" w14:textId="4FB3104F" w:rsidR="00EB6756" w:rsidRPr="00F75CF0" w:rsidRDefault="00EB6756" w:rsidP="00F75CF0">
      <w:pPr>
        <w:widowControl w:val="0"/>
        <w:shd w:val="clear" w:color="auto" w:fill="FFFFFF"/>
        <w:ind w:firstLineChars="201" w:firstLine="563"/>
        <w:jc w:val="both"/>
        <w:rPr>
          <w:rFonts w:ascii="Times New Roman" w:eastAsia="Times New Roman" w:hAnsi="Times New Roman" w:cs="Times New Roman"/>
          <w:iCs/>
          <w:sz w:val="28"/>
          <w:szCs w:val="28"/>
          <w:lang w:val="kk-KZ"/>
        </w:rPr>
      </w:pPr>
      <w:r w:rsidRPr="00F75CF0">
        <w:rPr>
          <w:rFonts w:ascii="Times New Roman" w:eastAsia="Times New Roman" w:hAnsi="Times New Roman" w:cs="Times New Roman"/>
          <w:iCs/>
          <w:sz w:val="28"/>
          <w:szCs w:val="28"/>
          <w:lang w:val="kk-KZ"/>
        </w:rPr>
        <w:t>1-1)</w:t>
      </w:r>
      <w:r w:rsidR="000B4D8A" w:rsidRPr="00F75CF0">
        <w:rPr>
          <w:rFonts w:ascii="Times New Roman" w:eastAsia="Times New Roman" w:hAnsi="Times New Roman" w:cs="Times New Roman"/>
          <w:iCs/>
          <w:sz w:val="28"/>
          <w:szCs w:val="28"/>
          <w:lang w:val="kk-KZ"/>
        </w:rPr>
        <w:t xml:space="preserve"> </w:t>
      </w:r>
      <w:r w:rsidRPr="00F75CF0">
        <w:rPr>
          <w:rFonts w:ascii="Times New Roman" w:eastAsia="Times New Roman" w:hAnsi="Times New Roman" w:cs="Times New Roman"/>
          <w:iCs/>
          <w:sz w:val="28"/>
          <w:szCs w:val="28"/>
          <w:lang w:val="kk-KZ"/>
        </w:rPr>
        <w:t>банктерде, банк операцияларының жекелеген түрлерін жүзеге асыратын ұйымдарда, сондай-ақ сақтандыру ұйымдарында борышкердің ақшалай қаражаты мен мүлкіне тыйым салу;</w:t>
      </w:r>
    </w:p>
    <w:p w14:paraId="748413A1" w14:textId="41318854" w:rsidR="00EB6756" w:rsidRPr="00F75CF0" w:rsidRDefault="00EB6756" w:rsidP="00F75CF0">
      <w:pPr>
        <w:pStyle w:val="a3"/>
        <w:widowControl w:val="0"/>
        <w:numPr>
          <w:ilvl w:val="1"/>
          <w:numId w:val="41"/>
        </w:numPr>
        <w:shd w:val="clear" w:color="auto" w:fill="FFFFFF"/>
        <w:tabs>
          <w:tab w:val="left" w:pos="1276"/>
        </w:tabs>
        <w:spacing w:after="0" w:line="240" w:lineRule="auto"/>
        <w:ind w:left="0" w:firstLine="567"/>
        <w:jc w:val="both"/>
        <w:rPr>
          <w:rFonts w:ascii="Times New Roman" w:eastAsia="Times New Roman" w:hAnsi="Times New Roman" w:cs="Times New Roman"/>
          <w:iCs/>
          <w:sz w:val="28"/>
          <w:szCs w:val="28"/>
          <w:lang w:val="kk-KZ"/>
        </w:rPr>
      </w:pPr>
      <w:r w:rsidRPr="00F75CF0">
        <w:rPr>
          <w:rFonts w:ascii="Times New Roman" w:eastAsia="Times New Roman" w:hAnsi="Times New Roman" w:cs="Times New Roman"/>
          <w:iCs/>
          <w:sz w:val="28"/>
          <w:szCs w:val="28"/>
          <w:lang w:val="kk-KZ"/>
        </w:rPr>
        <w:t>борышкердің немесе басқа да жеке немесе заңды тұлғалардың жылжымалы мүлкін алып қою;</w:t>
      </w:r>
    </w:p>
    <w:p w14:paraId="09F1F75C" w14:textId="77777777" w:rsidR="00EB6756" w:rsidRPr="00F75CF0" w:rsidRDefault="00EB6756" w:rsidP="00F75CF0">
      <w:pPr>
        <w:widowControl w:val="0"/>
        <w:shd w:val="clear" w:color="auto" w:fill="FFFFFF"/>
        <w:ind w:firstLineChars="201" w:firstLine="563"/>
        <w:jc w:val="both"/>
        <w:rPr>
          <w:rFonts w:ascii="Times New Roman" w:eastAsia="Times New Roman" w:hAnsi="Times New Roman" w:cs="Times New Roman"/>
          <w:iCs/>
          <w:sz w:val="28"/>
          <w:szCs w:val="28"/>
          <w:lang w:val="kk-KZ"/>
        </w:rPr>
      </w:pPr>
      <w:r w:rsidRPr="00F75CF0">
        <w:rPr>
          <w:rFonts w:ascii="Times New Roman" w:eastAsia="Times New Roman" w:hAnsi="Times New Roman" w:cs="Times New Roman"/>
          <w:iCs/>
          <w:sz w:val="28"/>
          <w:szCs w:val="28"/>
          <w:lang w:val="kk-KZ"/>
        </w:rPr>
        <w:t>2-1) борышкердің немесе басқа да жеке немесе заңды тұлғалардың жылжымайтын мүлкін алып қою;</w:t>
      </w:r>
    </w:p>
    <w:p w14:paraId="22AB3F3E" w14:textId="21352926" w:rsidR="00EB6756" w:rsidRPr="00F75CF0" w:rsidRDefault="00EB6756" w:rsidP="00F75CF0">
      <w:pPr>
        <w:pStyle w:val="a3"/>
        <w:widowControl w:val="0"/>
        <w:numPr>
          <w:ilvl w:val="1"/>
          <w:numId w:val="41"/>
        </w:numPr>
        <w:shd w:val="clear" w:color="auto" w:fill="FFFFFF"/>
        <w:tabs>
          <w:tab w:val="left" w:pos="1276"/>
        </w:tabs>
        <w:spacing w:after="0" w:line="240" w:lineRule="auto"/>
        <w:ind w:left="0" w:firstLine="567"/>
        <w:jc w:val="both"/>
        <w:rPr>
          <w:rFonts w:ascii="Times New Roman" w:eastAsia="Times New Roman" w:hAnsi="Times New Roman" w:cs="Times New Roman"/>
          <w:iCs/>
          <w:sz w:val="28"/>
          <w:szCs w:val="28"/>
          <w:lang w:val="kk-KZ"/>
        </w:rPr>
      </w:pPr>
      <w:r w:rsidRPr="00F75CF0">
        <w:rPr>
          <w:rFonts w:ascii="Times New Roman" w:eastAsia="Times New Roman" w:hAnsi="Times New Roman" w:cs="Times New Roman"/>
          <w:iCs/>
          <w:sz w:val="28"/>
          <w:szCs w:val="28"/>
          <w:lang w:val="kk-KZ"/>
        </w:rPr>
        <w:t xml:space="preserve">борышкерге белгілі бір әрекеттер жасауға тыйым салу, оның ішінде заңды тұлға органдарының шешімдер қабылдауына тыйым салу, сондай-ақ заңды тұлғаға тиесілі жылжымалы және жылжымайтын мүлікті, мүліктік және мүліктік емес құқықтарды, бағалы қағаздарды және заңды тұлғаның жарғылық капиталы мен </w:t>
      </w:r>
      <w:proofErr w:type="spellStart"/>
      <w:r w:rsidRPr="00F75CF0">
        <w:rPr>
          <w:rFonts w:ascii="Times New Roman" w:eastAsia="Times New Roman" w:hAnsi="Times New Roman" w:cs="Times New Roman"/>
          <w:iCs/>
          <w:sz w:val="28"/>
          <w:szCs w:val="28"/>
          <w:lang w:val="kk-KZ"/>
        </w:rPr>
        <w:t>мүлкіндегі</w:t>
      </w:r>
      <w:proofErr w:type="spellEnd"/>
      <w:r w:rsidRPr="00F75CF0">
        <w:rPr>
          <w:rFonts w:ascii="Times New Roman" w:eastAsia="Times New Roman" w:hAnsi="Times New Roman" w:cs="Times New Roman"/>
          <w:iCs/>
          <w:sz w:val="28"/>
          <w:szCs w:val="28"/>
          <w:lang w:val="kk-KZ"/>
        </w:rPr>
        <w:t xml:space="preserve"> үлестерді иеліктен шығару туралы қабылданған шешімдердің қолданылуын тоқтата тұру;</w:t>
      </w:r>
    </w:p>
    <w:p w14:paraId="1EA5F78E" w14:textId="4873ACD1" w:rsidR="00EB6756" w:rsidRPr="00F75CF0" w:rsidRDefault="00EB6756" w:rsidP="00F75CF0">
      <w:pPr>
        <w:pStyle w:val="a3"/>
        <w:widowControl w:val="0"/>
        <w:numPr>
          <w:ilvl w:val="1"/>
          <w:numId w:val="41"/>
        </w:numPr>
        <w:shd w:val="clear" w:color="auto" w:fill="FFFFFF"/>
        <w:tabs>
          <w:tab w:val="left" w:pos="1276"/>
        </w:tabs>
        <w:spacing w:after="0" w:line="240" w:lineRule="auto"/>
        <w:ind w:left="0" w:firstLine="567"/>
        <w:jc w:val="both"/>
        <w:rPr>
          <w:rFonts w:ascii="Times New Roman" w:eastAsia="Times New Roman" w:hAnsi="Times New Roman" w:cs="Times New Roman"/>
          <w:iCs/>
          <w:sz w:val="28"/>
          <w:szCs w:val="28"/>
          <w:lang w:val="kk-KZ"/>
        </w:rPr>
      </w:pPr>
      <w:r w:rsidRPr="00F75CF0">
        <w:rPr>
          <w:rFonts w:ascii="Times New Roman" w:eastAsia="Times New Roman" w:hAnsi="Times New Roman" w:cs="Times New Roman"/>
          <w:iCs/>
          <w:sz w:val="28"/>
          <w:szCs w:val="28"/>
          <w:lang w:val="kk-KZ"/>
        </w:rPr>
        <w:t>борышкерге өзіне меншік құқығымен тиесілі мүлікті, оның ішінде ақшалай қаражатты пайдалануға тыйым салуды немесе оны сот орындаушысы</w:t>
      </w:r>
      <w:r w:rsidR="009D36E0" w:rsidRPr="00F75CF0">
        <w:rPr>
          <w:rFonts w:ascii="Times New Roman" w:eastAsia="Times New Roman" w:hAnsi="Times New Roman" w:cs="Times New Roman"/>
          <w:iCs/>
          <w:sz w:val="28"/>
          <w:szCs w:val="28"/>
          <w:lang w:val="kk-KZ"/>
        </w:rPr>
        <w:t xml:space="preserve"> </w:t>
      </w:r>
      <w:r w:rsidRPr="00F75CF0">
        <w:rPr>
          <w:rFonts w:ascii="Times New Roman" w:eastAsia="Times New Roman" w:hAnsi="Times New Roman" w:cs="Times New Roman"/>
          <w:iCs/>
          <w:sz w:val="28"/>
          <w:szCs w:val="28"/>
          <w:lang w:val="kk-KZ"/>
        </w:rPr>
        <w:t>белгілеген шекте пайдалануды тапсыру;</w:t>
      </w:r>
    </w:p>
    <w:p w14:paraId="6016C7BE" w14:textId="04BB3C31" w:rsidR="00EB6756" w:rsidRPr="00F75CF0" w:rsidRDefault="00EB6756" w:rsidP="00F75CF0">
      <w:pPr>
        <w:pStyle w:val="a3"/>
        <w:widowControl w:val="0"/>
        <w:numPr>
          <w:ilvl w:val="1"/>
          <w:numId w:val="41"/>
        </w:numPr>
        <w:shd w:val="clear" w:color="auto" w:fill="FFFFFF"/>
        <w:tabs>
          <w:tab w:val="left" w:pos="1276"/>
        </w:tabs>
        <w:spacing w:after="0" w:line="240" w:lineRule="auto"/>
        <w:ind w:left="0" w:firstLine="567"/>
        <w:jc w:val="both"/>
        <w:rPr>
          <w:rFonts w:ascii="Times New Roman" w:eastAsia="Times New Roman" w:hAnsi="Times New Roman" w:cs="Times New Roman"/>
          <w:iCs/>
          <w:sz w:val="28"/>
          <w:szCs w:val="28"/>
          <w:lang w:val="kk-KZ"/>
        </w:rPr>
      </w:pPr>
      <w:r w:rsidRPr="00F75CF0">
        <w:rPr>
          <w:rFonts w:ascii="Times New Roman" w:eastAsia="Times New Roman" w:hAnsi="Times New Roman" w:cs="Times New Roman"/>
          <w:iCs/>
          <w:sz w:val="28"/>
          <w:szCs w:val="28"/>
          <w:lang w:val="kk-KZ"/>
        </w:rPr>
        <w:t>борышкердің мүлкіне сүргі салу;</w:t>
      </w:r>
    </w:p>
    <w:p w14:paraId="64F9B6F6" w14:textId="66A77E97" w:rsidR="00EB6756" w:rsidRPr="00F75CF0" w:rsidRDefault="00EB6756" w:rsidP="00F75CF0">
      <w:pPr>
        <w:pStyle w:val="a3"/>
        <w:widowControl w:val="0"/>
        <w:numPr>
          <w:ilvl w:val="1"/>
          <w:numId w:val="41"/>
        </w:numPr>
        <w:shd w:val="clear" w:color="auto" w:fill="FFFFFF"/>
        <w:tabs>
          <w:tab w:val="left" w:pos="1276"/>
        </w:tabs>
        <w:spacing w:after="0" w:line="240" w:lineRule="auto"/>
        <w:ind w:left="0" w:firstLine="567"/>
        <w:jc w:val="both"/>
        <w:rPr>
          <w:rFonts w:ascii="Times New Roman" w:eastAsia="Times New Roman" w:hAnsi="Times New Roman" w:cs="Times New Roman"/>
          <w:iCs/>
          <w:sz w:val="28"/>
          <w:szCs w:val="28"/>
          <w:lang w:val="kk-KZ"/>
        </w:rPr>
      </w:pPr>
      <w:r w:rsidRPr="00F75CF0">
        <w:rPr>
          <w:rFonts w:ascii="Times New Roman" w:eastAsia="Times New Roman" w:hAnsi="Times New Roman" w:cs="Times New Roman"/>
          <w:iCs/>
          <w:sz w:val="28"/>
          <w:szCs w:val="28"/>
          <w:lang w:val="kk-KZ"/>
        </w:rPr>
        <w:t>құқық белгілейтін құжаттарды алып қою;</w:t>
      </w:r>
    </w:p>
    <w:p w14:paraId="5AECEDA2" w14:textId="376E2572" w:rsidR="00EB6756" w:rsidRPr="00F75CF0" w:rsidRDefault="00EB6756" w:rsidP="00F75CF0">
      <w:pPr>
        <w:pStyle w:val="a3"/>
        <w:widowControl w:val="0"/>
        <w:numPr>
          <w:ilvl w:val="1"/>
          <w:numId w:val="41"/>
        </w:numPr>
        <w:shd w:val="clear" w:color="auto" w:fill="FFFFFF"/>
        <w:tabs>
          <w:tab w:val="left" w:pos="1276"/>
        </w:tabs>
        <w:spacing w:after="0" w:line="240" w:lineRule="auto"/>
        <w:ind w:left="0" w:firstLine="567"/>
        <w:jc w:val="both"/>
        <w:rPr>
          <w:rFonts w:ascii="Times New Roman" w:eastAsia="Times New Roman" w:hAnsi="Times New Roman" w:cs="Times New Roman"/>
          <w:iCs/>
          <w:sz w:val="28"/>
          <w:szCs w:val="28"/>
          <w:lang w:val="kk-KZ"/>
        </w:rPr>
      </w:pPr>
      <w:r w:rsidRPr="00F75CF0">
        <w:rPr>
          <w:rFonts w:ascii="Times New Roman" w:eastAsia="Times New Roman" w:hAnsi="Times New Roman" w:cs="Times New Roman"/>
          <w:iCs/>
          <w:sz w:val="28"/>
          <w:szCs w:val="28"/>
          <w:lang w:val="kk-KZ"/>
        </w:rPr>
        <w:t>басқа тұлғалардың борышкерге мүлікті, оның ішінде ақшалай қаражатты беруіне немесе оған қатысты өзге де әрекеттер жасауына тыйым салу.</w:t>
      </w:r>
    </w:p>
    <w:p w14:paraId="4E6539C4" w14:textId="3F061D99" w:rsidR="00EB6756" w:rsidRPr="00F75CF0" w:rsidRDefault="00417F88" w:rsidP="00F75CF0">
      <w:pPr>
        <w:widowControl w:val="0"/>
        <w:shd w:val="clear" w:color="auto" w:fill="FFFFFF"/>
        <w:ind w:firstLineChars="201" w:firstLine="563"/>
        <w:jc w:val="both"/>
        <w:rPr>
          <w:rFonts w:ascii="Times New Roman" w:hAnsi="Times New Roman" w:cs="Times New Roman"/>
          <w:iCs/>
          <w:sz w:val="28"/>
          <w:szCs w:val="28"/>
          <w:lang w:val="kk-KZ"/>
        </w:rPr>
      </w:pPr>
      <w:r w:rsidRPr="00F75CF0">
        <w:rPr>
          <w:rFonts w:ascii="Times New Roman" w:eastAsia="Times New Roman" w:hAnsi="Times New Roman" w:cs="Times New Roman"/>
          <w:iCs/>
          <w:sz w:val="28"/>
          <w:szCs w:val="28"/>
          <w:lang w:val="kk-KZ"/>
        </w:rPr>
        <w:t>Жоғарыда</w:t>
      </w:r>
      <w:r w:rsidR="00EB6756" w:rsidRPr="00F75CF0">
        <w:rPr>
          <w:rFonts w:ascii="Times New Roman" w:eastAsia="Times New Roman" w:hAnsi="Times New Roman" w:cs="Times New Roman"/>
          <w:iCs/>
          <w:sz w:val="28"/>
          <w:szCs w:val="28"/>
          <w:lang w:val="kk-KZ"/>
        </w:rPr>
        <w:t xml:space="preserve"> аталған баптың 2-тармағы </w:t>
      </w:r>
      <w:r w:rsidR="00EB6756" w:rsidRPr="00F75CF0">
        <w:rPr>
          <w:rFonts w:ascii="Times New Roman" w:hAnsi="Times New Roman" w:cs="Times New Roman"/>
          <w:iCs/>
          <w:sz w:val="28"/>
          <w:szCs w:val="28"/>
          <w:shd w:val="clear" w:color="auto" w:fill="FFFFFF"/>
          <w:lang w:val="kk-KZ"/>
        </w:rPr>
        <w:t xml:space="preserve">1-1), 2-1) және 6) тармақшасында аталған шараларды атқарғанда ҚР АПК-пен белгіленген тәртіппен санкция қажет, ал </w:t>
      </w:r>
      <w:r w:rsidR="00EB6756" w:rsidRPr="00F75CF0">
        <w:rPr>
          <w:rFonts w:ascii="Times New Roman" w:eastAsia="Times New Roman" w:hAnsi="Times New Roman" w:cs="Times New Roman"/>
          <w:iCs/>
          <w:sz w:val="28"/>
          <w:szCs w:val="28"/>
          <w:lang w:val="kk-KZ"/>
        </w:rPr>
        <w:t xml:space="preserve">борышкердің өзіндегі не </w:t>
      </w:r>
      <w:proofErr w:type="spellStart"/>
      <w:r w:rsidR="00EB6756" w:rsidRPr="00F75CF0">
        <w:rPr>
          <w:rFonts w:ascii="Times New Roman" w:eastAsia="Times New Roman" w:hAnsi="Times New Roman" w:cs="Times New Roman"/>
          <w:iCs/>
          <w:sz w:val="28"/>
          <w:szCs w:val="28"/>
          <w:lang w:val="kk-KZ"/>
        </w:rPr>
        <w:t>басқалардағы</w:t>
      </w:r>
      <w:proofErr w:type="spellEnd"/>
      <w:r w:rsidR="00EB6756" w:rsidRPr="00F75CF0">
        <w:rPr>
          <w:rFonts w:ascii="Times New Roman" w:eastAsia="Times New Roman" w:hAnsi="Times New Roman" w:cs="Times New Roman"/>
          <w:iCs/>
          <w:sz w:val="28"/>
          <w:szCs w:val="28"/>
          <w:lang w:val="kk-KZ"/>
        </w:rPr>
        <w:t xml:space="preserve"> ақшалар мен бағалы қағаздарға</w:t>
      </w:r>
      <w:r w:rsidR="00EB6756" w:rsidRPr="00F75CF0">
        <w:rPr>
          <w:rFonts w:ascii="Times New Roman" w:hAnsi="Times New Roman" w:cs="Times New Roman"/>
          <w:iCs/>
          <w:sz w:val="28"/>
          <w:szCs w:val="28"/>
          <w:shd w:val="clear" w:color="auto" w:fill="FFFFFF"/>
          <w:lang w:val="kk-KZ"/>
        </w:rPr>
        <w:t xml:space="preserve"> прокурордың санкциясы беріледі </w:t>
      </w:r>
      <w:r w:rsidR="00EB6756" w:rsidRPr="00F75CF0">
        <w:rPr>
          <w:rFonts w:ascii="Times New Roman" w:hAnsi="Times New Roman" w:cs="Times New Roman"/>
          <w:iCs/>
          <w:sz w:val="28"/>
          <w:szCs w:val="28"/>
          <w:lang w:val="kk-KZ"/>
        </w:rPr>
        <w:t>[</w:t>
      </w:r>
      <w:r w:rsidR="004268D5" w:rsidRPr="00F75CF0">
        <w:rPr>
          <w:rFonts w:ascii="Times New Roman" w:hAnsi="Times New Roman" w:cs="Times New Roman"/>
          <w:iCs/>
          <w:sz w:val="28"/>
          <w:szCs w:val="28"/>
          <w:lang w:val="kk-KZ"/>
        </w:rPr>
        <w:t>1</w:t>
      </w:r>
      <w:r w:rsidR="00DC2F32" w:rsidRPr="00F75CF0">
        <w:rPr>
          <w:rFonts w:ascii="Times New Roman" w:hAnsi="Times New Roman" w:cs="Times New Roman"/>
          <w:iCs/>
          <w:sz w:val="28"/>
          <w:szCs w:val="28"/>
          <w:lang w:val="kk-KZ"/>
        </w:rPr>
        <w:t>1</w:t>
      </w:r>
      <w:r w:rsidR="00F422F6" w:rsidRPr="00F422F6">
        <w:rPr>
          <w:rFonts w:ascii="Times New Roman" w:hAnsi="Times New Roman" w:cs="Times New Roman"/>
          <w:iCs/>
          <w:sz w:val="28"/>
          <w:szCs w:val="28"/>
          <w:lang w:val="kk-KZ"/>
        </w:rPr>
        <w:t>8</w:t>
      </w:r>
      <w:r w:rsidR="00EB6756" w:rsidRPr="00F75CF0">
        <w:rPr>
          <w:rFonts w:ascii="Times New Roman" w:hAnsi="Times New Roman" w:cs="Times New Roman"/>
          <w:iCs/>
          <w:sz w:val="28"/>
          <w:szCs w:val="28"/>
          <w:lang w:val="kk-KZ"/>
        </w:rPr>
        <w:t xml:space="preserve">]. </w:t>
      </w:r>
    </w:p>
    <w:p w14:paraId="1C65ECD9" w14:textId="77777777" w:rsidR="00EB6756" w:rsidRPr="00F75CF0" w:rsidRDefault="00EB6756"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Отандық заңнамада сотталушыны қасақана жалтарушы деп тану шарасы қарастырылмаған (Ресейлік қылмыстық заңнамада кездеседі). Заң нормасы сай, егер айыппұл белгіленбеген мерзімде төленбесе мәжбүрлеп </w:t>
      </w:r>
      <w:proofErr w:type="spellStart"/>
      <w:r w:rsidRPr="00F75CF0">
        <w:rPr>
          <w:rFonts w:ascii="Times New Roman" w:hAnsi="Times New Roman" w:cs="Times New Roman"/>
          <w:iCs/>
          <w:sz w:val="28"/>
          <w:szCs w:val="28"/>
          <w:lang w:val="kk-KZ"/>
        </w:rPr>
        <w:t>орындаттырылуы</w:t>
      </w:r>
      <w:proofErr w:type="spellEnd"/>
      <w:r w:rsidRPr="00F75CF0">
        <w:rPr>
          <w:rFonts w:ascii="Times New Roman" w:hAnsi="Times New Roman" w:cs="Times New Roman"/>
          <w:iCs/>
          <w:sz w:val="28"/>
          <w:szCs w:val="28"/>
          <w:lang w:val="kk-KZ"/>
        </w:rPr>
        <w:t xml:space="preserve"> тиіс. Сот практикасында айыппұл төленбеген ретте оны жазаның басқа түрімен ауыстыру жағдайлары жиі орын алып жатады. </w:t>
      </w:r>
    </w:p>
    <w:p w14:paraId="0D3BEFBE" w14:textId="1F5A6AB7" w:rsidR="00EB6756" w:rsidRPr="00F75CF0" w:rsidRDefault="00EB6756" w:rsidP="00F75CF0">
      <w:pPr>
        <w:widowControl w:val="0"/>
        <w:shd w:val="clear" w:color="auto" w:fill="FFFFFF"/>
        <w:ind w:firstLineChars="201" w:firstLine="563"/>
        <w:jc w:val="both"/>
        <w:rPr>
          <w:rFonts w:ascii="Times New Roman" w:eastAsia="Times New Roman" w:hAnsi="Times New Roman" w:cs="Times New Roman"/>
          <w:iCs/>
          <w:sz w:val="28"/>
          <w:szCs w:val="28"/>
          <w:lang w:val="kk-KZ"/>
        </w:rPr>
      </w:pPr>
      <w:r w:rsidRPr="00F75CF0">
        <w:rPr>
          <w:rFonts w:ascii="Times New Roman" w:eastAsia="Times New Roman" w:hAnsi="Times New Roman" w:cs="Times New Roman"/>
          <w:iCs/>
          <w:sz w:val="28"/>
          <w:szCs w:val="28"/>
          <w:lang w:val="kk-KZ"/>
        </w:rPr>
        <w:t>Құқық қолдану тәжірибесінде, соттар, өкінішке орай, жазаның айыппұлды ең төменгі жалақы мөлшерінде емес, белгілі бір мөлшерін жиі тағайындайтынын аңғарамыз. Бұл туралы ғылыми ортада үлкен пікірталас бар. Бірқатар ғалымдар айыппұлдың мұндай нысаны тәжірибеге теріс әсер ететіндігін дәлелдеуге тырысса, енді біреулері бұл оймен келіспей, бірнеше негіздер келтіреді: біріншіден, нақты сома түрінде белгілен айыппұл кейбір</w:t>
      </w:r>
      <w:r w:rsidR="009D36E0" w:rsidRPr="00F75CF0">
        <w:rPr>
          <w:rFonts w:ascii="Times New Roman" w:eastAsia="Times New Roman" w:hAnsi="Times New Roman" w:cs="Times New Roman"/>
          <w:iCs/>
          <w:sz w:val="28"/>
          <w:szCs w:val="28"/>
          <w:lang w:val="kk-KZ"/>
        </w:rPr>
        <w:t xml:space="preserve"> </w:t>
      </w:r>
      <w:r w:rsidRPr="00F75CF0">
        <w:rPr>
          <w:rFonts w:ascii="Times New Roman" w:eastAsia="Times New Roman" w:hAnsi="Times New Roman" w:cs="Times New Roman"/>
          <w:iCs/>
          <w:sz w:val="28"/>
          <w:szCs w:val="28"/>
          <w:lang w:val="kk-KZ"/>
        </w:rPr>
        <w:t xml:space="preserve">азамат үшін өте үлкен сома болуы мүмкін, егер </w:t>
      </w:r>
      <w:r w:rsidR="00417F88" w:rsidRPr="00F75CF0">
        <w:rPr>
          <w:rFonts w:ascii="Times New Roman" w:eastAsia="Times New Roman" w:hAnsi="Times New Roman" w:cs="Times New Roman"/>
          <w:iCs/>
          <w:sz w:val="28"/>
          <w:szCs w:val="28"/>
          <w:lang w:val="kk-KZ"/>
        </w:rPr>
        <w:t>«</w:t>
      </w:r>
      <w:r w:rsidRPr="00F75CF0">
        <w:rPr>
          <w:rFonts w:ascii="Times New Roman" w:eastAsia="Times New Roman" w:hAnsi="Times New Roman" w:cs="Times New Roman"/>
          <w:iCs/>
          <w:sz w:val="28"/>
          <w:szCs w:val="28"/>
          <w:lang w:val="kk-KZ"/>
        </w:rPr>
        <w:t>үлестік</w:t>
      </w:r>
      <w:r w:rsidR="00417F88" w:rsidRPr="00F75CF0">
        <w:rPr>
          <w:rFonts w:ascii="Times New Roman" w:eastAsia="Times New Roman" w:hAnsi="Times New Roman" w:cs="Times New Roman"/>
          <w:iCs/>
          <w:sz w:val="28"/>
          <w:szCs w:val="28"/>
          <w:lang w:val="kk-KZ"/>
        </w:rPr>
        <w:t>»</w:t>
      </w:r>
      <w:r w:rsidRPr="00F75CF0">
        <w:rPr>
          <w:rFonts w:ascii="Times New Roman" w:eastAsia="Times New Roman" w:hAnsi="Times New Roman" w:cs="Times New Roman"/>
          <w:iCs/>
          <w:sz w:val="28"/>
          <w:szCs w:val="28"/>
          <w:lang w:val="kk-KZ"/>
        </w:rPr>
        <w:t xml:space="preserve"> деп айтуға келсе, өндіріп алынған айыппұл шынайырақ болып көрінеді; екіншіден, айыппұл мөлшерін жалақы мөлшеріне немесе сотталған адамның басқа табысына қарай белгілеу мүліктік теңсіздіктің болуын объективті түрде ескеруге мүмкіндік береді (осы жағдай әлеуметтік </w:t>
      </w:r>
      <w:proofErr w:type="spellStart"/>
      <w:r w:rsidRPr="00F75CF0">
        <w:rPr>
          <w:rFonts w:ascii="Times New Roman" w:eastAsia="Times New Roman" w:hAnsi="Times New Roman" w:cs="Times New Roman"/>
          <w:iCs/>
          <w:sz w:val="28"/>
          <w:szCs w:val="28"/>
          <w:lang w:val="kk-KZ"/>
        </w:rPr>
        <w:t>әділеттілік</w:t>
      </w:r>
      <w:proofErr w:type="spellEnd"/>
      <w:r w:rsidRPr="00F75CF0">
        <w:rPr>
          <w:rFonts w:ascii="Times New Roman" w:eastAsia="Times New Roman" w:hAnsi="Times New Roman" w:cs="Times New Roman"/>
          <w:iCs/>
          <w:sz w:val="28"/>
          <w:szCs w:val="28"/>
          <w:lang w:val="kk-KZ"/>
        </w:rPr>
        <w:t xml:space="preserve"> қағидатыны</w:t>
      </w:r>
      <w:r w:rsidR="004268D5" w:rsidRPr="00F75CF0">
        <w:rPr>
          <w:rFonts w:ascii="Times New Roman" w:eastAsia="Times New Roman" w:hAnsi="Times New Roman" w:cs="Times New Roman"/>
          <w:iCs/>
          <w:sz w:val="28"/>
          <w:szCs w:val="28"/>
          <w:lang w:val="kk-KZ"/>
        </w:rPr>
        <w:t>ң сақталуын қамтамасыз етеді) [1</w:t>
      </w:r>
      <w:r w:rsidR="00C67017" w:rsidRPr="00C67017">
        <w:rPr>
          <w:rFonts w:ascii="Times New Roman" w:eastAsia="Times New Roman" w:hAnsi="Times New Roman" w:cs="Times New Roman"/>
          <w:iCs/>
          <w:sz w:val="28"/>
          <w:szCs w:val="28"/>
          <w:lang w:val="kk-KZ"/>
        </w:rPr>
        <w:t>79</w:t>
      </w:r>
      <w:r w:rsidRPr="00F75CF0">
        <w:rPr>
          <w:rFonts w:ascii="Times New Roman" w:eastAsia="Times New Roman" w:hAnsi="Times New Roman" w:cs="Times New Roman"/>
          <w:iCs/>
          <w:sz w:val="28"/>
          <w:szCs w:val="28"/>
          <w:lang w:val="kk-KZ"/>
        </w:rPr>
        <w:t xml:space="preserve">, </w:t>
      </w:r>
      <w:r w:rsidRPr="00F75CF0">
        <w:rPr>
          <w:rFonts w:ascii="Times New Roman" w:hAnsi="Times New Roman" w:cs="Times New Roman"/>
          <w:iCs/>
          <w:sz w:val="28"/>
          <w:szCs w:val="28"/>
          <w:lang w:val="kk-KZ"/>
        </w:rPr>
        <w:t xml:space="preserve">206-207 </w:t>
      </w:r>
      <w:proofErr w:type="spellStart"/>
      <w:r w:rsidRPr="00F75CF0">
        <w:rPr>
          <w:rFonts w:ascii="Times New Roman" w:hAnsi="Times New Roman" w:cs="Times New Roman"/>
          <w:iCs/>
          <w:sz w:val="28"/>
          <w:szCs w:val="28"/>
          <w:lang w:val="kk-KZ"/>
        </w:rPr>
        <w:t>бб</w:t>
      </w:r>
      <w:proofErr w:type="spellEnd"/>
      <w:r w:rsidRPr="00F75CF0">
        <w:rPr>
          <w:rFonts w:ascii="Times New Roman" w:hAnsi="Times New Roman" w:cs="Times New Roman"/>
          <w:iCs/>
          <w:sz w:val="28"/>
          <w:szCs w:val="28"/>
          <w:lang w:val="kk-KZ"/>
        </w:rPr>
        <w:t>.</w:t>
      </w:r>
      <w:r w:rsidRPr="00F75CF0">
        <w:rPr>
          <w:rFonts w:ascii="Times New Roman" w:eastAsia="Times New Roman" w:hAnsi="Times New Roman" w:cs="Times New Roman"/>
          <w:iCs/>
          <w:sz w:val="28"/>
          <w:szCs w:val="28"/>
          <w:lang w:val="kk-KZ"/>
        </w:rPr>
        <w:t>]</w:t>
      </w:r>
      <w:r w:rsidRPr="00F75CF0">
        <w:rPr>
          <w:rFonts w:ascii="Times New Roman" w:hAnsi="Times New Roman" w:cs="Times New Roman"/>
          <w:iCs/>
          <w:sz w:val="28"/>
          <w:szCs w:val="28"/>
          <w:lang w:val="kk-KZ"/>
        </w:rPr>
        <w:t xml:space="preserve">. </w:t>
      </w:r>
    </w:p>
    <w:p w14:paraId="086F7693" w14:textId="0ED2B0C1" w:rsidR="00EB6756" w:rsidRPr="00F75CF0" w:rsidRDefault="00EB6756" w:rsidP="00F75CF0">
      <w:pPr>
        <w:widowControl w:val="0"/>
        <w:shd w:val="clear" w:color="auto" w:fill="FFFFFF"/>
        <w:ind w:firstLineChars="201" w:firstLine="563"/>
        <w:jc w:val="both"/>
        <w:rPr>
          <w:rFonts w:ascii="Times New Roman" w:eastAsia="Times New Roman" w:hAnsi="Times New Roman" w:cs="Times New Roman"/>
          <w:iCs/>
          <w:sz w:val="28"/>
          <w:szCs w:val="28"/>
          <w:lang w:val="kk-KZ"/>
        </w:rPr>
      </w:pPr>
      <w:r w:rsidRPr="00F75CF0">
        <w:rPr>
          <w:rFonts w:ascii="Times New Roman" w:hAnsi="Times New Roman" w:cs="Times New Roman"/>
          <w:iCs/>
          <w:sz w:val="28"/>
          <w:szCs w:val="28"/>
          <w:lang w:val="kk-KZ"/>
        </w:rPr>
        <w:lastRenderedPageBreak/>
        <w:t xml:space="preserve">Әдетте, айыппұл мөлшерін анықтағанда сот келесі көрсеткіштерге аса назар аударады: біріншіден, жасалған </w:t>
      </w:r>
      <w:proofErr w:type="spellStart"/>
      <w:r w:rsidR="00417F88" w:rsidRPr="00F75CF0">
        <w:rPr>
          <w:rFonts w:ascii="Times New Roman" w:hAnsi="Times New Roman" w:cs="Times New Roman"/>
          <w:iCs/>
          <w:sz w:val="28"/>
          <w:szCs w:val="28"/>
          <w:lang w:val="kk-KZ"/>
        </w:rPr>
        <w:t>қ.қ.б</w:t>
      </w:r>
      <w:proofErr w:type="spellEnd"/>
      <w:r w:rsidR="00417F88"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 xml:space="preserve">тың қоғамға қауіптілік дәрежесіне, яғни ҚК 11-бабында көзделген ауырлығына; екіншіден, сотталушының </w:t>
      </w:r>
      <w:r w:rsidR="00417F88" w:rsidRPr="00F75CF0">
        <w:rPr>
          <w:rFonts w:ascii="Times New Roman" w:hAnsi="Times New Roman" w:cs="Times New Roman"/>
          <w:iCs/>
          <w:sz w:val="28"/>
          <w:szCs w:val="28"/>
          <w:lang w:val="kk-KZ"/>
        </w:rPr>
        <w:t xml:space="preserve">еңбекке қабілеттілігіне, </w:t>
      </w:r>
      <w:r w:rsidRPr="00F75CF0">
        <w:rPr>
          <w:rFonts w:ascii="Times New Roman" w:hAnsi="Times New Roman" w:cs="Times New Roman"/>
          <w:iCs/>
          <w:sz w:val="28"/>
          <w:szCs w:val="28"/>
          <w:lang w:val="kk-KZ"/>
        </w:rPr>
        <w:t>денсаулық жағдайына, жұмысқа қатынасына, біліміне, соттылығы және отбасылық жағдайы туралы ақпаратқа, сотталушының отбасы мен асырауындағы адамдардың өмір сүру жағдайларына әсеріне [</w:t>
      </w:r>
      <w:r w:rsidR="009B1E3A" w:rsidRPr="00F75CF0">
        <w:rPr>
          <w:rFonts w:ascii="Times New Roman" w:hAnsi="Times New Roman" w:cs="Times New Roman"/>
          <w:iCs/>
          <w:sz w:val="28"/>
          <w:szCs w:val="28"/>
          <w:lang w:val="kk-KZ"/>
        </w:rPr>
        <w:t>11</w:t>
      </w:r>
      <w:r w:rsidR="00DC2F32" w:rsidRPr="00F75CF0">
        <w:rPr>
          <w:rFonts w:ascii="Times New Roman" w:hAnsi="Times New Roman" w:cs="Times New Roman"/>
          <w:iCs/>
          <w:sz w:val="28"/>
          <w:szCs w:val="28"/>
          <w:lang w:val="kk-KZ"/>
        </w:rPr>
        <w:t>4</w:t>
      </w:r>
      <w:r w:rsidRPr="00F75CF0">
        <w:rPr>
          <w:rFonts w:ascii="Times New Roman" w:hAnsi="Times New Roman" w:cs="Times New Roman"/>
          <w:iCs/>
          <w:sz w:val="28"/>
          <w:szCs w:val="28"/>
          <w:lang w:val="kk-KZ"/>
        </w:rPr>
        <w:t xml:space="preserve">]. </w:t>
      </w:r>
    </w:p>
    <w:p w14:paraId="37249CC6" w14:textId="7893155D" w:rsidR="00EB6756" w:rsidRPr="00F75CF0" w:rsidRDefault="00EB6756"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Сотталушының материалдық жағдайы нашарлаған ретте жазаның орындалуы 1</w:t>
      </w:r>
      <w:r w:rsidR="001D59F5"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айдан 1</w:t>
      </w:r>
      <w:r w:rsidR="001D59F5"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жылға дейін</w:t>
      </w:r>
      <w:r w:rsidR="001D59F5" w:rsidRPr="00F75CF0">
        <w:rPr>
          <w:rFonts w:ascii="Times New Roman" w:hAnsi="Times New Roman" w:cs="Times New Roman"/>
          <w:iCs/>
          <w:sz w:val="28"/>
          <w:szCs w:val="28"/>
          <w:lang w:val="kk-KZ"/>
        </w:rPr>
        <w:t>гі мерзімге</w:t>
      </w:r>
      <w:r w:rsidRPr="00F75CF0">
        <w:rPr>
          <w:rFonts w:ascii="Times New Roman" w:hAnsi="Times New Roman" w:cs="Times New Roman"/>
          <w:iCs/>
          <w:sz w:val="28"/>
          <w:szCs w:val="28"/>
          <w:lang w:val="kk-KZ"/>
        </w:rPr>
        <w:t xml:space="preserve"> кейінге қалдыруы мүмкін, бірақ та бұл мерзім айыппұл төлеу мерзіміне жатпайды. </w:t>
      </w:r>
    </w:p>
    <w:p w14:paraId="129F3AB0" w14:textId="77777777" w:rsidR="00EB6756" w:rsidRPr="00F75CF0" w:rsidRDefault="00EB6756"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Мысалы, сот азаматқа жасаған қылмысы үшін 300 АЕК (3450 </w:t>
      </w:r>
      <w:proofErr w:type="spellStart"/>
      <w:r w:rsidRPr="00F75CF0">
        <w:rPr>
          <w:rFonts w:ascii="Times New Roman" w:hAnsi="Times New Roman" w:cs="Times New Roman"/>
          <w:iCs/>
          <w:sz w:val="28"/>
          <w:szCs w:val="28"/>
          <w:lang w:val="kk-KZ"/>
        </w:rPr>
        <w:t>тенгеден</w:t>
      </w:r>
      <w:proofErr w:type="spellEnd"/>
      <w:r w:rsidRPr="00F75CF0">
        <w:rPr>
          <w:rFonts w:ascii="Times New Roman" w:hAnsi="Times New Roman" w:cs="Times New Roman"/>
          <w:iCs/>
          <w:sz w:val="28"/>
          <w:szCs w:val="28"/>
          <w:lang w:val="kk-KZ"/>
        </w:rPr>
        <w:t>) айыппұлды мемлекеттік бюджетке 3 жыл 4 айға, айына 25875 теңгеден бөліп төлеуді тағайындайды.</w:t>
      </w:r>
    </w:p>
    <w:p w14:paraId="019B34DA" w14:textId="59A49421" w:rsidR="00EB6756" w:rsidRPr="00F75CF0" w:rsidRDefault="009C69C3"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Сот орындаушысы е</w:t>
      </w:r>
      <w:r w:rsidR="00EB6756" w:rsidRPr="00F75CF0">
        <w:rPr>
          <w:rFonts w:ascii="Times New Roman" w:hAnsi="Times New Roman" w:cs="Times New Roman"/>
          <w:iCs/>
          <w:sz w:val="28"/>
          <w:szCs w:val="28"/>
          <w:lang w:val="kk-KZ"/>
        </w:rPr>
        <w:t>гер сотталған адам жұмыс істемесе, үкімді орындаудың ескіру мерзімі ішінде оның мүлкін табу байланысты шараларды атқарады.</w:t>
      </w:r>
    </w:p>
    <w:p w14:paraId="3A474A8A" w14:textId="7BB6D6FF" w:rsidR="00EB6756" w:rsidRPr="00F75CF0" w:rsidRDefault="00EB6756" w:rsidP="00F75CF0">
      <w:pPr>
        <w:widowControl w:val="0"/>
        <w:ind w:firstLineChars="201" w:firstLine="563"/>
        <w:jc w:val="both"/>
        <w:rPr>
          <w:rFonts w:ascii="Times New Roman" w:eastAsia="Times New Roman" w:hAnsi="Times New Roman" w:cs="Times New Roman"/>
          <w:iCs/>
          <w:sz w:val="28"/>
          <w:szCs w:val="28"/>
          <w:lang w:val="kk-KZ"/>
        </w:rPr>
      </w:pPr>
      <w:r w:rsidRPr="00F75CF0">
        <w:rPr>
          <w:rFonts w:ascii="Times New Roman" w:eastAsia="Times New Roman" w:hAnsi="Times New Roman" w:cs="Times New Roman"/>
          <w:iCs/>
          <w:sz w:val="28"/>
          <w:szCs w:val="28"/>
          <w:lang w:val="kk-KZ"/>
        </w:rPr>
        <w:t xml:space="preserve">Өндіріп алу сотталған адамның кез келген мүлкіне, жалпы меншіктегі үлесіне, коммерциялық ұйымдардың жарғылық капиталына, оның ішінде шоттар мен салымдардағы немесе </w:t>
      </w:r>
      <w:r w:rsidR="009F6B2F" w:rsidRPr="00F75CF0">
        <w:rPr>
          <w:rFonts w:ascii="Times New Roman" w:eastAsia="Times New Roman" w:hAnsi="Times New Roman" w:cs="Times New Roman"/>
          <w:iCs/>
          <w:sz w:val="28"/>
          <w:szCs w:val="28"/>
          <w:lang w:val="kk-KZ"/>
        </w:rPr>
        <w:t>кредит-</w:t>
      </w:r>
      <w:r w:rsidRPr="00F75CF0">
        <w:rPr>
          <w:rFonts w:ascii="Times New Roman" w:eastAsia="Times New Roman" w:hAnsi="Times New Roman" w:cs="Times New Roman"/>
          <w:iCs/>
          <w:sz w:val="28"/>
          <w:szCs w:val="28"/>
          <w:lang w:val="kk-KZ"/>
        </w:rPr>
        <w:t xml:space="preserve">қаржы ұйымдары мен банктерде сақталынған ақшалай қаражатына, бағалы қағаздарға, </w:t>
      </w:r>
      <w:r w:rsidR="009F6B2F" w:rsidRPr="00F75CF0">
        <w:rPr>
          <w:rFonts w:ascii="Times New Roman" w:eastAsia="Times New Roman" w:hAnsi="Times New Roman" w:cs="Times New Roman"/>
          <w:iCs/>
          <w:sz w:val="28"/>
          <w:szCs w:val="28"/>
          <w:lang w:val="kk-KZ"/>
        </w:rPr>
        <w:t>т.б.</w:t>
      </w:r>
      <w:r w:rsidRPr="00F75CF0">
        <w:rPr>
          <w:rFonts w:ascii="Times New Roman" w:eastAsia="Times New Roman" w:hAnsi="Times New Roman" w:cs="Times New Roman"/>
          <w:iCs/>
          <w:sz w:val="28"/>
          <w:szCs w:val="28"/>
          <w:lang w:val="kk-KZ"/>
        </w:rPr>
        <w:t xml:space="preserve"> құндылықтарға, сондай-ақ олардың сенімгерлік басқаруына берілген мүлік пен ақшалай қаражатқа қолданылады.</w:t>
      </w:r>
    </w:p>
    <w:p w14:paraId="5C036494" w14:textId="04B81CCF" w:rsidR="00EB6756" w:rsidRPr="00F75CF0" w:rsidRDefault="00EB6756" w:rsidP="00F75CF0">
      <w:pPr>
        <w:widowControl w:val="0"/>
        <w:shd w:val="clear" w:color="auto" w:fill="FFFFFF"/>
        <w:ind w:firstLineChars="201" w:firstLine="563"/>
        <w:jc w:val="both"/>
        <w:rPr>
          <w:rFonts w:ascii="Times New Roman" w:eastAsia="Times New Roman" w:hAnsi="Times New Roman" w:cs="Times New Roman"/>
          <w:iCs/>
          <w:sz w:val="28"/>
          <w:szCs w:val="28"/>
          <w:lang w:val="kk-KZ"/>
        </w:rPr>
      </w:pPr>
      <w:r w:rsidRPr="00F75CF0">
        <w:rPr>
          <w:rFonts w:ascii="Times New Roman" w:eastAsia="Times New Roman" w:hAnsi="Times New Roman" w:cs="Times New Roman"/>
          <w:iCs/>
          <w:sz w:val="28"/>
          <w:szCs w:val="28"/>
          <w:lang w:val="kk-KZ"/>
        </w:rPr>
        <w:t>Жоғарыда аталған заңның 7-тарауындағы ережелерді негізге ала отырып, сот орындаушы борышкердің мүлкінен өндіріп алуды жүзеге асырады.</w:t>
      </w:r>
      <w:r w:rsidR="009D36E0" w:rsidRPr="00F75CF0">
        <w:rPr>
          <w:rFonts w:ascii="Times New Roman" w:eastAsia="Times New Roman" w:hAnsi="Times New Roman" w:cs="Times New Roman"/>
          <w:iCs/>
          <w:sz w:val="28"/>
          <w:szCs w:val="28"/>
          <w:lang w:val="kk-KZ"/>
        </w:rPr>
        <w:t xml:space="preserve"> </w:t>
      </w:r>
      <w:r w:rsidR="009F6B2F" w:rsidRPr="00F75CF0">
        <w:rPr>
          <w:rFonts w:ascii="Times New Roman" w:eastAsia="Times New Roman" w:hAnsi="Times New Roman" w:cs="Times New Roman"/>
          <w:iCs/>
          <w:sz w:val="28"/>
          <w:szCs w:val="28"/>
          <w:lang w:val="kk-KZ"/>
        </w:rPr>
        <w:t>Сақтандыру ұйымдарында, б</w:t>
      </w:r>
      <w:r w:rsidRPr="00F75CF0">
        <w:rPr>
          <w:rFonts w:ascii="Times New Roman" w:eastAsia="Times New Roman" w:hAnsi="Times New Roman" w:cs="Times New Roman"/>
          <w:iCs/>
          <w:sz w:val="28"/>
          <w:szCs w:val="28"/>
          <w:lang w:val="kk-KZ"/>
        </w:rPr>
        <w:t>анктерде және банк операцияларының жекелеген түрлерін жүзеге асыратын ұйымдарда</w:t>
      </w:r>
      <w:r w:rsidR="009F6B2F" w:rsidRPr="00F75CF0">
        <w:rPr>
          <w:rFonts w:ascii="Times New Roman" w:eastAsia="Times New Roman" w:hAnsi="Times New Roman" w:cs="Times New Roman"/>
          <w:iCs/>
          <w:sz w:val="28"/>
          <w:szCs w:val="28"/>
          <w:lang w:val="kk-KZ"/>
        </w:rPr>
        <w:t>ғы</w:t>
      </w:r>
      <w:r w:rsidRPr="00F75CF0">
        <w:rPr>
          <w:rFonts w:ascii="Times New Roman" w:eastAsia="Times New Roman" w:hAnsi="Times New Roman" w:cs="Times New Roman"/>
          <w:iCs/>
          <w:sz w:val="28"/>
          <w:szCs w:val="28"/>
          <w:lang w:val="kk-KZ"/>
        </w:rPr>
        <w:t xml:space="preserve"> борышкердің ақшалай қаражатына, сондай-ақ борышкердің жалақысы мен табысының басқа да түрлерін өндіріп алуды қоспағанда, борышкердің мүлкіне, оның жалпы мүліктегі үлесін өндіріп алуды прокурордың санкциясымен сот орындаушысы атқарады. </w:t>
      </w:r>
    </w:p>
    <w:p w14:paraId="09365BE8" w14:textId="5BF3D771" w:rsidR="00EB6756" w:rsidRPr="00F75CF0" w:rsidRDefault="00EB6756" w:rsidP="00F75CF0">
      <w:pPr>
        <w:widowControl w:val="0"/>
        <w:shd w:val="clear" w:color="auto" w:fill="FFFFFF"/>
        <w:ind w:firstLineChars="201" w:firstLine="563"/>
        <w:jc w:val="both"/>
        <w:rPr>
          <w:rFonts w:ascii="Times New Roman" w:eastAsia="Times New Roman" w:hAnsi="Times New Roman" w:cs="Times New Roman"/>
          <w:iCs/>
          <w:sz w:val="28"/>
          <w:szCs w:val="28"/>
          <w:lang w:val="kk-KZ"/>
        </w:rPr>
      </w:pPr>
      <w:r w:rsidRPr="00F75CF0">
        <w:rPr>
          <w:rFonts w:ascii="Times New Roman" w:eastAsia="Times New Roman" w:hAnsi="Times New Roman" w:cs="Times New Roman"/>
          <w:iCs/>
          <w:sz w:val="28"/>
          <w:szCs w:val="28"/>
          <w:lang w:val="kk-KZ"/>
        </w:rPr>
        <w:t>Айыппұлды өндіріп алу бойынша қажетті шараларды жүзеге асыру мақсатында сот орындаушысы сотталған адам тұратын үй-жайға кіріп, оның барлық қосалқы үй-жайларын (қоймалар, жертөлелер, шкафтар және т.б.) қарап, мүлікке түгендеу жүргізуге құқылы. Заңда көзделген жағдайларда куәгерлер шақырылады</w:t>
      </w:r>
      <w:r w:rsidR="009F6B2F" w:rsidRPr="00F75CF0">
        <w:rPr>
          <w:rFonts w:ascii="Times New Roman" w:eastAsia="Times New Roman" w:hAnsi="Times New Roman" w:cs="Times New Roman"/>
          <w:iCs/>
          <w:sz w:val="28"/>
          <w:szCs w:val="28"/>
          <w:lang w:val="kk-KZ"/>
        </w:rPr>
        <w:t>, қ</w:t>
      </w:r>
      <w:r w:rsidRPr="00F75CF0">
        <w:rPr>
          <w:rFonts w:ascii="Times New Roman" w:eastAsia="Times New Roman" w:hAnsi="Times New Roman" w:cs="Times New Roman"/>
          <w:iCs/>
          <w:sz w:val="28"/>
          <w:szCs w:val="28"/>
          <w:lang w:val="kk-KZ"/>
        </w:rPr>
        <w:t>ажет болған жағдайда сот орындаушысы полиция қызметкерлерінің көмегіне жүгінеді.</w:t>
      </w:r>
    </w:p>
    <w:p w14:paraId="05709A78" w14:textId="2EAB9DA1" w:rsidR="00EB6756" w:rsidRPr="00F75CF0" w:rsidRDefault="009F6B2F" w:rsidP="00F75CF0">
      <w:pPr>
        <w:widowControl w:val="0"/>
        <w:shd w:val="clear" w:color="auto" w:fill="FFFFFF"/>
        <w:ind w:firstLineChars="201" w:firstLine="563"/>
        <w:jc w:val="both"/>
        <w:rPr>
          <w:rFonts w:ascii="Times New Roman" w:eastAsia="Times New Roman" w:hAnsi="Times New Roman" w:cs="Times New Roman"/>
          <w:iCs/>
          <w:sz w:val="28"/>
          <w:szCs w:val="28"/>
          <w:lang w:val="kk-KZ"/>
        </w:rPr>
      </w:pPr>
      <w:r w:rsidRPr="00F75CF0">
        <w:rPr>
          <w:rFonts w:ascii="Times New Roman" w:eastAsia="Times New Roman" w:hAnsi="Times New Roman" w:cs="Times New Roman"/>
          <w:iCs/>
          <w:sz w:val="28"/>
          <w:szCs w:val="28"/>
          <w:lang w:val="kk-KZ"/>
        </w:rPr>
        <w:t>Сот орындаушысы б</w:t>
      </w:r>
      <w:r w:rsidR="00EB6756" w:rsidRPr="00F75CF0">
        <w:rPr>
          <w:rFonts w:ascii="Times New Roman" w:eastAsia="Times New Roman" w:hAnsi="Times New Roman" w:cs="Times New Roman"/>
          <w:iCs/>
          <w:sz w:val="28"/>
          <w:szCs w:val="28"/>
          <w:lang w:val="kk-KZ"/>
        </w:rPr>
        <w:t>орышкердің мүлкіне тыйым салғанда қаулы шығарады және оны мемлекеттік тіркеуді жүзеге асыратын органдарға қағаздай не электрондық нысанда жібереді.</w:t>
      </w:r>
    </w:p>
    <w:p w14:paraId="4BE29023" w14:textId="37C315F3" w:rsidR="00EB6756" w:rsidRPr="00F75CF0" w:rsidRDefault="00EB6756" w:rsidP="00F75CF0">
      <w:pPr>
        <w:widowControl w:val="0"/>
        <w:shd w:val="clear" w:color="auto" w:fill="FFFFFF"/>
        <w:ind w:firstLineChars="201" w:firstLine="563"/>
        <w:jc w:val="both"/>
        <w:rPr>
          <w:rFonts w:ascii="Times New Roman" w:eastAsia="Times New Roman" w:hAnsi="Times New Roman" w:cs="Times New Roman"/>
          <w:iCs/>
          <w:sz w:val="28"/>
          <w:szCs w:val="28"/>
          <w:lang w:val="kk-KZ"/>
        </w:rPr>
      </w:pPr>
      <w:r w:rsidRPr="00F75CF0">
        <w:rPr>
          <w:rFonts w:ascii="Times New Roman" w:eastAsia="Times New Roman" w:hAnsi="Times New Roman" w:cs="Times New Roman"/>
          <w:iCs/>
          <w:sz w:val="28"/>
          <w:szCs w:val="28"/>
          <w:lang w:val="kk-KZ"/>
        </w:rPr>
        <w:t xml:space="preserve">Мүліктің тізімдемесі айыппұл сомасын өндіріп алу үшін қажетті шектерде жүргізіледі. Егер өндіріп алғанда сотталған адамға әртүрлі заттар тиесілі болса, онда соңғысы сот орындаушысына бірінші кезекте </w:t>
      </w:r>
      <w:r w:rsidR="009F6B2F" w:rsidRPr="00F75CF0">
        <w:rPr>
          <w:rFonts w:ascii="Times New Roman" w:eastAsia="Times New Roman" w:hAnsi="Times New Roman" w:cs="Times New Roman"/>
          <w:iCs/>
          <w:sz w:val="28"/>
          <w:szCs w:val="28"/>
          <w:lang w:val="kk-KZ"/>
        </w:rPr>
        <w:t xml:space="preserve">алынуы керек </w:t>
      </w:r>
      <w:r w:rsidRPr="00F75CF0">
        <w:rPr>
          <w:rFonts w:ascii="Times New Roman" w:eastAsia="Times New Roman" w:hAnsi="Times New Roman" w:cs="Times New Roman"/>
          <w:iCs/>
          <w:sz w:val="28"/>
          <w:szCs w:val="28"/>
          <w:lang w:val="kk-KZ"/>
        </w:rPr>
        <w:t>заттар</w:t>
      </w:r>
      <w:r w:rsidR="009F6B2F" w:rsidRPr="00F75CF0">
        <w:rPr>
          <w:rFonts w:ascii="Times New Roman" w:eastAsia="Times New Roman" w:hAnsi="Times New Roman" w:cs="Times New Roman"/>
          <w:iCs/>
          <w:sz w:val="28"/>
          <w:szCs w:val="28"/>
          <w:lang w:val="kk-KZ"/>
        </w:rPr>
        <w:t>ды</w:t>
      </w:r>
      <w:r w:rsidRPr="00F75CF0">
        <w:rPr>
          <w:rFonts w:ascii="Times New Roman" w:eastAsia="Times New Roman" w:hAnsi="Times New Roman" w:cs="Times New Roman"/>
          <w:iCs/>
          <w:sz w:val="28"/>
          <w:szCs w:val="28"/>
          <w:lang w:val="kk-KZ"/>
        </w:rPr>
        <w:t xml:space="preserve"> хабарлауға құқылы. Ал сотталған адамның жеке мүлкі айыппұл сомасын өндіріп алу үшін жеткіліксіз болса, тізімдемеге сотталған адамның басқа адамдармен ортақ меншігіндегі мүлі</w:t>
      </w:r>
      <w:r w:rsidR="00064DDA" w:rsidRPr="00F75CF0">
        <w:rPr>
          <w:rFonts w:ascii="Times New Roman" w:eastAsia="Times New Roman" w:hAnsi="Times New Roman" w:cs="Times New Roman"/>
          <w:iCs/>
          <w:sz w:val="28"/>
          <w:szCs w:val="28"/>
          <w:lang w:val="kk-KZ"/>
        </w:rPr>
        <w:t>гі</w:t>
      </w:r>
      <w:r w:rsidRPr="00F75CF0">
        <w:rPr>
          <w:rFonts w:ascii="Times New Roman" w:eastAsia="Times New Roman" w:hAnsi="Times New Roman" w:cs="Times New Roman"/>
          <w:iCs/>
          <w:sz w:val="28"/>
          <w:szCs w:val="28"/>
          <w:lang w:val="kk-KZ"/>
        </w:rPr>
        <w:t xml:space="preserve"> енгізіледі. Сот орындаушысы тізімдемеде ортақ меншіктегі заттарды көрсете отырып, сотталушының осы мүліктегі үлесін анықтау туралы ұсыныспен сотқа жүгінеді.</w:t>
      </w:r>
    </w:p>
    <w:p w14:paraId="4DC05E70" w14:textId="77777777" w:rsidR="00EB6756" w:rsidRPr="00F75CF0" w:rsidRDefault="00EB6756" w:rsidP="00F75CF0">
      <w:pPr>
        <w:widowControl w:val="0"/>
        <w:shd w:val="clear" w:color="auto" w:fill="FFFFFF"/>
        <w:ind w:firstLineChars="201" w:firstLine="563"/>
        <w:jc w:val="both"/>
        <w:rPr>
          <w:rFonts w:ascii="Times New Roman" w:eastAsia="Times New Roman" w:hAnsi="Times New Roman" w:cs="Times New Roman"/>
          <w:iCs/>
          <w:sz w:val="28"/>
          <w:szCs w:val="28"/>
          <w:lang w:val="kk-KZ"/>
        </w:rPr>
      </w:pPr>
      <w:r w:rsidRPr="00F75CF0">
        <w:rPr>
          <w:rFonts w:ascii="Times New Roman" w:eastAsia="Times New Roman" w:hAnsi="Times New Roman" w:cs="Times New Roman"/>
          <w:iCs/>
          <w:sz w:val="28"/>
          <w:szCs w:val="28"/>
          <w:lang w:val="kk-KZ"/>
        </w:rPr>
        <w:t xml:space="preserve">Өндіріп алу процесінде қолданылмайтын мүліктердің тізімі аталған Заңның 61-бабында (не ҚР ҚАК-не қосымшада), сонымен қатар өндіріп алуға болмайтын </w:t>
      </w:r>
      <w:r w:rsidRPr="00F75CF0">
        <w:rPr>
          <w:rFonts w:ascii="Times New Roman" w:eastAsia="Times New Roman" w:hAnsi="Times New Roman" w:cs="Times New Roman"/>
          <w:iCs/>
          <w:sz w:val="28"/>
          <w:szCs w:val="28"/>
          <w:lang w:val="kk-KZ"/>
        </w:rPr>
        <w:lastRenderedPageBreak/>
        <w:t>ақша сомасы сол Заңның 98-бабында қарастырылған.</w:t>
      </w:r>
    </w:p>
    <w:p w14:paraId="67F3D2B7" w14:textId="23E37875" w:rsidR="00EB6756" w:rsidRPr="00F75CF0" w:rsidRDefault="00EB6756"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Айыппұлды өндіріп алу аяқталғаннан кейін сот орындаушысы атқару парағында жасалған жазалар мен жазбалардың дұрыстығын тексеруге міндетті. </w:t>
      </w:r>
      <w:r w:rsidR="00064DDA" w:rsidRPr="00F75CF0">
        <w:rPr>
          <w:rFonts w:ascii="Times New Roman" w:hAnsi="Times New Roman" w:cs="Times New Roman"/>
          <w:iCs/>
          <w:sz w:val="28"/>
          <w:szCs w:val="28"/>
          <w:lang w:val="kk-KZ"/>
        </w:rPr>
        <w:t>Сот орындаушысы а</w:t>
      </w:r>
      <w:r w:rsidRPr="00F75CF0">
        <w:rPr>
          <w:rFonts w:ascii="Times New Roman" w:hAnsi="Times New Roman" w:cs="Times New Roman"/>
          <w:iCs/>
          <w:sz w:val="28"/>
          <w:szCs w:val="28"/>
          <w:lang w:val="kk-KZ"/>
        </w:rPr>
        <w:t>йыппұлдың толық көлемде өндірілгеніне көз жеткізгеннен кейін үкім шығарған сотқа тиісті белгілері бар атқару парағын қайтарады</w:t>
      </w:r>
      <w:r w:rsidR="00064DDA" w:rsidRPr="00F75CF0">
        <w:rPr>
          <w:rFonts w:ascii="Times New Roman" w:hAnsi="Times New Roman" w:cs="Times New Roman"/>
          <w:iCs/>
          <w:sz w:val="28"/>
          <w:szCs w:val="28"/>
          <w:lang w:val="kk-KZ"/>
        </w:rPr>
        <w:t xml:space="preserve">, ол </w:t>
      </w:r>
      <w:r w:rsidRPr="00F75CF0">
        <w:rPr>
          <w:rFonts w:ascii="Times New Roman" w:hAnsi="Times New Roman" w:cs="Times New Roman"/>
          <w:iCs/>
          <w:sz w:val="28"/>
          <w:szCs w:val="28"/>
          <w:lang w:val="kk-KZ"/>
        </w:rPr>
        <w:t>қылмыстық іске тіркелінеді.</w:t>
      </w:r>
    </w:p>
    <w:p w14:paraId="0FE7A321" w14:textId="77777777" w:rsidR="00EB6756" w:rsidRPr="00F75CF0" w:rsidRDefault="00EB6756"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Қорытындылай келе, шартты соттауға балама шара ретінде айыппұлдың негізгі мақсаттары қажет болған жағдайда, бірақ шамадан тыс </w:t>
      </w:r>
      <w:proofErr w:type="spellStart"/>
      <w:r w:rsidRPr="00F75CF0">
        <w:rPr>
          <w:rFonts w:ascii="Times New Roman" w:hAnsi="Times New Roman" w:cs="Times New Roman"/>
          <w:iCs/>
          <w:sz w:val="28"/>
          <w:szCs w:val="28"/>
          <w:lang w:val="kk-KZ"/>
        </w:rPr>
        <w:t>мәжбүрлемей</w:t>
      </w:r>
      <w:proofErr w:type="spellEnd"/>
      <w:r w:rsidRPr="00F75CF0">
        <w:rPr>
          <w:rFonts w:ascii="Times New Roman" w:hAnsi="Times New Roman" w:cs="Times New Roman"/>
          <w:iCs/>
          <w:sz w:val="28"/>
          <w:szCs w:val="28"/>
          <w:lang w:val="kk-KZ"/>
        </w:rPr>
        <w:t xml:space="preserve"> және рецидивті қылмыстылықтың көрсеткішін шектен тыс төмендетпей, құқықтық тәртіпті қамтамасыз ету болып табылатынын атап өткен жөн. Біздің елімізде қылмыстық жазаның бір түрі ретінде айыппұлдың маңызы ерекше. Заң шығарушымен айыппұлды ҚР Қылмыстық кодексінің Ерекше бөлігінің санкцияларында кеңінен қарастырылған, дегенмен де оны одан әрі кеңейту қажет. </w:t>
      </w:r>
    </w:p>
    <w:p w14:paraId="4469EB00" w14:textId="5C1A56D8" w:rsidR="00EB6756" w:rsidRPr="00F75CF0" w:rsidRDefault="00EB6756"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Ең алдымен, айыппұл пайдакүнемдікпен жасалған, сондай-ақ материалдық зиян келтіруге байланысты ауырлығы орташа </w:t>
      </w:r>
      <w:r w:rsidR="00064DDA" w:rsidRPr="00F75CF0">
        <w:rPr>
          <w:rFonts w:ascii="Times New Roman" w:hAnsi="Times New Roman" w:cs="Times New Roman"/>
          <w:iCs/>
          <w:sz w:val="28"/>
          <w:szCs w:val="28"/>
          <w:lang w:val="kk-KZ"/>
        </w:rPr>
        <w:t xml:space="preserve">және аз </w:t>
      </w:r>
      <w:r w:rsidRPr="00F75CF0">
        <w:rPr>
          <w:rFonts w:ascii="Times New Roman" w:hAnsi="Times New Roman" w:cs="Times New Roman"/>
          <w:iCs/>
          <w:sz w:val="28"/>
          <w:szCs w:val="28"/>
          <w:lang w:val="kk-KZ"/>
        </w:rPr>
        <w:t xml:space="preserve">қылмыстардың санкцияларында қарастырылғаны орынды. Бұл бізге қылмыстық құқық бұзушылықты жасаудағы </w:t>
      </w:r>
      <w:proofErr w:type="spellStart"/>
      <w:r w:rsidRPr="00F75CF0">
        <w:rPr>
          <w:rFonts w:ascii="Times New Roman" w:hAnsi="Times New Roman" w:cs="Times New Roman"/>
          <w:iCs/>
          <w:sz w:val="28"/>
          <w:szCs w:val="28"/>
          <w:lang w:val="kk-KZ"/>
        </w:rPr>
        <w:t>мотивация</w:t>
      </w:r>
      <w:proofErr w:type="spellEnd"/>
      <w:r w:rsidRPr="00F75CF0">
        <w:rPr>
          <w:rFonts w:ascii="Times New Roman" w:hAnsi="Times New Roman" w:cs="Times New Roman"/>
          <w:iCs/>
          <w:sz w:val="28"/>
          <w:szCs w:val="28"/>
          <w:lang w:val="kk-KZ"/>
        </w:rPr>
        <w:t xml:space="preserve"> мен жазаның сипаты арасында байланысты орнатуға мүмкіндік береді.</w:t>
      </w:r>
    </w:p>
    <w:p w14:paraId="2E6939D1" w14:textId="79828537" w:rsidR="00EB6756" w:rsidRPr="00F75CF0" w:rsidRDefault="00EB6756" w:rsidP="00F75CF0">
      <w:pPr>
        <w:widowControl w:val="0"/>
        <w:ind w:firstLineChars="201" w:firstLine="565"/>
        <w:jc w:val="both"/>
        <w:rPr>
          <w:rFonts w:ascii="Times New Roman" w:hAnsi="Times New Roman" w:cs="Times New Roman"/>
          <w:b/>
          <w:iCs/>
          <w:sz w:val="28"/>
          <w:szCs w:val="28"/>
          <w:lang w:val="kk-KZ"/>
        </w:rPr>
      </w:pPr>
      <w:r w:rsidRPr="00F75CF0">
        <w:rPr>
          <w:rFonts w:ascii="Times New Roman" w:hAnsi="Times New Roman" w:cs="Times New Roman"/>
          <w:b/>
          <w:iCs/>
          <w:sz w:val="28"/>
          <w:szCs w:val="28"/>
          <w:lang w:val="kk-KZ"/>
        </w:rPr>
        <w:t>Түзеу жұмыстарын орындау</w:t>
      </w:r>
      <w:r w:rsidR="00064DDA" w:rsidRPr="00F75CF0">
        <w:rPr>
          <w:rFonts w:ascii="Times New Roman" w:hAnsi="Times New Roman" w:cs="Times New Roman"/>
          <w:b/>
          <w:iCs/>
          <w:sz w:val="28"/>
          <w:szCs w:val="28"/>
          <w:lang w:val="kk-KZ"/>
        </w:rPr>
        <w:t>.</w:t>
      </w:r>
    </w:p>
    <w:p w14:paraId="15DBC019" w14:textId="77777777" w:rsidR="00EB6756" w:rsidRPr="00F75CF0" w:rsidRDefault="00EB6756"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Қазақстанда түзету жұмыстары түріндегі жазаны орындайтын негізгі орган ретінде қалыптастыруға ерекше назар аударылады. </w:t>
      </w:r>
    </w:p>
    <w:p w14:paraId="2A654943" w14:textId="71AF1B13" w:rsidR="00EB6756" w:rsidRPr="00F75CF0" w:rsidRDefault="00EB6756"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Тұжырымдамаға сәйкес қылмыстық жазаны орындау </w:t>
      </w:r>
      <w:r w:rsidR="00064DDA"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 xml:space="preserve"> бұл қылмыстық-атқару заңнамасының нормаларында белгіленген, сотталғандарға қылмыстық жазаны орындайтын органдар </w:t>
      </w:r>
      <w:r w:rsidR="00064DDA" w:rsidRPr="00F75CF0">
        <w:rPr>
          <w:rFonts w:ascii="Times New Roman" w:hAnsi="Times New Roman" w:cs="Times New Roman"/>
          <w:iCs/>
          <w:sz w:val="28"/>
          <w:szCs w:val="28"/>
          <w:lang w:val="kk-KZ"/>
        </w:rPr>
        <w:t xml:space="preserve">мен мекемелердің </w:t>
      </w:r>
      <w:r w:rsidRPr="00F75CF0">
        <w:rPr>
          <w:rFonts w:ascii="Times New Roman" w:hAnsi="Times New Roman" w:cs="Times New Roman"/>
          <w:iCs/>
          <w:sz w:val="28"/>
          <w:szCs w:val="28"/>
          <w:lang w:val="kk-KZ"/>
        </w:rPr>
        <w:t xml:space="preserve">мемлекеттік мәжбүрлеу шараларын қолдану арқылы қылмыстық жазаның мақсаттарын іске асыруға бағытталған қызметі. </w:t>
      </w:r>
    </w:p>
    <w:p w14:paraId="0AB86270" w14:textId="63B4AD9F" w:rsidR="00EB6756" w:rsidRPr="00F75CF0" w:rsidRDefault="00EB6756"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Түзеу жұмыстарын орындаудың құқықтық негізі </w:t>
      </w:r>
      <w:r w:rsidR="00064DDA" w:rsidRPr="00F75CF0">
        <w:rPr>
          <w:rFonts w:ascii="Times New Roman" w:hAnsi="Times New Roman" w:cs="Times New Roman"/>
          <w:iCs/>
          <w:sz w:val="28"/>
          <w:szCs w:val="28"/>
          <w:lang w:val="kk-KZ"/>
        </w:rPr>
        <w:t xml:space="preserve">болып </w:t>
      </w:r>
      <w:r w:rsidRPr="00F75CF0">
        <w:rPr>
          <w:rFonts w:ascii="Times New Roman" w:hAnsi="Times New Roman" w:cs="Times New Roman"/>
          <w:iCs/>
          <w:sz w:val="28"/>
          <w:szCs w:val="28"/>
          <w:lang w:val="kk-KZ"/>
        </w:rPr>
        <w:t xml:space="preserve">қылмыстық-атқару заңнамасының нормалары табылады. Осылайша, түзеу жұмыстары түріндегі жазаның орындалуы тәртібі ҚАК-нің 11-тарауымен (52-56-баптар), ҚР ІІМ </w:t>
      </w:r>
      <w:r w:rsidR="00064DDA" w:rsidRPr="00F75CF0">
        <w:rPr>
          <w:rFonts w:ascii="Times New Roman" w:hAnsi="Times New Roman" w:cs="Times New Roman"/>
          <w:iCs/>
          <w:sz w:val="28"/>
          <w:szCs w:val="28"/>
          <w:lang w:val="kk-KZ"/>
        </w:rPr>
        <w:t>15.08.</w:t>
      </w:r>
      <w:r w:rsidRPr="00F75CF0">
        <w:rPr>
          <w:rFonts w:ascii="Times New Roman" w:hAnsi="Times New Roman" w:cs="Times New Roman"/>
          <w:iCs/>
          <w:sz w:val="28"/>
          <w:szCs w:val="28"/>
          <w:lang w:val="kk-KZ"/>
        </w:rPr>
        <w:t xml:space="preserve">14 жылғы №511 бұйрығымен бекітілген </w:t>
      </w:r>
      <w:r w:rsidR="00B10AE6" w:rsidRPr="00F75CF0">
        <w:rPr>
          <w:rFonts w:ascii="Times New Roman" w:hAnsi="Times New Roman" w:cs="Times New Roman"/>
          <w:iCs/>
          <w:sz w:val="28"/>
          <w:szCs w:val="28"/>
          <w:lang w:val="kk-KZ"/>
        </w:rPr>
        <w:t>ПҚ-</w:t>
      </w:r>
      <w:r w:rsidRPr="00F75CF0">
        <w:rPr>
          <w:rFonts w:ascii="Times New Roman" w:hAnsi="Times New Roman" w:cs="Times New Roman"/>
          <w:iCs/>
          <w:sz w:val="28"/>
          <w:szCs w:val="28"/>
          <w:lang w:val="kk-KZ"/>
        </w:rPr>
        <w:t>нің қызметін ұйымдастыру қағидаларымен реттеледі [</w:t>
      </w:r>
      <w:r w:rsidR="009B1E3A" w:rsidRPr="00F75CF0">
        <w:rPr>
          <w:rFonts w:ascii="Times New Roman" w:hAnsi="Times New Roman" w:cs="Times New Roman"/>
          <w:iCs/>
          <w:sz w:val="28"/>
          <w:szCs w:val="28"/>
          <w:lang w:val="kk-KZ"/>
        </w:rPr>
        <w:t>18</w:t>
      </w:r>
      <w:r w:rsidR="00C67017" w:rsidRPr="00C67017">
        <w:rPr>
          <w:rFonts w:ascii="Times New Roman" w:hAnsi="Times New Roman" w:cs="Times New Roman"/>
          <w:iCs/>
          <w:sz w:val="28"/>
          <w:szCs w:val="28"/>
          <w:lang w:val="kk-KZ"/>
        </w:rPr>
        <w:t>0</w:t>
      </w:r>
      <w:r w:rsidRPr="00F75CF0">
        <w:rPr>
          <w:rFonts w:ascii="Times New Roman" w:hAnsi="Times New Roman" w:cs="Times New Roman"/>
          <w:iCs/>
          <w:sz w:val="28"/>
          <w:szCs w:val="28"/>
          <w:lang w:val="kk-KZ"/>
        </w:rPr>
        <w:t xml:space="preserve">]. </w:t>
      </w:r>
    </w:p>
    <w:p w14:paraId="5EA52705" w14:textId="121C4B0B" w:rsidR="00EB6756" w:rsidRPr="00F75CF0" w:rsidRDefault="00EB6756"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Аталған қағидаға сәйкес, заңдық күшіне енгеннен кейін сот үкімінің көшірмесі </w:t>
      </w:r>
      <w:r w:rsidR="00B10AE6" w:rsidRPr="00F75CF0">
        <w:rPr>
          <w:rFonts w:ascii="Times New Roman" w:hAnsi="Times New Roman" w:cs="Times New Roman"/>
          <w:iCs/>
          <w:sz w:val="28"/>
          <w:szCs w:val="28"/>
          <w:lang w:val="kk-KZ"/>
        </w:rPr>
        <w:t>ПҚ-</w:t>
      </w:r>
      <w:r w:rsidRPr="00F75CF0">
        <w:rPr>
          <w:rFonts w:ascii="Times New Roman" w:hAnsi="Times New Roman" w:cs="Times New Roman"/>
          <w:iCs/>
          <w:sz w:val="28"/>
          <w:szCs w:val="28"/>
          <w:lang w:val="kk-KZ"/>
        </w:rPr>
        <w:t xml:space="preserve">не жолданады. </w:t>
      </w:r>
      <w:r w:rsidR="00B10AE6" w:rsidRPr="00F75CF0">
        <w:rPr>
          <w:rFonts w:ascii="Times New Roman" w:hAnsi="Times New Roman" w:cs="Times New Roman"/>
          <w:iCs/>
          <w:sz w:val="28"/>
          <w:szCs w:val="28"/>
          <w:lang w:val="kk-KZ"/>
        </w:rPr>
        <w:t xml:space="preserve">Ол </w:t>
      </w:r>
      <w:r w:rsidRPr="00F75CF0">
        <w:rPr>
          <w:rFonts w:ascii="Times New Roman" w:hAnsi="Times New Roman" w:cs="Times New Roman"/>
          <w:iCs/>
          <w:sz w:val="28"/>
          <w:szCs w:val="28"/>
          <w:lang w:val="kk-KZ"/>
        </w:rPr>
        <w:t>сотталған адамның жұмыс орнын нақтылап, сол күні құжаттарды жазбаша немесе электронды нысанда жөнелтеді.</w:t>
      </w:r>
    </w:p>
    <w:p w14:paraId="00D6DDD6" w14:textId="12558C9D" w:rsidR="00EB6756" w:rsidRPr="00F75CF0" w:rsidRDefault="00EB6756"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Түзеу жұмыстарын орындау режимі сотталушыдан осы жазаларды өтеу тәртібі мен ережелерін сақтауды; </w:t>
      </w:r>
      <w:r w:rsidR="00B10AE6" w:rsidRPr="00F75CF0">
        <w:rPr>
          <w:rFonts w:ascii="Times New Roman" w:hAnsi="Times New Roman" w:cs="Times New Roman"/>
          <w:iCs/>
          <w:sz w:val="28"/>
          <w:szCs w:val="28"/>
          <w:lang w:val="kk-KZ"/>
        </w:rPr>
        <w:t>ПҚ-</w:t>
      </w:r>
      <w:r w:rsidRPr="00F75CF0">
        <w:rPr>
          <w:rFonts w:ascii="Times New Roman" w:hAnsi="Times New Roman" w:cs="Times New Roman"/>
          <w:iCs/>
          <w:sz w:val="28"/>
          <w:szCs w:val="28"/>
          <w:lang w:val="kk-KZ"/>
        </w:rPr>
        <w:t xml:space="preserve">не тоқсанына 1 рет келіп тұруға және тұрғылықты жерінің, жұмыс орнының ауысқаны туралы </w:t>
      </w:r>
      <w:r w:rsidR="00B10AE6" w:rsidRPr="00F75CF0">
        <w:rPr>
          <w:rFonts w:ascii="Times New Roman" w:hAnsi="Times New Roman" w:cs="Times New Roman"/>
          <w:iCs/>
          <w:sz w:val="28"/>
          <w:szCs w:val="28"/>
          <w:lang w:val="kk-KZ"/>
        </w:rPr>
        <w:t>ПҚ-</w:t>
      </w:r>
      <w:r w:rsidRPr="00F75CF0">
        <w:rPr>
          <w:rFonts w:ascii="Times New Roman" w:hAnsi="Times New Roman" w:cs="Times New Roman"/>
          <w:iCs/>
          <w:sz w:val="28"/>
          <w:szCs w:val="28"/>
          <w:lang w:val="kk-KZ"/>
        </w:rPr>
        <w:t>не хабарлауды талап етеді [</w:t>
      </w:r>
      <w:r w:rsidR="009B1E3A" w:rsidRPr="00F75CF0">
        <w:rPr>
          <w:rFonts w:ascii="Times New Roman" w:hAnsi="Times New Roman" w:cs="Times New Roman"/>
          <w:iCs/>
          <w:sz w:val="28"/>
          <w:szCs w:val="28"/>
          <w:lang w:val="kk-KZ"/>
        </w:rPr>
        <w:t>70</w:t>
      </w:r>
      <w:r w:rsidRPr="00F75CF0">
        <w:rPr>
          <w:rFonts w:ascii="Times New Roman" w:hAnsi="Times New Roman" w:cs="Times New Roman"/>
          <w:iCs/>
          <w:sz w:val="28"/>
          <w:szCs w:val="28"/>
          <w:lang w:val="kk-KZ"/>
        </w:rPr>
        <w:t xml:space="preserve">]. </w:t>
      </w:r>
    </w:p>
    <w:p w14:paraId="4E090740" w14:textId="412941C2" w:rsidR="00EB6756" w:rsidRPr="00F75CF0" w:rsidRDefault="00EB6756"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Сотталған адам ҚР ҚАК 53-бабында қаралған талаптарды сақтауы тиіс. Бұл талаптар орындалмаған ретте </w:t>
      </w:r>
      <w:r w:rsidR="00B10AE6" w:rsidRPr="00F75CF0">
        <w:rPr>
          <w:rFonts w:ascii="Times New Roman" w:hAnsi="Times New Roman" w:cs="Times New Roman"/>
          <w:iCs/>
          <w:sz w:val="28"/>
          <w:szCs w:val="28"/>
          <w:lang w:val="kk-KZ"/>
        </w:rPr>
        <w:t xml:space="preserve">ПҚ </w:t>
      </w:r>
      <w:r w:rsidRPr="00F75CF0">
        <w:rPr>
          <w:rFonts w:ascii="Times New Roman" w:hAnsi="Times New Roman" w:cs="Times New Roman"/>
          <w:iCs/>
          <w:sz w:val="28"/>
          <w:szCs w:val="28"/>
          <w:lang w:val="kk-KZ"/>
        </w:rPr>
        <w:t>сотталған адамды 3 жұмыс күші ішінде шақыртып, жазаның бұзылуына жол бермеу үшін әңгімелеседі, жазбаша ескерту жасайды. Ескерту қағазы іске тіркелініп, ОАДБ-ға енгізіледі.</w:t>
      </w:r>
    </w:p>
    <w:p w14:paraId="6EA3A279" w14:textId="3AACE3F7" w:rsidR="00EB6756" w:rsidRPr="00F75CF0" w:rsidRDefault="00EB6756"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Сотталған адамның себепті жағдайлармен шақыртуларға келмеуі жазаны өтеу шарттарын сақтамау болып есептелінбейді. Мұнда, себепті жағдайлар деп </w:t>
      </w:r>
      <w:r w:rsidRPr="00F75CF0">
        <w:rPr>
          <w:rFonts w:ascii="Times New Roman" w:hAnsi="Times New Roman" w:cs="Times New Roman"/>
          <w:iCs/>
          <w:sz w:val="28"/>
          <w:szCs w:val="28"/>
          <w:lang w:val="kk-KZ"/>
        </w:rPr>
        <w:lastRenderedPageBreak/>
        <w:t xml:space="preserve">сотталған адамның ауырып қалуы, шақыртуды уақтылы алмауы және шақыртуға келу мүмкіндігінен айыратын, құжаттармен расталатын өзге де мән-жайлар танылады (ҚР ҚАК 53-бабының 2-б.). </w:t>
      </w:r>
    </w:p>
    <w:p w14:paraId="169CEC0D" w14:textId="6872CB5A" w:rsidR="00EB6756" w:rsidRPr="00F75CF0" w:rsidRDefault="00EB6756"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Сотталған әйел жүкті болуы, босануына байланысты жұмыстан босатылған жағдайда жұмыс орнынан алынған анықтама мен емдеу мекемесінің анықтамасын қосып жазаны орындауды кейінге қалдыру жөнінде сотқа ұсыным білдіреді. Сонымен қатар сотталған адам жұмыстан босатылса, зейнетке шығатын болса да </w:t>
      </w:r>
      <w:r w:rsidR="00B10AE6" w:rsidRPr="00F75CF0">
        <w:rPr>
          <w:rFonts w:ascii="Times New Roman" w:hAnsi="Times New Roman" w:cs="Times New Roman"/>
          <w:iCs/>
          <w:sz w:val="28"/>
          <w:szCs w:val="28"/>
          <w:lang w:val="kk-KZ"/>
        </w:rPr>
        <w:t xml:space="preserve">ПҚ </w:t>
      </w:r>
      <w:r w:rsidRPr="00F75CF0">
        <w:rPr>
          <w:rFonts w:ascii="Times New Roman" w:hAnsi="Times New Roman" w:cs="Times New Roman"/>
          <w:iCs/>
          <w:sz w:val="28"/>
          <w:szCs w:val="28"/>
          <w:lang w:val="kk-KZ"/>
        </w:rPr>
        <w:t xml:space="preserve">жазаның орындалуы туралы мәселені шешу үшін сотқа жүгінеді. </w:t>
      </w:r>
    </w:p>
    <w:p w14:paraId="1D187E60" w14:textId="1967D727" w:rsidR="00EB6756" w:rsidRPr="00F75CF0" w:rsidRDefault="00EB6756"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Жұмыс беруші сотталған адамның еңбекақысынан жазаны орындау мерзімі басталған күннен бастап ұстайды. Қағидамен еңбекақыдан ұстап қалу іске асырылу тәртібі де нақтыланған, яғни еңбекақы төленгенде әр айдың 2-жартысында, ал жұмыстан шыққан ретте сол айда жұмыс істеген бөлігінен алынады. Негізгі жұмыс орны бойынша жұмыс беруші сотталған адамның жалақысынан алимент, жарақаттануына немесе денсаулықтың өзге де жарақаттануына, асыраушысынан айырылуына байланысты келген зиянды өтеуге жұмсалатын қаражатты алып тастағанда 10-50%-ға дейін ұстап қалып, Жәбірленушілерге өтеу қорына аударады. Жазаны өтеу сот үкімі, қаулының көшірмесі келген күннен бастап </w:t>
      </w:r>
      <w:r w:rsidR="007E7628" w:rsidRPr="00F75CF0">
        <w:rPr>
          <w:rFonts w:ascii="Times New Roman" w:hAnsi="Times New Roman" w:cs="Times New Roman"/>
          <w:iCs/>
          <w:sz w:val="28"/>
          <w:szCs w:val="28"/>
          <w:lang w:val="kk-KZ"/>
        </w:rPr>
        <w:t>он бес</w:t>
      </w:r>
      <w:r w:rsidRPr="00F75CF0">
        <w:rPr>
          <w:rFonts w:ascii="Times New Roman" w:hAnsi="Times New Roman" w:cs="Times New Roman"/>
          <w:iCs/>
          <w:sz w:val="28"/>
          <w:szCs w:val="28"/>
          <w:lang w:val="kk-KZ"/>
        </w:rPr>
        <w:t xml:space="preserve"> күннен кешіктірмей атқарылады.</w:t>
      </w:r>
    </w:p>
    <w:p w14:paraId="4FB4DF92" w14:textId="7BC991C4" w:rsidR="00EB6756" w:rsidRPr="00F75CF0" w:rsidRDefault="00EB6756"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Бұл шараны </w:t>
      </w:r>
      <w:proofErr w:type="spellStart"/>
      <w:r w:rsidRPr="00F75CF0">
        <w:rPr>
          <w:rFonts w:ascii="Times New Roman" w:hAnsi="Times New Roman" w:cs="Times New Roman"/>
          <w:iCs/>
          <w:sz w:val="28"/>
          <w:szCs w:val="28"/>
          <w:lang w:val="kk-KZ"/>
        </w:rPr>
        <w:t>Пробация</w:t>
      </w:r>
      <w:proofErr w:type="spellEnd"/>
      <w:r w:rsidRPr="00F75CF0">
        <w:rPr>
          <w:rFonts w:ascii="Times New Roman" w:hAnsi="Times New Roman" w:cs="Times New Roman"/>
          <w:iCs/>
          <w:sz w:val="28"/>
          <w:szCs w:val="28"/>
          <w:lang w:val="kk-KZ"/>
        </w:rPr>
        <w:t xml:space="preserve"> бақылап отырады, тәртіп </w:t>
      </w:r>
      <w:proofErr w:type="spellStart"/>
      <w:r w:rsidRPr="00F75CF0">
        <w:rPr>
          <w:rFonts w:ascii="Times New Roman" w:hAnsi="Times New Roman" w:cs="Times New Roman"/>
          <w:iCs/>
          <w:sz w:val="28"/>
          <w:szCs w:val="28"/>
          <w:lang w:val="kk-KZ"/>
        </w:rPr>
        <w:t>сақталынбағанда</w:t>
      </w:r>
      <w:proofErr w:type="spellEnd"/>
      <w:r w:rsidRPr="00F75CF0">
        <w:rPr>
          <w:rFonts w:ascii="Times New Roman" w:hAnsi="Times New Roman" w:cs="Times New Roman"/>
          <w:iCs/>
          <w:sz w:val="28"/>
          <w:szCs w:val="28"/>
          <w:lang w:val="kk-KZ"/>
        </w:rPr>
        <w:t xml:space="preserve"> оларды жоюға қатысты шаралар атқарылады. Осы мерзімде </w:t>
      </w:r>
      <w:proofErr w:type="spellStart"/>
      <w:r w:rsidRPr="00F75CF0">
        <w:rPr>
          <w:rFonts w:ascii="Times New Roman" w:hAnsi="Times New Roman" w:cs="Times New Roman"/>
          <w:iCs/>
          <w:sz w:val="28"/>
          <w:szCs w:val="28"/>
          <w:lang w:val="kk-KZ"/>
        </w:rPr>
        <w:t>Пробация</w:t>
      </w:r>
      <w:proofErr w:type="spellEnd"/>
      <w:r w:rsidRPr="00F75CF0">
        <w:rPr>
          <w:rFonts w:ascii="Times New Roman" w:hAnsi="Times New Roman" w:cs="Times New Roman"/>
          <w:iCs/>
          <w:sz w:val="28"/>
          <w:szCs w:val="28"/>
          <w:lang w:val="kk-KZ"/>
        </w:rPr>
        <w:t xml:space="preserve"> жүргізген тексеріс барысында құқық бұзушылықтар анықталса, екі дана акт толтырылып, бірі сол ұйымда қалса, екіншісі </w:t>
      </w:r>
      <w:r w:rsidR="00B10AE6" w:rsidRPr="00F75CF0">
        <w:rPr>
          <w:rFonts w:ascii="Times New Roman" w:hAnsi="Times New Roman" w:cs="Times New Roman"/>
          <w:iCs/>
          <w:sz w:val="28"/>
          <w:szCs w:val="28"/>
          <w:lang w:val="kk-KZ"/>
        </w:rPr>
        <w:t>ПҚ-</w:t>
      </w:r>
      <w:proofErr w:type="spellStart"/>
      <w:r w:rsidRPr="00F75CF0">
        <w:rPr>
          <w:rFonts w:ascii="Times New Roman" w:hAnsi="Times New Roman" w:cs="Times New Roman"/>
          <w:iCs/>
          <w:sz w:val="28"/>
          <w:szCs w:val="28"/>
          <w:lang w:val="kk-KZ"/>
        </w:rPr>
        <w:t>нде</w:t>
      </w:r>
      <w:proofErr w:type="spellEnd"/>
      <w:r w:rsidRPr="00F75CF0">
        <w:rPr>
          <w:rFonts w:ascii="Times New Roman" w:hAnsi="Times New Roman" w:cs="Times New Roman"/>
          <w:iCs/>
          <w:sz w:val="28"/>
          <w:szCs w:val="28"/>
          <w:lang w:val="kk-KZ"/>
        </w:rPr>
        <w:t xml:space="preserve"> сақталады. Бұл деректер </w:t>
      </w:r>
      <w:proofErr w:type="spellStart"/>
      <w:r w:rsidRPr="00F75CF0">
        <w:rPr>
          <w:rFonts w:ascii="Times New Roman" w:hAnsi="Times New Roman" w:cs="Times New Roman"/>
          <w:iCs/>
          <w:sz w:val="28"/>
          <w:szCs w:val="28"/>
          <w:lang w:val="kk-KZ"/>
        </w:rPr>
        <w:t>есеке</w:t>
      </w:r>
      <w:proofErr w:type="spellEnd"/>
      <w:r w:rsidRPr="00F75CF0">
        <w:rPr>
          <w:rFonts w:ascii="Times New Roman" w:hAnsi="Times New Roman" w:cs="Times New Roman"/>
          <w:iCs/>
          <w:sz w:val="28"/>
          <w:szCs w:val="28"/>
          <w:lang w:val="kk-KZ"/>
        </w:rPr>
        <w:t xml:space="preserve"> алу </w:t>
      </w:r>
      <w:proofErr w:type="spellStart"/>
      <w:r w:rsidRPr="00F75CF0">
        <w:rPr>
          <w:rFonts w:ascii="Times New Roman" w:hAnsi="Times New Roman" w:cs="Times New Roman"/>
          <w:iCs/>
          <w:sz w:val="28"/>
          <w:szCs w:val="28"/>
          <w:lang w:val="kk-KZ"/>
        </w:rPr>
        <w:t>карточксына</w:t>
      </w:r>
      <w:proofErr w:type="spellEnd"/>
      <w:r w:rsidRPr="00F75CF0">
        <w:rPr>
          <w:rFonts w:ascii="Times New Roman" w:hAnsi="Times New Roman" w:cs="Times New Roman"/>
          <w:iCs/>
          <w:sz w:val="28"/>
          <w:szCs w:val="28"/>
          <w:lang w:val="kk-KZ"/>
        </w:rPr>
        <w:t xml:space="preserve"> енгізіледі. Егер де жұмыс берушімен 3 ай бойы сотталған адамның жалақысынан ұсталынған қаражат мемлекет кірісіне аударылмаса, онда </w:t>
      </w:r>
      <w:r w:rsidR="00B10AE6" w:rsidRPr="00F75CF0">
        <w:rPr>
          <w:rFonts w:ascii="Times New Roman" w:hAnsi="Times New Roman" w:cs="Times New Roman"/>
          <w:iCs/>
          <w:sz w:val="28"/>
          <w:szCs w:val="28"/>
          <w:lang w:val="kk-KZ"/>
        </w:rPr>
        <w:t>ПҚ</w:t>
      </w:r>
      <w:r w:rsidRPr="00F75CF0">
        <w:rPr>
          <w:rFonts w:ascii="Times New Roman" w:hAnsi="Times New Roman" w:cs="Times New Roman"/>
          <w:iCs/>
          <w:sz w:val="28"/>
          <w:szCs w:val="28"/>
          <w:lang w:val="kk-KZ"/>
        </w:rPr>
        <w:t xml:space="preserve"> прокуратураға жүгінеді. </w:t>
      </w:r>
    </w:p>
    <w:p w14:paraId="68F1D4CE" w14:textId="77777777" w:rsidR="00EB6756" w:rsidRPr="00F75CF0" w:rsidRDefault="00EB6756"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Ал егер жазаның мерзімі аяқталса, не жазадан босатылса </w:t>
      </w:r>
      <w:proofErr w:type="spellStart"/>
      <w:r w:rsidRPr="00F75CF0">
        <w:rPr>
          <w:rFonts w:ascii="Times New Roman" w:hAnsi="Times New Roman" w:cs="Times New Roman"/>
          <w:iCs/>
          <w:sz w:val="28"/>
          <w:szCs w:val="28"/>
          <w:lang w:val="kk-KZ"/>
        </w:rPr>
        <w:t>Пробация</w:t>
      </w:r>
      <w:proofErr w:type="spellEnd"/>
      <w:r w:rsidRPr="00F75CF0">
        <w:rPr>
          <w:rFonts w:ascii="Times New Roman" w:hAnsi="Times New Roman" w:cs="Times New Roman"/>
          <w:iCs/>
          <w:sz w:val="28"/>
          <w:szCs w:val="28"/>
          <w:lang w:val="kk-KZ"/>
        </w:rPr>
        <w:t xml:space="preserve"> қызмет құжат келіп түскен күннің келесі күні жұмыс орнының әкімшілігіне жалақыдан ұстап қалуды тоқтату туралы хабардар етеді.</w:t>
      </w:r>
    </w:p>
    <w:p w14:paraId="207DCAD7" w14:textId="1CD8C86F" w:rsidR="00EB6756" w:rsidRPr="00F75CF0" w:rsidRDefault="00B10AE6" w:rsidP="00F75CF0">
      <w:pPr>
        <w:pStyle w:val="point"/>
        <w:widowControl w:val="0"/>
        <w:shd w:val="clear" w:color="auto" w:fill="FFFFFF"/>
        <w:spacing w:before="0" w:beforeAutospacing="0" w:after="0" w:afterAutospacing="0"/>
        <w:ind w:firstLineChars="201" w:firstLine="563"/>
        <w:jc w:val="both"/>
        <w:rPr>
          <w:rFonts w:eastAsiaTheme="minorHAnsi"/>
          <w:iCs/>
          <w:sz w:val="28"/>
          <w:szCs w:val="28"/>
          <w:lang w:val="kk-KZ" w:eastAsia="en-US"/>
        </w:rPr>
      </w:pPr>
      <w:r w:rsidRPr="00F75CF0">
        <w:rPr>
          <w:iCs/>
          <w:sz w:val="28"/>
          <w:szCs w:val="28"/>
          <w:lang w:val="kk-KZ"/>
        </w:rPr>
        <w:t xml:space="preserve">ПҚ </w:t>
      </w:r>
      <w:r w:rsidR="007E7628" w:rsidRPr="00F75CF0">
        <w:rPr>
          <w:rFonts w:eastAsiaTheme="minorHAnsi"/>
          <w:iCs/>
          <w:sz w:val="28"/>
          <w:szCs w:val="28"/>
          <w:lang w:val="kk-KZ" w:eastAsia="en-US"/>
        </w:rPr>
        <w:t>т</w:t>
      </w:r>
      <w:r w:rsidR="00EB6756" w:rsidRPr="00F75CF0">
        <w:rPr>
          <w:rFonts w:eastAsiaTheme="minorHAnsi"/>
          <w:iCs/>
          <w:sz w:val="28"/>
          <w:szCs w:val="28"/>
          <w:lang w:val="kk-KZ" w:eastAsia="en-US"/>
        </w:rPr>
        <w:t>үзеу жұмыстарын өтеу барысында сотталған адам жұмыстан шығып қалған жағдайда жергілікті атқарушы органдардың қатысуымен сотталғанды жұмыспен қамту шараларын ұйымдастырады. Әрине, мұнда тұрақты жұмыс түрімен қамтамасыз етуде сотталған адамның мамандықты игеруі назарға алынады.</w:t>
      </w:r>
    </w:p>
    <w:p w14:paraId="14DB5214" w14:textId="77777777" w:rsidR="00EB6756" w:rsidRPr="00F75CF0" w:rsidRDefault="00EB6756"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Қылмыстық атқару заңнамаларын бағалау барысында «Түзеу жұмыстары түріндегі жазаны орындау» ұғымы </w:t>
      </w:r>
      <w:proofErr w:type="spellStart"/>
      <w:r w:rsidRPr="00F75CF0">
        <w:rPr>
          <w:rFonts w:ascii="Times New Roman" w:hAnsi="Times New Roman" w:cs="Times New Roman"/>
          <w:iCs/>
          <w:sz w:val="28"/>
          <w:szCs w:val="28"/>
          <w:lang w:val="kk-KZ"/>
        </w:rPr>
        <w:t>Пробация</w:t>
      </w:r>
      <w:proofErr w:type="spellEnd"/>
      <w:r w:rsidRPr="00F75CF0">
        <w:rPr>
          <w:rFonts w:ascii="Times New Roman" w:hAnsi="Times New Roman" w:cs="Times New Roman"/>
          <w:iCs/>
          <w:sz w:val="28"/>
          <w:szCs w:val="28"/>
          <w:lang w:val="kk-KZ"/>
        </w:rPr>
        <w:t xml:space="preserve"> қызметкерлеріне жүктелінетін өкілеттілікке, ал «түзеу жұмыстары түріндегі жазаны өтеу» сотталған адамға қатысты қолданылатын ұғым екендігін ұғынамыз. </w:t>
      </w:r>
    </w:p>
    <w:p w14:paraId="3CE8970B" w14:textId="3C7ECE6B" w:rsidR="00EB6756" w:rsidRPr="00F75CF0" w:rsidRDefault="00EB6756" w:rsidP="00F75CF0">
      <w:pPr>
        <w:widowControl w:val="0"/>
        <w:shd w:val="clear" w:color="auto" w:fill="FFFFFF"/>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ҚР ҚАК 52-бабымен қарастырылған түзеу жұмыстары түріндегі жазаны өтеу тәртібінде сотталған адамның еңбекақысынан қаражатты ұстап қалу қатынастары қамтылса, ал ҚР ІІМ бұйрығымен бекітілген</w:t>
      </w:r>
      <w:r w:rsidR="007E7628" w:rsidRPr="00F75CF0">
        <w:rPr>
          <w:rFonts w:ascii="Times New Roman" w:hAnsi="Times New Roman" w:cs="Times New Roman"/>
          <w:iCs/>
          <w:sz w:val="28"/>
          <w:szCs w:val="28"/>
          <w:lang w:val="kk-KZ"/>
        </w:rPr>
        <w:t xml:space="preserve"> </w:t>
      </w:r>
      <w:r w:rsidR="00B10AE6" w:rsidRPr="00F75CF0">
        <w:rPr>
          <w:rFonts w:ascii="Times New Roman" w:hAnsi="Times New Roman" w:cs="Times New Roman"/>
          <w:iCs/>
          <w:sz w:val="28"/>
          <w:szCs w:val="28"/>
          <w:lang w:val="kk-KZ"/>
        </w:rPr>
        <w:t>ПҚ-</w:t>
      </w:r>
      <w:r w:rsidRPr="00F75CF0">
        <w:rPr>
          <w:rFonts w:ascii="Times New Roman" w:hAnsi="Times New Roman" w:cs="Times New Roman"/>
          <w:iCs/>
          <w:sz w:val="28"/>
          <w:szCs w:val="28"/>
          <w:lang w:val="kk-KZ"/>
        </w:rPr>
        <w:t>нің қызметін ұйымдастыру қағидаларының 3-параграфы бұдан бөлек жазаны ауыстыру, іздестіру сынды басқа да шараларды қарасты</w:t>
      </w:r>
      <w:r w:rsidR="00D659EF" w:rsidRPr="00F75CF0">
        <w:rPr>
          <w:rFonts w:ascii="Times New Roman" w:hAnsi="Times New Roman" w:cs="Times New Roman"/>
          <w:iCs/>
          <w:sz w:val="28"/>
          <w:szCs w:val="28"/>
          <w:lang w:val="kk-KZ"/>
        </w:rPr>
        <w:t>рады. Мұның себебін ҚАК-нің 11-</w:t>
      </w:r>
      <w:r w:rsidRPr="00F75CF0">
        <w:rPr>
          <w:rFonts w:ascii="Times New Roman" w:hAnsi="Times New Roman" w:cs="Times New Roman"/>
          <w:iCs/>
          <w:sz w:val="28"/>
          <w:szCs w:val="28"/>
          <w:lang w:val="kk-KZ"/>
        </w:rPr>
        <w:t xml:space="preserve">тарауында соңғы шаралар жекеленген нормалармен </w:t>
      </w:r>
      <w:proofErr w:type="spellStart"/>
      <w:r w:rsidRPr="00F75CF0">
        <w:rPr>
          <w:rFonts w:ascii="Times New Roman" w:hAnsi="Times New Roman" w:cs="Times New Roman"/>
          <w:iCs/>
          <w:sz w:val="28"/>
          <w:szCs w:val="28"/>
          <w:lang w:val="kk-KZ"/>
        </w:rPr>
        <w:t>қарастырылатынымен</w:t>
      </w:r>
      <w:proofErr w:type="spellEnd"/>
      <w:r w:rsidRPr="00F75CF0">
        <w:rPr>
          <w:rFonts w:ascii="Times New Roman" w:hAnsi="Times New Roman" w:cs="Times New Roman"/>
          <w:iCs/>
          <w:sz w:val="28"/>
          <w:szCs w:val="28"/>
          <w:lang w:val="kk-KZ"/>
        </w:rPr>
        <w:t xml:space="preserve"> түсіндіре аламыз. </w:t>
      </w:r>
    </w:p>
    <w:p w14:paraId="46C3F3AD" w14:textId="3074D35A" w:rsidR="00EB6756" w:rsidRPr="00F75CF0" w:rsidRDefault="00EB6756"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lastRenderedPageBreak/>
        <w:t xml:space="preserve">Құқық қолдану тәжірибесінде түзеу жұмыстары түріндегі жазаны өтеу тәртібін бұзудың құқықтық салдарын анықтау барысында біршама қайшылықтарды кездестіруге болады. </w:t>
      </w:r>
    </w:p>
    <w:p w14:paraId="6668127B" w14:textId="7F24D4E6" w:rsidR="00EB6756" w:rsidRPr="00F75CF0" w:rsidRDefault="00EB6756"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ҚР ҚАК 54-бабы</w:t>
      </w:r>
      <w:r w:rsidR="009D36E0"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 xml:space="preserve">түзеу жұмыстары түріндегі жазаны өтеу </w:t>
      </w:r>
      <w:r w:rsidR="007E7628" w:rsidRPr="00F75CF0">
        <w:rPr>
          <w:rFonts w:ascii="Times New Roman" w:hAnsi="Times New Roman" w:cs="Times New Roman"/>
          <w:iCs/>
          <w:sz w:val="28"/>
          <w:szCs w:val="28"/>
          <w:lang w:val="kk-KZ"/>
        </w:rPr>
        <w:t xml:space="preserve">шарттары </w:t>
      </w:r>
      <w:r w:rsidRPr="00F75CF0">
        <w:rPr>
          <w:rFonts w:ascii="Times New Roman" w:hAnsi="Times New Roman" w:cs="Times New Roman"/>
          <w:iCs/>
          <w:sz w:val="28"/>
          <w:szCs w:val="28"/>
          <w:lang w:val="kk-KZ"/>
        </w:rPr>
        <w:t xml:space="preserve">мен </w:t>
      </w:r>
      <w:r w:rsidR="007E7628" w:rsidRPr="00F75CF0">
        <w:rPr>
          <w:rFonts w:ascii="Times New Roman" w:hAnsi="Times New Roman" w:cs="Times New Roman"/>
          <w:iCs/>
          <w:sz w:val="28"/>
          <w:szCs w:val="28"/>
          <w:lang w:val="kk-KZ"/>
        </w:rPr>
        <w:t xml:space="preserve">тәртібін </w:t>
      </w:r>
      <w:r w:rsidRPr="00F75CF0">
        <w:rPr>
          <w:rFonts w:ascii="Times New Roman" w:hAnsi="Times New Roman" w:cs="Times New Roman"/>
          <w:iCs/>
          <w:sz w:val="28"/>
          <w:szCs w:val="28"/>
          <w:lang w:val="kk-KZ"/>
        </w:rPr>
        <w:t xml:space="preserve">бұзғаны үшін жауаптылық қаралады. </w:t>
      </w:r>
      <w:r w:rsidR="007E7628" w:rsidRPr="00F75CF0">
        <w:rPr>
          <w:rFonts w:ascii="Times New Roman" w:hAnsi="Times New Roman" w:cs="Times New Roman"/>
          <w:iCs/>
          <w:sz w:val="28"/>
          <w:szCs w:val="28"/>
          <w:lang w:val="kk-KZ"/>
        </w:rPr>
        <w:t>Б</w:t>
      </w:r>
      <w:r w:rsidRPr="00F75CF0">
        <w:rPr>
          <w:rFonts w:ascii="Times New Roman" w:hAnsi="Times New Roman" w:cs="Times New Roman"/>
          <w:iCs/>
          <w:sz w:val="28"/>
          <w:szCs w:val="28"/>
          <w:lang w:val="kk-KZ"/>
        </w:rPr>
        <w:t xml:space="preserve">аптың 1-бөлігінде сотталған адамға түзеу жұмыстары түріндегі жазаны өтеу </w:t>
      </w:r>
      <w:r w:rsidR="007E7628" w:rsidRPr="00F75CF0">
        <w:rPr>
          <w:rFonts w:ascii="Times New Roman" w:hAnsi="Times New Roman" w:cs="Times New Roman"/>
          <w:iCs/>
          <w:sz w:val="28"/>
          <w:szCs w:val="28"/>
          <w:lang w:val="kk-KZ"/>
        </w:rPr>
        <w:t xml:space="preserve">шарттары мен тәртібін </w:t>
      </w:r>
      <w:r w:rsidRPr="00F75CF0">
        <w:rPr>
          <w:rFonts w:ascii="Times New Roman" w:hAnsi="Times New Roman" w:cs="Times New Roman"/>
          <w:iCs/>
          <w:sz w:val="28"/>
          <w:szCs w:val="28"/>
          <w:lang w:val="kk-KZ"/>
        </w:rPr>
        <w:t xml:space="preserve">бұзғаны үшін жауаптылықтың туындайтынын ескертеді. </w:t>
      </w:r>
    </w:p>
    <w:p w14:paraId="4199E255" w14:textId="278AD0CB" w:rsidR="00EB6756" w:rsidRPr="00F75CF0" w:rsidRDefault="00EB6756"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ҚР ҚАК 54-бабы 2-бөлігі</w:t>
      </w:r>
      <w:r w:rsidR="007E7628" w:rsidRPr="00F75CF0">
        <w:rPr>
          <w:rFonts w:ascii="Times New Roman" w:hAnsi="Times New Roman" w:cs="Times New Roman"/>
          <w:iCs/>
          <w:sz w:val="28"/>
          <w:szCs w:val="28"/>
          <w:lang w:val="kk-KZ"/>
        </w:rPr>
        <w:t xml:space="preserve">нде көзделгендей </w:t>
      </w:r>
      <w:r w:rsidR="00B10AE6" w:rsidRPr="00F75CF0">
        <w:rPr>
          <w:rFonts w:ascii="Times New Roman" w:hAnsi="Times New Roman" w:cs="Times New Roman"/>
          <w:iCs/>
          <w:sz w:val="28"/>
          <w:szCs w:val="28"/>
          <w:lang w:val="kk-KZ"/>
        </w:rPr>
        <w:t xml:space="preserve">ПҚ </w:t>
      </w:r>
      <w:r w:rsidRPr="00F75CF0">
        <w:rPr>
          <w:rFonts w:ascii="Times New Roman" w:hAnsi="Times New Roman" w:cs="Times New Roman"/>
          <w:iCs/>
          <w:sz w:val="28"/>
          <w:szCs w:val="28"/>
          <w:lang w:val="kk-KZ"/>
        </w:rPr>
        <w:t xml:space="preserve">түзеу жұмыстарын басқа жаза түрімен ауыстыру туралы сотқа ұсына алады. </w:t>
      </w:r>
      <w:r w:rsidR="007E7628" w:rsidRPr="00F75CF0">
        <w:rPr>
          <w:rFonts w:ascii="Times New Roman" w:hAnsi="Times New Roman" w:cs="Times New Roman"/>
          <w:iCs/>
          <w:sz w:val="28"/>
          <w:szCs w:val="28"/>
          <w:lang w:val="kk-KZ"/>
        </w:rPr>
        <w:t>Б</w:t>
      </w:r>
      <w:r w:rsidRPr="00F75CF0">
        <w:rPr>
          <w:rFonts w:ascii="Times New Roman" w:hAnsi="Times New Roman" w:cs="Times New Roman"/>
          <w:iCs/>
          <w:sz w:val="28"/>
          <w:szCs w:val="28"/>
          <w:lang w:val="kk-KZ"/>
        </w:rPr>
        <w:t>ұл нормада басқа жаза түрімен ауыстыру негіздеріне мыналар жатады:</w:t>
      </w:r>
    </w:p>
    <w:p w14:paraId="478CB510" w14:textId="3A951A1D" w:rsidR="00EB6756" w:rsidRPr="00F75CF0" w:rsidRDefault="007E7628" w:rsidP="00F75CF0">
      <w:pPr>
        <w:pStyle w:val="a3"/>
        <w:widowControl w:val="0"/>
        <w:numPr>
          <w:ilvl w:val="0"/>
          <w:numId w:val="42"/>
        </w:numPr>
        <w:shd w:val="clear" w:color="auto" w:fill="FFFFFF"/>
        <w:tabs>
          <w:tab w:val="left" w:pos="993"/>
        </w:tabs>
        <w:spacing w:after="0" w:line="240" w:lineRule="auto"/>
        <w:ind w:left="0" w:firstLine="567"/>
        <w:contextualSpacing w:val="0"/>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түзеу жұмыстары түрінде жазасын өтеуден жалтару не;</w:t>
      </w:r>
    </w:p>
    <w:p w14:paraId="7C0B0D03" w14:textId="4E4F592E" w:rsidR="00EB6756" w:rsidRPr="00F75CF0" w:rsidRDefault="007E7628" w:rsidP="00F75CF0">
      <w:pPr>
        <w:pStyle w:val="a3"/>
        <w:widowControl w:val="0"/>
        <w:numPr>
          <w:ilvl w:val="0"/>
          <w:numId w:val="42"/>
        </w:numPr>
        <w:shd w:val="clear" w:color="auto" w:fill="FFFFFF"/>
        <w:tabs>
          <w:tab w:val="left" w:pos="993"/>
        </w:tabs>
        <w:spacing w:after="0" w:line="240" w:lineRule="auto"/>
        <w:ind w:left="0" w:firstLine="567"/>
        <w:contextualSpacing w:val="0"/>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жұ</w:t>
      </w:r>
      <w:r w:rsidR="00EB6756" w:rsidRPr="00F75CF0">
        <w:rPr>
          <w:rFonts w:ascii="Times New Roman" w:hAnsi="Times New Roman" w:cs="Times New Roman"/>
          <w:iCs/>
          <w:sz w:val="28"/>
          <w:szCs w:val="28"/>
          <w:lang w:val="kk-KZ"/>
        </w:rPr>
        <w:t xml:space="preserve">мысынан айрылу немесе еңбек шарты бұзылған күннен бастап </w:t>
      </w:r>
      <w:r w:rsidRPr="00F75CF0">
        <w:rPr>
          <w:rFonts w:ascii="Times New Roman" w:hAnsi="Times New Roman" w:cs="Times New Roman"/>
          <w:iCs/>
          <w:sz w:val="28"/>
          <w:szCs w:val="28"/>
          <w:lang w:val="kk-KZ"/>
        </w:rPr>
        <w:t>3 (</w:t>
      </w:r>
      <w:r w:rsidR="00EB6756" w:rsidRPr="00F75CF0">
        <w:rPr>
          <w:rFonts w:ascii="Times New Roman" w:hAnsi="Times New Roman" w:cs="Times New Roman"/>
          <w:iCs/>
          <w:sz w:val="28"/>
          <w:szCs w:val="28"/>
          <w:lang w:val="kk-KZ"/>
        </w:rPr>
        <w:t>үш</w:t>
      </w:r>
      <w:r w:rsidRPr="00F75CF0">
        <w:rPr>
          <w:rFonts w:ascii="Times New Roman" w:hAnsi="Times New Roman" w:cs="Times New Roman"/>
          <w:iCs/>
          <w:sz w:val="28"/>
          <w:szCs w:val="28"/>
          <w:lang w:val="kk-KZ"/>
        </w:rPr>
        <w:t>)</w:t>
      </w:r>
      <w:r w:rsidR="00EB6756" w:rsidRPr="00F75CF0">
        <w:rPr>
          <w:rFonts w:ascii="Times New Roman" w:hAnsi="Times New Roman" w:cs="Times New Roman"/>
          <w:iCs/>
          <w:sz w:val="28"/>
          <w:szCs w:val="28"/>
          <w:lang w:val="kk-KZ"/>
        </w:rPr>
        <w:t xml:space="preserve"> ай ішінде жұмысқа орналаспауы.</w:t>
      </w:r>
    </w:p>
    <w:p w14:paraId="4EFF2300" w14:textId="29CE0846" w:rsidR="00EB6756" w:rsidRPr="00F75CF0" w:rsidRDefault="00EB6756"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Мұндағы, жазаны өтеуден жалтару деп (ҚР ҚАК-нің 54-бабында) сотталған адамға жазаны өтеудің шарттары ретінде танылатын осы кодекстің 53-бабында аталған міндеттерді 1 жыл ішінде қайталап орындамау, жазадан жалтарып жасырыну, ҚР шегінен шығу танылады. Ал сотталған адамның </w:t>
      </w:r>
      <w:r w:rsidR="00B10AE6" w:rsidRPr="00F75CF0">
        <w:rPr>
          <w:rFonts w:ascii="Times New Roman" w:hAnsi="Times New Roman" w:cs="Times New Roman"/>
          <w:iCs/>
          <w:sz w:val="28"/>
          <w:szCs w:val="28"/>
          <w:lang w:val="kk-KZ"/>
        </w:rPr>
        <w:t>ПҚ</w:t>
      </w:r>
      <w:r w:rsidRPr="00F75CF0">
        <w:rPr>
          <w:rFonts w:ascii="Times New Roman" w:hAnsi="Times New Roman" w:cs="Times New Roman"/>
          <w:iCs/>
          <w:sz w:val="28"/>
          <w:szCs w:val="28"/>
          <w:lang w:val="kk-KZ"/>
        </w:rPr>
        <w:t xml:space="preserve"> шақырған мерзімде келмеген күннен бастап 15 </w:t>
      </w:r>
      <w:r w:rsidR="00A91B0B" w:rsidRPr="00F75CF0">
        <w:rPr>
          <w:rFonts w:ascii="Times New Roman" w:hAnsi="Times New Roman" w:cs="Times New Roman"/>
          <w:iCs/>
          <w:sz w:val="28"/>
          <w:szCs w:val="28"/>
          <w:lang w:val="kk-KZ"/>
        </w:rPr>
        <w:t xml:space="preserve">(он бес) </w:t>
      </w:r>
      <w:r w:rsidRPr="00F75CF0">
        <w:rPr>
          <w:rFonts w:ascii="Times New Roman" w:hAnsi="Times New Roman" w:cs="Times New Roman"/>
          <w:iCs/>
          <w:sz w:val="28"/>
          <w:szCs w:val="28"/>
          <w:lang w:val="kk-KZ"/>
        </w:rPr>
        <w:t>күннен астам уақытта тұрғылықты жерінің анықталмауы жазаны өтеуден жасырынып жүр деп саналады</w:t>
      </w:r>
      <w:r w:rsidR="009D36E0"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w:t>
      </w:r>
      <w:r w:rsidR="009B1E3A" w:rsidRPr="00F75CF0">
        <w:rPr>
          <w:rFonts w:ascii="Times New Roman" w:hAnsi="Times New Roman" w:cs="Times New Roman"/>
          <w:iCs/>
          <w:sz w:val="28"/>
          <w:szCs w:val="28"/>
          <w:lang w:val="kk-KZ"/>
        </w:rPr>
        <w:t>70</w:t>
      </w:r>
      <w:r w:rsidRPr="00F75CF0">
        <w:rPr>
          <w:rFonts w:ascii="Times New Roman" w:hAnsi="Times New Roman" w:cs="Times New Roman"/>
          <w:iCs/>
          <w:sz w:val="28"/>
          <w:szCs w:val="28"/>
          <w:lang w:val="kk-KZ"/>
        </w:rPr>
        <w:t xml:space="preserve">]. </w:t>
      </w:r>
      <w:r w:rsidR="00B10AE6" w:rsidRPr="00F75CF0">
        <w:rPr>
          <w:rFonts w:ascii="Times New Roman" w:hAnsi="Times New Roman" w:cs="Times New Roman"/>
          <w:iCs/>
          <w:sz w:val="28"/>
          <w:szCs w:val="28"/>
          <w:lang w:val="kk-KZ"/>
        </w:rPr>
        <w:t>ПҚ</w:t>
      </w:r>
      <w:r w:rsidR="00A91B0B" w:rsidRPr="00F75CF0">
        <w:rPr>
          <w:rFonts w:ascii="Times New Roman" w:hAnsi="Times New Roman" w:cs="Times New Roman"/>
          <w:iCs/>
          <w:sz w:val="28"/>
          <w:szCs w:val="28"/>
          <w:lang w:val="kk-KZ"/>
        </w:rPr>
        <w:t xml:space="preserve"> ж</w:t>
      </w:r>
      <w:r w:rsidRPr="00F75CF0">
        <w:rPr>
          <w:rFonts w:ascii="Times New Roman" w:hAnsi="Times New Roman" w:cs="Times New Roman"/>
          <w:iCs/>
          <w:sz w:val="28"/>
          <w:szCs w:val="28"/>
          <w:lang w:val="kk-KZ"/>
        </w:rPr>
        <w:t>асырынып жүрген сотталғанға қатысты алғашқы іздестіру шараларын жүзеге асырып, сотқа іздестіруді жариялауға ұсыныс жасайды.</w:t>
      </w:r>
    </w:p>
    <w:p w14:paraId="2CEE9B08" w14:textId="505329CC" w:rsidR="00EB6756" w:rsidRPr="00F75CF0" w:rsidRDefault="00EB6756" w:rsidP="00F75CF0">
      <w:pPr>
        <w:widowControl w:val="0"/>
        <w:shd w:val="clear" w:color="auto" w:fill="FFFFFF"/>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ҚАК 54-бабы «түзеу жұмыстары түріндегі жазаны өтеу тәртібі мен шарттарын бұзғаны үшін жауаптылық» деп аталғанымен де аталған негіздердің барлығын бұзушылық деп айту қиын. Мысалы, сотталған адам түрлі себептермен </w:t>
      </w:r>
      <w:r w:rsidR="00A91B0B" w:rsidRPr="00F75CF0">
        <w:rPr>
          <w:rFonts w:ascii="Times New Roman" w:hAnsi="Times New Roman" w:cs="Times New Roman"/>
          <w:iCs/>
          <w:sz w:val="28"/>
          <w:szCs w:val="28"/>
          <w:lang w:val="kk-KZ"/>
        </w:rPr>
        <w:t xml:space="preserve">еңбек шарты бұзылған </w:t>
      </w:r>
      <w:r w:rsidRPr="00F75CF0">
        <w:rPr>
          <w:rFonts w:ascii="Times New Roman" w:hAnsi="Times New Roman" w:cs="Times New Roman"/>
          <w:iCs/>
          <w:sz w:val="28"/>
          <w:szCs w:val="28"/>
          <w:lang w:val="kk-KZ"/>
        </w:rPr>
        <w:t xml:space="preserve">немесе </w:t>
      </w:r>
      <w:r w:rsidR="00A91B0B" w:rsidRPr="00F75CF0">
        <w:rPr>
          <w:rFonts w:ascii="Times New Roman" w:hAnsi="Times New Roman" w:cs="Times New Roman"/>
          <w:iCs/>
          <w:sz w:val="28"/>
          <w:szCs w:val="28"/>
          <w:lang w:val="kk-KZ"/>
        </w:rPr>
        <w:t xml:space="preserve">жұмысынан айырылған </w:t>
      </w:r>
      <w:r w:rsidRPr="00F75CF0">
        <w:rPr>
          <w:rFonts w:ascii="Times New Roman" w:hAnsi="Times New Roman" w:cs="Times New Roman"/>
          <w:iCs/>
          <w:sz w:val="28"/>
          <w:szCs w:val="28"/>
          <w:lang w:val="kk-KZ"/>
        </w:rPr>
        <w:t xml:space="preserve">күннен бастап </w:t>
      </w:r>
      <w:r w:rsidR="00A91B0B" w:rsidRPr="00F75CF0">
        <w:rPr>
          <w:rFonts w:ascii="Times New Roman" w:hAnsi="Times New Roman" w:cs="Times New Roman"/>
          <w:iCs/>
          <w:sz w:val="28"/>
          <w:szCs w:val="28"/>
          <w:lang w:val="kk-KZ"/>
        </w:rPr>
        <w:t>3</w:t>
      </w:r>
      <w:r w:rsidRPr="00F75CF0">
        <w:rPr>
          <w:rFonts w:ascii="Times New Roman" w:hAnsi="Times New Roman" w:cs="Times New Roman"/>
          <w:iCs/>
          <w:sz w:val="28"/>
          <w:szCs w:val="28"/>
          <w:lang w:val="kk-KZ"/>
        </w:rPr>
        <w:t xml:space="preserve"> </w:t>
      </w:r>
      <w:r w:rsidR="00A91B0B" w:rsidRPr="00F75CF0">
        <w:rPr>
          <w:rFonts w:ascii="Times New Roman" w:hAnsi="Times New Roman" w:cs="Times New Roman"/>
          <w:iCs/>
          <w:sz w:val="28"/>
          <w:szCs w:val="28"/>
          <w:lang w:val="kk-KZ"/>
        </w:rPr>
        <w:t xml:space="preserve">(үш) </w:t>
      </w:r>
      <w:r w:rsidRPr="00F75CF0">
        <w:rPr>
          <w:rFonts w:ascii="Times New Roman" w:hAnsi="Times New Roman" w:cs="Times New Roman"/>
          <w:iCs/>
          <w:sz w:val="28"/>
          <w:szCs w:val="28"/>
          <w:lang w:val="kk-KZ"/>
        </w:rPr>
        <w:t xml:space="preserve">ай ішінде жұмысқа орналаспауын алсақ. Бұл жағдайда жауаптылыққа тарту үшін сотталған тұлғаның кінәсінің болуы шарт, яғни қасақана жалтару мақсаты болуы керек. Аталған негіздер туындаған ретте </w:t>
      </w:r>
      <w:r w:rsidR="00B10AE6" w:rsidRPr="00F75CF0">
        <w:rPr>
          <w:rFonts w:ascii="Times New Roman" w:hAnsi="Times New Roman" w:cs="Times New Roman"/>
          <w:iCs/>
          <w:sz w:val="28"/>
          <w:szCs w:val="28"/>
          <w:lang w:val="kk-KZ"/>
        </w:rPr>
        <w:t>ПҚ</w:t>
      </w:r>
      <w:r w:rsidRPr="00F75CF0">
        <w:rPr>
          <w:rFonts w:ascii="Times New Roman" w:hAnsi="Times New Roman" w:cs="Times New Roman"/>
          <w:iCs/>
          <w:sz w:val="28"/>
          <w:szCs w:val="28"/>
          <w:lang w:val="kk-KZ"/>
        </w:rPr>
        <w:t xml:space="preserve"> сотқа тағайындалған жазаның орындалмаған бөлігін келесідей ауыстыру туралы: қылмыстық теріс қылық үшін </w:t>
      </w:r>
      <w:r w:rsidR="00A91B0B"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 xml:space="preserve"> қоғамдық жұмыстарға тартумен немесе қамауға; қылмысы үшін </w:t>
      </w:r>
      <w:r w:rsidR="00A91B0B"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 xml:space="preserve"> </w:t>
      </w:r>
      <w:r w:rsidR="00720464" w:rsidRPr="00F75CF0">
        <w:rPr>
          <w:rFonts w:ascii="Times New Roman" w:hAnsi="Times New Roman" w:cs="Times New Roman"/>
          <w:iCs/>
          <w:sz w:val="28"/>
          <w:szCs w:val="28"/>
          <w:lang w:val="kk-KZ"/>
        </w:rPr>
        <w:t>бас бостандығынан айыру</w:t>
      </w:r>
      <w:r w:rsidRPr="00F75CF0">
        <w:rPr>
          <w:rFonts w:ascii="Times New Roman" w:hAnsi="Times New Roman" w:cs="Times New Roman"/>
          <w:iCs/>
          <w:sz w:val="28"/>
          <w:szCs w:val="28"/>
          <w:lang w:val="kk-KZ"/>
        </w:rPr>
        <w:t>ға</w:t>
      </w:r>
      <w:r w:rsidR="00A91B0B" w:rsidRPr="00F75CF0">
        <w:rPr>
          <w:rFonts w:ascii="Times New Roman" w:hAnsi="Times New Roman" w:cs="Times New Roman"/>
          <w:iCs/>
          <w:sz w:val="28"/>
          <w:szCs w:val="28"/>
          <w:lang w:val="kk-KZ"/>
        </w:rPr>
        <w:t xml:space="preserve"> ұсыныс келтіреді</w:t>
      </w:r>
      <w:r w:rsidRPr="00F75CF0">
        <w:rPr>
          <w:rFonts w:ascii="Times New Roman" w:hAnsi="Times New Roman" w:cs="Times New Roman"/>
          <w:iCs/>
          <w:sz w:val="28"/>
          <w:szCs w:val="28"/>
          <w:lang w:val="kk-KZ"/>
        </w:rPr>
        <w:t xml:space="preserve">. </w:t>
      </w:r>
    </w:p>
    <w:p w14:paraId="58BE4830" w14:textId="731CF7E1" w:rsidR="00EB6756" w:rsidRPr="00F75CF0" w:rsidRDefault="00EB6756" w:rsidP="00F75CF0">
      <w:pPr>
        <w:widowControl w:val="0"/>
        <w:shd w:val="clear" w:color="auto" w:fill="FFFFFF"/>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Дәл осы мәселе ҚР ҚК 42-бабында басқаша негізделеді. </w:t>
      </w:r>
      <w:r w:rsidR="00D04377" w:rsidRPr="00F75CF0">
        <w:rPr>
          <w:rFonts w:ascii="Times New Roman" w:hAnsi="Times New Roman" w:cs="Times New Roman"/>
          <w:iCs/>
          <w:sz w:val="28"/>
          <w:szCs w:val="28"/>
          <w:lang w:val="kk-KZ"/>
        </w:rPr>
        <w:t>Оған сәйкес</w:t>
      </w:r>
      <w:r w:rsidRPr="00F75CF0">
        <w:rPr>
          <w:rFonts w:ascii="Times New Roman" w:hAnsi="Times New Roman" w:cs="Times New Roman"/>
          <w:iCs/>
          <w:sz w:val="28"/>
          <w:szCs w:val="28"/>
          <w:lang w:val="kk-KZ"/>
        </w:rPr>
        <w:t xml:space="preserve">, түзеу жұмыстарын қамаққа алу не қоғамдық жұмыстарға тартуға (қылмыстық </w:t>
      </w:r>
      <w:proofErr w:type="spellStart"/>
      <w:r w:rsidRPr="00F75CF0">
        <w:rPr>
          <w:rFonts w:ascii="Times New Roman" w:hAnsi="Times New Roman" w:cs="Times New Roman"/>
          <w:iCs/>
          <w:sz w:val="28"/>
          <w:szCs w:val="28"/>
          <w:lang w:val="kk-KZ"/>
        </w:rPr>
        <w:t>терісқылық</w:t>
      </w:r>
      <w:proofErr w:type="spellEnd"/>
      <w:r w:rsidRPr="00F75CF0">
        <w:rPr>
          <w:rFonts w:ascii="Times New Roman" w:hAnsi="Times New Roman" w:cs="Times New Roman"/>
          <w:iCs/>
          <w:sz w:val="28"/>
          <w:szCs w:val="28"/>
          <w:lang w:val="kk-KZ"/>
        </w:rPr>
        <w:t xml:space="preserve"> үшін), </w:t>
      </w:r>
      <w:r w:rsidR="00720464" w:rsidRPr="00F75CF0">
        <w:rPr>
          <w:rFonts w:ascii="Times New Roman" w:hAnsi="Times New Roman" w:cs="Times New Roman"/>
          <w:iCs/>
          <w:sz w:val="28"/>
          <w:szCs w:val="28"/>
          <w:lang w:val="kk-KZ"/>
        </w:rPr>
        <w:t>бас бостандығынан айыру</w:t>
      </w:r>
      <w:r w:rsidR="00D04377" w:rsidRPr="00F75CF0">
        <w:rPr>
          <w:rFonts w:ascii="Times New Roman" w:hAnsi="Times New Roman" w:cs="Times New Roman"/>
          <w:iCs/>
          <w:sz w:val="28"/>
          <w:szCs w:val="28"/>
          <w:lang w:val="kk-KZ"/>
        </w:rPr>
        <w:t>ға</w:t>
      </w:r>
      <w:r w:rsidRPr="00F75CF0">
        <w:rPr>
          <w:rFonts w:ascii="Times New Roman" w:hAnsi="Times New Roman" w:cs="Times New Roman"/>
          <w:iCs/>
          <w:sz w:val="28"/>
          <w:szCs w:val="28"/>
          <w:lang w:val="kk-KZ"/>
        </w:rPr>
        <w:t xml:space="preserve"> (онша ауыр емес, ауырлығы орташа қылмыстар үшін, ауыр қылмыс үшін) ауыстыру үшін түзеу жұмыстарын орындауға кедергі келтіретін өзге де мән-жайлар туындауы тиіс. ҚК</w:t>
      </w:r>
      <w:r w:rsidR="00D04377" w:rsidRPr="00F75CF0">
        <w:rPr>
          <w:rFonts w:ascii="Times New Roman" w:hAnsi="Times New Roman" w:cs="Times New Roman"/>
          <w:iCs/>
          <w:sz w:val="28"/>
          <w:szCs w:val="28"/>
          <w:lang w:val="kk-KZ"/>
        </w:rPr>
        <w:t>-дағы</w:t>
      </w:r>
      <w:r w:rsidRPr="00F75CF0">
        <w:rPr>
          <w:rFonts w:ascii="Times New Roman" w:hAnsi="Times New Roman" w:cs="Times New Roman"/>
          <w:iCs/>
          <w:sz w:val="28"/>
          <w:szCs w:val="28"/>
          <w:lang w:val="kk-KZ"/>
        </w:rPr>
        <w:t xml:space="preserve"> 42-ба</w:t>
      </w:r>
      <w:r w:rsidR="00D04377" w:rsidRPr="00F75CF0">
        <w:rPr>
          <w:rFonts w:ascii="Times New Roman" w:hAnsi="Times New Roman" w:cs="Times New Roman"/>
          <w:iCs/>
          <w:sz w:val="28"/>
          <w:szCs w:val="28"/>
          <w:lang w:val="kk-KZ"/>
        </w:rPr>
        <w:t>п</w:t>
      </w:r>
      <w:r w:rsidRPr="00F75CF0">
        <w:rPr>
          <w:rFonts w:ascii="Times New Roman" w:hAnsi="Times New Roman" w:cs="Times New Roman"/>
          <w:iCs/>
          <w:sz w:val="28"/>
          <w:szCs w:val="28"/>
          <w:lang w:val="kk-KZ"/>
        </w:rPr>
        <w:t xml:space="preserve"> 5-бөлігінің мазмұнына сүйенсек, </w:t>
      </w:r>
      <w:r w:rsidRPr="00F75CF0">
        <w:rPr>
          <w:rFonts w:ascii="Times New Roman" w:hAnsi="Times New Roman" w:cs="Times New Roman"/>
          <w:iCs/>
          <w:sz w:val="28"/>
          <w:szCs w:val="28"/>
          <w:u w:val="single"/>
          <w:lang w:val="kk-KZ"/>
        </w:rPr>
        <w:t>түзеу жұмыстарын орындауға кедергі келтіретін негізгі және өзге де мән-жайлар нақтыланбайды,</w:t>
      </w:r>
      <w:r w:rsidRPr="00F75CF0">
        <w:rPr>
          <w:rFonts w:ascii="Times New Roman" w:hAnsi="Times New Roman" w:cs="Times New Roman"/>
          <w:iCs/>
          <w:sz w:val="28"/>
          <w:szCs w:val="28"/>
          <w:lang w:val="kk-KZ"/>
        </w:rPr>
        <w:t xml:space="preserve"> тек сотталған адамның еңбек қабілетін жоғалтқанда сотталған адам жазаның қалған бөлігінен </w:t>
      </w:r>
      <w:proofErr w:type="spellStart"/>
      <w:r w:rsidRPr="00F75CF0">
        <w:rPr>
          <w:rFonts w:ascii="Times New Roman" w:hAnsi="Times New Roman" w:cs="Times New Roman"/>
          <w:iCs/>
          <w:sz w:val="28"/>
          <w:szCs w:val="28"/>
          <w:lang w:val="kk-KZ"/>
        </w:rPr>
        <w:t>бостылатыны</w:t>
      </w:r>
      <w:proofErr w:type="spellEnd"/>
      <w:r w:rsidRPr="00F75CF0">
        <w:rPr>
          <w:rFonts w:ascii="Times New Roman" w:hAnsi="Times New Roman" w:cs="Times New Roman"/>
          <w:iCs/>
          <w:sz w:val="28"/>
          <w:szCs w:val="28"/>
          <w:lang w:val="kk-KZ"/>
        </w:rPr>
        <w:t xml:space="preserve"> не айыппұл жазасына ауыстырылатыны келтіріледі. </w:t>
      </w:r>
    </w:p>
    <w:p w14:paraId="16E441D1" w14:textId="7B9412FC" w:rsidR="00D659EF" w:rsidRPr="00F75CF0" w:rsidRDefault="00D659EF"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Жазаның орындалуына кедергі болатын жайға сотталған адамның өзі кінәлі болуы мүмкін, сондай-ақ оның еркінен тыс жағдайлар да себеп болуы мүмкін. Сәйкесінше, жұмыс орнының тоқтатылуын кедергі келтіретін өзге мән-жайларға жатқыза алмаймыз. Ол себепті жағдай саналады. Жұмыссыз қалуына байланысты </w:t>
      </w:r>
      <w:r w:rsidR="00B10AE6" w:rsidRPr="00F75CF0">
        <w:rPr>
          <w:rFonts w:ascii="Times New Roman" w:hAnsi="Times New Roman" w:cs="Times New Roman"/>
          <w:iCs/>
          <w:sz w:val="28"/>
          <w:szCs w:val="28"/>
          <w:lang w:val="kk-KZ"/>
        </w:rPr>
        <w:t>ПҚ</w:t>
      </w:r>
      <w:r w:rsidRPr="00F75CF0">
        <w:rPr>
          <w:rFonts w:ascii="Times New Roman" w:hAnsi="Times New Roman" w:cs="Times New Roman"/>
          <w:iCs/>
          <w:sz w:val="28"/>
          <w:szCs w:val="28"/>
          <w:lang w:val="kk-KZ"/>
        </w:rPr>
        <w:t xml:space="preserve"> бірінші кезекте сотталған адамды жұмыспен қамту мәселесін </w:t>
      </w:r>
      <w:r w:rsidRPr="00F75CF0">
        <w:rPr>
          <w:rFonts w:ascii="Times New Roman" w:hAnsi="Times New Roman" w:cs="Times New Roman"/>
          <w:iCs/>
          <w:sz w:val="28"/>
          <w:szCs w:val="28"/>
          <w:lang w:val="kk-KZ"/>
        </w:rPr>
        <w:lastRenderedPageBreak/>
        <w:t xml:space="preserve">шеше отырып, жазаның орындалуын қамтамасыз етуі тиіс. </w:t>
      </w:r>
    </w:p>
    <w:p w14:paraId="4DBDA360" w14:textId="77777777" w:rsidR="00D659EF" w:rsidRPr="00F75CF0" w:rsidRDefault="00D659EF"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Егер де «жазаны орындауға кедергі келтіретін мән-жайлар» ұғымын ашуға тырыссақ, онда оны келесі белгілер құрайды:</w:t>
      </w:r>
    </w:p>
    <w:p w14:paraId="7F317968" w14:textId="2178E079" w:rsidR="00D659EF" w:rsidRPr="00F75CF0" w:rsidRDefault="00D04377" w:rsidP="00F75CF0">
      <w:pPr>
        <w:pStyle w:val="a3"/>
        <w:widowControl w:val="0"/>
        <w:numPr>
          <w:ilvl w:val="0"/>
          <w:numId w:val="43"/>
        </w:numPr>
        <w:tabs>
          <w:tab w:val="left" w:pos="993"/>
        </w:tabs>
        <w:spacing w:after="0" w:line="240" w:lineRule="auto"/>
        <w:ind w:left="0" w:firstLine="567"/>
        <w:contextualSpacing w:val="0"/>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түзеу жұмыстарын орындау тәртібі мен шарттары сақталынбайды;</w:t>
      </w:r>
    </w:p>
    <w:p w14:paraId="280B7B53" w14:textId="3044BD55" w:rsidR="00D659EF" w:rsidRPr="00F75CF0" w:rsidRDefault="00D04377" w:rsidP="00F75CF0">
      <w:pPr>
        <w:pStyle w:val="a3"/>
        <w:widowControl w:val="0"/>
        <w:numPr>
          <w:ilvl w:val="0"/>
          <w:numId w:val="43"/>
        </w:numPr>
        <w:tabs>
          <w:tab w:val="left" w:pos="993"/>
        </w:tabs>
        <w:spacing w:after="0" w:line="240" w:lineRule="auto"/>
        <w:ind w:left="0" w:firstLine="567"/>
        <w:contextualSpacing w:val="0"/>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түзеу жұмыстарын орындау тәртібі мен шарттары </w:t>
      </w:r>
      <w:proofErr w:type="spellStart"/>
      <w:r w:rsidRPr="00F75CF0">
        <w:rPr>
          <w:rFonts w:ascii="Times New Roman" w:hAnsi="Times New Roman" w:cs="Times New Roman"/>
          <w:iCs/>
          <w:sz w:val="28"/>
          <w:szCs w:val="28"/>
          <w:lang w:val="kk-KZ"/>
        </w:rPr>
        <w:t>сақталынбауы</w:t>
      </w:r>
      <w:proofErr w:type="spellEnd"/>
      <w:r w:rsidRPr="00F75CF0">
        <w:rPr>
          <w:rFonts w:ascii="Times New Roman" w:hAnsi="Times New Roman" w:cs="Times New Roman"/>
          <w:iCs/>
          <w:sz w:val="28"/>
          <w:szCs w:val="28"/>
          <w:lang w:val="kk-KZ"/>
        </w:rPr>
        <w:t xml:space="preserve"> себепті жаза орындалмаса;</w:t>
      </w:r>
    </w:p>
    <w:p w14:paraId="5B86F265" w14:textId="645F53DF" w:rsidR="00D659EF" w:rsidRPr="00F75CF0" w:rsidRDefault="00D04377" w:rsidP="00F75CF0">
      <w:pPr>
        <w:pStyle w:val="a3"/>
        <w:widowControl w:val="0"/>
        <w:numPr>
          <w:ilvl w:val="0"/>
          <w:numId w:val="43"/>
        </w:numPr>
        <w:tabs>
          <w:tab w:val="left" w:pos="993"/>
        </w:tabs>
        <w:spacing w:after="0" w:line="240" w:lineRule="auto"/>
        <w:ind w:left="0" w:firstLine="567"/>
        <w:contextualSpacing w:val="0"/>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іс-әрекет кінәлі түрде жасалынса;</w:t>
      </w:r>
    </w:p>
    <w:p w14:paraId="630E0553" w14:textId="79FEC4A4" w:rsidR="00D659EF" w:rsidRPr="00F75CF0" w:rsidRDefault="00D04377" w:rsidP="00F75CF0">
      <w:pPr>
        <w:pStyle w:val="a3"/>
        <w:widowControl w:val="0"/>
        <w:numPr>
          <w:ilvl w:val="0"/>
          <w:numId w:val="43"/>
        </w:numPr>
        <w:tabs>
          <w:tab w:val="left" w:pos="993"/>
        </w:tabs>
        <w:spacing w:after="0" w:line="240" w:lineRule="auto"/>
        <w:ind w:left="0" w:firstLine="567"/>
        <w:contextualSpacing w:val="0"/>
        <w:jc w:val="both"/>
        <w:rPr>
          <w:rFonts w:ascii="Times New Roman" w:hAnsi="Times New Roman" w:cs="Times New Roman"/>
          <w:iCs/>
          <w:sz w:val="28"/>
          <w:szCs w:val="28"/>
          <w:u w:val="single"/>
          <w:lang w:val="kk-KZ"/>
        </w:rPr>
      </w:pPr>
      <w:r w:rsidRPr="00F75CF0">
        <w:rPr>
          <w:rFonts w:ascii="Times New Roman" w:hAnsi="Times New Roman" w:cs="Times New Roman"/>
          <w:iCs/>
          <w:sz w:val="28"/>
          <w:szCs w:val="28"/>
          <w:lang w:val="kk-KZ"/>
        </w:rPr>
        <w:t>іс-әрекет сотталған адаммен, не кез-келген басқа адаммен жасалынса;</w:t>
      </w:r>
    </w:p>
    <w:p w14:paraId="2BEF2BED" w14:textId="41E1186A" w:rsidR="00D659EF" w:rsidRPr="00F75CF0" w:rsidRDefault="00D04377" w:rsidP="00F75CF0">
      <w:pPr>
        <w:pStyle w:val="a3"/>
        <w:widowControl w:val="0"/>
        <w:numPr>
          <w:ilvl w:val="0"/>
          <w:numId w:val="43"/>
        </w:numPr>
        <w:tabs>
          <w:tab w:val="left" w:pos="993"/>
        </w:tabs>
        <w:spacing w:after="0" w:line="240" w:lineRule="auto"/>
        <w:ind w:left="0" w:firstLine="567"/>
        <w:contextualSpacing w:val="0"/>
        <w:jc w:val="both"/>
        <w:rPr>
          <w:rFonts w:ascii="Times New Roman" w:hAnsi="Times New Roman" w:cs="Times New Roman"/>
          <w:iCs/>
          <w:sz w:val="28"/>
          <w:szCs w:val="28"/>
          <w:u w:val="single"/>
          <w:lang w:val="kk-KZ"/>
        </w:rPr>
      </w:pPr>
      <w:r w:rsidRPr="00F75CF0">
        <w:rPr>
          <w:rFonts w:ascii="Times New Roman" w:hAnsi="Times New Roman" w:cs="Times New Roman"/>
          <w:iCs/>
          <w:sz w:val="28"/>
          <w:szCs w:val="28"/>
          <w:lang w:val="kk-KZ"/>
        </w:rPr>
        <w:t>құқық бұзушылық болып есептелінгендіктен де басқа жазамен ауыстыруға негіз туындайды.</w:t>
      </w:r>
    </w:p>
    <w:p w14:paraId="1174F6B9" w14:textId="77777777" w:rsidR="00D659EF" w:rsidRPr="00F75CF0" w:rsidRDefault="00D659EF"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Мұндағы сотталған адамның өзінің жазаны орындауға кедергі келтіруі жазадан жалтару болып саналады.</w:t>
      </w:r>
    </w:p>
    <w:p w14:paraId="4F29BF98" w14:textId="41BAC802" w:rsidR="00EB6756" w:rsidRPr="00F75CF0" w:rsidRDefault="00EB6756"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Түзеу жұмыстарын қамаққа алуға не қоғамдық жұмыстарға тартуға (қылмыстық </w:t>
      </w:r>
      <w:proofErr w:type="spellStart"/>
      <w:r w:rsidRPr="00F75CF0">
        <w:rPr>
          <w:rFonts w:ascii="Times New Roman" w:hAnsi="Times New Roman" w:cs="Times New Roman"/>
          <w:iCs/>
          <w:sz w:val="28"/>
          <w:szCs w:val="28"/>
          <w:lang w:val="kk-KZ"/>
        </w:rPr>
        <w:t>терісқылық</w:t>
      </w:r>
      <w:proofErr w:type="spellEnd"/>
      <w:r w:rsidRPr="00F75CF0">
        <w:rPr>
          <w:rFonts w:ascii="Times New Roman" w:hAnsi="Times New Roman" w:cs="Times New Roman"/>
          <w:iCs/>
          <w:sz w:val="28"/>
          <w:szCs w:val="28"/>
          <w:lang w:val="kk-KZ"/>
        </w:rPr>
        <w:t xml:space="preserve"> үшін), </w:t>
      </w:r>
      <w:proofErr w:type="spellStart"/>
      <w:r w:rsidR="008C0906" w:rsidRPr="00F75CF0">
        <w:rPr>
          <w:rFonts w:ascii="Times New Roman" w:hAnsi="Times New Roman" w:cs="Times New Roman"/>
          <w:iCs/>
          <w:sz w:val="28"/>
          <w:szCs w:val="28"/>
          <w:lang w:val="kk-KZ"/>
        </w:rPr>
        <w:t>б.б.а</w:t>
      </w:r>
      <w:proofErr w:type="spellEnd"/>
      <w:r w:rsidR="008C0906"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 xml:space="preserve">(онша ауыр емес, ауырлығы орташа қылмыстар үшін, ауыр қылмыс үшін) ауыстыруға негіз болатын жағдайлар ҚР ҚК ережелері (42-баптың 5-б.) мен ҚР ҚАК-де (54-баптың 2-б.) бірдей емес. Жоғарыда айтқанымыздай ҚК-те түзеу жұмыстарын басқа жазаға ауыстыру үшін </w:t>
      </w:r>
      <w:r w:rsidRPr="00F75CF0">
        <w:rPr>
          <w:rFonts w:ascii="Times New Roman" w:hAnsi="Times New Roman" w:cs="Times New Roman"/>
          <w:iCs/>
          <w:sz w:val="28"/>
          <w:szCs w:val="28"/>
          <w:u w:val="single"/>
          <w:lang w:val="kk-KZ"/>
        </w:rPr>
        <w:t>түзеу жұмыстарын орындауға кедергі келтіру</w:t>
      </w:r>
      <w:r w:rsidRPr="00F75CF0">
        <w:rPr>
          <w:rFonts w:ascii="Times New Roman" w:hAnsi="Times New Roman" w:cs="Times New Roman"/>
          <w:iCs/>
          <w:sz w:val="28"/>
          <w:szCs w:val="28"/>
          <w:lang w:val="kk-KZ"/>
        </w:rPr>
        <w:t xml:space="preserve">, ал ҚАК-де </w:t>
      </w:r>
      <w:r w:rsidRPr="00F75CF0">
        <w:rPr>
          <w:rFonts w:ascii="Times New Roman" w:hAnsi="Times New Roman" w:cs="Times New Roman"/>
          <w:iCs/>
          <w:sz w:val="28"/>
          <w:szCs w:val="28"/>
          <w:u w:val="single"/>
          <w:lang w:val="kk-KZ"/>
        </w:rPr>
        <w:t>жазаны орындаудан жалтару себеп</w:t>
      </w:r>
      <w:r w:rsidRPr="00F75CF0">
        <w:rPr>
          <w:rFonts w:ascii="Times New Roman" w:hAnsi="Times New Roman" w:cs="Times New Roman"/>
          <w:iCs/>
          <w:sz w:val="28"/>
          <w:szCs w:val="28"/>
          <w:lang w:val="kk-KZ"/>
        </w:rPr>
        <w:t xml:space="preserve"> болады. Ал түзеу жұмыстарын орындауға кедергі келтіру мен жазаны орындаудан жалтару ұғымдарында айырмашылық бар, «жалтару» ұғымы «кедергі келтіру» ұғымынан кең.</w:t>
      </w:r>
    </w:p>
    <w:p w14:paraId="0FA80064" w14:textId="77777777" w:rsidR="00EB6756" w:rsidRPr="00F75CF0" w:rsidRDefault="00EB6756"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Түзеу жұмыстарын орындауға кедергі келтіретін мән-жайларға, мысалы, жазаны өтеу шарттарын әдейі не өрескел бұзуды жатқызсақ болады. </w:t>
      </w:r>
    </w:p>
    <w:p w14:paraId="3B23AB75" w14:textId="28C5131A" w:rsidR="00EB6756" w:rsidRPr="00F75CF0" w:rsidRDefault="00EB6756"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Сот тәжірибесінде Алматы қаласы Әуезов аудандық </w:t>
      </w:r>
      <w:r w:rsidR="00D16294" w:rsidRPr="00F75CF0">
        <w:rPr>
          <w:rFonts w:ascii="Times New Roman" w:hAnsi="Times New Roman" w:cs="Times New Roman"/>
          <w:iCs/>
          <w:sz w:val="28"/>
          <w:szCs w:val="28"/>
          <w:lang w:val="kk-KZ"/>
        </w:rPr>
        <w:t>ПҚ-н</w:t>
      </w:r>
      <w:r w:rsidRPr="00F75CF0">
        <w:rPr>
          <w:rFonts w:ascii="Times New Roman" w:hAnsi="Times New Roman" w:cs="Times New Roman"/>
          <w:iCs/>
          <w:sz w:val="28"/>
          <w:szCs w:val="28"/>
          <w:lang w:val="kk-KZ"/>
        </w:rPr>
        <w:t xml:space="preserve">ің есебінде тұрған сотталған азамат В.-ға сот үкімімен ҚР ҚК-нің 188-бабының 1-бөлігімен 1 жыл 3 айға </w:t>
      </w:r>
      <w:proofErr w:type="spellStart"/>
      <w:r w:rsidRPr="00F75CF0">
        <w:rPr>
          <w:rFonts w:ascii="Times New Roman" w:hAnsi="Times New Roman" w:cs="Times New Roman"/>
          <w:iCs/>
          <w:sz w:val="28"/>
          <w:szCs w:val="28"/>
          <w:lang w:val="kk-KZ"/>
        </w:rPr>
        <w:t>б.б.шектеуге</w:t>
      </w:r>
      <w:proofErr w:type="spellEnd"/>
      <w:r w:rsidRPr="00F75CF0">
        <w:rPr>
          <w:rFonts w:ascii="Times New Roman" w:hAnsi="Times New Roman" w:cs="Times New Roman"/>
          <w:iCs/>
          <w:sz w:val="28"/>
          <w:szCs w:val="28"/>
          <w:lang w:val="kk-KZ"/>
        </w:rPr>
        <w:t xml:space="preserve"> жазаланған. </w:t>
      </w:r>
      <w:r w:rsidR="00B10AE6" w:rsidRPr="00F75CF0">
        <w:rPr>
          <w:rFonts w:ascii="Times New Roman" w:hAnsi="Times New Roman" w:cs="Times New Roman"/>
          <w:iCs/>
          <w:sz w:val="28"/>
          <w:szCs w:val="28"/>
          <w:lang w:val="kk-KZ"/>
        </w:rPr>
        <w:t>ПҚ</w:t>
      </w:r>
      <w:r w:rsidRPr="00F75CF0">
        <w:rPr>
          <w:rFonts w:ascii="Times New Roman" w:hAnsi="Times New Roman" w:cs="Times New Roman"/>
          <w:iCs/>
          <w:sz w:val="28"/>
          <w:szCs w:val="28"/>
          <w:lang w:val="kk-KZ"/>
        </w:rPr>
        <w:t xml:space="preserve"> қызметкерлерімен сотталған адам есепке аланып, жазаның өтеу тәртібін түсіндірілгеніне қарамастан сотталған адам кесте бойынша тіркеуге келмей, тәртіпті жүйелі түрде бұзғаны үшін </w:t>
      </w:r>
      <w:r w:rsidR="00D16294" w:rsidRPr="00F75CF0">
        <w:rPr>
          <w:rFonts w:ascii="Times New Roman" w:hAnsi="Times New Roman" w:cs="Times New Roman"/>
          <w:iCs/>
          <w:sz w:val="28"/>
          <w:szCs w:val="28"/>
          <w:lang w:val="kk-KZ"/>
        </w:rPr>
        <w:t>ПҚ-н</w:t>
      </w:r>
      <w:r w:rsidRPr="00F75CF0">
        <w:rPr>
          <w:rFonts w:ascii="Times New Roman" w:hAnsi="Times New Roman" w:cs="Times New Roman"/>
          <w:iCs/>
          <w:sz w:val="28"/>
          <w:szCs w:val="28"/>
          <w:lang w:val="kk-KZ"/>
        </w:rPr>
        <w:t>ің сотқа жіберілген ұсынысымен жаза бас бостандығынан айыруға ауыстырылады [</w:t>
      </w:r>
      <w:r w:rsidR="009B1E3A" w:rsidRPr="00F75CF0">
        <w:rPr>
          <w:rFonts w:ascii="Times New Roman" w:hAnsi="Times New Roman" w:cs="Times New Roman"/>
          <w:iCs/>
          <w:sz w:val="28"/>
          <w:szCs w:val="28"/>
          <w:lang w:val="kk-KZ"/>
        </w:rPr>
        <w:t>18</w:t>
      </w:r>
      <w:r w:rsidR="00C67017" w:rsidRPr="00C67017">
        <w:rPr>
          <w:rFonts w:ascii="Times New Roman" w:hAnsi="Times New Roman" w:cs="Times New Roman"/>
          <w:iCs/>
          <w:sz w:val="28"/>
          <w:szCs w:val="28"/>
          <w:lang w:val="kk-KZ"/>
        </w:rPr>
        <w:t>1</w:t>
      </w:r>
      <w:r w:rsidRPr="00F75CF0">
        <w:rPr>
          <w:rFonts w:ascii="Times New Roman" w:hAnsi="Times New Roman" w:cs="Times New Roman"/>
          <w:iCs/>
          <w:sz w:val="28"/>
          <w:szCs w:val="28"/>
          <w:lang w:val="kk-KZ"/>
        </w:rPr>
        <w:t>].</w:t>
      </w:r>
      <w:r w:rsidR="009B1E3A"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Сот практикасында түзеу жұмыстарына сотталған тұлға қылмыстық әкімшілік, не тәртіптік, азаматтық жауаптылықты туғызбайтын құқық бұзушылықтар жаса</w:t>
      </w:r>
      <w:r w:rsidR="00D678D4" w:rsidRPr="00F75CF0">
        <w:rPr>
          <w:rFonts w:ascii="Times New Roman" w:hAnsi="Times New Roman" w:cs="Times New Roman"/>
          <w:iCs/>
          <w:sz w:val="28"/>
          <w:szCs w:val="28"/>
          <w:lang w:val="kk-KZ"/>
        </w:rPr>
        <w:t>п</w:t>
      </w:r>
      <w:r w:rsidRPr="00F75CF0">
        <w:rPr>
          <w:rFonts w:ascii="Times New Roman" w:hAnsi="Times New Roman" w:cs="Times New Roman"/>
          <w:iCs/>
          <w:sz w:val="28"/>
          <w:szCs w:val="28"/>
          <w:lang w:val="kk-KZ"/>
        </w:rPr>
        <w:t xml:space="preserve"> жатады. Сотталған адамның жаңа </w:t>
      </w:r>
      <w:proofErr w:type="spellStart"/>
      <w:r w:rsidR="00D07213" w:rsidRPr="00F75CF0">
        <w:rPr>
          <w:rFonts w:ascii="Times New Roman" w:hAnsi="Times New Roman" w:cs="Times New Roman"/>
          <w:iCs/>
          <w:sz w:val="28"/>
          <w:szCs w:val="28"/>
          <w:lang w:val="kk-KZ"/>
        </w:rPr>
        <w:t>қ.қ.б</w:t>
      </w:r>
      <w:proofErr w:type="spellEnd"/>
      <w:r w:rsidR="00D07213"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жасауы үкімдердің жиынтығы бойынша жаңа жаза тағайындауға алып келеді. Қылмыстық, әкімшілік не тәртіптік, азаматтық жауаптылықты туғызатын құқық бұзушылықтарды қоспағанда, құқық бұзушылық іс-әрекеттерді жасаған сотталған адамның жеке басын ескере отырып, егер де бұл іс-әрекет түзеу жұмысын орындауға кедергі келтірмейтін болса, онда түзеу жұмысын</w:t>
      </w:r>
      <w:r w:rsidR="009D36E0"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басқа жазаға ауыстыру керек болмайды.</w:t>
      </w:r>
    </w:p>
    <w:p w14:paraId="62758B02" w14:textId="1B104B88" w:rsidR="00EB6756" w:rsidRPr="00F75CF0" w:rsidRDefault="00EB6756" w:rsidP="00F75CF0">
      <w:pPr>
        <w:widowControl w:val="0"/>
        <w:shd w:val="clear" w:color="auto" w:fill="FFFFFF"/>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Сонымен, </w:t>
      </w:r>
      <w:r w:rsidR="00D04377" w:rsidRPr="00F75CF0">
        <w:rPr>
          <w:rFonts w:ascii="Times New Roman" w:hAnsi="Times New Roman" w:cs="Times New Roman"/>
          <w:iCs/>
          <w:sz w:val="28"/>
          <w:szCs w:val="28"/>
          <w:lang w:val="kk-KZ"/>
        </w:rPr>
        <w:t>Қылмыстық пен Атқару Кодекстерін</w:t>
      </w:r>
      <w:r w:rsidRPr="00F75CF0">
        <w:rPr>
          <w:rFonts w:ascii="Times New Roman" w:hAnsi="Times New Roman" w:cs="Times New Roman"/>
          <w:iCs/>
          <w:sz w:val="28"/>
          <w:szCs w:val="28"/>
          <w:lang w:val="kk-KZ"/>
        </w:rPr>
        <w:t xml:space="preserve">дегі түзеу жұмыстары түріндегі жазаны өтеу тәртібі мен шарттарын бұзғаны үшін басқа жазамен ауыстыру негіздеріне қатысты ережелерді сәйкестендіру мақсатында сотталған адам түзеу жұмыстарынан жалтарған жағдайда ҚР ҚК-де осы жазаның орындалмаған бөлігін қамаққа алу, қоғамдық жұмыстарға, </w:t>
      </w:r>
      <w:proofErr w:type="spellStart"/>
      <w:r w:rsidR="008C0906" w:rsidRPr="00F75CF0">
        <w:rPr>
          <w:rFonts w:ascii="Times New Roman" w:hAnsi="Times New Roman" w:cs="Times New Roman"/>
          <w:iCs/>
          <w:sz w:val="28"/>
          <w:szCs w:val="28"/>
          <w:lang w:val="kk-KZ"/>
        </w:rPr>
        <w:t>б.б.а</w:t>
      </w:r>
      <w:proofErr w:type="spellEnd"/>
      <w:r w:rsidR="008C0906"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жазасына ауыстыруды көздеген жөн деп есептейміз.</w:t>
      </w:r>
    </w:p>
    <w:p w14:paraId="5262ADF5" w14:textId="7874CD65" w:rsidR="00EB6756" w:rsidRPr="00F75CF0" w:rsidRDefault="00EB6756" w:rsidP="00F75CF0">
      <w:pPr>
        <w:widowControl w:val="0"/>
        <w:shd w:val="clear" w:color="auto" w:fill="FFFFFF"/>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Келесі мәселе сотталғандарды түзеу жұмыстары түрінде жазалауға </w:t>
      </w:r>
      <w:r w:rsidRPr="00F75CF0">
        <w:rPr>
          <w:rFonts w:ascii="Times New Roman" w:hAnsi="Times New Roman" w:cs="Times New Roman"/>
          <w:iCs/>
          <w:sz w:val="28"/>
          <w:szCs w:val="28"/>
          <w:lang w:val="kk-KZ"/>
        </w:rPr>
        <w:lastRenderedPageBreak/>
        <w:t xml:space="preserve">ынталандыру шараларына қатысты. Сотталғандарға </w:t>
      </w:r>
      <w:r w:rsidR="00720464" w:rsidRPr="00F75CF0">
        <w:rPr>
          <w:rFonts w:ascii="Times New Roman" w:hAnsi="Times New Roman" w:cs="Times New Roman"/>
          <w:iCs/>
          <w:sz w:val="28"/>
          <w:szCs w:val="28"/>
          <w:lang w:val="kk-KZ"/>
        </w:rPr>
        <w:t>бас бостандығынан айыру</w:t>
      </w:r>
      <w:r w:rsidRPr="00F75CF0">
        <w:rPr>
          <w:rFonts w:ascii="Times New Roman" w:hAnsi="Times New Roman" w:cs="Times New Roman"/>
          <w:iCs/>
          <w:sz w:val="28"/>
          <w:szCs w:val="28"/>
          <w:lang w:val="kk-KZ"/>
        </w:rPr>
        <w:t xml:space="preserve">ға байланысты емес жазаларды қолдану туралы мәселені қарастыра отырып, осы жазаларды орындауда сотталғандарға көтермелеу шаралары қолданылмайтынын атап өткен жөн. </w:t>
      </w:r>
    </w:p>
    <w:p w14:paraId="2EB86EDD" w14:textId="77777777" w:rsidR="00EB6756" w:rsidRPr="00F75CF0" w:rsidRDefault="00EB6756" w:rsidP="00F75CF0">
      <w:pPr>
        <w:widowControl w:val="0"/>
        <w:shd w:val="clear" w:color="auto" w:fill="FFFFFF"/>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Көтермелеу шараларын қолдану сотталғандардың бойында жеке қадір-қасиет сезімін, өзіне деген сенімділікті қалыптастырады және сол арқылы оларды оң істер жасауға, заңға бағынатын мінез-құлықты қалыптастыруға итермелейді. Мысалы, Белорусь ҚАК-нің 42-бабымен марапаттау шаралары төмендегідей мәтінде беріледі:</w:t>
      </w:r>
    </w:p>
    <w:p w14:paraId="7481EC79" w14:textId="0FBBFB41" w:rsidR="00EB6756" w:rsidRPr="00F75CF0" w:rsidRDefault="00EB6756" w:rsidP="00F75CF0">
      <w:pPr>
        <w:pStyle w:val="article"/>
        <w:widowControl w:val="0"/>
        <w:shd w:val="clear" w:color="auto" w:fill="FFFFFF"/>
        <w:spacing w:before="0" w:beforeAutospacing="0" w:after="0" w:afterAutospacing="0"/>
        <w:ind w:firstLineChars="201" w:firstLine="563"/>
        <w:jc w:val="both"/>
        <w:rPr>
          <w:bCs/>
          <w:iCs/>
          <w:sz w:val="28"/>
          <w:szCs w:val="28"/>
          <w:lang w:val="kk-KZ"/>
        </w:rPr>
      </w:pPr>
      <w:r w:rsidRPr="00F75CF0">
        <w:rPr>
          <w:bCs/>
          <w:iCs/>
          <w:sz w:val="28"/>
          <w:szCs w:val="28"/>
          <w:lang w:val="kk-KZ"/>
        </w:rPr>
        <w:t>Түзеу жұмыстарына сотталғандарға қолданылатын марапаттау шаралары. Жақсы мінез құлқы мен еңбекке деген адал көзқарасы үшін жазаны орындау инспекциялары сотталғандарға түзеу жұмыстарына мынадай көтермелеу шараларын қолдана алады:</w:t>
      </w:r>
    </w:p>
    <w:p w14:paraId="3759D625" w14:textId="77777777" w:rsidR="00EB6756" w:rsidRPr="00F75CF0" w:rsidRDefault="00EB6756" w:rsidP="00F75CF0">
      <w:pPr>
        <w:pStyle w:val="article"/>
        <w:widowControl w:val="0"/>
        <w:shd w:val="clear" w:color="auto" w:fill="FFFFFF"/>
        <w:spacing w:before="0" w:beforeAutospacing="0" w:after="0" w:afterAutospacing="0"/>
        <w:ind w:firstLineChars="201" w:firstLine="563"/>
        <w:jc w:val="both"/>
        <w:rPr>
          <w:bCs/>
          <w:iCs/>
          <w:sz w:val="28"/>
          <w:szCs w:val="28"/>
          <w:lang w:val="kk-KZ"/>
        </w:rPr>
      </w:pPr>
      <w:r w:rsidRPr="00F75CF0">
        <w:rPr>
          <w:bCs/>
          <w:iCs/>
          <w:sz w:val="28"/>
          <w:szCs w:val="28"/>
          <w:lang w:val="kk-KZ"/>
        </w:rPr>
        <w:t>1) алғыс білдіру;</w:t>
      </w:r>
    </w:p>
    <w:p w14:paraId="0C790A68" w14:textId="77777777" w:rsidR="00EB6756" w:rsidRPr="00F75CF0" w:rsidRDefault="00EB6756" w:rsidP="00F75CF0">
      <w:pPr>
        <w:pStyle w:val="article"/>
        <w:widowControl w:val="0"/>
        <w:shd w:val="clear" w:color="auto" w:fill="FFFFFF"/>
        <w:spacing w:before="0" w:beforeAutospacing="0" w:after="0" w:afterAutospacing="0"/>
        <w:ind w:firstLineChars="201" w:firstLine="563"/>
        <w:jc w:val="both"/>
        <w:rPr>
          <w:bCs/>
          <w:iCs/>
          <w:sz w:val="28"/>
          <w:szCs w:val="28"/>
          <w:lang w:val="kk-KZ"/>
        </w:rPr>
      </w:pPr>
      <w:r w:rsidRPr="00F75CF0">
        <w:rPr>
          <w:bCs/>
          <w:iCs/>
          <w:sz w:val="28"/>
          <w:szCs w:val="28"/>
          <w:lang w:val="kk-KZ"/>
        </w:rPr>
        <w:t>2) бұрын салынған жазаны (</w:t>
      </w:r>
      <w:proofErr w:type="spellStart"/>
      <w:r w:rsidRPr="00F75CF0">
        <w:rPr>
          <w:bCs/>
          <w:iCs/>
          <w:sz w:val="28"/>
          <w:szCs w:val="28"/>
          <w:lang w:val="kk-KZ"/>
        </w:rPr>
        <w:t>взыскание</w:t>
      </w:r>
      <w:proofErr w:type="spellEnd"/>
      <w:r w:rsidRPr="00F75CF0">
        <w:rPr>
          <w:bCs/>
          <w:iCs/>
          <w:sz w:val="28"/>
          <w:szCs w:val="28"/>
          <w:lang w:val="kk-KZ"/>
        </w:rPr>
        <w:t>) мерзімінен бұрын алу.</w:t>
      </w:r>
    </w:p>
    <w:p w14:paraId="1A90FDC4" w14:textId="18C06D6C" w:rsidR="00EB6756" w:rsidRPr="00F75CF0" w:rsidRDefault="00EB6756" w:rsidP="00F75CF0">
      <w:pPr>
        <w:pStyle w:val="article"/>
        <w:widowControl w:val="0"/>
        <w:shd w:val="clear" w:color="auto" w:fill="FFFFFF"/>
        <w:spacing w:before="0" w:beforeAutospacing="0" w:after="0" w:afterAutospacing="0"/>
        <w:ind w:firstLineChars="201" w:firstLine="563"/>
        <w:jc w:val="both"/>
        <w:rPr>
          <w:bCs/>
          <w:iCs/>
          <w:sz w:val="28"/>
          <w:szCs w:val="28"/>
          <w:lang w:val="kk-KZ"/>
        </w:rPr>
      </w:pPr>
      <w:r w:rsidRPr="00F75CF0">
        <w:rPr>
          <w:bCs/>
          <w:iCs/>
          <w:sz w:val="28"/>
          <w:szCs w:val="28"/>
          <w:lang w:val="kk-KZ"/>
        </w:rPr>
        <w:t>2. Түзету жолына нық тұрған немесе өзінің түзетілгенін дәлелдеген сотталғандарға заңда белгіленген жағдайларда және тәртіппен жазаның өтелмеген бөлігін неғұрлым жеңіл жазамен ауыстыру немесе жазадан шартты түрде мерзімінен бұрын босату қолданылуы мүмкін, сәйкесінше қылмыстық-атқару инспекциясы жазаның өтелмеген бөлігін неғұрлым жеңіл жазамен ауыстыру немесе шартты түрде мерзімінен бұрын босату үшін ұсыныс білдіруі мүмкін [</w:t>
      </w:r>
      <w:r w:rsidR="009B1E3A" w:rsidRPr="00F75CF0">
        <w:rPr>
          <w:bCs/>
          <w:iCs/>
          <w:sz w:val="28"/>
          <w:szCs w:val="28"/>
          <w:lang w:val="kk-KZ"/>
        </w:rPr>
        <w:t>18</w:t>
      </w:r>
      <w:r w:rsidR="00C67017" w:rsidRPr="00C67017">
        <w:rPr>
          <w:bCs/>
          <w:iCs/>
          <w:sz w:val="28"/>
          <w:szCs w:val="28"/>
          <w:lang w:val="kk-KZ"/>
        </w:rPr>
        <w:t>2</w:t>
      </w:r>
      <w:r w:rsidRPr="00F75CF0">
        <w:rPr>
          <w:bCs/>
          <w:iCs/>
          <w:sz w:val="28"/>
          <w:szCs w:val="28"/>
          <w:lang w:val="kk-KZ"/>
        </w:rPr>
        <w:t xml:space="preserve">]. </w:t>
      </w:r>
    </w:p>
    <w:p w14:paraId="476414B4" w14:textId="2A54BBF9" w:rsidR="00EB6756" w:rsidRPr="00F75CF0" w:rsidRDefault="00EB6756" w:rsidP="00F75CF0">
      <w:pPr>
        <w:widowControl w:val="0"/>
        <w:shd w:val="clear" w:color="auto" w:fill="FFFFFF"/>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ҚР ҚК 42-бабы 7-б.-мен түзету жұмыстары түріндегі жаза әрекет қабілетсіз деп танылған, тұрақты жұмысы жоқ немесе оқу орындарында өндірістен қол үзіп оқитын адамдарға тағайындалмайды. Демек, ҚР азаматы ғана емес, шетелдік азамат, сондай-ақ азаматтығы жоқ адам түзету жұмыстары түріндегі жазаға тартылатын болмақ.</w:t>
      </w:r>
    </w:p>
    <w:p w14:paraId="657B28B0" w14:textId="5BB4B0B9" w:rsidR="00EB6756" w:rsidRPr="00F75CF0" w:rsidRDefault="00EB6756" w:rsidP="00F75CF0">
      <w:pPr>
        <w:pStyle w:val="point"/>
        <w:widowControl w:val="0"/>
        <w:shd w:val="clear" w:color="auto" w:fill="FFFFFF"/>
        <w:spacing w:before="0" w:beforeAutospacing="0" w:after="0" w:afterAutospacing="0"/>
        <w:ind w:firstLineChars="201" w:firstLine="563"/>
        <w:jc w:val="both"/>
        <w:rPr>
          <w:rFonts w:eastAsiaTheme="minorHAnsi"/>
          <w:iCs/>
          <w:sz w:val="28"/>
          <w:szCs w:val="28"/>
          <w:lang w:val="kk-KZ" w:eastAsia="en-US"/>
        </w:rPr>
      </w:pPr>
      <w:r w:rsidRPr="00F75CF0">
        <w:rPr>
          <w:iCs/>
          <w:sz w:val="28"/>
          <w:szCs w:val="28"/>
          <w:lang w:val="kk-KZ"/>
        </w:rPr>
        <w:t>Түзеу жұмыстарын өтеу кезінде заңға бағынатын мінез-құлықты ынталандыру шаралары ретінде сотталғандарды марапаттау мен жазалау институттарын реттейтін нормаларды қылмыстық-атқару заңнамасына қайтарған жөн. Сонымен бірге, құқық бұзушының жеке ерекшеліктеріне сүйене отырып, сот белгілейтін қосымша міндеттер мен тыйымдарды белгілеудің шартты сипатын қарастыру қажет</w:t>
      </w:r>
      <w:r w:rsidR="009D36E0" w:rsidRPr="00F75CF0">
        <w:rPr>
          <w:iCs/>
          <w:sz w:val="28"/>
          <w:szCs w:val="28"/>
          <w:lang w:val="kk-KZ"/>
        </w:rPr>
        <w:t xml:space="preserve"> </w:t>
      </w:r>
      <w:r w:rsidRPr="00F75CF0">
        <w:rPr>
          <w:rFonts w:eastAsiaTheme="minorHAnsi"/>
          <w:iCs/>
          <w:sz w:val="28"/>
          <w:szCs w:val="28"/>
          <w:lang w:val="kk-KZ" w:eastAsia="en-US"/>
        </w:rPr>
        <w:t>[</w:t>
      </w:r>
      <w:r w:rsidR="009B1E3A" w:rsidRPr="00F75CF0">
        <w:rPr>
          <w:rFonts w:eastAsiaTheme="minorHAnsi"/>
          <w:iCs/>
          <w:sz w:val="28"/>
          <w:szCs w:val="28"/>
          <w:lang w:val="kk-KZ" w:eastAsia="en-US"/>
        </w:rPr>
        <w:t>13</w:t>
      </w:r>
      <w:r w:rsidRPr="00F75CF0">
        <w:rPr>
          <w:rFonts w:eastAsiaTheme="minorHAnsi"/>
          <w:iCs/>
          <w:sz w:val="28"/>
          <w:szCs w:val="28"/>
          <w:lang w:val="kk-KZ" w:eastAsia="en-US"/>
        </w:rPr>
        <w:t xml:space="preserve">, 7 б.]. </w:t>
      </w:r>
    </w:p>
    <w:p w14:paraId="40D4C5F9" w14:textId="39A29E24" w:rsidR="00EB6756" w:rsidRPr="00F75CF0" w:rsidRDefault="00EB6756" w:rsidP="00F75CF0">
      <w:pPr>
        <w:widowControl w:val="0"/>
        <w:ind w:firstLineChars="201" w:firstLine="565"/>
        <w:jc w:val="both"/>
        <w:rPr>
          <w:rFonts w:ascii="Times New Roman" w:hAnsi="Times New Roman" w:cs="Times New Roman"/>
          <w:b/>
          <w:iCs/>
          <w:sz w:val="28"/>
          <w:szCs w:val="28"/>
          <w:lang w:val="kk-KZ"/>
        </w:rPr>
      </w:pPr>
      <w:r w:rsidRPr="00F75CF0">
        <w:rPr>
          <w:rFonts w:ascii="Times New Roman" w:hAnsi="Times New Roman" w:cs="Times New Roman"/>
          <w:b/>
          <w:iCs/>
          <w:sz w:val="28"/>
          <w:szCs w:val="28"/>
          <w:lang w:val="kk-KZ"/>
        </w:rPr>
        <w:t>Қоғамдық жұмыстарды орындау</w:t>
      </w:r>
      <w:r w:rsidR="00D04377" w:rsidRPr="00F75CF0">
        <w:rPr>
          <w:rFonts w:ascii="Times New Roman" w:hAnsi="Times New Roman" w:cs="Times New Roman"/>
          <w:b/>
          <w:iCs/>
          <w:sz w:val="28"/>
          <w:szCs w:val="28"/>
          <w:lang w:val="kk-KZ"/>
        </w:rPr>
        <w:t>.</w:t>
      </w:r>
    </w:p>
    <w:p w14:paraId="3DBBB9B9" w14:textId="6AF02EA5" w:rsidR="00EB6756" w:rsidRPr="00F75CF0" w:rsidRDefault="00D04377"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Атап кеткендей, ҚР ҚК</w:t>
      </w:r>
      <w:r w:rsidR="00EB6756" w:rsidRPr="00F75CF0">
        <w:rPr>
          <w:rFonts w:ascii="Times New Roman" w:hAnsi="Times New Roman" w:cs="Times New Roman"/>
          <w:iCs/>
          <w:sz w:val="28"/>
          <w:szCs w:val="28"/>
          <w:lang w:val="kk-KZ"/>
        </w:rPr>
        <w:t xml:space="preserve"> 43-бабына сәйкес қоғамдық жұмыстар сотталғандардың негізгі жұмыстан немесе оқудан бос уақытында тегін қоғамдық пайдалы жұмысты орындауынан тұрады. </w:t>
      </w:r>
    </w:p>
    <w:p w14:paraId="65D0C6FF" w14:textId="7B267B86" w:rsidR="00EB6756" w:rsidRPr="00F75CF0" w:rsidRDefault="00EB6756"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Міндетті жұмыс мерзімі сотталушының жасына, сотталушы кінәлі деп танылған қылмыс санатына және жеке басын сипаттайтын мәліметтерге байланысты. Үкім заңды күшіне енген кезде сот үкімінің көшірмесін сот </w:t>
      </w:r>
      <w:r w:rsidR="00D16294" w:rsidRPr="00F75CF0">
        <w:rPr>
          <w:rFonts w:ascii="Times New Roman" w:hAnsi="Times New Roman" w:cs="Times New Roman"/>
          <w:iCs/>
          <w:sz w:val="28"/>
          <w:szCs w:val="28"/>
          <w:lang w:val="kk-KZ"/>
        </w:rPr>
        <w:t>ПҚ-н</w:t>
      </w:r>
      <w:r w:rsidRPr="00F75CF0">
        <w:rPr>
          <w:rFonts w:ascii="Times New Roman" w:hAnsi="Times New Roman" w:cs="Times New Roman"/>
          <w:iCs/>
          <w:sz w:val="28"/>
          <w:szCs w:val="28"/>
          <w:lang w:val="kk-KZ"/>
        </w:rPr>
        <w:t xml:space="preserve">е жібереді. Ал ол құжаттар келіп түскен күннен бастап 15 күннен кешіктірмей сотталған адамды шақыртады. Сондай-ақ </w:t>
      </w:r>
      <w:r w:rsidR="00B10AE6" w:rsidRPr="00F75CF0">
        <w:rPr>
          <w:rFonts w:ascii="Times New Roman" w:hAnsi="Times New Roman" w:cs="Times New Roman"/>
          <w:iCs/>
          <w:sz w:val="28"/>
          <w:szCs w:val="28"/>
          <w:lang w:val="kk-KZ"/>
        </w:rPr>
        <w:t>ПҚ</w:t>
      </w:r>
      <w:r w:rsidRPr="00F75CF0">
        <w:rPr>
          <w:rFonts w:ascii="Times New Roman" w:hAnsi="Times New Roman" w:cs="Times New Roman"/>
          <w:iCs/>
          <w:sz w:val="28"/>
          <w:szCs w:val="28"/>
          <w:lang w:val="kk-KZ"/>
        </w:rPr>
        <w:t xml:space="preserve"> алған құжаттарды тіркегеннен кейін инспектор сотталған адамның жазаны өтеу орны бойынша жергілікті атқарушы органдарға анықтама-жолдама жолдайды. Онда сотталған адамның сауалнамалық деректері, тұратын жері, негізгі жұмыс орна (оқу орны), сотталған </w:t>
      </w:r>
      <w:r w:rsidRPr="00F75CF0">
        <w:rPr>
          <w:rFonts w:ascii="Times New Roman" w:hAnsi="Times New Roman" w:cs="Times New Roman"/>
          <w:iCs/>
          <w:sz w:val="28"/>
          <w:szCs w:val="28"/>
          <w:lang w:val="kk-KZ"/>
        </w:rPr>
        <w:lastRenderedPageBreak/>
        <w:t>ҚК-тегі бабы, жергілікті атқарушы органға келетін күні, қоғамдық жұмыстың мерзімі (сағатпен), мерзімді ҚР ҚАК-нің 58-бабына сай есептеу тәртібі көрсетіледі.</w:t>
      </w:r>
    </w:p>
    <w:p w14:paraId="156F07D8" w14:textId="202DD64E" w:rsidR="00EB6756" w:rsidRPr="00F75CF0" w:rsidRDefault="00EB6756"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 </w:t>
      </w:r>
      <w:r w:rsidR="009F5CBC" w:rsidRPr="00F75CF0">
        <w:rPr>
          <w:rFonts w:ascii="Times New Roman" w:hAnsi="Times New Roman" w:cs="Times New Roman"/>
          <w:iCs/>
          <w:sz w:val="28"/>
          <w:szCs w:val="28"/>
          <w:lang w:val="kk-KZ"/>
        </w:rPr>
        <w:t xml:space="preserve">Сотталған </w:t>
      </w:r>
      <w:r w:rsidRPr="00F75CF0">
        <w:rPr>
          <w:rFonts w:ascii="Times New Roman" w:hAnsi="Times New Roman" w:cs="Times New Roman"/>
          <w:iCs/>
          <w:sz w:val="28"/>
          <w:szCs w:val="28"/>
          <w:lang w:val="kk-KZ"/>
        </w:rPr>
        <w:t xml:space="preserve">адамның жазасының орындалуын </w:t>
      </w:r>
      <w:r w:rsidR="00B10AE6" w:rsidRPr="00F75CF0">
        <w:rPr>
          <w:rFonts w:ascii="Times New Roman" w:hAnsi="Times New Roman" w:cs="Times New Roman"/>
          <w:iCs/>
          <w:sz w:val="28"/>
          <w:szCs w:val="28"/>
          <w:lang w:val="kk-KZ"/>
        </w:rPr>
        <w:t>ПҚ</w:t>
      </w:r>
      <w:r w:rsidR="009F5CBC"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бақылайды. Оның негізгі жұмыс орнына қоғамдық жұмыс уақытында оны жұмысынан босату туралы электронды не жазбаша түрде хабарламаны береді.</w:t>
      </w:r>
    </w:p>
    <w:p w14:paraId="5F8CAFD3" w14:textId="3FFF51F4" w:rsidR="00EB6756" w:rsidRPr="00F75CF0" w:rsidRDefault="00EB6756"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 </w:t>
      </w:r>
      <w:r w:rsidR="00D16294" w:rsidRPr="00F75CF0">
        <w:rPr>
          <w:rFonts w:ascii="Times New Roman" w:hAnsi="Times New Roman" w:cs="Times New Roman"/>
          <w:iCs/>
          <w:sz w:val="28"/>
          <w:szCs w:val="28"/>
          <w:lang w:val="kk-KZ"/>
        </w:rPr>
        <w:t>ПҚ-</w:t>
      </w:r>
      <w:proofErr w:type="spellStart"/>
      <w:r w:rsidR="00D16294" w:rsidRPr="00F75CF0">
        <w:rPr>
          <w:rFonts w:ascii="Times New Roman" w:hAnsi="Times New Roman" w:cs="Times New Roman"/>
          <w:iCs/>
          <w:sz w:val="28"/>
          <w:szCs w:val="28"/>
          <w:lang w:val="kk-KZ"/>
        </w:rPr>
        <w:t>н</w:t>
      </w:r>
      <w:r w:rsidRPr="00F75CF0">
        <w:rPr>
          <w:rFonts w:ascii="Times New Roman" w:hAnsi="Times New Roman" w:cs="Times New Roman"/>
          <w:iCs/>
          <w:sz w:val="28"/>
          <w:szCs w:val="28"/>
          <w:lang w:val="kk-KZ"/>
        </w:rPr>
        <w:t>де</w:t>
      </w:r>
      <w:proofErr w:type="spellEnd"/>
      <w:r w:rsidRPr="00F75CF0">
        <w:rPr>
          <w:rFonts w:ascii="Times New Roman" w:hAnsi="Times New Roman" w:cs="Times New Roman"/>
          <w:iCs/>
          <w:sz w:val="28"/>
          <w:szCs w:val="28"/>
          <w:lang w:val="kk-KZ"/>
        </w:rPr>
        <w:t xml:space="preserve"> есепке қойылған күні сотталушымен әңгімелесу жүргізіледі, оның барысында оған жазаны өтеу тәртібі мен шарттары, құқықтары мен міндеттері түсіндіріледі</w:t>
      </w:r>
      <w:r w:rsidR="009F5CBC" w:rsidRPr="00F75CF0">
        <w:rPr>
          <w:rFonts w:ascii="Times New Roman" w:hAnsi="Times New Roman" w:cs="Times New Roman"/>
          <w:iCs/>
          <w:sz w:val="28"/>
          <w:szCs w:val="28"/>
          <w:lang w:val="kk-KZ"/>
        </w:rPr>
        <w:t>, д</w:t>
      </w:r>
      <w:r w:rsidRPr="00F75CF0">
        <w:rPr>
          <w:rFonts w:ascii="Times New Roman" w:hAnsi="Times New Roman" w:cs="Times New Roman"/>
          <w:iCs/>
          <w:sz w:val="28"/>
          <w:szCs w:val="28"/>
          <w:lang w:val="kk-KZ"/>
        </w:rPr>
        <w:t>ербес деректер</w:t>
      </w:r>
      <w:r w:rsidR="009F5CBC" w:rsidRPr="00F75CF0">
        <w:rPr>
          <w:rFonts w:ascii="Times New Roman" w:hAnsi="Times New Roman" w:cs="Times New Roman"/>
          <w:iCs/>
          <w:sz w:val="28"/>
          <w:szCs w:val="28"/>
          <w:lang w:val="kk-KZ"/>
        </w:rPr>
        <w:t>і</w:t>
      </w:r>
      <w:r w:rsidRPr="00F75CF0">
        <w:rPr>
          <w:rFonts w:ascii="Times New Roman" w:hAnsi="Times New Roman" w:cs="Times New Roman"/>
          <w:iCs/>
          <w:sz w:val="28"/>
          <w:szCs w:val="28"/>
          <w:lang w:val="kk-KZ"/>
        </w:rPr>
        <w:t xml:space="preserve"> нақтылан</w:t>
      </w:r>
      <w:r w:rsidR="009F5CBC" w:rsidRPr="00F75CF0">
        <w:rPr>
          <w:rFonts w:ascii="Times New Roman" w:hAnsi="Times New Roman" w:cs="Times New Roman"/>
          <w:iCs/>
          <w:sz w:val="28"/>
          <w:szCs w:val="28"/>
          <w:lang w:val="kk-KZ"/>
        </w:rPr>
        <w:t>ып,</w:t>
      </w:r>
      <w:r w:rsidRPr="00F75CF0">
        <w:rPr>
          <w:rFonts w:ascii="Times New Roman" w:hAnsi="Times New Roman" w:cs="Times New Roman"/>
          <w:iCs/>
          <w:sz w:val="28"/>
          <w:szCs w:val="28"/>
          <w:lang w:val="kk-KZ"/>
        </w:rPr>
        <w:t xml:space="preserve"> тексеріледі, оның мінез-құлқын бақылауға қатысы бар ақпарат нақтыланады.</w:t>
      </w:r>
    </w:p>
    <w:p w14:paraId="334220FF" w14:textId="1C5EC210" w:rsidR="00EB6756" w:rsidRPr="00F75CF0" w:rsidRDefault="00EB6756"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Міндетті жұмыстардың түрін және олар өтелетін объектілерді жергілікті басқарушы органдар айқындайды. Жазаның бұл түрін сотталғандар өтеусіз негізде орындайды. Жұмыс түрлеріне, әдетте, арнайы біліктілікті, арнайы білім мен дағдыларды қажет етпейтін жұмыс жатады: Аумақтарды, көшелер мен алаңдарды абаттандыру, жинау және көгалдандыру; ағаштар мен бұталарды кесу, бұтақтарды кесу; ағаштардың, бұталардың және гүл көшеттерінің көшеттерін отырғызу және арамшөптерден тазарту; автобус аялдамаларының аумақтарын абаттандыру және жинау; тротуарлар мен жолдарды абаттандыру бойынша көмекші жұмыстар; жолдарды абаттандыру элементтерін бояу; жол техникасы үшін қол жетпейтін жерлерде жол төсемдерін тазалау; спорт және ойын алаңдарын абаттандыру; арнайы кәсіби дайындықты қажет етпейтін басқа жұмыс түрлері </w:t>
      </w:r>
      <w:r w:rsidRPr="00F75CF0">
        <w:rPr>
          <w:rFonts w:ascii="Times New Roman" w:hAnsi="Times New Roman" w:cs="Times New Roman"/>
          <w:bCs/>
          <w:iCs/>
          <w:sz w:val="28"/>
          <w:szCs w:val="28"/>
          <w:lang w:val="kk-KZ"/>
        </w:rPr>
        <w:t>[</w:t>
      </w:r>
      <w:r w:rsidR="000C4F09" w:rsidRPr="00F75CF0">
        <w:rPr>
          <w:rFonts w:ascii="Times New Roman" w:hAnsi="Times New Roman" w:cs="Times New Roman"/>
          <w:bCs/>
          <w:iCs/>
          <w:sz w:val="28"/>
          <w:szCs w:val="28"/>
          <w:lang w:val="kk-KZ"/>
        </w:rPr>
        <w:t>18</w:t>
      </w:r>
      <w:r w:rsidR="009A4958" w:rsidRPr="009A4958">
        <w:rPr>
          <w:rFonts w:ascii="Times New Roman" w:hAnsi="Times New Roman" w:cs="Times New Roman"/>
          <w:bCs/>
          <w:iCs/>
          <w:sz w:val="28"/>
          <w:szCs w:val="28"/>
          <w:lang w:val="kk-KZ"/>
        </w:rPr>
        <w:t>3</w:t>
      </w:r>
      <w:r w:rsidRPr="00F75CF0">
        <w:rPr>
          <w:rFonts w:ascii="Times New Roman" w:hAnsi="Times New Roman" w:cs="Times New Roman"/>
          <w:bCs/>
          <w:iCs/>
          <w:sz w:val="28"/>
          <w:szCs w:val="28"/>
          <w:lang w:val="kk-KZ"/>
        </w:rPr>
        <w:t>].</w:t>
      </w:r>
      <w:r w:rsidRPr="00F75CF0">
        <w:rPr>
          <w:rFonts w:ascii="Times New Roman" w:hAnsi="Times New Roman" w:cs="Times New Roman"/>
          <w:iCs/>
          <w:sz w:val="28"/>
          <w:szCs w:val="28"/>
          <w:lang w:val="kk-KZ"/>
        </w:rPr>
        <w:t xml:space="preserve"> </w:t>
      </w:r>
    </w:p>
    <w:p w14:paraId="0AF8AD55" w14:textId="7D4F0FA8" w:rsidR="00EB6756" w:rsidRPr="00F75CF0" w:rsidRDefault="00EB6756"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«Сотталған адамға қатысты материалдар номенклатуралық іске тігіліп қойылады. Егер сотталған тұрғылықты жерін ауыстырса, онда </w:t>
      </w:r>
      <w:r w:rsidR="00D16294" w:rsidRPr="00F75CF0">
        <w:rPr>
          <w:rFonts w:ascii="Times New Roman" w:hAnsi="Times New Roman" w:cs="Times New Roman"/>
          <w:iCs/>
          <w:sz w:val="28"/>
          <w:szCs w:val="28"/>
          <w:lang w:val="kk-KZ"/>
        </w:rPr>
        <w:t>ПҚ-н</w:t>
      </w:r>
      <w:r w:rsidRPr="00F75CF0">
        <w:rPr>
          <w:rFonts w:ascii="Times New Roman" w:hAnsi="Times New Roman" w:cs="Times New Roman"/>
          <w:iCs/>
          <w:sz w:val="28"/>
          <w:szCs w:val="28"/>
          <w:lang w:val="kk-KZ"/>
        </w:rPr>
        <w:t xml:space="preserve">е хабарлайды. </w:t>
      </w:r>
      <w:r w:rsidR="00B10AE6" w:rsidRPr="00F75CF0">
        <w:rPr>
          <w:rFonts w:ascii="Times New Roman" w:hAnsi="Times New Roman" w:cs="Times New Roman"/>
          <w:iCs/>
          <w:sz w:val="28"/>
          <w:szCs w:val="28"/>
          <w:lang w:val="kk-KZ"/>
        </w:rPr>
        <w:t>ПҚ</w:t>
      </w:r>
      <w:r w:rsidRPr="00F75CF0">
        <w:rPr>
          <w:rFonts w:ascii="Times New Roman" w:hAnsi="Times New Roman" w:cs="Times New Roman"/>
          <w:iCs/>
          <w:sz w:val="28"/>
          <w:szCs w:val="28"/>
          <w:lang w:val="kk-KZ"/>
        </w:rPr>
        <w:t xml:space="preserve"> жергілікті атқарушы органдарға сотталған адамды жұмыстан босату туралы электронды немесе жазбаша ұсыным жібереді де, мәліметтерді 2 жұмыс күнінде ОАДБ-ға енгізеді. Егер сотталған адамның тұрғылықты мекен-жайы сол аудан (қалада) шегінде болса </w:t>
      </w:r>
      <w:r w:rsidR="00B10AE6" w:rsidRPr="00F75CF0">
        <w:rPr>
          <w:rFonts w:ascii="Times New Roman" w:hAnsi="Times New Roman" w:cs="Times New Roman"/>
          <w:iCs/>
          <w:sz w:val="28"/>
          <w:szCs w:val="28"/>
          <w:lang w:val="kk-KZ"/>
        </w:rPr>
        <w:t>ПҚ</w:t>
      </w:r>
      <w:r w:rsidRPr="00F75CF0">
        <w:rPr>
          <w:rFonts w:ascii="Times New Roman" w:hAnsi="Times New Roman" w:cs="Times New Roman"/>
          <w:iCs/>
          <w:sz w:val="28"/>
          <w:szCs w:val="28"/>
          <w:lang w:val="kk-KZ"/>
        </w:rPr>
        <w:t xml:space="preserve"> өзгермейді.</w:t>
      </w:r>
    </w:p>
    <w:p w14:paraId="011E4F6E" w14:textId="61E38784" w:rsidR="00EB6756" w:rsidRPr="00F75CF0" w:rsidRDefault="00EB6756"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Сотталғанның жаңа мекен-жайы бойынша </w:t>
      </w:r>
      <w:r w:rsidR="00B10AE6" w:rsidRPr="00F75CF0">
        <w:rPr>
          <w:rFonts w:ascii="Times New Roman" w:hAnsi="Times New Roman" w:cs="Times New Roman"/>
          <w:iCs/>
          <w:sz w:val="28"/>
          <w:szCs w:val="28"/>
          <w:lang w:val="kk-KZ"/>
        </w:rPr>
        <w:t>ПҚ</w:t>
      </w:r>
      <w:r w:rsidRPr="00F75CF0">
        <w:rPr>
          <w:rFonts w:ascii="Times New Roman" w:hAnsi="Times New Roman" w:cs="Times New Roman"/>
          <w:iCs/>
          <w:sz w:val="28"/>
          <w:szCs w:val="28"/>
          <w:lang w:val="kk-KZ"/>
        </w:rPr>
        <w:t xml:space="preserve"> 10 жұмыс күнінде қоғамдық жұмыстарды орындау үшін жергілікті атқарушы органға тапсыратын анықтама-жолдаманы сотталғанға береді. Жергілікті атқарушы орган анықтама-жолдаманы алған сәттен жазаның өтелу мерзімі басталады.</w:t>
      </w:r>
    </w:p>
    <w:p w14:paraId="02D9CF42" w14:textId="5F3E4244" w:rsidR="00EB6756" w:rsidRPr="00F75CF0" w:rsidRDefault="00EB6756"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Қоғамдық жұмысты 1,2 топ мүгедектері </w:t>
      </w:r>
      <w:proofErr w:type="spellStart"/>
      <w:r w:rsidRPr="00F75CF0">
        <w:rPr>
          <w:rFonts w:ascii="Times New Roman" w:hAnsi="Times New Roman" w:cs="Times New Roman"/>
          <w:iCs/>
          <w:sz w:val="28"/>
          <w:szCs w:val="28"/>
          <w:lang w:val="kk-KZ"/>
        </w:rPr>
        <w:t>тағайындамайтындықтан</w:t>
      </w:r>
      <w:proofErr w:type="spellEnd"/>
      <w:r w:rsidRPr="00F75CF0">
        <w:rPr>
          <w:rFonts w:ascii="Times New Roman" w:hAnsi="Times New Roman" w:cs="Times New Roman"/>
          <w:iCs/>
          <w:sz w:val="28"/>
          <w:szCs w:val="28"/>
          <w:lang w:val="kk-KZ"/>
        </w:rPr>
        <w:t xml:space="preserve">, сотталған адамға мүгедектік белгіленсе, онда </w:t>
      </w:r>
      <w:r w:rsidR="00B10AE6" w:rsidRPr="00F75CF0">
        <w:rPr>
          <w:rFonts w:ascii="Times New Roman" w:hAnsi="Times New Roman" w:cs="Times New Roman"/>
          <w:iCs/>
          <w:sz w:val="28"/>
          <w:szCs w:val="28"/>
          <w:lang w:val="kk-KZ"/>
        </w:rPr>
        <w:t>ПҚ</w:t>
      </w:r>
      <w:r w:rsidRPr="00F75CF0">
        <w:rPr>
          <w:rFonts w:ascii="Times New Roman" w:hAnsi="Times New Roman" w:cs="Times New Roman"/>
          <w:iCs/>
          <w:sz w:val="28"/>
          <w:szCs w:val="28"/>
          <w:lang w:val="kk-KZ"/>
        </w:rPr>
        <w:t xml:space="preserve"> растаушы материалдар келген күннен кейінгі 1 жұмыс күні ішінде жазадан босату үшін сотқа ұсыныс білдіреді. Ал сотталған адамның жүктілігі мен тууына байланысты жұмыс орнынан және медициналық мекеме анықтамасын қоса отырып, әйелдің жұмыстан </w:t>
      </w:r>
      <w:proofErr w:type="spellStart"/>
      <w:r w:rsidRPr="00F75CF0">
        <w:rPr>
          <w:rFonts w:ascii="Times New Roman" w:hAnsi="Times New Roman" w:cs="Times New Roman"/>
          <w:iCs/>
          <w:sz w:val="28"/>
          <w:szCs w:val="28"/>
          <w:lang w:val="kk-KZ"/>
        </w:rPr>
        <w:t>бостылу</w:t>
      </w:r>
      <w:proofErr w:type="spellEnd"/>
      <w:r w:rsidRPr="00F75CF0">
        <w:rPr>
          <w:rFonts w:ascii="Times New Roman" w:hAnsi="Times New Roman" w:cs="Times New Roman"/>
          <w:iCs/>
          <w:sz w:val="28"/>
          <w:szCs w:val="28"/>
          <w:lang w:val="kk-KZ"/>
        </w:rPr>
        <w:t xml:space="preserve"> күнін көрсетіп сотқа жазаны өтеуді кейінге қалдыру туралы ұсыным жолдайды.</w:t>
      </w:r>
    </w:p>
    <w:p w14:paraId="78F0D577" w14:textId="055A5CD4" w:rsidR="00EB6756" w:rsidRPr="00F75CF0" w:rsidRDefault="00EB6756" w:rsidP="00F75CF0">
      <w:pPr>
        <w:pStyle w:val="aa"/>
        <w:widowControl w:val="0"/>
        <w:shd w:val="clear" w:color="auto" w:fill="FFFFFF"/>
        <w:spacing w:before="0" w:beforeAutospacing="0" w:after="0" w:afterAutospacing="0"/>
        <w:ind w:firstLineChars="201" w:firstLine="563"/>
        <w:jc w:val="both"/>
        <w:textAlignment w:val="baseline"/>
        <w:rPr>
          <w:iCs/>
          <w:sz w:val="28"/>
          <w:szCs w:val="28"/>
          <w:lang w:val="kk-KZ"/>
        </w:rPr>
      </w:pPr>
      <w:r w:rsidRPr="00F75CF0">
        <w:rPr>
          <w:iCs/>
          <w:sz w:val="28"/>
          <w:szCs w:val="28"/>
          <w:lang w:val="kk-KZ"/>
        </w:rPr>
        <w:t xml:space="preserve">Міндетті жұмыстың әлеуметтік мақсаты қоғам үшін онша қауіпті емес </w:t>
      </w:r>
      <w:proofErr w:type="spellStart"/>
      <w:r w:rsidRPr="00F75CF0">
        <w:rPr>
          <w:iCs/>
          <w:sz w:val="28"/>
          <w:szCs w:val="28"/>
          <w:lang w:val="kk-KZ"/>
        </w:rPr>
        <w:t>санаттарығы</w:t>
      </w:r>
      <w:proofErr w:type="spellEnd"/>
      <w:r w:rsidRPr="00F75CF0">
        <w:rPr>
          <w:iCs/>
          <w:sz w:val="28"/>
          <w:szCs w:val="28"/>
          <w:lang w:val="kk-KZ"/>
        </w:rPr>
        <w:t xml:space="preserve"> қылмыскерлерді әдеттегі жұмыстан, оқудан және басқа да әлеуметтік пайдалы жұмыстардан алшақтатпай түзету және профилактикалық әсер ету болғандықтан, жүктелген жұмыстың тыңғылықты орындалуына басты күш салу маңызды. Сондықтан ең алдымен, сотталған қоғамдық жұмысты атқарып жатқан ұйым онымен өзіне</w:t>
      </w:r>
      <w:r w:rsidR="009D36E0" w:rsidRPr="00F75CF0">
        <w:rPr>
          <w:iCs/>
          <w:sz w:val="28"/>
          <w:szCs w:val="28"/>
          <w:lang w:val="kk-KZ"/>
        </w:rPr>
        <w:t xml:space="preserve"> </w:t>
      </w:r>
      <w:r w:rsidRPr="00F75CF0">
        <w:rPr>
          <w:iCs/>
          <w:sz w:val="28"/>
          <w:szCs w:val="28"/>
          <w:lang w:val="kk-KZ"/>
        </w:rPr>
        <w:t xml:space="preserve">жүктелген жұмыстардың орындалғанын қадағалауы, </w:t>
      </w:r>
      <w:r w:rsidR="00D16294" w:rsidRPr="00F75CF0">
        <w:rPr>
          <w:iCs/>
          <w:sz w:val="28"/>
          <w:szCs w:val="28"/>
          <w:lang w:val="kk-KZ"/>
        </w:rPr>
        <w:t>ПҚ-н</w:t>
      </w:r>
      <w:r w:rsidRPr="00F75CF0">
        <w:rPr>
          <w:iCs/>
          <w:sz w:val="28"/>
          <w:szCs w:val="28"/>
          <w:lang w:val="kk-KZ"/>
        </w:rPr>
        <w:t xml:space="preserve">е әрбір сотталушының жұмыс істеген сағаттарының саны </w:t>
      </w:r>
      <w:r w:rsidRPr="00F75CF0">
        <w:rPr>
          <w:iCs/>
          <w:sz w:val="28"/>
          <w:szCs w:val="28"/>
          <w:lang w:val="kk-KZ"/>
        </w:rPr>
        <w:lastRenderedPageBreak/>
        <w:t>туралы немесе оның жазасын өтеуден жалтарғаны туралы хабарлауы тиіс. Әрі қарай, ол осы ұйыммен белгіленген бағаларға сәйкес сотталғандар орындайтын жұмыс үшін ай сайын тиісті бюджетке қаражат аударылады. Жұмыста сотталған адамның денсаулығына зиян келтірілген жағдайда ұйым жауапты болады, ал сотталған адам еңбек заңнамасында белгіленген тәртіппен жалпы негіздерде өтемақы ала алады [</w:t>
      </w:r>
      <w:r w:rsidR="000C4F09" w:rsidRPr="00F75CF0">
        <w:rPr>
          <w:iCs/>
          <w:sz w:val="28"/>
          <w:szCs w:val="28"/>
          <w:lang w:val="kk-KZ"/>
        </w:rPr>
        <w:t>18</w:t>
      </w:r>
      <w:r w:rsidR="007739AB" w:rsidRPr="007739AB">
        <w:rPr>
          <w:iCs/>
          <w:sz w:val="28"/>
          <w:szCs w:val="28"/>
          <w:lang w:val="kk-KZ"/>
        </w:rPr>
        <w:t>0</w:t>
      </w:r>
      <w:r w:rsidRPr="00F75CF0">
        <w:rPr>
          <w:iCs/>
          <w:sz w:val="28"/>
          <w:szCs w:val="28"/>
          <w:lang w:val="kk-KZ"/>
        </w:rPr>
        <w:t xml:space="preserve">]. </w:t>
      </w:r>
    </w:p>
    <w:p w14:paraId="4A3A2E4D" w14:textId="149ACEAF" w:rsidR="00F631F8" w:rsidRPr="00F75CF0" w:rsidRDefault="00F631F8"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2030 жылға дейінгі </w:t>
      </w:r>
      <w:r w:rsidR="009F5CBC" w:rsidRPr="00F75CF0">
        <w:rPr>
          <w:rFonts w:ascii="Times New Roman" w:hAnsi="Times New Roman" w:cs="Times New Roman"/>
          <w:iCs/>
          <w:sz w:val="28"/>
          <w:szCs w:val="28"/>
          <w:lang w:val="kk-KZ"/>
        </w:rPr>
        <w:t>Қ</w:t>
      </w:r>
      <w:r w:rsidRPr="00F75CF0">
        <w:rPr>
          <w:rFonts w:ascii="Times New Roman" w:hAnsi="Times New Roman" w:cs="Times New Roman"/>
          <w:iCs/>
          <w:sz w:val="28"/>
          <w:szCs w:val="28"/>
          <w:lang w:val="kk-KZ"/>
        </w:rPr>
        <w:t xml:space="preserve">ұқықтық саясат </w:t>
      </w:r>
      <w:r w:rsidR="009F5CBC" w:rsidRPr="00F75CF0">
        <w:rPr>
          <w:rFonts w:ascii="Times New Roman" w:hAnsi="Times New Roman" w:cs="Times New Roman"/>
          <w:iCs/>
          <w:sz w:val="28"/>
          <w:szCs w:val="28"/>
          <w:lang w:val="kk-KZ"/>
        </w:rPr>
        <w:t>т</w:t>
      </w:r>
      <w:r w:rsidRPr="00F75CF0">
        <w:rPr>
          <w:rFonts w:ascii="Times New Roman" w:hAnsi="Times New Roman" w:cs="Times New Roman"/>
          <w:iCs/>
          <w:sz w:val="28"/>
          <w:szCs w:val="28"/>
          <w:lang w:val="kk-KZ"/>
        </w:rPr>
        <w:t xml:space="preserve">ұжырымдамасында шетел тәжірибесі негізінде қоғамдық жұмыстарды орындау терең профилактикалық әсерге ие болу үшін жариялылық элементтерін қосу, оның ішінде сотталғандар үшін арнайы тану киімін киіп жүру міндетін енгізу мәселесін пысықтау талап етіліліп отыр. Аталған шара мемлекеттен қосымша қаржылардың бөлінуін </w:t>
      </w:r>
      <w:r w:rsidR="00364ECE" w:rsidRPr="00F75CF0">
        <w:rPr>
          <w:rFonts w:ascii="Times New Roman" w:hAnsi="Times New Roman" w:cs="Times New Roman"/>
          <w:iCs/>
          <w:sz w:val="28"/>
          <w:szCs w:val="28"/>
          <w:lang w:val="kk-KZ"/>
        </w:rPr>
        <w:t>қажет еткенімен де, сотталғандарға психологиялық ықпал етеді деген сенім тудырары анық</w:t>
      </w:r>
      <w:r w:rsidR="00DB320E" w:rsidRPr="00F75CF0">
        <w:rPr>
          <w:rFonts w:ascii="Times New Roman" w:hAnsi="Times New Roman" w:cs="Times New Roman"/>
          <w:iCs/>
          <w:sz w:val="28"/>
          <w:szCs w:val="28"/>
          <w:lang w:val="kk-KZ"/>
        </w:rPr>
        <w:t xml:space="preserve"> [</w:t>
      </w:r>
      <w:r w:rsidR="001469B0" w:rsidRPr="00F75CF0">
        <w:rPr>
          <w:rFonts w:ascii="Times New Roman" w:hAnsi="Times New Roman" w:cs="Times New Roman"/>
          <w:iCs/>
          <w:sz w:val="28"/>
          <w:szCs w:val="28"/>
          <w:lang w:val="kk-KZ"/>
        </w:rPr>
        <w:t>2</w:t>
      </w:r>
      <w:r w:rsidR="00DB320E" w:rsidRPr="00F75CF0">
        <w:rPr>
          <w:rFonts w:ascii="Times New Roman" w:hAnsi="Times New Roman" w:cs="Times New Roman"/>
          <w:iCs/>
          <w:sz w:val="28"/>
          <w:szCs w:val="28"/>
          <w:lang w:val="kk-KZ"/>
        </w:rPr>
        <w:t>]</w:t>
      </w:r>
      <w:r w:rsidR="00364ECE" w:rsidRPr="00F75CF0">
        <w:rPr>
          <w:rFonts w:ascii="Times New Roman" w:hAnsi="Times New Roman" w:cs="Times New Roman"/>
          <w:iCs/>
          <w:sz w:val="28"/>
          <w:szCs w:val="28"/>
          <w:lang w:val="kk-KZ"/>
        </w:rPr>
        <w:t>.</w:t>
      </w:r>
      <w:r w:rsidR="00DB320E" w:rsidRPr="00F75CF0">
        <w:rPr>
          <w:rFonts w:ascii="Times New Roman" w:hAnsi="Times New Roman" w:cs="Times New Roman"/>
          <w:iCs/>
          <w:sz w:val="28"/>
          <w:szCs w:val="28"/>
          <w:lang w:val="kk-KZ"/>
        </w:rPr>
        <w:t xml:space="preserve"> </w:t>
      </w:r>
    </w:p>
    <w:p w14:paraId="350F1910" w14:textId="27121965" w:rsidR="00EB6756" w:rsidRPr="00F75CF0" w:rsidRDefault="00EB6756"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Жазаларды орындау тәжірибесі көрсеткендей, сотталғандар әрқашан өздеріне жүктелген міндеттерді адал орынд</w:t>
      </w:r>
      <w:r w:rsidR="009F5CBC" w:rsidRPr="00F75CF0">
        <w:rPr>
          <w:rFonts w:ascii="Times New Roman" w:hAnsi="Times New Roman" w:cs="Times New Roman"/>
          <w:iCs/>
          <w:sz w:val="28"/>
          <w:szCs w:val="28"/>
          <w:lang w:val="kk-KZ"/>
        </w:rPr>
        <w:t xml:space="preserve">амай, </w:t>
      </w:r>
      <w:r w:rsidRPr="00F75CF0">
        <w:rPr>
          <w:rFonts w:ascii="Times New Roman" w:hAnsi="Times New Roman" w:cs="Times New Roman"/>
          <w:iCs/>
          <w:sz w:val="28"/>
          <w:szCs w:val="28"/>
          <w:lang w:val="kk-KZ"/>
        </w:rPr>
        <w:t xml:space="preserve">жаза өтеу тәртібі мен шарттарын сақтамай жатады. </w:t>
      </w:r>
      <w:r w:rsidR="009F5CBC" w:rsidRPr="00F75CF0">
        <w:rPr>
          <w:rFonts w:ascii="Times New Roman" w:hAnsi="Times New Roman" w:cs="Times New Roman"/>
          <w:iCs/>
          <w:sz w:val="28"/>
          <w:szCs w:val="28"/>
          <w:lang w:val="kk-KZ"/>
        </w:rPr>
        <w:t>Сол себепті</w:t>
      </w:r>
      <w:r w:rsidRPr="00F75CF0">
        <w:rPr>
          <w:rFonts w:ascii="Times New Roman" w:hAnsi="Times New Roman" w:cs="Times New Roman"/>
          <w:iCs/>
          <w:sz w:val="28"/>
          <w:szCs w:val="28"/>
          <w:lang w:val="kk-KZ"/>
        </w:rPr>
        <w:t xml:space="preserve"> заң сотталғандардың осындай бұзушылықтар үшін жауапкершілік көздейді. Егер сотталған адам жазаны өтеу тәртібі мен шарттарын бұзса, </w:t>
      </w:r>
      <w:r w:rsidR="00B10AE6" w:rsidRPr="00F75CF0">
        <w:rPr>
          <w:rFonts w:ascii="Times New Roman" w:hAnsi="Times New Roman" w:cs="Times New Roman"/>
          <w:iCs/>
          <w:sz w:val="28"/>
          <w:szCs w:val="28"/>
          <w:lang w:val="kk-KZ"/>
        </w:rPr>
        <w:t>ПҚ</w:t>
      </w:r>
      <w:r w:rsidRPr="00F75CF0">
        <w:rPr>
          <w:rFonts w:ascii="Times New Roman" w:hAnsi="Times New Roman" w:cs="Times New Roman"/>
          <w:iCs/>
          <w:sz w:val="28"/>
          <w:szCs w:val="28"/>
          <w:lang w:val="kk-KZ"/>
        </w:rPr>
        <w:t xml:space="preserve"> анықтаған күннен бастап 3 жұмыс күнінде шақыртады, әңгімелесу жүргізіп, жауапкершілік туралы жазбаша ескерту береді. Ол номенклатуралық іске тіркеледі. </w:t>
      </w:r>
    </w:p>
    <w:p w14:paraId="1F415388" w14:textId="1EDE4E0A" w:rsidR="00EB6756" w:rsidRPr="00F75CF0" w:rsidRDefault="00EB6756"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Ал егер де сотталған адам жазадан жалтарса, </w:t>
      </w:r>
      <w:r w:rsidR="00B10AE6" w:rsidRPr="00F75CF0">
        <w:rPr>
          <w:rFonts w:ascii="Times New Roman" w:hAnsi="Times New Roman" w:cs="Times New Roman"/>
          <w:iCs/>
          <w:sz w:val="28"/>
          <w:szCs w:val="28"/>
          <w:lang w:val="kk-KZ"/>
        </w:rPr>
        <w:t>ПҚ</w:t>
      </w:r>
      <w:r w:rsidRPr="00F75CF0">
        <w:rPr>
          <w:rFonts w:ascii="Times New Roman" w:hAnsi="Times New Roman" w:cs="Times New Roman"/>
          <w:iCs/>
          <w:sz w:val="28"/>
          <w:szCs w:val="28"/>
          <w:lang w:val="kk-KZ"/>
        </w:rPr>
        <w:t xml:space="preserve"> 3 жұмыс күні ішінде сотқа жазаны қамаумен, бас бостандығынан шектеумен не </w:t>
      </w:r>
      <w:proofErr w:type="spellStart"/>
      <w:r w:rsidR="008C0906" w:rsidRPr="00F75CF0">
        <w:rPr>
          <w:rFonts w:ascii="Times New Roman" w:hAnsi="Times New Roman" w:cs="Times New Roman"/>
          <w:iCs/>
          <w:sz w:val="28"/>
          <w:szCs w:val="28"/>
          <w:lang w:val="kk-KZ"/>
        </w:rPr>
        <w:t>б.б.а</w:t>
      </w:r>
      <w:proofErr w:type="spellEnd"/>
      <w:r w:rsidR="008C0906"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 xml:space="preserve">ауыстыру туралы сотқа ұсыныс береді. Істің мән-жайын анықтап, жалтару фактісі расталған ретте 15 күн ішінде, ал тұрғылықты жерінен бой тасаласа, оған қатысты бастапқы іздестіру шарасы жүргізілгеннен кейін ұсыныс сотқа жіберіледі. Қасақана жалтару фактісін анықтап, сабаққа келмеу қандай да бір дәлелді себептермен байланысты емес екенін анықтағаннан кейін сот сотталушының мінез-құлқына, оның жеке басына, жіберілген жалтару сипатына, оның себептеріне және т.б. байланысты қоғамдық </w:t>
      </w:r>
      <w:r w:rsidR="00720464" w:rsidRPr="00F75CF0">
        <w:rPr>
          <w:rFonts w:ascii="Times New Roman" w:hAnsi="Times New Roman" w:cs="Times New Roman"/>
          <w:iCs/>
          <w:sz w:val="28"/>
          <w:szCs w:val="28"/>
          <w:lang w:val="kk-KZ"/>
        </w:rPr>
        <w:t>бас бостандығын шектеу</w:t>
      </w:r>
      <w:r w:rsidRPr="00F75CF0">
        <w:rPr>
          <w:rFonts w:ascii="Times New Roman" w:hAnsi="Times New Roman" w:cs="Times New Roman"/>
          <w:iCs/>
          <w:sz w:val="28"/>
          <w:szCs w:val="28"/>
          <w:lang w:val="kk-KZ"/>
        </w:rPr>
        <w:t>ге немесе қамауға алуға ауыстырады.</w:t>
      </w:r>
    </w:p>
    <w:p w14:paraId="282E3E48" w14:textId="022A90AD" w:rsidR="00EB6756" w:rsidRPr="00F75CF0" w:rsidRDefault="00EB6756" w:rsidP="00F75CF0">
      <w:pPr>
        <w:pStyle w:val="aa"/>
        <w:widowControl w:val="0"/>
        <w:shd w:val="clear" w:color="auto" w:fill="FFFFFF"/>
        <w:spacing w:before="0" w:beforeAutospacing="0" w:after="0" w:afterAutospacing="0"/>
        <w:ind w:firstLineChars="201" w:firstLine="563"/>
        <w:jc w:val="both"/>
        <w:textAlignment w:val="baseline"/>
        <w:rPr>
          <w:iCs/>
          <w:sz w:val="28"/>
          <w:szCs w:val="28"/>
          <w:lang w:val="kk-KZ"/>
        </w:rPr>
      </w:pPr>
      <w:r w:rsidRPr="00F75CF0">
        <w:rPr>
          <w:iCs/>
          <w:sz w:val="28"/>
          <w:szCs w:val="28"/>
          <w:lang w:val="kk-KZ"/>
        </w:rPr>
        <w:t xml:space="preserve">Қылмыстық атқару заңнамасына сәйкес қоғамдық жұмыстарды қамаумен, </w:t>
      </w:r>
      <w:r w:rsidR="00720464" w:rsidRPr="00F75CF0">
        <w:rPr>
          <w:iCs/>
          <w:sz w:val="28"/>
          <w:szCs w:val="28"/>
          <w:lang w:val="kk-KZ"/>
        </w:rPr>
        <w:t>бас бостандығын шектеу</w:t>
      </w:r>
      <w:r w:rsidRPr="00F75CF0">
        <w:rPr>
          <w:iCs/>
          <w:sz w:val="28"/>
          <w:szCs w:val="28"/>
          <w:lang w:val="kk-KZ"/>
        </w:rPr>
        <w:t xml:space="preserve">мен не </w:t>
      </w:r>
      <w:r w:rsidR="00720464" w:rsidRPr="00F75CF0">
        <w:rPr>
          <w:iCs/>
          <w:sz w:val="28"/>
          <w:szCs w:val="28"/>
          <w:lang w:val="kk-KZ"/>
        </w:rPr>
        <w:t>бас бостандығынан айыру</w:t>
      </w:r>
      <w:r w:rsidRPr="00F75CF0">
        <w:rPr>
          <w:iCs/>
          <w:sz w:val="28"/>
          <w:szCs w:val="28"/>
          <w:lang w:val="kk-KZ"/>
        </w:rPr>
        <w:t>мен ауыстыруға сотталған адамның жазадан жалтаруы негіз болады. Мұндағы жазаны өтеуден жалтару деп келесі жағдайларды түсінуге болады:</w:t>
      </w:r>
    </w:p>
    <w:p w14:paraId="11181AA3" w14:textId="72D9DECE" w:rsidR="00EB6756" w:rsidRPr="00F75CF0" w:rsidRDefault="00EB6756" w:rsidP="00F75CF0">
      <w:pPr>
        <w:pStyle w:val="a3"/>
        <w:widowControl w:val="0"/>
        <w:numPr>
          <w:ilvl w:val="2"/>
          <w:numId w:val="44"/>
        </w:numPr>
        <w:tabs>
          <w:tab w:val="left" w:pos="993"/>
        </w:tabs>
        <w:spacing w:after="0" w:line="240" w:lineRule="auto"/>
        <w:ind w:left="0" w:firstLine="567"/>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қоғамдық жұмыстар түріндегі жазаны орындауға кірісуден бас тарту (жұмысқа келіп тұрып, жұмыс жасамау),</w:t>
      </w:r>
    </w:p>
    <w:p w14:paraId="64C2A7D2" w14:textId="1BD15FF5" w:rsidR="00EB6756" w:rsidRPr="00F75CF0" w:rsidRDefault="00EB6756" w:rsidP="00F75CF0">
      <w:pPr>
        <w:pStyle w:val="a3"/>
        <w:widowControl w:val="0"/>
        <w:numPr>
          <w:ilvl w:val="2"/>
          <w:numId w:val="44"/>
        </w:numPr>
        <w:tabs>
          <w:tab w:val="left" w:pos="993"/>
        </w:tabs>
        <w:spacing w:after="0" w:line="240" w:lineRule="auto"/>
        <w:ind w:left="0" w:firstLine="567"/>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қоғамдық жұмыстарды орындауға кедергі келтіру,</w:t>
      </w:r>
    </w:p>
    <w:p w14:paraId="1AACFD81" w14:textId="5883E6AA" w:rsidR="00EB6756" w:rsidRPr="00F75CF0" w:rsidRDefault="00EB6756" w:rsidP="00F75CF0">
      <w:pPr>
        <w:pStyle w:val="a3"/>
        <w:widowControl w:val="0"/>
        <w:numPr>
          <w:ilvl w:val="2"/>
          <w:numId w:val="44"/>
        </w:numPr>
        <w:tabs>
          <w:tab w:val="left" w:pos="993"/>
        </w:tabs>
        <w:spacing w:after="0" w:line="240" w:lineRule="auto"/>
        <w:ind w:left="0" w:firstLine="567"/>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бір айда екі реттен артық дәлелді себептерсіз қоғамдық жұмыстарға келмеу (құжатпен расталатын ауруы және басқа да себепті жағдайларда);</w:t>
      </w:r>
    </w:p>
    <w:p w14:paraId="79860C03" w14:textId="43E0228E" w:rsidR="00EB6756" w:rsidRPr="00F75CF0" w:rsidRDefault="00EB6756" w:rsidP="00F75CF0">
      <w:pPr>
        <w:pStyle w:val="a3"/>
        <w:widowControl w:val="0"/>
        <w:numPr>
          <w:ilvl w:val="2"/>
          <w:numId w:val="44"/>
        </w:numPr>
        <w:tabs>
          <w:tab w:val="left" w:pos="993"/>
        </w:tabs>
        <w:spacing w:after="0" w:line="240" w:lineRule="auto"/>
        <w:ind w:left="0" w:firstLine="567"/>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жазаны өтеу кезеңінде екі рет медициналық куәландырумен расталған не мұндай мүмкіндік болмаған кезде жұмыс беруші комиссиясының актісімен расталған алкогольдік, есірткілік немесе уытқұмарлық масаң күйде болу;</w:t>
      </w:r>
    </w:p>
    <w:p w14:paraId="2687BA3D" w14:textId="067BADA0" w:rsidR="00EB6756" w:rsidRPr="00F75CF0" w:rsidRDefault="00EB6756" w:rsidP="00F75CF0">
      <w:pPr>
        <w:pStyle w:val="a3"/>
        <w:widowControl w:val="0"/>
        <w:numPr>
          <w:ilvl w:val="2"/>
          <w:numId w:val="44"/>
        </w:numPr>
        <w:tabs>
          <w:tab w:val="left" w:pos="993"/>
        </w:tabs>
        <w:spacing w:after="0" w:line="240" w:lineRule="auto"/>
        <w:ind w:left="0" w:firstLine="567"/>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жазаны өтеуден жалтару мақсатында жасырыну;</w:t>
      </w:r>
    </w:p>
    <w:p w14:paraId="40008669" w14:textId="7F2214AE" w:rsidR="00EB6756" w:rsidRPr="00F75CF0" w:rsidRDefault="00A014F1" w:rsidP="00F75CF0">
      <w:pPr>
        <w:pStyle w:val="a3"/>
        <w:widowControl w:val="0"/>
        <w:numPr>
          <w:ilvl w:val="2"/>
          <w:numId w:val="44"/>
        </w:numPr>
        <w:tabs>
          <w:tab w:val="left" w:pos="993"/>
        </w:tabs>
        <w:spacing w:after="0" w:line="240" w:lineRule="auto"/>
        <w:ind w:left="0" w:firstLine="567"/>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ҚР-</w:t>
      </w:r>
      <w:r w:rsidR="00EB6756" w:rsidRPr="00F75CF0">
        <w:rPr>
          <w:rFonts w:ascii="Times New Roman" w:hAnsi="Times New Roman" w:cs="Times New Roman"/>
          <w:iCs/>
          <w:sz w:val="28"/>
          <w:szCs w:val="28"/>
          <w:lang w:val="kk-KZ"/>
        </w:rPr>
        <w:t>нан тыс жерлерге кету [</w:t>
      </w:r>
      <w:r w:rsidR="000C4F09" w:rsidRPr="00F75CF0">
        <w:rPr>
          <w:rFonts w:ascii="Times New Roman" w:hAnsi="Times New Roman" w:cs="Times New Roman"/>
          <w:iCs/>
          <w:sz w:val="28"/>
          <w:szCs w:val="28"/>
          <w:lang w:val="kk-KZ"/>
        </w:rPr>
        <w:t>70</w:t>
      </w:r>
      <w:r w:rsidR="00EB6756" w:rsidRPr="00F75CF0">
        <w:rPr>
          <w:rFonts w:ascii="Times New Roman" w:hAnsi="Times New Roman" w:cs="Times New Roman"/>
          <w:iCs/>
          <w:sz w:val="28"/>
          <w:szCs w:val="28"/>
          <w:lang w:val="kk-KZ"/>
        </w:rPr>
        <w:t xml:space="preserve">]. </w:t>
      </w:r>
    </w:p>
    <w:p w14:paraId="6F313239" w14:textId="77777777" w:rsidR="00EB6756" w:rsidRPr="00F75CF0" w:rsidRDefault="00EB6756" w:rsidP="00F75CF0">
      <w:pPr>
        <w:pStyle w:val="aa"/>
        <w:widowControl w:val="0"/>
        <w:shd w:val="clear" w:color="auto" w:fill="FFFFFF"/>
        <w:spacing w:before="0" w:beforeAutospacing="0" w:after="0" w:afterAutospacing="0"/>
        <w:ind w:firstLineChars="201" w:firstLine="563"/>
        <w:jc w:val="both"/>
        <w:textAlignment w:val="baseline"/>
        <w:rPr>
          <w:iCs/>
          <w:sz w:val="28"/>
          <w:szCs w:val="28"/>
          <w:lang w:val="kk-KZ"/>
        </w:rPr>
      </w:pPr>
      <w:r w:rsidRPr="00F75CF0">
        <w:rPr>
          <w:iCs/>
          <w:sz w:val="28"/>
          <w:szCs w:val="28"/>
          <w:lang w:val="kk-KZ"/>
        </w:rPr>
        <w:t xml:space="preserve">Міндетті жұмыстарды өтеуден қасақана жалтарғаны үшін жауапкершілік </w:t>
      </w:r>
      <w:r w:rsidRPr="00F75CF0">
        <w:rPr>
          <w:iCs/>
          <w:sz w:val="28"/>
          <w:szCs w:val="28"/>
          <w:lang w:val="kk-KZ"/>
        </w:rPr>
        <w:lastRenderedPageBreak/>
        <w:t>сотталушының тәртіпке бағынбайтындығын білдіреді және мұндай жаза оның әлеуметтік және моральдық немқұрайлылық дәрежесіне сәйкес келмейтінін және елеулі әсерді қажет ететінін көрсетеді. Екінші жағынан, мұндай жауапкершілікті белгілеудің өзі сотталған адамға алдын-ала ескертуді білдіреді, ол міндетті жұмыстарды өтеуден қасақана жалтарса, оның жағдайының нашарлататынын және қатаң жазаны өтеу қажеттігін сезінуі тиіс.</w:t>
      </w:r>
    </w:p>
    <w:p w14:paraId="4D60AADE" w14:textId="77777777" w:rsidR="00EB6756" w:rsidRPr="00F75CF0" w:rsidRDefault="00EB6756" w:rsidP="00F75CF0">
      <w:pPr>
        <w:pStyle w:val="aa"/>
        <w:widowControl w:val="0"/>
        <w:shd w:val="clear" w:color="auto" w:fill="FFFFFF"/>
        <w:spacing w:before="0" w:beforeAutospacing="0" w:after="0" w:afterAutospacing="0"/>
        <w:ind w:firstLineChars="201" w:firstLine="563"/>
        <w:jc w:val="both"/>
        <w:textAlignment w:val="baseline"/>
        <w:rPr>
          <w:iCs/>
          <w:sz w:val="28"/>
          <w:szCs w:val="28"/>
          <w:lang w:val="kk-KZ"/>
        </w:rPr>
      </w:pPr>
      <w:r w:rsidRPr="00F75CF0">
        <w:rPr>
          <w:iCs/>
          <w:sz w:val="28"/>
          <w:szCs w:val="28"/>
          <w:lang w:val="kk-KZ"/>
        </w:rPr>
        <w:t>Заң шығарушы қылмыстық заңнамамен қоғамдық жұмыстарға тартылған сотталған адамдарға қатысты жауаптылықтан және жазадан мерзімінен босату шараларын да қарастырады (ҚР ҚК-нің 75,76,77,78-баптары). Практикадан мысал келтірсек.</w:t>
      </w:r>
    </w:p>
    <w:p w14:paraId="1087F1B9" w14:textId="77777777" w:rsidR="00EB6756" w:rsidRPr="00F75CF0" w:rsidRDefault="00EB6756" w:rsidP="00F75CF0">
      <w:pPr>
        <w:pStyle w:val="aa"/>
        <w:widowControl w:val="0"/>
        <w:shd w:val="clear" w:color="auto" w:fill="FFFFFF"/>
        <w:spacing w:before="0" w:beforeAutospacing="0" w:after="0" w:afterAutospacing="0"/>
        <w:ind w:firstLineChars="201" w:firstLine="563"/>
        <w:jc w:val="both"/>
        <w:textAlignment w:val="baseline"/>
        <w:rPr>
          <w:iCs/>
          <w:sz w:val="28"/>
          <w:szCs w:val="28"/>
          <w:lang w:val="kk-KZ"/>
        </w:rPr>
      </w:pPr>
      <w:r w:rsidRPr="00F75CF0">
        <w:rPr>
          <w:iCs/>
          <w:sz w:val="28"/>
          <w:szCs w:val="28"/>
          <w:lang w:val="kk-KZ"/>
        </w:rPr>
        <w:t xml:space="preserve">Азамат Т. 2021 жылы 08 қарашада Нұрсұлтан </w:t>
      </w:r>
      <w:proofErr w:type="spellStart"/>
      <w:r w:rsidRPr="00F75CF0">
        <w:rPr>
          <w:iCs/>
          <w:sz w:val="28"/>
          <w:szCs w:val="28"/>
          <w:lang w:val="kk-KZ"/>
        </w:rPr>
        <w:t>қ.Алматы</w:t>
      </w:r>
      <w:proofErr w:type="spellEnd"/>
      <w:r w:rsidRPr="00F75CF0">
        <w:rPr>
          <w:iCs/>
          <w:sz w:val="28"/>
          <w:szCs w:val="28"/>
          <w:lang w:val="kk-KZ"/>
        </w:rPr>
        <w:t xml:space="preserve"> ауданының №2 сотының үкімімен ҚР ҚК-нің 296-бабы 3-бөлігімен 100 сағат қоғамдық жұмысқа тарту тартылған. Үкім 24.11.2021 жылы заңдық күшіне еніп, Нұр-Сұлтан қаласы Алматы ауданы ПҚ анықтама-өкімді орындау жіберіледі. Соңғы аталған органның бастығы іс-құжаттардың келіп-түсіп орындалу үшін есепке алынғаны туралы мәлімет жібереді. </w:t>
      </w:r>
    </w:p>
    <w:p w14:paraId="4A510F56" w14:textId="4EEFBD90" w:rsidR="00EB6756" w:rsidRPr="00F75CF0" w:rsidRDefault="00EB6756" w:rsidP="00F75CF0">
      <w:pPr>
        <w:pStyle w:val="aa"/>
        <w:widowControl w:val="0"/>
        <w:shd w:val="clear" w:color="auto" w:fill="FFFFFF"/>
        <w:spacing w:before="0" w:beforeAutospacing="0" w:after="0" w:afterAutospacing="0"/>
        <w:ind w:firstLineChars="201" w:firstLine="563"/>
        <w:jc w:val="both"/>
        <w:textAlignment w:val="baseline"/>
        <w:rPr>
          <w:iCs/>
          <w:sz w:val="28"/>
          <w:szCs w:val="28"/>
          <w:lang w:val="kk-KZ"/>
        </w:rPr>
      </w:pPr>
      <w:r w:rsidRPr="00F75CF0">
        <w:rPr>
          <w:iCs/>
          <w:sz w:val="28"/>
          <w:szCs w:val="28"/>
          <w:lang w:val="kk-KZ"/>
        </w:rPr>
        <w:t>Кейінен</w:t>
      </w:r>
      <w:r w:rsidR="009D36E0" w:rsidRPr="00F75CF0">
        <w:rPr>
          <w:iCs/>
          <w:sz w:val="28"/>
          <w:szCs w:val="28"/>
          <w:lang w:val="kk-KZ"/>
        </w:rPr>
        <w:t xml:space="preserve"> </w:t>
      </w:r>
      <w:r w:rsidRPr="00F75CF0">
        <w:rPr>
          <w:iCs/>
          <w:sz w:val="28"/>
          <w:szCs w:val="28"/>
          <w:lang w:val="kk-KZ"/>
        </w:rPr>
        <w:t>азамат Т.</w:t>
      </w:r>
      <w:r w:rsidR="00A014F1" w:rsidRPr="00F75CF0">
        <w:rPr>
          <w:iCs/>
          <w:sz w:val="28"/>
          <w:szCs w:val="28"/>
          <w:lang w:val="kk-KZ"/>
        </w:rPr>
        <w:t>-</w:t>
      </w:r>
      <w:r w:rsidRPr="00F75CF0">
        <w:rPr>
          <w:iCs/>
          <w:sz w:val="28"/>
          <w:szCs w:val="28"/>
          <w:lang w:val="kk-KZ"/>
        </w:rPr>
        <w:t xml:space="preserve">ның тұрғылықты жерін ауыстыруына байланысты Түркістан облысы бойынша ҚАЖ департаменті Шардара ауданының ПК бастығына Шардара қаласы </w:t>
      </w:r>
      <w:r w:rsidR="00D16294" w:rsidRPr="00F75CF0">
        <w:rPr>
          <w:iCs/>
          <w:sz w:val="28"/>
          <w:szCs w:val="28"/>
          <w:lang w:val="kk-KZ"/>
        </w:rPr>
        <w:t>ПҚ-н</w:t>
      </w:r>
      <w:r w:rsidRPr="00F75CF0">
        <w:rPr>
          <w:iCs/>
          <w:sz w:val="28"/>
          <w:szCs w:val="28"/>
          <w:lang w:val="kk-KZ"/>
        </w:rPr>
        <w:t xml:space="preserve">е сотталған адамның жеке ісін орындау үшін Нұр-Сұлтан қаласы бойынша Алматы ауданының ПҚ бастығымен хабарлама жөнелтіледі. </w:t>
      </w:r>
      <w:r w:rsidR="00B10AE6" w:rsidRPr="00F75CF0">
        <w:rPr>
          <w:iCs/>
          <w:sz w:val="28"/>
          <w:szCs w:val="28"/>
          <w:lang w:val="kk-KZ"/>
        </w:rPr>
        <w:t>ПҚ</w:t>
      </w:r>
      <w:r w:rsidRPr="00F75CF0">
        <w:rPr>
          <w:iCs/>
          <w:sz w:val="28"/>
          <w:szCs w:val="28"/>
          <w:lang w:val="kk-KZ"/>
        </w:rPr>
        <w:t xml:space="preserve"> сотталған адамды есепке алып, талап еткен орынға анықтама жібереді (20.12.2021ж.). Сотталған адам Т. өзіне жүктелінген міндеттерді орындап жүреді. </w:t>
      </w:r>
    </w:p>
    <w:p w14:paraId="22C63ADF" w14:textId="01A5E812" w:rsidR="00EB6756" w:rsidRPr="00F75CF0" w:rsidRDefault="00EB6756" w:rsidP="00F75CF0">
      <w:pPr>
        <w:pStyle w:val="aa"/>
        <w:widowControl w:val="0"/>
        <w:shd w:val="clear" w:color="auto" w:fill="FFFFFF"/>
        <w:spacing w:before="0" w:beforeAutospacing="0" w:after="0" w:afterAutospacing="0"/>
        <w:ind w:firstLineChars="201" w:firstLine="563"/>
        <w:jc w:val="both"/>
        <w:textAlignment w:val="baseline"/>
        <w:rPr>
          <w:iCs/>
          <w:sz w:val="28"/>
          <w:szCs w:val="28"/>
          <w:lang w:val="kk-KZ"/>
        </w:rPr>
      </w:pPr>
      <w:r w:rsidRPr="00F75CF0">
        <w:rPr>
          <w:iCs/>
          <w:sz w:val="28"/>
          <w:szCs w:val="28"/>
          <w:lang w:val="kk-KZ"/>
        </w:rPr>
        <w:t xml:space="preserve">Түркістан облысы ҚАЖД Шардара аудандық </w:t>
      </w:r>
      <w:r w:rsidR="00B10AE6" w:rsidRPr="00F75CF0">
        <w:rPr>
          <w:iCs/>
          <w:sz w:val="28"/>
          <w:szCs w:val="28"/>
          <w:lang w:val="kk-KZ"/>
        </w:rPr>
        <w:t>ПҚ</w:t>
      </w:r>
      <w:r w:rsidRPr="00F75CF0">
        <w:rPr>
          <w:iCs/>
          <w:sz w:val="28"/>
          <w:szCs w:val="28"/>
          <w:lang w:val="kk-KZ"/>
        </w:rPr>
        <w:t xml:space="preserve"> бөлімінің бастығы 28.12.2021 ж. «ҚР Тәуелсіздігінің </w:t>
      </w:r>
      <w:r w:rsidR="00A014F1" w:rsidRPr="00F75CF0">
        <w:rPr>
          <w:iCs/>
          <w:sz w:val="28"/>
          <w:szCs w:val="28"/>
          <w:lang w:val="kk-KZ"/>
        </w:rPr>
        <w:t>30</w:t>
      </w:r>
      <w:r w:rsidRPr="00F75CF0">
        <w:rPr>
          <w:iCs/>
          <w:sz w:val="28"/>
          <w:szCs w:val="28"/>
          <w:lang w:val="kk-KZ"/>
        </w:rPr>
        <w:t xml:space="preserve"> жылдығына байланысты рақымшылық жасау туралы» 2021 жылғы 7 желтоқсандағы №81-VII ҚРЗ Заңына сай азамат Т.-ның қоғамдық жұмыстан босату</w:t>
      </w:r>
      <w:r w:rsidR="009D36E0" w:rsidRPr="00F75CF0">
        <w:rPr>
          <w:iCs/>
          <w:sz w:val="28"/>
          <w:szCs w:val="28"/>
          <w:lang w:val="kk-KZ"/>
        </w:rPr>
        <w:t xml:space="preserve"> </w:t>
      </w:r>
      <w:r w:rsidRPr="00F75CF0">
        <w:rPr>
          <w:iCs/>
          <w:sz w:val="28"/>
          <w:szCs w:val="28"/>
          <w:lang w:val="kk-KZ"/>
        </w:rPr>
        <w:t>түріндегі негізгі жазасынан босату туралы Шардара аудандық сотының төрағасына (</w:t>
      </w:r>
      <w:proofErr w:type="spellStart"/>
      <w:r w:rsidRPr="00F75CF0">
        <w:rPr>
          <w:iCs/>
          <w:sz w:val="28"/>
          <w:szCs w:val="28"/>
          <w:lang w:val="kk-KZ"/>
        </w:rPr>
        <w:t>мәлімер</w:t>
      </w:r>
      <w:proofErr w:type="spellEnd"/>
      <w:r w:rsidRPr="00F75CF0">
        <w:rPr>
          <w:iCs/>
          <w:sz w:val="28"/>
          <w:szCs w:val="28"/>
          <w:lang w:val="kk-KZ"/>
        </w:rPr>
        <w:t xml:space="preserve"> үшін Шардара ауданының прокурорына) ұсынымды іс-құжаттарымен жолдайды. Сот келтірілген ұсынымды қанағаттандырып, азамат Т.-</w:t>
      </w:r>
      <w:proofErr w:type="spellStart"/>
      <w:r w:rsidRPr="00F75CF0">
        <w:rPr>
          <w:iCs/>
          <w:sz w:val="28"/>
          <w:szCs w:val="28"/>
          <w:lang w:val="kk-KZ"/>
        </w:rPr>
        <w:t>ны</w:t>
      </w:r>
      <w:proofErr w:type="spellEnd"/>
      <w:r w:rsidRPr="00F75CF0">
        <w:rPr>
          <w:iCs/>
          <w:sz w:val="28"/>
          <w:szCs w:val="28"/>
          <w:lang w:val="kk-KZ"/>
        </w:rPr>
        <w:t xml:space="preserve"> қоғамдық жұмыстан босату</w:t>
      </w:r>
      <w:r w:rsidR="009D36E0" w:rsidRPr="00F75CF0">
        <w:rPr>
          <w:iCs/>
          <w:sz w:val="28"/>
          <w:szCs w:val="28"/>
          <w:lang w:val="kk-KZ"/>
        </w:rPr>
        <w:t xml:space="preserve"> </w:t>
      </w:r>
      <w:r w:rsidRPr="00F75CF0">
        <w:rPr>
          <w:iCs/>
          <w:sz w:val="28"/>
          <w:szCs w:val="28"/>
          <w:lang w:val="kk-KZ"/>
        </w:rPr>
        <w:t>туралы қаулы қабылдайды.</w:t>
      </w:r>
    </w:p>
    <w:p w14:paraId="29CD54AE" w14:textId="77777777" w:rsidR="00EB6756" w:rsidRPr="00F75CF0" w:rsidRDefault="00EB6756" w:rsidP="00F75CF0">
      <w:pPr>
        <w:widowControl w:val="0"/>
        <w:shd w:val="clear" w:color="auto" w:fill="FFFFFF"/>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Жазаның осы түрін орындаудың негізгі проблемаларының бірі сол, жұмыс берушілер сотталғандарды түзеу жұмыстарына жалдауға аса құлшыныс болмайды. Практикада жергілікті атқарушы органдар жұмыс берушілердің тізімдерін белгілеу барысында көп жағдайда олардың келісімін алмағандықтан, сотталғандарды жұмысқа алудан жиі бас тартып жатады. Бір жағынан, бас тартқан жұмысқа алушыларға атқарушы органдар да еш ықпал ете алмайды.</w:t>
      </w:r>
    </w:p>
    <w:p w14:paraId="45365E9E" w14:textId="77777777" w:rsidR="00EB6756" w:rsidRPr="00F75CF0" w:rsidRDefault="00EB6756" w:rsidP="00F75CF0">
      <w:pPr>
        <w:pStyle w:val="aa"/>
        <w:widowControl w:val="0"/>
        <w:shd w:val="clear" w:color="auto" w:fill="FFFFFF"/>
        <w:spacing w:before="0" w:beforeAutospacing="0" w:after="0" w:afterAutospacing="0"/>
        <w:ind w:firstLineChars="201" w:firstLine="563"/>
        <w:jc w:val="both"/>
        <w:textAlignment w:val="baseline"/>
        <w:rPr>
          <w:iCs/>
          <w:sz w:val="28"/>
          <w:szCs w:val="28"/>
          <w:lang w:val="kk-KZ"/>
        </w:rPr>
      </w:pPr>
      <w:r w:rsidRPr="00F75CF0">
        <w:rPr>
          <w:iCs/>
          <w:sz w:val="28"/>
          <w:szCs w:val="28"/>
          <w:lang w:val="kk-KZ"/>
        </w:rPr>
        <w:t xml:space="preserve">Сотталушының тұрғылықты жері бойынша жұмыс орнын анықтау туралы норма ҚАК-де оны бақылау мақсатында ғана емес, сонымен бірге жазаны өтеудің қолайлы жағдайларын қамтамасыз ету мақсатында сотталушының өзіне ыңғайлы болу үшін құрастырылғаны анық. Іс жүзінде, өкінішке орай, оны қолдану да қиын. </w:t>
      </w:r>
    </w:p>
    <w:p w14:paraId="51D8B135" w14:textId="21406F98" w:rsidR="00EB6756" w:rsidRPr="00F75CF0" w:rsidRDefault="00EB6756" w:rsidP="00F75CF0">
      <w:pPr>
        <w:pStyle w:val="aa"/>
        <w:widowControl w:val="0"/>
        <w:shd w:val="clear" w:color="auto" w:fill="FFFFFF"/>
        <w:spacing w:before="0" w:beforeAutospacing="0" w:after="0" w:afterAutospacing="0"/>
        <w:ind w:firstLineChars="201" w:firstLine="563"/>
        <w:jc w:val="both"/>
        <w:textAlignment w:val="baseline"/>
        <w:rPr>
          <w:b/>
          <w:iCs/>
          <w:sz w:val="28"/>
          <w:szCs w:val="28"/>
          <w:lang w:val="kk-KZ"/>
        </w:rPr>
      </w:pPr>
      <w:r w:rsidRPr="00F75CF0">
        <w:rPr>
          <w:iCs/>
          <w:sz w:val="28"/>
          <w:szCs w:val="28"/>
          <w:lang w:val="kk-KZ"/>
        </w:rPr>
        <w:t xml:space="preserve">Объективті әлеуметтік-экономикалық процестерге байланысты кейбір ауылдық елді мекендерде сотталған адамды жұмысқа орналастыруда қиындықтар жиі туындайды. Сондықтан, егер сотталған адам ауылдық жерде </w:t>
      </w:r>
      <w:r w:rsidRPr="00F75CF0">
        <w:rPr>
          <w:iCs/>
          <w:sz w:val="28"/>
          <w:szCs w:val="28"/>
          <w:lang w:val="kk-KZ"/>
        </w:rPr>
        <w:lastRenderedPageBreak/>
        <w:t xml:space="preserve">тұрса, онда жергілікті атқарушы органы мен </w:t>
      </w:r>
      <w:r w:rsidR="00B10AE6" w:rsidRPr="00F75CF0">
        <w:rPr>
          <w:iCs/>
          <w:sz w:val="28"/>
          <w:szCs w:val="28"/>
          <w:lang w:val="kk-KZ"/>
        </w:rPr>
        <w:t>ПҚ</w:t>
      </w:r>
      <w:r w:rsidRPr="00F75CF0">
        <w:rPr>
          <w:iCs/>
          <w:sz w:val="28"/>
          <w:szCs w:val="28"/>
          <w:lang w:val="kk-KZ"/>
        </w:rPr>
        <w:t xml:space="preserve"> кейде сотталған адамды қоғамдық орындардағы жұмыспен қамтамасыз ете алмай қалады. Мұндай жағдайда сотталған тұратын муниципалды аумаққа жақын маңдағы елді мекенге жұмысқа жіберуге мүмкіндік беретіндей етіп қылмыстық атқару заңнамасы нормасына кеңейтілген түсіндірме беруді немесе ҚАК-нің осы бабына түзетулер енгізген жөн [</w:t>
      </w:r>
      <w:r w:rsidR="001469B0" w:rsidRPr="00F75CF0">
        <w:rPr>
          <w:iCs/>
          <w:sz w:val="28"/>
          <w:szCs w:val="28"/>
          <w:lang w:val="kk-KZ"/>
        </w:rPr>
        <w:t>18</w:t>
      </w:r>
      <w:r w:rsidR="007739AB" w:rsidRPr="007739AB">
        <w:rPr>
          <w:iCs/>
          <w:sz w:val="28"/>
          <w:szCs w:val="28"/>
          <w:lang w:val="kk-KZ"/>
        </w:rPr>
        <w:t>4</w:t>
      </w:r>
      <w:r w:rsidRPr="00F75CF0">
        <w:rPr>
          <w:iCs/>
          <w:sz w:val="28"/>
          <w:szCs w:val="28"/>
          <w:lang w:val="kk-KZ"/>
        </w:rPr>
        <w:t xml:space="preserve">]. </w:t>
      </w:r>
    </w:p>
    <w:p w14:paraId="011327FB" w14:textId="11A6C292" w:rsidR="00EB6756" w:rsidRPr="00F75CF0" w:rsidRDefault="00EB6756" w:rsidP="00F75CF0">
      <w:pPr>
        <w:widowControl w:val="0"/>
        <w:shd w:val="clear" w:color="auto" w:fill="FFFFFF"/>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Сотталғандарды қоғамдық жұмысқа тарту барысында кейбір сотталғандармен еңбек шартын жасасу үшін қажетті құжаттар болмайтын кездер болады. Еңбек шартын жасасу кезінде ұсынылатын құжаттардың қатарына жеке басын куәліктері, сондай-ақ әскери қызмет өткеруге арналған әскери есепке алу туралы құжат жатады. Тәжірибе көрсеткендей, </w:t>
      </w:r>
      <w:r w:rsidR="00D16294" w:rsidRPr="00F75CF0">
        <w:rPr>
          <w:rFonts w:ascii="Times New Roman" w:hAnsi="Times New Roman" w:cs="Times New Roman"/>
          <w:iCs/>
          <w:sz w:val="28"/>
          <w:szCs w:val="28"/>
          <w:lang w:val="kk-KZ"/>
        </w:rPr>
        <w:t>ПҚ-н</w:t>
      </w:r>
      <w:r w:rsidRPr="00F75CF0">
        <w:rPr>
          <w:rFonts w:ascii="Times New Roman" w:hAnsi="Times New Roman" w:cs="Times New Roman"/>
          <w:iCs/>
          <w:sz w:val="28"/>
          <w:szCs w:val="28"/>
          <w:lang w:val="kk-KZ"/>
        </w:rPr>
        <w:t xml:space="preserve">е есепке қойылған кезде көбіне сотталғандардың құжаттары болмайды. Төлқұжатты қалпына келтіру және (немесе) әскери билетті алу белгілі бір уақытты алады. Сонымен қатар, төлқұжат алу үшін сотталғандардың әдетте ақшасы жоқ мемлекеттік баж салығын төлеу қажет. </w:t>
      </w:r>
    </w:p>
    <w:p w14:paraId="56F186F9" w14:textId="77777777" w:rsidR="00E91D97" w:rsidRPr="00F75CF0" w:rsidRDefault="00EB6756" w:rsidP="00F75CF0">
      <w:pPr>
        <w:widowControl w:val="0"/>
        <w:shd w:val="clear" w:color="auto" w:fill="FFFFFF"/>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Сотталғандардың мұндай әлеуметтік-материалдық </w:t>
      </w:r>
      <w:proofErr w:type="spellStart"/>
      <w:r w:rsidRPr="00F75CF0">
        <w:rPr>
          <w:rFonts w:ascii="Times New Roman" w:hAnsi="Times New Roman" w:cs="Times New Roman"/>
          <w:iCs/>
          <w:sz w:val="28"/>
          <w:szCs w:val="28"/>
          <w:lang w:val="kk-KZ"/>
        </w:rPr>
        <w:t>қажеттеліктерін</w:t>
      </w:r>
      <w:proofErr w:type="spellEnd"/>
      <w:r w:rsidRPr="00F75CF0">
        <w:rPr>
          <w:rFonts w:ascii="Times New Roman" w:hAnsi="Times New Roman" w:cs="Times New Roman"/>
          <w:iCs/>
          <w:sz w:val="28"/>
          <w:szCs w:val="28"/>
          <w:lang w:val="kk-KZ"/>
        </w:rPr>
        <w:t xml:space="preserve"> қорғау мәселесі бүгінде заңдастырылған. ҚАК-нің 18-бабының 1-б. 3)-тармақшасына сай жергілікті атқарушы органы </w:t>
      </w:r>
      <w:proofErr w:type="spellStart"/>
      <w:r w:rsidRPr="00F75CF0">
        <w:rPr>
          <w:rFonts w:ascii="Times New Roman" w:hAnsi="Times New Roman" w:cs="Times New Roman"/>
          <w:iCs/>
          <w:sz w:val="28"/>
          <w:szCs w:val="28"/>
          <w:lang w:val="kk-KZ"/>
        </w:rPr>
        <w:t>пробация</w:t>
      </w:r>
      <w:proofErr w:type="spellEnd"/>
      <w:r w:rsidRPr="00F75CF0">
        <w:rPr>
          <w:rFonts w:ascii="Times New Roman" w:hAnsi="Times New Roman" w:cs="Times New Roman"/>
          <w:iCs/>
          <w:sz w:val="28"/>
          <w:szCs w:val="28"/>
          <w:lang w:val="kk-KZ"/>
        </w:rPr>
        <w:t xml:space="preserve"> қолданылатын адамдарға әлеуметтік құқықтық көмек беру процесін ұйымдастырады [</w:t>
      </w:r>
      <w:r w:rsidR="001469B0" w:rsidRPr="00F75CF0">
        <w:rPr>
          <w:rFonts w:ascii="Times New Roman" w:hAnsi="Times New Roman" w:cs="Times New Roman"/>
          <w:iCs/>
          <w:sz w:val="28"/>
          <w:szCs w:val="28"/>
          <w:lang w:val="kk-KZ"/>
        </w:rPr>
        <w:t>70</w:t>
      </w:r>
      <w:r w:rsidRPr="00F75CF0">
        <w:rPr>
          <w:rFonts w:ascii="Times New Roman" w:hAnsi="Times New Roman" w:cs="Times New Roman"/>
          <w:iCs/>
          <w:sz w:val="28"/>
          <w:szCs w:val="28"/>
          <w:lang w:val="kk-KZ"/>
        </w:rPr>
        <w:t xml:space="preserve">]. </w:t>
      </w:r>
    </w:p>
    <w:p w14:paraId="0AD3E08B" w14:textId="1F537C00" w:rsidR="00E91D97" w:rsidRPr="00F75CF0" w:rsidRDefault="00E91D97" w:rsidP="00F75CF0">
      <w:pPr>
        <w:widowControl w:val="0"/>
        <w:shd w:val="clear" w:color="auto" w:fill="FFFFFF"/>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Қоғам басқалармен бірге, ең алдымен, мысалы, сотталғандарды жұмысқа орналастыру және кәсіптік даярлау мәселелерін қайта қарауы керек.</w:t>
      </w:r>
    </w:p>
    <w:p w14:paraId="7D59EA84" w14:textId="77777777" w:rsidR="00880A7A" w:rsidRPr="00F75CF0" w:rsidRDefault="00880A7A" w:rsidP="00F75CF0">
      <w:pPr>
        <w:widowControl w:val="0"/>
        <w:ind w:firstLine="567"/>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Сотталғандарды жұмысқа орналастыру сотталғандарды түзету процесінің маңызды құрамдас бөлігі болып табылады.</w:t>
      </w:r>
    </w:p>
    <w:p w14:paraId="7D86C8BA" w14:textId="77777777" w:rsidR="00880A7A" w:rsidRPr="00F75CF0" w:rsidRDefault="00880A7A" w:rsidP="00F75CF0">
      <w:pPr>
        <w:widowControl w:val="0"/>
        <w:ind w:firstLine="567"/>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Нарықтық экономика жағдайында, еңбекті дұрыс ұйымдастырса, сотталғандардың көпшілігі жұмысқа орналасып, жалақы алар еді, ең бастысы, өз болашағын көрер еді (қылмыстық-атқару жүйесінің кәсіпорындарында мемлекеттік тапсырыстарды орналастыру, өндірілетін өнімге жеңілдікпен салық салуды қамтамасыз ету, өндірісті жеңілдікпен қаржыландыру, жеке капиталды белсенді тарту үшін қажетті жағдайлар жасау). </w:t>
      </w:r>
      <w:r w:rsidR="00133871" w:rsidRPr="00F75CF0">
        <w:rPr>
          <w:rFonts w:ascii="Times New Roman" w:hAnsi="Times New Roman" w:cs="Times New Roman"/>
          <w:iCs/>
          <w:sz w:val="28"/>
          <w:szCs w:val="28"/>
          <w:lang w:val="kk-KZ"/>
        </w:rPr>
        <w:t>С</w:t>
      </w:r>
      <w:r w:rsidRPr="00F75CF0">
        <w:rPr>
          <w:rFonts w:ascii="Times New Roman" w:hAnsi="Times New Roman" w:cs="Times New Roman"/>
          <w:iCs/>
          <w:sz w:val="28"/>
          <w:szCs w:val="28"/>
          <w:lang w:val="kk-KZ"/>
        </w:rPr>
        <w:t>отталғандарды өндіруде және өзін-өзі жұмыспен қамтуда еңбек жағдайларын қамтамасыз ететін капитал, оның ішінде сотталғандардың еңбек заңнамасына сәйкес оларды ұстауға жұмсалған қаражаттың өтемақысынан босату жолымен жалақысын арттыру, сондай-ақ жеке шоттарға кепілдендірілген аударымдарды ұлғайтуды көздеу және т. б.). Бұрынғы КСРО тәжірибесіне сүйене отырып, қылмыстық-атқару жүйесі мекемелерінде сотталғандарға жұмыс істеуге және ақша табуға мүмкіндік беретін қуатты және тиімді өндірістік қуаттарды құру қажет, бұл ретте олар өздерінің күтімі үшін ғана емес, сондай-ақ мемлекеттік бюджетке үлкен пайда әкелуі тиіс.</w:t>
      </w:r>
    </w:p>
    <w:p w14:paraId="5486F26E" w14:textId="44BB91E1" w:rsidR="00880A7A" w:rsidRPr="00F75CF0" w:rsidRDefault="00880A7A" w:rsidP="00F75CF0">
      <w:pPr>
        <w:widowControl w:val="0"/>
        <w:ind w:firstLine="567"/>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Бұдан басқа, сотталғандар үшін тапқан ақшасына тұрғын үй, </w:t>
      </w:r>
      <w:r w:rsidR="00E91D97" w:rsidRPr="00F75CF0">
        <w:rPr>
          <w:rFonts w:ascii="Times New Roman" w:hAnsi="Times New Roman" w:cs="Times New Roman"/>
          <w:iCs/>
          <w:sz w:val="28"/>
          <w:szCs w:val="28"/>
          <w:lang w:val="kk-KZ"/>
        </w:rPr>
        <w:t>с</w:t>
      </w:r>
      <w:r w:rsidRPr="00F75CF0">
        <w:rPr>
          <w:rFonts w:ascii="Times New Roman" w:hAnsi="Times New Roman" w:cs="Times New Roman"/>
          <w:iCs/>
          <w:sz w:val="28"/>
          <w:szCs w:val="28"/>
          <w:lang w:val="kk-KZ"/>
        </w:rPr>
        <w:t>порт және білім беру объектілерін салуды көздеу қажет.</w:t>
      </w:r>
    </w:p>
    <w:p w14:paraId="580F5A66" w14:textId="77777777" w:rsidR="00E91D97" w:rsidRPr="00F75CF0" w:rsidRDefault="00880A7A" w:rsidP="00F75CF0">
      <w:pPr>
        <w:widowControl w:val="0"/>
        <w:ind w:firstLine="567"/>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Еңбек қатынастары жүйесін жазаны орындаудың прогрессивті жүйесімен, сондай-ақ шартты түрде мерзімінен бұрын босату шарттарымен байланыстыру орынды болар еді, бұл қылмыстық жаза мақсаттарын іске асыру</w:t>
      </w:r>
      <w:r w:rsidR="00E91D97" w:rsidRPr="00F75CF0">
        <w:rPr>
          <w:rFonts w:ascii="Times New Roman" w:hAnsi="Times New Roman" w:cs="Times New Roman"/>
          <w:iCs/>
          <w:sz w:val="28"/>
          <w:szCs w:val="28"/>
          <w:lang w:val="kk-KZ"/>
        </w:rPr>
        <w:t>дың тиімділігіне оң әсер етеді.</w:t>
      </w:r>
    </w:p>
    <w:p w14:paraId="600BDF3B" w14:textId="33D5A128" w:rsidR="00E91D97" w:rsidRPr="00F75CF0" w:rsidRDefault="00880A7A" w:rsidP="00F75CF0">
      <w:pPr>
        <w:widowControl w:val="0"/>
        <w:ind w:firstLine="567"/>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Сотталғандарды оқыту нысанын өзгерту. Жазаны орындау кезінде білім алу сотталған адамды түзетудің маңызды құралы ғана емес, сонымен бірге сотталған </w:t>
      </w:r>
      <w:r w:rsidRPr="00F75CF0">
        <w:rPr>
          <w:rFonts w:ascii="Times New Roman" w:hAnsi="Times New Roman" w:cs="Times New Roman"/>
          <w:iCs/>
          <w:sz w:val="28"/>
          <w:szCs w:val="28"/>
          <w:lang w:val="kk-KZ"/>
        </w:rPr>
        <w:lastRenderedPageBreak/>
        <w:t>адамға оның жұмысын қамтамасыз ету және кейіннен бостандықтағы өмірге бейімделу үшін қажетті кәсіп алуға мүмкіндік береді</w:t>
      </w:r>
      <w:r w:rsidR="00E91D97" w:rsidRPr="00F75CF0">
        <w:rPr>
          <w:rFonts w:ascii="Times New Roman" w:hAnsi="Times New Roman" w:cs="Times New Roman"/>
          <w:iCs/>
          <w:sz w:val="28"/>
          <w:szCs w:val="28"/>
          <w:lang w:val="kk-KZ"/>
        </w:rPr>
        <w:t xml:space="preserve"> [</w:t>
      </w:r>
      <w:r w:rsidR="001469B0" w:rsidRPr="00F75CF0">
        <w:rPr>
          <w:rFonts w:ascii="Times New Roman" w:hAnsi="Times New Roman" w:cs="Times New Roman"/>
          <w:iCs/>
          <w:sz w:val="28"/>
          <w:szCs w:val="28"/>
          <w:lang w:val="kk-KZ"/>
        </w:rPr>
        <w:t>18</w:t>
      </w:r>
      <w:r w:rsidR="009A4958" w:rsidRPr="009A4958">
        <w:rPr>
          <w:rFonts w:ascii="Times New Roman" w:hAnsi="Times New Roman" w:cs="Times New Roman"/>
          <w:iCs/>
          <w:sz w:val="28"/>
          <w:szCs w:val="28"/>
          <w:lang w:val="kk-KZ"/>
        </w:rPr>
        <w:t>5</w:t>
      </w:r>
      <w:r w:rsidR="00E91D97"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w:t>
      </w:r>
      <w:r w:rsidR="00FD3D2E" w:rsidRPr="00F75CF0">
        <w:rPr>
          <w:rFonts w:ascii="Times New Roman" w:hAnsi="Times New Roman" w:cs="Times New Roman"/>
          <w:iCs/>
          <w:sz w:val="28"/>
          <w:szCs w:val="28"/>
          <w:lang w:val="kk-KZ"/>
        </w:rPr>
        <w:t xml:space="preserve"> </w:t>
      </w:r>
    </w:p>
    <w:p w14:paraId="427FD504" w14:textId="77777777" w:rsidR="00EB6756" w:rsidRPr="00F75CF0" w:rsidRDefault="00EB6756" w:rsidP="00F75CF0">
      <w:pPr>
        <w:widowControl w:val="0"/>
        <w:ind w:firstLineChars="201" w:firstLine="565"/>
        <w:jc w:val="both"/>
        <w:rPr>
          <w:rFonts w:ascii="Times New Roman" w:hAnsi="Times New Roman" w:cs="Times New Roman"/>
          <w:iCs/>
          <w:sz w:val="28"/>
          <w:szCs w:val="28"/>
          <w:lang w:val="kk-KZ"/>
        </w:rPr>
      </w:pPr>
      <w:r w:rsidRPr="00F75CF0">
        <w:rPr>
          <w:rFonts w:ascii="Times New Roman" w:hAnsi="Times New Roman" w:cs="Times New Roman"/>
          <w:b/>
          <w:iCs/>
          <w:sz w:val="28"/>
          <w:szCs w:val="28"/>
          <w:lang w:val="kk-KZ"/>
        </w:rPr>
        <w:t>Бостандықты шектеуді орындау</w:t>
      </w:r>
      <w:r w:rsidRPr="00F75CF0">
        <w:rPr>
          <w:rFonts w:ascii="Times New Roman" w:hAnsi="Times New Roman" w:cs="Times New Roman"/>
          <w:iCs/>
          <w:sz w:val="28"/>
          <w:szCs w:val="28"/>
          <w:lang w:val="kk-KZ"/>
        </w:rPr>
        <w:t>.</w:t>
      </w:r>
    </w:p>
    <w:p w14:paraId="3D1BDA96" w14:textId="6FCCCF3F" w:rsidR="00EB6756" w:rsidRPr="00F75CF0" w:rsidRDefault="00EB6756"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Бостандықты шектеу 1997 жылғы ҚР Қылмыстық кодексіне енгізілді. Бірақ түзету орталықтарын салу үшін үлкен қаржылық шығындар қажет болғандықтан, бұл жазаның орындалуы қолданысқа енгізілмей тұрды. Жазаның орындалу үрдісі Қазақстан Республикасы Әділет министрінің 2003 жылғы 4 мамырдағы бұйрығымен бекітілген «Бас бостандығын шектеу түріндегі жазаның орындалуын ұйымдастыру жөніндегі» Нұсқаулық реттелінетін [</w:t>
      </w:r>
      <w:r w:rsidR="001469B0" w:rsidRPr="00F75CF0">
        <w:rPr>
          <w:rFonts w:ascii="Times New Roman" w:hAnsi="Times New Roman" w:cs="Times New Roman"/>
          <w:iCs/>
          <w:sz w:val="28"/>
          <w:szCs w:val="28"/>
          <w:lang w:val="kk-KZ"/>
        </w:rPr>
        <w:t>18</w:t>
      </w:r>
      <w:r w:rsidR="009A4958" w:rsidRPr="009A4958">
        <w:rPr>
          <w:rFonts w:ascii="Times New Roman" w:hAnsi="Times New Roman" w:cs="Times New Roman"/>
          <w:iCs/>
          <w:sz w:val="28"/>
          <w:szCs w:val="28"/>
          <w:lang w:val="kk-KZ"/>
        </w:rPr>
        <w:t>6</w:t>
      </w:r>
      <w:r w:rsidRPr="00F75CF0">
        <w:rPr>
          <w:rFonts w:ascii="Times New Roman" w:hAnsi="Times New Roman" w:cs="Times New Roman"/>
          <w:iCs/>
          <w:sz w:val="28"/>
          <w:szCs w:val="28"/>
          <w:lang w:val="kk-KZ"/>
        </w:rPr>
        <w:t xml:space="preserve">]. </w:t>
      </w:r>
    </w:p>
    <w:p w14:paraId="709D880D" w14:textId="77777777" w:rsidR="00EB6756" w:rsidRPr="00F75CF0" w:rsidRDefault="00EB6756"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2014 жылғы ҚК-</w:t>
      </w:r>
      <w:proofErr w:type="spellStart"/>
      <w:r w:rsidRPr="00F75CF0">
        <w:rPr>
          <w:rFonts w:ascii="Times New Roman" w:hAnsi="Times New Roman" w:cs="Times New Roman"/>
          <w:iCs/>
          <w:sz w:val="28"/>
          <w:szCs w:val="28"/>
          <w:lang w:val="kk-KZ"/>
        </w:rPr>
        <w:t>тің</w:t>
      </w:r>
      <w:proofErr w:type="spellEnd"/>
      <w:r w:rsidRPr="00F75CF0">
        <w:rPr>
          <w:rFonts w:ascii="Times New Roman" w:hAnsi="Times New Roman" w:cs="Times New Roman"/>
          <w:iCs/>
          <w:sz w:val="28"/>
          <w:szCs w:val="28"/>
          <w:lang w:val="kk-KZ"/>
        </w:rPr>
        <w:t xml:space="preserve">, сондай-ақ пенитенциарлық реформаның нәтижесі түрінде көрінген жаңа ҚАК-нің қабылдануымен қылмыстық жазаның орындалу тәртібі елеулі өзгерістерге ұшырады. </w:t>
      </w:r>
    </w:p>
    <w:p w14:paraId="66795993" w14:textId="3E0C4528" w:rsidR="00EB6756" w:rsidRPr="00F75CF0" w:rsidRDefault="00EB6756" w:rsidP="00F75CF0">
      <w:pPr>
        <w:pStyle w:val="aa"/>
        <w:widowControl w:val="0"/>
        <w:shd w:val="clear" w:color="auto" w:fill="FFFFFF"/>
        <w:tabs>
          <w:tab w:val="left" w:pos="993"/>
        </w:tabs>
        <w:spacing w:before="0" w:beforeAutospacing="0" w:after="0" w:afterAutospacing="0"/>
        <w:ind w:firstLineChars="201" w:firstLine="563"/>
        <w:jc w:val="both"/>
        <w:rPr>
          <w:iCs/>
          <w:sz w:val="28"/>
          <w:szCs w:val="28"/>
          <w:lang w:val="kk-KZ"/>
        </w:rPr>
      </w:pPr>
      <w:r w:rsidRPr="00F75CF0">
        <w:rPr>
          <w:iCs/>
          <w:sz w:val="28"/>
          <w:szCs w:val="28"/>
          <w:lang w:val="kk-KZ"/>
        </w:rPr>
        <w:t xml:space="preserve">Бас бостандығынан айыруға балама қылмыстық жаза түрлерін кеңейтудегі қажеттілік олардың артықшылығын білдіреді, ал оны </w:t>
      </w:r>
      <w:proofErr w:type="spellStart"/>
      <w:r w:rsidRPr="00F75CF0">
        <w:rPr>
          <w:iCs/>
          <w:sz w:val="28"/>
          <w:szCs w:val="28"/>
          <w:lang w:val="kk-KZ"/>
        </w:rPr>
        <w:t>проф</w:t>
      </w:r>
      <w:proofErr w:type="spellEnd"/>
      <w:r w:rsidRPr="00F75CF0">
        <w:rPr>
          <w:iCs/>
          <w:sz w:val="28"/>
          <w:szCs w:val="28"/>
          <w:lang w:val="kk-KZ"/>
        </w:rPr>
        <w:t xml:space="preserve">. С.М. </w:t>
      </w:r>
      <w:proofErr w:type="spellStart"/>
      <w:r w:rsidRPr="00F75CF0">
        <w:rPr>
          <w:iCs/>
          <w:sz w:val="28"/>
          <w:szCs w:val="28"/>
          <w:lang w:val="kk-KZ"/>
        </w:rPr>
        <w:t>Зубарев</w:t>
      </w:r>
      <w:proofErr w:type="spellEnd"/>
      <w:r w:rsidRPr="00F75CF0">
        <w:rPr>
          <w:iCs/>
          <w:sz w:val="28"/>
          <w:szCs w:val="28"/>
          <w:lang w:val="kk-KZ"/>
        </w:rPr>
        <w:t xml:space="preserve"> келесі жағдайлармен түсіндіреді: олардың </w:t>
      </w:r>
      <w:proofErr w:type="spellStart"/>
      <w:r w:rsidRPr="00F75CF0">
        <w:rPr>
          <w:iCs/>
          <w:sz w:val="28"/>
          <w:szCs w:val="28"/>
          <w:lang w:val="kk-KZ"/>
        </w:rPr>
        <w:t>репрессивтілігінің</w:t>
      </w:r>
      <w:proofErr w:type="spellEnd"/>
      <w:r w:rsidRPr="00F75CF0">
        <w:rPr>
          <w:iCs/>
          <w:sz w:val="28"/>
          <w:szCs w:val="28"/>
          <w:lang w:val="kk-KZ"/>
        </w:rPr>
        <w:t xml:space="preserve"> төмендігін көрсетеді; олар жүріп-тұру бостандығын, басқа азаматтармен қарым-қатынас еркіндігін шектемейді; жазаның орындалу барысында туыстарымен, таныстарымен, еңбек ұжымдарымен пайдалы әлеуметтік қатынас үзілмейді; сотталғандар әдеттегі әлеуметтік ортадан </w:t>
      </w:r>
      <w:proofErr w:type="spellStart"/>
      <w:r w:rsidRPr="00F75CF0">
        <w:rPr>
          <w:iCs/>
          <w:sz w:val="28"/>
          <w:szCs w:val="28"/>
          <w:lang w:val="kk-KZ"/>
        </w:rPr>
        <w:t>аластатылмайды</w:t>
      </w:r>
      <w:proofErr w:type="spellEnd"/>
      <w:r w:rsidRPr="00F75CF0">
        <w:rPr>
          <w:iCs/>
          <w:sz w:val="28"/>
          <w:szCs w:val="28"/>
          <w:lang w:val="kk-KZ"/>
        </w:rPr>
        <w:t xml:space="preserve">, сондықтан қылмыстық жазасын өтегеннен кейін оларды әлеуметтік оңалтудың қажеті болмайды; жазаның осы түрлерін қолдану сотталушының қылмыскерлермен тығыз байланыста болуына және теріс қылмыстық тәжірибе жинақтауына жол берілмейді; сонымен бірге бұл түзеу </w:t>
      </w:r>
      <w:proofErr w:type="spellStart"/>
      <w:r w:rsidRPr="00F75CF0">
        <w:rPr>
          <w:iCs/>
          <w:sz w:val="28"/>
          <w:szCs w:val="28"/>
          <w:lang w:val="kk-KZ"/>
        </w:rPr>
        <w:t>мекемелеріндегідей</w:t>
      </w:r>
      <w:proofErr w:type="spellEnd"/>
      <w:r w:rsidRPr="00F75CF0">
        <w:rPr>
          <w:iCs/>
          <w:sz w:val="28"/>
          <w:szCs w:val="28"/>
          <w:lang w:val="kk-KZ"/>
        </w:rPr>
        <w:t xml:space="preserve"> сотталғандарды шоғырландыру мүмкіндігі туындамайды, бұл оларға </w:t>
      </w:r>
      <w:r w:rsidR="00A014F1" w:rsidRPr="00F75CF0">
        <w:rPr>
          <w:iCs/>
          <w:sz w:val="28"/>
          <w:szCs w:val="28"/>
          <w:lang w:val="kk-KZ"/>
        </w:rPr>
        <w:t>«</w:t>
      </w:r>
      <w:r w:rsidRPr="00F75CF0">
        <w:rPr>
          <w:iCs/>
          <w:sz w:val="28"/>
          <w:szCs w:val="28"/>
          <w:lang w:val="kk-KZ"/>
        </w:rPr>
        <w:t>түрме</w:t>
      </w:r>
      <w:r w:rsidR="00A014F1" w:rsidRPr="00F75CF0">
        <w:rPr>
          <w:iCs/>
          <w:sz w:val="28"/>
          <w:szCs w:val="28"/>
          <w:lang w:val="kk-KZ"/>
        </w:rPr>
        <w:t>»</w:t>
      </w:r>
      <w:r w:rsidRPr="00F75CF0">
        <w:rPr>
          <w:iCs/>
          <w:sz w:val="28"/>
          <w:szCs w:val="28"/>
          <w:lang w:val="kk-KZ"/>
        </w:rPr>
        <w:t xml:space="preserve"> деп аталатын </w:t>
      </w:r>
      <w:proofErr w:type="spellStart"/>
      <w:r w:rsidRPr="00F75CF0">
        <w:rPr>
          <w:iCs/>
          <w:sz w:val="28"/>
          <w:szCs w:val="28"/>
          <w:lang w:val="kk-KZ"/>
        </w:rPr>
        <w:t>субмәдениет</w:t>
      </w:r>
      <w:proofErr w:type="spellEnd"/>
      <w:r w:rsidRPr="00F75CF0">
        <w:rPr>
          <w:iCs/>
          <w:sz w:val="28"/>
          <w:szCs w:val="28"/>
          <w:lang w:val="kk-KZ"/>
        </w:rPr>
        <w:t xml:space="preserve"> ережелерінің қалыптасуына</w:t>
      </w:r>
      <w:r w:rsidR="009D36E0" w:rsidRPr="00F75CF0">
        <w:rPr>
          <w:iCs/>
          <w:sz w:val="28"/>
          <w:szCs w:val="28"/>
          <w:lang w:val="kk-KZ"/>
        </w:rPr>
        <w:t xml:space="preserve"> </w:t>
      </w:r>
      <w:r w:rsidRPr="00F75CF0">
        <w:rPr>
          <w:iCs/>
          <w:sz w:val="28"/>
          <w:szCs w:val="28"/>
          <w:lang w:val="kk-KZ"/>
        </w:rPr>
        <w:t>және басқа сотталғандардың</w:t>
      </w:r>
      <w:r w:rsidR="009D36E0" w:rsidRPr="00F75CF0">
        <w:rPr>
          <w:iCs/>
          <w:sz w:val="28"/>
          <w:szCs w:val="28"/>
          <w:lang w:val="kk-KZ"/>
        </w:rPr>
        <w:t xml:space="preserve"> </w:t>
      </w:r>
      <w:r w:rsidRPr="00F75CF0">
        <w:rPr>
          <w:iCs/>
          <w:sz w:val="28"/>
          <w:szCs w:val="28"/>
          <w:lang w:val="kk-KZ"/>
        </w:rPr>
        <w:t xml:space="preserve">сол ережелерді сақтауына жол берілмейді; </w:t>
      </w:r>
      <w:r w:rsidR="00A014F1" w:rsidRPr="00F75CF0">
        <w:rPr>
          <w:iCs/>
          <w:sz w:val="28"/>
          <w:szCs w:val="28"/>
          <w:lang w:val="kk-KZ"/>
        </w:rPr>
        <w:t xml:space="preserve">қылмыстық жазаның орындалуын қоғамдық бақылау тиімдірек жүзеге асырылады; </w:t>
      </w:r>
      <w:r w:rsidRPr="00F75CF0">
        <w:rPr>
          <w:iCs/>
          <w:sz w:val="28"/>
          <w:szCs w:val="28"/>
          <w:lang w:val="kk-KZ"/>
        </w:rPr>
        <w:t>осы жазаларға сотталғандарды ұстау үшін үлкен материалдық шығындар әкелмейді; сотталғандардың құқықтары, бостандықтары мен заңды мүдделері едәуір дәрежеде қамтамасыз етіледі [1</w:t>
      </w:r>
      <w:r w:rsidR="001469B0" w:rsidRPr="00F75CF0">
        <w:rPr>
          <w:iCs/>
          <w:sz w:val="28"/>
          <w:szCs w:val="28"/>
          <w:lang w:val="kk-KZ"/>
        </w:rPr>
        <w:t>8</w:t>
      </w:r>
      <w:r w:rsidR="007739AB" w:rsidRPr="007739AB">
        <w:rPr>
          <w:iCs/>
          <w:sz w:val="28"/>
          <w:szCs w:val="28"/>
          <w:lang w:val="kk-KZ"/>
        </w:rPr>
        <w:t>7</w:t>
      </w:r>
      <w:r w:rsidRPr="00F75CF0">
        <w:rPr>
          <w:iCs/>
          <w:sz w:val="28"/>
          <w:szCs w:val="28"/>
          <w:lang w:val="kk-KZ"/>
        </w:rPr>
        <w:t>, 69</w:t>
      </w:r>
      <w:r w:rsidR="001469B0" w:rsidRPr="00F75CF0">
        <w:rPr>
          <w:iCs/>
          <w:sz w:val="28"/>
          <w:szCs w:val="28"/>
          <w:lang w:val="kk-KZ"/>
        </w:rPr>
        <w:t xml:space="preserve"> б.</w:t>
      </w:r>
      <w:r w:rsidRPr="00F75CF0">
        <w:rPr>
          <w:iCs/>
          <w:sz w:val="28"/>
          <w:szCs w:val="28"/>
          <w:lang w:val="kk-KZ"/>
        </w:rPr>
        <w:t xml:space="preserve">] </w:t>
      </w:r>
    </w:p>
    <w:p w14:paraId="586E4A2C" w14:textId="1C4C88BD" w:rsidR="00EB6756" w:rsidRPr="00F75CF0" w:rsidRDefault="00EB6756"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ҚР ҚАК-і қылмыстық жазаның барлық түрлерінің орындалу тәртіптерін қарастырады. Бұл жазаның бір түрі ретінде бостандықты шектеуге де қатысты. ҚР ҚАК-нің 13-тарауы сол бостандық шектеу жазасын орындау тәртібіне арналған. Сонымен қатар, заңға сәйкес актілердің қатарындағы </w:t>
      </w:r>
      <w:r w:rsidR="00A014F1" w:rsidRPr="00F75CF0">
        <w:rPr>
          <w:rFonts w:ascii="Times New Roman" w:hAnsi="Times New Roman" w:cs="Times New Roman"/>
          <w:iCs/>
          <w:sz w:val="28"/>
          <w:szCs w:val="28"/>
          <w:lang w:val="kk-KZ"/>
        </w:rPr>
        <w:t>ҚР ІІМ-</w:t>
      </w:r>
      <w:r w:rsidRPr="00F75CF0">
        <w:rPr>
          <w:rFonts w:ascii="Times New Roman" w:hAnsi="Times New Roman" w:cs="Times New Roman"/>
          <w:iCs/>
          <w:sz w:val="28"/>
          <w:szCs w:val="28"/>
          <w:lang w:val="kk-KZ"/>
        </w:rPr>
        <w:t xml:space="preserve">нің 2014 жылғы 15 тамыздағы №511 бұйрығымен бекітілген </w:t>
      </w:r>
      <w:r w:rsidR="00A014F1" w:rsidRPr="00F75CF0">
        <w:rPr>
          <w:rFonts w:ascii="Times New Roman" w:hAnsi="Times New Roman" w:cs="Times New Roman"/>
          <w:iCs/>
          <w:sz w:val="28"/>
          <w:szCs w:val="28"/>
          <w:lang w:val="kk-KZ"/>
        </w:rPr>
        <w:t>«</w:t>
      </w:r>
      <w:proofErr w:type="spellStart"/>
      <w:r w:rsidRPr="00F75CF0">
        <w:rPr>
          <w:rFonts w:ascii="Times New Roman" w:hAnsi="Times New Roman" w:cs="Times New Roman"/>
          <w:iCs/>
          <w:sz w:val="28"/>
          <w:szCs w:val="28"/>
          <w:lang w:val="kk-KZ"/>
        </w:rPr>
        <w:t>Пробация</w:t>
      </w:r>
      <w:proofErr w:type="spellEnd"/>
      <w:r w:rsidRPr="00F75CF0">
        <w:rPr>
          <w:rFonts w:ascii="Times New Roman" w:hAnsi="Times New Roman" w:cs="Times New Roman"/>
          <w:iCs/>
          <w:sz w:val="28"/>
          <w:szCs w:val="28"/>
          <w:lang w:val="kk-KZ"/>
        </w:rPr>
        <w:t xml:space="preserve"> қызметінің қызметін ұйымдастыру қағидаларын</w:t>
      </w:r>
      <w:r w:rsidR="00A014F1"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 xml:space="preserve"> атаған жөн, оны бүгінде қарастырылып отырған жаза түрін орындауда ҚР барлық </w:t>
      </w:r>
      <w:proofErr w:type="spellStart"/>
      <w:r w:rsidRPr="00F75CF0">
        <w:rPr>
          <w:rFonts w:ascii="Times New Roman" w:hAnsi="Times New Roman" w:cs="Times New Roman"/>
          <w:iCs/>
          <w:sz w:val="28"/>
          <w:szCs w:val="28"/>
          <w:lang w:val="kk-KZ"/>
        </w:rPr>
        <w:t>пробациялық</w:t>
      </w:r>
      <w:proofErr w:type="spellEnd"/>
      <w:r w:rsidRPr="00F75CF0">
        <w:rPr>
          <w:rFonts w:ascii="Times New Roman" w:hAnsi="Times New Roman" w:cs="Times New Roman"/>
          <w:iCs/>
          <w:sz w:val="28"/>
          <w:szCs w:val="28"/>
          <w:lang w:val="kk-KZ"/>
        </w:rPr>
        <w:t xml:space="preserve"> қызметі басшылыққа алады. </w:t>
      </w:r>
      <w:proofErr w:type="spellStart"/>
      <w:r w:rsidR="008C0906" w:rsidRPr="00F75CF0">
        <w:rPr>
          <w:rFonts w:ascii="Times New Roman" w:hAnsi="Times New Roman" w:cs="Times New Roman"/>
          <w:iCs/>
          <w:sz w:val="28"/>
          <w:szCs w:val="28"/>
          <w:lang w:val="kk-KZ"/>
        </w:rPr>
        <w:t>Б.б.ш</w:t>
      </w:r>
      <w:proofErr w:type="spellEnd"/>
      <w:r w:rsidR="008C0906"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 xml:space="preserve">түріндегі жазасын өтеп жатқан сотталған адамның жеке басын ескере отырып, сот өз үкімінде міндет түріндегі белгілі бір шектеулерді қоя алады. Мұндай шектеулер сот үкімінде нақтылауды қажет етеді. Мысалы, белгілі бір орынға бармау десек (ҚР ҚК 44-бабы 1-б.), нақты қандай мекен-жайға бармау керектігі нақтылануы тиіс. Ал бұл міндеттерді (шектеулер) </w:t>
      </w:r>
      <w:r w:rsidR="00D16294" w:rsidRPr="00F75CF0">
        <w:rPr>
          <w:rFonts w:ascii="Times New Roman" w:hAnsi="Times New Roman" w:cs="Times New Roman"/>
          <w:iCs/>
          <w:sz w:val="28"/>
          <w:szCs w:val="28"/>
          <w:lang w:val="kk-KZ"/>
        </w:rPr>
        <w:t>ПҚ-н</w:t>
      </w:r>
      <w:r w:rsidRPr="00F75CF0">
        <w:rPr>
          <w:rFonts w:ascii="Times New Roman" w:hAnsi="Times New Roman" w:cs="Times New Roman"/>
          <w:iCs/>
          <w:sz w:val="28"/>
          <w:szCs w:val="28"/>
          <w:lang w:val="kk-KZ"/>
        </w:rPr>
        <w:t xml:space="preserve">ің ішкі тәртібіне сай, сотталған адамға жүктелінетін міндеттерден ажырату қажет (ҚР ҚАК 66-бабы 1-бөлігі). </w:t>
      </w:r>
      <w:bookmarkStart w:id="16" w:name="z400"/>
      <w:r w:rsidRPr="00F75CF0">
        <w:rPr>
          <w:rFonts w:ascii="Times New Roman" w:hAnsi="Times New Roman" w:cs="Times New Roman"/>
          <w:iCs/>
          <w:sz w:val="28"/>
          <w:szCs w:val="28"/>
          <w:lang w:val="kk-KZ"/>
        </w:rPr>
        <w:t>Сотталған адам:</w:t>
      </w:r>
      <w:bookmarkEnd w:id="16"/>
    </w:p>
    <w:p w14:paraId="1A2057CC" w14:textId="1E1107BD" w:rsidR="00EB6756" w:rsidRPr="00F75CF0" w:rsidRDefault="00EB6756" w:rsidP="00F75CF0">
      <w:pPr>
        <w:pStyle w:val="a3"/>
        <w:widowControl w:val="0"/>
        <w:numPr>
          <w:ilvl w:val="0"/>
          <w:numId w:val="45"/>
        </w:numPr>
        <w:tabs>
          <w:tab w:val="left" w:pos="993"/>
        </w:tabs>
        <w:spacing w:after="0" w:line="240" w:lineRule="auto"/>
        <w:ind w:left="0" w:firstLine="567"/>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сот жүктеген міндеттерді орындауға;</w:t>
      </w:r>
    </w:p>
    <w:p w14:paraId="65D4F078" w14:textId="18AE775F" w:rsidR="00EB6756" w:rsidRPr="00F75CF0" w:rsidRDefault="00B10AE6" w:rsidP="00F75CF0">
      <w:pPr>
        <w:pStyle w:val="a3"/>
        <w:widowControl w:val="0"/>
        <w:numPr>
          <w:ilvl w:val="0"/>
          <w:numId w:val="45"/>
        </w:numPr>
        <w:tabs>
          <w:tab w:val="left" w:pos="993"/>
        </w:tabs>
        <w:spacing w:after="0" w:line="240" w:lineRule="auto"/>
        <w:ind w:left="0" w:firstLine="567"/>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lastRenderedPageBreak/>
        <w:t>ПҚ-</w:t>
      </w:r>
      <w:r w:rsidR="00EB6756" w:rsidRPr="00F75CF0">
        <w:rPr>
          <w:rFonts w:ascii="Times New Roman" w:hAnsi="Times New Roman" w:cs="Times New Roman"/>
          <w:iCs/>
          <w:sz w:val="28"/>
          <w:szCs w:val="28"/>
          <w:lang w:val="kk-KZ"/>
        </w:rPr>
        <w:t>нің талаптарын сақтауға;</w:t>
      </w:r>
    </w:p>
    <w:p w14:paraId="351A10BF" w14:textId="2C774A52" w:rsidR="00EB6756" w:rsidRPr="00F75CF0" w:rsidRDefault="00D16294" w:rsidP="00F75CF0">
      <w:pPr>
        <w:pStyle w:val="a3"/>
        <w:widowControl w:val="0"/>
        <w:numPr>
          <w:ilvl w:val="0"/>
          <w:numId w:val="45"/>
        </w:numPr>
        <w:tabs>
          <w:tab w:val="left" w:pos="993"/>
        </w:tabs>
        <w:spacing w:after="0" w:line="240" w:lineRule="auto"/>
        <w:ind w:left="0" w:firstLine="567"/>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ПҚ-н</w:t>
      </w:r>
      <w:r w:rsidR="00EB6756" w:rsidRPr="00F75CF0">
        <w:rPr>
          <w:rFonts w:ascii="Times New Roman" w:hAnsi="Times New Roman" w:cs="Times New Roman"/>
          <w:iCs/>
          <w:sz w:val="28"/>
          <w:szCs w:val="28"/>
          <w:lang w:val="kk-KZ"/>
        </w:rPr>
        <w:t>ің ұсынымы бойынша сот айқындаған орындарға бармауға;</w:t>
      </w:r>
    </w:p>
    <w:p w14:paraId="44015178" w14:textId="5AB91D3A" w:rsidR="00EB6756" w:rsidRPr="00F75CF0" w:rsidRDefault="00D16294" w:rsidP="00F75CF0">
      <w:pPr>
        <w:pStyle w:val="a3"/>
        <w:widowControl w:val="0"/>
        <w:numPr>
          <w:ilvl w:val="0"/>
          <w:numId w:val="45"/>
        </w:numPr>
        <w:tabs>
          <w:tab w:val="left" w:pos="993"/>
        </w:tabs>
        <w:spacing w:after="0" w:line="240" w:lineRule="auto"/>
        <w:ind w:left="0" w:firstLine="567"/>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ПҚ-н</w:t>
      </w:r>
      <w:r w:rsidR="00EB6756" w:rsidRPr="00F75CF0">
        <w:rPr>
          <w:rFonts w:ascii="Times New Roman" w:hAnsi="Times New Roman" w:cs="Times New Roman"/>
          <w:iCs/>
          <w:sz w:val="28"/>
          <w:szCs w:val="28"/>
          <w:lang w:val="kk-KZ"/>
        </w:rPr>
        <w:t>е хабарламай тұрғылықты жерін, жұмысын немесе оқу орнын өзгертпеуге;</w:t>
      </w:r>
    </w:p>
    <w:p w14:paraId="019F3985" w14:textId="2E875493" w:rsidR="00EB6756" w:rsidRPr="00F75CF0" w:rsidRDefault="00D16294" w:rsidP="00F75CF0">
      <w:pPr>
        <w:pStyle w:val="a3"/>
        <w:widowControl w:val="0"/>
        <w:numPr>
          <w:ilvl w:val="0"/>
          <w:numId w:val="45"/>
        </w:numPr>
        <w:tabs>
          <w:tab w:val="left" w:pos="993"/>
        </w:tabs>
        <w:spacing w:after="0" w:line="240" w:lineRule="auto"/>
        <w:ind w:left="0" w:firstLine="567"/>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ПҚ-н</w:t>
      </w:r>
      <w:r w:rsidR="00EB6756" w:rsidRPr="00F75CF0">
        <w:rPr>
          <w:rFonts w:ascii="Times New Roman" w:hAnsi="Times New Roman" w:cs="Times New Roman"/>
          <w:iCs/>
          <w:sz w:val="28"/>
          <w:szCs w:val="28"/>
          <w:lang w:val="kk-KZ"/>
        </w:rPr>
        <w:t xml:space="preserve"> хабардар етпей, әкімшілік-аумақтық бірліктің шегінен шықпауға;</w:t>
      </w:r>
    </w:p>
    <w:p w14:paraId="546E5D63" w14:textId="08E73DE7" w:rsidR="00EB6756" w:rsidRPr="00F75CF0" w:rsidRDefault="00EB6756" w:rsidP="00F75CF0">
      <w:pPr>
        <w:pStyle w:val="a3"/>
        <w:widowControl w:val="0"/>
        <w:numPr>
          <w:ilvl w:val="0"/>
          <w:numId w:val="45"/>
        </w:numPr>
        <w:tabs>
          <w:tab w:val="left" w:pos="993"/>
        </w:tabs>
        <w:spacing w:after="0" w:line="240" w:lineRule="auto"/>
        <w:ind w:left="0" w:firstLine="567"/>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тіркеу және олармен тәрбие жұмысын жүргізу үшін белгіленген күндері </w:t>
      </w:r>
      <w:r w:rsidR="00B10AE6" w:rsidRPr="00F75CF0">
        <w:rPr>
          <w:rFonts w:ascii="Times New Roman" w:hAnsi="Times New Roman" w:cs="Times New Roman"/>
          <w:iCs/>
          <w:sz w:val="28"/>
          <w:szCs w:val="28"/>
          <w:lang w:val="kk-KZ"/>
        </w:rPr>
        <w:t>ПҚ-</w:t>
      </w:r>
      <w:r w:rsidRPr="00F75CF0">
        <w:rPr>
          <w:rFonts w:ascii="Times New Roman" w:hAnsi="Times New Roman" w:cs="Times New Roman"/>
          <w:iCs/>
          <w:sz w:val="28"/>
          <w:szCs w:val="28"/>
          <w:lang w:val="kk-KZ"/>
        </w:rPr>
        <w:t>не келуге міндетті [</w:t>
      </w:r>
      <w:r w:rsidR="001469B0" w:rsidRPr="00F75CF0">
        <w:rPr>
          <w:rFonts w:ascii="Times New Roman" w:hAnsi="Times New Roman" w:cs="Times New Roman"/>
          <w:iCs/>
          <w:sz w:val="28"/>
          <w:szCs w:val="28"/>
          <w:lang w:val="kk-KZ"/>
        </w:rPr>
        <w:t>70</w:t>
      </w:r>
      <w:r w:rsidRPr="00F75CF0">
        <w:rPr>
          <w:rFonts w:ascii="Times New Roman" w:hAnsi="Times New Roman" w:cs="Times New Roman"/>
          <w:iCs/>
          <w:sz w:val="28"/>
          <w:szCs w:val="28"/>
          <w:lang w:val="kk-KZ"/>
        </w:rPr>
        <w:t xml:space="preserve">]. </w:t>
      </w:r>
    </w:p>
    <w:p w14:paraId="2901700A" w14:textId="0B1E2727" w:rsidR="00EB6756" w:rsidRPr="00F75CF0" w:rsidRDefault="00EB6756"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Тұрғылықты жері бойынша </w:t>
      </w:r>
      <w:r w:rsidR="00B10AE6" w:rsidRPr="00F75CF0">
        <w:rPr>
          <w:rFonts w:ascii="Times New Roman" w:hAnsi="Times New Roman" w:cs="Times New Roman"/>
          <w:iCs/>
          <w:sz w:val="28"/>
          <w:szCs w:val="28"/>
          <w:lang w:val="kk-KZ"/>
        </w:rPr>
        <w:t>ПҚ</w:t>
      </w:r>
      <w:r w:rsidRPr="00F75CF0">
        <w:rPr>
          <w:rFonts w:ascii="Times New Roman" w:hAnsi="Times New Roman" w:cs="Times New Roman"/>
          <w:iCs/>
          <w:sz w:val="28"/>
          <w:szCs w:val="28"/>
          <w:lang w:val="kk-KZ"/>
        </w:rPr>
        <w:t xml:space="preserve"> сот үкімінің көшірмесін алған соң бір жұмыс күн ішінде сотталған адамның деректерін Орталықтандырылған автоматтандырылған деректер базасына (бұдан әрі – ОАДБ) енгізеді. Сот үкімінің көшірмесі келіп түскен күннен бастап екі жұмыс күнінде сотқа сот шешімін орындауға қабылдау туралы электронды немесе жазбаша нысанда хабарлама жөнелтеді. Сонымен қатар сот үкімінің көшірмесін алғаннан бастап бір тәулік ішінде бақылау-мерзімдік карточкасы толтырылып, </w:t>
      </w:r>
      <w:r w:rsidR="00B10AE6" w:rsidRPr="00F75CF0">
        <w:rPr>
          <w:rFonts w:ascii="Times New Roman" w:hAnsi="Times New Roman" w:cs="Times New Roman"/>
          <w:iCs/>
          <w:sz w:val="28"/>
          <w:szCs w:val="28"/>
          <w:lang w:val="kk-KZ"/>
        </w:rPr>
        <w:t>ПҚ-</w:t>
      </w:r>
      <w:r w:rsidRPr="00F75CF0">
        <w:rPr>
          <w:rFonts w:ascii="Times New Roman" w:hAnsi="Times New Roman" w:cs="Times New Roman"/>
          <w:iCs/>
          <w:sz w:val="28"/>
          <w:szCs w:val="28"/>
          <w:lang w:val="kk-KZ"/>
        </w:rPr>
        <w:t>нің картотекасына алады. ОАДБ-да тіркелген номер есепке алу карточкасы мен бақылау-мерзімдік карточкасының реттік номерлерімен сәйкес келеді.</w:t>
      </w:r>
    </w:p>
    <w:p w14:paraId="3734031B" w14:textId="77777777" w:rsidR="00EB6756" w:rsidRPr="00F75CF0" w:rsidRDefault="00EB6756"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Сотталған адам тіркелгеннен кейін 5 жұмыс күні ішінде «Арнайы есепке алу» автоматтандырылған ақпараттық жүйесіне (бұдан әрі – ААЖ) деректемелерді автоматты түрде толтыру үшін дактилоскопиялық тіркеуге және суретке түсіруге жатады.</w:t>
      </w:r>
    </w:p>
    <w:p w14:paraId="6167E39F" w14:textId="77777777" w:rsidR="00EB6756" w:rsidRPr="00F75CF0" w:rsidRDefault="00EB6756"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Сотталған адам туралы электрондық хабарлама және жеке қағаз жеткізгіштегі үкімнің көшірмелері, жеке басын куәландыратын құжаттың көшірмелері аумақтық басқармаға ұсынылады.</w:t>
      </w:r>
    </w:p>
    <w:p w14:paraId="6994292B" w14:textId="005CDEC1" w:rsidR="00EB6756" w:rsidRPr="00F75CF0" w:rsidRDefault="00EB6756"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Басқа облыстың, республикалық маңызы бар қаланың, астананың соты соттаған адамға әліпбилік тіркеу карточкасының бір данасын толтырады және сотталған (күзетпен қамауға алынған) туралы электрондық хабарламаны қалыптастырады және әліпбилік тіркеу карточкасының бір данасын қағаз жеткізгіште бөлек ұсынады, үкімнің көшірмесі, тіркеу карточкасы, жеке басын куәландыратын құжаттың көшірмесі ҚР </w:t>
      </w:r>
      <w:r w:rsidR="00F958B6" w:rsidRPr="00F75CF0">
        <w:rPr>
          <w:rFonts w:ascii="Times New Roman" w:hAnsi="Times New Roman" w:cs="Times New Roman"/>
          <w:iCs/>
          <w:sz w:val="28"/>
          <w:szCs w:val="28"/>
          <w:lang w:val="kk-KZ"/>
        </w:rPr>
        <w:t>БП</w:t>
      </w:r>
      <w:r w:rsidRPr="00F75CF0">
        <w:rPr>
          <w:rFonts w:ascii="Times New Roman" w:hAnsi="Times New Roman" w:cs="Times New Roman"/>
          <w:iCs/>
          <w:sz w:val="28"/>
          <w:szCs w:val="28"/>
          <w:lang w:val="kk-KZ"/>
        </w:rPr>
        <w:t xml:space="preserve"> </w:t>
      </w:r>
      <w:proofErr w:type="spellStart"/>
      <w:r w:rsidR="00F958B6" w:rsidRPr="00F75CF0">
        <w:rPr>
          <w:rFonts w:ascii="Times New Roman" w:hAnsi="Times New Roman" w:cs="Times New Roman"/>
          <w:iCs/>
          <w:sz w:val="28"/>
          <w:szCs w:val="28"/>
          <w:lang w:val="kk-KZ"/>
        </w:rPr>
        <w:t>ҚСжАЕК</w:t>
      </w:r>
      <w:proofErr w:type="spellEnd"/>
      <w:r w:rsidR="00F958B6"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аумақтық басқармасына тапсырылады. Хабарламаның көшірмесі істің бірінші бөлігіне хронологиялық тәртіппен тігіледі [</w:t>
      </w:r>
      <w:r w:rsidR="001469B0" w:rsidRPr="00F75CF0">
        <w:rPr>
          <w:rFonts w:ascii="Times New Roman" w:hAnsi="Times New Roman" w:cs="Times New Roman"/>
          <w:iCs/>
          <w:sz w:val="28"/>
          <w:szCs w:val="28"/>
          <w:lang w:val="kk-KZ"/>
        </w:rPr>
        <w:t>18</w:t>
      </w:r>
      <w:r w:rsidR="007739AB" w:rsidRPr="00D1352D">
        <w:rPr>
          <w:rFonts w:ascii="Times New Roman" w:hAnsi="Times New Roman" w:cs="Times New Roman"/>
          <w:iCs/>
          <w:sz w:val="28"/>
          <w:szCs w:val="28"/>
          <w:lang w:val="kk-KZ"/>
        </w:rPr>
        <w:t>1</w:t>
      </w:r>
      <w:r w:rsidRPr="00F75CF0">
        <w:rPr>
          <w:rFonts w:ascii="Times New Roman" w:hAnsi="Times New Roman" w:cs="Times New Roman"/>
          <w:iCs/>
          <w:sz w:val="28"/>
          <w:szCs w:val="28"/>
          <w:lang w:val="kk-KZ"/>
        </w:rPr>
        <w:t>].</w:t>
      </w:r>
    </w:p>
    <w:p w14:paraId="73FC51BA" w14:textId="38794532" w:rsidR="00EB6756" w:rsidRPr="00F75CF0" w:rsidRDefault="00EB6756"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Жазаны өтеу мерзімі </w:t>
      </w:r>
      <w:r w:rsidR="00B10AE6" w:rsidRPr="00F75CF0">
        <w:rPr>
          <w:rFonts w:ascii="Times New Roman" w:hAnsi="Times New Roman" w:cs="Times New Roman"/>
          <w:iCs/>
          <w:sz w:val="28"/>
          <w:szCs w:val="28"/>
          <w:lang w:val="kk-KZ"/>
        </w:rPr>
        <w:t>ПҚ</w:t>
      </w:r>
      <w:r w:rsidRPr="00F75CF0">
        <w:rPr>
          <w:rFonts w:ascii="Times New Roman" w:hAnsi="Times New Roman" w:cs="Times New Roman"/>
          <w:iCs/>
          <w:sz w:val="28"/>
          <w:szCs w:val="28"/>
          <w:lang w:val="kk-KZ"/>
        </w:rPr>
        <w:t xml:space="preserve"> сот үкімін орындауға қабылдаған күннен бастап есептелінеді.</w:t>
      </w:r>
    </w:p>
    <w:p w14:paraId="31D8371F" w14:textId="4CE0689E" w:rsidR="00EB6756" w:rsidRPr="00F75CF0" w:rsidRDefault="00B10AE6"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ПҚ</w:t>
      </w:r>
      <w:r w:rsidR="00EB6756" w:rsidRPr="00F75CF0">
        <w:rPr>
          <w:rFonts w:ascii="Times New Roman" w:hAnsi="Times New Roman" w:cs="Times New Roman"/>
          <w:iCs/>
          <w:sz w:val="28"/>
          <w:szCs w:val="28"/>
          <w:lang w:val="kk-KZ"/>
        </w:rPr>
        <w:t xml:space="preserve"> сотталған адамды есепке қою үшін шақырады. Жоғарыда аталған бұйрықта сотталған адамның келу қажеттілігі туралы ресми хабарламаны тапсыруы, сондай-ақ </w:t>
      </w:r>
      <w:r w:rsidR="00EB6756" w:rsidRPr="00F75CF0">
        <w:rPr>
          <w:rFonts w:ascii="Times New Roman" w:hAnsi="Times New Roman" w:cs="Times New Roman"/>
          <w:iCs/>
          <w:sz w:val="28"/>
          <w:szCs w:val="28"/>
          <w:u w:val="single"/>
          <w:lang w:val="kk-KZ"/>
        </w:rPr>
        <w:t xml:space="preserve">оның </w:t>
      </w:r>
      <w:proofErr w:type="spellStart"/>
      <w:r w:rsidR="00EB6756" w:rsidRPr="00F75CF0">
        <w:rPr>
          <w:rFonts w:ascii="Times New Roman" w:hAnsi="Times New Roman" w:cs="Times New Roman"/>
          <w:iCs/>
          <w:sz w:val="28"/>
          <w:szCs w:val="28"/>
          <w:u w:val="single"/>
          <w:lang w:val="kk-KZ"/>
        </w:rPr>
        <w:t>пробацияға</w:t>
      </w:r>
      <w:proofErr w:type="spellEnd"/>
      <w:r w:rsidR="00EB6756" w:rsidRPr="00F75CF0">
        <w:rPr>
          <w:rFonts w:ascii="Times New Roman" w:hAnsi="Times New Roman" w:cs="Times New Roman"/>
          <w:iCs/>
          <w:sz w:val="28"/>
          <w:szCs w:val="28"/>
          <w:u w:val="single"/>
          <w:lang w:val="kk-KZ"/>
        </w:rPr>
        <w:t xml:space="preserve"> келуге міндетті уақыт қарастырылмайды. </w:t>
      </w:r>
      <w:r w:rsidR="00EB6756" w:rsidRPr="00F75CF0">
        <w:rPr>
          <w:rFonts w:ascii="Times New Roman" w:hAnsi="Times New Roman" w:cs="Times New Roman"/>
          <w:iCs/>
          <w:sz w:val="28"/>
          <w:szCs w:val="28"/>
          <w:lang w:val="kk-KZ"/>
        </w:rPr>
        <w:t xml:space="preserve">Оның келмеуінің себепті жағдайы ҚР ҚАК 53-бабымен реттелінеді. Егер жоғарыда айтылған ережелерге сүйенсек, сотталған адамның деректерін ОАДБ енгізу үшін </w:t>
      </w:r>
      <w:r w:rsidR="00F958B6" w:rsidRPr="00F75CF0">
        <w:rPr>
          <w:rFonts w:ascii="Times New Roman" w:hAnsi="Times New Roman" w:cs="Times New Roman"/>
          <w:iCs/>
          <w:sz w:val="28"/>
          <w:szCs w:val="28"/>
          <w:lang w:val="kk-KZ"/>
        </w:rPr>
        <w:t>бір</w:t>
      </w:r>
      <w:r w:rsidR="00EB6756" w:rsidRPr="00F75CF0">
        <w:rPr>
          <w:rFonts w:ascii="Times New Roman" w:hAnsi="Times New Roman" w:cs="Times New Roman"/>
          <w:iCs/>
          <w:sz w:val="28"/>
          <w:szCs w:val="28"/>
          <w:lang w:val="kk-KZ"/>
        </w:rPr>
        <w:t xml:space="preserve"> жұмыс күні, онан соң бақылау-мерзімдік карточкасын толтыруға </w:t>
      </w:r>
      <w:r w:rsidR="00F958B6" w:rsidRPr="00F75CF0">
        <w:rPr>
          <w:rFonts w:ascii="Times New Roman" w:hAnsi="Times New Roman" w:cs="Times New Roman"/>
          <w:iCs/>
          <w:sz w:val="28"/>
          <w:szCs w:val="28"/>
          <w:lang w:val="kk-KZ"/>
        </w:rPr>
        <w:t>бір</w:t>
      </w:r>
      <w:r w:rsidR="00EB6756" w:rsidRPr="00F75CF0">
        <w:rPr>
          <w:rFonts w:ascii="Times New Roman" w:hAnsi="Times New Roman" w:cs="Times New Roman"/>
          <w:iCs/>
          <w:sz w:val="28"/>
          <w:szCs w:val="28"/>
          <w:lang w:val="kk-KZ"/>
        </w:rPr>
        <w:t xml:space="preserve"> тәулік, ал сотталған адамды тіркегеннен соң «Арнайы есепке алу» үшін </w:t>
      </w:r>
      <w:r w:rsidR="00F958B6" w:rsidRPr="00F75CF0">
        <w:rPr>
          <w:rFonts w:ascii="Times New Roman" w:hAnsi="Times New Roman" w:cs="Times New Roman"/>
          <w:iCs/>
          <w:sz w:val="28"/>
          <w:szCs w:val="28"/>
          <w:lang w:val="kk-KZ"/>
        </w:rPr>
        <w:t>бес</w:t>
      </w:r>
      <w:r w:rsidR="00EB6756" w:rsidRPr="00F75CF0">
        <w:rPr>
          <w:rFonts w:ascii="Times New Roman" w:hAnsi="Times New Roman" w:cs="Times New Roman"/>
          <w:iCs/>
          <w:sz w:val="28"/>
          <w:szCs w:val="28"/>
          <w:lang w:val="kk-KZ"/>
        </w:rPr>
        <w:t xml:space="preserve"> жұмыс күнінің берілетіні ғана айтылады. </w:t>
      </w:r>
    </w:p>
    <w:p w14:paraId="4EC75F20" w14:textId="4930C609" w:rsidR="00EB6756" w:rsidRPr="00F75CF0" w:rsidRDefault="00B10AE6"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ПҚ</w:t>
      </w:r>
      <w:r w:rsidR="00EB6756" w:rsidRPr="00F75CF0">
        <w:rPr>
          <w:rFonts w:ascii="Times New Roman" w:hAnsi="Times New Roman" w:cs="Times New Roman"/>
          <w:iCs/>
          <w:sz w:val="28"/>
          <w:szCs w:val="28"/>
          <w:lang w:val="kk-KZ"/>
        </w:rPr>
        <w:t xml:space="preserve"> сотталған адамға </w:t>
      </w:r>
      <w:r w:rsidR="00F958B6" w:rsidRPr="00F75CF0">
        <w:rPr>
          <w:rFonts w:ascii="Times New Roman" w:hAnsi="Times New Roman" w:cs="Times New Roman"/>
          <w:iCs/>
          <w:sz w:val="28"/>
          <w:szCs w:val="28"/>
          <w:lang w:val="kk-KZ"/>
        </w:rPr>
        <w:t>өзінің</w:t>
      </w:r>
      <w:r w:rsidR="00EB6756" w:rsidRPr="00F75CF0">
        <w:rPr>
          <w:rFonts w:ascii="Times New Roman" w:hAnsi="Times New Roman" w:cs="Times New Roman"/>
          <w:iCs/>
          <w:sz w:val="28"/>
          <w:szCs w:val="28"/>
          <w:lang w:val="kk-KZ"/>
        </w:rPr>
        <w:t xml:space="preserve"> құқықтары мен міндеттерін, жазаны өтеу тәртібі мен шарттарын, сондай-ақ жазаны өтеу тәртібі мен шарттарын бұзғаны үшін жауапкершілік</w:t>
      </w:r>
      <w:r w:rsidR="00F958B6" w:rsidRPr="00F75CF0">
        <w:rPr>
          <w:rFonts w:ascii="Times New Roman" w:hAnsi="Times New Roman" w:cs="Times New Roman"/>
          <w:iCs/>
          <w:sz w:val="28"/>
          <w:szCs w:val="28"/>
          <w:lang w:val="kk-KZ"/>
        </w:rPr>
        <w:t xml:space="preserve"> тағайындалатынын</w:t>
      </w:r>
      <w:r w:rsidR="00EB6756" w:rsidRPr="00F75CF0">
        <w:rPr>
          <w:rFonts w:ascii="Times New Roman" w:hAnsi="Times New Roman" w:cs="Times New Roman"/>
          <w:iCs/>
          <w:sz w:val="28"/>
          <w:szCs w:val="28"/>
          <w:lang w:val="kk-KZ"/>
        </w:rPr>
        <w:t xml:space="preserve"> түсіндіреді. Сотталған адамға жадынама ұсынылады [</w:t>
      </w:r>
      <w:r w:rsidR="001469B0" w:rsidRPr="00F75CF0">
        <w:rPr>
          <w:rFonts w:ascii="Times New Roman" w:hAnsi="Times New Roman" w:cs="Times New Roman"/>
          <w:iCs/>
          <w:sz w:val="28"/>
          <w:szCs w:val="28"/>
          <w:lang w:val="kk-KZ"/>
        </w:rPr>
        <w:t>1</w:t>
      </w:r>
      <w:r w:rsidR="007739AB" w:rsidRPr="00D1352D">
        <w:rPr>
          <w:rFonts w:ascii="Times New Roman" w:hAnsi="Times New Roman" w:cs="Times New Roman"/>
          <w:iCs/>
          <w:sz w:val="28"/>
          <w:szCs w:val="28"/>
          <w:lang w:val="kk-KZ"/>
        </w:rPr>
        <w:t>8</w:t>
      </w:r>
      <w:r w:rsidR="00B4292D" w:rsidRPr="00D1352D">
        <w:rPr>
          <w:rFonts w:ascii="Times New Roman" w:hAnsi="Times New Roman" w:cs="Times New Roman"/>
          <w:iCs/>
          <w:sz w:val="28"/>
          <w:szCs w:val="28"/>
          <w:lang w:val="kk-KZ"/>
        </w:rPr>
        <w:t>8</w:t>
      </w:r>
      <w:r w:rsidR="00EB6756" w:rsidRPr="00F75CF0">
        <w:rPr>
          <w:rFonts w:ascii="Times New Roman" w:hAnsi="Times New Roman" w:cs="Times New Roman"/>
          <w:iCs/>
          <w:sz w:val="28"/>
          <w:szCs w:val="28"/>
          <w:lang w:val="kk-KZ"/>
        </w:rPr>
        <w:t xml:space="preserve">]. Мысалы, РФ әділет Министрлігінің «Бас бостандығын шектеу </w:t>
      </w:r>
      <w:r w:rsidR="00EB6756" w:rsidRPr="00F75CF0">
        <w:rPr>
          <w:rFonts w:ascii="Times New Roman" w:hAnsi="Times New Roman" w:cs="Times New Roman"/>
          <w:iCs/>
          <w:sz w:val="28"/>
          <w:szCs w:val="28"/>
          <w:lang w:val="kk-KZ"/>
        </w:rPr>
        <w:lastRenderedPageBreak/>
        <w:t>түріндегі жазаның орындалуын ұйымдастыру жөніндегі Нұсқаулықты бекіту туралы» бұйрығында үкімнің көшірмесін алған күні сотталған адамды журналға тіркегеннен бастап 15 тәулік ішінде сотталған адамға хабарламаны жеткізу міндеті жүктелінеді (қолымен рәсімделген). Ал сотталушы хабарламаны алған күннен бастап 3 тәулік ішінде инспекцияның есебіне тұру үшін келуі шарт деп көрсетіледі [</w:t>
      </w:r>
      <w:r w:rsidR="001469B0" w:rsidRPr="00F75CF0">
        <w:rPr>
          <w:rFonts w:ascii="Times New Roman" w:hAnsi="Times New Roman" w:cs="Times New Roman"/>
          <w:iCs/>
          <w:sz w:val="28"/>
          <w:szCs w:val="28"/>
          <w:lang w:val="kk-KZ"/>
        </w:rPr>
        <w:t>1</w:t>
      </w:r>
      <w:r w:rsidR="00B4292D" w:rsidRPr="00B4292D">
        <w:rPr>
          <w:rFonts w:ascii="Times New Roman" w:hAnsi="Times New Roman" w:cs="Times New Roman"/>
          <w:iCs/>
          <w:sz w:val="28"/>
          <w:szCs w:val="28"/>
          <w:lang w:val="kk-KZ"/>
        </w:rPr>
        <w:t>89</w:t>
      </w:r>
      <w:r w:rsidR="00EB6756" w:rsidRPr="00F75CF0">
        <w:rPr>
          <w:rFonts w:ascii="Times New Roman" w:hAnsi="Times New Roman" w:cs="Times New Roman"/>
          <w:iCs/>
          <w:sz w:val="28"/>
          <w:szCs w:val="28"/>
          <w:lang w:val="kk-KZ"/>
        </w:rPr>
        <w:t xml:space="preserve">]. </w:t>
      </w:r>
    </w:p>
    <w:p w14:paraId="519937AC" w14:textId="1BBF6B1E" w:rsidR="00EB6756" w:rsidRPr="00F75CF0" w:rsidRDefault="00EB6756"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Отандық ҚАК-і бас бостандығынан шектеуге сотталған адамды марапаттау шараларын қарастырмайды. Мысалы, РФ ҚАК-нің 57-бабында марапаттау шаралары ретінде сотталған адамның еңбекке және (немесе оқуға) адал қарағаны, жақсы мінез-құлқы үшін белгіленген территориялық аумақтардан тыс жерлерге демалыс және мейрам күндері шығуына, демалыс уақытын өткізуіне рұқсат беруді жатқызған</w:t>
      </w:r>
      <w:r w:rsidR="001469B0" w:rsidRPr="00F75CF0">
        <w:rPr>
          <w:rFonts w:ascii="Times New Roman" w:hAnsi="Times New Roman" w:cs="Times New Roman"/>
          <w:iCs/>
          <w:sz w:val="28"/>
          <w:szCs w:val="28"/>
          <w:lang w:val="kk-KZ"/>
        </w:rPr>
        <w:t xml:space="preserve"> [19</w:t>
      </w:r>
      <w:r w:rsidR="00B4292D" w:rsidRPr="00B4292D">
        <w:rPr>
          <w:rFonts w:ascii="Times New Roman" w:hAnsi="Times New Roman" w:cs="Times New Roman"/>
          <w:iCs/>
          <w:sz w:val="28"/>
          <w:szCs w:val="28"/>
          <w:lang w:val="kk-KZ"/>
        </w:rPr>
        <w:t>0</w:t>
      </w:r>
      <w:r w:rsidR="001469B0"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u w:val="single"/>
          <w:lang w:val="kk-KZ"/>
        </w:rPr>
        <w:t xml:space="preserve">Марапаттаудың сотталған адамның тәрбиеленуіне стимул болып табылары анық. Бірақ та бұл марапаттау шарасын </w:t>
      </w:r>
      <w:r w:rsidR="00B10AE6" w:rsidRPr="00F75CF0">
        <w:rPr>
          <w:rFonts w:ascii="Times New Roman" w:hAnsi="Times New Roman" w:cs="Times New Roman"/>
          <w:iCs/>
          <w:sz w:val="28"/>
          <w:szCs w:val="28"/>
          <w:u w:val="single"/>
          <w:lang w:val="kk-KZ"/>
        </w:rPr>
        <w:t>ПҚ-</w:t>
      </w:r>
      <w:r w:rsidRPr="00F75CF0">
        <w:rPr>
          <w:rFonts w:ascii="Times New Roman" w:hAnsi="Times New Roman" w:cs="Times New Roman"/>
          <w:iCs/>
          <w:sz w:val="28"/>
          <w:szCs w:val="28"/>
          <w:u w:val="single"/>
          <w:lang w:val="kk-KZ"/>
        </w:rPr>
        <w:t>нің құзырына бере отырып, алғашқыда сотталған адамға соттың шектеулер қоятынын ескерген дұрыс.</w:t>
      </w:r>
      <w:r w:rsidR="001469B0" w:rsidRPr="00F75CF0">
        <w:rPr>
          <w:rFonts w:ascii="Times New Roman" w:hAnsi="Times New Roman" w:cs="Times New Roman"/>
          <w:iCs/>
          <w:sz w:val="28"/>
          <w:szCs w:val="28"/>
          <w:u w:val="single"/>
          <w:lang w:val="kk-KZ"/>
        </w:rPr>
        <w:t xml:space="preserve"> </w:t>
      </w:r>
    </w:p>
    <w:p w14:paraId="7DF9B4A5" w14:textId="071D7668" w:rsidR="00EB6756" w:rsidRPr="00F75CF0" w:rsidRDefault="00EB6756"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Бас бостандығын шектеуге сотталғандарды түзету құралы тәрбие жұмысы болып табылады, оны сотталғандармен ҚР ҚАК 66-бабы 1-бөлігінің 6)-тармақшасына сәйкес </w:t>
      </w:r>
      <w:r w:rsidR="00B10AE6" w:rsidRPr="00F75CF0">
        <w:rPr>
          <w:rFonts w:ascii="Times New Roman" w:hAnsi="Times New Roman" w:cs="Times New Roman"/>
          <w:iCs/>
          <w:sz w:val="28"/>
          <w:szCs w:val="28"/>
          <w:lang w:val="kk-KZ"/>
        </w:rPr>
        <w:t>ПҚ</w:t>
      </w:r>
      <w:r w:rsidRPr="00F75CF0">
        <w:rPr>
          <w:rFonts w:ascii="Times New Roman" w:hAnsi="Times New Roman" w:cs="Times New Roman"/>
          <w:iCs/>
          <w:sz w:val="28"/>
          <w:szCs w:val="28"/>
          <w:lang w:val="kk-KZ"/>
        </w:rPr>
        <w:t xml:space="preserve"> жүргізе алады. </w:t>
      </w:r>
    </w:p>
    <w:p w14:paraId="6F94251C" w14:textId="2CEAF077" w:rsidR="00EB6756" w:rsidRPr="00F75CF0" w:rsidRDefault="00EB6756"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Заң шығарушы ҚАК-нің 63,66-баптарында көзделгендей, бостандықты шектеуді өтеп жатқан адамдарға қатысты қоғамға пайдалы еңбек, жалпы білім беру, кәсіптік даярлық және әлеуметтік ықпал сияқты түзету құралдарын қарастырған. Егер сотталған адамның индивид екендігін ескерсек, оларға қолданылатын жаза түрі де сотталған адамның жеке </w:t>
      </w:r>
      <w:proofErr w:type="spellStart"/>
      <w:r w:rsidRPr="00F75CF0">
        <w:rPr>
          <w:rFonts w:ascii="Times New Roman" w:hAnsi="Times New Roman" w:cs="Times New Roman"/>
          <w:iCs/>
          <w:sz w:val="28"/>
          <w:szCs w:val="28"/>
          <w:lang w:val="kk-KZ"/>
        </w:rPr>
        <w:t>психиологиялық</w:t>
      </w:r>
      <w:proofErr w:type="spellEnd"/>
      <w:r w:rsidRPr="00F75CF0">
        <w:rPr>
          <w:rFonts w:ascii="Times New Roman" w:hAnsi="Times New Roman" w:cs="Times New Roman"/>
          <w:iCs/>
          <w:sz w:val="28"/>
          <w:szCs w:val="28"/>
          <w:lang w:val="kk-KZ"/>
        </w:rPr>
        <w:t xml:space="preserve"> ерекшеліктеріне сай болуды қажет етеді. </w:t>
      </w:r>
      <w:r w:rsidRPr="00F75CF0">
        <w:rPr>
          <w:rFonts w:ascii="Times New Roman" w:hAnsi="Times New Roman" w:cs="Times New Roman"/>
          <w:iCs/>
          <w:sz w:val="28"/>
          <w:szCs w:val="28"/>
          <w:u w:val="single"/>
          <w:lang w:val="kk-KZ"/>
        </w:rPr>
        <w:t xml:space="preserve">Сотталған адамның түзелуін, болашақта </w:t>
      </w:r>
      <w:proofErr w:type="spellStart"/>
      <w:r w:rsidR="00F958B6" w:rsidRPr="00F75CF0">
        <w:rPr>
          <w:rFonts w:ascii="Times New Roman" w:hAnsi="Times New Roman" w:cs="Times New Roman"/>
          <w:iCs/>
          <w:sz w:val="28"/>
          <w:szCs w:val="28"/>
          <w:u w:val="single"/>
          <w:lang w:val="kk-KZ"/>
        </w:rPr>
        <w:t>қ.қ.б</w:t>
      </w:r>
      <w:proofErr w:type="spellEnd"/>
      <w:r w:rsidR="00F958B6" w:rsidRPr="00F75CF0">
        <w:rPr>
          <w:rFonts w:ascii="Times New Roman" w:hAnsi="Times New Roman" w:cs="Times New Roman"/>
          <w:iCs/>
          <w:sz w:val="28"/>
          <w:szCs w:val="28"/>
          <w:u w:val="single"/>
          <w:lang w:val="kk-KZ"/>
        </w:rPr>
        <w:t>.-</w:t>
      </w:r>
      <w:r w:rsidRPr="00F75CF0">
        <w:rPr>
          <w:rFonts w:ascii="Times New Roman" w:hAnsi="Times New Roman" w:cs="Times New Roman"/>
          <w:iCs/>
          <w:sz w:val="28"/>
          <w:szCs w:val="28"/>
          <w:u w:val="single"/>
          <w:lang w:val="kk-KZ"/>
        </w:rPr>
        <w:t xml:space="preserve">тың алдын алуын шынайы қамтамасыз етуіне кәсіби психологтарды тарта отырып ұйымдастыру нәтижелі болар еді. </w:t>
      </w:r>
    </w:p>
    <w:p w14:paraId="21609717" w14:textId="407BA4F7" w:rsidR="00EB6756" w:rsidRPr="00F75CF0" w:rsidRDefault="00EB6756"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Бұл түзету құралдары үкім шығарылғанға дейін сотталушының әлеуметтік белсенділігінің кейбір түрлеріне енгізілген немесе оның кәсіби қызметінде ішінара ғана көрсетілген деп болжа</w:t>
      </w:r>
      <w:r w:rsidR="00F958B6" w:rsidRPr="00F75CF0">
        <w:rPr>
          <w:rFonts w:ascii="Times New Roman" w:hAnsi="Times New Roman" w:cs="Times New Roman"/>
          <w:iCs/>
          <w:sz w:val="28"/>
          <w:szCs w:val="28"/>
          <w:lang w:val="kk-KZ"/>
        </w:rPr>
        <w:t>у жасалынады</w:t>
      </w:r>
      <w:r w:rsidRPr="00F75CF0">
        <w:rPr>
          <w:rFonts w:ascii="Times New Roman" w:hAnsi="Times New Roman" w:cs="Times New Roman"/>
          <w:iCs/>
          <w:sz w:val="28"/>
          <w:szCs w:val="28"/>
          <w:lang w:val="kk-KZ"/>
        </w:rPr>
        <w:t xml:space="preserve">. Сонымен қатар, сотталғандардың </w:t>
      </w:r>
      <w:proofErr w:type="spellStart"/>
      <w:r w:rsidR="008C0906" w:rsidRPr="00F75CF0">
        <w:rPr>
          <w:rFonts w:ascii="Times New Roman" w:hAnsi="Times New Roman" w:cs="Times New Roman"/>
          <w:iCs/>
          <w:sz w:val="28"/>
          <w:szCs w:val="28"/>
          <w:lang w:val="kk-KZ"/>
        </w:rPr>
        <w:t>б.б.ш</w:t>
      </w:r>
      <w:proofErr w:type="spellEnd"/>
      <w:r w:rsidR="008C0906"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 xml:space="preserve">түріндегі жазаны өтеуін қадағалайтын мамандандырылған мемлекеттік органның келісімінсіз жұмыс немесе оқу орнын ауыстыруға тыйым салуды белгілейді. Осыған байланысты жұмыс беруші немесе білім беру мекемесінің әкімшілігі </w:t>
      </w:r>
      <w:r w:rsidR="00B10AE6" w:rsidRPr="00F75CF0">
        <w:rPr>
          <w:rFonts w:ascii="Times New Roman" w:hAnsi="Times New Roman" w:cs="Times New Roman"/>
          <w:iCs/>
          <w:sz w:val="28"/>
          <w:szCs w:val="28"/>
          <w:lang w:val="kk-KZ"/>
        </w:rPr>
        <w:t>ПҚ-</w:t>
      </w:r>
      <w:r w:rsidRPr="00F75CF0">
        <w:rPr>
          <w:rFonts w:ascii="Times New Roman" w:hAnsi="Times New Roman" w:cs="Times New Roman"/>
          <w:iCs/>
          <w:sz w:val="28"/>
          <w:szCs w:val="28"/>
          <w:lang w:val="kk-KZ"/>
        </w:rPr>
        <w:t>нің келісімімен ғана жұмыстан немесе оқудан шығара алады деп болжауға болады.</w:t>
      </w:r>
    </w:p>
    <w:p w14:paraId="119100D6" w14:textId="6039F645" w:rsidR="00EB6756" w:rsidRPr="00F75CF0" w:rsidRDefault="00EB6756"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ҚР ҚК 44-бабы 1-б. қарастырылған мәжбүрлі еңбекке тартылмайтындарды қоспағанда</w:t>
      </w:r>
      <w:r w:rsidR="009D36E0" w:rsidRPr="00F75CF0">
        <w:rPr>
          <w:rFonts w:ascii="Times New Roman" w:hAnsi="Times New Roman" w:cs="Times New Roman"/>
          <w:iCs/>
          <w:sz w:val="28"/>
          <w:szCs w:val="28"/>
          <w:lang w:val="kk-KZ"/>
        </w:rPr>
        <w:t xml:space="preserve"> </w:t>
      </w:r>
      <w:r w:rsidR="00720464" w:rsidRPr="00F75CF0">
        <w:rPr>
          <w:rFonts w:ascii="Times New Roman" w:hAnsi="Times New Roman" w:cs="Times New Roman"/>
          <w:iCs/>
          <w:sz w:val="28"/>
          <w:szCs w:val="28"/>
          <w:lang w:val="kk-KZ"/>
        </w:rPr>
        <w:t>бас бостандығын шектеу</w:t>
      </w:r>
      <w:r w:rsidRPr="00F75CF0">
        <w:rPr>
          <w:rFonts w:ascii="Times New Roman" w:hAnsi="Times New Roman" w:cs="Times New Roman"/>
          <w:iCs/>
          <w:sz w:val="28"/>
          <w:szCs w:val="28"/>
          <w:lang w:val="kk-KZ"/>
        </w:rPr>
        <w:t xml:space="preserve">ге сотталған адамдар сотталған адам сот үкімінде қарастырылған ретте мәжбүрлі еңбекке тартылады. Мәжбүрлі еңбекке тартуды жергілікті атқарушы органдар ұйымдастырады. </w:t>
      </w:r>
    </w:p>
    <w:p w14:paraId="02D9BD0E" w14:textId="2E5BB6AD" w:rsidR="00EB6756" w:rsidRPr="00F75CF0" w:rsidRDefault="00EB6756"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Сол «мәжбүрлі еңбек» ұғымының мазмұнына келсек, ол біреудің еркінен тыс еңбекке тарту дегенді білдіреді. Түсіндірме сөздіктерге сүйенсек, «мәжбүрлеуші – біреуді мәжбүр етуші адам» дегенді білдіреді [</w:t>
      </w:r>
      <w:r w:rsidR="001469B0" w:rsidRPr="00F75CF0">
        <w:rPr>
          <w:rFonts w:ascii="Times New Roman" w:hAnsi="Times New Roman" w:cs="Times New Roman"/>
          <w:iCs/>
          <w:sz w:val="28"/>
          <w:szCs w:val="28"/>
          <w:lang w:val="kk-KZ"/>
        </w:rPr>
        <w:t>19</w:t>
      </w:r>
      <w:r w:rsidR="00B4292D" w:rsidRPr="00B4292D">
        <w:rPr>
          <w:rFonts w:ascii="Times New Roman" w:hAnsi="Times New Roman" w:cs="Times New Roman"/>
          <w:iCs/>
          <w:sz w:val="28"/>
          <w:szCs w:val="28"/>
          <w:lang w:val="kk-KZ"/>
        </w:rPr>
        <w:t>1</w:t>
      </w:r>
      <w:r w:rsidRPr="00F75CF0">
        <w:rPr>
          <w:rFonts w:ascii="Times New Roman" w:hAnsi="Times New Roman" w:cs="Times New Roman"/>
          <w:iCs/>
          <w:sz w:val="28"/>
          <w:szCs w:val="28"/>
          <w:lang w:val="kk-KZ"/>
        </w:rPr>
        <w:t>, 412 б.]. Бірақ та сот үкімімен сотталған адамды еңбекке тарту мәжбүрлеу емес, ол мемлекет атынан шығарылғандықтан заңсыз әрекет болмайды. Мұны «Азаматтық және саяси құқықтар туралы» Халықаралық</w:t>
      </w:r>
      <w:r w:rsidR="009D36E0" w:rsidRPr="00F75CF0">
        <w:rPr>
          <w:rFonts w:ascii="Times New Roman" w:hAnsi="Times New Roman" w:cs="Times New Roman"/>
          <w:iCs/>
          <w:sz w:val="28"/>
          <w:szCs w:val="28"/>
          <w:lang w:val="kk-KZ"/>
        </w:rPr>
        <w:t xml:space="preserve"> </w:t>
      </w:r>
      <w:proofErr w:type="spellStart"/>
      <w:r w:rsidRPr="00F75CF0">
        <w:rPr>
          <w:rFonts w:ascii="Times New Roman" w:hAnsi="Times New Roman" w:cs="Times New Roman"/>
          <w:iCs/>
          <w:sz w:val="28"/>
          <w:szCs w:val="28"/>
          <w:lang w:val="kk-KZ"/>
        </w:rPr>
        <w:t>пактісінің</w:t>
      </w:r>
      <w:proofErr w:type="spellEnd"/>
      <w:r w:rsidRPr="00F75CF0">
        <w:rPr>
          <w:rFonts w:ascii="Times New Roman" w:hAnsi="Times New Roman" w:cs="Times New Roman"/>
          <w:iCs/>
          <w:sz w:val="28"/>
          <w:szCs w:val="28"/>
          <w:lang w:val="kk-KZ"/>
        </w:rPr>
        <w:t xml:space="preserve"> 8-бабындағы ереже де растайды:</w:t>
      </w:r>
      <w:r w:rsidR="009D36E0" w:rsidRPr="00F75CF0">
        <w:rPr>
          <w:rFonts w:ascii="Times New Roman" w:hAnsi="Times New Roman" w:cs="Times New Roman"/>
          <w:iCs/>
          <w:sz w:val="28"/>
          <w:szCs w:val="28"/>
          <w:lang w:val="kk-KZ"/>
        </w:rPr>
        <w:t xml:space="preserve"> </w:t>
      </w:r>
    </w:p>
    <w:p w14:paraId="7636751C" w14:textId="575A188F" w:rsidR="00EB6756" w:rsidRPr="00F75CF0" w:rsidRDefault="00EB6756" w:rsidP="00F75CF0">
      <w:pPr>
        <w:widowControl w:val="0"/>
        <w:ind w:firstLineChars="201" w:firstLine="563"/>
        <w:jc w:val="both"/>
        <w:rPr>
          <w:rFonts w:ascii="Times New Roman" w:hAnsi="Times New Roman" w:cs="Times New Roman"/>
          <w:iCs/>
          <w:sz w:val="28"/>
          <w:szCs w:val="28"/>
          <w:shd w:val="clear" w:color="auto" w:fill="FFFFFF"/>
          <w:lang w:val="kk-KZ"/>
        </w:rPr>
      </w:pPr>
      <w:r w:rsidRPr="00F75CF0">
        <w:rPr>
          <w:rFonts w:ascii="Times New Roman" w:hAnsi="Times New Roman" w:cs="Times New Roman"/>
          <w:iCs/>
          <w:sz w:val="28"/>
          <w:szCs w:val="28"/>
          <w:shd w:val="clear" w:color="auto" w:fill="FFFFFF"/>
          <w:lang w:val="kk-KZ"/>
        </w:rPr>
        <w:lastRenderedPageBreak/>
        <w:t>3. (а) ешкімді мәжбүрлі еңбекке мәжбүрлеуге болмайды;</w:t>
      </w:r>
    </w:p>
    <w:p w14:paraId="2237A7C4" w14:textId="19CA1EE3" w:rsidR="00EB6756" w:rsidRPr="00F75CF0" w:rsidRDefault="00EB6756" w:rsidP="00F75CF0">
      <w:pPr>
        <w:widowControl w:val="0"/>
        <w:ind w:firstLineChars="201" w:firstLine="563"/>
        <w:jc w:val="both"/>
        <w:rPr>
          <w:rFonts w:ascii="Times New Roman" w:hAnsi="Times New Roman" w:cs="Times New Roman"/>
          <w:iCs/>
          <w:sz w:val="28"/>
          <w:szCs w:val="28"/>
          <w:shd w:val="clear" w:color="auto" w:fill="FFFFFF"/>
          <w:lang w:val="kk-KZ"/>
        </w:rPr>
      </w:pPr>
      <w:r w:rsidRPr="00F75CF0">
        <w:rPr>
          <w:rFonts w:ascii="Times New Roman" w:hAnsi="Times New Roman" w:cs="Times New Roman"/>
          <w:iCs/>
          <w:sz w:val="28"/>
          <w:szCs w:val="28"/>
          <w:shd w:val="clear" w:color="auto" w:fill="FFFFFF"/>
          <w:lang w:val="kk-KZ"/>
        </w:rPr>
        <w:t xml:space="preserve">қылмыс үшін ауыр жұмыстармен байланысты </w:t>
      </w:r>
      <w:proofErr w:type="spellStart"/>
      <w:r w:rsidR="008C0906" w:rsidRPr="00F75CF0">
        <w:rPr>
          <w:rFonts w:ascii="Times New Roman" w:hAnsi="Times New Roman" w:cs="Times New Roman"/>
          <w:iCs/>
          <w:sz w:val="28"/>
          <w:szCs w:val="28"/>
          <w:shd w:val="clear" w:color="auto" w:fill="FFFFFF"/>
          <w:lang w:val="kk-KZ"/>
        </w:rPr>
        <w:t>б.б.а</w:t>
      </w:r>
      <w:proofErr w:type="spellEnd"/>
      <w:r w:rsidR="008C0906" w:rsidRPr="00F75CF0">
        <w:rPr>
          <w:rFonts w:ascii="Times New Roman" w:hAnsi="Times New Roman" w:cs="Times New Roman"/>
          <w:iCs/>
          <w:sz w:val="28"/>
          <w:szCs w:val="28"/>
          <w:shd w:val="clear" w:color="auto" w:fill="FFFFFF"/>
          <w:lang w:val="kk-KZ"/>
        </w:rPr>
        <w:t xml:space="preserve">. </w:t>
      </w:r>
      <w:r w:rsidRPr="00F75CF0">
        <w:rPr>
          <w:rFonts w:ascii="Times New Roman" w:hAnsi="Times New Roman" w:cs="Times New Roman"/>
          <w:iCs/>
          <w:sz w:val="28"/>
          <w:szCs w:val="28"/>
          <w:shd w:val="clear" w:color="auto" w:fill="FFFFFF"/>
          <w:lang w:val="kk-KZ"/>
        </w:rPr>
        <w:t>жаза ретінде тағайындалуы мүмкін елдерде 3 тармақтың А) пунктіндегі ереже мұндай жазаны тағайындаған құзырлы соттың үкімімен ауыр жұмыстарды орындауға кедергі болып саналмайды;</w:t>
      </w:r>
    </w:p>
    <w:p w14:paraId="4C2BC6AB" w14:textId="32311A9E" w:rsidR="00EB6756" w:rsidRPr="00F75CF0" w:rsidRDefault="00EB6756"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shd w:val="clear" w:color="auto" w:fill="FFFFFF"/>
          <w:lang w:val="kk-KZ"/>
        </w:rPr>
        <w:t xml:space="preserve">c) </w:t>
      </w:r>
      <w:r w:rsidRPr="00F75CF0">
        <w:rPr>
          <w:rFonts w:ascii="Times New Roman" w:hAnsi="Times New Roman" w:cs="Times New Roman"/>
          <w:iCs/>
          <w:sz w:val="28"/>
          <w:szCs w:val="28"/>
          <w:lang w:val="kk-KZ"/>
        </w:rPr>
        <w:t xml:space="preserve">бұл пункте </w:t>
      </w:r>
      <w:r w:rsidR="002B77F0"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мәжбүрлі немесе міндетті еңбек</w:t>
      </w:r>
      <w:r w:rsidR="002B77F0"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 xml:space="preserve"> термині келесілерге қатысты емес:</w:t>
      </w:r>
    </w:p>
    <w:p w14:paraId="46717E5D" w14:textId="2FBE248B" w:rsidR="00880A7A" w:rsidRPr="00F75CF0" w:rsidRDefault="00EB6756" w:rsidP="00F75CF0">
      <w:pPr>
        <w:widowControl w:val="0"/>
        <w:ind w:firstLineChars="201" w:firstLine="563"/>
        <w:jc w:val="both"/>
        <w:rPr>
          <w:rStyle w:val="a8"/>
          <w:rFonts w:ascii="Times New Roman" w:hAnsi="Times New Roman"/>
          <w:b w:val="0"/>
          <w:iCs/>
          <w:sz w:val="28"/>
          <w:szCs w:val="28"/>
          <w:shd w:val="clear" w:color="auto" w:fill="FFFFFF"/>
          <w:lang w:val="kk-KZ"/>
        </w:rPr>
      </w:pPr>
      <w:r w:rsidRPr="00F75CF0">
        <w:rPr>
          <w:rFonts w:ascii="Times New Roman" w:hAnsi="Times New Roman" w:cs="Times New Roman"/>
          <w:iCs/>
          <w:sz w:val="28"/>
          <w:szCs w:val="28"/>
          <w:shd w:val="clear" w:color="auto" w:fill="FFFFFF"/>
          <w:lang w:val="kk-KZ"/>
        </w:rPr>
        <w:t>i)</w:t>
      </w:r>
      <w:r w:rsidR="009D36E0" w:rsidRPr="00F75CF0">
        <w:rPr>
          <w:rFonts w:ascii="Times New Roman" w:hAnsi="Times New Roman" w:cs="Times New Roman"/>
          <w:iCs/>
          <w:sz w:val="28"/>
          <w:szCs w:val="28"/>
          <w:shd w:val="clear" w:color="auto" w:fill="FFFFFF"/>
          <w:lang w:val="kk-KZ"/>
        </w:rPr>
        <w:t xml:space="preserve"> </w:t>
      </w:r>
      <w:r w:rsidRPr="00F75CF0">
        <w:rPr>
          <w:rFonts w:ascii="Times New Roman" w:hAnsi="Times New Roman" w:cs="Times New Roman"/>
          <w:iCs/>
          <w:sz w:val="28"/>
          <w:szCs w:val="28"/>
          <w:shd w:val="clear" w:color="auto" w:fill="FFFFFF"/>
          <w:lang w:val="kk-KZ"/>
        </w:rPr>
        <w:t xml:space="preserve">(b) </w:t>
      </w:r>
      <w:r w:rsidRPr="00F75CF0">
        <w:rPr>
          <w:rFonts w:ascii="Times New Roman" w:hAnsi="Times New Roman" w:cs="Times New Roman"/>
          <w:iCs/>
          <w:sz w:val="28"/>
          <w:szCs w:val="28"/>
          <w:lang w:val="kk-KZ"/>
        </w:rPr>
        <w:t xml:space="preserve">пунктінде аталған, қандай да жұмыс немесе қызмет болмасын соттың заңды үкімімен </w:t>
      </w:r>
      <w:r w:rsidR="00720464" w:rsidRPr="00F75CF0">
        <w:rPr>
          <w:rFonts w:ascii="Times New Roman" w:hAnsi="Times New Roman" w:cs="Times New Roman"/>
          <w:iCs/>
          <w:sz w:val="28"/>
          <w:szCs w:val="28"/>
          <w:shd w:val="clear" w:color="auto" w:fill="FFFFFF"/>
          <w:lang w:val="kk-KZ"/>
        </w:rPr>
        <w:t>бас бостандығынан айыру</w:t>
      </w:r>
      <w:r w:rsidRPr="00F75CF0">
        <w:rPr>
          <w:rFonts w:ascii="Times New Roman" w:hAnsi="Times New Roman" w:cs="Times New Roman"/>
          <w:iCs/>
          <w:sz w:val="28"/>
          <w:szCs w:val="28"/>
          <w:lang w:val="kk-KZ"/>
        </w:rPr>
        <w:t xml:space="preserve">ға сотталған немесе сол </w:t>
      </w:r>
      <w:r w:rsidR="00720464" w:rsidRPr="00F75CF0">
        <w:rPr>
          <w:rFonts w:ascii="Times New Roman" w:hAnsi="Times New Roman" w:cs="Times New Roman"/>
          <w:iCs/>
          <w:sz w:val="28"/>
          <w:szCs w:val="28"/>
          <w:shd w:val="clear" w:color="auto" w:fill="FFFFFF"/>
          <w:lang w:val="kk-KZ"/>
        </w:rPr>
        <w:t>бас бостандығынан айыру</w:t>
      </w:r>
      <w:r w:rsidRPr="00F75CF0">
        <w:rPr>
          <w:rFonts w:ascii="Times New Roman" w:hAnsi="Times New Roman" w:cs="Times New Roman"/>
          <w:iCs/>
          <w:sz w:val="28"/>
          <w:szCs w:val="28"/>
          <w:lang w:val="kk-KZ"/>
        </w:rPr>
        <w:t>дан бос</w:t>
      </w:r>
      <w:r w:rsidR="00293CA9" w:rsidRPr="00F75CF0">
        <w:rPr>
          <w:rFonts w:ascii="Times New Roman" w:hAnsi="Times New Roman" w:cs="Times New Roman"/>
          <w:iCs/>
          <w:sz w:val="28"/>
          <w:szCs w:val="28"/>
          <w:lang w:val="kk-KZ"/>
        </w:rPr>
        <w:t>а</w:t>
      </w:r>
      <w:r w:rsidRPr="00F75CF0">
        <w:rPr>
          <w:rFonts w:ascii="Times New Roman" w:hAnsi="Times New Roman" w:cs="Times New Roman"/>
          <w:iCs/>
          <w:sz w:val="28"/>
          <w:szCs w:val="28"/>
          <w:lang w:val="kk-KZ"/>
        </w:rPr>
        <w:t>т</w:t>
      </w:r>
      <w:r w:rsidR="00293CA9" w:rsidRPr="00F75CF0">
        <w:rPr>
          <w:rFonts w:ascii="Times New Roman" w:hAnsi="Times New Roman" w:cs="Times New Roman"/>
          <w:iCs/>
          <w:sz w:val="28"/>
          <w:szCs w:val="28"/>
          <w:lang w:val="kk-KZ"/>
        </w:rPr>
        <w:t>ы</w:t>
      </w:r>
      <w:r w:rsidRPr="00F75CF0">
        <w:rPr>
          <w:rFonts w:ascii="Times New Roman" w:hAnsi="Times New Roman" w:cs="Times New Roman"/>
          <w:iCs/>
          <w:sz w:val="28"/>
          <w:szCs w:val="28"/>
          <w:lang w:val="kk-KZ"/>
        </w:rPr>
        <w:t>лған адам орындауы тиіс [</w:t>
      </w:r>
      <w:r w:rsidR="001469B0" w:rsidRPr="00F75CF0">
        <w:rPr>
          <w:rFonts w:ascii="Times New Roman" w:hAnsi="Times New Roman" w:cs="Times New Roman"/>
          <w:iCs/>
          <w:sz w:val="28"/>
          <w:szCs w:val="28"/>
          <w:lang w:val="kk-KZ"/>
        </w:rPr>
        <w:t>19</w:t>
      </w:r>
      <w:r w:rsidR="00B4292D" w:rsidRPr="00B4292D">
        <w:rPr>
          <w:rFonts w:ascii="Times New Roman" w:hAnsi="Times New Roman" w:cs="Times New Roman"/>
          <w:iCs/>
          <w:sz w:val="28"/>
          <w:szCs w:val="28"/>
          <w:lang w:val="kk-KZ"/>
        </w:rPr>
        <w:t>2</w:t>
      </w:r>
      <w:r w:rsidRPr="00F75CF0">
        <w:rPr>
          <w:rFonts w:ascii="Times New Roman" w:hAnsi="Times New Roman" w:cs="Times New Roman"/>
          <w:iCs/>
          <w:sz w:val="28"/>
          <w:szCs w:val="28"/>
          <w:lang w:val="kk-KZ"/>
        </w:rPr>
        <w:t xml:space="preserve">]. </w:t>
      </w:r>
    </w:p>
    <w:p w14:paraId="0B099360" w14:textId="4727999A" w:rsidR="00EB6756" w:rsidRPr="00F75CF0" w:rsidRDefault="00EB6756"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Кейбір еңбектерде қылмыстық, қылмыстық-атқару заңнамаларындағы </w:t>
      </w:r>
      <w:r w:rsidR="002B77F0"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мәжбүрлі еңбек</w:t>
      </w:r>
      <w:r w:rsidR="002B77F0"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 xml:space="preserve"> ұғымын </w:t>
      </w:r>
      <w:r w:rsidR="002B77F0"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қоғамға пайдалы еңбек</w:t>
      </w:r>
      <w:r w:rsidR="002B77F0"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 xml:space="preserve"> деп өзгерту ұсынылады [</w:t>
      </w:r>
      <w:r w:rsidR="00170863" w:rsidRPr="00F75CF0">
        <w:rPr>
          <w:rFonts w:ascii="Times New Roman" w:hAnsi="Times New Roman" w:cs="Times New Roman"/>
          <w:iCs/>
          <w:sz w:val="28"/>
          <w:szCs w:val="28"/>
          <w:lang w:val="kk-KZ"/>
        </w:rPr>
        <w:t>58</w:t>
      </w:r>
      <w:r w:rsidRPr="00F75CF0">
        <w:rPr>
          <w:rFonts w:ascii="Times New Roman" w:hAnsi="Times New Roman" w:cs="Times New Roman"/>
          <w:iCs/>
          <w:sz w:val="28"/>
          <w:szCs w:val="28"/>
          <w:lang w:val="kk-KZ"/>
        </w:rPr>
        <w:t>, 90 б.]. Десек те, байқап отырғанымыздай, жоғарыда аталған Халықаралық актімен ешкімді еңбекке мәжбүрлемеу сотталғандарға қатысты пікір емес, яғни сот сотталғандарды еңбек етуге мәжбүрлей алатын болмақ.</w:t>
      </w:r>
      <w:r w:rsidR="009D36E0" w:rsidRPr="00F75CF0">
        <w:rPr>
          <w:rFonts w:ascii="Times New Roman" w:hAnsi="Times New Roman" w:cs="Times New Roman"/>
          <w:iCs/>
          <w:sz w:val="28"/>
          <w:szCs w:val="28"/>
          <w:lang w:val="kk-KZ"/>
        </w:rPr>
        <w:t xml:space="preserve"> </w:t>
      </w:r>
    </w:p>
    <w:p w14:paraId="09677856" w14:textId="2026453E" w:rsidR="00EB6756" w:rsidRPr="00F75CF0" w:rsidRDefault="00B10AE6" w:rsidP="00F75CF0">
      <w:pPr>
        <w:pStyle w:val="Default"/>
        <w:widowControl w:val="0"/>
        <w:ind w:firstLineChars="201" w:firstLine="563"/>
        <w:jc w:val="both"/>
        <w:rPr>
          <w:iCs/>
          <w:color w:val="auto"/>
          <w:sz w:val="28"/>
          <w:szCs w:val="28"/>
          <w:lang w:val="kk-KZ"/>
        </w:rPr>
      </w:pPr>
      <w:r w:rsidRPr="00F75CF0">
        <w:rPr>
          <w:iCs/>
          <w:color w:val="auto"/>
          <w:sz w:val="28"/>
          <w:szCs w:val="28"/>
          <w:lang w:val="kk-KZ"/>
        </w:rPr>
        <w:t>ПҚ</w:t>
      </w:r>
      <w:r w:rsidR="00EB6756" w:rsidRPr="00F75CF0">
        <w:rPr>
          <w:iCs/>
          <w:color w:val="auto"/>
          <w:sz w:val="28"/>
          <w:szCs w:val="28"/>
          <w:lang w:val="kk-KZ"/>
        </w:rPr>
        <w:t xml:space="preserve"> сотталғандардың </w:t>
      </w:r>
      <w:proofErr w:type="spellStart"/>
      <w:r w:rsidR="008C0906" w:rsidRPr="00F75CF0">
        <w:rPr>
          <w:iCs/>
          <w:color w:val="auto"/>
          <w:sz w:val="28"/>
          <w:szCs w:val="28"/>
          <w:shd w:val="clear" w:color="auto" w:fill="FFFFFF"/>
          <w:lang w:val="kk-KZ"/>
        </w:rPr>
        <w:t>б.б.ш</w:t>
      </w:r>
      <w:proofErr w:type="spellEnd"/>
      <w:r w:rsidR="008C0906" w:rsidRPr="00F75CF0">
        <w:rPr>
          <w:iCs/>
          <w:color w:val="auto"/>
          <w:sz w:val="28"/>
          <w:szCs w:val="28"/>
          <w:shd w:val="clear" w:color="auto" w:fill="FFFFFF"/>
          <w:lang w:val="kk-KZ"/>
        </w:rPr>
        <w:t xml:space="preserve">. </w:t>
      </w:r>
      <w:r w:rsidR="00EB6756" w:rsidRPr="00F75CF0">
        <w:rPr>
          <w:iCs/>
          <w:color w:val="auto"/>
          <w:sz w:val="28"/>
          <w:szCs w:val="28"/>
          <w:lang w:val="kk-KZ"/>
        </w:rPr>
        <w:t>түріндегі жазаны өтеуін қадағалауды жүзеге асырады, ол сотталғандардың мінез-құлқын, олардың сот белгілеген шектеулерді сақтауын және қажет болған жағдайда заңда белгіленген ықпал ету шараларын қабылдауын қадағалаудан тұрады. Сотталғандардың мінез-құлқын қадағалау «</w:t>
      </w:r>
      <w:proofErr w:type="spellStart"/>
      <w:r w:rsidR="00EB6756" w:rsidRPr="00F75CF0">
        <w:rPr>
          <w:iCs/>
          <w:color w:val="auto"/>
          <w:sz w:val="28"/>
          <w:szCs w:val="28"/>
          <w:lang w:val="kk-KZ"/>
        </w:rPr>
        <w:t>Пробация</w:t>
      </w:r>
      <w:proofErr w:type="spellEnd"/>
      <w:r w:rsidR="00EB6756" w:rsidRPr="00F75CF0">
        <w:rPr>
          <w:iCs/>
          <w:color w:val="auto"/>
          <w:sz w:val="28"/>
          <w:szCs w:val="28"/>
          <w:lang w:val="kk-KZ"/>
        </w:rPr>
        <w:t xml:space="preserve"> қызметтері мен полиция бөлімшелерінің </w:t>
      </w:r>
      <w:r w:rsidRPr="00F75CF0">
        <w:rPr>
          <w:iCs/>
          <w:color w:val="auto"/>
          <w:sz w:val="28"/>
          <w:szCs w:val="28"/>
          <w:lang w:val="kk-KZ"/>
        </w:rPr>
        <w:t>ПҚ-</w:t>
      </w:r>
      <w:r w:rsidR="00EB6756" w:rsidRPr="00F75CF0">
        <w:rPr>
          <w:iCs/>
          <w:color w:val="auto"/>
          <w:sz w:val="28"/>
          <w:szCs w:val="28"/>
          <w:lang w:val="kk-KZ"/>
        </w:rPr>
        <w:t>нің есебінде тұрған адамдардың мінез-құлқын бақылау жөніндегі өзара іс-қимыл қағидаларын бекіту туралы» ҚР ІІМ бұйрығымен реттелінеді [</w:t>
      </w:r>
      <w:r w:rsidR="00170863" w:rsidRPr="00F75CF0">
        <w:rPr>
          <w:iCs/>
          <w:color w:val="auto"/>
          <w:sz w:val="28"/>
          <w:szCs w:val="28"/>
          <w:lang w:val="kk-KZ"/>
        </w:rPr>
        <w:t>19</w:t>
      </w:r>
      <w:r w:rsidR="00B4292D" w:rsidRPr="00B4292D">
        <w:rPr>
          <w:iCs/>
          <w:color w:val="auto"/>
          <w:sz w:val="28"/>
          <w:szCs w:val="28"/>
          <w:lang w:val="kk-KZ"/>
        </w:rPr>
        <w:t>3</w:t>
      </w:r>
      <w:r w:rsidR="00EB6756" w:rsidRPr="00F75CF0">
        <w:rPr>
          <w:iCs/>
          <w:color w:val="auto"/>
          <w:sz w:val="28"/>
          <w:szCs w:val="28"/>
          <w:lang w:val="kk-KZ"/>
        </w:rPr>
        <w:t xml:space="preserve">]. </w:t>
      </w:r>
    </w:p>
    <w:p w14:paraId="61802008" w14:textId="04FC849F" w:rsidR="00EB6756" w:rsidRPr="00F75CF0" w:rsidRDefault="00EB6756" w:rsidP="00F75CF0">
      <w:pPr>
        <w:pStyle w:val="Default"/>
        <w:widowControl w:val="0"/>
        <w:ind w:firstLineChars="201" w:firstLine="563"/>
        <w:jc w:val="both"/>
        <w:rPr>
          <w:iCs/>
          <w:color w:val="auto"/>
          <w:sz w:val="28"/>
          <w:szCs w:val="28"/>
          <w:lang w:val="kk-KZ"/>
        </w:rPr>
      </w:pPr>
      <w:r w:rsidRPr="00F75CF0">
        <w:rPr>
          <w:iCs/>
          <w:color w:val="auto"/>
          <w:sz w:val="28"/>
          <w:szCs w:val="28"/>
          <w:lang w:val="kk-KZ"/>
        </w:rPr>
        <w:t xml:space="preserve">Қадағалауды қамтамасыз ету, </w:t>
      </w:r>
      <w:proofErr w:type="spellStart"/>
      <w:r w:rsidR="00BB79A6" w:rsidRPr="00F75CF0">
        <w:rPr>
          <w:iCs/>
          <w:color w:val="auto"/>
          <w:sz w:val="28"/>
          <w:szCs w:val="28"/>
          <w:lang w:val="kk-KZ"/>
        </w:rPr>
        <w:t>қ.қ.б</w:t>
      </w:r>
      <w:proofErr w:type="spellEnd"/>
      <w:r w:rsidR="00BB79A6" w:rsidRPr="00F75CF0">
        <w:rPr>
          <w:iCs/>
          <w:color w:val="auto"/>
          <w:sz w:val="28"/>
          <w:szCs w:val="28"/>
          <w:lang w:val="kk-KZ"/>
        </w:rPr>
        <w:t>.-</w:t>
      </w:r>
      <w:r w:rsidRPr="00F75CF0">
        <w:rPr>
          <w:iCs/>
          <w:color w:val="auto"/>
          <w:sz w:val="28"/>
          <w:szCs w:val="28"/>
          <w:lang w:val="kk-KZ"/>
        </w:rPr>
        <w:t xml:space="preserve">тардың алдын алу және сотталғандардың мінез-құлқы туралы қажетті ақпарат алу мақсатындағы ҚР ІІМ №511 бұйрығы 65)-тармағына сай, </w:t>
      </w:r>
      <w:proofErr w:type="spellStart"/>
      <w:r w:rsidRPr="00F75CF0">
        <w:rPr>
          <w:iCs/>
          <w:color w:val="auto"/>
          <w:sz w:val="28"/>
          <w:szCs w:val="28"/>
          <w:lang w:val="kk-KZ"/>
        </w:rPr>
        <w:t>пробация</w:t>
      </w:r>
      <w:proofErr w:type="spellEnd"/>
      <w:r w:rsidRPr="00F75CF0">
        <w:rPr>
          <w:iCs/>
          <w:color w:val="auto"/>
          <w:sz w:val="28"/>
          <w:szCs w:val="28"/>
          <w:lang w:val="kk-KZ"/>
        </w:rPr>
        <w:t xml:space="preserve"> бақылау шарасына мыналар кіреді:</w:t>
      </w:r>
    </w:p>
    <w:p w14:paraId="0B59B3DE" w14:textId="2686C8FD" w:rsidR="00EB6756" w:rsidRPr="00F75CF0" w:rsidRDefault="00BB79A6" w:rsidP="00F75CF0">
      <w:pPr>
        <w:pStyle w:val="Default"/>
        <w:widowControl w:val="0"/>
        <w:numPr>
          <w:ilvl w:val="0"/>
          <w:numId w:val="8"/>
        </w:numPr>
        <w:tabs>
          <w:tab w:val="left" w:pos="993"/>
        </w:tabs>
        <w:ind w:left="0" w:firstLineChars="201" w:firstLine="563"/>
        <w:jc w:val="both"/>
        <w:rPr>
          <w:iCs/>
          <w:color w:val="auto"/>
          <w:sz w:val="28"/>
          <w:szCs w:val="28"/>
          <w:lang w:val="kk-KZ"/>
        </w:rPr>
      </w:pPr>
      <w:r w:rsidRPr="00F75CF0">
        <w:rPr>
          <w:iCs/>
          <w:color w:val="auto"/>
          <w:sz w:val="28"/>
          <w:szCs w:val="28"/>
          <w:lang w:val="kk-KZ"/>
        </w:rPr>
        <w:t>с</w:t>
      </w:r>
      <w:r w:rsidR="00EB6756" w:rsidRPr="00F75CF0">
        <w:rPr>
          <w:iCs/>
          <w:color w:val="auto"/>
          <w:sz w:val="28"/>
          <w:szCs w:val="28"/>
          <w:lang w:val="kk-KZ"/>
        </w:rPr>
        <w:t xml:space="preserve">отталған адамның құқық бұзушылықтарды жасағаны немесе жауаптылыққа тартылған жайлы ақпарат алу үшін ІІО-ның есептері, </w:t>
      </w:r>
      <w:proofErr w:type="spellStart"/>
      <w:r w:rsidR="00EB6756" w:rsidRPr="00F75CF0">
        <w:rPr>
          <w:iCs/>
          <w:color w:val="auto"/>
          <w:sz w:val="28"/>
          <w:szCs w:val="28"/>
          <w:shd w:val="clear" w:color="auto" w:fill="FFFFFF"/>
          <w:lang w:val="kk-KZ"/>
        </w:rPr>
        <w:t>ҚСжАЕК</w:t>
      </w:r>
      <w:proofErr w:type="spellEnd"/>
      <w:r w:rsidR="00EB6756" w:rsidRPr="00F75CF0">
        <w:rPr>
          <w:iCs/>
          <w:color w:val="auto"/>
          <w:sz w:val="28"/>
          <w:szCs w:val="28"/>
          <w:shd w:val="clear" w:color="auto" w:fill="FFFFFF"/>
          <w:lang w:val="kk-KZ"/>
        </w:rPr>
        <w:t xml:space="preserve"> аумақтық басқармаларының есептерін қарай отырып, ай сайын тексеру;</w:t>
      </w:r>
    </w:p>
    <w:p w14:paraId="0B5600C7" w14:textId="5674F1D8" w:rsidR="00EB6756" w:rsidRPr="00F75CF0" w:rsidRDefault="00B10AE6" w:rsidP="00F75CF0">
      <w:pPr>
        <w:pStyle w:val="Default"/>
        <w:widowControl w:val="0"/>
        <w:numPr>
          <w:ilvl w:val="0"/>
          <w:numId w:val="8"/>
        </w:numPr>
        <w:tabs>
          <w:tab w:val="left" w:pos="993"/>
        </w:tabs>
        <w:ind w:left="0" w:firstLineChars="201" w:firstLine="563"/>
        <w:jc w:val="both"/>
        <w:rPr>
          <w:iCs/>
          <w:color w:val="auto"/>
          <w:sz w:val="28"/>
          <w:szCs w:val="28"/>
          <w:lang w:val="kk-KZ"/>
        </w:rPr>
      </w:pPr>
      <w:r w:rsidRPr="00F75CF0">
        <w:rPr>
          <w:iCs/>
          <w:color w:val="auto"/>
          <w:sz w:val="28"/>
          <w:szCs w:val="28"/>
          <w:lang w:val="kk-KZ"/>
        </w:rPr>
        <w:t>ПҚ</w:t>
      </w:r>
      <w:r w:rsidR="00BB79A6" w:rsidRPr="00F75CF0">
        <w:rPr>
          <w:iCs/>
          <w:color w:val="auto"/>
          <w:sz w:val="28"/>
          <w:szCs w:val="28"/>
          <w:lang w:val="kk-KZ"/>
        </w:rPr>
        <w:t xml:space="preserve"> белгілеген күндері сотталған адамның келуі; </w:t>
      </w:r>
    </w:p>
    <w:p w14:paraId="2CA19698" w14:textId="2C432378" w:rsidR="00EB6756" w:rsidRPr="00F75CF0" w:rsidRDefault="00BB79A6" w:rsidP="00F75CF0">
      <w:pPr>
        <w:pStyle w:val="Default"/>
        <w:widowControl w:val="0"/>
        <w:numPr>
          <w:ilvl w:val="0"/>
          <w:numId w:val="8"/>
        </w:numPr>
        <w:tabs>
          <w:tab w:val="left" w:pos="993"/>
        </w:tabs>
        <w:ind w:left="0" w:firstLineChars="201" w:firstLine="563"/>
        <w:jc w:val="both"/>
        <w:rPr>
          <w:iCs/>
          <w:color w:val="auto"/>
          <w:sz w:val="28"/>
          <w:szCs w:val="28"/>
          <w:lang w:val="kk-KZ"/>
        </w:rPr>
      </w:pPr>
      <w:r w:rsidRPr="00F75CF0">
        <w:rPr>
          <w:iCs/>
          <w:color w:val="auto"/>
          <w:sz w:val="28"/>
          <w:szCs w:val="28"/>
          <w:lang w:val="kk-KZ"/>
        </w:rPr>
        <w:t>с</w:t>
      </w:r>
      <w:r w:rsidR="00EB6756" w:rsidRPr="00F75CF0">
        <w:rPr>
          <w:iCs/>
          <w:color w:val="auto"/>
          <w:sz w:val="28"/>
          <w:szCs w:val="28"/>
          <w:lang w:val="kk-KZ"/>
        </w:rPr>
        <w:t>отталған адамның мінез-құлқы, міндеттерді орындауы, бірлескен профилактикалық шараларға қатысты құқық қорғау органдарымен, қоғамдық ұйымдармен ақпарат алмасу.</w:t>
      </w:r>
    </w:p>
    <w:p w14:paraId="4E1B1BC3" w14:textId="68007F60" w:rsidR="00EB6756" w:rsidRPr="00F75CF0" w:rsidRDefault="00EB6756"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ҚР ҚАК 68-бабына сай, </w:t>
      </w:r>
      <w:proofErr w:type="spellStart"/>
      <w:r w:rsidR="008C0906" w:rsidRPr="00F75CF0">
        <w:rPr>
          <w:rFonts w:ascii="Times New Roman" w:hAnsi="Times New Roman" w:cs="Times New Roman"/>
          <w:iCs/>
          <w:sz w:val="28"/>
          <w:szCs w:val="28"/>
          <w:shd w:val="clear" w:color="auto" w:fill="FFFFFF"/>
          <w:lang w:val="kk-KZ"/>
        </w:rPr>
        <w:t>б.б.ш</w:t>
      </w:r>
      <w:proofErr w:type="spellEnd"/>
      <w:r w:rsidR="008C0906" w:rsidRPr="00F75CF0">
        <w:rPr>
          <w:rFonts w:ascii="Times New Roman" w:hAnsi="Times New Roman" w:cs="Times New Roman"/>
          <w:iCs/>
          <w:sz w:val="28"/>
          <w:szCs w:val="28"/>
          <w:shd w:val="clear" w:color="auto" w:fill="FFFFFF"/>
          <w:lang w:val="kk-KZ"/>
        </w:rPr>
        <w:t xml:space="preserve">. </w:t>
      </w:r>
      <w:r w:rsidRPr="00F75CF0">
        <w:rPr>
          <w:rFonts w:ascii="Times New Roman" w:hAnsi="Times New Roman" w:cs="Times New Roman"/>
          <w:iCs/>
          <w:sz w:val="28"/>
          <w:szCs w:val="28"/>
          <w:lang w:val="kk-KZ"/>
        </w:rPr>
        <w:t xml:space="preserve">түріндегі жазаны өтеу тәртібі мен шарттарын бұзғаны үшін сотталушыға </w:t>
      </w:r>
      <w:r w:rsidR="00720464" w:rsidRPr="00F75CF0">
        <w:rPr>
          <w:rFonts w:ascii="Times New Roman" w:hAnsi="Times New Roman" w:cs="Times New Roman"/>
          <w:iCs/>
          <w:sz w:val="28"/>
          <w:szCs w:val="28"/>
          <w:lang w:val="kk-KZ"/>
        </w:rPr>
        <w:t>бас бостандығын шектеу</w:t>
      </w:r>
      <w:r w:rsidRPr="00F75CF0">
        <w:rPr>
          <w:rFonts w:ascii="Times New Roman" w:hAnsi="Times New Roman" w:cs="Times New Roman"/>
          <w:iCs/>
          <w:sz w:val="28"/>
          <w:szCs w:val="28"/>
          <w:lang w:val="kk-KZ"/>
        </w:rPr>
        <w:t xml:space="preserve">ді </w:t>
      </w:r>
      <w:r w:rsidR="00720464" w:rsidRPr="00F75CF0">
        <w:rPr>
          <w:rFonts w:ascii="Times New Roman" w:hAnsi="Times New Roman" w:cs="Times New Roman"/>
          <w:iCs/>
          <w:sz w:val="28"/>
          <w:szCs w:val="28"/>
          <w:shd w:val="clear" w:color="auto" w:fill="FFFFFF"/>
          <w:lang w:val="kk-KZ"/>
        </w:rPr>
        <w:t>бас бостандығынан айыру</w:t>
      </w:r>
      <w:r w:rsidRPr="00F75CF0">
        <w:rPr>
          <w:rFonts w:ascii="Times New Roman" w:hAnsi="Times New Roman" w:cs="Times New Roman"/>
          <w:iCs/>
          <w:sz w:val="28"/>
          <w:szCs w:val="28"/>
          <w:lang w:val="kk-KZ"/>
        </w:rPr>
        <w:t xml:space="preserve">мен ауыстыру туралы жазбаша ескерту жасалынады. </w:t>
      </w:r>
    </w:p>
    <w:p w14:paraId="0104D9D1" w14:textId="5BD0D189" w:rsidR="00EB6756" w:rsidRPr="00F75CF0" w:rsidRDefault="00EB6756"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Әдетте, ескерту жазаның түрі ретінде еңбек және </w:t>
      </w:r>
      <w:proofErr w:type="spellStart"/>
      <w:r w:rsidR="00BB79A6" w:rsidRPr="00F75CF0">
        <w:rPr>
          <w:rFonts w:ascii="Times New Roman" w:hAnsi="Times New Roman" w:cs="Times New Roman"/>
          <w:iCs/>
          <w:sz w:val="28"/>
          <w:szCs w:val="28"/>
          <w:lang w:val="kk-KZ"/>
        </w:rPr>
        <w:t>ӘҚтК</w:t>
      </w:r>
      <w:proofErr w:type="spellEnd"/>
      <w:r w:rsidR="00BB79A6" w:rsidRPr="00F75CF0">
        <w:rPr>
          <w:rFonts w:ascii="Times New Roman" w:hAnsi="Times New Roman" w:cs="Times New Roman"/>
          <w:iCs/>
          <w:sz w:val="28"/>
          <w:szCs w:val="28"/>
          <w:lang w:val="kk-KZ"/>
        </w:rPr>
        <w:t>-терім</w:t>
      </w:r>
      <w:r w:rsidRPr="00F75CF0">
        <w:rPr>
          <w:rFonts w:ascii="Times New Roman" w:hAnsi="Times New Roman" w:cs="Times New Roman"/>
          <w:iCs/>
          <w:sz w:val="28"/>
          <w:szCs w:val="28"/>
          <w:lang w:val="kk-KZ"/>
        </w:rPr>
        <w:t xml:space="preserve">ен қарастырылады. ҚАК-нің 68-бабында ескертуді жазаның түрінде қарастыру дұрыс бола қоймас. Мұндағы ескертуді белгіленген тәртіпті, осы жағдайда </w:t>
      </w:r>
      <w:r w:rsidR="00720464" w:rsidRPr="00F75CF0">
        <w:rPr>
          <w:rFonts w:ascii="Times New Roman" w:hAnsi="Times New Roman" w:cs="Times New Roman"/>
          <w:iCs/>
          <w:sz w:val="28"/>
          <w:szCs w:val="28"/>
          <w:lang w:val="kk-KZ"/>
        </w:rPr>
        <w:t>бас бостандығын шектеу</w:t>
      </w:r>
      <w:r w:rsidRPr="00F75CF0">
        <w:rPr>
          <w:rFonts w:ascii="Times New Roman" w:hAnsi="Times New Roman" w:cs="Times New Roman"/>
          <w:iCs/>
          <w:sz w:val="28"/>
          <w:szCs w:val="28"/>
          <w:lang w:val="kk-KZ"/>
        </w:rPr>
        <w:t xml:space="preserve">ді өтеудің тәртібін бұзғаны үшін қолданылатын қылмыстық-атқару қызметінің құралы не мәжбүрлеу шарасы деп қарастырған жөн. </w:t>
      </w:r>
    </w:p>
    <w:p w14:paraId="3224CF77" w14:textId="36F3409D" w:rsidR="00EB6756" w:rsidRPr="00F75CF0" w:rsidRDefault="00EB6756"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Онда </w:t>
      </w:r>
      <w:r w:rsidR="00B10AE6" w:rsidRPr="00F75CF0">
        <w:rPr>
          <w:rFonts w:ascii="Times New Roman" w:hAnsi="Times New Roman" w:cs="Times New Roman"/>
          <w:iCs/>
          <w:sz w:val="28"/>
          <w:szCs w:val="28"/>
          <w:lang w:val="kk-KZ"/>
        </w:rPr>
        <w:t>ПҚ-</w:t>
      </w:r>
      <w:r w:rsidRPr="00F75CF0">
        <w:rPr>
          <w:rFonts w:ascii="Times New Roman" w:hAnsi="Times New Roman" w:cs="Times New Roman"/>
          <w:iCs/>
          <w:sz w:val="28"/>
          <w:szCs w:val="28"/>
          <w:lang w:val="kk-KZ"/>
        </w:rPr>
        <w:t xml:space="preserve">не есепке қою үшін келмеген күннен бастап </w:t>
      </w:r>
      <w:r w:rsidR="00416FA0" w:rsidRPr="00F75CF0">
        <w:rPr>
          <w:rFonts w:ascii="Times New Roman" w:hAnsi="Times New Roman" w:cs="Times New Roman"/>
          <w:iCs/>
          <w:sz w:val="28"/>
          <w:szCs w:val="28"/>
          <w:lang w:val="kk-KZ"/>
        </w:rPr>
        <w:t>15 (</w:t>
      </w:r>
      <w:r w:rsidRPr="00F75CF0">
        <w:rPr>
          <w:rFonts w:ascii="Times New Roman" w:hAnsi="Times New Roman" w:cs="Times New Roman"/>
          <w:iCs/>
          <w:sz w:val="28"/>
          <w:szCs w:val="28"/>
          <w:lang w:val="kk-KZ"/>
        </w:rPr>
        <w:t>он</w:t>
      </w:r>
      <w:r w:rsidR="00416FA0" w:rsidRPr="00F75CF0">
        <w:rPr>
          <w:rFonts w:ascii="Times New Roman" w:hAnsi="Times New Roman" w:cs="Times New Roman"/>
          <w:iCs/>
          <w:sz w:val="28"/>
          <w:szCs w:val="28"/>
          <w:lang w:val="kk-KZ"/>
        </w:rPr>
        <w:t xml:space="preserve"> </w:t>
      </w:r>
      <w:proofErr w:type="spellStart"/>
      <w:r w:rsidR="00416FA0" w:rsidRPr="00F75CF0">
        <w:rPr>
          <w:rFonts w:ascii="Times New Roman" w:hAnsi="Times New Roman" w:cs="Times New Roman"/>
          <w:iCs/>
          <w:sz w:val="28"/>
          <w:szCs w:val="28"/>
          <w:lang w:val="kk-KZ"/>
        </w:rPr>
        <w:t>бем</w:t>
      </w:r>
      <w:proofErr w:type="spellEnd"/>
      <w:r w:rsidR="00416FA0"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 xml:space="preserve"> күннен артық тұрғылықты жері анықталмаған сотталған адам </w:t>
      </w:r>
      <w:proofErr w:type="spellStart"/>
      <w:r w:rsidRPr="00F75CF0">
        <w:rPr>
          <w:rFonts w:ascii="Times New Roman" w:hAnsi="Times New Roman" w:cs="Times New Roman"/>
          <w:iCs/>
          <w:sz w:val="28"/>
          <w:szCs w:val="28"/>
          <w:lang w:val="kk-KZ"/>
        </w:rPr>
        <w:t>пробациялық</w:t>
      </w:r>
      <w:proofErr w:type="spellEnd"/>
      <w:r w:rsidRPr="00F75CF0">
        <w:rPr>
          <w:rFonts w:ascii="Times New Roman" w:hAnsi="Times New Roman" w:cs="Times New Roman"/>
          <w:iCs/>
          <w:sz w:val="28"/>
          <w:szCs w:val="28"/>
          <w:lang w:val="kk-KZ"/>
        </w:rPr>
        <w:t xml:space="preserve"> бақылаудан жасырынып жүр деп танылады.</w:t>
      </w:r>
    </w:p>
    <w:p w14:paraId="4937C5F9" w14:textId="4A40716E" w:rsidR="00EB6756" w:rsidRPr="00F75CF0" w:rsidRDefault="00EB6756"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Заңнамада </w:t>
      </w:r>
      <w:r w:rsidR="00B10AE6" w:rsidRPr="00F75CF0">
        <w:rPr>
          <w:rFonts w:ascii="Times New Roman" w:hAnsi="Times New Roman" w:cs="Times New Roman"/>
          <w:iCs/>
          <w:sz w:val="28"/>
          <w:szCs w:val="28"/>
          <w:lang w:val="kk-KZ"/>
        </w:rPr>
        <w:t>ПҚ</w:t>
      </w:r>
      <w:r w:rsidRPr="00F75CF0">
        <w:rPr>
          <w:rFonts w:ascii="Times New Roman" w:hAnsi="Times New Roman" w:cs="Times New Roman"/>
          <w:iCs/>
          <w:sz w:val="28"/>
          <w:szCs w:val="28"/>
          <w:lang w:val="kk-KZ"/>
        </w:rPr>
        <w:t xml:space="preserve"> сотталған адамды шақырған уақытта бір рет келмеуі (ҚР ҚАК </w:t>
      </w:r>
      <w:r w:rsidRPr="00F75CF0">
        <w:rPr>
          <w:rFonts w:ascii="Times New Roman" w:hAnsi="Times New Roman" w:cs="Times New Roman"/>
          <w:iCs/>
          <w:sz w:val="28"/>
          <w:szCs w:val="28"/>
          <w:lang w:val="kk-KZ"/>
        </w:rPr>
        <w:lastRenderedPageBreak/>
        <w:t xml:space="preserve">66-бабы 1-бөлігінің 6-тармақшасы </w:t>
      </w:r>
      <w:r w:rsidR="00416FA0"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 xml:space="preserve"> </w:t>
      </w:r>
      <w:proofErr w:type="spellStart"/>
      <w:r w:rsidR="008C0906" w:rsidRPr="00F75CF0">
        <w:rPr>
          <w:rFonts w:ascii="Times New Roman" w:hAnsi="Times New Roman" w:cs="Times New Roman"/>
          <w:iCs/>
          <w:sz w:val="28"/>
          <w:szCs w:val="28"/>
          <w:lang w:val="kk-KZ"/>
        </w:rPr>
        <w:t>б.б.ш</w:t>
      </w:r>
      <w:proofErr w:type="spellEnd"/>
      <w:r w:rsidR="008C0906" w:rsidRPr="00F75CF0">
        <w:rPr>
          <w:rFonts w:ascii="Times New Roman" w:hAnsi="Times New Roman" w:cs="Times New Roman"/>
          <w:iCs/>
          <w:sz w:val="28"/>
          <w:szCs w:val="28"/>
          <w:lang w:val="kk-KZ"/>
        </w:rPr>
        <w:t xml:space="preserve">. </w:t>
      </w:r>
      <w:proofErr w:type="spellStart"/>
      <w:r w:rsidRPr="00F75CF0">
        <w:rPr>
          <w:rFonts w:ascii="Times New Roman" w:hAnsi="Times New Roman" w:cs="Times New Roman"/>
          <w:iCs/>
          <w:sz w:val="28"/>
          <w:szCs w:val="28"/>
          <w:lang w:val="kk-KZ"/>
        </w:rPr>
        <w:t>түрiндегi</w:t>
      </w:r>
      <w:proofErr w:type="spellEnd"/>
      <w:r w:rsidRPr="00F75CF0">
        <w:rPr>
          <w:rFonts w:ascii="Times New Roman" w:hAnsi="Times New Roman" w:cs="Times New Roman"/>
          <w:iCs/>
          <w:sz w:val="28"/>
          <w:szCs w:val="28"/>
          <w:lang w:val="kk-KZ"/>
        </w:rPr>
        <w:t xml:space="preserve"> жазаны өтеу шарттары) </w:t>
      </w:r>
      <w:r w:rsidR="00B10AE6" w:rsidRPr="00F75CF0">
        <w:rPr>
          <w:rFonts w:ascii="Times New Roman" w:hAnsi="Times New Roman" w:cs="Times New Roman"/>
          <w:iCs/>
          <w:sz w:val="28"/>
          <w:szCs w:val="28"/>
          <w:lang w:val="kk-KZ"/>
        </w:rPr>
        <w:t>ПҚ-</w:t>
      </w:r>
      <w:r w:rsidRPr="00F75CF0">
        <w:rPr>
          <w:rFonts w:ascii="Times New Roman" w:hAnsi="Times New Roman" w:cs="Times New Roman"/>
          <w:iCs/>
          <w:sz w:val="28"/>
          <w:szCs w:val="28"/>
          <w:lang w:val="kk-KZ"/>
        </w:rPr>
        <w:t xml:space="preserve">нің ішкі тәртібіне сай сотталған адамның өз міндеттерінің бірін орындамау, әрі </w:t>
      </w:r>
      <w:r w:rsidR="00720464" w:rsidRPr="00F75CF0">
        <w:rPr>
          <w:rFonts w:ascii="Times New Roman" w:hAnsi="Times New Roman" w:cs="Times New Roman"/>
          <w:iCs/>
          <w:sz w:val="28"/>
          <w:szCs w:val="28"/>
          <w:lang w:val="kk-KZ"/>
        </w:rPr>
        <w:t>бас бостандығын шектеу</w:t>
      </w:r>
      <w:r w:rsidRPr="00F75CF0">
        <w:rPr>
          <w:rFonts w:ascii="Times New Roman" w:hAnsi="Times New Roman" w:cs="Times New Roman"/>
          <w:iCs/>
          <w:sz w:val="28"/>
          <w:szCs w:val="28"/>
          <w:lang w:val="kk-KZ"/>
        </w:rPr>
        <w:t>дің тәртібі мен шарттарын бұзу болып есептелінеді.</w:t>
      </w:r>
    </w:p>
    <w:p w14:paraId="7BB2BA35" w14:textId="5B6240D5" w:rsidR="00EB6756" w:rsidRPr="00F75CF0" w:rsidRDefault="00EB6756"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ҚР ҚАК 67-бабы 1-б. </w:t>
      </w:r>
      <w:r w:rsidR="00720464" w:rsidRPr="00F75CF0">
        <w:rPr>
          <w:rFonts w:ascii="Times New Roman" w:hAnsi="Times New Roman" w:cs="Times New Roman"/>
          <w:iCs/>
          <w:sz w:val="28"/>
          <w:szCs w:val="28"/>
          <w:lang w:val="kk-KZ"/>
        </w:rPr>
        <w:t>бас бостандығын шектеу</w:t>
      </w:r>
      <w:r w:rsidRPr="00F75CF0">
        <w:rPr>
          <w:rFonts w:ascii="Times New Roman" w:hAnsi="Times New Roman" w:cs="Times New Roman"/>
          <w:iCs/>
          <w:sz w:val="28"/>
          <w:szCs w:val="28"/>
          <w:lang w:val="kk-KZ"/>
        </w:rPr>
        <w:t>дің тәртібі мен шарттарын бұзуды, ал осы баптың 2-бөлігінде жазаны өтеу</w:t>
      </w:r>
      <w:r w:rsidR="009D36E0"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тәртібін қаскөйлікпен бұзушылықтың тобы қарастырылады. Заң шығарушымен алғашқы топтағы жазаны өтеу</w:t>
      </w:r>
      <w:r w:rsidR="009D36E0"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тәртібін бұзушылықтың құқықтық салдары ретінде</w:t>
      </w:r>
      <w:r w:rsidR="009D36E0" w:rsidRPr="00F75CF0">
        <w:rPr>
          <w:rFonts w:ascii="Times New Roman" w:hAnsi="Times New Roman" w:cs="Times New Roman"/>
          <w:iCs/>
          <w:sz w:val="28"/>
          <w:szCs w:val="28"/>
          <w:lang w:val="kk-KZ"/>
        </w:rPr>
        <w:t xml:space="preserve"> </w:t>
      </w:r>
      <w:r w:rsidR="00720464" w:rsidRPr="00F75CF0">
        <w:rPr>
          <w:rFonts w:ascii="Times New Roman" w:hAnsi="Times New Roman" w:cs="Times New Roman"/>
          <w:iCs/>
          <w:sz w:val="28"/>
          <w:szCs w:val="28"/>
          <w:lang w:val="kk-KZ"/>
        </w:rPr>
        <w:t>бас бостандығын шектеу</w:t>
      </w:r>
      <w:r w:rsidR="00416FA0" w:rsidRPr="00F75CF0">
        <w:rPr>
          <w:rFonts w:ascii="Times New Roman" w:hAnsi="Times New Roman" w:cs="Times New Roman"/>
          <w:iCs/>
          <w:sz w:val="28"/>
          <w:szCs w:val="28"/>
          <w:lang w:val="kk-KZ"/>
        </w:rPr>
        <w:t>–</w:t>
      </w:r>
      <w:proofErr w:type="spellStart"/>
      <w:r w:rsidRPr="00F75CF0">
        <w:rPr>
          <w:rFonts w:ascii="Times New Roman" w:hAnsi="Times New Roman" w:cs="Times New Roman"/>
          <w:iCs/>
          <w:sz w:val="28"/>
          <w:szCs w:val="28"/>
          <w:lang w:val="kk-KZ"/>
        </w:rPr>
        <w:t>ді</w:t>
      </w:r>
      <w:proofErr w:type="spellEnd"/>
      <w:r w:rsidRPr="00F75CF0">
        <w:rPr>
          <w:rFonts w:ascii="Times New Roman" w:hAnsi="Times New Roman" w:cs="Times New Roman"/>
          <w:iCs/>
          <w:sz w:val="28"/>
          <w:szCs w:val="28"/>
          <w:lang w:val="kk-KZ"/>
        </w:rPr>
        <w:t xml:space="preserve"> </w:t>
      </w:r>
      <w:r w:rsidR="00720464" w:rsidRPr="00F75CF0">
        <w:rPr>
          <w:rFonts w:ascii="Times New Roman" w:hAnsi="Times New Roman" w:cs="Times New Roman"/>
          <w:iCs/>
          <w:sz w:val="28"/>
          <w:szCs w:val="28"/>
          <w:lang w:val="kk-KZ"/>
        </w:rPr>
        <w:t>бас бостандығынан айыру</w:t>
      </w:r>
      <w:r w:rsidRPr="00F75CF0">
        <w:rPr>
          <w:rFonts w:ascii="Times New Roman" w:hAnsi="Times New Roman" w:cs="Times New Roman"/>
          <w:iCs/>
          <w:sz w:val="28"/>
          <w:szCs w:val="28"/>
          <w:lang w:val="kk-KZ"/>
        </w:rPr>
        <w:t xml:space="preserve">ға ауыстыру туралы жазбаша ескерту беру, ал екінші жағдайда </w:t>
      </w:r>
      <w:r w:rsidR="00720464" w:rsidRPr="00F75CF0">
        <w:rPr>
          <w:rFonts w:ascii="Times New Roman" w:hAnsi="Times New Roman" w:cs="Times New Roman"/>
          <w:iCs/>
          <w:sz w:val="28"/>
          <w:szCs w:val="28"/>
          <w:lang w:val="kk-KZ"/>
        </w:rPr>
        <w:t>бас бостандығын шектеу</w:t>
      </w:r>
      <w:r w:rsidR="00416FA0" w:rsidRPr="00F75CF0">
        <w:rPr>
          <w:rFonts w:ascii="Times New Roman" w:hAnsi="Times New Roman" w:cs="Times New Roman"/>
          <w:iCs/>
          <w:sz w:val="28"/>
          <w:szCs w:val="28"/>
          <w:lang w:val="kk-KZ"/>
        </w:rPr>
        <w:t>–</w:t>
      </w:r>
      <w:proofErr w:type="spellStart"/>
      <w:r w:rsidRPr="00F75CF0">
        <w:rPr>
          <w:rFonts w:ascii="Times New Roman" w:hAnsi="Times New Roman" w:cs="Times New Roman"/>
          <w:iCs/>
          <w:sz w:val="28"/>
          <w:szCs w:val="28"/>
          <w:lang w:val="kk-KZ"/>
        </w:rPr>
        <w:t>ді</w:t>
      </w:r>
      <w:proofErr w:type="spellEnd"/>
      <w:r w:rsidRPr="00F75CF0">
        <w:rPr>
          <w:rFonts w:ascii="Times New Roman" w:hAnsi="Times New Roman" w:cs="Times New Roman"/>
          <w:iCs/>
          <w:sz w:val="28"/>
          <w:szCs w:val="28"/>
          <w:lang w:val="kk-KZ"/>
        </w:rPr>
        <w:t xml:space="preserve"> </w:t>
      </w:r>
      <w:r w:rsidR="000F0BF9" w:rsidRPr="00F75CF0">
        <w:rPr>
          <w:rFonts w:ascii="Times New Roman" w:hAnsi="Times New Roman" w:cs="Times New Roman"/>
          <w:iCs/>
          <w:sz w:val="28"/>
          <w:szCs w:val="28"/>
          <w:lang w:val="kk-KZ"/>
        </w:rPr>
        <w:t>бас бостандығынан айыру</w:t>
      </w:r>
      <w:r w:rsidR="00416FA0"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мен ауыстыру көзделген.</w:t>
      </w:r>
      <w:r w:rsidR="009D36E0" w:rsidRPr="00F75CF0">
        <w:rPr>
          <w:rFonts w:ascii="Times New Roman" w:hAnsi="Times New Roman" w:cs="Times New Roman"/>
          <w:iCs/>
          <w:sz w:val="28"/>
          <w:szCs w:val="28"/>
          <w:lang w:val="kk-KZ"/>
        </w:rPr>
        <w:t xml:space="preserve"> </w:t>
      </w:r>
    </w:p>
    <w:p w14:paraId="129E7632" w14:textId="007C8CDF" w:rsidR="00EB6756" w:rsidRPr="00F75CF0" w:rsidRDefault="00EB6756"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Жазаны өтеу тәртібін қасақана бұзған сотталған адамға қатысты </w:t>
      </w:r>
      <w:r w:rsidR="00B10AE6" w:rsidRPr="00F75CF0">
        <w:rPr>
          <w:rFonts w:ascii="Times New Roman" w:hAnsi="Times New Roman" w:cs="Times New Roman"/>
          <w:iCs/>
          <w:sz w:val="28"/>
          <w:szCs w:val="28"/>
          <w:lang w:val="kk-KZ"/>
        </w:rPr>
        <w:t>ПҚ</w:t>
      </w:r>
      <w:r w:rsidRPr="00F75CF0">
        <w:rPr>
          <w:rFonts w:ascii="Times New Roman" w:hAnsi="Times New Roman" w:cs="Times New Roman"/>
          <w:iCs/>
          <w:sz w:val="28"/>
          <w:szCs w:val="28"/>
          <w:lang w:val="kk-KZ"/>
        </w:rPr>
        <w:t xml:space="preserve"> </w:t>
      </w:r>
      <w:r w:rsidR="00720464" w:rsidRPr="00F75CF0">
        <w:rPr>
          <w:rFonts w:ascii="Times New Roman" w:hAnsi="Times New Roman" w:cs="Times New Roman"/>
          <w:iCs/>
          <w:sz w:val="28"/>
          <w:szCs w:val="28"/>
          <w:lang w:val="kk-KZ"/>
        </w:rPr>
        <w:t>бас бостандығын шектеу</w:t>
      </w:r>
      <w:r w:rsidRPr="00F75CF0">
        <w:rPr>
          <w:rFonts w:ascii="Times New Roman" w:hAnsi="Times New Roman" w:cs="Times New Roman"/>
          <w:iCs/>
          <w:sz w:val="28"/>
          <w:szCs w:val="28"/>
          <w:lang w:val="kk-KZ"/>
        </w:rPr>
        <w:t xml:space="preserve">ді </w:t>
      </w:r>
      <w:r w:rsidR="000F0BF9" w:rsidRPr="00F75CF0">
        <w:rPr>
          <w:rFonts w:ascii="Times New Roman" w:hAnsi="Times New Roman" w:cs="Times New Roman"/>
          <w:iCs/>
          <w:sz w:val="28"/>
          <w:szCs w:val="28"/>
          <w:lang w:val="kk-KZ"/>
        </w:rPr>
        <w:t>бас бостандығынан айыру</w:t>
      </w:r>
      <w:r w:rsidR="00416FA0"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мен ауыстыру туралы мәселелерді шешу үшін материалдарды сотқа жібереді [</w:t>
      </w:r>
      <w:r w:rsidR="00170863" w:rsidRPr="00F75CF0">
        <w:rPr>
          <w:rFonts w:ascii="Times New Roman" w:hAnsi="Times New Roman" w:cs="Times New Roman"/>
          <w:iCs/>
          <w:sz w:val="28"/>
          <w:szCs w:val="28"/>
          <w:lang w:val="kk-KZ"/>
        </w:rPr>
        <w:t>70</w:t>
      </w:r>
      <w:r w:rsidRPr="00F75CF0">
        <w:rPr>
          <w:rFonts w:ascii="Times New Roman" w:hAnsi="Times New Roman" w:cs="Times New Roman"/>
          <w:iCs/>
          <w:sz w:val="28"/>
          <w:szCs w:val="28"/>
          <w:lang w:val="kk-KZ"/>
        </w:rPr>
        <w:t xml:space="preserve">]. Іс-тәжірибеден мысал келтіріп өтсек. Мас күйінде көлік басқарғаны үшін 2 жыл 6 айға </w:t>
      </w:r>
      <w:r w:rsidR="00720464" w:rsidRPr="00F75CF0">
        <w:rPr>
          <w:rFonts w:ascii="Times New Roman" w:hAnsi="Times New Roman" w:cs="Times New Roman"/>
          <w:iCs/>
          <w:sz w:val="28"/>
          <w:szCs w:val="28"/>
          <w:lang w:val="kk-KZ"/>
        </w:rPr>
        <w:t>бас бостандығын шектеу</w:t>
      </w:r>
      <w:r w:rsidRPr="00F75CF0">
        <w:rPr>
          <w:rFonts w:ascii="Times New Roman" w:hAnsi="Times New Roman" w:cs="Times New Roman"/>
          <w:iCs/>
          <w:sz w:val="28"/>
          <w:szCs w:val="28"/>
          <w:lang w:val="kk-KZ"/>
        </w:rPr>
        <w:t xml:space="preserve">ге сотталады. Жазасын орындау үшін есепке алынған күннен сотталған адамға </w:t>
      </w:r>
      <w:r w:rsidRPr="00F75CF0">
        <w:rPr>
          <w:rFonts w:ascii="Times New Roman" w:hAnsi="Times New Roman" w:cs="Times New Roman"/>
          <w:iCs/>
          <w:sz w:val="28"/>
          <w:szCs w:val="28"/>
          <w:shd w:val="clear" w:color="auto" w:fill="FFFFFF"/>
          <w:lang w:val="kk-KZ"/>
        </w:rPr>
        <w:t xml:space="preserve">БҚО №2 Казталов аудандық </w:t>
      </w:r>
      <w:r w:rsidR="00B10AE6" w:rsidRPr="00F75CF0">
        <w:rPr>
          <w:rFonts w:ascii="Times New Roman" w:hAnsi="Times New Roman" w:cs="Times New Roman"/>
          <w:iCs/>
          <w:sz w:val="28"/>
          <w:szCs w:val="28"/>
          <w:shd w:val="clear" w:color="auto" w:fill="FFFFFF"/>
          <w:lang w:val="kk-KZ"/>
        </w:rPr>
        <w:t>ПҚ</w:t>
      </w:r>
      <w:r w:rsidRPr="00F75CF0">
        <w:rPr>
          <w:rFonts w:ascii="Times New Roman" w:hAnsi="Times New Roman" w:cs="Times New Roman"/>
          <w:iCs/>
          <w:sz w:val="28"/>
          <w:szCs w:val="28"/>
          <w:lang w:val="kk-KZ"/>
        </w:rPr>
        <w:t xml:space="preserve"> </w:t>
      </w:r>
      <w:proofErr w:type="spellStart"/>
      <w:r w:rsidRPr="00F75CF0">
        <w:rPr>
          <w:rFonts w:ascii="Times New Roman" w:hAnsi="Times New Roman" w:cs="Times New Roman"/>
          <w:iCs/>
          <w:sz w:val="28"/>
          <w:szCs w:val="28"/>
          <w:lang w:val="kk-KZ"/>
        </w:rPr>
        <w:t>тараптынан</w:t>
      </w:r>
      <w:proofErr w:type="spellEnd"/>
      <w:r w:rsidRPr="00F75CF0">
        <w:rPr>
          <w:rFonts w:ascii="Times New Roman" w:hAnsi="Times New Roman" w:cs="Times New Roman"/>
          <w:iCs/>
          <w:sz w:val="28"/>
          <w:szCs w:val="28"/>
          <w:lang w:val="kk-KZ"/>
        </w:rPr>
        <w:t xml:space="preserve"> тиісті іс-шаралардың атқарылады. Дегенмен де сотталған адам құқық бұзушылыққа бірнеше рет барады. </w:t>
      </w:r>
      <w:r w:rsidR="00B10AE6" w:rsidRPr="00F75CF0">
        <w:rPr>
          <w:rFonts w:ascii="Times New Roman" w:hAnsi="Times New Roman" w:cs="Times New Roman"/>
          <w:iCs/>
          <w:sz w:val="28"/>
          <w:szCs w:val="28"/>
          <w:lang w:val="kk-KZ"/>
        </w:rPr>
        <w:t>ПҚ</w:t>
      </w:r>
      <w:r w:rsidRPr="00F75CF0">
        <w:rPr>
          <w:rFonts w:ascii="Times New Roman" w:hAnsi="Times New Roman" w:cs="Times New Roman"/>
          <w:iCs/>
          <w:sz w:val="28"/>
          <w:szCs w:val="28"/>
          <w:lang w:val="kk-KZ"/>
        </w:rPr>
        <w:t xml:space="preserve"> </w:t>
      </w:r>
      <w:proofErr w:type="spellStart"/>
      <w:r w:rsidR="008C0906" w:rsidRPr="00F75CF0">
        <w:rPr>
          <w:rFonts w:ascii="Times New Roman" w:hAnsi="Times New Roman" w:cs="Times New Roman"/>
          <w:iCs/>
          <w:sz w:val="28"/>
          <w:szCs w:val="28"/>
          <w:lang w:val="kk-KZ"/>
        </w:rPr>
        <w:t>б.б.ш</w:t>
      </w:r>
      <w:proofErr w:type="spellEnd"/>
      <w:r w:rsidR="008C0906"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 xml:space="preserve">жазасын </w:t>
      </w:r>
      <w:proofErr w:type="spellStart"/>
      <w:r w:rsidR="008C0906" w:rsidRPr="00F75CF0">
        <w:rPr>
          <w:rFonts w:ascii="Times New Roman" w:hAnsi="Times New Roman" w:cs="Times New Roman"/>
          <w:iCs/>
          <w:sz w:val="28"/>
          <w:szCs w:val="28"/>
          <w:lang w:val="kk-KZ"/>
        </w:rPr>
        <w:t>б.б.а</w:t>
      </w:r>
      <w:proofErr w:type="spellEnd"/>
      <w:r w:rsidR="008C0906"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 xml:space="preserve">жазасымен ауыстыру үшін сотқа жүгінеді. Сот ұсынысты қолдайды, </w:t>
      </w:r>
      <w:proofErr w:type="spellStart"/>
      <w:r w:rsidR="008C0906" w:rsidRPr="00F75CF0">
        <w:rPr>
          <w:rFonts w:ascii="Times New Roman" w:hAnsi="Times New Roman" w:cs="Times New Roman"/>
          <w:iCs/>
          <w:sz w:val="28"/>
          <w:szCs w:val="28"/>
          <w:lang w:val="kk-KZ"/>
        </w:rPr>
        <w:t>б.б.а</w:t>
      </w:r>
      <w:proofErr w:type="spellEnd"/>
      <w:r w:rsidR="008C0906"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 xml:space="preserve">жазасына ауыстырылып, сотталған дам ҚАЖ орташа қауіпсіздік мекемесіне жөнелтіледі </w:t>
      </w:r>
      <w:r w:rsidRPr="00F75CF0">
        <w:rPr>
          <w:rFonts w:ascii="Times New Roman" w:hAnsi="Times New Roman" w:cs="Times New Roman"/>
          <w:iCs/>
          <w:sz w:val="28"/>
          <w:szCs w:val="28"/>
          <w:shd w:val="clear" w:color="auto" w:fill="FFFFFF"/>
          <w:lang w:val="kk-KZ"/>
        </w:rPr>
        <w:t>[</w:t>
      </w:r>
      <w:r w:rsidR="00170863" w:rsidRPr="00F75CF0">
        <w:rPr>
          <w:rFonts w:ascii="Times New Roman" w:hAnsi="Times New Roman" w:cs="Times New Roman"/>
          <w:iCs/>
          <w:sz w:val="28"/>
          <w:szCs w:val="28"/>
          <w:shd w:val="clear" w:color="auto" w:fill="FFFFFF"/>
          <w:lang w:val="kk-KZ"/>
        </w:rPr>
        <w:t>13</w:t>
      </w:r>
      <w:r w:rsidR="00DC2F32" w:rsidRPr="00F75CF0">
        <w:rPr>
          <w:rFonts w:ascii="Times New Roman" w:hAnsi="Times New Roman" w:cs="Times New Roman"/>
          <w:iCs/>
          <w:sz w:val="28"/>
          <w:szCs w:val="28"/>
          <w:shd w:val="clear" w:color="auto" w:fill="FFFFFF"/>
          <w:lang w:val="kk-KZ"/>
        </w:rPr>
        <w:t>6</w:t>
      </w:r>
      <w:r w:rsidRPr="00F75CF0">
        <w:rPr>
          <w:rFonts w:ascii="Times New Roman" w:hAnsi="Times New Roman" w:cs="Times New Roman"/>
          <w:iCs/>
          <w:sz w:val="28"/>
          <w:szCs w:val="28"/>
          <w:shd w:val="clear" w:color="auto" w:fill="FFFFFF"/>
          <w:lang w:val="kk-KZ"/>
        </w:rPr>
        <w:t xml:space="preserve">]. </w:t>
      </w:r>
    </w:p>
    <w:p w14:paraId="64292837" w14:textId="6E19A7C8" w:rsidR="00EB6756" w:rsidRPr="00F75CF0" w:rsidRDefault="00EB6756"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Қадағалауды қамтамасыз ету, </w:t>
      </w:r>
      <w:proofErr w:type="spellStart"/>
      <w:r w:rsidR="00416FA0" w:rsidRPr="00F75CF0">
        <w:rPr>
          <w:rFonts w:ascii="Times New Roman" w:hAnsi="Times New Roman" w:cs="Times New Roman"/>
          <w:iCs/>
          <w:sz w:val="28"/>
          <w:szCs w:val="28"/>
          <w:lang w:val="kk-KZ"/>
        </w:rPr>
        <w:t>қ.қ.б</w:t>
      </w:r>
      <w:proofErr w:type="spellEnd"/>
      <w:r w:rsidR="00416FA0"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 xml:space="preserve">тардың алдын алу және сотталғандардың мінез-құлқы туралы қажетті ақпарат алу мақсатында </w:t>
      </w:r>
      <w:r w:rsidR="00B10AE6" w:rsidRPr="00F75CF0">
        <w:rPr>
          <w:rFonts w:ascii="Times New Roman" w:hAnsi="Times New Roman" w:cs="Times New Roman"/>
          <w:iCs/>
          <w:sz w:val="28"/>
          <w:szCs w:val="28"/>
          <w:lang w:val="kk-KZ"/>
        </w:rPr>
        <w:t>ПҚ</w:t>
      </w:r>
      <w:r w:rsidRPr="00F75CF0">
        <w:rPr>
          <w:rFonts w:ascii="Times New Roman" w:hAnsi="Times New Roman" w:cs="Times New Roman"/>
          <w:iCs/>
          <w:sz w:val="28"/>
          <w:szCs w:val="28"/>
          <w:lang w:val="kk-KZ"/>
        </w:rPr>
        <w:t xml:space="preserve"> электронды бақылау құралдарын пайдалануға құқылы. </w:t>
      </w:r>
      <w:r w:rsidR="00720464" w:rsidRPr="00F75CF0">
        <w:rPr>
          <w:rFonts w:ascii="Times New Roman" w:hAnsi="Times New Roman" w:cs="Times New Roman"/>
          <w:iCs/>
          <w:sz w:val="28"/>
          <w:szCs w:val="28"/>
          <w:lang w:val="kk-KZ"/>
        </w:rPr>
        <w:t>Бас бостандығын шектеу</w:t>
      </w:r>
      <w:r w:rsidRPr="00F75CF0">
        <w:rPr>
          <w:rFonts w:ascii="Times New Roman" w:hAnsi="Times New Roman" w:cs="Times New Roman"/>
          <w:iCs/>
          <w:sz w:val="28"/>
          <w:szCs w:val="28"/>
          <w:lang w:val="kk-KZ"/>
        </w:rPr>
        <w:t xml:space="preserve">ді </w:t>
      </w:r>
      <w:r w:rsidR="00720464" w:rsidRPr="00F75CF0">
        <w:rPr>
          <w:rFonts w:ascii="Times New Roman" w:hAnsi="Times New Roman" w:cs="Times New Roman"/>
          <w:iCs/>
          <w:sz w:val="28"/>
          <w:szCs w:val="28"/>
          <w:lang w:val="kk-KZ"/>
        </w:rPr>
        <w:t>бас бостандығынан айыру</w:t>
      </w:r>
      <w:r w:rsidRPr="00F75CF0">
        <w:rPr>
          <w:rFonts w:ascii="Times New Roman" w:hAnsi="Times New Roman" w:cs="Times New Roman"/>
          <w:iCs/>
          <w:sz w:val="28"/>
          <w:szCs w:val="28"/>
          <w:lang w:val="kk-KZ"/>
        </w:rPr>
        <w:t>ға ауыстыру туралы жазбаша ескертілген сотталған адамға қатысты бір жыл мерзімге электрондық бақылау құралдарын пайдалану туралы сот шешім қабылдайды [</w:t>
      </w:r>
      <w:r w:rsidR="00170863" w:rsidRPr="00F75CF0">
        <w:rPr>
          <w:rFonts w:ascii="Times New Roman" w:hAnsi="Times New Roman" w:cs="Times New Roman"/>
          <w:iCs/>
          <w:sz w:val="28"/>
          <w:szCs w:val="28"/>
          <w:lang w:val="kk-KZ"/>
        </w:rPr>
        <w:t>18</w:t>
      </w:r>
      <w:r w:rsidR="00F10751">
        <w:rPr>
          <w:rFonts w:ascii="Times New Roman" w:hAnsi="Times New Roman" w:cs="Times New Roman"/>
          <w:iCs/>
          <w:sz w:val="28"/>
          <w:szCs w:val="28"/>
          <w:lang w:val="kk-KZ"/>
        </w:rPr>
        <w:t>2</w:t>
      </w:r>
      <w:r w:rsidRPr="00F75CF0">
        <w:rPr>
          <w:rFonts w:ascii="Times New Roman" w:hAnsi="Times New Roman" w:cs="Times New Roman"/>
          <w:iCs/>
          <w:sz w:val="28"/>
          <w:szCs w:val="28"/>
          <w:lang w:val="kk-KZ"/>
        </w:rPr>
        <w:t xml:space="preserve">]. </w:t>
      </w:r>
    </w:p>
    <w:p w14:paraId="19F8ADD5" w14:textId="77777777" w:rsidR="00C7701C" w:rsidRPr="00F75CF0" w:rsidRDefault="00EB6756" w:rsidP="00F75CF0">
      <w:pPr>
        <w:pStyle w:val="Default"/>
        <w:widowControl w:val="0"/>
        <w:ind w:firstLineChars="201" w:firstLine="563"/>
        <w:jc w:val="both"/>
        <w:rPr>
          <w:iCs/>
          <w:color w:val="auto"/>
          <w:sz w:val="28"/>
          <w:szCs w:val="28"/>
          <w:lang w:val="kk-KZ"/>
        </w:rPr>
      </w:pPr>
      <w:r w:rsidRPr="00F75CF0">
        <w:rPr>
          <w:iCs/>
          <w:color w:val="auto"/>
          <w:sz w:val="28"/>
          <w:szCs w:val="28"/>
          <w:lang w:val="kk-KZ"/>
        </w:rPr>
        <w:t xml:space="preserve">Электронды бақылау құралын қолданудың шарттары мен негіздерін бекіту </w:t>
      </w:r>
    </w:p>
    <w:p w14:paraId="743194C6" w14:textId="57B21401" w:rsidR="00EB6756" w:rsidRPr="00F75CF0" w:rsidRDefault="00EB6756" w:rsidP="00F75CF0">
      <w:pPr>
        <w:pStyle w:val="Default"/>
        <w:widowControl w:val="0"/>
        <w:jc w:val="both"/>
        <w:rPr>
          <w:iCs/>
          <w:color w:val="auto"/>
          <w:sz w:val="28"/>
          <w:szCs w:val="28"/>
          <w:lang w:val="kk-KZ"/>
        </w:rPr>
      </w:pPr>
      <w:r w:rsidRPr="00F75CF0">
        <w:rPr>
          <w:iCs/>
          <w:color w:val="auto"/>
          <w:sz w:val="28"/>
          <w:szCs w:val="28"/>
          <w:lang w:val="kk-KZ"/>
        </w:rPr>
        <w:t>шарасы арнайы заңға сәйкес актімен реттелінеді [</w:t>
      </w:r>
      <w:r w:rsidR="00170863" w:rsidRPr="00F75CF0">
        <w:rPr>
          <w:iCs/>
          <w:color w:val="auto"/>
          <w:sz w:val="28"/>
          <w:szCs w:val="28"/>
          <w:lang w:val="kk-KZ"/>
        </w:rPr>
        <w:t>19</w:t>
      </w:r>
      <w:r w:rsidR="00B4292D" w:rsidRPr="00B4292D">
        <w:rPr>
          <w:iCs/>
          <w:color w:val="auto"/>
          <w:sz w:val="28"/>
          <w:szCs w:val="28"/>
          <w:lang w:val="kk-KZ"/>
        </w:rPr>
        <w:t>4</w:t>
      </w:r>
      <w:r w:rsidRPr="00F75CF0">
        <w:rPr>
          <w:iCs/>
          <w:color w:val="auto"/>
          <w:sz w:val="28"/>
          <w:szCs w:val="28"/>
          <w:lang w:val="kk-KZ"/>
        </w:rPr>
        <w:t>], ал оның тізімі ҚР Үкіметінің қаулысымен бекітіледі</w:t>
      </w:r>
      <w:r w:rsidR="00416FA0" w:rsidRPr="00F75CF0">
        <w:rPr>
          <w:iCs/>
          <w:color w:val="auto"/>
          <w:sz w:val="28"/>
          <w:szCs w:val="28"/>
          <w:lang w:val="kk-KZ"/>
        </w:rPr>
        <w:t xml:space="preserve"> </w:t>
      </w:r>
      <w:r w:rsidRPr="00F75CF0">
        <w:rPr>
          <w:iCs/>
          <w:color w:val="auto"/>
          <w:sz w:val="28"/>
          <w:szCs w:val="28"/>
          <w:lang w:val="kk-KZ"/>
        </w:rPr>
        <w:t>(</w:t>
      </w:r>
      <w:r w:rsidR="00416FA0" w:rsidRPr="00F75CF0">
        <w:rPr>
          <w:iCs/>
          <w:color w:val="auto"/>
          <w:sz w:val="28"/>
          <w:szCs w:val="28"/>
          <w:lang w:val="kk-KZ"/>
        </w:rPr>
        <w:t>б</w:t>
      </w:r>
      <w:r w:rsidRPr="00F75CF0">
        <w:rPr>
          <w:iCs/>
          <w:color w:val="auto"/>
          <w:sz w:val="28"/>
          <w:szCs w:val="28"/>
          <w:lang w:val="kk-KZ"/>
        </w:rPr>
        <w:t xml:space="preserve">үгінде электрондық бақылау құралдарының тізбесі бекітілген </w:t>
      </w:r>
      <w:r w:rsidR="00416FA0" w:rsidRPr="00F75CF0">
        <w:rPr>
          <w:iCs/>
          <w:color w:val="auto"/>
          <w:sz w:val="28"/>
          <w:szCs w:val="28"/>
          <w:lang w:val="kk-KZ"/>
        </w:rPr>
        <w:t>ҚР</w:t>
      </w:r>
      <w:r w:rsidRPr="00F75CF0">
        <w:rPr>
          <w:iCs/>
          <w:color w:val="auto"/>
          <w:sz w:val="28"/>
          <w:szCs w:val="28"/>
          <w:lang w:val="kk-KZ"/>
        </w:rPr>
        <w:t xml:space="preserve"> Үкіметінің </w:t>
      </w:r>
      <w:r w:rsidR="00416FA0" w:rsidRPr="00F75CF0">
        <w:rPr>
          <w:iCs/>
          <w:color w:val="auto"/>
          <w:sz w:val="28"/>
          <w:szCs w:val="28"/>
          <w:lang w:val="kk-KZ"/>
        </w:rPr>
        <w:t>07.11.</w:t>
      </w:r>
      <w:r w:rsidRPr="00F75CF0">
        <w:rPr>
          <w:iCs/>
          <w:color w:val="auto"/>
          <w:sz w:val="28"/>
          <w:szCs w:val="28"/>
          <w:lang w:val="kk-KZ"/>
        </w:rPr>
        <w:t xml:space="preserve">14 жылғы №1180 қаулысы күшін жойған). </w:t>
      </w:r>
    </w:p>
    <w:p w14:paraId="2D256C50" w14:textId="0DF7D19E" w:rsidR="00EB6756" w:rsidRPr="00F75CF0" w:rsidRDefault="00416FA0"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Д</w:t>
      </w:r>
      <w:r w:rsidR="00EB6756" w:rsidRPr="00F75CF0">
        <w:rPr>
          <w:rFonts w:ascii="Times New Roman" w:hAnsi="Times New Roman" w:cs="Times New Roman"/>
          <w:iCs/>
          <w:sz w:val="28"/>
          <w:szCs w:val="28"/>
          <w:lang w:val="kk-KZ"/>
        </w:rPr>
        <w:t>ербес бақылау құралдары, техникалық құралдар және мониторинг құрылғылары</w:t>
      </w:r>
      <w:r w:rsidRPr="00F75CF0">
        <w:rPr>
          <w:rFonts w:ascii="Times New Roman" w:hAnsi="Times New Roman" w:cs="Times New Roman"/>
          <w:iCs/>
          <w:sz w:val="28"/>
          <w:szCs w:val="28"/>
          <w:lang w:val="kk-KZ"/>
        </w:rPr>
        <w:t xml:space="preserve"> жиынтығында</w:t>
      </w:r>
      <w:r w:rsidR="009D36E0"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электронды бақылау құралдарын</w:t>
      </w:r>
      <w:r w:rsidR="009D36E0"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құрайды</w:t>
      </w:r>
      <w:r w:rsidR="00EB6756" w:rsidRPr="00F75CF0">
        <w:rPr>
          <w:rFonts w:ascii="Times New Roman" w:hAnsi="Times New Roman" w:cs="Times New Roman"/>
          <w:iCs/>
          <w:sz w:val="28"/>
          <w:szCs w:val="28"/>
          <w:lang w:val="kk-KZ"/>
        </w:rPr>
        <w:t>. Мұнда:</w:t>
      </w:r>
    </w:p>
    <w:p w14:paraId="0FB9009F" w14:textId="50B093D0" w:rsidR="00EB6756" w:rsidRPr="00F75CF0" w:rsidRDefault="00EB6756" w:rsidP="00F75CF0">
      <w:pPr>
        <w:pStyle w:val="a3"/>
        <w:widowControl w:val="0"/>
        <w:numPr>
          <w:ilvl w:val="2"/>
          <w:numId w:val="47"/>
        </w:numPr>
        <w:tabs>
          <w:tab w:val="left" w:pos="993"/>
        </w:tabs>
        <w:ind w:left="0" w:firstLine="567"/>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Жеке қадағалау және бақылау құралдары:</w:t>
      </w:r>
    </w:p>
    <w:p w14:paraId="47599925" w14:textId="1A7AB61B" w:rsidR="00EB6756" w:rsidRPr="00F75CF0" w:rsidRDefault="00EB6756" w:rsidP="00F75CF0">
      <w:pPr>
        <w:pStyle w:val="a3"/>
        <w:widowControl w:val="0"/>
        <w:numPr>
          <w:ilvl w:val="1"/>
          <w:numId w:val="46"/>
        </w:numPr>
        <w:tabs>
          <w:tab w:val="left" w:pos="993"/>
        </w:tabs>
        <w:spacing w:after="0" w:line="240" w:lineRule="auto"/>
        <w:ind w:left="0" w:firstLine="567"/>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электрондық білезік – </w:t>
      </w:r>
      <w:proofErr w:type="spellStart"/>
      <w:r w:rsidR="008C0906" w:rsidRPr="00F75CF0">
        <w:rPr>
          <w:rFonts w:ascii="Times New Roman" w:hAnsi="Times New Roman" w:cs="Times New Roman"/>
          <w:iCs/>
          <w:sz w:val="28"/>
          <w:szCs w:val="28"/>
          <w:lang w:val="kk-KZ"/>
        </w:rPr>
        <w:t>б.б.ш</w:t>
      </w:r>
      <w:proofErr w:type="spellEnd"/>
      <w:r w:rsidR="008C0906"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түрінде жазаға кесілген адамға оны қашықтықтан сәйкестендіру және оның орналасқан жерін қадағалау мақсатында киілетін, денеде ұзақ уақыт (3 айдан астам) киюге арналған және рұқсатсыз кіруді бақылаудың кіріктірілген жүйесі бар электрондық құрылғы. корпусты алу және ашу;</w:t>
      </w:r>
    </w:p>
    <w:p w14:paraId="535501EC" w14:textId="5D5403FF" w:rsidR="00EB6756" w:rsidRPr="00F75CF0" w:rsidRDefault="00EB6756" w:rsidP="00F75CF0">
      <w:pPr>
        <w:pStyle w:val="a3"/>
        <w:widowControl w:val="0"/>
        <w:numPr>
          <w:ilvl w:val="1"/>
          <w:numId w:val="46"/>
        </w:numPr>
        <w:tabs>
          <w:tab w:val="left" w:pos="993"/>
        </w:tabs>
        <w:spacing w:after="0" w:line="240" w:lineRule="auto"/>
        <w:ind w:left="0" w:firstLine="567"/>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стационарлық бақылау құрылғысы </w:t>
      </w:r>
      <w:r w:rsidR="0099569B"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 xml:space="preserve"> үй-жайда не белгіленген аумақта болу режимін бақылау үшін электрондық білезік сигналдарын үздіксіз тәулік бойы қабылдауды және сәйкестендіруді, сондай-ақ электрондық білезікті алу және зақымдау әрекеттері және басқа да бұзушылықтар туралы хабарлауды қамтамасыз ететін электрондық құрылғы;</w:t>
      </w:r>
    </w:p>
    <w:p w14:paraId="7F37A0A2" w14:textId="1B96D02A" w:rsidR="00EB6756" w:rsidRPr="00F75CF0" w:rsidRDefault="00EB6756" w:rsidP="00F75CF0">
      <w:pPr>
        <w:pStyle w:val="a3"/>
        <w:widowControl w:val="0"/>
        <w:numPr>
          <w:ilvl w:val="1"/>
          <w:numId w:val="46"/>
        </w:numPr>
        <w:tabs>
          <w:tab w:val="left" w:pos="993"/>
        </w:tabs>
        <w:spacing w:after="0" w:line="240" w:lineRule="auto"/>
        <w:ind w:left="0" w:firstLine="567"/>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мобильді бақылау құрылғысы </w:t>
      </w:r>
      <w:r w:rsidR="0099569B"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 xml:space="preserve"> ГЛОНАСС/GPS ғаламдық навигациялық спутниктік жүйесінің сигналдары бойынша сотталған адамның </w:t>
      </w:r>
      <w:r w:rsidRPr="00F75CF0">
        <w:rPr>
          <w:rFonts w:ascii="Times New Roman" w:hAnsi="Times New Roman" w:cs="Times New Roman"/>
          <w:iCs/>
          <w:sz w:val="28"/>
          <w:szCs w:val="28"/>
          <w:lang w:val="kk-KZ"/>
        </w:rPr>
        <w:lastRenderedPageBreak/>
        <w:t xml:space="preserve">орналасқан жерін бақылау үшін стационарлық бақылау құрылғысымен жабдықталған орындардан тыс жерде </w:t>
      </w:r>
      <w:proofErr w:type="spellStart"/>
      <w:r w:rsidR="008C0906" w:rsidRPr="00F75CF0">
        <w:rPr>
          <w:rFonts w:ascii="Times New Roman" w:hAnsi="Times New Roman" w:cs="Times New Roman"/>
          <w:iCs/>
          <w:sz w:val="28"/>
          <w:szCs w:val="28"/>
          <w:lang w:val="kk-KZ"/>
        </w:rPr>
        <w:t>б.б.ш</w:t>
      </w:r>
      <w:proofErr w:type="spellEnd"/>
      <w:r w:rsidR="008C0906"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түріндегі жазаны өтеу кезінде электрондық білезікпен бірге алып жүруге арналған электрондық құрылғы;</w:t>
      </w:r>
    </w:p>
    <w:p w14:paraId="141A6841" w14:textId="119C929B" w:rsidR="00EB6756" w:rsidRPr="00F75CF0" w:rsidRDefault="00EB6756" w:rsidP="00F75CF0">
      <w:pPr>
        <w:pStyle w:val="a3"/>
        <w:widowControl w:val="0"/>
        <w:numPr>
          <w:ilvl w:val="1"/>
          <w:numId w:val="46"/>
        </w:numPr>
        <w:tabs>
          <w:tab w:val="left" w:pos="993"/>
        </w:tabs>
        <w:spacing w:after="0" w:line="240" w:lineRule="auto"/>
        <w:ind w:left="0" w:firstLine="567"/>
        <w:jc w:val="both"/>
        <w:rPr>
          <w:rFonts w:ascii="Times New Roman" w:hAnsi="Times New Roman" w:cs="Times New Roman"/>
          <w:iCs/>
          <w:sz w:val="28"/>
          <w:szCs w:val="28"/>
          <w:lang w:val="kk-KZ"/>
        </w:rPr>
      </w:pPr>
      <w:r w:rsidRPr="00F75CF0">
        <w:rPr>
          <w:rStyle w:val="ae"/>
          <w:rFonts w:ascii="Times New Roman" w:hAnsi="Times New Roman" w:cs="Times New Roman"/>
          <w:i w:val="0"/>
          <w:sz w:val="28"/>
          <w:szCs w:val="28"/>
          <w:lang w:val="kk-KZ"/>
        </w:rPr>
        <w:t>ретранслятор</w:t>
      </w:r>
      <w:r w:rsidRPr="00F75CF0">
        <w:rPr>
          <w:rFonts w:ascii="Times New Roman" w:hAnsi="Times New Roman" w:cs="Times New Roman"/>
          <w:iCs/>
          <w:sz w:val="28"/>
          <w:szCs w:val="28"/>
          <w:lang w:val="kk-KZ"/>
        </w:rPr>
        <w:t xml:space="preserve"> </w:t>
      </w:r>
      <w:r w:rsidR="0099569B"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 xml:space="preserve"> электрондық білезік сигналдарын қабылдау аймағын стационарлық немесе мобильді басқару құрылғысымен кеңейтуге арналған электрондық құрылғы;</w:t>
      </w:r>
    </w:p>
    <w:p w14:paraId="541E53C3" w14:textId="4C3B4657" w:rsidR="00EB6756" w:rsidRPr="00F75CF0" w:rsidRDefault="00EB6756" w:rsidP="00F75CF0">
      <w:pPr>
        <w:pStyle w:val="a3"/>
        <w:widowControl w:val="0"/>
        <w:numPr>
          <w:ilvl w:val="1"/>
          <w:numId w:val="46"/>
        </w:numPr>
        <w:tabs>
          <w:tab w:val="left" w:pos="993"/>
        </w:tabs>
        <w:spacing w:after="0" w:line="240" w:lineRule="auto"/>
        <w:ind w:left="0" w:firstLine="567"/>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дербес </w:t>
      </w:r>
      <w:proofErr w:type="spellStart"/>
      <w:r w:rsidRPr="00F75CF0">
        <w:rPr>
          <w:rFonts w:ascii="Times New Roman" w:hAnsi="Times New Roman" w:cs="Times New Roman"/>
          <w:iCs/>
          <w:sz w:val="28"/>
          <w:szCs w:val="28"/>
          <w:lang w:val="kk-KZ"/>
        </w:rPr>
        <w:t>трекер</w:t>
      </w:r>
      <w:proofErr w:type="spellEnd"/>
      <w:r w:rsidRPr="00F75CF0">
        <w:rPr>
          <w:rFonts w:ascii="Times New Roman" w:hAnsi="Times New Roman" w:cs="Times New Roman"/>
          <w:iCs/>
          <w:sz w:val="28"/>
          <w:szCs w:val="28"/>
          <w:lang w:val="kk-KZ"/>
        </w:rPr>
        <w:t xml:space="preserve"> </w:t>
      </w:r>
      <w:r w:rsidR="0099569B"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 xml:space="preserve"> ГЛОНАСС/GPS ғаламдық навигациялық спутниктік жүйесінің сигналдары бойынша </w:t>
      </w:r>
      <w:r w:rsidR="00720464" w:rsidRPr="00F75CF0">
        <w:rPr>
          <w:rFonts w:ascii="Times New Roman" w:hAnsi="Times New Roman" w:cs="Times New Roman"/>
          <w:iCs/>
          <w:sz w:val="28"/>
          <w:szCs w:val="28"/>
          <w:lang w:val="kk-KZ"/>
        </w:rPr>
        <w:t>бас бостандығын шектеу</w:t>
      </w:r>
      <w:r w:rsidR="0099569B" w:rsidRPr="00F75CF0">
        <w:rPr>
          <w:rFonts w:ascii="Times New Roman" w:hAnsi="Times New Roman" w:cs="Times New Roman"/>
          <w:iCs/>
          <w:sz w:val="28"/>
          <w:szCs w:val="28"/>
          <w:lang w:val="kk-KZ"/>
        </w:rPr>
        <w:t>–</w:t>
      </w:r>
      <w:proofErr w:type="spellStart"/>
      <w:r w:rsidRPr="00F75CF0">
        <w:rPr>
          <w:rFonts w:ascii="Times New Roman" w:hAnsi="Times New Roman" w:cs="Times New Roman"/>
          <w:iCs/>
          <w:sz w:val="28"/>
          <w:szCs w:val="28"/>
          <w:lang w:val="kk-KZ"/>
        </w:rPr>
        <w:t>ге</w:t>
      </w:r>
      <w:proofErr w:type="spellEnd"/>
      <w:r w:rsidRPr="00F75CF0">
        <w:rPr>
          <w:rFonts w:ascii="Times New Roman" w:hAnsi="Times New Roman" w:cs="Times New Roman"/>
          <w:iCs/>
          <w:sz w:val="28"/>
          <w:szCs w:val="28"/>
          <w:lang w:val="kk-KZ"/>
        </w:rPr>
        <w:t xml:space="preserve"> сотталған адамды қашықтықтан сәйкестендіру және оның орналасқан жерін қадағалау мақсатында оның денесінде (3 айдан аспайтын) киюіне арналған білезік түрінде орындалған, корпусты рұқсатсыз алу мен ашуды бақылаудың кіріктірілген жүйесін ие электрондық құрылғы</w:t>
      </w:r>
      <w:r w:rsidR="0099569B" w:rsidRPr="00F75CF0">
        <w:rPr>
          <w:rFonts w:ascii="Times New Roman" w:hAnsi="Times New Roman" w:cs="Times New Roman"/>
          <w:iCs/>
          <w:sz w:val="28"/>
          <w:szCs w:val="28"/>
          <w:lang w:val="kk-KZ"/>
        </w:rPr>
        <w:t>;</w:t>
      </w:r>
    </w:p>
    <w:p w14:paraId="2A804AFD" w14:textId="3D383BC1" w:rsidR="00EB6756" w:rsidRPr="00F75CF0" w:rsidRDefault="00EB6756" w:rsidP="00F75CF0">
      <w:pPr>
        <w:pStyle w:val="a3"/>
        <w:widowControl w:val="0"/>
        <w:numPr>
          <w:ilvl w:val="1"/>
          <w:numId w:val="46"/>
        </w:numPr>
        <w:tabs>
          <w:tab w:val="left" w:pos="993"/>
        </w:tabs>
        <w:spacing w:after="0" w:line="240" w:lineRule="auto"/>
        <w:ind w:left="0" w:firstLine="567"/>
        <w:jc w:val="both"/>
        <w:rPr>
          <w:rFonts w:ascii="Times New Roman" w:hAnsi="Times New Roman" w:cs="Times New Roman"/>
          <w:iCs/>
          <w:sz w:val="28"/>
          <w:szCs w:val="28"/>
          <w:lang w:val="kk-KZ"/>
        </w:rPr>
      </w:pPr>
      <w:proofErr w:type="spellStart"/>
      <w:r w:rsidRPr="00F75CF0">
        <w:rPr>
          <w:rFonts w:ascii="Times New Roman" w:hAnsi="Times New Roman" w:cs="Times New Roman"/>
          <w:iCs/>
          <w:sz w:val="28"/>
          <w:szCs w:val="28"/>
          <w:lang w:val="kk-KZ"/>
        </w:rPr>
        <w:t>фотоэлектрохимиялық</w:t>
      </w:r>
      <w:proofErr w:type="spellEnd"/>
      <w:r w:rsidRPr="00F75CF0">
        <w:rPr>
          <w:rFonts w:ascii="Times New Roman" w:hAnsi="Times New Roman" w:cs="Times New Roman"/>
          <w:iCs/>
          <w:sz w:val="28"/>
          <w:szCs w:val="28"/>
          <w:lang w:val="kk-KZ"/>
        </w:rPr>
        <w:t xml:space="preserve"> бақылаудың стационарлық құрылғысы (автоматты түрде </w:t>
      </w:r>
      <w:proofErr w:type="spellStart"/>
      <w:r w:rsidRPr="00F75CF0">
        <w:rPr>
          <w:rFonts w:ascii="Times New Roman" w:hAnsi="Times New Roman" w:cs="Times New Roman"/>
          <w:iCs/>
          <w:sz w:val="28"/>
          <w:szCs w:val="28"/>
          <w:lang w:val="kk-KZ"/>
        </w:rPr>
        <w:t>визуалды</w:t>
      </w:r>
      <w:proofErr w:type="spellEnd"/>
      <w:r w:rsidRPr="00F75CF0">
        <w:rPr>
          <w:rFonts w:ascii="Times New Roman" w:hAnsi="Times New Roman" w:cs="Times New Roman"/>
          <w:iCs/>
          <w:sz w:val="28"/>
          <w:szCs w:val="28"/>
          <w:lang w:val="kk-KZ"/>
        </w:rPr>
        <w:t xml:space="preserve"> бақылау және анықталатын адамды ауаға шығару арқылы қандағы алкоголь мөлшерін анықтауға арналған электрондық құрылғы).</w:t>
      </w:r>
    </w:p>
    <w:p w14:paraId="16C99C03" w14:textId="76D5F046" w:rsidR="00EB6756" w:rsidRPr="00F75CF0" w:rsidRDefault="00EB6756" w:rsidP="00F75CF0">
      <w:pPr>
        <w:pStyle w:val="a3"/>
        <w:widowControl w:val="0"/>
        <w:numPr>
          <w:ilvl w:val="2"/>
          <w:numId w:val="47"/>
        </w:numPr>
        <w:tabs>
          <w:tab w:val="left" w:pos="993"/>
        </w:tabs>
        <w:spacing w:after="0" w:line="240" w:lineRule="auto"/>
        <w:ind w:left="0" w:firstLine="567"/>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Стационарлық </w:t>
      </w:r>
      <w:proofErr w:type="spellStart"/>
      <w:r w:rsidRPr="00F75CF0">
        <w:rPr>
          <w:rFonts w:ascii="Times New Roman" w:hAnsi="Times New Roman" w:cs="Times New Roman"/>
          <w:iCs/>
          <w:sz w:val="28"/>
          <w:szCs w:val="28"/>
          <w:lang w:val="kk-KZ"/>
        </w:rPr>
        <w:t>аудиовизуалды</w:t>
      </w:r>
      <w:proofErr w:type="spellEnd"/>
      <w:r w:rsidRPr="00F75CF0">
        <w:rPr>
          <w:rFonts w:ascii="Times New Roman" w:hAnsi="Times New Roman" w:cs="Times New Roman"/>
          <w:iCs/>
          <w:sz w:val="28"/>
          <w:szCs w:val="28"/>
          <w:lang w:val="kk-KZ"/>
        </w:rPr>
        <w:t xml:space="preserve"> бақылау құрылғысы </w:t>
      </w:r>
      <w:r w:rsidR="0099569B"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 xml:space="preserve"> </w:t>
      </w:r>
      <w:proofErr w:type="spellStart"/>
      <w:r w:rsidR="008C0906" w:rsidRPr="00F75CF0">
        <w:rPr>
          <w:rFonts w:ascii="Times New Roman" w:hAnsi="Times New Roman" w:cs="Times New Roman"/>
          <w:iCs/>
          <w:sz w:val="28"/>
          <w:szCs w:val="28"/>
          <w:lang w:val="kk-KZ"/>
        </w:rPr>
        <w:t>б.б.ш</w:t>
      </w:r>
      <w:proofErr w:type="spellEnd"/>
      <w:r w:rsidR="008C0906"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 xml:space="preserve">түрінде жазаға кесілген адамды автоматты түрде </w:t>
      </w:r>
      <w:proofErr w:type="spellStart"/>
      <w:r w:rsidRPr="00F75CF0">
        <w:rPr>
          <w:rFonts w:ascii="Times New Roman" w:hAnsi="Times New Roman" w:cs="Times New Roman"/>
          <w:iCs/>
          <w:sz w:val="28"/>
          <w:szCs w:val="28"/>
          <w:lang w:val="kk-KZ"/>
        </w:rPr>
        <w:t>визуалды</w:t>
      </w:r>
      <w:proofErr w:type="spellEnd"/>
      <w:r w:rsidRPr="00F75CF0">
        <w:rPr>
          <w:rFonts w:ascii="Times New Roman" w:hAnsi="Times New Roman" w:cs="Times New Roman"/>
          <w:iCs/>
          <w:sz w:val="28"/>
          <w:szCs w:val="28"/>
          <w:lang w:val="kk-KZ"/>
        </w:rPr>
        <w:t xml:space="preserve"> және дауыстық сәйкестендіруге арналған электрондық құрылғы</w:t>
      </w:r>
      <w:r w:rsidR="0099569B" w:rsidRPr="00F75CF0">
        <w:rPr>
          <w:rFonts w:ascii="Times New Roman" w:hAnsi="Times New Roman" w:cs="Times New Roman"/>
          <w:iCs/>
          <w:sz w:val="28"/>
          <w:szCs w:val="28"/>
          <w:lang w:val="kk-KZ"/>
        </w:rPr>
        <w:t>;</w:t>
      </w:r>
    </w:p>
    <w:p w14:paraId="4F72D93C" w14:textId="701460F7" w:rsidR="00EB6756" w:rsidRPr="00F75CF0" w:rsidRDefault="00EB6756" w:rsidP="00F75CF0">
      <w:pPr>
        <w:pStyle w:val="a3"/>
        <w:widowControl w:val="0"/>
        <w:numPr>
          <w:ilvl w:val="2"/>
          <w:numId w:val="47"/>
        </w:numPr>
        <w:tabs>
          <w:tab w:val="left" w:pos="993"/>
        </w:tabs>
        <w:spacing w:after="0" w:line="240" w:lineRule="auto"/>
        <w:ind w:left="0" w:firstLine="567"/>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Өңірлік ақпараттық орталықтардың техникалық құралдары мен құрылғылары:</w:t>
      </w:r>
    </w:p>
    <w:p w14:paraId="5B6A0F85" w14:textId="4131A5BE" w:rsidR="0099569B" w:rsidRPr="00F75CF0" w:rsidRDefault="00EB6756" w:rsidP="00F75CF0">
      <w:pPr>
        <w:pStyle w:val="a3"/>
        <w:widowControl w:val="0"/>
        <w:numPr>
          <w:ilvl w:val="0"/>
          <w:numId w:val="48"/>
        </w:numPr>
        <w:tabs>
          <w:tab w:val="left" w:pos="993"/>
        </w:tabs>
        <w:spacing w:after="0" w:line="240" w:lineRule="auto"/>
        <w:ind w:left="0" w:firstLine="567"/>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мониторинг сервері </w:t>
      </w:r>
      <w:r w:rsidR="0099569B"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 xml:space="preserve"> ақпаратты қашықтықтан </w:t>
      </w:r>
      <w:r w:rsidR="0099569B" w:rsidRPr="00F75CF0">
        <w:rPr>
          <w:rFonts w:ascii="Times New Roman" w:hAnsi="Times New Roman" w:cs="Times New Roman"/>
          <w:iCs/>
          <w:sz w:val="28"/>
          <w:szCs w:val="28"/>
          <w:lang w:val="kk-KZ"/>
        </w:rPr>
        <w:t xml:space="preserve">қабылдау, </w:t>
      </w:r>
      <w:r w:rsidRPr="00F75CF0">
        <w:rPr>
          <w:rFonts w:ascii="Times New Roman" w:hAnsi="Times New Roman" w:cs="Times New Roman"/>
          <w:iCs/>
          <w:sz w:val="28"/>
          <w:szCs w:val="28"/>
          <w:lang w:val="kk-KZ"/>
        </w:rPr>
        <w:t>сәйкестендіру, өңдеу, сақтау және беру жүйесінің жұмысын қамтамасыз етуге арналған бағдарламалық-аппараттық кешен</w:t>
      </w:r>
      <w:r w:rsidR="0099569B" w:rsidRPr="00F75CF0">
        <w:rPr>
          <w:rFonts w:ascii="Times New Roman" w:hAnsi="Times New Roman" w:cs="Times New Roman"/>
          <w:iCs/>
          <w:sz w:val="28"/>
          <w:szCs w:val="28"/>
          <w:lang w:val="kk-KZ"/>
        </w:rPr>
        <w:t>і</w:t>
      </w:r>
      <w:r w:rsidRPr="00F75CF0">
        <w:rPr>
          <w:rFonts w:ascii="Times New Roman" w:hAnsi="Times New Roman" w:cs="Times New Roman"/>
          <w:iCs/>
          <w:sz w:val="28"/>
          <w:szCs w:val="28"/>
          <w:lang w:val="kk-KZ"/>
        </w:rPr>
        <w:t>;</w:t>
      </w:r>
    </w:p>
    <w:p w14:paraId="0BE65CCA" w14:textId="4CACBD38" w:rsidR="0099569B" w:rsidRPr="00F75CF0" w:rsidRDefault="00EB6756" w:rsidP="00F75CF0">
      <w:pPr>
        <w:pStyle w:val="a3"/>
        <w:widowControl w:val="0"/>
        <w:numPr>
          <w:ilvl w:val="0"/>
          <w:numId w:val="48"/>
        </w:numPr>
        <w:tabs>
          <w:tab w:val="left" w:pos="993"/>
        </w:tabs>
        <w:spacing w:after="0" w:line="240" w:lineRule="auto"/>
        <w:ind w:left="0" w:firstLine="567"/>
        <w:jc w:val="both"/>
        <w:rPr>
          <w:rFonts w:ascii="Times New Roman" w:hAnsi="Times New Roman" w:cs="Times New Roman"/>
          <w:iCs/>
          <w:sz w:val="28"/>
          <w:szCs w:val="28"/>
          <w:lang w:val="kk-KZ"/>
        </w:rPr>
      </w:pPr>
      <w:proofErr w:type="spellStart"/>
      <w:r w:rsidRPr="00F75CF0">
        <w:rPr>
          <w:rFonts w:ascii="Times New Roman" w:hAnsi="Times New Roman" w:cs="Times New Roman"/>
          <w:iCs/>
          <w:sz w:val="28"/>
          <w:szCs w:val="28"/>
          <w:lang w:val="kk-KZ"/>
        </w:rPr>
        <w:t>аудиовизуалды</w:t>
      </w:r>
      <w:proofErr w:type="spellEnd"/>
      <w:r w:rsidRPr="00F75CF0">
        <w:rPr>
          <w:rFonts w:ascii="Times New Roman" w:hAnsi="Times New Roman" w:cs="Times New Roman"/>
          <w:iCs/>
          <w:sz w:val="28"/>
          <w:szCs w:val="28"/>
          <w:lang w:val="kk-KZ"/>
        </w:rPr>
        <w:t xml:space="preserve"> бақылау сервері – ақпаратты </w:t>
      </w:r>
      <w:proofErr w:type="spellStart"/>
      <w:r w:rsidRPr="00F75CF0">
        <w:rPr>
          <w:rFonts w:ascii="Times New Roman" w:hAnsi="Times New Roman" w:cs="Times New Roman"/>
          <w:iCs/>
          <w:sz w:val="28"/>
          <w:szCs w:val="28"/>
          <w:lang w:val="kk-KZ"/>
        </w:rPr>
        <w:t>визуалды</w:t>
      </w:r>
      <w:proofErr w:type="spellEnd"/>
      <w:r w:rsidRPr="00F75CF0">
        <w:rPr>
          <w:rFonts w:ascii="Times New Roman" w:hAnsi="Times New Roman" w:cs="Times New Roman"/>
          <w:iCs/>
          <w:sz w:val="28"/>
          <w:szCs w:val="28"/>
          <w:lang w:val="kk-KZ"/>
        </w:rPr>
        <w:t xml:space="preserve"> және дауыстық сәйкестендіру, жазу, сақтау</w:t>
      </w:r>
      <w:r w:rsidR="0099569B"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 xml:space="preserve"> </w:t>
      </w:r>
      <w:r w:rsidR="0099569B" w:rsidRPr="00F75CF0">
        <w:rPr>
          <w:rFonts w:ascii="Times New Roman" w:hAnsi="Times New Roman" w:cs="Times New Roman"/>
          <w:iCs/>
          <w:sz w:val="28"/>
          <w:szCs w:val="28"/>
          <w:lang w:val="kk-KZ"/>
        </w:rPr>
        <w:t xml:space="preserve">өңдеу </w:t>
      </w:r>
      <w:r w:rsidRPr="00F75CF0">
        <w:rPr>
          <w:rFonts w:ascii="Times New Roman" w:hAnsi="Times New Roman" w:cs="Times New Roman"/>
          <w:iCs/>
          <w:sz w:val="28"/>
          <w:szCs w:val="28"/>
          <w:lang w:val="kk-KZ"/>
        </w:rPr>
        <w:t>және беру жүйесінің жұмыс істеуін қамтамасыз етуге арналған бағдарламалық-аппараттық кешен;</w:t>
      </w:r>
    </w:p>
    <w:p w14:paraId="348F9C0E" w14:textId="3B995D50" w:rsidR="0099569B" w:rsidRPr="00F75CF0" w:rsidRDefault="00EB6756" w:rsidP="00F75CF0">
      <w:pPr>
        <w:pStyle w:val="a3"/>
        <w:widowControl w:val="0"/>
        <w:numPr>
          <w:ilvl w:val="0"/>
          <w:numId w:val="48"/>
        </w:numPr>
        <w:tabs>
          <w:tab w:val="left" w:pos="993"/>
        </w:tabs>
        <w:spacing w:after="0" w:line="240" w:lineRule="auto"/>
        <w:ind w:left="0" w:firstLine="567"/>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стационарлық мониторинг пульті </w:t>
      </w:r>
      <w:r w:rsidR="0099569B"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 xml:space="preserve"> сотталғанның белгіленген шектеулердің </w:t>
      </w:r>
      <w:proofErr w:type="spellStart"/>
      <w:r w:rsidR="008C0906" w:rsidRPr="00F75CF0">
        <w:rPr>
          <w:rFonts w:ascii="Times New Roman" w:hAnsi="Times New Roman" w:cs="Times New Roman"/>
          <w:iCs/>
          <w:sz w:val="28"/>
          <w:szCs w:val="28"/>
          <w:lang w:val="kk-KZ"/>
        </w:rPr>
        <w:t>б.б.ш</w:t>
      </w:r>
      <w:proofErr w:type="spellEnd"/>
      <w:r w:rsidR="008C0906"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 xml:space="preserve">түріндегі жазаға орындалуы туралы ақпаратты көрсетуге </w:t>
      </w:r>
      <w:r w:rsidR="0099569B" w:rsidRPr="00F75CF0">
        <w:rPr>
          <w:rFonts w:ascii="Times New Roman" w:hAnsi="Times New Roman" w:cs="Times New Roman"/>
          <w:iCs/>
          <w:sz w:val="28"/>
          <w:szCs w:val="28"/>
          <w:lang w:val="kk-KZ"/>
        </w:rPr>
        <w:t xml:space="preserve">және өңдеуге </w:t>
      </w:r>
      <w:r w:rsidRPr="00F75CF0">
        <w:rPr>
          <w:rFonts w:ascii="Times New Roman" w:hAnsi="Times New Roman" w:cs="Times New Roman"/>
          <w:iCs/>
          <w:sz w:val="28"/>
          <w:szCs w:val="28"/>
          <w:lang w:val="kk-KZ"/>
        </w:rPr>
        <w:t>арналған компьютер;</w:t>
      </w:r>
    </w:p>
    <w:p w14:paraId="5866A3EA" w14:textId="3C9B93FC" w:rsidR="00EB6756" w:rsidRPr="00F75CF0" w:rsidRDefault="00EB6756" w:rsidP="00F75CF0">
      <w:pPr>
        <w:pStyle w:val="a3"/>
        <w:widowControl w:val="0"/>
        <w:numPr>
          <w:ilvl w:val="0"/>
          <w:numId w:val="48"/>
        </w:numPr>
        <w:tabs>
          <w:tab w:val="left" w:pos="993"/>
        </w:tabs>
        <w:spacing w:after="0" w:line="240" w:lineRule="auto"/>
        <w:ind w:left="0" w:firstLine="567"/>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мобильді мониторинг пульті – электрондық білезік сигналдарын қабылдауды және сәйкестендіруді, сондай-ақ сотталған адамның белгіленген шектеулерді орындауы туралы ақпаратты </w:t>
      </w:r>
      <w:proofErr w:type="spellStart"/>
      <w:r w:rsidR="008C0906" w:rsidRPr="00F75CF0">
        <w:rPr>
          <w:rFonts w:ascii="Times New Roman" w:hAnsi="Times New Roman" w:cs="Times New Roman"/>
          <w:iCs/>
          <w:sz w:val="28"/>
          <w:szCs w:val="28"/>
          <w:lang w:val="kk-KZ"/>
        </w:rPr>
        <w:t>б.б.ш</w:t>
      </w:r>
      <w:proofErr w:type="spellEnd"/>
      <w:r w:rsidR="008C0906"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түрінде өңдеуді және көрсетуді қамтамасыз ететін портативті тасымалданатын құрылғылар кешені [</w:t>
      </w:r>
      <w:r w:rsidR="00170863" w:rsidRPr="00F75CF0">
        <w:rPr>
          <w:rFonts w:ascii="Times New Roman" w:hAnsi="Times New Roman" w:cs="Times New Roman"/>
          <w:iCs/>
          <w:sz w:val="28"/>
          <w:szCs w:val="28"/>
          <w:lang w:val="kk-KZ"/>
        </w:rPr>
        <w:t>19</w:t>
      </w:r>
      <w:r w:rsidR="00B4292D" w:rsidRPr="00B4292D">
        <w:rPr>
          <w:rFonts w:ascii="Times New Roman" w:hAnsi="Times New Roman" w:cs="Times New Roman"/>
          <w:iCs/>
          <w:sz w:val="28"/>
          <w:szCs w:val="28"/>
          <w:lang w:val="kk-KZ"/>
        </w:rPr>
        <w:t>5</w:t>
      </w:r>
      <w:r w:rsidRPr="00F75CF0">
        <w:rPr>
          <w:rFonts w:ascii="Times New Roman" w:hAnsi="Times New Roman" w:cs="Times New Roman"/>
          <w:iCs/>
          <w:sz w:val="28"/>
          <w:szCs w:val="28"/>
          <w:lang w:val="kk-KZ"/>
        </w:rPr>
        <w:t xml:space="preserve">]. </w:t>
      </w:r>
    </w:p>
    <w:p w14:paraId="74AB3626" w14:textId="77777777" w:rsidR="00EB6756" w:rsidRPr="00F75CF0" w:rsidRDefault="00EB6756"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Өмірлік жағдайлардың алуан түрлілігін ескерсек, сот сотталған адамға қолдануы мүмкін шектеулердің тізімін толық көлемде қамту мүмкін емес. Сондықтан бұл сұрақтың ашық болғаны, яғни заң шығарушының белгіленген елеулі мән-жайларды ескеріп, сотталғанды түзетуге ықпал ететін шектеулерді белгілеу құқығын сотқа қосымша беруі орынды болмақ. Мысалы, мұндай қосымша шектеулер маскүнемдіктен емделу міндеті, сотталушымен бірге тұратын адамдарға материалдық қолдау көрсету талабы болуы мүмкін. </w:t>
      </w:r>
    </w:p>
    <w:p w14:paraId="67495074" w14:textId="2FDFB4AE" w:rsidR="00EB6756" w:rsidRPr="00F75CF0" w:rsidRDefault="00B10AE6"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ПҚ</w:t>
      </w:r>
      <w:r w:rsidR="00EB6756" w:rsidRPr="00F75CF0">
        <w:rPr>
          <w:rFonts w:ascii="Times New Roman" w:hAnsi="Times New Roman" w:cs="Times New Roman"/>
          <w:iCs/>
          <w:sz w:val="28"/>
          <w:szCs w:val="28"/>
          <w:lang w:val="kk-KZ"/>
        </w:rPr>
        <w:t xml:space="preserve"> белгіленген шектеудің сақталуын тексеру үшін сотталған адамның мекен</w:t>
      </w:r>
      <w:r w:rsidR="00F473DE" w:rsidRPr="00F75CF0">
        <w:rPr>
          <w:rFonts w:ascii="Times New Roman" w:hAnsi="Times New Roman" w:cs="Times New Roman"/>
          <w:iCs/>
          <w:sz w:val="28"/>
          <w:szCs w:val="28"/>
          <w:lang w:val="kk-KZ"/>
        </w:rPr>
        <w:t>-</w:t>
      </w:r>
      <w:r w:rsidR="00EB6756" w:rsidRPr="00F75CF0">
        <w:rPr>
          <w:rFonts w:ascii="Times New Roman" w:hAnsi="Times New Roman" w:cs="Times New Roman"/>
          <w:iCs/>
          <w:sz w:val="28"/>
          <w:szCs w:val="28"/>
          <w:lang w:val="kk-KZ"/>
        </w:rPr>
        <w:t>жайына бара алады. Қызметкер со</w:t>
      </w:r>
      <w:r w:rsidR="00F473DE" w:rsidRPr="00F75CF0">
        <w:rPr>
          <w:rFonts w:ascii="Times New Roman" w:hAnsi="Times New Roman" w:cs="Times New Roman"/>
          <w:iCs/>
          <w:sz w:val="28"/>
          <w:szCs w:val="28"/>
          <w:lang w:val="kk-KZ"/>
        </w:rPr>
        <w:t>т</w:t>
      </w:r>
      <w:r w:rsidR="00EB6756" w:rsidRPr="00F75CF0">
        <w:rPr>
          <w:rFonts w:ascii="Times New Roman" w:hAnsi="Times New Roman" w:cs="Times New Roman"/>
          <w:iCs/>
          <w:sz w:val="28"/>
          <w:szCs w:val="28"/>
          <w:lang w:val="kk-KZ"/>
        </w:rPr>
        <w:t>талған</w:t>
      </w:r>
      <w:r w:rsidR="009D36E0" w:rsidRPr="00F75CF0">
        <w:rPr>
          <w:rFonts w:ascii="Times New Roman" w:hAnsi="Times New Roman" w:cs="Times New Roman"/>
          <w:iCs/>
          <w:sz w:val="28"/>
          <w:szCs w:val="28"/>
          <w:lang w:val="kk-KZ"/>
        </w:rPr>
        <w:t xml:space="preserve"> </w:t>
      </w:r>
      <w:r w:rsidR="00EB6756" w:rsidRPr="00F75CF0">
        <w:rPr>
          <w:rFonts w:ascii="Times New Roman" w:hAnsi="Times New Roman" w:cs="Times New Roman"/>
          <w:iCs/>
          <w:sz w:val="28"/>
          <w:szCs w:val="28"/>
          <w:lang w:val="kk-KZ"/>
        </w:rPr>
        <w:t xml:space="preserve">адамның </w:t>
      </w:r>
      <w:r w:rsidR="00F473DE" w:rsidRPr="00F75CF0">
        <w:rPr>
          <w:rFonts w:ascii="Times New Roman" w:hAnsi="Times New Roman" w:cs="Times New Roman"/>
          <w:iCs/>
          <w:sz w:val="28"/>
          <w:szCs w:val="28"/>
          <w:lang w:val="kk-KZ"/>
        </w:rPr>
        <w:t xml:space="preserve">мекен-жайда болу кестесін құру арқылы </w:t>
      </w:r>
      <w:r w:rsidR="00EB6756" w:rsidRPr="00F75CF0">
        <w:rPr>
          <w:rFonts w:ascii="Times New Roman" w:hAnsi="Times New Roman" w:cs="Times New Roman"/>
          <w:iCs/>
          <w:sz w:val="28"/>
          <w:szCs w:val="28"/>
          <w:lang w:val="kk-KZ"/>
        </w:rPr>
        <w:t>тұрғылықты жерін тастап кетпеу талабын орындап жүргенін тексер</w:t>
      </w:r>
      <w:r w:rsidR="00F473DE" w:rsidRPr="00F75CF0">
        <w:rPr>
          <w:rFonts w:ascii="Times New Roman" w:hAnsi="Times New Roman" w:cs="Times New Roman"/>
          <w:iCs/>
          <w:sz w:val="28"/>
          <w:szCs w:val="28"/>
          <w:lang w:val="kk-KZ"/>
        </w:rPr>
        <w:t>е алады</w:t>
      </w:r>
      <w:r w:rsidR="00EB6756" w:rsidRPr="00F75CF0">
        <w:rPr>
          <w:rFonts w:ascii="Times New Roman" w:hAnsi="Times New Roman" w:cs="Times New Roman"/>
          <w:iCs/>
          <w:sz w:val="28"/>
          <w:szCs w:val="28"/>
          <w:lang w:val="kk-KZ"/>
        </w:rPr>
        <w:t>.</w:t>
      </w:r>
    </w:p>
    <w:p w14:paraId="02A06DB4" w14:textId="0913B537" w:rsidR="00EB6756" w:rsidRPr="00F75CF0" w:rsidRDefault="00EB6756"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Егер сотталған адамның белгіленген аумақтан шығуға шектеу міндетінің </w:t>
      </w:r>
      <w:r w:rsidRPr="00F75CF0">
        <w:rPr>
          <w:rFonts w:ascii="Times New Roman" w:hAnsi="Times New Roman" w:cs="Times New Roman"/>
          <w:iCs/>
          <w:sz w:val="28"/>
          <w:szCs w:val="28"/>
          <w:lang w:val="kk-KZ"/>
        </w:rPr>
        <w:lastRenderedPageBreak/>
        <w:t xml:space="preserve">сақталуын қадағалаудың проблемалы жағдай екендігін ескерсек, онда </w:t>
      </w:r>
      <w:r w:rsidR="00720464" w:rsidRPr="00F75CF0">
        <w:rPr>
          <w:rFonts w:ascii="Times New Roman" w:hAnsi="Times New Roman" w:cs="Times New Roman"/>
          <w:iCs/>
          <w:sz w:val="28"/>
          <w:szCs w:val="28"/>
          <w:lang w:val="kk-KZ"/>
        </w:rPr>
        <w:t>бас бостандығын шектеу</w:t>
      </w:r>
      <w:r w:rsidRPr="00F75CF0">
        <w:rPr>
          <w:rFonts w:ascii="Times New Roman" w:hAnsi="Times New Roman" w:cs="Times New Roman"/>
          <w:iCs/>
          <w:sz w:val="28"/>
          <w:szCs w:val="28"/>
          <w:lang w:val="kk-KZ"/>
        </w:rPr>
        <w:t xml:space="preserve">ге сотталған барлық адамдарға қатысты электрондық мониторинг белгіленуі керек. </w:t>
      </w:r>
      <w:r w:rsidR="00B10AE6" w:rsidRPr="00F75CF0">
        <w:rPr>
          <w:rFonts w:ascii="Times New Roman" w:hAnsi="Times New Roman" w:cs="Times New Roman"/>
          <w:iCs/>
          <w:sz w:val="28"/>
          <w:szCs w:val="28"/>
          <w:lang w:val="kk-KZ"/>
        </w:rPr>
        <w:t>ПҚ</w:t>
      </w:r>
      <w:r w:rsidRPr="00F75CF0">
        <w:rPr>
          <w:rFonts w:ascii="Times New Roman" w:hAnsi="Times New Roman" w:cs="Times New Roman"/>
          <w:iCs/>
          <w:sz w:val="28"/>
          <w:szCs w:val="28"/>
          <w:lang w:val="kk-KZ"/>
        </w:rPr>
        <w:t xml:space="preserve"> </w:t>
      </w:r>
      <w:proofErr w:type="spellStart"/>
      <w:r w:rsidR="008C0906" w:rsidRPr="00F75CF0">
        <w:rPr>
          <w:rFonts w:ascii="Times New Roman" w:hAnsi="Times New Roman" w:cs="Times New Roman"/>
          <w:iCs/>
          <w:sz w:val="28"/>
          <w:szCs w:val="28"/>
          <w:lang w:val="kk-KZ"/>
        </w:rPr>
        <w:t>б.б.ш</w:t>
      </w:r>
      <w:proofErr w:type="spellEnd"/>
      <w:r w:rsidR="008C0906"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түріндегі қылмыстық жазаны қолдануға бағытталған техникалық қадағалау құралдарымен тиісті түрде жабдықталған болса, жоғарыда аталған проблемаларды жоюға болатыны анық.</w:t>
      </w:r>
    </w:p>
    <w:p w14:paraId="5F9D33A8" w14:textId="2E8263FC" w:rsidR="00EB6756" w:rsidRPr="00F75CF0" w:rsidRDefault="00720464" w:rsidP="00F75CF0">
      <w:pPr>
        <w:pStyle w:val="1"/>
        <w:widowControl w:val="0"/>
        <w:spacing w:before="0" w:beforeAutospacing="0" w:after="0" w:afterAutospacing="0"/>
        <w:ind w:firstLineChars="201" w:firstLine="563"/>
        <w:jc w:val="both"/>
        <w:rPr>
          <w:b w:val="0"/>
          <w:bCs w:val="0"/>
          <w:iCs/>
          <w:kern w:val="0"/>
          <w:sz w:val="28"/>
          <w:szCs w:val="28"/>
          <w:lang w:val="kk-KZ"/>
        </w:rPr>
      </w:pPr>
      <w:r w:rsidRPr="00F75CF0">
        <w:rPr>
          <w:b w:val="0"/>
          <w:iCs/>
          <w:kern w:val="0"/>
          <w:sz w:val="28"/>
          <w:szCs w:val="28"/>
          <w:lang w:val="kk-KZ"/>
        </w:rPr>
        <w:t>Бас бостандығын шектеу</w:t>
      </w:r>
      <w:r w:rsidR="00EB6756" w:rsidRPr="00F75CF0">
        <w:rPr>
          <w:b w:val="0"/>
          <w:iCs/>
          <w:kern w:val="0"/>
          <w:sz w:val="28"/>
          <w:szCs w:val="28"/>
          <w:lang w:val="kk-KZ"/>
        </w:rPr>
        <w:t xml:space="preserve">ге және шартты түрде сотталғандарға электронды құралдарды қолдану шарасы соңғы жылдары кеңінен қолданысқа еніп отыр. </w:t>
      </w:r>
      <w:r w:rsidR="00EB6756" w:rsidRPr="00F75CF0">
        <w:rPr>
          <w:b w:val="0"/>
          <w:bCs w:val="0"/>
          <w:iCs/>
          <w:kern w:val="0"/>
          <w:sz w:val="28"/>
          <w:szCs w:val="28"/>
          <w:lang w:val="kk-KZ"/>
        </w:rPr>
        <w:t xml:space="preserve">Сондай-ақ Батыс Еуропа, АҚШ-да, кейбір ТМД елдерінде сот тәжірибесінде электронды бақылау құралдары </w:t>
      </w:r>
      <w:proofErr w:type="spellStart"/>
      <w:r w:rsidR="008C0906" w:rsidRPr="00F75CF0">
        <w:rPr>
          <w:b w:val="0"/>
          <w:bCs w:val="0"/>
          <w:iCs/>
          <w:kern w:val="0"/>
          <w:sz w:val="28"/>
          <w:szCs w:val="28"/>
          <w:lang w:val="kk-KZ"/>
        </w:rPr>
        <w:t>б.б.а</w:t>
      </w:r>
      <w:proofErr w:type="spellEnd"/>
      <w:r w:rsidR="008C0906" w:rsidRPr="00F75CF0">
        <w:rPr>
          <w:b w:val="0"/>
          <w:bCs w:val="0"/>
          <w:iCs/>
          <w:kern w:val="0"/>
          <w:sz w:val="28"/>
          <w:szCs w:val="28"/>
          <w:lang w:val="kk-KZ"/>
        </w:rPr>
        <w:t xml:space="preserve">. </w:t>
      </w:r>
      <w:r w:rsidR="00EB6756" w:rsidRPr="00F75CF0">
        <w:rPr>
          <w:b w:val="0"/>
          <w:bCs w:val="0"/>
          <w:iCs/>
          <w:kern w:val="0"/>
          <w:sz w:val="28"/>
          <w:szCs w:val="28"/>
          <w:lang w:val="kk-KZ"/>
        </w:rPr>
        <w:t>орындарында түрмеге қамауға балама ретінде қаралады. Бұл жағдай болашақта бізде де қарастырылуы мүмкін.</w:t>
      </w:r>
    </w:p>
    <w:p w14:paraId="2CD3A6C0" w14:textId="77777777" w:rsidR="00EB6756" w:rsidRPr="00F75CF0" w:rsidRDefault="00EB6756" w:rsidP="00F75CF0">
      <w:pPr>
        <w:pStyle w:val="1"/>
        <w:widowControl w:val="0"/>
        <w:spacing w:before="0" w:beforeAutospacing="0" w:after="0" w:afterAutospacing="0"/>
        <w:ind w:firstLineChars="201" w:firstLine="563"/>
        <w:jc w:val="both"/>
        <w:rPr>
          <w:b w:val="0"/>
          <w:bCs w:val="0"/>
          <w:iCs/>
          <w:kern w:val="0"/>
          <w:sz w:val="28"/>
          <w:szCs w:val="28"/>
          <w:lang w:val="kk-KZ"/>
        </w:rPr>
      </w:pPr>
      <w:r w:rsidRPr="00F75CF0">
        <w:rPr>
          <w:b w:val="0"/>
          <w:bCs w:val="0"/>
          <w:iCs/>
          <w:kern w:val="0"/>
          <w:sz w:val="28"/>
          <w:szCs w:val="28"/>
          <w:lang w:val="kk-KZ"/>
        </w:rPr>
        <w:t>Өткен жылы Республиканың барлық өңірлері үшін барлығы 2,5 мың білезік сатып алынған. Бұдан басқа, сотталғандарды бақылау үшін арнайы бағдарламасы бар планшеттер пайдаланылатын болады (сотталғандардың жалпы санының орта есеппен 95%).</w:t>
      </w:r>
    </w:p>
    <w:p w14:paraId="4EB0E1C0" w14:textId="505C897F" w:rsidR="00EB6756" w:rsidRPr="00F75CF0" w:rsidRDefault="00EB6756" w:rsidP="00F75CF0">
      <w:pPr>
        <w:pStyle w:val="1"/>
        <w:widowControl w:val="0"/>
        <w:spacing w:before="0" w:beforeAutospacing="0" w:after="0" w:afterAutospacing="0"/>
        <w:ind w:firstLineChars="201" w:firstLine="563"/>
        <w:jc w:val="both"/>
        <w:rPr>
          <w:b w:val="0"/>
          <w:iCs/>
          <w:kern w:val="0"/>
          <w:sz w:val="28"/>
          <w:szCs w:val="28"/>
          <w:lang w:val="kk-KZ"/>
        </w:rPr>
      </w:pPr>
      <w:r w:rsidRPr="00F75CF0">
        <w:rPr>
          <w:b w:val="0"/>
          <w:bCs w:val="0"/>
          <w:iCs/>
          <w:kern w:val="0"/>
          <w:sz w:val="28"/>
          <w:szCs w:val="28"/>
          <w:lang w:val="kk-KZ"/>
        </w:rPr>
        <w:t xml:space="preserve">Хабарланғандай, электрондық білезіктерді мына санаттағы сотталғандар киеді: жазасын өтеу шарттарын жүйелі түрде бұзатын және бірнеше ескертпелері бар, кәмелетке толмағандардың жыныстық </w:t>
      </w:r>
      <w:proofErr w:type="spellStart"/>
      <w:r w:rsidRPr="00F75CF0">
        <w:rPr>
          <w:b w:val="0"/>
          <w:bCs w:val="0"/>
          <w:iCs/>
          <w:kern w:val="0"/>
          <w:sz w:val="28"/>
          <w:szCs w:val="28"/>
          <w:lang w:val="kk-KZ"/>
        </w:rPr>
        <w:t>тиіспеушілігіне</w:t>
      </w:r>
      <w:proofErr w:type="spellEnd"/>
      <w:r w:rsidRPr="00F75CF0">
        <w:rPr>
          <w:b w:val="0"/>
          <w:bCs w:val="0"/>
          <w:iCs/>
          <w:kern w:val="0"/>
          <w:sz w:val="28"/>
          <w:szCs w:val="28"/>
          <w:lang w:val="kk-KZ"/>
        </w:rPr>
        <w:t xml:space="preserve"> қарсы қылмыстары үшін сотталған адамдар [</w:t>
      </w:r>
      <w:r w:rsidR="00170863" w:rsidRPr="00F75CF0">
        <w:rPr>
          <w:b w:val="0"/>
          <w:bCs w:val="0"/>
          <w:iCs/>
          <w:kern w:val="0"/>
          <w:sz w:val="28"/>
          <w:szCs w:val="28"/>
          <w:lang w:val="kk-KZ"/>
        </w:rPr>
        <w:t>19</w:t>
      </w:r>
      <w:r w:rsidR="00B421CF" w:rsidRPr="00B421CF">
        <w:rPr>
          <w:b w:val="0"/>
          <w:bCs w:val="0"/>
          <w:iCs/>
          <w:kern w:val="0"/>
          <w:sz w:val="28"/>
          <w:szCs w:val="28"/>
          <w:lang w:val="kk-KZ"/>
        </w:rPr>
        <w:t>6</w:t>
      </w:r>
      <w:r w:rsidRPr="00F75CF0">
        <w:rPr>
          <w:b w:val="0"/>
          <w:bCs w:val="0"/>
          <w:iCs/>
          <w:kern w:val="0"/>
          <w:sz w:val="28"/>
          <w:szCs w:val="28"/>
          <w:lang w:val="kk-KZ"/>
        </w:rPr>
        <w:t xml:space="preserve">]. </w:t>
      </w:r>
    </w:p>
    <w:p w14:paraId="72D15FF5" w14:textId="2510D9D8" w:rsidR="00EB6756" w:rsidRPr="00F75CF0" w:rsidRDefault="008C0906" w:rsidP="00F75CF0">
      <w:pPr>
        <w:widowControl w:val="0"/>
        <w:ind w:firstLineChars="201" w:firstLine="563"/>
        <w:jc w:val="both"/>
        <w:rPr>
          <w:rStyle w:val="ab"/>
          <w:rFonts w:ascii="Times New Roman" w:hAnsi="Times New Roman" w:cs="Times New Roman"/>
          <w:i w:val="0"/>
          <w:color w:val="auto"/>
          <w:sz w:val="28"/>
          <w:szCs w:val="28"/>
          <w:lang w:val="kk-KZ"/>
        </w:rPr>
      </w:pPr>
      <w:proofErr w:type="spellStart"/>
      <w:r w:rsidRPr="00F75CF0">
        <w:rPr>
          <w:rFonts w:ascii="Times New Roman" w:hAnsi="Times New Roman" w:cs="Times New Roman"/>
          <w:iCs/>
          <w:sz w:val="28"/>
          <w:szCs w:val="28"/>
          <w:lang w:val="kk-KZ"/>
        </w:rPr>
        <w:t>Б.б.ш</w:t>
      </w:r>
      <w:proofErr w:type="spellEnd"/>
      <w:r w:rsidRPr="00F75CF0">
        <w:rPr>
          <w:rFonts w:ascii="Times New Roman" w:hAnsi="Times New Roman" w:cs="Times New Roman"/>
          <w:iCs/>
          <w:sz w:val="28"/>
          <w:szCs w:val="28"/>
          <w:lang w:val="kk-KZ"/>
        </w:rPr>
        <w:t xml:space="preserve">. </w:t>
      </w:r>
      <w:r w:rsidR="00EB6756" w:rsidRPr="00F75CF0">
        <w:rPr>
          <w:rStyle w:val="ab"/>
          <w:rFonts w:ascii="Times New Roman" w:hAnsi="Times New Roman" w:cs="Times New Roman"/>
          <w:i w:val="0"/>
          <w:color w:val="auto"/>
          <w:sz w:val="28"/>
          <w:szCs w:val="28"/>
          <w:lang w:val="kk-KZ"/>
        </w:rPr>
        <w:t xml:space="preserve">түріндегі жазаны орындаудың құқық қолдану тәжірибесіне жүгінсек, техникалық құралдардың жетіспеушілігін, сондай-ақ қолданыстағы бақылау құрылғыларының жұмысындағы ақаулардың кездесетіндігін жоққа шығара алмаймыз, ал бұл </w:t>
      </w:r>
      <w:proofErr w:type="spellStart"/>
      <w:r w:rsidR="00EB6756" w:rsidRPr="00F75CF0">
        <w:rPr>
          <w:rStyle w:val="ab"/>
          <w:rFonts w:ascii="Times New Roman" w:hAnsi="Times New Roman" w:cs="Times New Roman"/>
          <w:i w:val="0"/>
          <w:color w:val="auto"/>
          <w:sz w:val="28"/>
          <w:szCs w:val="28"/>
          <w:lang w:val="kk-KZ"/>
        </w:rPr>
        <w:t>Пробация</w:t>
      </w:r>
      <w:proofErr w:type="spellEnd"/>
      <w:r w:rsidR="00EB6756" w:rsidRPr="00F75CF0">
        <w:rPr>
          <w:rStyle w:val="ab"/>
          <w:rFonts w:ascii="Times New Roman" w:hAnsi="Times New Roman" w:cs="Times New Roman"/>
          <w:i w:val="0"/>
          <w:color w:val="auto"/>
          <w:sz w:val="28"/>
          <w:szCs w:val="28"/>
          <w:lang w:val="kk-KZ"/>
        </w:rPr>
        <w:t xml:space="preserve"> органының жұмысын едәуір қиындатады. Электрондық білезік пен басқару құрылғылары арасындағы байланыстың бұзылуы, сондай-ақ мобильді басқару құрылғыларының батареяларының сыни тозуы жиі кездеседі, бұл мәлімделген жұмыс уақытын қысқартады. </w:t>
      </w:r>
    </w:p>
    <w:p w14:paraId="655B38B5" w14:textId="77777777" w:rsidR="00EB6756" w:rsidRPr="00F75CF0" w:rsidRDefault="00EB6756" w:rsidP="00F75CF0">
      <w:pPr>
        <w:widowControl w:val="0"/>
        <w:ind w:firstLineChars="201" w:firstLine="563"/>
        <w:jc w:val="both"/>
        <w:rPr>
          <w:rStyle w:val="ab"/>
          <w:rFonts w:ascii="Times New Roman" w:hAnsi="Times New Roman" w:cs="Times New Roman"/>
          <w:i w:val="0"/>
          <w:color w:val="auto"/>
          <w:sz w:val="28"/>
          <w:szCs w:val="28"/>
          <w:lang w:val="kk-KZ"/>
        </w:rPr>
      </w:pPr>
      <w:r w:rsidRPr="00F75CF0">
        <w:rPr>
          <w:rStyle w:val="ab"/>
          <w:rFonts w:ascii="Times New Roman" w:hAnsi="Times New Roman" w:cs="Times New Roman"/>
          <w:i w:val="0"/>
          <w:color w:val="auto"/>
          <w:sz w:val="28"/>
          <w:szCs w:val="28"/>
          <w:lang w:val="kk-KZ"/>
        </w:rPr>
        <w:t xml:space="preserve">Сонымен қатар, картографиялық базаның жетілмегендігі техникалық бақылау құралдарын пайдалану тиімділігіне айтарлықтай әсер етеді. Ақпараттарды өңдеу орталықтарындағы деректер көбінесе белгілі аумақтардың немесе басқа объектілердің нақты орналасу орындарына сәйкес келе бермейді. Бұл сәйкессіздік сотталғандардың тыйым салынған аймақты кесіп өтуінің жалған жазбаларына әкелуі мүмкін, тіпті егер электронды білезік иесінің өзі қозғалу кезінде мұндай мақсатты көздемесе де. </w:t>
      </w:r>
    </w:p>
    <w:p w14:paraId="779B5796" w14:textId="66789F7E" w:rsidR="00EB6756" w:rsidRPr="00F75CF0" w:rsidRDefault="00720464" w:rsidP="00F75CF0">
      <w:pPr>
        <w:widowControl w:val="0"/>
        <w:ind w:firstLineChars="201" w:firstLine="563"/>
        <w:jc w:val="both"/>
        <w:rPr>
          <w:rStyle w:val="ab"/>
          <w:rFonts w:ascii="Times New Roman" w:hAnsi="Times New Roman" w:cs="Times New Roman"/>
          <w:i w:val="0"/>
          <w:color w:val="auto"/>
          <w:sz w:val="28"/>
          <w:szCs w:val="28"/>
          <w:lang w:val="kk-KZ"/>
        </w:rPr>
      </w:pPr>
      <w:r w:rsidRPr="00F75CF0">
        <w:rPr>
          <w:rFonts w:ascii="Times New Roman" w:hAnsi="Times New Roman" w:cs="Times New Roman"/>
          <w:iCs/>
          <w:sz w:val="28"/>
          <w:szCs w:val="28"/>
          <w:lang w:val="kk-KZ"/>
        </w:rPr>
        <w:t>Бас бостандығын шектеу</w:t>
      </w:r>
      <w:r w:rsidR="00EB6756" w:rsidRPr="00F75CF0">
        <w:rPr>
          <w:rStyle w:val="ab"/>
          <w:rFonts w:ascii="Times New Roman" w:hAnsi="Times New Roman" w:cs="Times New Roman"/>
          <w:i w:val="0"/>
          <w:color w:val="auto"/>
          <w:sz w:val="28"/>
          <w:szCs w:val="28"/>
          <w:lang w:val="kk-KZ"/>
        </w:rPr>
        <w:t xml:space="preserve">ге сотталған адамдардың электрондық мониторинг құралдарын одан әрі дамыту және жетілдіру үшін коронавирустық инфекцияның таралуына қарсы тұру үшін көзделген өзін-өзі оқшаулау режимін сақтау құралдарын пайдалану тәжірибесін игеру де тиімді. Мысалы, </w:t>
      </w:r>
      <w:r w:rsidR="00F473DE" w:rsidRPr="00F75CF0">
        <w:rPr>
          <w:rStyle w:val="ab"/>
          <w:rFonts w:ascii="Times New Roman" w:hAnsi="Times New Roman" w:cs="Times New Roman"/>
          <w:i w:val="0"/>
          <w:color w:val="auto"/>
          <w:sz w:val="28"/>
          <w:szCs w:val="28"/>
          <w:lang w:val="kk-KZ"/>
        </w:rPr>
        <w:t>«</w:t>
      </w:r>
      <w:r w:rsidR="00EB6756" w:rsidRPr="00F75CF0">
        <w:rPr>
          <w:rStyle w:val="ab"/>
          <w:rFonts w:ascii="Times New Roman" w:hAnsi="Times New Roman" w:cs="Times New Roman"/>
          <w:i w:val="0"/>
          <w:color w:val="auto"/>
          <w:sz w:val="28"/>
          <w:szCs w:val="28"/>
          <w:lang w:val="kk-KZ"/>
        </w:rPr>
        <w:t>әлеуметтік мониторинг</w:t>
      </w:r>
      <w:r w:rsidR="00F473DE" w:rsidRPr="00F75CF0">
        <w:rPr>
          <w:rStyle w:val="ab"/>
          <w:rFonts w:ascii="Times New Roman" w:hAnsi="Times New Roman" w:cs="Times New Roman"/>
          <w:i w:val="0"/>
          <w:color w:val="auto"/>
          <w:sz w:val="28"/>
          <w:szCs w:val="28"/>
          <w:lang w:val="kk-KZ"/>
        </w:rPr>
        <w:t>»</w:t>
      </w:r>
      <w:r w:rsidR="00EB6756" w:rsidRPr="00F75CF0">
        <w:rPr>
          <w:rStyle w:val="ab"/>
          <w:rFonts w:ascii="Times New Roman" w:hAnsi="Times New Roman" w:cs="Times New Roman"/>
          <w:i w:val="0"/>
          <w:color w:val="auto"/>
          <w:sz w:val="28"/>
          <w:szCs w:val="28"/>
          <w:lang w:val="kk-KZ"/>
        </w:rPr>
        <w:t xml:space="preserve"> мобильді қосымшасын қолдана отырып, белгілі бір </w:t>
      </w:r>
      <w:proofErr w:type="spellStart"/>
      <w:r w:rsidR="00EB6756" w:rsidRPr="00F75CF0">
        <w:rPr>
          <w:rStyle w:val="ab"/>
          <w:rFonts w:ascii="Times New Roman" w:hAnsi="Times New Roman" w:cs="Times New Roman"/>
          <w:i w:val="0"/>
          <w:color w:val="auto"/>
          <w:sz w:val="28"/>
          <w:szCs w:val="28"/>
          <w:lang w:val="kk-KZ"/>
        </w:rPr>
        <w:t>геолокацияда</w:t>
      </w:r>
      <w:proofErr w:type="spellEnd"/>
      <w:r w:rsidR="00EB6756" w:rsidRPr="00F75CF0">
        <w:rPr>
          <w:rStyle w:val="ab"/>
          <w:rFonts w:ascii="Times New Roman" w:hAnsi="Times New Roman" w:cs="Times New Roman"/>
          <w:i w:val="0"/>
          <w:color w:val="auto"/>
          <w:sz w:val="28"/>
          <w:szCs w:val="28"/>
          <w:lang w:val="kk-KZ"/>
        </w:rPr>
        <w:t xml:space="preserve"> азаматтың орналасқан жерін электронды бақылау технологиясымен анықталады [</w:t>
      </w:r>
      <w:r w:rsidR="00170863" w:rsidRPr="00F75CF0">
        <w:rPr>
          <w:rStyle w:val="ab"/>
          <w:rFonts w:ascii="Times New Roman" w:hAnsi="Times New Roman" w:cs="Times New Roman"/>
          <w:i w:val="0"/>
          <w:color w:val="auto"/>
          <w:sz w:val="28"/>
          <w:szCs w:val="28"/>
          <w:lang w:val="kk-KZ"/>
        </w:rPr>
        <w:t>19</w:t>
      </w:r>
      <w:r w:rsidR="00B421CF" w:rsidRPr="00B421CF">
        <w:rPr>
          <w:rStyle w:val="ab"/>
          <w:rFonts w:ascii="Times New Roman" w:hAnsi="Times New Roman" w:cs="Times New Roman"/>
          <w:i w:val="0"/>
          <w:color w:val="auto"/>
          <w:sz w:val="28"/>
          <w:szCs w:val="28"/>
          <w:lang w:val="kk-KZ"/>
        </w:rPr>
        <w:t>7</w:t>
      </w:r>
      <w:r w:rsidR="00EB6756" w:rsidRPr="00F75CF0">
        <w:rPr>
          <w:rStyle w:val="ab"/>
          <w:rFonts w:ascii="Times New Roman" w:hAnsi="Times New Roman" w:cs="Times New Roman"/>
          <w:i w:val="0"/>
          <w:color w:val="auto"/>
          <w:sz w:val="28"/>
          <w:szCs w:val="28"/>
          <w:lang w:val="kk-KZ"/>
        </w:rPr>
        <w:t xml:space="preserve">]. </w:t>
      </w:r>
    </w:p>
    <w:p w14:paraId="1D7BFB8C" w14:textId="77777777" w:rsidR="00EB6756" w:rsidRPr="00F75CF0" w:rsidRDefault="00EB6756" w:rsidP="00F75CF0">
      <w:pPr>
        <w:widowControl w:val="0"/>
        <w:ind w:firstLineChars="201" w:firstLine="563"/>
        <w:jc w:val="both"/>
        <w:rPr>
          <w:rStyle w:val="ab"/>
          <w:rFonts w:ascii="Times New Roman" w:hAnsi="Times New Roman" w:cs="Times New Roman"/>
          <w:i w:val="0"/>
          <w:color w:val="auto"/>
          <w:sz w:val="28"/>
          <w:szCs w:val="28"/>
          <w:lang w:val="kk-KZ"/>
        </w:rPr>
      </w:pPr>
      <w:r w:rsidRPr="00F75CF0">
        <w:rPr>
          <w:rStyle w:val="ab"/>
          <w:rFonts w:ascii="Times New Roman" w:hAnsi="Times New Roman" w:cs="Times New Roman"/>
          <w:i w:val="0"/>
          <w:color w:val="auto"/>
          <w:sz w:val="28"/>
          <w:szCs w:val="28"/>
          <w:lang w:val="kk-KZ"/>
        </w:rPr>
        <w:t xml:space="preserve">Сотталған адамның белгіленген тыйымдарды сақтауы үшін болашақта сотталған адамға мобильді қосымша сервистерін пайдаланып өз тұлғасын міндетті түрде суретке түсіріп алуды талап етіп, сондай-ақ ағымдағы </w:t>
      </w:r>
      <w:proofErr w:type="spellStart"/>
      <w:r w:rsidRPr="00F75CF0">
        <w:rPr>
          <w:rStyle w:val="ab"/>
          <w:rFonts w:ascii="Times New Roman" w:hAnsi="Times New Roman" w:cs="Times New Roman"/>
          <w:i w:val="0"/>
          <w:color w:val="auto"/>
          <w:sz w:val="28"/>
          <w:szCs w:val="28"/>
          <w:lang w:val="kk-KZ"/>
        </w:rPr>
        <w:t>геолокация</w:t>
      </w:r>
      <w:proofErr w:type="spellEnd"/>
      <w:r w:rsidRPr="00F75CF0">
        <w:rPr>
          <w:rStyle w:val="ab"/>
          <w:rFonts w:ascii="Times New Roman" w:hAnsi="Times New Roman" w:cs="Times New Roman"/>
          <w:i w:val="0"/>
          <w:color w:val="auto"/>
          <w:sz w:val="28"/>
          <w:szCs w:val="28"/>
          <w:lang w:val="kk-KZ"/>
        </w:rPr>
        <w:t xml:space="preserve"> мен сотталған адамның тұрғылықты жері арасында өзара байланыс орнатуға мүмкіндік беретін сотталған адамнан арнайы мобильді қосымшаны орнатуын міндеттеуге болады. Егер сотталушының қажетті техникалық құрылғысы </w:t>
      </w:r>
      <w:r w:rsidRPr="00F75CF0">
        <w:rPr>
          <w:rStyle w:val="ab"/>
          <w:rFonts w:ascii="Times New Roman" w:hAnsi="Times New Roman" w:cs="Times New Roman"/>
          <w:i w:val="0"/>
          <w:color w:val="auto"/>
          <w:sz w:val="28"/>
          <w:szCs w:val="28"/>
          <w:lang w:val="kk-KZ"/>
        </w:rPr>
        <w:lastRenderedPageBreak/>
        <w:t>болмаса, оған жазасын өтеу кезеңіне тиісті техникалық құрылғы, сондай-ақ техникалық құрылғыны пайдалану және оның сақталуын қамтамасыз ету қағидалары туралы жадынама берілуге тиіс.</w:t>
      </w:r>
    </w:p>
    <w:p w14:paraId="386DEC9F" w14:textId="7D423C9D" w:rsidR="00EB6756" w:rsidRPr="00F75CF0" w:rsidRDefault="00EB6756" w:rsidP="00F75CF0">
      <w:pPr>
        <w:pStyle w:val="Default"/>
        <w:widowControl w:val="0"/>
        <w:ind w:firstLineChars="201" w:firstLine="563"/>
        <w:jc w:val="both"/>
        <w:rPr>
          <w:iCs/>
          <w:color w:val="auto"/>
          <w:sz w:val="28"/>
          <w:szCs w:val="28"/>
          <w:lang w:val="kk-KZ"/>
        </w:rPr>
      </w:pPr>
      <w:r w:rsidRPr="00F75CF0">
        <w:rPr>
          <w:iCs/>
          <w:color w:val="auto"/>
          <w:sz w:val="28"/>
          <w:szCs w:val="28"/>
          <w:lang w:val="kk-KZ"/>
        </w:rPr>
        <w:t xml:space="preserve">Сотталғандарды әлеуметтік қолдау мәселесі қылмыстық-атқару заңнамаларымен арнайы көзделген және аталған шараны атқаруға </w:t>
      </w:r>
      <w:r w:rsidR="00B10AE6" w:rsidRPr="00F75CF0">
        <w:rPr>
          <w:iCs/>
          <w:color w:val="auto"/>
          <w:sz w:val="28"/>
          <w:szCs w:val="28"/>
          <w:lang w:val="kk-KZ"/>
        </w:rPr>
        <w:t>ПҚ-</w:t>
      </w:r>
      <w:r w:rsidRPr="00F75CF0">
        <w:rPr>
          <w:iCs/>
          <w:color w:val="auto"/>
          <w:sz w:val="28"/>
          <w:szCs w:val="28"/>
          <w:lang w:val="kk-KZ"/>
        </w:rPr>
        <w:t>не жүктелінген [</w:t>
      </w:r>
      <w:r w:rsidR="00B421CF" w:rsidRPr="00B421CF">
        <w:rPr>
          <w:iCs/>
          <w:color w:val="auto"/>
          <w:sz w:val="28"/>
          <w:szCs w:val="28"/>
          <w:lang w:val="kk-KZ"/>
        </w:rPr>
        <w:t>198</w:t>
      </w:r>
      <w:r w:rsidRPr="00F75CF0">
        <w:rPr>
          <w:iCs/>
          <w:color w:val="auto"/>
          <w:sz w:val="28"/>
          <w:szCs w:val="28"/>
          <w:lang w:val="kk-KZ"/>
        </w:rPr>
        <w:t>].</w:t>
      </w:r>
    </w:p>
    <w:p w14:paraId="6C1B6387" w14:textId="2454AADD" w:rsidR="00EB6756" w:rsidRPr="00F75CF0" w:rsidRDefault="00F473DE"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ҚР</w:t>
      </w:r>
      <w:r w:rsidR="00EB6756"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Қ</w:t>
      </w:r>
      <w:r w:rsidR="00EB6756" w:rsidRPr="00F75CF0">
        <w:rPr>
          <w:rFonts w:ascii="Times New Roman" w:hAnsi="Times New Roman" w:cs="Times New Roman"/>
          <w:iCs/>
          <w:sz w:val="28"/>
          <w:szCs w:val="28"/>
          <w:lang w:val="kk-KZ"/>
        </w:rPr>
        <w:t xml:space="preserve">ұқықтық саясатының 2030 жылға дейінгі тұжырымдамасына сәйкес, Азаматтық қоғам өкілдерін тарта отырып, жеке және икемді дағдыларды дамытуға бағытталған халықаралық озық тәжірибені ескере отырып, пенитенциарлық </w:t>
      </w:r>
      <w:proofErr w:type="spellStart"/>
      <w:r w:rsidR="00EB6756" w:rsidRPr="00F75CF0">
        <w:rPr>
          <w:rFonts w:ascii="Times New Roman" w:hAnsi="Times New Roman" w:cs="Times New Roman"/>
          <w:iCs/>
          <w:sz w:val="28"/>
          <w:szCs w:val="28"/>
          <w:lang w:val="kk-KZ"/>
        </w:rPr>
        <w:t>пробацияны</w:t>
      </w:r>
      <w:proofErr w:type="spellEnd"/>
      <w:r w:rsidR="00EB6756" w:rsidRPr="00F75CF0">
        <w:rPr>
          <w:rFonts w:ascii="Times New Roman" w:hAnsi="Times New Roman" w:cs="Times New Roman"/>
          <w:iCs/>
          <w:sz w:val="28"/>
          <w:szCs w:val="28"/>
          <w:lang w:val="kk-KZ"/>
        </w:rPr>
        <w:t xml:space="preserve"> іске асыру, яғни ҚАЖ (пенитенциарлық) мекемелерінде </w:t>
      </w:r>
      <w:proofErr w:type="spellStart"/>
      <w:r w:rsidR="008C0906" w:rsidRPr="00F75CF0">
        <w:rPr>
          <w:rFonts w:ascii="Times New Roman" w:hAnsi="Times New Roman" w:cs="Times New Roman"/>
          <w:iCs/>
          <w:sz w:val="28"/>
          <w:szCs w:val="28"/>
          <w:lang w:val="kk-KZ"/>
        </w:rPr>
        <w:t>б.б.а</w:t>
      </w:r>
      <w:proofErr w:type="spellEnd"/>
      <w:r w:rsidR="008C0906" w:rsidRPr="00F75CF0">
        <w:rPr>
          <w:rFonts w:ascii="Times New Roman" w:hAnsi="Times New Roman" w:cs="Times New Roman"/>
          <w:iCs/>
          <w:sz w:val="28"/>
          <w:szCs w:val="28"/>
          <w:lang w:val="kk-KZ"/>
        </w:rPr>
        <w:t xml:space="preserve">. </w:t>
      </w:r>
      <w:r w:rsidR="00EB6756" w:rsidRPr="00F75CF0">
        <w:rPr>
          <w:rFonts w:ascii="Times New Roman" w:hAnsi="Times New Roman" w:cs="Times New Roman"/>
          <w:iCs/>
          <w:sz w:val="28"/>
          <w:szCs w:val="28"/>
          <w:lang w:val="kk-KZ"/>
        </w:rPr>
        <w:t xml:space="preserve">түріндегі жазасын өтеп жатқан адамдарды қайта </w:t>
      </w:r>
      <w:proofErr w:type="spellStart"/>
      <w:r w:rsidR="00EB6756" w:rsidRPr="00F75CF0">
        <w:rPr>
          <w:rFonts w:ascii="Times New Roman" w:hAnsi="Times New Roman" w:cs="Times New Roman"/>
          <w:iCs/>
          <w:sz w:val="28"/>
          <w:szCs w:val="28"/>
          <w:lang w:val="kk-KZ"/>
        </w:rPr>
        <w:t>әлеуметтендіру</w:t>
      </w:r>
      <w:proofErr w:type="spellEnd"/>
      <w:r w:rsidR="00EB6756" w:rsidRPr="00F75CF0">
        <w:rPr>
          <w:rFonts w:ascii="Times New Roman" w:hAnsi="Times New Roman" w:cs="Times New Roman"/>
          <w:iCs/>
          <w:sz w:val="28"/>
          <w:szCs w:val="28"/>
          <w:lang w:val="kk-KZ"/>
        </w:rPr>
        <w:t xml:space="preserve"> тәсілдерін қайта қарау талап етіліп отыр, өйткені қазіргі нысандағы </w:t>
      </w:r>
      <w:proofErr w:type="spellStart"/>
      <w:r w:rsidR="00EB6756" w:rsidRPr="00F75CF0">
        <w:rPr>
          <w:rFonts w:ascii="Times New Roman" w:hAnsi="Times New Roman" w:cs="Times New Roman"/>
          <w:iCs/>
          <w:sz w:val="28"/>
          <w:szCs w:val="28"/>
          <w:lang w:val="kk-KZ"/>
        </w:rPr>
        <w:t>пробацияның</w:t>
      </w:r>
      <w:proofErr w:type="spellEnd"/>
      <w:r w:rsidR="00EB6756" w:rsidRPr="00F75CF0">
        <w:rPr>
          <w:rFonts w:ascii="Times New Roman" w:hAnsi="Times New Roman" w:cs="Times New Roman"/>
          <w:iCs/>
          <w:sz w:val="28"/>
          <w:szCs w:val="28"/>
          <w:lang w:val="kk-KZ"/>
        </w:rPr>
        <w:t xml:space="preserve"> осы түрі өзінің тиімсіздігін көрсетті </w:t>
      </w:r>
      <w:r w:rsidR="00EB6756" w:rsidRPr="00F75CF0">
        <w:rPr>
          <w:rStyle w:val="ab"/>
          <w:rFonts w:ascii="Times New Roman" w:hAnsi="Times New Roman" w:cs="Times New Roman"/>
          <w:i w:val="0"/>
          <w:color w:val="auto"/>
          <w:sz w:val="28"/>
          <w:szCs w:val="28"/>
          <w:lang w:val="kk-KZ"/>
        </w:rPr>
        <w:t>[</w:t>
      </w:r>
      <w:r w:rsidR="00170863" w:rsidRPr="00F75CF0">
        <w:rPr>
          <w:rStyle w:val="ab"/>
          <w:rFonts w:ascii="Times New Roman" w:hAnsi="Times New Roman" w:cs="Times New Roman"/>
          <w:i w:val="0"/>
          <w:color w:val="auto"/>
          <w:sz w:val="28"/>
          <w:szCs w:val="28"/>
          <w:lang w:val="kk-KZ"/>
        </w:rPr>
        <w:t>2</w:t>
      </w:r>
      <w:r w:rsidR="00EB6756" w:rsidRPr="00F75CF0">
        <w:rPr>
          <w:rStyle w:val="ab"/>
          <w:rFonts w:ascii="Times New Roman" w:hAnsi="Times New Roman" w:cs="Times New Roman"/>
          <w:i w:val="0"/>
          <w:color w:val="auto"/>
          <w:sz w:val="28"/>
          <w:szCs w:val="28"/>
          <w:lang w:val="kk-KZ"/>
        </w:rPr>
        <w:t>].</w:t>
      </w:r>
      <w:r w:rsidR="00EB6756" w:rsidRPr="00F75CF0">
        <w:rPr>
          <w:rFonts w:ascii="Times New Roman" w:hAnsi="Times New Roman" w:cs="Times New Roman"/>
          <w:iCs/>
          <w:sz w:val="28"/>
          <w:szCs w:val="28"/>
          <w:lang w:val="kk-KZ"/>
        </w:rPr>
        <w:t xml:space="preserve"> </w:t>
      </w:r>
    </w:p>
    <w:p w14:paraId="71C63517" w14:textId="46FA2E93" w:rsidR="00EB6756" w:rsidRPr="00F75CF0" w:rsidRDefault="00EB6756" w:rsidP="00F75CF0">
      <w:pPr>
        <w:pStyle w:val="3"/>
        <w:widowControl w:val="0"/>
        <w:shd w:val="clear" w:color="auto" w:fill="FFFFFF"/>
        <w:spacing w:before="0"/>
        <w:ind w:firstLineChars="201" w:firstLine="565"/>
        <w:jc w:val="both"/>
        <w:textAlignment w:val="baseline"/>
        <w:rPr>
          <w:rFonts w:ascii="Times New Roman" w:hAnsi="Times New Roman" w:cs="Times New Roman"/>
          <w:bCs w:val="0"/>
          <w:iCs/>
          <w:color w:val="auto"/>
          <w:sz w:val="28"/>
          <w:szCs w:val="28"/>
          <w:lang w:val="kk-KZ"/>
        </w:rPr>
      </w:pPr>
      <w:proofErr w:type="spellStart"/>
      <w:r w:rsidRPr="00F75CF0">
        <w:rPr>
          <w:rFonts w:ascii="Times New Roman" w:hAnsi="Times New Roman" w:cs="Times New Roman"/>
          <w:bCs w:val="0"/>
          <w:iCs/>
          <w:color w:val="auto"/>
          <w:sz w:val="28"/>
          <w:szCs w:val="28"/>
          <w:lang w:val="kk-KZ"/>
        </w:rPr>
        <w:t>Белгiлi</w:t>
      </w:r>
      <w:proofErr w:type="spellEnd"/>
      <w:r w:rsidRPr="00F75CF0">
        <w:rPr>
          <w:rFonts w:ascii="Times New Roman" w:hAnsi="Times New Roman" w:cs="Times New Roman"/>
          <w:bCs w:val="0"/>
          <w:iCs/>
          <w:color w:val="auto"/>
          <w:sz w:val="28"/>
          <w:szCs w:val="28"/>
          <w:lang w:val="kk-KZ"/>
        </w:rPr>
        <w:t xml:space="preserve"> </w:t>
      </w:r>
      <w:proofErr w:type="spellStart"/>
      <w:r w:rsidRPr="00F75CF0">
        <w:rPr>
          <w:rFonts w:ascii="Times New Roman" w:hAnsi="Times New Roman" w:cs="Times New Roman"/>
          <w:bCs w:val="0"/>
          <w:iCs/>
          <w:color w:val="auto"/>
          <w:sz w:val="28"/>
          <w:szCs w:val="28"/>
          <w:lang w:val="kk-KZ"/>
        </w:rPr>
        <w:t>бiр</w:t>
      </w:r>
      <w:proofErr w:type="spellEnd"/>
      <w:r w:rsidRPr="00F75CF0">
        <w:rPr>
          <w:rFonts w:ascii="Times New Roman" w:hAnsi="Times New Roman" w:cs="Times New Roman"/>
          <w:bCs w:val="0"/>
          <w:iCs/>
          <w:color w:val="auto"/>
          <w:sz w:val="28"/>
          <w:szCs w:val="28"/>
          <w:lang w:val="kk-KZ"/>
        </w:rPr>
        <w:t xml:space="preserve"> лауазымда болу немесе </w:t>
      </w:r>
      <w:proofErr w:type="spellStart"/>
      <w:r w:rsidRPr="00F75CF0">
        <w:rPr>
          <w:rFonts w:ascii="Times New Roman" w:hAnsi="Times New Roman" w:cs="Times New Roman"/>
          <w:bCs w:val="0"/>
          <w:iCs/>
          <w:color w:val="auto"/>
          <w:sz w:val="28"/>
          <w:szCs w:val="28"/>
          <w:lang w:val="kk-KZ"/>
        </w:rPr>
        <w:t>белгiлi</w:t>
      </w:r>
      <w:proofErr w:type="spellEnd"/>
      <w:r w:rsidRPr="00F75CF0">
        <w:rPr>
          <w:rFonts w:ascii="Times New Roman" w:hAnsi="Times New Roman" w:cs="Times New Roman"/>
          <w:bCs w:val="0"/>
          <w:iCs/>
          <w:color w:val="auto"/>
          <w:sz w:val="28"/>
          <w:szCs w:val="28"/>
          <w:lang w:val="kk-KZ"/>
        </w:rPr>
        <w:t xml:space="preserve"> </w:t>
      </w:r>
      <w:proofErr w:type="spellStart"/>
      <w:r w:rsidRPr="00F75CF0">
        <w:rPr>
          <w:rFonts w:ascii="Times New Roman" w:hAnsi="Times New Roman" w:cs="Times New Roman"/>
          <w:bCs w:val="0"/>
          <w:iCs/>
          <w:color w:val="auto"/>
          <w:sz w:val="28"/>
          <w:szCs w:val="28"/>
          <w:lang w:val="kk-KZ"/>
        </w:rPr>
        <w:t>бiр</w:t>
      </w:r>
      <w:proofErr w:type="spellEnd"/>
      <w:r w:rsidRPr="00F75CF0">
        <w:rPr>
          <w:rFonts w:ascii="Times New Roman" w:hAnsi="Times New Roman" w:cs="Times New Roman"/>
          <w:bCs w:val="0"/>
          <w:iCs/>
          <w:color w:val="auto"/>
          <w:sz w:val="28"/>
          <w:szCs w:val="28"/>
          <w:lang w:val="kk-KZ"/>
        </w:rPr>
        <w:t xml:space="preserve"> қызметпен айналысу құқығынан айыру </w:t>
      </w:r>
      <w:proofErr w:type="spellStart"/>
      <w:r w:rsidRPr="00F75CF0">
        <w:rPr>
          <w:rFonts w:ascii="Times New Roman" w:hAnsi="Times New Roman" w:cs="Times New Roman"/>
          <w:bCs w:val="0"/>
          <w:iCs/>
          <w:color w:val="auto"/>
          <w:sz w:val="28"/>
          <w:szCs w:val="28"/>
          <w:lang w:val="kk-KZ"/>
        </w:rPr>
        <w:t>түрiндегi</w:t>
      </w:r>
      <w:proofErr w:type="spellEnd"/>
      <w:r w:rsidRPr="00F75CF0">
        <w:rPr>
          <w:rFonts w:ascii="Times New Roman" w:hAnsi="Times New Roman" w:cs="Times New Roman"/>
          <w:bCs w:val="0"/>
          <w:iCs/>
          <w:color w:val="auto"/>
          <w:sz w:val="28"/>
          <w:szCs w:val="28"/>
          <w:lang w:val="kk-KZ"/>
        </w:rPr>
        <w:t xml:space="preserve"> жазаларды орындау</w:t>
      </w:r>
      <w:r w:rsidR="00F473DE" w:rsidRPr="00F75CF0">
        <w:rPr>
          <w:rFonts w:ascii="Times New Roman" w:hAnsi="Times New Roman" w:cs="Times New Roman"/>
          <w:bCs w:val="0"/>
          <w:iCs/>
          <w:color w:val="auto"/>
          <w:sz w:val="28"/>
          <w:szCs w:val="28"/>
          <w:lang w:val="kk-KZ"/>
        </w:rPr>
        <w:t>.</w:t>
      </w:r>
      <w:r w:rsidRPr="00F75CF0">
        <w:rPr>
          <w:rFonts w:ascii="Times New Roman" w:hAnsi="Times New Roman" w:cs="Times New Roman"/>
          <w:bCs w:val="0"/>
          <w:iCs/>
          <w:color w:val="auto"/>
          <w:sz w:val="28"/>
          <w:szCs w:val="28"/>
          <w:lang w:val="kk-KZ"/>
        </w:rPr>
        <w:t xml:space="preserve"> </w:t>
      </w:r>
    </w:p>
    <w:p w14:paraId="5BEFA7B8" w14:textId="513E4780" w:rsidR="00EB6756" w:rsidRPr="00F75CF0" w:rsidRDefault="00EB6756"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Жазаның бұл түрі ҚР Қылмыстық кодексінің Ерекше бөлігінің баптарын талдай отырып, қылмыстық құқық бұзушылықты өзінің қызметтік жағдайын пайдаланған адамдарға, қылмыстық құқық бұзушылықтың саралаушы құрамдарын жасаған адамдарға, қылмысты жасағанда тиісті лауазымдық міндеттер жүктелінген болуы тиіс адамдарға қолданылады. Белгілі бір лауазымда болу немесе белгілі бір қызметпен айналысу құқығынан айыру белгілі бір қызметтік міндеттерді тұрақты немесе уақытша атқарған адамдарға тағайындалуы мүмкін. Жазаның практикалық маңызы сол,</w:t>
      </w:r>
      <w:r w:rsidR="009D36E0"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сотталған адам соттың үкімімен өз лауазымын белгілі бір уақыт ішінде қылмыс жасаған кезде қолдана алмайды.</w:t>
      </w:r>
    </w:p>
    <w:p w14:paraId="14021B22" w14:textId="77777777" w:rsidR="00EB6756" w:rsidRPr="00F75CF0" w:rsidRDefault="00EB6756"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Жазаның мазмұнына келсек, кінәлі адам мемлекеттік қызметте белгілі бір лауазымдарды атқаруға құқығы жоқ.</w:t>
      </w:r>
    </w:p>
    <w:p w14:paraId="2FD7A04C" w14:textId="104344B2" w:rsidR="00EB6756" w:rsidRPr="00F75CF0" w:rsidRDefault="00EB6756"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Аталған жазаның орындалу тәртібі ҚР ҚАК-мен, ҚР </w:t>
      </w:r>
      <w:r w:rsidR="00F473DE" w:rsidRPr="00F75CF0">
        <w:rPr>
          <w:rFonts w:ascii="Times New Roman" w:hAnsi="Times New Roman" w:cs="Times New Roman"/>
          <w:iCs/>
          <w:sz w:val="28"/>
          <w:szCs w:val="28"/>
          <w:lang w:val="kk-KZ"/>
        </w:rPr>
        <w:t>ІІМ</w:t>
      </w:r>
      <w:r w:rsidRPr="00F75CF0">
        <w:rPr>
          <w:rFonts w:ascii="Times New Roman" w:hAnsi="Times New Roman" w:cs="Times New Roman"/>
          <w:iCs/>
          <w:sz w:val="28"/>
          <w:szCs w:val="28"/>
          <w:lang w:val="kk-KZ"/>
        </w:rPr>
        <w:t xml:space="preserve"> </w:t>
      </w:r>
      <w:r w:rsidR="00F473DE" w:rsidRPr="00F75CF0">
        <w:rPr>
          <w:rFonts w:ascii="Times New Roman" w:hAnsi="Times New Roman" w:cs="Times New Roman"/>
          <w:iCs/>
          <w:sz w:val="28"/>
          <w:szCs w:val="28"/>
          <w:lang w:val="kk-KZ"/>
        </w:rPr>
        <w:t>15.08.</w:t>
      </w:r>
      <w:r w:rsidRPr="00F75CF0">
        <w:rPr>
          <w:rFonts w:ascii="Times New Roman" w:hAnsi="Times New Roman" w:cs="Times New Roman"/>
          <w:iCs/>
          <w:sz w:val="28"/>
          <w:szCs w:val="28"/>
          <w:lang w:val="kk-KZ"/>
        </w:rPr>
        <w:t xml:space="preserve">14 жылғы №511 бұйрығымен бекітілген </w:t>
      </w:r>
      <w:r w:rsidR="00F473DE" w:rsidRPr="00F75CF0">
        <w:rPr>
          <w:rFonts w:ascii="Times New Roman" w:hAnsi="Times New Roman" w:cs="Times New Roman"/>
          <w:iCs/>
          <w:sz w:val="28"/>
          <w:szCs w:val="28"/>
          <w:lang w:val="kk-KZ"/>
        </w:rPr>
        <w:t>«</w:t>
      </w:r>
      <w:r w:rsidR="00B10AE6" w:rsidRPr="00F75CF0">
        <w:rPr>
          <w:rFonts w:ascii="Times New Roman" w:hAnsi="Times New Roman" w:cs="Times New Roman"/>
          <w:iCs/>
          <w:sz w:val="28"/>
          <w:szCs w:val="28"/>
          <w:lang w:val="kk-KZ"/>
        </w:rPr>
        <w:t>ПҚ-</w:t>
      </w:r>
      <w:r w:rsidRPr="00F75CF0">
        <w:rPr>
          <w:rFonts w:ascii="Times New Roman" w:hAnsi="Times New Roman" w:cs="Times New Roman"/>
          <w:iCs/>
          <w:sz w:val="28"/>
          <w:szCs w:val="28"/>
          <w:lang w:val="kk-KZ"/>
        </w:rPr>
        <w:t>нің қызметін ұйымдастыру қағидаларымен</w:t>
      </w:r>
      <w:r w:rsidR="00F473DE"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 сондай-ақ «Педагог лауазымын және кәмелетке толмағандармен жұмыс істеуге байланысты лауазымдарды атқаруға өмір бойына тыйым салу туралы сот үкімін орындау қағидаларымен»</w:t>
      </w:r>
      <w:r w:rsidR="00774250" w:rsidRPr="00F75CF0">
        <w:rPr>
          <w:rFonts w:ascii="Times New Roman" w:hAnsi="Times New Roman" w:cs="Times New Roman"/>
          <w:iCs/>
          <w:sz w:val="28"/>
          <w:szCs w:val="28"/>
          <w:lang w:val="kk-KZ"/>
        </w:rPr>
        <w:t xml:space="preserve"> де</w:t>
      </w:r>
      <w:r w:rsidR="009D36E0" w:rsidRPr="00F75CF0">
        <w:rPr>
          <w:rFonts w:ascii="Times New Roman" w:hAnsi="Times New Roman" w:cs="Times New Roman"/>
          <w:iCs/>
          <w:sz w:val="28"/>
          <w:szCs w:val="28"/>
          <w:lang w:val="kk-KZ"/>
        </w:rPr>
        <w:t xml:space="preserve"> </w:t>
      </w:r>
      <w:r w:rsidR="00774250" w:rsidRPr="00F75CF0">
        <w:rPr>
          <w:rFonts w:ascii="Times New Roman" w:hAnsi="Times New Roman" w:cs="Times New Roman"/>
          <w:iCs/>
          <w:sz w:val="28"/>
          <w:szCs w:val="28"/>
          <w:lang w:val="kk-KZ"/>
        </w:rPr>
        <w:t>(</w:t>
      </w:r>
      <w:r w:rsidR="00F473DE" w:rsidRPr="00F75CF0">
        <w:rPr>
          <w:rFonts w:ascii="Times New Roman" w:hAnsi="Times New Roman" w:cs="Times New Roman"/>
          <w:iCs/>
          <w:sz w:val="28"/>
          <w:szCs w:val="28"/>
          <w:lang w:val="kk-KZ"/>
        </w:rPr>
        <w:t xml:space="preserve">2014 жылғы ҚР </w:t>
      </w:r>
      <w:proofErr w:type="spellStart"/>
      <w:r w:rsidR="00F473DE" w:rsidRPr="00F75CF0">
        <w:rPr>
          <w:rFonts w:ascii="Times New Roman" w:hAnsi="Times New Roman" w:cs="Times New Roman"/>
          <w:iCs/>
          <w:sz w:val="28"/>
          <w:szCs w:val="28"/>
          <w:lang w:val="kk-KZ"/>
        </w:rPr>
        <w:t>БжҒМ</w:t>
      </w:r>
      <w:proofErr w:type="spellEnd"/>
      <w:r w:rsidR="009D36E0" w:rsidRPr="00F75CF0">
        <w:rPr>
          <w:rFonts w:ascii="Times New Roman" w:hAnsi="Times New Roman" w:cs="Times New Roman"/>
          <w:iCs/>
          <w:sz w:val="28"/>
          <w:szCs w:val="28"/>
          <w:lang w:val="kk-KZ"/>
        </w:rPr>
        <w:t xml:space="preserve"> </w:t>
      </w:r>
      <w:r w:rsidR="00F473DE" w:rsidRPr="00F75CF0">
        <w:rPr>
          <w:rFonts w:ascii="Times New Roman" w:hAnsi="Times New Roman" w:cs="Times New Roman"/>
          <w:iCs/>
          <w:sz w:val="28"/>
          <w:szCs w:val="28"/>
          <w:lang w:val="kk-KZ"/>
        </w:rPr>
        <w:t xml:space="preserve">№388 бұйрығымен бекітілген </w:t>
      </w:r>
      <w:r w:rsidRPr="00F75CF0">
        <w:rPr>
          <w:rFonts w:ascii="Times New Roman" w:hAnsi="Times New Roman" w:cs="Times New Roman"/>
          <w:iCs/>
          <w:sz w:val="28"/>
          <w:szCs w:val="28"/>
          <w:lang w:val="kk-KZ"/>
        </w:rPr>
        <w:t>реттелінеді</w:t>
      </w:r>
      <w:r w:rsidR="00774250"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 xml:space="preserve"> [</w:t>
      </w:r>
      <w:r w:rsidR="00B421CF" w:rsidRPr="00B421CF">
        <w:rPr>
          <w:rFonts w:ascii="Times New Roman" w:hAnsi="Times New Roman" w:cs="Times New Roman"/>
          <w:iCs/>
          <w:sz w:val="28"/>
          <w:szCs w:val="28"/>
          <w:lang w:val="kk-KZ"/>
        </w:rPr>
        <w:t>199</w:t>
      </w:r>
      <w:r w:rsidRPr="00F75CF0">
        <w:rPr>
          <w:rFonts w:ascii="Times New Roman" w:hAnsi="Times New Roman" w:cs="Times New Roman"/>
          <w:iCs/>
          <w:sz w:val="28"/>
          <w:szCs w:val="28"/>
          <w:lang w:val="kk-KZ"/>
        </w:rPr>
        <w:t xml:space="preserve">]. </w:t>
      </w:r>
    </w:p>
    <w:p w14:paraId="7E2D5F3E" w14:textId="513458EB" w:rsidR="00EB6756" w:rsidRPr="00F75CF0" w:rsidRDefault="00EB6756"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Педагог лауазымын және кәмелетке толмағандармен жұмыс істеуге байланысты лауазымдарды атқаруға өмір бойына тыйым салу туралы сот үкімін меншік нысанына қарамастан білім беру ұйымдар, ал белгілі лауазымды атқаруға өмір бойы тиым салу туралы сот үкімін мемлекеттік мекеме және ұйымдар, ал жазасын өтеген соң </w:t>
      </w:r>
      <w:r w:rsidR="00B10AE6" w:rsidRPr="00F75CF0">
        <w:rPr>
          <w:rFonts w:ascii="Times New Roman" w:hAnsi="Times New Roman" w:cs="Times New Roman"/>
          <w:iCs/>
          <w:sz w:val="28"/>
          <w:szCs w:val="28"/>
          <w:lang w:val="kk-KZ"/>
        </w:rPr>
        <w:t>ПҚ</w:t>
      </w:r>
      <w:r w:rsidRPr="00F75CF0">
        <w:rPr>
          <w:rFonts w:ascii="Times New Roman" w:hAnsi="Times New Roman" w:cs="Times New Roman"/>
          <w:iCs/>
          <w:sz w:val="28"/>
          <w:szCs w:val="28"/>
          <w:lang w:val="kk-KZ"/>
        </w:rPr>
        <w:t xml:space="preserve"> орындайды.</w:t>
      </w:r>
    </w:p>
    <w:p w14:paraId="2DABD359" w14:textId="27CA5AC1" w:rsidR="00EB6756" w:rsidRPr="00F75CF0" w:rsidRDefault="00EB6756"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 Бұл жаза қамаққа алу мен </w:t>
      </w:r>
      <w:proofErr w:type="spellStart"/>
      <w:r w:rsidR="008C0906" w:rsidRPr="00F75CF0">
        <w:rPr>
          <w:rFonts w:ascii="Times New Roman" w:hAnsi="Times New Roman" w:cs="Times New Roman"/>
          <w:iCs/>
          <w:sz w:val="28"/>
          <w:szCs w:val="28"/>
          <w:lang w:val="kk-KZ"/>
        </w:rPr>
        <w:t>б.б.а</w:t>
      </w:r>
      <w:proofErr w:type="spellEnd"/>
      <w:r w:rsidR="008C0906"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 xml:space="preserve">жазасына қосымша жаза ретінде тағайындалғанда негізгі жазаны орындайтын мекеме немесе орган, ал басқа негізгі жазаларға қосымша жаза ретінде </w:t>
      </w:r>
      <w:r w:rsidR="00B10AE6" w:rsidRPr="00F75CF0">
        <w:rPr>
          <w:rFonts w:ascii="Times New Roman" w:hAnsi="Times New Roman" w:cs="Times New Roman"/>
          <w:iCs/>
          <w:sz w:val="28"/>
          <w:szCs w:val="28"/>
          <w:lang w:val="kk-KZ"/>
        </w:rPr>
        <w:t>ПҚ</w:t>
      </w:r>
      <w:r w:rsidRPr="00F75CF0">
        <w:rPr>
          <w:rFonts w:ascii="Times New Roman" w:hAnsi="Times New Roman" w:cs="Times New Roman"/>
          <w:iCs/>
          <w:sz w:val="28"/>
          <w:szCs w:val="28"/>
          <w:lang w:val="kk-KZ"/>
        </w:rPr>
        <w:t xml:space="preserve"> атқарады. </w:t>
      </w:r>
    </w:p>
    <w:p w14:paraId="33D7C0B2" w14:textId="321E2388" w:rsidR="00EB6756" w:rsidRPr="00F75CF0" w:rsidRDefault="00B10AE6"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ПҚ</w:t>
      </w:r>
      <w:r w:rsidR="00EB6756" w:rsidRPr="00F75CF0">
        <w:rPr>
          <w:rFonts w:ascii="Times New Roman" w:hAnsi="Times New Roman" w:cs="Times New Roman"/>
          <w:iCs/>
          <w:sz w:val="28"/>
          <w:szCs w:val="28"/>
          <w:lang w:val="kk-KZ"/>
        </w:rPr>
        <w:t xml:space="preserve"> сотталған адамның жұмыс орнын анықтап, 3 күнде сот үкімінің көшірмесі мен хабарламаны электронды немесе жазбаша жолдайды. Ал белгілі қызмет түрімен айналысу үшін арнайы рұқсат қажет болса, рұқсат берудің күшін жоюға құқылы органдарға осы құжаттарға қоса </w:t>
      </w:r>
      <w:proofErr w:type="spellStart"/>
      <w:r w:rsidR="00EB6756" w:rsidRPr="00F75CF0">
        <w:rPr>
          <w:rFonts w:ascii="Times New Roman" w:hAnsi="Times New Roman" w:cs="Times New Roman"/>
          <w:iCs/>
          <w:sz w:val="28"/>
          <w:szCs w:val="28"/>
          <w:lang w:val="kk-KZ"/>
        </w:rPr>
        <w:t>ұсынымхат</w:t>
      </w:r>
      <w:proofErr w:type="spellEnd"/>
      <w:r w:rsidR="00EB6756" w:rsidRPr="00F75CF0">
        <w:rPr>
          <w:rFonts w:ascii="Times New Roman" w:hAnsi="Times New Roman" w:cs="Times New Roman"/>
          <w:iCs/>
          <w:sz w:val="28"/>
          <w:szCs w:val="28"/>
          <w:lang w:val="kk-KZ"/>
        </w:rPr>
        <w:t xml:space="preserve"> жіберіледі. </w:t>
      </w:r>
      <w:r w:rsidR="00EB6756" w:rsidRPr="00F75CF0">
        <w:rPr>
          <w:rFonts w:ascii="Times New Roman" w:hAnsi="Times New Roman" w:cs="Times New Roman"/>
          <w:iCs/>
          <w:sz w:val="28"/>
          <w:szCs w:val="28"/>
          <w:lang w:val="kk-KZ"/>
        </w:rPr>
        <w:lastRenderedPageBreak/>
        <w:t xml:space="preserve">Жасалынған қылмыс түрінің сипатын ескеріп, </w:t>
      </w:r>
      <w:r w:rsidR="00B93289" w:rsidRPr="00F75CF0">
        <w:rPr>
          <w:rFonts w:ascii="Times New Roman" w:hAnsi="Times New Roman" w:cs="Times New Roman"/>
          <w:iCs/>
          <w:sz w:val="28"/>
          <w:szCs w:val="28"/>
          <w:lang w:val="kk-KZ"/>
        </w:rPr>
        <w:t xml:space="preserve">қоғамдық бірлестіктерге, </w:t>
      </w:r>
      <w:r w:rsidR="00EB6756" w:rsidRPr="00F75CF0">
        <w:rPr>
          <w:rFonts w:ascii="Times New Roman" w:hAnsi="Times New Roman" w:cs="Times New Roman"/>
          <w:iCs/>
          <w:sz w:val="28"/>
          <w:szCs w:val="28"/>
          <w:lang w:val="kk-KZ"/>
        </w:rPr>
        <w:t xml:space="preserve">белгілі бір қызметті жүзеге асыруға құжат беруді белгілейтін органдарға </w:t>
      </w:r>
      <w:r w:rsidRPr="00F75CF0">
        <w:rPr>
          <w:rFonts w:ascii="Times New Roman" w:hAnsi="Times New Roman" w:cs="Times New Roman"/>
          <w:iCs/>
          <w:sz w:val="28"/>
          <w:szCs w:val="28"/>
          <w:lang w:val="kk-KZ"/>
        </w:rPr>
        <w:t>ПҚ</w:t>
      </w:r>
      <w:r w:rsidR="00EB6756" w:rsidRPr="00F75CF0">
        <w:rPr>
          <w:rFonts w:ascii="Times New Roman" w:hAnsi="Times New Roman" w:cs="Times New Roman"/>
          <w:iCs/>
          <w:sz w:val="28"/>
          <w:szCs w:val="28"/>
          <w:lang w:val="kk-KZ"/>
        </w:rPr>
        <w:t xml:space="preserve"> аталған құжаттарды жөнелтеді. </w:t>
      </w:r>
    </w:p>
    <w:p w14:paraId="77082B73" w14:textId="310EF424" w:rsidR="00EB6756" w:rsidRPr="00F75CF0" w:rsidRDefault="008C0906" w:rsidP="00F75CF0">
      <w:pPr>
        <w:widowControl w:val="0"/>
        <w:ind w:firstLineChars="201" w:firstLine="563"/>
        <w:jc w:val="both"/>
        <w:rPr>
          <w:rFonts w:ascii="Times New Roman" w:hAnsi="Times New Roman" w:cs="Times New Roman"/>
          <w:iCs/>
          <w:sz w:val="28"/>
          <w:szCs w:val="28"/>
          <w:lang w:val="kk-KZ"/>
        </w:rPr>
      </w:pPr>
      <w:proofErr w:type="spellStart"/>
      <w:r w:rsidRPr="00F75CF0">
        <w:rPr>
          <w:rFonts w:ascii="Times New Roman" w:hAnsi="Times New Roman" w:cs="Times New Roman"/>
          <w:iCs/>
          <w:sz w:val="28"/>
          <w:szCs w:val="28"/>
          <w:lang w:val="kk-KZ"/>
        </w:rPr>
        <w:t>Б.б.а</w:t>
      </w:r>
      <w:proofErr w:type="spellEnd"/>
      <w:r w:rsidRPr="00F75CF0">
        <w:rPr>
          <w:rFonts w:ascii="Times New Roman" w:hAnsi="Times New Roman" w:cs="Times New Roman"/>
          <w:iCs/>
          <w:sz w:val="28"/>
          <w:szCs w:val="28"/>
          <w:lang w:val="kk-KZ"/>
        </w:rPr>
        <w:t xml:space="preserve">. </w:t>
      </w:r>
      <w:r w:rsidR="00EB6756" w:rsidRPr="00F75CF0">
        <w:rPr>
          <w:rFonts w:ascii="Times New Roman" w:hAnsi="Times New Roman" w:cs="Times New Roman"/>
          <w:iCs/>
          <w:sz w:val="28"/>
          <w:szCs w:val="28"/>
          <w:lang w:val="kk-KZ"/>
        </w:rPr>
        <w:t xml:space="preserve">жазасына қосымша қарастырып отырған жаза тағайындалған жағдайда </w:t>
      </w:r>
      <w:proofErr w:type="spellStart"/>
      <w:r w:rsidRPr="00F75CF0">
        <w:rPr>
          <w:rFonts w:ascii="Times New Roman" w:hAnsi="Times New Roman" w:cs="Times New Roman"/>
          <w:iCs/>
          <w:sz w:val="28"/>
          <w:szCs w:val="28"/>
          <w:lang w:val="kk-KZ"/>
        </w:rPr>
        <w:t>б.б.а</w:t>
      </w:r>
      <w:proofErr w:type="spellEnd"/>
      <w:r w:rsidRPr="00F75CF0">
        <w:rPr>
          <w:rFonts w:ascii="Times New Roman" w:hAnsi="Times New Roman" w:cs="Times New Roman"/>
          <w:iCs/>
          <w:sz w:val="28"/>
          <w:szCs w:val="28"/>
          <w:lang w:val="kk-KZ"/>
        </w:rPr>
        <w:t xml:space="preserve">. </w:t>
      </w:r>
      <w:r w:rsidR="00EB6756" w:rsidRPr="00F75CF0">
        <w:rPr>
          <w:rFonts w:ascii="Times New Roman" w:hAnsi="Times New Roman" w:cs="Times New Roman"/>
          <w:iCs/>
          <w:sz w:val="28"/>
          <w:szCs w:val="28"/>
          <w:lang w:val="kk-KZ"/>
        </w:rPr>
        <w:t xml:space="preserve">мекемесінен босатқан мекеме сотталған адамнан тұрғылықты жеріне келген күннен бастап 5 күн ішінде </w:t>
      </w:r>
      <w:r w:rsidR="00B10AE6" w:rsidRPr="00F75CF0">
        <w:rPr>
          <w:rFonts w:ascii="Times New Roman" w:hAnsi="Times New Roman" w:cs="Times New Roman"/>
          <w:iCs/>
          <w:sz w:val="28"/>
          <w:szCs w:val="28"/>
          <w:lang w:val="kk-KZ"/>
        </w:rPr>
        <w:t>ПҚ-</w:t>
      </w:r>
      <w:r w:rsidR="00EB6756" w:rsidRPr="00F75CF0">
        <w:rPr>
          <w:rFonts w:ascii="Times New Roman" w:hAnsi="Times New Roman" w:cs="Times New Roman"/>
          <w:iCs/>
          <w:sz w:val="28"/>
          <w:szCs w:val="28"/>
          <w:lang w:val="kk-KZ"/>
        </w:rPr>
        <w:t xml:space="preserve">не келуі тұралы қолхат алып қалады. </w:t>
      </w:r>
    </w:p>
    <w:p w14:paraId="0F77E33A" w14:textId="0A1837D0" w:rsidR="00EB6756" w:rsidRPr="00F75CF0" w:rsidRDefault="00B10AE6"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ПҚ</w:t>
      </w:r>
      <w:r w:rsidR="00EB6756" w:rsidRPr="00F75CF0">
        <w:rPr>
          <w:rFonts w:ascii="Times New Roman" w:hAnsi="Times New Roman" w:cs="Times New Roman"/>
          <w:iCs/>
          <w:sz w:val="28"/>
          <w:szCs w:val="28"/>
          <w:lang w:val="kk-KZ"/>
        </w:rPr>
        <w:t xml:space="preserve"> сотталғанды есепке қойған соң 1 ай ішінде ұйымдармен лауазымнан, белгілі қызметпен айналысу құқығынан айыру туралы үкімнің орындалғанын тексереді. Тексеріс нәтижелері бойынша екі данада акт толтырылады. Оның бірі </w:t>
      </w:r>
      <w:r w:rsidRPr="00F75CF0">
        <w:rPr>
          <w:rFonts w:ascii="Times New Roman" w:hAnsi="Times New Roman" w:cs="Times New Roman"/>
          <w:iCs/>
          <w:sz w:val="28"/>
          <w:szCs w:val="28"/>
          <w:lang w:val="kk-KZ"/>
        </w:rPr>
        <w:t>ПҚ-</w:t>
      </w:r>
      <w:proofErr w:type="spellStart"/>
      <w:r w:rsidR="00EB6756" w:rsidRPr="00F75CF0">
        <w:rPr>
          <w:rFonts w:ascii="Times New Roman" w:hAnsi="Times New Roman" w:cs="Times New Roman"/>
          <w:iCs/>
          <w:sz w:val="28"/>
          <w:szCs w:val="28"/>
          <w:lang w:val="kk-KZ"/>
        </w:rPr>
        <w:t>нде</w:t>
      </w:r>
      <w:proofErr w:type="spellEnd"/>
      <w:r w:rsidR="00EB6756" w:rsidRPr="00F75CF0">
        <w:rPr>
          <w:rFonts w:ascii="Times New Roman" w:hAnsi="Times New Roman" w:cs="Times New Roman"/>
          <w:iCs/>
          <w:sz w:val="28"/>
          <w:szCs w:val="28"/>
          <w:lang w:val="kk-KZ"/>
        </w:rPr>
        <w:t>, екіншісі сол мекемеде сақталынады.</w:t>
      </w:r>
    </w:p>
    <w:p w14:paraId="0554D2B5" w14:textId="521895ED" w:rsidR="00EB6756" w:rsidRPr="00F75CF0" w:rsidRDefault="00B10AE6"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ПҚ</w:t>
      </w:r>
      <w:r w:rsidR="00EB6756" w:rsidRPr="00F75CF0">
        <w:rPr>
          <w:rFonts w:ascii="Times New Roman" w:hAnsi="Times New Roman" w:cs="Times New Roman"/>
          <w:iCs/>
          <w:sz w:val="28"/>
          <w:szCs w:val="28"/>
          <w:lang w:val="kk-KZ"/>
        </w:rPr>
        <w:t xml:space="preserve"> жазаның орындалған туралы хабарды алған сәттен бастап 1 ай ішінде сотталған адамның жаңа жұмысқа тұрғандығын анықтап, жаңа жұмыс орнына хабарлама жібереді. Тексеріс нәтижелері ОАДБ-ға енгізіледі. Ал егер де жаза орындалмаса, онда олардың атына ұсыным жіберіледі. Бақылау мақсатында 6 айда 1 рет ұйымды, тоқсанына 1 рет тұрғылықты жерін тексереді. Оның да нәтижелері ОАДБ-ға енеді.</w:t>
      </w:r>
    </w:p>
    <w:p w14:paraId="22242ACB" w14:textId="77777777" w:rsidR="00C7701C" w:rsidRPr="00F75CF0" w:rsidRDefault="00EB6756"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Жоғарыда айтқан ұсынымды алған соң ұйым басшысы үкімді орындамаса, </w:t>
      </w:r>
    </w:p>
    <w:p w14:paraId="608A7AB2" w14:textId="77777777" w:rsidR="00EB6756" w:rsidRPr="00F75CF0" w:rsidRDefault="00EB6756" w:rsidP="00F75CF0">
      <w:pPr>
        <w:widowControl w:val="0"/>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онда ІІО бөлінісіне 30-күнде сотқа дейінгі </w:t>
      </w:r>
      <w:proofErr w:type="spellStart"/>
      <w:r w:rsidRPr="00F75CF0">
        <w:rPr>
          <w:rFonts w:ascii="Times New Roman" w:hAnsi="Times New Roman" w:cs="Times New Roman"/>
          <w:iCs/>
          <w:sz w:val="28"/>
          <w:szCs w:val="28"/>
          <w:lang w:val="kk-KZ"/>
        </w:rPr>
        <w:t>тергуді</w:t>
      </w:r>
      <w:proofErr w:type="spellEnd"/>
      <w:r w:rsidRPr="00F75CF0">
        <w:rPr>
          <w:rFonts w:ascii="Times New Roman" w:hAnsi="Times New Roman" w:cs="Times New Roman"/>
          <w:iCs/>
          <w:sz w:val="28"/>
          <w:szCs w:val="28"/>
          <w:lang w:val="kk-KZ"/>
        </w:rPr>
        <w:t xml:space="preserve"> бастау туралы мәселені шешу үшін жолдайды. </w:t>
      </w:r>
    </w:p>
    <w:p w14:paraId="3B91ED69" w14:textId="727F3098" w:rsidR="00EB6756" w:rsidRPr="00F75CF0" w:rsidRDefault="00EB6756"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Енді жаза мерзімінің есептелуіне келсек. </w:t>
      </w:r>
      <w:r w:rsidR="00B93289" w:rsidRPr="00F75CF0">
        <w:rPr>
          <w:rFonts w:ascii="Times New Roman" w:hAnsi="Times New Roman" w:cs="Times New Roman"/>
          <w:iCs/>
          <w:sz w:val="28"/>
          <w:szCs w:val="28"/>
          <w:lang w:val="kk-KZ"/>
        </w:rPr>
        <w:t>Сот үкімі заңдық күшіне енген кезден бастап а</w:t>
      </w:r>
      <w:r w:rsidRPr="00F75CF0">
        <w:rPr>
          <w:rFonts w:ascii="Times New Roman" w:hAnsi="Times New Roman" w:cs="Times New Roman"/>
          <w:iCs/>
          <w:sz w:val="28"/>
          <w:szCs w:val="28"/>
          <w:lang w:val="kk-KZ"/>
        </w:rPr>
        <w:t xml:space="preserve">йыппұл, </w:t>
      </w:r>
      <w:r w:rsidR="00720464" w:rsidRPr="00F75CF0">
        <w:rPr>
          <w:rFonts w:ascii="Times New Roman" w:hAnsi="Times New Roman" w:cs="Times New Roman"/>
          <w:iCs/>
          <w:sz w:val="28"/>
          <w:szCs w:val="28"/>
          <w:lang w:val="kk-KZ"/>
        </w:rPr>
        <w:t>бас бостандығын шектеу</w:t>
      </w:r>
      <w:r w:rsidRPr="00F75CF0">
        <w:rPr>
          <w:rFonts w:ascii="Times New Roman" w:hAnsi="Times New Roman" w:cs="Times New Roman"/>
          <w:iCs/>
          <w:sz w:val="28"/>
          <w:szCs w:val="28"/>
          <w:lang w:val="kk-KZ"/>
        </w:rPr>
        <w:t xml:space="preserve">, қоғамдық жұмыстарға, түзеу жұмыстарына, сондай-ақ жазаны орындауды кейінге қалдырғанда, шартты түрде соттағанда </w:t>
      </w:r>
      <w:proofErr w:type="spellStart"/>
      <w:r w:rsidRPr="00F75CF0">
        <w:rPr>
          <w:rFonts w:ascii="Times New Roman" w:hAnsi="Times New Roman" w:cs="Times New Roman"/>
          <w:iCs/>
          <w:sz w:val="28"/>
          <w:szCs w:val="28"/>
          <w:lang w:val="kk-KZ"/>
        </w:rPr>
        <w:t>белгiлi</w:t>
      </w:r>
      <w:proofErr w:type="spellEnd"/>
      <w:r w:rsidRPr="00F75CF0">
        <w:rPr>
          <w:rFonts w:ascii="Times New Roman" w:hAnsi="Times New Roman" w:cs="Times New Roman"/>
          <w:iCs/>
          <w:sz w:val="28"/>
          <w:szCs w:val="28"/>
          <w:lang w:val="kk-KZ"/>
        </w:rPr>
        <w:t xml:space="preserve"> </w:t>
      </w:r>
      <w:proofErr w:type="spellStart"/>
      <w:r w:rsidRPr="00F75CF0">
        <w:rPr>
          <w:rFonts w:ascii="Times New Roman" w:hAnsi="Times New Roman" w:cs="Times New Roman"/>
          <w:iCs/>
          <w:sz w:val="28"/>
          <w:szCs w:val="28"/>
          <w:lang w:val="kk-KZ"/>
        </w:rPr>
        <w:t>бiр</w:t>
      </w:r>
      <w:proofErr w:type="spellEnd"/>
      <w:r w:rsidRPr="00F75CF0">
        <w:rPr>
          <w:rFonts w:ascii="Times New Roman" w:hAnsi="Times New Roman" w:cs="Times New Roman"/>
          <w:iCs/>
          <w:sz w:val="28"/>
          <w:szCs w:val="28"/>
          <w:lang w:val="kk-KZ"/>
        </w:rPr>
        <w:t xml:space="preserve"> лауазымда болу немесе </w:t>
      </w:r>
      <w:proofErr w:type="spellStart"/>
      <w:r w:rsidRPr="00F75CF0">
        <w:rPr>
          <w:rFonts w:ascii="Times New Roman" w:hAnsi="Times New Roman" w:cs="Times New Roman"/>
          <w:iCs/>
          <w:sz w:val="28"/>
          <w:szCs w:val="28"/>
          <w:lang w:val="kk-KZ"/>
        </w:rPr>
        <w:t>белгiлi</w:t>
      </w:r>
      <w:proofErr w:type="spellEnd"/>
      <w:r w:rsidRPr="00F75CF0">
        <w:rPr>
          <w:rFonts w:ascii="Times New Roman" w:hAnsi="Times New Roman" w:cs="Times New Roman"/>
          <w:iCs/>
          <w:sz w:val="28"/>
          <w:szCs w:val="28"/>
          <w:lang w:val="kk-KZ"/>
        </w:rPr>
        <w:t xml:space="preserve"> </w:t>
      </w:r>
      <w:proofErr w:type="spellStart"/>
      <w:r w:rsidRPr="00F75CF0">
        <w:rPr>
          <w:rFonts w:ascii="Times New Roman" w:hAnsi="Times New Roman" w:cs="Times New Roman"/>
          <w:iCs/>
          <w:sz w:val="28"/>
          <w:szCs w:val="28"/>
          <w:lang w:val="kk-KZ"/>
        </w:rPr>
        <w:t>бiр</w:t>
      </w:r>
      <w:proofErr w:type="spellEnd"/>
      <w:r w:rsidRPr="00F75CF0">
        <w:rPr>
          <w:rFonts w:ascii="Times New Roman" w:hAnsi="Times New Roman" w:cs="Times New Roman"/>
          <w:iCs/>
          <w:sz w:val="28"/>
          <w:szCs w:val="28"/>
          <w:lang w:val="kk-KZ"/>
        </w:rPr>
        <w:t xml:space="preserve"> қызметпен айналысу құқығынан айыру </w:t>
      </w:r>
      <w:proofErr w:type="spellStart"/>
      <w:r w:rsidRPr="00F75CF0">
        <w:rPr>
          <w:rFonts w:ascii="Times New Roman" w:hAnsi="Times New Roman" w:cs="Times New Roman"/>
          <w:iCs/>
          <w:sz w:val="28"/>
          <w:szCs w:val="28"/>
          <w:lang w:val="kk-KZ"/>
        </w:rPr>
        <w:t>түрiндегi</w:t>
      </w:r>
      <w:proofErr w:type="spellEnd"/>
      <w:r w:rsidRPr="00F75CF0">
        <w:rPr>
          <w:rFonts w:ascii="Times New Roman" w:hAnsi="Times New Roman" w:cs="Times New Roman"/>
          <w:iCs/>
          <w:sz w:val="28"/>
          <w:szCs w:val="28"/>
          <w:lang w:val="kk-KZ"/>
        </w:rPr>
        <w:t xml:space="preserve"> жазасы есептеледі. Ал </w:t>
      </w:r>
      <w:r w:rsidR="000F0BF9" w:rsidRPr="00F75CF0">
        <w:rPr>
          <w:rFonts w:ascii="Times New Roman" w:hAnsi="Times New Roman" w:cs="Times New Roman"/>
          <w:iCs/>
          <w:sz w:val="28"/>
          <w:szCs w:val="28"/>
          <w:lang w:val="kk-KZ"/>
        </w:rPr>
        <w:t>бас бостандығынан айыру</w:t>
      </w:r>
      <w:r w:rsidRPr="00F75CF0">
        <w:rPr>
          <w:rFonts w:ascii="Times New Roman" w:hAnsi="Times New Roman" w:cs="Times New Roman"/>
          <w:iCs/>
          <w:sz w:val="28"/>
          <w:szCs w:val="28"/>
          <w:lang w:val="kk-KZ"/>
        </w:rPr>
        <w:t xml:space="preserve">, қамауға алумен бірге тағайындалған жағдайда </w:t>
      </w:r>
      <w:proofErr w:type="spellStart"/>
      <w:r w:rsidRPr="00F75CF0">
        <w:rPr>
          <w:rFonts w:ascii="Times New Roman" w:hAnsi="Times New Roman" w:cs="Times New Roman"/>
          <w:iCs/>
          <w:sz w:val="28"/>
          <w:szCs w:val="28"/>
          <w:lang w:val="kk-KZ"/>
        </w:rPr>
        <w:t>негізігі</w:t>
      </w:r>
      <w:proofErr w:type="spellEnd"/>
      <w:r w:rsidRPr="00F75CF0">
        <w:rPr>
          <w:rFonts w:ascii="Times New Roman" w:hAnsi="Times New Roman" w:cs="Times New Roman"/>
          <w:iCs/>
          <w:sz w:val="28"/>
          <w:szCs w:val="28"/>
          <w:lang w:val="kk-KZ"/>
        </w:rPr>
        <w:t xml:space="preserve"> жаза орындалатын барлық уақытта қолданылады, бірақ қамаудан, қауіпсіздік мекемесінен </w:t>
      </w:r>
      <w:r w:rsidR="00B10AE6" w:rsidRPr="00F75CF0">
        <w:rPr>
          <w:rFonts w:ascii="Times New Roman" w:hAnsi="Times New Roman" w:cs="Times New Roman"/>
          <w:iCs/>
          <w:sz w:val="28"/>
          <w:szCs w:val="28"/>
          <w:lang w:val="kk-KZ"/>
        </w:rPr>
        <w:t>ПҚ-</w:t>
      </w:r>
      <w:r w:rsidRPr="00F75CF0">
        <w:rPr>
          <w:rFonts w:ascii="Times New Roman" w:hAnsi="Times New Roman" w:cs="Times New Roman"/>
          <w:iCs/>
          <w:sz w:val="28"/>
          <w:szCs w:val="28"/>
          <w:lang w:val="kk-KZ"/>
        </w:rPr>
        <w:t>не есепке қойған күннен есептеледі.</w:t>
      </w:r>
    </w:p>
    <w:p w14:paraId="684D9A73" w14:textId="3B94D903" w:rsidR="00EB6756" w:rsidRPr="00F75CF0" w:rsidRDefault="00EB6756"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ҚР ҚАК-нің 72-бабына сай, соттың белгілі бір лауазымда болу құқығынан айыру жайлы үкімін реттеуде жоғарыда аталған «Педагог лауазымын және кәмелетке толмағандармен жұмыс істеуге байланысты лауазымдарды атқаруға өмір бойына тыйым салу туралы сот үкімін орындау қағидаларына» сүйенеді. </w:t>
      </w:r>
    </w:p>
    <w:p w14:paraId="042B2EA8" w14:textId="4D48AD53" w:rsidR="00EB6756" w:rsidRPr="00F75CF0" w:rsidRDefault="00EB6756"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Меншік нысанына қарамастан білім беру ұйымының басшысы педагог лауазымын және кәмелетке толмағандармен жұмыс істеуге байланысты лауазымдарды атқаруға өмір бойына тыйым салу туралы заңдық күшіне енген сот үкімін алып, бұндай үкім бар немесе оның жасырынғаны анықталғанда 1 күн ішінде тұлғаны лауазымынан босатады. Тұлғамен еңбек шартын бұзу кезінде үкімнің орындалғаны, атқарылған шаралар туралы</w:t>
      </w:r>
      <w:r w:rsidR="009D36E0" w:rsidRPr="00F75CF0">
        <w:rPr>
          <w:rFonts w:ascii="Times New Roman" w:hAnsi="Times New Roman" w:cs="Times New Roman"/>
          <w:iCs/>
          <w:sz w:val="28"/>
          <w:szCs w:val="28"/>
          <w:lang w:val="kk-KZ"/>
        </w:rPr>
        <w:t xml:space="preserve"> </w:t>
      </w:r>
      <w:proofErr w:type="spellStart"/>
      <w:r w:rsidRPr="00F75CF0">
        <w:rPr>
          <w:rFonts w:ascii="Times New Roman" w:hAnsi="Times New Roman" w:cs="Times New Roman"/>
          <w:iCs/>
          <w:sz w:val="28"/>
          <w:szCs w:val="28"/>
          <w:lang w:val="kk-KZ"/>
        </w:rPr>
        <w:t>туралы</w:t>
      </w:r>
      <w:proofErr w:type="spellEnd"/>
      <w:r w:rsidRPr="00F75CF0">
        <w:rPr>
          <w:rFonts w:ascii="Times New Roman" w:hAnsi="Times New Roman" w:cs="Times New Roman"/>
          <w:iCs/>
          <w:sz w:val="28"/>
          <w:szCs w:val="28"/>
          <w:lang w:val="kk-KZ"/>
        </w:rPr>
        <w:t xml:space="preserve"> күнтізбелік 7 күн ішінде білім беру саласындағы және ішкі істер органдарының ҚАЖ-</w:t>
      </w:r>
      <w:proofErr w:type="spellStart"/>
      <w:r w:rsidRPr="00F75CF0">
        <w:rPr>
          <w:rFonts w:ascii="Times New Roman" w:hAnsi="Times New Roman" w:cs="Times New Roman"/>
          <w:iCs/>
          <w:sz w:val="28"/>
          <w:szCs w:val="28"/>
          <w:lang w:val="kk-KZ"/>
        </w:rPr>
        <w:t>гі</w:t>
      </w:r>
      <w:proofErr w:type="spellEnd"/>
      <w:r w:rsidRPr="00F75CF0">
        <w:rPr>
          <w:rFonts w:ascii="Times New Roman" w:hAnsi="Times New Roman" w:cs="Times New Roman"/>
          <w:iCs/>
          <w:sz w:val="28"/>
          <w:szCs w:val="28"/>
          <w:lang w:val="kk-KZ"/>
        </w:rPr>
        <w:t xml:space="preserve"> жергілікті атқарушы органдарға хабарлайды [</w:t>
      </w:r>
      <w:r w:rsidR="00A52E58" w:rsidRPr="00A52E58">
        <w:rPr>
          <w:rFonts w:ascii="Times New Roman" w:hAnsi="Times New Roman" w:cs="Times New Roman"/>
          <w:iCs/>
          <w:sz w:val="28"/>
          <w:szCs w:val="28"/>
          <w:lang w:val="kk-KZ"/>
        </w:rPr>
        <w:t>199</w:t>
      </w:r>
      <w:r w:rsidRPr="00F75CF0">
        <w:rPr>
          <w:rFonts w:ascii="Times New Roman" w:hAnsi="Times New Roman" w:cs="Times New Roman"/>
          <w:iCs/>
          <w:sz w:val="28"/>
          <w:szCs w:val="28"/>
          <w:lang w:val="kk-KZ"/>
        </w:rPr>
        <w:t xml:space="preserve">]. </w:t>
      </w:r>
    </w:p>
    <w:p w14:paraId="07A9A6B2" w14:textId="77777777" w:rsidR="00EB6756" w:rsidRPr="00F75CF0" w:rsidRDefault="00EB6756" w:rsidP="00F75CF0">
      <w:pPr>
        <w:widowControl w:val="0"/>
        <w:ind w:firstLineChars="201" w:firstLine="563"/>
        <w:jc w:val="both"/>
        <w:rPr>
          <w:rFonts w:ascii="Times New Roman" w:hAnsi="Times New Roman" w:cs="Times New Roman"/>
          <w:b/>
          <w:iCs/>
          <w:sz w:val="28"/>
          <w:szCs w:val="28"/>
          <w:lang w:val="kk-KZ"/>
        </w:rPr>
      </w:pPr>
      <w:r w:rsidRPr="00F75CF0">
        <w:rPr>
          <w:rFonts w:ascii="Times New Roman" w:hAnsi="Times New Roman" w:cs="Times New Roman"/>
          <w:iCs/>
          <w:sz w:val="28"/>
          <w:szCs w:val="28"/>
          <w:lang w:val="kk-KZ"/>
        </w:rPr>
        <w:t>Белгілі лауазымды атқару құқығынан айыру міндеті жүктелген, белгілі бір қызметпен айналысуға рұқсатты кері қайтарып алуға құқығы бар ұйым басшысының сот үкімін орындамағаны үшін кінәлары дәлелденген ретте ҚК-</w:t>
      </w:r>
      <w:proofErr w:type="spellStart"/>
      <w:r w:rsidRPr="00F75CF0">
        <w:rPr>
          <w:rFonts w:ascii="Times New Roman" w:hAnsi="Times New Roman" w:cs="Times New Roman"/>
          <w:iCs/>
          <w:sz w:val="28"/>
          <w:szCs w:val="28"/>
          <w:lang w:val="kk-KZ"/>
        </w:rPr>
        <w:t>тің</w:t>
      </w:r>
      <w:proofErr w:type="spellEnd"/>
      <w:r w:rsidRPr="00F75CF0">
        <w:rPr>
          <w:rFonts w:ascii="Times New Roman" w:hAnsi="Times New Roman" w:cs="Times New Roman"/>
          <w:iCs/>
          <w:sz w:val="28"/>
          <w:szCs w:val="28"/>
          <w:lang w:val="kk-KZ"/>
        </w:rPr>
        <w:t xml:space="preserve"> 430-бабымен </w:t>
      </w:r>
      <w:r w:rsidRPr="00F75CF0">
        <w:rPr>
          <w:rFonts w:ascii="Times New Roman" w:hAnsi="Times New Roman" w:cs="Times New Roman"/>
          <w:bCs/>
          <w:iCs/>
          <w:sz w:val="28"/>
          <w:szCs w:val="28"/>
          <w:lang w:val="kk-KZ"/>
        </w:rPr>
        <w:t>(Сот үкімін, сот шешімін немесе өзге де сот актісін не атқарушылық құжатты орындамау)</w:t>
      </w:r>
      <w:r w:rsidRPr="00F75CF0">
        <w:rPr>
          <w:rFonts w:ascii="Times New Roman" w:hAnsi="Times New Roman" w:cs="Times New Roman"/>
          <w:iCs/>
          <w:sz w:val="28"/>
          <w:szCs w:val="28"/>
          <w:lang w:val="kk-KZ"/>
        </w:rPr>
        <w:t xml:space="preserve"> қылмыстық жауаптылық қарастырылады.</w:t>
      </w:r>
    </w:p>
    <w:p w14:paraId="126CAEF8" w14:textId="77777777" w:rsidR="00EB6756" w:rsidRPr="00F75CF0" w:rsidRDefault="00EB6756"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lastRenderedPageBreak/>
        <w:t xml:space="preserve">ҚР ҚАК-нің 74-бабына сәйкес, сотталған адамға келесідей міндеттер жүктелінеді: </w:t>
      </w:r>
    </w:p>
    <w:p w14:paraId="6E810B53" w14:textId="621885CF" w:rsidR="00EB6756" w:rsidRPr="00F75CF0" w:rsidRDefault="00B10AE6" w:rsidP="00F75CF0">
      <w:pPr>
        <w:pStyle w:val="a3"/>
        <w:widowControl w:val="0"/>
        <w:numPr>
          <w:ilvl w:val="0"/>
          <w:numId w:val="8"/>
        </w:numPr>
        <w:tabs>
          <w:tab w:val="left" w:pos="993"/>
        </w:tabs>
        <w:spacing w:after="0" w:line="240" w:lineRule="auto"/>
        <w:ind w:left="0" w:firstLineChars="201" w:firstLine="563"/>
        <w:contextualSpacing w:val="0"/>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ПҚ-</w:t>
      </w:r>
      <w:r w:rsidR="00EB6756" w:rsidRPr="00F75CF0">
        <w:rPr>
          <w:rFonts w:ascii="Times New Roman" w:hAnsi="Times New Roman" w:cs="Times New Roman"/>
          <w:iCs/>
          <w:sz w:val="28"/>
          <w:szCs w:val="28"/>
          <w:lang w:val="kk-KZ"/>
        </w:rPr>
        <w:t>не өзінің жұмыс орнының, тұрғылықты жерінің өзгергені, жұмыстан шыққаны туралы хабарлауға;</w:t>
      </w:r>
    </w:p>
    <w:p w14:paraId="679C67EF" w14:textId="59754B30" w:rsidR="00EB6756" w:rsidRPr="00F75CF0" w:rsidRDefault="00B10AE6" w:rsidP="00F75CF0">
      <w:pPr>
        <w:pStyle w:val="a3"/>
        <w:widowControl w:val="0"/>
        <w:numPr>
          <w:ilvl w:val="0"/>
          <w:numId w:val="8"/>
        </w:numPr>
        <w:tabs>
          <w:tab w:val="left" w:pos="993"/>
        </w:tabs>
        <w:spacing w:after="0" w:line="240" w:lineRule="auto"/>
        <w:ind w:left="0" w:firstLineChars="201" w:firstLine="563"/>
        <w:contextualSpacing w:val="0"/>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ПҚ</w:t>
      </w:r>
      <w:r w:rsidR="00EB6756" w:rsidRPr="00F75CF0">
        <w:rPr>
          <w:rFonts w:ascii="Times New Roman" w:hAnsi="Times New Roman" w:cs="Times New Roman"/>
          <w:iCs/>
          <w:sz w:val="28"/>
          <w:szCs w:val="28"/>
          <w:lang w:val="kk-KZ"/>
        </w:rPr>
        <w:t xml:space="preserve"> шақырған уақытта келіп тұруға.</w:t>
      </w:r>
    </w:p>
    <w:p w14:paraId="764C3488" w14:textId="77777777" w:rsidR="00EB6756" w:rsidRPr="00F75CF0" w:rsidRDefault="00EB6756"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Тұлға айналысатын қызмет түрлерінің барлығы бірдей арнайы рұқсатты қажет етпейді. Мысалы, тасымалдау қызметін не дәрігерлік қызметін арнайы көрсету үшін лицензия алынады, бірақ дәріханада, ауруханада дәрігер мамандығы бойынша жұмыс атқару үшін </w:t>
      </w:r>
      <w:proofErr w:type="spellStart"/>
      <w:r w:rsidRPr="00F75CF0">
        <w:rPr>
          <w:rFonts w:ascii="Times New Roman" w:hAnsi="Times New Roman" w:cs="Times New Roman"/>
          <w:iCs/>
          <w:sz w:val="28"/>
          <w:szCs w:val="28"/>
          <w:lang w:val="kk-KZ"/>
        </w:rPr>
        <w:t>белгiлi</w:t>
      </w:r>
      <w:proofErr w:type="spellEnd"/>
      <w:r w:rsidRPr="00F75CF0">
        <w:rPr>
          <w:rFonts w:ascii="Times New Roman" w:hAnsi="Times New Roman" w:cs="Times New Roman"/>
          <w:iCs/>
          <w:sz w:val="28"/>
          <w:szCs w:val="28"/>
          <w:lang w:val="kk-KZ"/>
        </w:rPr>
        <w:t xml:space="preserve"> бір қызметпен айналысу үшін уәкілетті органның рұқсаты қажет емес. Соңғы жағдайда азаматтық заңнамаға сәйкес лицензиатқа лицензияға кандидат өтініш беру жолымен жүгінуі керек (ҚР ӘРПК-не сәйкес). </w:t>
      </w:r>
    </w:p>
    <w:p w14:paraId="64883725" w14:textId="77777777" w:rsidR="00EB6756" w:rsidRPr="00F75CF0" w:rsidRDefault="00EB6756"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ҚР ҚАК-нің 75 және 76-баптары ұйымдар әкімшілігінің белгілі бір лауазымды атқару құқығынан айыру түріндегі жаза туралы сот үкімін орындау жөніндегі міндеттері мен </w:t>
      </w:r>
      <w:proofErr w:type="spellStart"/>
      <w:r w:rsidRPr="00F75CF0">
        <w:rPr>
          <w:rFonts w:ascii="Times New Roman" w:hAnsi="Times New Roman" w:cs="Times New Roman"/>
          <w:iCs/>
          <w:sz w:val="28"/>
          <w:szCs w:val="28"/>
          <w:lang w:val="kk-KZ"/>
        </w:rPr>
        <w:t>белгiлi</w:t>
      </w:r>
      <w:proofErr w:type="spellEnd"/>
      <w:r w:rsidRPr="00F75CF0">
        <w:rPr>
          <w:rFonts w:ascii="Times New Roman" w:hAnsi="Times New Roman" w:cs="Times New Roman"/>
          <w:iCs/>
          <w:sz w:val="28"/>
          <w:szCs w:val="28"/>
          <w:lang w:val="kk-KZ"/>
        </w:rPr>
        <w:t xml:space="preserve"> </w:t>
      </w:r>
      <w:proofErr w:type="spellStart"/>
      <w:r w:rsidRPr="00F75CF0">
        <w:rPr>
          <w:rFonts w:ascii="Times New Roman" w:hAnsi="Times New Roman" w:cs="Times New Roman"/>
          <w:iCs/>
          <w:sz w:val="28"/>
          <w:szCs w:val="28"/>
          <w:lang w:val="kk-KZ"/>
        </w:rPr>
        <w:t>бiр</w:t>
      </w:r>
      <w:proofErr w:type="spellEnd"/>
      <w:r w:rsidRPr="00F75CF0">
        <w:rPr>
          <w:rFonts w:ascii="Times New Roman" w:hAnsi="Times New Roman" w:cs="Times New Roman"/>
          <w:iCs/>
          <w:sz w:val="28"/>
          <w:szCs w:val="28"/>
          <w:lang w:val="kk-KZ"/>
        </w:rPr>
        <w:t xml:space="preserve"> қызметпен айналысуға </w:t>
      </w:r>
      <w:proofErr w:type="spellStart"/>
      <w:r w:rsidRPr="00F75CF0">
        <w:rPr>
          <w:rFonts w:ascii="Times New Roman" w:hAnsi="Times New Roman" w:cs="Times New Roman"/>
          <w:iCs/>
          <w:sz w:val="28"/>
          <w:szCs w:val="28"/>
          <w:lang w:val="kk-KZ"/>
        </w:rPr>
        <w:t>берiлген</w:t>
      </w:r>
      <w:proofErr w:type="spellEnd"/>
      <w:r w:rsidRPr="00F75CF0">
        <w:rPr>
          <w:rFonts w:ascii="Times New Roman" w:hAnsi="Times New Roman" w:cs="Times New Roman"/>
          <w:iCs/>
          <w:sz w:val="28"/>
          <w:szCs w:val="28"/>
          <w:lang w:val="kk-KZ"/>
        </w:rPr>
        <w:t xml:space="preserve"> </w:t>
      </w:r>
      <w:proofErr w:type="spellStart"/>
      <w:r w:rsidRPr="00F75CF0">
        <w:rPr>
          <w:rFonts w:ascii="Times New Roman" w:hAnsi="Times New Roman" w:cs="Times New Roman"/>
          <w:iCs/>
          <w:sz w:val="28"/>
          <w:szCs w:val="28"/>
          <w:lang w:val="kk-KZ"/>
        </w:rPr>
        <w:t>рұқсаттын</w:t>
      </w:r>
      <w:proofErr w:type="spellEnd"/>
      <w:r w:rsidRPr="00F75CF0">
        <w:rPr>
          <w:rFonts w:ascii="Times New Roman" w:hAnsi="Times New Roman" w:cs="Times New Roman"/>
          <w:iCs/>
          <w:sz w:val="28"/>
          <w:szCs w:val="28"/>
          <w:lang w:val="kk-KZ"/>
        </w:rPr>
        <w:t xml:space="preserve"> кері қайтарып алуға құқығы бар органдардың </w:t>
      </w:r>
      <w:proofErr w:type="spellStart"/>
      <w:r w:rsidRPr="00F75CF0">
        <w:rPr>
          <w:rFonts w:ascii="Times New Roman" w:hAnsi="Times New Roman" w:cs="Times New Roman"/>
          <w:iCs/>
          <w:sz w:val="28"/>
          <w:szCs w:val="28"/>
          <w:lang w:val="kk-KZ"/>
        </w:rPr>
        <w:t>мiндеттерiне</w:t>
      </w:r>
      <w:proofErr w:type="spellEnd"/>
      <w:r w:rsidRPr="00F75CF0">
        <w:rPr>
          <w:rFonts w:ascii="Times New Roman" w:hAnsi="Times New Roman" w:cs="Times New Roman"/>
          <w:iCs/>
          <w:sz w:val="28"/>
          <w:szCs w:val="28"/>
          <w:lang w:val="kk-KZ"/>
        </w:rPr>
        <w:t xml:space="preserve"> арналады. ҚР ҚАК-нің 75-бабының атауы мен диспозициясының (мәтіні) мазмұнын зерделей отырып, сәйкессіздікті байқауға болады. Мысалы, аталған норманың атауына қарасақ, оның мәтіні </w:t>
      </w:r>
      <w:proofErr w:type="spellStart"/>
      <w:r w:rsidRPr="00F75CF0">
        <w:rPr>
          <w:rFonts w:ascii="Times New Roman" w:hAnsi="Times New Roman" w:cs="Times New Roman"/>
          <w:iCs/>
          <w:sz w:val="28"/>
          <w:szCs w:val="28"/>
          <w:lang w:val="kk-KZ"/>
        </w:rPr>
        <w:t>белгiлi</w:t>
      </w:r>
      <w:proofErr w:type="spellEnd"/>
      <w:r w:rsidRPr="00F75CF0">
        <w:rPr>
          <w:rFonts w:ascii="Times New Roman" w:hAnsi="Times New Roman" w:cs="Times New Roman"/>
          <w:iCs/>
          <w:sz w:val="28"/>
          <w:szCs w:val="28"/>
          <w:lang w:val="kk-KZ"/>
        </w:rPr>
        <w:t xml:space="preserve"> бір лауазымды атқару құқығынан айыруға арналу керек сынды, десе де диспозициясында онымен қатар </w:t>
      </w:r>
      <w:proofErr w:type="spellStart"/>
      <w:r w:rsidRPr="00F75CF0">
        <w:rPr>
          <w:rFonts w:ascii="Times New Roman" w:hAnsi="Times New Roman" w:cs="Times New Roman"/>
          <w:iCs/>
          <w:sz w:val="28"/>
          <w:szCs w:val="28"/>
          <w:lang w:val="kk-KZ"/>
        </w:rPr>
        <w:t>белгiлi</w:t>
      </w:r>
      <w:proofErr w:type="spellEnd"/>
      <w:r w:rsidRPr="00F75CF0">
        <w:rPr>
          <w:rFonts w:ascii="Times New Roman" w:hAnsi="Times New Roman" w:cs="Times New Roman"/>
          <w:iCs/>
          <w:sz w:val="28"/>
          <w:szCs w:val="28"/>
          <w:lang w:val="kk-KZ"/>
        </w:rPr>
        <w:t xml:space="preserve"> </w:t>
      </w:r>
      <w:proofErr w:type="spellStart"/>
      <w:r w:rsidRPr="00F75CF0">
        <w:rPr>
          <w:rFonts w:ascii="Times New Roman" w:hAnsi="Times New Roman" w:cs="Times New Roman"/>
          <w:iCs/>
          <w:sz w:val="28"/>
          <w:szCs w:val="28"/>
          <w:lang w:val="kk-KZ"/>
        </w:rPr>
        <w:t>бiр</w:t>
      </w:r>
      <w:proofErr w:type="spellEnd"/>
      <w:r w:rsidRPr="00F75CF0">
        <w:rPr>
          <w:rFonts w:ascii="Times New Roman" w:hAnsi="Times New Roman" w:cs="Times New Roman"/>
          <w:iCs/>
          <w:sz w:val="28"/>
          <w:szCs w:val="28"/>
          <w:lang w:val="kk-KZ"/>
        </w:rPr>
        <w:t xml:space="preserve"> қызметпен айналысу құқығынан айыруға қатысты ұйым әкімшілігінің міндеттері де қамтылады. Егер «</w:t>
      </w:r>
      <w:proofErr w:type="spellStart"/>
      <w:r w:rsidRPr="00F75CF0">
        <w:rPr>
          <w:rFonts w:ascii="Times New Roman" w:hAnsi="Times New Roman" w:cs="Times New Roman"/>
          <w:iCs/>
          <w:sz w:val="28"/>
          <w:szCs w:val="28"/>
          <w:lang w:val="kk-KZ"/>
        </w:rPr>
        <w:t>белгiлi</w:t>
      </w:r>
      <w:proofErr w:type="spellEnd"/>
      <w:r w:rsidRPr="00F75CF0">
        <w:rPr>
          <w:rFonts w:ascii="Times New Roman" w:hAnsi="Times New Roman" w:cs="Times New Roman"/>
          <w:iCs/>
          <w:sz w:val="28"/>
          <w:szCs w:val="28"/>
          <w:lang w:val="kk-KZ"/>
        </w:rPr>
        <w:t xml:space="preserve"> бір лауазымды атқару құқығынан айыру» мен «</w:t>
      </w:r>
      <w:proofErr w:type="spellStart"/>
      <w:r w:rsidRPr="00F75CF0">
        <w:rPr>
          <w:rFonts w:ascii="Times New Roman" w:hAnsi="Times New Roman" w:cs="Times New Roman"/>
          <w:iCs/>
          <w:sz w:val="28"/>
          <w:szCs w:val="28"/>
          <w:lang w:val="kk-KZ"/>
        </w:rPr>
        <w:t>белгiлi</w:t>
      </w:r>
      <w:proofErr w:type="spellEnd"/>
      <w:r w:rsidRPr="00F75CF0">
        <w:rPr>
          <w:rFonts w:ascii="Times New Roman" w:hAnsi="Times New Roman" w:cs="Times New Roman"/>
          <w:iCs/>
          <w:sz w:val="28"/>
          <w:szCs w:val="28"/>
          <w:lang w:val="kk-KZ"/>
        </w:rPr>
        <w:t xml:space="preserve"> </w:t>
      </w:r>
      <w:proofErr w:type="spellStart"/>
      <w:r w:rsidRPr="00F75CF0">
        <w:rPr>
          <w:rFonts w:ascii="Times New Roman" w:hAnsi="Times New Roman" w:cs="Times New Roman"/>
          <w:iCs/>
          <w:sz w:val="28"/>
          <w:szCs w:val="28"/>
          <w:lang w:val="kk-KZ"/>
        </w:rPr>
        <w:t>бiр</w:t>
      </w:r>
      <w:proofErr w:type="spellEnd"/>
      <w:r w:rsidRPr="00F75CF0">
        <w:rPr>
          <w:rFonts w:ascii="Times New Roman" w:hAnsi="Times New Roman" w:cs="Times New Roman"/>
          <w:iCs/>
          <w:sz w:val="28"/>
          <w:szCs w:val="28"/>
          <w:lang w:val="kk-KZ"/>
        </w:rPr>
        <w:t xml:space="preserve"> қызметпен айналысу құқығынан айыру» ұғымдарының екі бөлек екенін ескерсек, онда ҚР ҚАК-нің 75-бабының диспозициясының атауын сәйкесінше өзгерту керек сияқты. Сонымен қатар аталған баптың 4-бөлігіндегі мәтіннің мазмұны түсініксіз. Оны орыс тіліндегі мәтінге сүйене отырып, өңдеген жөн болар еді деп есептейміз.</w:t>
      </w:r>
    </w:p>
    <w:p w14:paraId="58B87C74" w14:textId="793891F6" w:rsidR="00EB6756" w:rsidRPr="00F75CF0" w:rsidRDefault="00EB6756" w:rsidP="00F75CF0">
      <w:pPr>
        <w:widowControl w:val="0"/>
        <w:ind w:firstLineChars="201" w:firstLine="565"/>
        <w:jc w:val="both"/>
        <w:rPr>
          <w:rFonts w:ascii="Times New Roman" w:hAnsi="Times New Roman" w:cs="Times New Roman"/>
          <w:b/>
          <w:iCs/>
          <w:sz w:val="28"/>
          <w:szCs w:val="28"/>
          <w:lang w:val="kk-KZ"/>
        </w:rPr>
      </w:pPr>
      <w:r w:rsidRPr="00F75CF0">
        <w:rPr>
          <w:rFonts w:ascii="Times New Roman" w:hAnsi="Times New Roman" w:cs="Times New Roman"/>
          <w:b/>
          <w:iCs/>
          <w:sz w:val="28"/>
          <w:szCs w:val="28"/>
          <w:lang w:val="kk-KZ"/>
        </w:rPr>
        <w:t>Арнаулы, әскери немесе құрметті атақтан, сыныптық шеннен, дипломатиялық дәрежеден, біліктілік сыныбынан және мемлекеттік наградалардан айыру</w:t>
      </w:r>
      <w:r w:rsidR="00B93289" w:rsidRPr="00F75CF0">
        <w:rPr>
          <w:rFonts w:ascii="Times New Roman" w:hAnsi="Times New Roman" w:cs="Times New Roman"/>
          <w:b/>
          <w:iCs/>
          <w:sz w:val="28"/>
          <w:szCs w:val="28"/>
          <w:lang w:val="kk-KZ"/>
        </w:rPr>
        <w:t>.</w:t>
      </w:r>
    </w:p>
    <w:p w14:paraId="388B4B34" w14:textId="568F843D" w:rsidR="00EB6756" w:rsidRPr="00F75CF0" w:rsidRDefault="00EB6756"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Республикада арнайы, </w:t>
      </w:r>
      <w:r w:rsidR="00B93289" w:rsidRPr="00F75CF0">
        <w:rPr>
          <w:rFonts w:ascii="Times New Roman" w:hAnsi="Times New Roman" w:cs="Times New Roman"/>
          <w:iCs/>
          <w:sz w:val="28"/>
          <w:szCs w:val="28"/>
          <w:lang w:val="kk-KZ"/>
        </w:rPr>
        <w:t xml:space="preserve">ғылыми, </w:t>
      </w:r>
      <w:r w:rsidRPr="00F75CF0">
        <w:rPr>
          <w:rFonts w:ascii="Times New Roman" w:hAnsi="Times New Roman" w:cs="Times New Roman"/>
          <w:iCs/>
          <w:sz w:val="28"/>
          <w:szCs w:val="28"/>
          <w:lang w:val="kk-KZ"/>
        </w:rPr>
        <w:t xml:space="preserve">әскери, кәсіптік, спорттық атақтар, </w:t>
      </w:r>
      <w:proofErr w:type="spellStart"/>
      <w:r w:rsidRPr="00F75CF0">
        <w:rPr>
          <w:rFonts w:ascii="Times New Roman" w:hAnsi="Times New Roman" w:cs="Times New Roman"/>
          <w:iCs/>
          <w:sz w:val="28"/>
          <w:szCs w:val="28"/>
          <w:lang w:val="kk-KZ"/>
        </w:rPr>
        <w:t>премия</w:t>
      </w:r>
      <w:proofErr w:type="spellEnd"/>
      <w:r w:rsidRPr="00F75CF0">
        <w:rPr>
          <w:rFonts w:ascii="Times New Roman" w:hAnsi="Times New Roman" w:cs="Times New Roman"/>
          <w:iCs/>
          <w:sz w:val="28"/>
          <w:szCs w:val="28"/>
          <w:lang w:val="kk-KZ"/>
        </w:rPr>
        <w:t xml:space="preserve">, конкурстар мен байқаулардың лауреаттары </w:t>
      </w:r>
      <w:r w:rsidR="00B93289" w:rsidRPr="00F75CF0">
        <w:rPr>
          <w:rFonts w:ascii="Times New Roman" w:hAnsi="Times New Roman" w:cs="Times New Roman"/>
          <w:iCs/>
          <w:sz w:val="28"/>
          <w:szCs w:val="28"/>
          <w:lang w:val="kk-KZ"/>
        </w:rPr>
        <w:t xml:space="preserve">біліктілік </w:t>
      </w:r>
      <w:proofErr w:type="spellStart"/>
      <w:r w:rsidR="00B93289" w:rsidRPr="00F75CF0">
        <w:rPr>
          <w:rFonts w:ascii="Times New Roman" w:hAnsi="Times New Roman" w:cs="Times New Roman"/>
          <w:iCs/>
          <w:sz w:val="28"/>
          <w:szCs w:val="28"/>
          <w:lang w:val="kk-KZ"/>
        </w:rPr>
        <w:t>рязрядтары</w:t>
      </w:r>
      <w:proofErr w:type="spellEnd"/>
      <w:r w:rsidR="00B93289"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 xml:space="preserve">атақтары, сыныптық шендер мен дәрежелер, марапаттар белгіленеді. </w:t>
      </w:r>
      <w:r w:rsidR="00B93289" w:rsidRPr="00F75CF0">
        <w:rPr>
          <w:rFonts w:ascii="Times New Roman" w:hAnsi="Times New Roman" w:cs="Times New Roman"/>
          <w:iCs/>
          <w:sz w:val="28"/>
          <w:szCs w:val="28"/>
          <w:lang w:val="kk-KZ"/>
        </w:rPr>
        <w:t>Шендер, а</w:t>
      </w:r>
      <w:r w:rsidRPr="00F75CF0">
        <w:rPr>
          <w:rFonts w:ascii="Times New Roman" w:hAnsi="Times New Roman" w:cs="Times New Roman"/>
          <w:iCs/>
          <w:sz w:val="28"/>
          <w:szCs w:val="28"/>
          <w:lang w:val="kk-KZ"/>
        </w:rPr>
        <w:t xml:space="preserve">тақтар, разряд және рангтер қызмет өткерудің белгілі бір тәртібін белгілейді, қызметкерлердің бір-бірімен, сондай-ақ басқа ведомстволардың қызметкерлерімен және азаматтармен қарым-қатынасына ерекше мән беруді талап етеді, сондықтан да аталған марапаттар адам бойындағы ерекше қабілеттерді, еңбектегі жетістіктері үшін беріледі және иегерлердің атақ-абыройын, мәртебелерін көтерумен қатар, мемлекет тарапынан материалдық қолдау жасалынады. </w:t>
      </w:r>
    </w:p>
    <w:p w14:paraId="52D0D44B" w14:textId="47AB6F9D" w:rsidR="00EB6756" w:rsidRPr="00F75CF0" w:rsidRDefault="00EB6756" w:rsidP="00F75CF0">
      <w:pPr>
        <w:widowControl w:val="0"/>
        <w:autoSpaceDE w:val="0"/>
        <w:autoSpaceDN w:val="0"/>
        <w:adjustRightInd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Құрметті атақтарды беру тәртібі саланың түрлеріне қарай бекітілетін арнайы қағидалармен реттелінеді. Мысалы, денсаулық саласында ҚР Денсаулық сақтау министрінің бұйрығымен бекітілген «Денсаулық сақтау саласында құрметті атақтар беру қағидалары» [</w:t>
      </w:r>
      <w:r w:rsidR="00170863" w:rsidRPr="00F75CF0">
        <w:rPr>
          <w:rFonts w:ascii="Times New Roman" w:hAnsi="Times New Roman" w:cs="Times New Roman"/>
          <w:iCs/>
          <w:sz w:val="28"/>
          <w:szCs w:val="28"/>
          <w:lang w:val="kk-KZ"/>
        </w:rPr>
        <w:t>20</w:t>
      </w:r>
      <w:r w:rsidR="00A52E58" w:rsidRPr="00A52E58">
        <w:rPr>
          <w:rFonts w:ascii="Times New Roman" w:hAnsi="Times New Roman" w:cs="Times New Roman"/>
          <w:iCs/>
          <w:sz w:val="28"/>
          <w:szCs w:val="28"/>
          <w:lang w:val="kk-KZ"/>
        </w:rPr>
        <w:t>0</w:t>
      </w:r>
      <w:r w:rsidRPr="00F75CF0">
        <w:rPr>
          <w:rFonts w:ascii="Times New Roman" w:hAnsi="Times New Roman" w:cs="Times New Roman"/>
          <w:iCs/>
          <w:sz w:val="28"/>
          <w:szCs w:val="28"/>
          <w:lang w:val="kk-KZ"/>
        </w:rPr>
        <w:t xml:space="preserve">], ҚР Ауыл шаруашылығы министрінің бұйрығымен бекітілген «Жануарлар дүниесін қорғау, өсімін молайту және </w:t>
      </w:r>
      <w:r w:rsidRPr="00F75CF0">
        <w:rPr>
          <w:rFonts w:ascii="Times New Roman" w:hAnsi="Times New Roman" w:cs="Times New Roman"/>
          <w:iCs/>
          <w:sz w:val="28"/>
          <w:szCs w:val="28"/>
          <w:lang w:val="kk-KZ"/>
        </w:rPr>
        <w:lastRenderedPageBreak/>
        <w:t xml:space="preserve">пайдалану саласында құрметті атақтар, </w:t>
      </w:r>
      <w:proofErr w:type="spellStart"/>
      <w:r w:rsidRPr="00F75CF0">
        <w:rPr>
          <w:rFonts w:ascii="Times New Roman" w:hAnsi="Times New Roman" w:cs="Times New Roman"/>
          <w:iCs/>
          <w:sz w:val="28"/>
          <w:szCs w:val="28"/>
          <w:lang w:val="kk-KZ"/>
        </w:rPr>
        <w:t>төсбелгілерін</w:t>
      </w:r>
      <w:proofErr w:type="spellEnd"/>
      <w:r w:rsidRPr="00F75CF0">
        <w:rPr>
          <w:rFonts w:ascii="Times New Roman" w:hAnsi="Times New Roman" w:cs="Times New Roman"/>
          <w:iCs/>
          <w:sz w:val="28"/>
          <w:szCs w:val="28"/>
          <w:lang w:val="kk-KZ"/>
        </w:rPr>
        <w:t xml:space="preserve"> және құрмет грамоталарын беру қағидасы» [</w:t>
      </w:r>
      <w:r w:rsidR="00170863" w:rsidRPr="00F75CF0">
        <w:rPr>
          <w:rFonts w:ascii="Times New Roman" w:hAnsi="Times New Roman" w:cs="Times New Roman"/>
          <w:iCs/>
          <w:sz w:val="28"/>
          <w:szCs w:val="28"/>
          <w:lang w:val="kk-KZ"/>
        </w:rPr>
        <w:t>20</w:t>
      </w:r>
      <w:r w:rsidR="00A52E58" w:rsidRPr="00A52E58">
        <w:rPr>
          <w:rFonts w:ascii="Times New Roman" w:hAnsi="Times New Roman" w:cs="Times New Roman"/>
          <w:iCs/>
          <w:sz w:val="28"/>
          <w:szCs w:val="28"/>
          <w:lang w:val="kk-KZ"/>
        </w:rPr>
        <w:t>1</w:t>
      </w:r>
      <w:r w:rsidR="00170863"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және т.с.с.</w:t>
      </w:r>
    </w:p>
    <w:p w14:paraId="306D293F" w14:textId="48096612" w:rsidR="00EB6756" w:rsidRPr="00F75CF0" w:rsidRDefault="00EB6756"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Ал аталған санаттағы тұлғалар қоғамға жат, қауіпті іс-әрекеттерді жасаған ретте қылмыстық заңнамамен белгіленген мәжбүрлеу шаралары осы мүмкіндіктерге ықпал етпей қоймайды. ҚР ҚК 49-бабында көрсетілген жаза түрлері қасақана </w:t>
      </w:r>
      <w:proofErr w:type="spellStart"/>
      <w:r w:rsidR="00272652" w:rsidRPr="00F75CF0">
        <w:rPr>
          <w:rFonts w:ascii="Times New Roman" w:hAnsi="Times New Roman" w:cs="Times New Roman"/>
          <w:iCs/>
          <w:sz w:val="28"/>
          <w:szCs w:val="28"/>
          <w:lang w:val="kk-KZ"/>
        </w:rPr>
        <w:t>қ.қ.б</w:t>
      </w:r>
      <w:proofErr w:type="spellEnd"/>
      <w:r w:rsidR="00272652"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 xml:space="preserve">тарды жасағаны үшін соттаған жағдайда қосымша жаза түрінде тағайындалуы мүмкін. </w:t>
      </w:r>
    </w:p>
    <w:p w14:paraId="75E43C7B" w14:textId="02D6C536" w:rsidR="00EB6756" w:rsidRPr="00F75CF0" w:rsidRDefault="00EB6756" w:rsidP="00F10751">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Сот практикасында сотталушының жеке басы туралы келесідей ақпараттар мұқият тексеруді қажет етеді: азаматтың әлеуметтік көрсеткіштері (</w:t>
      </w:r>
      <w:r w:rsidR="00272652" w:rsidRPr="00F75CF0">
        <w:rPr>
          <w:rFonts w:ascii="Times New Roman" w:hAnsi="Times New Roman" w:cs="Times New Roman"/>
          <w:iCs/>
          <w:sz w:val="28"/>
          <w:szCs w:val="28"/>
          <w:lang w:val="kk-KZ"/>
        </w:rPr>
        <w:t xml:space="preserve">жасы, </w:t>
      </w:r>
      <w:r w:rsidRPr="00F75CF0">
        <w:rPr>
          <w:rFonts w:ascii="Times New Roman" w:hAnsi="Times New Roman" w:cs="Times New Roman"/>
          <w:iCs/>
          <w:sz w:val="28"/>
          <w:szCs w:val="28"/>
          <w:lang w:val="kk-KZ"/>
        </w:rPr>
        <w:t xml:space="preserve">жынысы, </w:t>
      </w:r>
      <w:r w:rsidR="00272652" w:rsidRPr="00F75CF0">
        <w:rPr>
          <w:rFonts w:ascii="Times New Roman" w:hAnsi="Times New Roman" w:cs="Times New Roman"/>
          <w:iCs/>
          <w:sz w:val="28"/>
          <w:szCs w:val="28"/>
          <w:lang w:val="kk-KZ"/>
        </w:rPr>
        <w:t xml:space="preserve">жұмысының болуы, </w:t>
      </w:r>
      <w:r w:rsidRPr="00F75CF0">
        <w:rPr>
          <w:rFonts w:ascii="Times New Roman" w:hAnsi="Times New Roman" w:cs="Times New Roman"/>
          <w:iCs/>
          <w:sz w:val="28"/>
          <w:szCs w:val="28"/>
          <w:lang w:val="kk-KZ"/>
        </w:rPr>
        <w:t>денсаулық жағдайы, тұрғылықты жері, отбасылық жағдайы және т.б.; егер де бұл адамның бұрын қылмыстық жауапкершілікке тартылғанын немесе қазіргі уақытта оның өтелмеген соттылығы бар-жоғы,</w:t>
      </w:r>
      <w:r w:rsidR="009D36E0"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егер адам қылмыстық жауапкершілікке тартылса, онда жазаны өтеу кезінде бұл адамның қандай мінез-құлқы болғанын, өзіне жүктелген міндеттерді орындаудан қасақана жалтару орын алғанын және т.б. анықталады); адамның өзі атқаратын қызметтік міндеттерге қатынасы: мысалы, оның мемлекеттік қызметте қандай да бір жазасы бар ма, жұмыстағы әріптестерімен, қабылдауға келген азаматтармен де қарым-қатынаста қандай да бір ескертулері бар ма; қылмыс жасау кезінде өзінің құқықтық мәртебесін пайдаланған ба [</w:t>
      </w:r>
      <w:r w:rsidR="00170863" w:rsidRPr="00F75CF0">
        <w:rPr>
          <w:rFonts w:ascii="Times New Roman" w:hAnsi="Times New Roman" w:cs="Times New Roman"/>
          <w:iCs/>
          <w:sz w:val="28"/>
          <w:szCs w:val="28"/>
          <w:lang w:val="kk-KZ"/>
        </w:rPr>
        <w:t>20</w:t>
      </w:r>
      <w:r w:rsidR="00A52E58" w:rsidRPr="00A52E58">
        <w:rPr>
          <w:rFonts w:ascii="Times New Roman" w:hAnsi="Times New Roman" w:cs="Times New Roman"/>
          <w:iCs/>
          <w:sz w:val="28"/>
          <w:szCs w:val="28"/>
          <w:lang w:val="kk-KZ"/>
        </w:rPr>
        <w:t>2</w:t>
      </w:r>
      <w:r w:rsidRPr="00F75CF0">
        <w:rPr>
          <w:rFonts w:ascii="Times New Roman" w:hAnsi="Times New Roman" w:cs="Times New Roman"/>
          <w:iCs/>
          <w:sz w:val="28"/>
          <w:szCs w:val="28"/>
          <w:lang w:val="kk-KZ"/>
        </w:rPr>
        <w:t xml:space="preserve">, </w:t>
      </w:r>
      <w:r w:rsidR="00170863" w:rsidRPr="00F75CF0">
        <w:rPr>
          <w:rFonts w:ascii="Times New Roman" w:hAnsi="Times New Roman" w:cs="Times New Roman"/>
          <w:iCs/>
          <w:sz w:val="28"/>
          <w:szCs w:val="28"/>
          <w:lang w:val="kk-KZ"/>
        </w:rPr>
        <w:t>215</w:t>
      </w:r>
      <w:r w:rsidRPr="00F75CF0">
        <w:rPr>
          <w:rFonts w:ascii="Times New Roman" w:hAnsi="Times New Roman" w:cs="Times New Roman"/>
          <w:iCs/>
          <w:sz w:val="28"/>
          <w:szCs w:val="28"/>
          <w:lang w:val="kk-KZ"/>
        </w:rPr>
        <w:t xml:space="preserve"> б.]. </w:t>
      </w:r>
    </w:p>
    <w:p w14:paraId="4FF1295A" w14:textId="209D132B" w:rsidR="00EB6756" w:rsidRPr="00F75CF0" w:rsidRDefault="00272652" w:rsidP="00F75CF0">
      <w:pPr>
        <w:widowControl w:val="0"/>
        <w:autoSpaceDE w:val="0"/>
        <w:autoSpaceDN w:val="0"/>
        <w:adjustRightInd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Мысалы, с</w:t>
      </w:r>
      <w:r w:rsidR="00EB6756" w:rsidRPr="00F75CF0">
        <w:rPr>
          <w:rFonts w:ascii="Times New Roman" w:hAnsi="Times New Roman" w:cs="Times New Roman"/>
          <w:iCs/>
          <w:sz w:val="28"/>
          <w:szCs w:val="28"/>
          <w:lang w:val="kk-KZ"/>
        </w:rPr>
        <w:t xml:space="preserve">оттың біліктілік сипатын және кәсіби </w:t>
      </w:r>
      <w:proofErr w:type="spellStart"/>
      <w:r w:rsidR="00EB6756" w:rsidRPr="00F75CF0">
        <w:rPr>
          <w:rFonts w:ascii="Times New Roman" w:hAnsi="Times New Roman" w:cs="Times New Roman"/>
          <w:iCs/>
          <w:sz w:val="28"/>
          <w:szCs w:val="28"/>
          <w:lang w:val="kk-KZ"/>
        </w:rPr>
        <w:t>құзыреттілікті</w:t>
      </w:r>
      <w:proofErr w:type="spellEnd"/>
      <w:r w:rsidR="00EB6756" w:rsidRPr="00F75CF0">
        <w:rPr>
          <w:rFonts w:ascii="Times New Roman" w:hAnsi="Times New Roman" w:cs="Times New Roman"/>
          <w:iCs/>
          <w:sz w:val="28"/>
          <w:szCs w:val="28"/>
          <w:lang w:val="kk-KZ"/>
        </w:rPr>
        <w:t xml:space="preserve">, шеберліктің тиісті деңгейін растайтын ғылыми дәрежеден, ғылыми атақтан және басқа атақтардан айыруға құқығы жоқ (ғылым кандидаты және докторы, </w:t>
      </w:r>
      <w:proofErr w:type="spellStart"/>
      <w:r w:rsidR="00EB6756" w:rsidRPr="00F75CF0">
        <w:rPr>
          <w:rFonts w:ascii="Times New Roman" w:hAnsi="Times New Roman" w:cs="Times New Roman"/>
          <w:iCs/>
          <w:sz w:val="28"/>
          <w:szCs w:val="28"/>
          <w:lang w:val="kk-KZ"/>
        </w:rPr>
        <w:t>PhD</w:t>
      </w:r>
      <w:proofErr w:type="spellEnd"/>
      <w:r w:rsidR="00EB6756" w:rsidRPr="00F75CF0">
        <w:rPr>
          <w:rFonts w:ascii="Times New Roman" w:hAnsi="Times New Roman" w:cs="Times New Roman"/>
          <w:iCs/>
          <w:sz w:val="28"/>
          <w:szCs w:val="28"/>
          <w:lang w:val="kk-KZ"/>
        </w:rPr>
        <w:t xml:space="preserve"> докторы, аға ғылыми қызметкер, доцент, профессор, Нобель сыйлығының лауреаты, спорт шебері).</w:t>
      </w:r>
    </w:p>
    <w:p w14:paraId="71CC4679" w14:textId="4A4A14A8" w:rsidR="00EB6756" w:rsidRPr="00F75CF0" w:rsidRDefault="00EB6756"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Арнаулы, әскери немесе құрметті атақтан, дипломатиялық дәрежеден, </w:t>
      </w:r>
      <w:r w:rsidR="00272652" w:rsidRPr="00F75CF0">
        <w:rPr>
          <w:rFonts w:ascii="Times New Roman" w:hAnsi="Times New Roman" w:cs="Times New Roman"/>
          <w:iCs/>
          <w:sz w:val="28"/>
          <w:szCs w:val="28"/>
          <w:lang w:val="kk-KZ"/>
        </w:rPr>
        <w:t xml:space="preserve">сыныптық шеннен, </w:t>
      </w:r>
      <w:r w:rsidRPr="00F75CF0">
        <w:rPr>
          <w:rFonts w:ascii="Times New Roman" w:hAnsi="Times New Roman" w:cs="Times New Roman"/>
          <w:iCs/>
          <w:sz w:val="28"/>
          <w:szCs w:val="28"/>
          <w:lang w:val="kk-KZ"/>
        </w:rPr>
        <w:t xml:space="preserve">біліктілік сыныбынан және мемлекеттік наградалардан айыру туралы сот үкімі заңдық күшіне енген соң сот </w:t>
      </w:r>
      <w:proofErr w:type="spellStart"/>
      <w:r w:rsidRPr="00F75CF0">
        <w:rPr>
          <w:rFonts w:ascii="Times New Roman" w:hAnsi="Times New Roman" w:cs="Times New Roman"/>
          <w:iCs/>
          <w:sz w:val="28"/>
          <w:szCs w:val="28"/>
          <w:lang w:val="kk-KZ"/>
        </w:rPr>
        <w:t>үікімінің</w:t>
      </w:r>
      <w:proofErr w:type="spellEnd"/>
      <w:r w:rsidRPr="00F75CF0">
        <w:rPr>
          <w:rFonts w:ascii="Times New Roman" w:hAnsi="Times New Roman" w:cs="Times New Roman"/>
          <w:iCs/>
          <w:sz w:val="28"/>
          <w:szCs w:val="28"/>
          <w:lang w:val="kk-KZ"/>
        </w:rPr>
        <w:t xml:space="preserve"> көшірмелері </w:t>
      </w:r>
      <w:r w:rsidR="00272652" w:rsidRPr="00F75CF0">
        <w:rPr>
          <w:rFonts w:ascii="Times New Roman" w:hAnsi="Times New Roman" w:cs="Times New Roman"/>
          <w:iCs/>
          <w:sz w:val="28"/>
          <w:szCs w:val="28"/>
          <w:lang w:val="kk-KZ"/>
        </w:rPr>
        <w:t xml:space="preserve">шен, </w:t>
      </w:r>
      <w:r w:rsidRPr="00F75CF0">
        <w:rPr>
          <w:rFonts w:ascii="Times New Roman" w:hAnsi="Times New Roman" w:cs="Times New Roman"/>
          <w:iCs/>
          <w:sz w:val="28"/>
          <w:szCs w:val="28"/>
          <w:lang w:val="kk-KZ"/>
        </w:rPr>
        <w:t xml:space="preserve">атақ, дәреже, біліктілік сыныбын берген тұлғаларға жіберіледі. </w:t>
      </w:r>
    </w:p>
    <w:p w14:paraId="44B8758F" w14:textId="0A37F63C" w:rsidR="00EB6756" w:rsidRPr="00F75CF0" w:rsidRDefault="00272652" w:rsidP="00F75CF0">
      <w:pPr>
        <w:widowControl w:val="0"/>
        <w:autoSpaceDE w:val="0"/>
        <w:autoSpaceDN w:val="0"/>
        <w:adjustRightInd w:val="0"/>
        <w:ind w:firstLineChars="201" w:firstLine="563"/>
        <w:jc w:val="both"/>
        <w:rPr>
          <w:rFonts w:ascii="Times New Roman" w:eastAsiaTheme="minorHAnsi" w:hAnsi="Times New Roman" w:cs="Times New Roman"/>
          <w:iCs/>
          <w:sz w:val="28"/>
          <w:szCs w:val="28"/>
          <w:lang w:val="kk-KZ" w:eastAsia="en-US"/>
        </w:rPr>
      </w:pPr>
      <w:r w:rsidRPr="00F75CF0">
        <w:rPr>
          <w:rFonts w:ascii="Times New Roman" w:eastAsiaTheme="minorHAnsi" w:hAnsi="Times New Roman" w:cs="Times New Roman"/>
          <w:iCs/>
          <w:sz w:val="28"/>
          <w:szCs w:val="28"/>
          <w:lang w:val="kk-KZ" w:eastAsia="en-US"/>
        </w:rPr>
        <w:t>Кассациялық тәртіппен қ</w:t>
      </w:r>
      <w:r w:rsidR="00EB6756" w:rsidRPr="00F75CF0">
        <w:rPr>
          <w:rFonts w:ascii="Times New Roman" w:eastAsiaTheme="minorHAnsi" w:hAnsi="Times New Roman" w:cs="Times New Roman"/>
          <w:iCs/>
          <w:sz w:val="28"/>
          <w:szCs w:val="28"/>
          <w:lang w:val="kk-KZ" w:eastAsia="en-US"/>
        </w:rPr>
        <w:t xml:space="preserve">ылмыстық істі қарау кезінде бірінші немесе апелляциялық сатыдағы сот үкімі өзгерген жағдайда, үкімнің көшірмесі кассациялық сатыдағы сот ұйғарымының көшірмесіне қоса беріледі. Үкімнің алынған көшірмесінің негізінде лауазымды адам белгіленген тәртіппен сотталған адамды арнаулы, әскери немесе құрметті атақтан, сыныптық шеннен немесе мемлекеттік наградалардан айыру туралы тиісті құжаттарға жазба енгізеді, сондай-ақ сотталған адамды тиісті атағы, шені </w:t>
      </w:r>
      <w:r w:rsidRPr="00F75CF0">
        <w:rPr>
          <w:rFonts w:ascii="Times New Roman" w:eastAsiaTheme="minorHAnsi" w:hAnsi="Times New Roman" w:cs="Times New Roman"/>
          <w:iCs/>
          <w:sz w:val="28"/>
          <w:szCs w:val="28"/>
          <w:lang w:val="kk-KZ" w:eastAsia="en-US"/>
        </w:rPr>
        <w:t>мен</w:t>
      </w:r>
      <w:r w:rsidR="00EB6756" w:rsidRPr="00F75CF0">
        <w:rPr>
          <w:rFonts w:ascii="Times New Roman" w:eastAsiaTheme="minorHAnsi" w:hAnsi="Times New Roman" w:cs="Times New Roman"/>
          <w:iCs/>
          <w:sz w:val="28"/>
          <w:szCs w:val="28"/>
          <w:lang w:val="kk-KZ" w:eastAsia="en-US"/>
        </w:rPr>
        <w:t xml:space="preserve"> наградалары бар адамдар үшін көзделген құқықтан және жеңілдіктерден айыру жөнінде шаралар қабылдайды, ол үшін бұл туралы ұйымға хабарлайды. Осы жеңілдіктерді қолданатын кәсіпорындар (</w:t>
      </w:r>
      <w:r w:rsidRPr="00F75CF0">
        <w:rPr>
          <w:rFonts w:ascii="Times New Roman" w:eastAsiaTheme="minorHAnsi" w:hAnsi="Times New Roman" w:cs="Times New Roman"/>
          <w:iCs/>
          <w:sz w:val="28"/>
          <w:szCs w:val="28"/>
          <w:lang w:val="kk-KZ" w:eastAsia="en-US"/>
        </w:rPr>
        <w:t>әлеуметтік қамсыздандыру, д</w:t>
      </w:r>
      <w:r w:rsidR="00EB6756" w:rsidRPr="00F75CF0">
        <w:rPr>
          <w:rFonts w:ascii="Times New Roman" w:eastAsiaTheme="minorHAnsi" w:hAnsi="Times New Roman" w:cs="Times New Roman"/>
          <w:iCs/>
          <w:sz w:val="28"/>
          <w:szCs w:val="28"/>
          <w:lang w:val="kk-KZ" w:eastAsia="en-US"/>
        </w:rPr>
        <w:t xml:space="preserve">енсаулық сақтау, тұрғын үй-коммуналдық шаруашылық және т.б.), және сотталған адамнан немесе оның отбасы мүшелерінен тиісті ордендерді, медальдарды, айырым белгілерін, сондай-ақ олардың құжаттары мен куәліктерін алып қояды. </w:t>
      </w:r>
    </w:p>
    <w:p w14:paraId="7382D479" w14:textId="14F6714D" w:rsidR="00EB6756" w:rsidRPr="00F75CF0" w:rsidRDefault="00272652" w:rsidP="00F75CF0">
      <w:pPr>
        <w:widowControl w:val="0"/>
        <w:autoSpaceDE w:val="0"/>
        <w:autoSpaceDN w:val="0"/>
        <w:adjustRightInd w:val="0"/>
        <w:ind w:firstLineChars="201" w:firstLine="563"/>
        <w:jc w:val="both"/>
        <w:rPr>
          <w:rFonts w:ascii="Times New Roman" w:eastAsiaTheme="minorHAnsi" w:hAnsi="Times New Roman" w:cs="Times New Roman"/>
          <w:iCs/>
          <w:sz w:val="28"/>
          <w:szCs w:val="28"/>
          <w:lang w:val="kk-KZ" w:eastAsia="en-US"/>
        </w:rPr>
      </w:pPr>
      <w:r w:rsidRPr="00F75CF0">
        <w:rPr>
          <w:rFonts w:ascii="Times New Roman" w:eastAsiaTheme="minorHAnsi" w:hAnsi="Times New Roman" w:cs="Times New Roman"/>
          <w:iCs/>
          <w:sz w:val="28"/>
          <w:szCs w:val="28"/>
          <w:lang w:val="kk-KZ" w:eastAsia="en-US"/>
        </w:rPr>
        <w:t>Сотталған за</w:t>
      </w:r>
      <w:r w:rsidR="00EB6756" w:rsidRPr="00F75CF0">
        <w:rPr>
          <w:rFonts w:ascii="Times New Roman" w:eastAsiaTheme="minorHAnsi" w:hAnsi="Times New Roman" w:cs="Times New Roman"/>
          <w:iCs/>
          <w:sz w:val="28"/>
          <w:szCs w:val="28"/>
          <w:lang w:val="kk-KZ" w:eastAsia="en-US"/>
        </w:rPr>
        <w:t>пастағы әскери қызметшіге арнаулы, әскери немесе құрметті атақтан, сыныптық шеннен және мемлекеттік наградалардан айыру түріндегі жаза тағайындалған кезде сот үкімінің көшірмесі соңғысының әскери есепке алу орны бойынша әскери комиссариатқа жіберіледі.</w:t>
      </w:r>
    </w:p>
    <w:p w14:paraId="7D1E2AE0" w14:textId="5E2AE106" w:rsidR="00EB6756" w:rsidRPr="00F75CF0" w:rsidRDefault="00EB6756" w:rsidP="00F75CF0">
      <w:pPr>
        <w:widowControl w:val="0"/>
        <w:autoSpaceDE w:val="0"/>
        <w:autoSpaceDN w:val="0"/>
        <w:adjustRightInd w:val="0"/>
        <w:ind w:firstLineChars="201" w:firstLine="563"/>
        <w:jc w:val="both"/>
        <w:rPr>
          <w:rFonts w:ascii="Times New Roman" w:eastAsiaTheme="minorHAnsi" w:hAnsi="Times New Roman" w:cs="Times New Roman"/>
          <w:iCs/>
          <w:sz w:val="28"/>
          <w:szCs w:val="28"/>
          <w:lang w:val="kk-KZ" w:eastAsia="en-US"/>
        </w:rPr>
      </w:pPr>
      <w:r w:rsidRPr="00F75CF0">
        <w:rPr>
          <w:rFonts w:ascii="Times New Roman" w:eastAsiaTheme="minorHAnsi" w:hAnsi="Times New Roman" w:cs="Times New Roman"/>
          <w:iCs/>
          <w:sz w:val="28"/>
          <w:szCs w:val="28"/>
          <w:lang w:val="kk-KZ" w:eastAsia="en-US"/>
        </w:rPr>
        <w:lastRenderedPageBreak/>
        <w:t xml:space="preserve">Арнаулы, әскери немесе құрметті атақтан, сыныптық шеннен және мемлекеттік наградалардан айыру туралы сот үкімін орындау </w:t>
      </w:r>
      <w:r w:rsidR="00272652" w:rsidRPr="00F75CF0">
        <w:rPr>
          <w:rFonts w:ascii="Times New Roman" w:eastAsiaTheme="minorHAnsi" w:hAnsi="Times New Roman" w:cs="Times New Roman"/>
          <w:iCs/>
          <w:sz w:val="28"/>
          <w:szCs w:val="28"/>
          <w:lang w:val="kk-KZ" w:eastAsia="en-US"/>
        </w:rPr>
        <w:t>1 (</w:t>
      </w:r>
      <w:r w:rsidRPr="00F75CF0">
        <w:rPr>
          <w:rFonts w:ascii="Times New Roman" w:eastAsiaTheme="minorHAnsi" w:hAnsi="Times New Roman" w:cs="Times New Roman"/>
          <w:iCs/>
          <w:sz w:val="28"/>
          <w:szCs w:val="28"/>
          <w:lang w:val="kk-KZ" w:eastAsia="en-US"/>
        </w:rPr>
        <w:t>бір</w:t>
      </w:r>
      <w:r w:rsidR="00272652" w:rsidRPr="00F75CF0">
        <w:rPr>
          <w:rFonts w:ascii="Times New Roman" w:eastAsiaTheme="minorHAnsi" w:hAnsi="Times New Roman" w:cs="Times New Roman"/>
          <w:iCs/>
          <w:sz w:val="28"/>
          <w:szCs w:val="28"/>
          <w:lang w:val="kk-KZ" w:eastAsia="en-US"/>
        </w:rPr>
        <w:t>)</w:t>
      </w:r>
      <w:r w:rsidRPr="00F75CF0">
        <w:rPr>
          <w:rFonts w:ascii="Times New Roman" w:eastAsiaTheme="minorHAnsi" w:hAnsi="Times New Roman" w:cs="Times New Roman"/>
          <w:iCs/>
          <w:sz w:val="28"/>
          <w:szCs w:val="28"/>
          <w:lang w:val="kk-KZ" w:eastAsia="en-US"/>
        </w:rPr>
        <w:t xml:space="preserve"> ай ішінде жүзеге асырылуға тиіс, бұл туралы тиісті лауазымды адам үкім шығарған сотқа хабарланады.</w:t>
      </w:r>
    </w:p>
    <w:p w14:paraId="095FDC93" w14:textId="2E0799A5" w:rsidR="00EB6756" w:rsidRPr="00F75CF0" w:rsidRDefault="00EB6756" w:rsidP="00F75CF0">
      <w:pPr>
        <w:widowControl w:val="0"/>
        <w:autoSpaceDE w:val="0"/>
        <w:autoSpaceDN w:val="0"/>
        <w:adjustRightInd w:val="0"/>
        <w:ind w:firstLineChars="201" w:firstLine="563"/>
        <w:jc w:val="both"/>
        <w:rPr>
          <w:rFonts w:ascii="Times New Roman" w:eastAsiaTheme="minorHAnsi" w:hAnsi="Times New Roman" w:cs="Times New Roman"/>
          <w:iCs/>
          <w:sz w:val="28"/>
          <w:szCs w:val="28"/>
          <w:lang w:val="kk-KZ" w:eastAsia="en-US"/>
        </w:rPr>
      </w:pPr>
      <w:r w:rsidRPr="00F75CF0">
        <w:rPr>
          <w:rFonts w:ascii="Times New Roman" w:eastAsiaTheme="minorHAnsi" w:hAnsi="Times New Roman" w:cs="Times New Roman"/>
          <w:iCs/>
          <w:sz w:val="28"/>
          <w:szCs w:val="28"/>
          <w:lang w:val="kk-KZ" w:eastAsia="en-US"/>
        </w:rPr>
        <w:t>Наградалардан айыру тек моральдық қана емес, сонымен қатар мүліктік сипаттағы әртүрлі жеңілдіктердің жоғалуына әкеледі, сотталушының болашақтағы кәсіби қызметіне шектеулер туғызады, өйткені бұл белгілі бір арнайы не әскери атаққа байланысты болуы да мүмкін, кейбір жағдайларда осы жазаны өтеген адамның кәсіби мансабына кедергі келтіреді.</w:t>
      </w:r>
    </w:p>
    <w:p w14:paraId="3D9D96FE" w14:textId="4A36F465" w:rsidR="00EB6756" w:rsidRPr="00F75CF0" w:rsidRDefault="00EB6756" w:rsidP="00F75CF0">
      <w:pPr>
        <w:widowControl w:val="0"/>
        <w:autoSpaceDE w:val="0"/>
        <w:autoSpaceDN w:val="0"/>
        <w:adjustRightInd w:val="0"/>
        <w:ind w:firstLineChars="201" w:firstLine="563"/>
        <w:jc w:val="both"/>
        <w:rPr>
          <w:rFonts w:ascii="Times New Roman" w:hAnsi="Times New Roman" w:cs="Times New Roman"/>
          <w:iCs/>
          <w:sz w:val="28"/>
          <w:szCs w:val="28"/>
          <w:lang w:val="kk-KZ"/>
        </w:rPr>
      </w:pPr>
      <w:r w:rsidRPr="00F75CF0">
        <w:rPr>
          <w:rFonts w:ascii="Times New Roman" w:eastAsiaTheme="minorHAnsi" w:hAnsi="Times New Roman" w:cs="Times New Roman"/>
          <w:iCs/>
          <w:sz w:val="28"/>
          <w:szCs w:val="28"/>
          <w:lang w:val="kk-KZ" w:eastAsia="en-US"/>
        </w:rPr>
        <w:t xml:space="preserve">ҚР Конституциясының 44-бабының 13)-тармақшасы бойынша </w:t>
      </w:r>
      <w:r w:rsidR="00272652" w:rsidRPr="00F75CF0">
        <w:rPr>
          <w:rFonts w:ascii="Times New Roman" w:eastAsiaTheme="minorHAnsi" w:hAnsi="Times New Roman" w:cs="Times New Roman"/>
          <w:iCs/>
          <w:sz w:val="28"/>
          <w:szCs w:val="28"/>
          <w:lang w:val="kk-KZ" w:eastAsia="en-US"/>
        </w:rPr>
        <w:t xml:space="preserve">Президент </w:t>
      </w:r>
      <w:r w:rsidRPr="00F75CF0">
        <w:rPr>
          <w:rFonts w:ascii="Times New Roman" w:eastAsiaTheme="minorHAnsi" w:hAnsi="Times New Roman" w:cs="Times New Roman"/>
          <w:iCs/>
          <w:sz w:val="28"/>
          <w:szCs w:val="28"/>
          <w:lang w:val="kk-KZ" w:eastAsia="en-US"/>
        </w:rPr>
        <w:t>Республиканың мемлекеттік наградаларымен наградтау, құрметті, жоғары әскери және өзге де атақтарды, сыныптық шендерді, дипломатиялық дәрежелерді, біліктілік сыныптарын беруге құзырлы [</w:t>
      </w:r>
      <w:r w:rsidR="00170863" w:rsidRPr="00F75CF0">
        <w:rPr>
          <w:rFonts w:ascii="Times New Roman" w:eastAsiaTheme="minorHAnsi" w:hAnsi="Times New Roman" w:cs="Times New Roman"/>
          <w:iCs/>
          <w:sz w:val="28"/>
          <w:szCs w:val="28"/>
          <w:lang w:val="kk-KZ" w:eastAsia="en-US"/>
        </w:rPr>
        <w:t>17</w:t>
      </w:r>
      <w:r w:rsidR="00A52E58" w:rsidRPr="00A52E58">
        <w:rPr>
          <w:rFonts w:ascii="Times New Roman" w:eastAsiaTheme="minorHAnsi" w:hAnsi="Times New Roman" w:cs="Times New Roman"/>
          <w:iCs/>
          <w:sz w:val="28"/>
          <w:szCs w:val="28"/>
          <w:lang w:val="kk-KZ" w:eastAsia="en-US"/>
        </w:rPr>
        <w:t>1</w:t>
      </w:r>
      <w:r w:rsidRPr="00F75CF0">
        <w:rPr>
          <w:rFonts w:ascii="Times New Roman" w:eastAsiaTheme="minorHAnsi" w:hAnsi="Times New Roman" w:cs="Times New Roman"/>
          <w:iCs/>
          <w:sz w:val="28"/>
          <w:szCs w:val="28"/>
          <w:lang w:val="kk-KZ" w:eastAsia="en-US"/>
        </w:rPr>
        <w:t xml:space="preserve">]. </w:t>
      </w:r>
    </w:p>
    <w:p w14:paraId="61B672D3" w14:textId="01EB3551" w:rsidR="00EB6756" w:rsidRPr="00F75CF0" w:rsidRDefault="00EB6756" w:rsidP="00F75CF0">
      <w:pPr>
        <w:widowControl w:val="0"/>
        <w:autoSpaceDE w:val="0"/>
        <w:autoSpaceDN w:val="0"/>
        <w:adjustRightInd w:val="0"/>
        <w:ind w:firstLineChars="201" w:firstLine="563"/>
        <w:jc w:val="both"/>
        <w:rPr>
          <w:rStyle w:val="a5"/>
          <w:rFonts w:ascii="Times New Roman" w:hAnsi="Times New Roman" w:cs="Times New Roman"/>
          <w:iCs/>
          <w:color w:val="auto"/>
          <w:sz w:val="28"/>
          <w:szCs w:val="28"/>
          <w:lang w:val="kk-KZ"/>
        </w:rPr>
      </w:pPr>
      <w:r w:rsidRPr="00F75CF0">
        <w:rPr>
          <w:rFonts w:ascii="Times New Roman" w:hAnsi="Times New Roman" w:cs="Times New Roman"/>
          <w:iCs/>
          <w:sz w:val="28"/>
          <w:szCs w:val="28"/>
          <w:lang w:val="kk-KZ"/>
        </w:rPr>
        <w:t xml:space="preserve">Бұл марапат иелері қылмыс жасағаны үшін сот аталған жаза түрін тағайындамас бұрын Президентке ұсыныспен </w:t>
      </w:r>
      <w:proofErr w:type="spellStart"/>
      <w:r w:rsidRPr="00F75CF0">
        <w:rPr>
          <w:rFonts w:ascii="Times New Roman" w:hAnsi="Times New Roman" w:cs="Times New Roman"/>
          <w:iCs/>
          <w:sz w:val="28"/>
          <w:szCs w:val="28"/>
          <w:lang w:val="kk-KZ"/>
        </w:rPr>
        <w:t>шығпды</w:t>
      </w:r>
      <w:proofErr w:type="spellEnd"/>
      <w:r w:rsidRPr="00F75CF0">
        <w:rPr>
          <w:rFonts w:ascii="Times New Roman" w:hAnsi="Times New Roman" w:cs="Times New Roman"/>
          <w:iCs/>
          <w:sz w:val="28"/>
          <w:szCs w:val="28"/>
          <w:lang w:val="kk-KZ"/>
        </w:rPr>
        <w:t xml:space="preserve">, ал мемлекет басшысы қолдаған ретте Жарлық қабылдайды. </w:t>
      </w:r>
      <w:r w:rsidRPr="00F75CF0">
        <w:rPr>
          <w:rFonts w:ascii="Times New Roman" w:eastAsiaTheme="minorHAnsi" w:hAnsi="Times New Roman" w:cs="Times New Roman"/>
          <w:iCs/>
          <w:sz w:val="28"/>
          <w:szCs w:val="28"/>
          <w:lang w:val="kk-KZ" w:eastAsia="en-US"/>
        </w:rPr>
        <w:t xml:space="preserve">Жарлық Қылмыстық-атқару жүйесі комитеті немесе оның аумақтық органдарына жөнелтіледі. </w:t>
      </w:r>
      <w:r w:rsidR="00EF3BCB" w:rsidRPr="00F75CF0">
        <w:rPr>
          <w:rFonts w:ascii="Times New Roman" w:eastAsiaTheme="minorHAnsi" w:hAnsi="Times New Roman" w:cs="Times New Roman"/>
          <w:iCs/>
          <w:sz w:val="28"/>
          <w:szCs w:val="28"/>
          <w:lang w:val="kk-KZ" w:eastAsia="en-US"/>
        </w:rPr>
        <w:t>Аталған</w:t>
      </w:r>
      <w:r w:rsidRPr="00F75CF0">
        <w:rPr>
          <w:rFonts w:ascii="Times New Roman" w:eastAsiaTheme="minorHAnsi" w:hAnsi="Times New Roman" w:cs="Times New Roman"/>
          <w:iCs/>
          <w:sz w:val="28"/>
          <w:szCs w:val="28"/>
          <w:lang w:val="kk-KZ" w:eastAsia="en-US"/>
        </w:rPr>
        <w:t xml:space="preserve"> орган Жарлықты орындау үшін сотталғанның орналасқан жері бойынша </w:t>
      </w:r>
      <w:r w:rsidR="00B10AE6" w:rsidRPr="00F75CF0">
        <w:rPr>
          <w:rFonts w:ascii="Times New Roman" w:eastAsiaTheme="minorHAnsi" w:hAnsi="Times New Roman" w:cs="Times New Roman"/>
          <w:iCs/>
          <w:sz w:val="28"/>
          <w:szCs w:val="28"/>
          <w:lang w:val="kk-KZ" w:eastAsia="en-US"/>
        </w:rPr>
        <w:t>ПҚ-</w:t>
      </w:r>
      <w:r w:rsidRPr="00F75CF0">
        <w:rPr>
          <w:rFonts w:ascii="Times New Roman" w:eastAsiaTheme="minorHAnsi" w:hAnsi="Times New Roman" w:cs="Times New Roman"/>
          <w:iCs/>
          <w:sz w:val="28"/>
          <w:szCs w:val="28"/>
          <w:lang w:val="kk-KZ" w:eastAsia="en-US"/>
        </w:rPr>
        <w:t xml:space="preserve">не жібереді. </w:t>
      </w:r>
      <w:r w:rsidR="00EF3BCB" w:rsidRPr="00F75CF0">
        <w:rPr>
          <w:rFonts w:ascii="Times New Roman" w:eastAsiaTheme="minorHAnsi" w:hAnsi="Times New Roman" w:cs="Times New Roman"/>
          <w:iCs/>
          <w:sz w:val="28"/>
          <w:szCs w:val="28"/>
          <w:lang w:val="kk-KZ" w:eastAsia="en-US"/>
        </w:rPr>
        <w:t>Ол өз кезегінде</w:t>
      </w:r>
      <w:r w:rsidRPr="00F75CF0">
        <w:rPr>
          <w:rFonts w:ascii="Times New Roman" w:eastAsiaTheme="minorHAnsi" w:hAnsi="Times New Roman" w:cs="Times New Roman"/>
          <w:iCs/>
          <w:sz w:val="28"/>
          <w:szCs w:val="28"/>
          <w:lang w:val="kk-KZ" w:eastAsia="en-US"/>
        </w:rPr>
        <w:t xml:space="preserve"> құжатты қабылдағаннан бастап 10 </w:t>
      </w:r>
      <w:r w:rsidR="00EF3BCB" w:rsidRPr="00F75CF0">
        <w:rPr>
          <w:rFonts w:ascii="Times New Roman" w:eastAsiaTheme="minorHAnsi" w:hAnsi="Times New Roman" w:cs="Times New Roman"/>
          <w:iCs/>
          <w:sz w:val="28"/>
          <w:szCs w:val="28"/>
          <w:lang w:val="kk-KZ" w:eastAsia="en-US"/>
        </w:rPr>
        <w:t xml:space="preserve">(он) </w:t>
      </w:r>
      <w:r w:rsidRPr="00F75CF0">
        <w:rPr>
          <w:rFonts w:ascii="Times New Roman" w:eastAsiaTheme="minorHAnsi" w:hAnsi="Times New Roman" w:cs="Times New Roman"/>
          <w:iCs/>
          <w:sz w:val="28"/>
          <w:szCs w:val="28"/>
          <w:lang w:val="kk-KZ" w:eastAsia="en-US"/>
        </w:rPr>
        <w:t xml:space="preserve">жұмыс күні ішінде сотталған адамның орналасқан жерін айқындайды. Мекен-жайы белгілі болған соң 5 </w:t>
      </w:r>
      <w:r w:rsidR="00EF3BCB" w:rsidRPr="00F75CF0">
        <w:rPr>
          <w:rFonts w:ascii="Times New Roman" w:eastAsiaTheme="minorHAnsi" w:hAnsi="Times New Roman" w:cs="Times New Roman"/>
          <w:iCs/>
          <w:sz w:val="28"/>
          <w:szCs w:val="28"/>
          <w:lang w:val="kk-KZ" w:eastAsia="en-US"/>
        </w:rPr>
        <w:t xml:space="preserve">(бес) </w:t>
      </w:r>
      <w:r w:rsidRPr="00F75CF0">
        <w:rPr>
          <w:rFonts w:ascii="Times New Roman" w:eastAsiaTheme="minorHAnsi" w:hAnsi="Times New Roman" w:cs="Times New Roman"/>
          <w:iCs/>
          <w:sz w:val="28"/>
          <w:szCs w:val="28"/>
          <w:lang w:val="kk-KZ" w:eastAsia="en-US"/>
        </w:rPr>
        <w:t xml:space="preserve">жұмыс күнінде сотталған адамның қолы </w:t>
      </w:r>
      <w:proofErr w:type="spellStart"/>
      <w:r w:rsidRPr="00F75CF0">
        <w:rPr>
          <w:rFonts w:ascii="Times New Roman" w:eastAsiaTheme="minorHAnsi" w:hAnsi="Times New Roman" w:cs="Times New Roman"/>
          <w:iCs/>
          <w:sz w:val="28"/>
          <w:szCs w:val="28"/>
          <w:lang w:val="kk-KZ" w:eastAsia="en-US"/>
        </w:rPr>
        <w:t>қойдырыла</w:t>
      </w:r>
      <w:proofErr w:type="spellEnd"/>
      <w:r w:rsidRPr="00F75CF0">
        <w:rPr>
          <w:rFonts w:ascii="Times New Roman" w:eastAsiaTheme="minorHAnsi" w:hAnsi="Times New Roman" w:cs="Times New Roman"/>
          <w:iCs/>
          <w:sz w:val="28"/>
          <w:szCs w:val="28"/>
          <w:lang w:val="kk-KZ" w:eastAsia="en-US"/>
        </w:rPr>
        <w:t xml:space="preserve"> отырып, Жарлықпен таныстырылады. Сондай-ақ мемлекеттік награданың, оған қоса берілетін құжаттардың орналасқан жерін біледі. Егер де бұл мемлекеттік награда және оған қоса берілетін құжаттар басқа өңірден табылса, </w:t>
      </w:r>
      <w:r w:rsidR="00B10AE6" w:rsidRPr="00F75CF0">
        <w:rPr>
          <w:rFonts w:ascii="Times New Roman" w:eastAsiaTheme="minorHAnsi" w:hAnsi="Times New Roman" w:cs="Times New Roman"/>
          <w:iCs/>
          <w:sz w:val="28"/>
          <w:szCs w:val="28"/>
          <w:lang w:val="kk-KZ" w:eastAsia="en-US"/>
        </w:rPr>
        <w:t>ПҚ</w:t>
      </w:r>
      <w:r w:rsidRPr="00F75CF0">
        <w:rPr>
          <w:rFonts w:ascii="Times New Roman" w:eastAsiaTheme="minorHAnsi" w:hAnsi="Times New Roman" w:cs="Times New Roman"/>
          <w:iCs/>
          <w:sz w:val="28"/>
          <w:szCs w:val="28"/>
          <w:lang w:val="kk-KZ" w:eastAsia="en-US"/>
        </w:rPr>
        <w:t xml:space="preserve"> 5 жұмыс күні ішінде орындау үшін тиісті өңірдің қылмыстық-атқару жүйесі органына жарлықтың көшірмесін электрондық немесе жазбаша түрде жібереді. Ал Жарлықтың көшірмесін алған </w:t>
      </w:r>
      <w:r w:rsidR="00B10AE6" w:rsidRPr="00F75CF0">
        <w:rPr>
          <w:rFonts w:ascii="Times New Roman" w:eastAsiaTheme="minorHAnsi" w:hAnsi="Times New Roman" w:cs="Times New Roman"/>
          <w:iCs/>
          <w:sz w:val="28"/>
          <w:szCs w:val="28"/>
          <w:lang w:val="kk-KZ" w:eastAsia="en-US"/>
        </w:rPr>
        <w:t>ПҚ-</w:t>
      </w:r>
      <w:r w:rsidRPr="00F75CF0">
        <w:rPr>
          <w:rFonts w:ascii="Times New Roman" w:eastAsiaTheme="minorHAnsi" w:hAnsi="Times New Roman" w:cs="Times New Roman"/>
          <w:iCs/>
          <w:sz w:val="28"/>
          <w:szCs w:val="28"/>
          <w:lang w:val="kk-KZ" w:eastAsia="en-US"/>
        </w:rPr>
        <w:t xml:space="preserve">нің қызметкері мемлекеттік наградасы бар адамның және оған қоса берілетін құжаттардың орналасқан жерін анықтап, мемлекеттік награданы 5 </w:t>
      </w:r>
      <w:r w:rsidR="00EF3BCB" w:rsidRPr="00F75CF0">
        <w:rPr>
          <w:rFonts w:ascii="Times New Roman" w:eastAsiaTheme="minorHAnsi" w:hAnsi="Times New Roman" w:cs="Times New Roman"/>
          <w:iCs/>
          <w:sz w:val="28"/>
          <w:szCs w:val="28"/>
          <w:lang w:val="kk-KZ" w:eastAsia="en-US"/>
        </w:rPr>
        <w:t xml:space="preserve">(бес) </w:t>
      </w:r>
      <w:r w:rsidRPr="00F75CF0">
        <w:rPr>
          <w:rFonts w:ascii="Times New Roman" w:eastAsiaTheme="minorHAnsi" w:hAnsi="Times New Roman" w:cs="Times New Roman"/>
          <w:iCs/>
          <w:sz w:val="28"/>
          <w:szCs w:val="28"/>
          <w:lang w:val="kk-KZ" w:eastAsia="en-US"/>
        </w:rPr>
        <w:t xml:space="preserve">жұмыс күні ішінде 2 </w:t>
      </w:r>
      <w:r w:rsidR="00EF3BCB" w:rsidRPr="00F75CF0">
        <w:rPr>
          <w:rFonts w:ascii="Times New Roman" w:eastAsiaTheme="minorHAnsi" w:hAnsi="Times New Roman" w:cs="Times New Roman"/>
          <w:iCs/>
          <w:sz w:val="28"/>
          <w:szCs w:val="28"/>
          <w:lang w:val="kk-KZ" w:eastAsia="en-US"/>
        </w:rPr>
        <w:t xml:space="preserve">(екі) </w:t>
      </w:r>
      <w:r w:rsidRPr="00F75CF0">
        <w:rPr>
          <w:rFonts w:ascii="Times New Roman" w:eastAsiaTheme="minorHAnsi" w:hAnsi="Times New Roman" w:cs="Times New Roman"/>
          <w:iCs/>
          <w:sz w:val="28"/>
          <w:szCs w:val="28"/>
          <w:lang w:val="kk-KZ" w:eastAsia="en-US"/>
        </w:rPr>
        <w:t xml:space="preserve">куәгердің қатысуымен алып қояды. Бұл процес алып қою актісімен рәсімделеді (4 данада). Материалдарды ішкі істер органдарына электрондық түрде немесе жазбаша нысанда іс жүргізу шешімін қабылдау үшін жіберіліп, ҚР Президентінің Әкімшілігіне хабарланады. Сәйкесінше </w:t>
      </w:r>
      <w:r w:rsidR="00B10AE6" w:rsidRPr="00F75CF0">
        <w:rPr>
          <w:rFonts w:ascii="Times New Roman" w:eastAsiaTheme="minorHAnsi" w:hAnsi="Times New Roman" w:cs="Times New Roman"/>
          <w:iCs/>
          <w:sz w:val="28"/>
          <w:szCs w:val="28"/>
          <w:lang w:val="kk-KZ" w:eastAsia="en-US"/>
        </w:rPr>
        <w:t>ПҚ-</w:t>
      </w:r>
      <w:r w:rsidRPr="00F75CF0">
        <w:rPr>
          <w:rFonts w:ascii="Times New Roman" w:eastAsiaTheme="minorHAnsi" w:hAnsi="Times New Roman" w:cs="Times New Roman"/>
          <w:iCs/>
          <w:sz w:val="28"/>
          <w:szCs w:val="28"/>
          <w:lang w:val="kk-KZ" w:eastAsia="en-US"/>
        </w:rPr>
        <w:t>мен алынған мемлекеттік наградалар және оларға қоса берілетін құжаттар жөнелтіледі</w:t>
      </w:r>
      <w:r w:rsidR="00EF3BCB" w:rsidRPr="00F75CF0">
        <w:rPr>
          <w:rFonts w:ascii="Times New Roman" w:eastAsiaTheme="minorHAnsi" w:hAnsi="Times New Roman" w:cs="Times New Roman"/>
          <w:iCs/>
          <w:sz w:val="28"/>
          <w:szCs w:val="28"/>
          <w:lang w:val="kk-KZ" w:eastAsia="en-US"/>
        </w:rPr>
        <w:t xml:space="preserve"> </w:t>
      </w:r>
      <w:r w:rsidRPr="00F75CF0">
        <w:rPr>
          <w:rFonts w:ascii="Times New Roman" w:hAnsi="Times New Roman" w:cs="Times New Roman"/>
          <w:iCs/>
          <w:sz w:val="28"/>
          <w:szCs w:val="28"/>
          <w:lang w:val="kk-KZ"/>
        </w:rPr>
        <w:t>[</w:t>
      </w:r>
      <w:r w:rsidR="00170863" w:rsidRPr="00F75CF0">
        <w:rPr>
          <w:rFonts w:ascii="Times New Roman" w:hAnsi="Times New Roman" w:cs="Times New Roman"/>
          <w:iCs/>
          <w:sz w:val="28"/>
          <w:szCs w:val="28"/>
          <w:lang w:val="kk-KZ"/>
        </w:rPr>
        <w:t>18</w:t>
      </w:r>
      <w:r w:rsidR="00A52E58" w:rsidRPr="00A52E58">
        <w:rPr>
          <w:rFonts w:ascii="Times New Roman" w:hAnsi="Times New Roman" w:cs="Times New Roman"/>
          <w:iCs/>
          <w:sz w:val="28"/>
          <w:szCs w:val="28"/>
          <w:lang w:val="kk-KZ"/>
        </w:rPr>
        <w:t>1</w:t>
      </w:r>
      <w:r w:rsidRPr="00F75CF0">
        <w:rPr>
          <w:rFonts w:ascii="Times New Roman" w:hAnsi="Times New Roman" w:cs="Times New Roman"/>
          <w:iCs/>
          <w:sz w:val="28"/>
          <w:szCs w:val="28"/>
          <w:lang w:val="kk-KZ"/>
        </w:rPr>
        <w:t xml:space="preserve">]. </w:t>
      </w:r>
    </w:p>
    <w:p w14:paraId="2F5FFFB7" w14:textId="0A15BA53" w:rsidR="00EB6756" w:rsidRPr="00F75CF0" w:rsidRDefault="00EB6756" w:rsidP="00F75CF0">
      <w:pPr>
        <w:widowControl w:val="0"/>
        <w:autoSpaceDE w:val="0"/>
        <w:autoSpaceDN w:val="0"/>
        <w:adjustRightInd w:val="0"/>
        <w:ind w:firstLineChars="201" w:firstLine="563"/>
        <w:jc w:val="both"/>
        <w:rPr>
          <w:rFonts w:ascii="Times New Roman" w:eastAsiaTheme="minorHAnsi" w:hAnsi="Times New Roman" w:cs="Times New Roman"/>
          <w:iCs/>
          <w:sz w:val="28"/>
          <w:szCs w:val="28"/>
          <w:lang w:val="kk-KZ" w:eastAsia="en-US"/>
        </w:rPr>
      </w:pPr>
      <w:r w:rsidRPr="00F75CF0">
        <w:rPr>
          <w:rFonts w:ascii="Times New Roman" w:eastAsiaTheme="minorHAnsi" w:hAnsi="Times New Roman" w:cs="Times New Roman"/>
          <w:iCs/>
          <w:sz w:val="28"/>
          <w:szCs w:val="28"/>
          <w:lang w:val="kk-KZ" w:eastAsia="en-US"/>
        </w:rPr>
        <w:t xml:space="preserve">Егер сот үкімі қадағалау тәртібімен жойылса және іс қылмыс құрамының болмауына не айыптаудың </w:t>
      </w:r>
      <w:proofErr w:type="spellStart"/>
      <w:r w:rsidRPr="00F75CF0">
        <w:rPr>
          <w:rFonts w:ascii="Times New Roman" w:eastAsiaTheme="minorHAnsi" w:hAnsi="Times New Roman" w:cs="Times New Roman"/>
          <w:iCs/>
          <w:sz w:val="28"/>
          <w:szCs w:val="28"/>
          <w:lang w:val="kk-KZ" w:eastAsia="en-US"/>
        </w:rPr>
        <w:t>дәлелденбеуіне</w:t>
      </w:r>
      <w:proofErr w:type="spellEnd"/>
      <w:r w:rsidRPr="00F75CF0">
        <w:rPr>
          <w:rFonts w:ascii="Times New Roman" w:eastAsiaTheme="minorHAnsi" w:hAnsi="Times New Roman" w:cs="Times New Roman"/>
          <w:iCs/>
          <w:sz w:val="28"/>
          <w:szCs w:val="28"/>
          <w:lang w:val="kk-KZ" w:eastAsia="en-US"/>
        </w:rPr>
        <w:t xml:space="preserve"> байланысты тоқтатылса, </w:t>
      </w:r>
      <w:r w:rsidR="00EF3BCB" w:rsidRPr="00F75CF0">
        <w:rPr>
          <w:rFonts w:ascii="Times New Roman" w:eastAsiaTheme="minorHAnsi" w:hAnsi="Times New Roman" w:cs="Times New Roman"/>
          <w:iCs/>
          <w:sz w:val="28"/>
          <w:szCs w:val="28"/>
          <w:lang w:val="kk-KZ" w:eastAsia="en-US"/>
        </w:rPr>
        <w:t xml:space="preserve">тиісті </w:t>
      </w:r>
      <w:r w:rsidRPr="00F75CF0">
        <w:rPr>
          <w:rFonts w:ascii="Times New Roman" w:eastAsiaTheme="minorHAnsi" w:hAnsi="Times New Roman" w:cs="Times New Roman"/>
          <w:iCs/>
          <w:sz w:val="28"/>
          <w:szCs w:val="28"/>
          <w:lang w:val="kk-KZ" w:eastAsia="en-US"/>
        </w:rPr>
        <w:t>сот қаулы</w:t>
      </w:r>
      <w:r w:rsidR="00EF3BCB" w:rsidRPr="00F75CF0">
        <w:rPr>
          <w:rFonts w:ascii="Times New Roman" w:eastAsiaTheme="minorHAnsi" w:hAnsi="Times New Roman" w:cs="Times New Roman"/>
          <w:iCs/>
          <w:sz w:val="28"/>
          <w:szCs w:val="28"/>
          <w:lang w:val="kk-KZ" w:eastAsia="en-US"/>
        </w:rPr>
        <w:t>сы</w:t>
      </w:r>
      <w:r w:rsidRPr="00F75CF0">
        <w:rPr>
          <w:rFonts w:ascii="Times New Roman" w:eastAsiaTheme="minorHAnsi" w:hAnsi="Times New Roman" w:cs="Times New Roman"/>
          <w:iCs/>
          <w:sz w:val="28"/>
          <w:szCs w:val="28"/>
          <w:lang w:val="kk-KZ" w:eastAsia="en-US"/>
        </w:rPr>
        <w:t>ның көшірмесін атақтар мен наградалардан айыру туралы өтініш қозғалған органдарға жіберуге міндетті болады.</w:t>
      </w:r>
    </w:p>
    <w:p w14:paraId="10E1DB03" w14:textId="7E99B699" w:rsidR="00EB6756" w:rsidRPr="00F75CF0" w:rsidRDefault="00EB6756" w:rsidP="00F75CF0">
      <w:pPr>
        <w:widowControl w:val="0"/>
        <w:ind w:firstLineChars="201" w:firstLine="565"/>
        <w:jc w:val="both"/>
        <w:rPr>
          <w:rFonts w:ascii="Times New Roman" w:hAnsi="Times New Roman" w:cs="Times New Roman"/>
          <w:b/>
          <w:iCs/>
          <w:sz w:val="28"/>
          <w:szCs w:val="28"/>
          <w:lang w:val="kk-KZ"/>
        </w:rPr>
      </w:pPr>
      <w:r w:rsidRPr="00F75CF0">
        <w:rPr>
          <w:rFonts w:ascii="Times New Roman" w:hAnsi="Times New Roman" w:cs="Times New Roman"/>
          <w:b/>
          <w:iCs/>
          <w:sz w:val="28"/>
          <w:szCs w:val="28"/>
          <w:lang w:val="kk-KZ"/>
        </w:rPr>
        <w:t>Тәркілеу жазасын орындау</w:t>
      </w:r>
      <w:r w:rsidR="00EF3BCB" w:rsidRPr="00F75CF0">
        <w:rPr>
          <w:rFonts w:ascii="Times New Roman" w:hAnsi="Times New Roman" w:cs="Times New Roman"/>
          <w:b/>
          <w:iCs/>
          <w:sz w:val="28"/>
          <w:szCs w:val="28"/>
          <w:lang w:val="kk-KZ"/>
        </w:rPr>
        <w:t>.</w:t>
      </w:r>
    </w:p>
    <w:p w14:paraId="439BB92A" w14:textId="48576E06" w:rsidR="00EB6756" w:rsidRPr="00F75CF0" w:rsidRDefault="00EB6756" w:rsidP="00F75CF0">
      <w:pPr>
        <w:pStyle w:val="aa"/>
        <w:widowControl w:val="0"/>
        <w:shd w:val="clear" w:color="auto" w:fill="FFFFFF"/>
        <w:spacing w:before="0" w:beforeAutospacing="0" w:after="0" w:afterAutospacing="0"/>
        <w:ind w:firstLineChars="201" w:firstLine="563"/>
        <w:jc w:val="both"/>
        <w:rPr>
          <w:iCs/>
          <w:sz w:val="28"/>
          <w:szCs w:val="28"/>
          <w:lang w:val="kk-KZ"/>
        </w:rPr>
      </w:pPr>
      <w:r w:rsidRPr="00F75CF0">
        <w:rPr>
          <w:iCs/>
          <w:sz w:val="28"/>
          <w:szCs w:val="28"/>
          <w:lang w:val="kk-KZ"/>
        </w:rPr>
        <w:t xml:space="preserve">Мүлікті тәркілеу тәртібі сот орындаушысымен атқарушылық өндірісте қылмыстық істер бойынша сот үкімі негізінде жүзеге асырылады. Үкім заңдық күшіне енген соң сот орындаушысына атқару парағы жіберіледі. Ал мүлікті тәркілеу не мүлікті мемлекетке беру туралы атқарушылық құжаттарды </w:t>
      </w:r>
      <w:r w:rsidR="00EF3BCB" w:rsidRPr="00F75CF0">
        <w:rPr>
          <w:iCs/>
          <w:sz w:val="28"/>
          <w:szCs w:val="28"/>
          <w:lang w:val="kk-KZ"/>
        </w:rPr>
        <w:t>«</w:t>
      </w:r>
      <w:r w:rsidRPr="00F75CF0">
        <w:rPr>
          <w:iCs/>
          <w:sz w:val="28"/>
          <w:szCs w:val="28"/>
          <w:lang w:val="kk-KZ"/>
        </w:rPr>
        <w:t>Атқарушылық іс жүргізу және сот орындаушыларының мәртебесі туралы</w:t>
      </w:r>
      <w:r w:rsidR="00EF3BCB" w:rsidRPr="00F75CF0">
        <w:rPr>
          <w:iCs/>
          <w:sz w:val="28"/>
          <w:szCs w:val="28"/>
          <w:lang w:val="kk-KZ"/>
        </w:rPr>
        <w:t>»</w:t>
      </w:r>
      <w:r w:rsidRPr="00F75CF0">
        <w:rPr>
          <w:iCs/>
          <w:sz w:val="28"/>
          <w:szCs w:val="28"/>
          <w:lang w:val="kk-KZ"/>
        </w:rPr>
        <w:t xml:space="preserve"> </w:t>
      </w:r>
      <w:r w:rsidR="00EF3BCB" w:rsidRPr="00F75CF0">
        <w:rPr>
          <w:iCs/>
          <w:sz w:val="28"/>
          <w:szCs w:val="28"/>
          <w:lang w:val="kk-KZ"/>
        </w:rPr>
        <w:t>ҚРЗ</w:t>
      </w:r>
      <w:r w:rsidRPr="00F75CF0">
        <w:rPr>
          <w:iCs/>
          <w:sz w:val="28"/>
          <w:szCs w:val="28"/>
          <w:lang w:val="kk-KZ"/>
        </w:rPr>
        <w:t xml:space="preserve"> 138-бабына сәйкес мемлекеттік сот орындаушылары орындайды.</w:t>
      </w:r>
    </w:p>
    <w:p w14:paraId="481B4724" w14:textId="77777777" w:rsidR="00EB6756" w:rsidRPr="00F75CF0" w:rsidRDefault="00EB6756" w:rsidP="00F75CF0">
      <w:pPr>
        <w:pStyle w:val="aa"/>
        <w:widowControl w:val="0"/>
        <w:shd w:val="clear" w:color="auto" w:fill="FFFFFF"/>
        <w:spacing w:before="0" w:beforeAutospacing="0" w:after="0" w:afterAutospacing="0"/>
        <w:ind w:firstLineChars="201" w:firstLine="563"/>
        <w:jc w:val="both"/>
        <w:rPr>
          <w:iCs/>
          <w:sz w:val="28"/>
          <w:szCs w:val="28"/>
          <w:lang w:val="kk-KZ"/>
        </w:rPr>
      </w:pPr>
      <w:r w:rsidRPr="00F75CF0">
        <w:rPr>
          <w:iCs/>
          <w:sz w:val="28"/>
          <w:szCs w:val="28"/>
          <w:lang w:val="kk-KZ"/>
        </w:rPr>
        <w:lastRenderedPageBreak/>
        <w:t xml:space="preserve">Сот орындаушысы атқару парағын алған күннен бастап 3 тәулік ішінде атқарушылық іс жүргізу туралы қаулы қабылдайды. Онан әрі ол </w:t>
      </w:r>
      <w:proofErr w:type="spellStart"/>
      <w:r w:rsidRPr="00F75CF0">
        <w:rPr>
          <w:iCs/>
          <w:sz w:val="28"/>
          <w:szCs w:val="28"/>
          <w:lang w:val="kk-KZ"/>
        </w:rPr>
        <w:t>тәркіленуге</w:t>
      </w:r>
      <w:proofErr w:type="spellEnd"/>
      <w:r w:rsidRPr="00F75CF0">
        <w:rPr>
          <w:iCs/>
          <w:sz w:val="28"/>
          <w:szCs w:val="28"/>
          <w:lang w:val="kk-KZ"/>
        </w:rPr>
        <w:t xml:space="preserve"> жататын мүліктің бар-жоғын, орналасқан орнын, мүліктің қылмыстық жолмен сатып алынғандығын анықтайды, мүліктердің тізімдерін жасайды. </w:t>
      </w:r>
    </w:p>
    <w:p w14:paraId="5EE3192A" w14:textId="3ADC34E7" w:rsidR="00EB6756" w:rsidRPr="00F75CF0" w:rsidRDefault="00EB6756" w:rsidP="00F75CF0">
      <w:pPr>
        <w:pStyle w:val="aa"/>
        <w:widowControl w:val="0"/>
        <w:shd w:val="clear" w:color="auto" w:fill="FFFFFF"/>
        <w:spacing w:before="0" w:beforeAutospacing="0" w:after="0" w:afterAutospacing="0"/>
        <w:ind w:firstLineChars="201" w:firstLine="563"/>
        <w:jc w:val="both"/>
        <w:rPr>
          <w:iCs/>
          <w:sz w:val="28"/>
          <w:szCs w:val="28"/>
          <w:lang w:val="kk-KZ"/>
        </w:rPr>
      </w:pPr>
      <w:r w:rsidRPr="00F75CF0">
        <w:rPr>
          <w:iCs/>
          <w:sz w:val="28"/>
          <w:szCs w:val="28"/>
          <w:lang w:val="kk-KZ"/>
        </w:rPr>
        <w:t xml:space="preserve">Тәркілеу барысында практикада белгілі бір қиындықтар туындауы мүмкін. Олардың ішінде, ең алдымен, бөлінбейтін заттарды тәркілеуді айтсақ болады. Азаматтық заңнамаға сәйкес бөлінбейтін нәрсе </w:t>
      </w:r>
      <w:r w:rsidR="00DC2F32" w:rsidRPr="00F75CF0">
        <w:rPr>
          <w:iCs/>
          <w:sz w:val="28"/>
          <w:szCs w:val="28"/>
          <w:lang w:val="kk-KZ"/>
        </w:rPr>
        <w:t>–</w:t>
      </w:r>
      <w:r w:rsidRPr="00F75CF0">
        <w:rPr>
          <w:iCs/>
          <w:sz w:val="28"/>
          <w:szCs w:val="28"/>
          <w:lang w:val="kk-KZ"/>
        </w:rPr>
        <w:t xml:space="preserve"> бұл шаруашылық мақсатын (міндетін) өзгертпестен бөлуге болмайтын немесе заңды құжатындағы ұйғарылуына қарай бөлуге болмайтын мүлік (Азаматтық Кодекстің 120-бабының 1-бөлігі). Бұл жағдайда ең алдымен, адал иелердің мүдделерін ескеру қажет. Ол үшін меншік иелеріне тәркілеу тағайындалған адамның үлесін сатып алуы ұсынылады. Алайда, бұл иелердің мұндай мүмкіндігі болмаса, осы бөлінбейтін затты сатқан дұрыс, ал сатудан алынған сома тәркілеу тағайындалған адамның үлесін шегергенде иелер арасында бөлінеді. Үшінші нұсқа, егер басқа да мүліктері болса, тәркіленетін мүліктің орнына</w:t>
      </w:r>
      <w:r w:rsidR="009D36E0" w:rsidRPr="00F75CF0">
        <w:rPr>
          <w:iCs/>
          <w:sz w:val="28"/>
          <w:szCs w:val="28"/>
          <w:lang w:val="kk-KZ"/>
        </w:rPr>
        <w:t xml:space="preserve"> </w:t>
      </w:r>
      <w:r w:rsidRPr="00F75CF0">
        <w:rPr>
          <w:iCs/>
          <w:sz w:val="28"/>
          <w:szCs w:val="28"/>
          <w:lang w:val="kk-KZ"/>
        </w:rPr>
        <w:t xml:space="preserve">басқа мүлікті өндіріп алуға жатады. </w:t>
      </w:r>
    </w:p>
    <w:p w14:paraId="494942CA" w14:textId="470002BE" w:rsidR="00EB6756" w:rsidRPr="00F75CF0" w:rsidRDefault="00EF3BCB" w:rsidP="00F75CF0">
      <w:pPr>
        <w:pStyle w:val="aa"/>
        <w:widowControl w:val="0"/>
        <w:shd w:val="clear" w:color="auto" w:fill="FFFFFF"/>
        <w:spacing w:before="0" w:beforeAutospacing="0" w:after="0" w:afterAutospacing="0"/>
        <w:ind w:firstLineChars="201" w:firstLine="563"/>
        <w:jc w:val="both"/>
        <w:rPr>
          <w:iCs/>
          <w:sz w:val="28"/>
          <w:szCs w:val="28"/>
          <w:lang w:val="kk-KZ"/>
        </w:rPr>
      </w:pPr>
      <w:r w:rsidRPr="00F75CF0">
        <w:rPr>
          <w:iCs/>
          <w:sz w:val="28"/>
          <w:szCs w:val="28"/>
          <w:lang w:val="kk-KZ"/>
        </w:rPr>
        <w:t>Жоғарыда аталған заңда</w:t>
      </w:r>
      <w:r w:rsidR="00EB6756" w:rsidRPr="00F75CF0">
        <w:rPr>
          <w:iCs/>
          <w:sz w:val="28"/>
          <w:szCs w:val="28"/>
          <w:lang w:val="kk-KZ"/>
        </w:rPr>
        <w:t xml:space="preserve"> борышкердің ақшалай қаражаты болмаған немесе жеткіліксіз болған кезде басқа мүлікке өндіріп алуға жол береді.</w:t>
      </w:r>
    </w:p>
    <w:p w14:paraId="1A9413C1" w14:textId="77777777" w:rsidR="00EB6756" w:rsidRPr="00F75CF0" w:rsidRDefault="00EB6756" w:rsidP="00F75CF0">
      <w:pPr>
        <w:pStyle w:val="aa"/>
        <w:widowControl w:val="0"/>
        <w:shd w:val="clear" w:color="auto" w:fill="FFFFFF"/>
        <w:spacing w:before="0" w:beforeAutospacing="0" w:after="0" w:afterAutospacing="0"/>
        <w:ind w:firstLineChars="201" w:firstLine="563"/>
        <w:jc w:val="both"/>
        <w:rPr>
          <w:iCs/>
          <w:sz w:val="28"/>
          <w:szCs w:val="28"/>
          <w:lang w:val="kk-KZ"/>
        </w:rPr>
      </w:pPr>
      <w:r w:rsidRPr="00F75CF0">
        <w:rPr>
          <w:iCs/>
          <w:sz w:val="28"/>
          <w:szCs w:val="28"/>
          <w:lang w:val="kk-KZ"/>
        </w:rPr>
        <w:t xml:space="preserve">Мүлікті мемлекеттік меншікке айналдыру бойынша атқарушылық іс жүргізу жалпы атқарушылық өндірісінің аз ғана бөлігін құрайды. Оның да тәжірибеде өз қиындықтары болады. Біріншісі, бұл су биологиялық ресурстарын, балық аулау құралдарын, теңіз кемелерін және шағын көлемді су көлігін, сондай-ақ азаматтық айналымнан алынған мүліктерді, атап айтсақ, ұзақ уақыт сақтау адамның өмірі мен денсаулығына немесе қоршаған ортаға қауіп төндіретін заттарды (құрамында радиоактивті заттары бар сынабы бар психотроптық және есірткілік заттар, пестицидтер және құрамында пестицидтер бар қоспалар) мемлекет меншігіне айналдырумен байланысты сот шешімдерін орындаудағы қиындықтар. </w:t>
      </w:r>
    </w:p>
    <w:p w14:paraId="3DC69AD2" w14:textId="77777777" w:rsidR="00EB6756" w:rsidRPr="00F75CF0" w:rsidRDefault="00EB6756" w:rsidP="00F75CF0">
      <w:pPr>
        <w:pStyle w:val="aa"/>
        <w:widowControl w:val="0"/>
        <w:shd w:val="clear" w:color="auto" w:fill="FFFFFF"/>
        <w:spacing w:before="0" w:beforeAutospacing="0" w:after="0" w:afterAutospacing="0"/>
        <w:ind w:firstLineChars="201" w:firstLine="563"/>
        <w:jc w:val="both"/>
        <w:rPr>
          <w:iCs/>
          <w:sz w:val="28"/>
          <w:szCs w:val="28"/>
          <w:lang w:val="kk-KZ"/>
        </w:rPr>
      </w:pPr>
      <w:r w:rsidRPr="00F75CF0">
        <w:rPr>
          <w:iCs/>
          <w:sz w:val="28"/>
          <w:szCs w:val="28"/>
          <w:lang w:val="kk-KZ"/>
        </w:rPr>
        <w:t xml:space="preserve">Сот практикасында көп жағдайда мүліктің </w:t>
      </w:r>
      <w:proofErr w:type="spellStart"/>
      <w:r w:rsidRPr="00F75CF0">
        <w:rPr>
          <w:iCs/>
          <w:sz w:val="28"/>
          <w:szCs w:val="28"/>
          <w:lang w:val="kk-KZ"/>
        </w:rPr>
        <w:t>тәркіленбей</w:t>
      </w:r>
      <w:proofErr w:type="spellEnd"/>
      <w:r w:rsidRPr="00F75CF0">
        <w:rPr>
          <w:iCs/>
          <w:sz w:val="28"/>
          <w:szCs w:val="28"/>
          <w:lang w:val="kk-KZ"/>
        </w:rPr>
        <w:t xml:space="preserve"> қалу себебін, сот өзі шығарған үкімдердің орындалу жағдайына аса назар аудара бермеуімен түсіндіріп жатады. Мысалы, Бас прокуратура сот актілерінің орындалуының заңдылығы жағдайын қадағалау </w:t>
      </w:r>
      <w:proofErr w:type="spellStart"/>
      <w:r w:rsidRPr="00F75CF0">
        <w:rPr>
          <w:iCs/>
          <w:sz w:val="28"/>
          <w:szCs w:val="28"/>
          <w:lang w:val="kk-KZ"/>
        </w:rPr>
        <w:t>барасында</w:t>
      </w:r>
      <w:proofErr w:type="spellEnd"/>
      <w:r w:rsidRPr="00F75CF0">
        <w:rPr>
          <w:iCs/>
          <w:sz w:val="28"/>
          <w:szCs w:val="28"/>
          <w:lang w:val="kk-KZ"/>
        </w:rPr>
        <w:t xml:space="preserve"> заң бұзушылықтардың жиі орын алатынын алға тартады. Мұны салық органдары да растайды. Бірақ та мүлікті тәркілеу туралы сот үкімінің орындалуына сот орындаушылардың өздерінің қызығушылық танытулары керектігін де басып айтады. Сонда қарыздар қайда кетіп жатыр? деген сауалға жауап іздесек, тәркіленетін мүліктердің мемлекет мүддесіне </w:t>
      </w:r>
      <w:proofErr w:type="spellStart"/>
      <w:r w:rsidRPr="00F75CF0">
        <w:rPr>
          <w:iCs/>
          <w:sz w:val="28"/>
          <w:szCs w:val="28"/>
          <w:lang w:val="kk-KZ"/>
        </w:rPr>
        <w:t>кететініндігіне</w:t>
      </w:r>
      <w:proofErr w:type="spellEnd"/>
      <w:r w:rsidRPr="00F75CF0">
        <w:rPr>
          <w:iCs/>
          <w:sz w:val="28"/>
          <w:szCs w:val="28"/>
          <w:lang w:val="kk-KZ"/>
        </w:rPr>
        <w:t xml:space="preserve"> қарамастан, аталған атқару парақтары ұзақ уақыт бойы тектен тек әрі бері жүріп, орындалмайтыны байқалады. </w:t>
      </w:r>
    </w:p>
    <w:p w14:paraId="072E3D9D" w14:textId="552E7172" w:rsidR="00EB6756" w:rsidRPr="00F75CF0" w:rsidRDefault="00EB6756" w:rsidP="00F75CF0">
      <w:pPr>
        <w:pStyle w:val="aa"/>
        <w:widowControl w:val="0"/>
        <w:shd w:val="clear" w:color="auto" w:fill="FFFFFF"/>
        <w:spacing w:before="0" w:beforeAutospacing="0" w:after="0" w:afterAutospacing="0"/>
        <w:ind w:firstLineChars="201" w:firstLine="563"/>
        <w:jc w:val="both"/>
        <w:rPr>
          <w:iCs/>
          <w:sz w:val="28"/>
          <w:szCs w:val="28"/>
          <w:lang w:val="kk-KZ"/>
        </w:rPr>
      </w:pPr>
      <w:r w:rsidRPr="00F75CF0">
        <w:rPr>
          <w:iCs/>
          <w:sz w:val="28"/>
          <w:szCs w:val="28"/>
          <w:lang w:val="kk-KZ"/>
        </w:rPr>
        <w:t xml:space="preserve">Ал енді аукциондардың өткізілуіне келсек, ол заң бұзушылықтың нақ ортасы. Мысалы, ЖШС аукционға екі үйді қатарынан шығарады. Екі үй де Орталықта жеке-жеке кадастрлық номермен тіркелінеді, ал ұйымдастырушы бір лотпен өткізіп жібереді. Бірінші объектіге өтініш түспегендіктен де аукцион өткізілмеген болып саналғанына қарамастан, екі күннен соң екі ғимарат та сатылып кетеді. Бірақ заң бойынша аукцион тек 10 күннен кейін ғана өткізілуі тиіс. Мұндай жағдай, сот орындаушыларының олқылықтары болып </w:t>
      </w:r>
      <w:r w:rsidRPr="00F75CF0">
        <w:rPr>
          <w:iCs/>
          <w:sz w:val="28"/>
          <w:szCs w:val="28"/>
          <w:lang w:val="kk-KZ"/>
        </w:rPr>
        <w:lastRenderedPageBreak/>
        <w:t>табылғанымен, сот әкімшілігі жұмысын ұйымдастырудың жетілдірілмегендігін білдіреді. Тексеріс нәтижелері мүлікті тәркілеуге қатысты қылмыстық істер бойынша сот актілерінің орындалуын соттардың тиісті деңгейде бақылай бермейтінін көрсетеді [</w:t>
      </w:r>
      <w:r w:rsidR="00170863" w:rsidRPr="00F75CF0">
        <w:rPr>
          <w:iCs/>
          <w:sz w:val="28"/>
          <w:szCs w:val="28"/>
          <w:lang w:val="kk-KZ"/>
        </w:rPr>
        <w:t>20</w:t>
      </w:r>
      <w:r w:rsidR="00A52E58" w:rsidRPr="00A52E58">
        <w:rPr>
          <w:iCs/>
          <w:sz w:val="28"/>
          <w:szCs w:val="28"/>
          <w:lang w:val="kk-KZ"/>
        </w:rPr>
        <w:t>3</w:t>
      </w:r>
      <w:r w:rsidRPr="00F75CF0">
        <w:rPr>
          <w:iCs/>
          <w:sz w:val="28"/>
          <w:szCs w:val="28"/>
          <w:lang w:val="kk-KZ"/>
        </w:rPr>
        <w:t xml:space="preserve">]. Бұл жүйені қалай өзгерту керектігі әлі күнге дейін ашық мәселе. </w:t>
      </w:r>
    </w:p>
    <w:p w14:paraId="13FE62EA" w14:textId="05FEF7CA" w:rsidR="00EB6756" w:rsidRPr="00F75CF0" w:rsidRDefault="00EB6756" w:rsidP="00F75CF0">
      <w:pPr>
        <w:pStyle w:val="aa"/>
        <w:widowControl w:val="0"/>
        <w:shd w:val="clear" w:color="auto" w:fill="FFFFFF"/>
        <w:spacing w:before="0" w:beforeAutospacing="0" w:after="0" w:afterAutospacing="0"/>
        <w:ind w:firstLineChars="201" w:firstLine="563"/>
        <w:jc w:val="both"/>
        <w:rPr>
          <w:rFonts w:eastAsia="Calibri"/>
          <w:b/>
          <w:iCs/>
          <w:sz w:val="28"/>
          <w:szCs w:val="28"/>
          <w:shd w:val="clear" w:color="auto" w:fill="FFFFFF"/>
          <w:lang w:val="kk-KZ"/>
        </w:rPr>
      </w:pPr>
      <w:r w:rsidRPr="00F75CF0">
        <w:rPr>
          <w:iCs/>
          <w:sz w:val="28"/>
          <w:szCs w:val="28"/>
          <w:lang w:val="kk-KZ"/>
        </w:rPr>
        <w:t>Аукционды өткізу тәртібі «Мемлекеттік сатып алу</w:t>
      </w:r>
      <w:r w:rsidR="009D36E0" w:rsidRPr="00F75CF0">
        <w:rPr>
          <w:iCs/>
          <w:sz w:val="28"/>
          <w:szCs w:val="28"/>
          <w:lang w:val="kk-KZ"/>
        </w:rPr>
        <w:t xml:space="preserve"> </w:t>
      </w:r>
      <w:r w:rsidRPr="00F75CF0">
        <w:rPr>
          <w:iCs/>
          <w:sz w:val="28"/>
          <w:szCs w:val="28"/>
          <w:lang w:val="kk-KZ"/>
        </w:rPr>
        <w:t>туралы» ҚР Заңымен реттелінеді. Практикада аукцион, тендерге өтініш беру, оның жүргізілуіне қатысты кәсіпкерлер өте көп наразылықтар келтіретініне куә боламыз. Әсіресе, сыбайластық жағдайлардың нақты орын алып жататындығын, мысалы, мекемеге зат сатып алу кезінде ұсақ-түйек кеңсе тауарларының өзін</w:t>
      </w:r>
      <w:r w:rsidR="009D36E0" w:rsidRPr="00F75CF0">
        <w:rPr>
          <w:iCs/>
          <w:sz w:val="28"/>
          <w:szCs w:val="28"/>
          <w:lang w:val="kk-KZ"/>
        </w:rPr>
        <w:t xml:space="preserve"> </w:t>
      </w:r>
      <w:r w:rsidRPr="00F75CF0">
        <w:rPr>
          <w:iCs/>
          <w:sz w:val="28"/>
          <w:szCs w:val="28"/>
          <w:lang w:val="kk-KZ"/>
        </w:rPr>
        <w:t>өте жоғары сомаға (1 қаламды 1</w:t>
      </w:r>
      <w:r w:rsidR="00DC2F32" w:rsidRPr="00F75CF0">
        <w:rPr>
          <w:iCs/>
          <w:sz w:val="28"/>
          <w:szCs w:val="28"/>
          <w:lang w:val="kk-KZ"/>
        </w:rPr>
        <w:t xml:space="preserve"> </w:t>
      </w:r>
      <w:r w:rsidRPr="00F75CF0">
        <w:rPr>
          <w:iCs/>
          <w:sz w:val="28"/>
          <w:szCs w:val="28"/>
          <w:lang w:val="kk-KZ"/>
        </w:rPr>
        <w:t>000 теңгеге бағалайтын, не футбол добын 20</w:t>
      </w:r>
      <w:r w:rsidR="00DC2F32" w:rsidRPr="00F75CF0">
        <w:rPr>
          <w:iCs/>
          <w:sz w:val="28"/>
          <w:szCs w:val="28"/>
          <w:lang w:val="kk-KZ"/>
        </w:rPr>
        <w:t xml:space="preserve"> </w:t>
      </w:r>
      <w:r w:rsidRPr="00F75CF0">
        <w:rPr>
          <w:iCs/>
          <w:sz w:val="28"/>
          <w:szCs w:val="28"/>
          <w:lang w:val="kk-KZ"/>
        </w:rPr>
        <w:t>000-30</w:t>
      </w:r>
      <w:r w:rsidR="00DC2F32" w:rsidRPr="00F75CF0">
        <w:rPr>
          <w:iCs/>
          <w:sz w:val="28"/>
          <w:szCs w:val="28"/>
          <w:lang w:val="kk-KZ"/>
        </w:rPr>
        <w:t xml:space="preserve"> </w:t>
      </w:r>
      <w:r w:rsidRPr="00F75CF0">
        <w:rPr>
          <w:iCs/>
          <w:sz w:val="28"/>
          <w:szCs w:val="28"/>
          <w:lang w:val="kk-KZ"/>
        </w:rPr>
        <w:t xml:space="preserve">000 теңгеге бағалануын), керісінше тәркіленген заттарды сатқанда сыбайластықтың орын алуымен қозғалмайтын мүліктердің өте арзан бағаға бағалануын кездестіруге болады. Аталған олқылықтардың алдын алу мақсатында тендер мен аукциондардың өткізілу процедурасын сайтта ашық нысанда өткізілуіне жағдай жасау өте қажет. Мысалы, сатылатын заттың құны, сарапшылардың мүлікке қатысты берген қорытындысы (сапасы, күйіне, құнына байланысты), тендер мен аукциондардың өткізілу процедурасы (есебін қоса) </w:t>
      </w:r>
      <w:proofErr w:type="spellStart"/>
      <w:r w:rsidRPr="00F75CF0">
        <w:rPr>
          <w:iCs/>
          <w:sz w:val="28"/>
          <w:szCs w:val="28"/>
          <w:lang w:val="kk-KZ"/>
        </w:rPr>
        <w:t>видеобейнесі</w:t>
      </w:r>
      <w:proofErr w:type="spellEnd"/>
      <w:r w:rsidRPr="00F75CF0">
        <w:rPr>
          <w:iCs/>
          <w:sz w:val="28"/>
          <w:szCs w:val="28"/>
          <w:lang w:val="kk-KZ"/>
        </w:rPr>
        <w:t xml:space="preserve"> және т.б. қажетті мәліметтердің сайтқа тіркелінуі талап етілсе, сондай-ақ бұл процесті бақылау, қадағалау органдары қызметтерінің әділ жүзеге асырылуына мүмкіндік берілсе. Аталған ұсыныстар заңнамада орын алғаны жөн болар еді.</w:t>
      </w:r>
    </w:p>
    <w:p w14:paraId="21256B4C" w14:textId="43E27D68" w:rsidR="00EB6756" w:rsidRPr="00F75CF0" w:rsidRDefault="00EB6756" w:rsidP="00F75CF0">
      <w:pPr>
        <w:pStyle w:val="aa"/>
        <w:widowControl w:val="0"/>
        <w:shd w:val="clear" w:color="auto" w:fill="FFFFFF"/>
        <w:spacing w:before="0" w:beforeAutospacing="0" w:after="0" w:afterAutospacing="0"/>
        <w:ind w:firstLineChars="201" w:firstLine="563"/>
        <w:jc w:val="both"/>
        <w:rPr>
          <w:iCs/>
          <w:sz w:val="28"/>
          <w:szCs w:val="28"/>
          <w:lang w:val="kk-KZ"/>
        </w:rPr>
      </w:pPr>
      <w:r w:rsidRPr="00F75CF0">
        <w:rPr>
          <w:iCs/>
          <w:sz w:val="28"/>
          <w:szCs w:val="28"/>
          <w:lang w:val="kk-KZ"/>
        </w:rPr>
        <w:t xml:space="preserve">Тәртібі мен жүзеге асырылуы </w:t>
      </w:r>
      <w:r w:rsidR="00EF3BCB" w:rsidRPr="00F75CF0">
        <w:rPr>
          <w:iCs/>
          <w:sz w:val="28"/>
          <w:szCs w:val="28"/>
          <w:lang w:val="kk-KZ"/>
        </w:rPr>
        <w:t>қылмыстық процестік заңнамада</w:t>
      </w:r>
      <w:r w:rsidRPr="00F75CF0">
        <w:rPr>
          <w:iCs/>
          <w:sz w:val="28"/>
          <w:szCs w:val="28"/>
          <w:lang w:val="kk-KZ"/>
        </w:rPr>
        <w:t xml:space="preserve"> белгілеген мүлікке </w:t>
      </w:r>
      <w:proofErr w:type="spellStart"/>
      <w:r w:rsidRPr="00F75CF0">
        <w:rPr>
          <w:iCs/>
          <w:sz w:val="28"/>
          <w:szCs w:val="28"/>
          <w:lang w:val="kk-KZ"/>
        </w:rPr>
        <w:t>арест</w:t>
      </w:r>
      <w:proofErr w:type="spellEnd"/>
      <w:r w:rsidRPr="00F75CF0">
        <w:rPr>
          <w:iCs/>
          <w:sz w:val="28"/>
          <w:szCs w:val="28"/>
          <w:lang w:val="kk-KZ"/>
        </w:rPr>
        <w:t xml:space="preserve"> қою тәркілеуді орындаудың кепілі бола алады. </w:t>
      </w:r>
      <w:r w:rsidR="00EF3BCB" w:rsidRPr="00F75CF0">
        <w:rPr>
          <w:iCs/>
          <w:sz w:val="28"/>
          <w:szCs w:val="28"/>
          <w:lang w:val="kk-KZ"/>
        </w:rPr>
        <w:t>Сонымен қатар</w:t>
      </w:r>
      <w:r w:rsidRPr="00F75CF0">
        <w:rPr>
          <w:iCs/>
          <w:sz w:val="28"/>
          <w:szCs w:val="28"/>
          <w:lang w:val="kk-KZ"/>
        </w:rPr>
        <w:t xml:space="preserve"> бұдан басқа, сот үкімі бойынша </w:t>
      </w:r>
      <w:proofErr w:type="spellStart"/>
      <w:r w:rsidRPr="00F75CF0">
        <w:rPr>
          <w:iCs/>
          <w:sz w:val="28"/>
          <w:szCs w:val="28"/>
          <w:lang w:val="kk-KZ"/>
        </w:rPr>
        <w:t>тәркіленуге</w:t>
      </w:r>
      <w:proofErr w:type="spellEnd"/>
      <w:r w:rsidRPr="00F75CF0">
        <w:rPr>
          <w:iCs/>
          <w:sz w:val="28"/>
          <w:szCs w:val="28"/>
          <w:lang w:val="kk-KZ"/>
        </w:rPr>
        <w:t xml:space="preserve"> жататын мүліктің бар екендігі туралы үшінші тарапқа белгілі болған ретте олар бұл туралы сотқа немесе уәкілетті мемлекеттік органға хабарлауға міндетті болып </w:t>
      </w:r>
      <w:r w:rsidR="00EF3BCB" w:rsidRPr="00F75CF0">
        <w:rPr>
          <w:iCs/>
          <w:sz w:val="28"/>
          <w:szCs w:val="28"/>
          <w:lang w:val="kk-KZ"/>
        </w:rPr>
        <w:t>табылады</w:t>
      </w:r>
      <w:r w:rsidRPr="00F75CF0">
        <w:rPr>
          <w:iCs/>
          <w:sz w:val="28"/>
          <w:szCs w:val="28"/>
          <w:lang w:val="kk-KZ"/>
        </w:rPr>
        <w:t xml:space="preserve">. Қылмыстық заңнамада сот үкімі бойынша </w:t>
      </w:r>
      <w:proofErr w:type="spellStart"/>
      <w:r w:rsidRPr="00F75CF0">
        <w:rPr>
          <w:iCs/>
          <w:sz w:val="28"/>
          <w:szCs w:val="28"/>
          <w:lang w:val="kk-KZ"/>
        </w:rPr>
        <w:t>тәркіленуге</w:t>
      </w:r>
      <w:proofErr w:type="spellEnd"/>
      <w:r w:rsidRPr="00F75CF0">
        <w:rPr>
          <w:iCs/>
          <w:sz w:val="28"/>
          <w:szCs w:val="28"/>
          <w:lang w:val="kk-KZ"/>
        </w:rPr>
        <w:t xml:space="preserve"> жататын мүлікті жасырғаны немесе иемденгені, сондай-ақ мүлікті тәркілеуді тағайындау туралы заңды күшіне енген сот үкімін орындаудан өзге де жалтарғаны үшін (ҚР ҚК-нің 430-бабы) жауапкершілік көзделген.</w:t>
      </w:r>
    </w:p>
    <w:p w14:paraId="3392169B" w14:textId="77777777" w:rsidR="00EB6756" w:rsidRPr="00F75CF0" w:rsidRDefault="00EB6756" w:rsidP="00F75CF0">
      <w:pPr>
        <w:pStyle w:val="aa"/>
        <w:widowControl w:val="0"/>
        <w:shd w:val="clear" w:color="auto" w:fill="FFFFFF"/>
        <w:spacing w:before="0" w:beforeAutospacing="0" w:after="0" w:afterAutospacing="0"/>
        <w:ind w:firstLineChars="201" w:firstLine="563"/>
        <w:jc w:val="both"/>
        <w:rPr>
          <w:iCs/>
          <w:sz w:val="28"/>
          <w:szCs w:val="28"/>
          <w:lang w:val="kk-KZ"/>
        </w:rPr>
      </w:pPr>
      <w:r w:rsidRPr="00F75CF0">
        <w:rPr>
          <w:iCs/>
          <w:sz w:val="28"/>
          <w:szCs w:val="28"/>
          <w:lang w:val="kk-KZ"/>
        </w:rPr>
        <w:t xml:space="preserve">Мүлікті тәркілеуде (банктердегі және басқа да кредиттік ұйымдардағы шоттар мен салымдардағы борышкердің ақшалай қаражатын, бағалы қағаздар мен борышкердің бағалы қағаздар нарығының кәсіби қатысушысындағы ақшалай қаражатын қоспағанда) сот орындаушысы куәгерлерді қатыстырып, тізім актісін жасап, мүлікті алады. Онан кейін мемлекеттік мүлікті басқару жөніндегі уәкілетті органға атқару парағында көрсетілген тәркіленген мүлікті қабылдау туралы өтініш жібереді. </w:t>
      </w:r>
    </w:p>
    <w:p w14:paraId="067A038A" w14:textId="113C9502" w:rsidR="00EB6756" w:rsidRPr="00F75CF0" w:rsidRDefault="00EB6756" w:rsidP="00F75CF0">
      <w:pPr>
        <w:pStyle w:val="aa"/>
        <w:widowControl w:val="0"/>
        <w:shd w:val="clear" w:color="auto" w:fill="FFFFFF"/>
        <w:spacing w:before="0" w:beforeAutospacing="0" w:after="0" w:afterAutospacing="0"/>
        <w:ind w:firstLineChars="201" w:firstLine="563"/>
        <w:jc w:val="both"/>
        <w:rPr>
          <w:iCs/>
          <w:sz w:val="28"/>
          <w:szCs w:val="28"/>
          <w:lang w:val="kk-KZ"/>
        </w:rPr>
      </w:pPr>
      <w:r w:rsidRPr="00F75CF0">
        <w:rPr>
          <w:iCs/>
          <w:sz w:val="28"/>
          <w:szCs w:val="28"/>
          <w:lang w:val="kk-KZ"/>
        </w:rPr>
        <w:t xml:space="preserve">Мемлекеттік мүлікті басқару жөніндегі уәкілетті органның республикалық меншікке айналдырылған (алынған) мүлікті </w:t>
      </w:r>
      <w:r w:rsidR="00EF3BCB" w:rsidRPr="00F75CF0">
        <w:rPr>
          <w:iCs/>
          <w:sz w:val="28"/>
          <w:szCs w:val="28"/>
          <w:lang w:val="kk-KZ"/>
        </w:rPr>
        <w:t xml:space="preserve">сақтау, </w:t>
      </w:r>
      <w:r w:rsidRPr="00F75CF0">
        <w:rPr>
          <w:iCs/>
          <w:sz w:val="28"/>
          <w:szCs w:val="28"/>
          <w:lang w:val="kk-KZ"/>
        </w:rPr>
        <w:t xml:space="preserve">есепке алу, бағалау және одан әрі пайдалану жөніндегі жұмысы </w:t>
      </w:r>
      <w:r w:rsidR="00EF3BCB" w:rsidRPr="00F75CF0">
        <w:rPr>
          <w:iCs/>
          <w:sz w:val="28"/>
          <w:szCs w:val="28"/>
          <w:lang w:val="kk-KZ"/>
        </w:rPr>
        <w:t>«</w:t>
      </w:r>
      <w:r w:rsidRPr="00F75CF0">
        <w:rPr>
          <w:iCs/>
          <w:sz w:val="28"/>
          <w:szCs w:val="28"/>
          <w:lang w:val="kk-KZ"/>
        </w:rPr>
        <w:t>Мемлекеттік мүлік туралы</w:t>
      </w:r>
      <w:r w:rsidR="00EF3BCB" w:rsidRPr="00F75CF0">
        <w:rPr>
          <w:iCs/>
          <w:sz w:val="28"/>
          <w:szCs w:val="28"/>
          <w:lang w:val="kk-KZ"/>
        </w:rPr>
        <w:t>»</w:t>
      </w:r>
      <w:r w:rsidRPr="00F75CF0">
        <w:rPr>
          <w:iCs/>
          <w:sz w:val="28"/>
          <w:szCs w:val="28"/>
          <w:lang w:val="kk-KZ"/>
        </w:rPr>
        <w:t xml:space="preserve"> Қазақстан Республикасы Заңының 1, 1-т. 211-бабына сәйкес ұйымдастырылады. </w:t>
      </w:r>
    </w:p>
    <w:p w14:paraId="11E686B3" w14:textId="77777777" w:rsidR="00EB6756" w:rsidRPr="00F75CF0" w:rsidRDefault="00EB6756" w:rsidP="00F75CF0">
      <w:pPr>
        <w:pStyle w:val="aa"/>
        <w:widowControl w:val="0"/>
        <w:shd w:val="clear" w:color="auto" w:fill="FFFFFF"/>
        <w:spacing w:before="0" w:beforeAutospacing="0" w:after="0" w:afterAutospacing="0"/>
        <w:ind w:firstLineChars="201" w:firstLine="563"/>
        <w:jc w:val="both"/>
        <w:rPr>
          <w:iCs/>
          <w:sz w:val="28"/>
          <w:szCs w:val="28"/>
          <w:lang w:val="kk-KZ"/>
        </w:rPr>
      </w:pPr>
      <w:r w:rsidRPr="00F75CF0">
        <w:rPr>
          <w:iCs/>
          <w:sz w:val="28"/>
          <w:szCs w:val="28"/>
          <w:lang w:val="kk-KZ"/>
        </w:rPr>
        <w:t xml:space="preserve">Атқарушылық іс жүргізу барысында сот орындаушысы мемлекеттік мүлікті басқару жөніндегі уәкілетті органға келесідей мүліктерді береді: </w:t>
      </w:r>
    </w:p>
    <w:p w14:paraId="53CA3208" w14:textId="66D6EE4C" w:rsidR="00EB6756" w:rsidRPr="00F75CF0" w:rsidRDefault="00EB6756" w:rsidP="00F75CF0">
      <w:pPr>
        <w:pStyle w:val="aa"/>
        <w:widowControl w:val="0"/>
        <w:numPr>
          <w:ilvl w:val="2"/>
          <w:numId w:val="49"/>
        </w:numPr>
        <w:shd w:val="clear" w:color="auto" w:fill="FFFFFF"/>
        <w:tabs>
          <w:tab w:val="left" w:pos="993"/>
        </w:tabs>
        <w:spacing w:before="0" w:beforeAutospacing="0" w:after="0" w:afterAutospacing="0"/>
        <w:ind w:left="0" w:firstLine="567"/>
        <w:jc w:val="both"/>
        <w:rPr>
          <w:iCs/>
          <w:sz w:val="28"/>
          <w:szCs w:val="28"/>
          <w:lang w:val="kk-KZ"/>
        </w:rPr>
      </w:pPr>
      <w:r w:rsidRPr="00F75CF0">
        <w:rPr>
          <w:iCs/>
          <w:sz w:val="28"/>
          <w:szCs w:val="28"/>
          <w:lang w:val="kk-KZ"/>
        </w:rPr>
        <w:t>көпжылдық екпелері бар жер учаскелерін қоспағанда, жылжымайтын мүлік</w:t>
      </w:r>
      <w:r w:rsidR="00021965" w:rsidRPr="00F75CF0">
        <w:rPr>
          <w:iCs/>
          <w:sz w:val="28"/>
          <w:szCs w:val="28"/>
          <w:lang w:val="kk-KZ"/>
        </w:rPr>
        <w:t>;</w:t>
      </w:r>
    </w:p>
    <w:p w14:paraId="0EEE2ECE" w14:textId="486855C5" w:rsidR="00EB6756" w:rsidRPr="00F75CF0" w:rsidRDefault="00EB6756" w:rsidP="00F75CF0">
      <w:pPr>
        <w:pStyle w:val="aa"/>
        <w:widowControl w:val="0"/>
        <w:numPr>
          <w:ilvl w:val="2"/>
          <w:numId w:val="49"/>
        </w:numPr>
        <w:shd w:val="clear" w:color="auto" w:fill="FFFFFF"/>
        <w:tabs>
          <w:tab w:val="left" w:pos="993"/>
        </w:tabs>
        <w:spacing w:before="0" w:beforeAutospacing="0" w:after="0" w:afterAutospacing="0"/>
        <w:ind w:left="0" w:firstLine="567"/>
        <w:jc w:val="both"/>
        <w:rPr>
          <w:iCs/>
          <w:sz w:val="28"/>
          <w:szCs w:val="28"/>
          <w:lang w:val="kk-KZ"/>
        </w:rPr>
      </w:pPr>
      <w:r w:rsidRPr="00F75CF0">
        <w:rPr>
          <w:iCs/>
          <w:sz w:val="28"/>
          <w:szCs w:val="28"/>
          <w:lang w:val="kk-KZ"/>
        </w:rPr>
        <w:lastRenderedPageBreak/>
        <w:t>аяқталмаған құрылыс объектілері;</w:t>
      </w:r>
    </w:p>
    <w:p w14:paraId="62865CC4" w14:textId="0F115F2C" w:rsidR="00EB6756" w:rsidRPr="00F75CF0" w:rsidRDefault="00EB6756" w:rsidP="00F75CF0">
      <w:pPr>
        <w:pStyle w:val="aa"/>
        <w:widowControl w:val="0"/>
        <w:numPr>
          <w:ilvl w:val="2"/>
          <w:numId w:val="49"/>
        </w:numPr>
        <w:shd w:val="clear" w:color="auto" w:fill="FFFFFF"/>
        <w:tabs>
          <w:tab w:val="left" w:pos="993"/>
        </w:tabs>
        <w:spacing w:before="0" w:beforeAutospacing="0" w:after="0" w:afterAutospacing="0"/>
        <w:ind w:left="0" w:firstLine="567"/>
        <w:jc w:val="both"/>
        <w:rPr>
          <w:iCs/>
          <w:sz w:val="28"/>
          <w:szCs w:val="28"/>
          <w:lang w:val="kk-KZ"/>
        </w:rPr>
      </w:pPr>
      <w:r w:rsidRPr="00F75CF0">
        <w:rPr>
          <w:iCs/>
          <w:sz w:val="28"/>
          <w:szCs w:val="28"/>
          <w:lang w:val="kk-KZ"/>
        </w:rPr>
        <w:t>көлік</w:t>
      </w:r>
      <w:r w:rsidR="00021965" w:rsidRPr="00F75CF0">
        <w:rPr>
          <w:iCs/>
          <w:sz w:val="28"/>
          <w:szCs w:val="28"/>
          <w:lang w:val="kk-KZ"/>
        </w:rPr>
        <w:t>;</w:t>
      </w:r>
    </w:p>
    <w:p w14:paraId="57A1B36D" w14:textId="557CA863" w:rsidR="00EB6756" w:rsidRPr="00F75CF0" w:rsidRDefault="00EB6756" w:rsidP="00F75CF0">
      <w:pPr>
        <w:pStyle w:val="aa"/>
        <w:widowControl w:val="0"/>
        <w:numPr>
          <w:ilvl w:val="2"/>
          <w:numId w:val="49"/>
        </w:numPr>
        <w:shd w:val="clear" w:color="auto" w:fill="FFFFFF"/>
        <w:tabs>
          <w:tab w:val="left" w:pos="993"/>
        </w:tabs>
        <w:spacing w:before="0" w:beforeAutospacing="0" w:after="0" w:afterAutospacing="0"/>
        <w:ind w:left="0" w:firstLine="567"/>
        <w:jc w:val="both"/>
        <w:rPr>
          <w:iCs/>
          <w:sz w:val="28"/>
          <w:szCs w:val="28"/>
          <w:lang w:val="kk-KZ"/>
        </w:rPr>
      </w:pPr>
      <w:r w:rsidRPr="00F75CF0">
        <w:rPr>
          <w:iCs/>
          <w:sz w:val="28"/>
          <w:szCs w:val="28"/>
          <w:lang w:val="kk-KZ"/>
        </w:rPr>
        <w:t>өнеркәсіптік тауарлар, мұнай және оны қайта өңдеу өнімдері</w:t>
      </w:r>
      <w:r w:rsidR="00021965" w:rsidRPr="00F75CF0">
        <w:rPr>
          <w:iCs/>
          <w:sz w:val="28"/>
          <w:szCs w:val="28"/>
          <w:lang w:val="kk-KZ"/>
        </w:rPr>
        <w:t>;</w:t>
      </w:r>
    </w:p>
    <w:p w14:paraId="716D4FD6" w14:textId="0E0837ED" w:rsidR="00EB6756" w:rsidRPr="00F75CF0" w:rsidRDefault="00EB6756" w:rsidP="00F75CF0">
      <w:pPr>
        <w:pStyle w:val="aa"/>
        <w:widowControl w:val="0"/>
        <w:numPr>
          <w:ilvl w:val="2"/>
          <w:numId w:val="49"/>
        </w:numPr>
        <w:shd w:val="clear" w:color="auto" w:fill="FFFFFF"/>
        <w:tabs>
          <w:tab w:val="left" w:pos="993"/>
        </w:tabs>
        <w:spacing w:before="0" w:beforeAutospacing="0" w:after="0" w:afterAutospacing="0"/>
        <w:ind w:left="0" w:firstLine="567"/>
        <w:jc w:val="both"/>
        <w:rPr>
          <w:iCs/>
          <w:sz w:val="28"/>
          <w:szCs w:val="28"/>
          <w:lang w:val="kk-KZ"/>
        </w:rPr>
      </w:pPr>
      <w:r w:rsidRPr="00F75CF0">
        <w:rPr>
          <w:iCs/>
          <w:sz w:val="28"/>
          <w:szCs w:val="28"/>
          <w:lang w:val="kk-KZ"/>
        </w:rPr>
        <w:t>бағалы қағаздар (жарғылық капиталға қатысу үлесі)</w:t>
      </w:r>
      <w:r w:rsidR="00021965" w:rsidRPr="00F75CF0">
        <w:rPr>
          <w:iCs/>
          <w:sz w:val="28"/>
          <w:szCs w:val="28"/>
          <w:lang w:val="kk-KZ"/>
        </w:rPr>
        <w:t>;</w:t>
      </w:r>
    </w:p>
    <w:p w14:paraId="099CAC86" w14:textId="4399AF28" w:rsidR="00EB6756" w:rsidRPr="00F75CF0" w:rsidRDefault="00EB6756" w:rsidP="00F75CF0">
      <w:pPr>
        <w:pStyle w:val="aa"/>
        <w:widowControl w:val="0"/>
        <w:numPr>
          <w:ilvl w:val="2"/>
          <w:numId w:val="49"/>
        </w:numPr>
        <w:shd w:val="clear" w:color="auto" w:fill="FFFFFF"/>
        <w:tabs>
          <w:tab w:val="left" w:pos="993"/>
        </w:tabs>
        <w:spacing w:before="0" w:beforeAutospacing="0" w:after="0" w:afterAutospacing="0"/>
        <w:ind w:left="0" w:firstLine="567"/>
        <w:jc w:val="both"/>
        <w:rPr>
          <w:iCs/>
          <w:sz w:val="28"/>
          <w:szCs w:val="28"/>
          <w:lang w:val="kk-KZ"/>
        </w:rPr>
      </w:pPr>
      <w:r w:rsidRPr="00F75CF0">
        <w:rPr>
          <w:iCs/>
          <w:sz w:val="28"/>
          <w:szCs w:val="28"/>
          <w:lang w:val="kk-KZ"/>
        </w:rPr>
        <w:t>техникалық құрылғылар</w:t>
      </w:r>
      <w:r w:rsidR="00021965" w:rsidRPr="00F75CF0">
        <w:rPr>
          <w:iCs/>
          <w:sz w:val="28"/>
          <w:szCs w:val="28"/>
          <w:lang w:val="kk-KZ"/>
        </w:rPr>
        <w:t>;</w:t>
      </w:r>
    </w:p>
    <w:p w14:paraId="5A9333D2" w14:textId="40783EB6" w:rsidR="00EB6756" w:rsidRPr="00F75CF0" w:rsidRDefault="00EB6756" w:rsidP="00F75CF0">
      <w:pPr>
        <w:pStyle w:val="aa"/>
        <w:widowControl w:val="0"/>
        <w:numPr>
          <w:ilvl w:val="2"/>
          <w:numId w:val="49"/>
        </w:numPr>
        <w:shd w:val="clear" w:color="auto" w:fill="FFFFFF"/>
        <w:tabs>
          <w:tab w:val="left" w:pos="993"/>
        </w:tabs>
        <w:spacing w:before="0" w:beforeAutospacing="0" w:after="0" w:afterAutospacing="0"/>
        <w:ind w:left="0" w:firstLine="567"/>
        <w:jc w:val="both"/>
        <w:rPr>
          <w:iCs/>
          <w:sz w:val="28"/>
          <w:szCs w:val="28"/>
          <w:lang w:val="kk-KZ"/>
        </w:rPr>
      </w:pPr>
      <w:r w:rsidRPr="00F75CF0">
        <w:rPr>
          <w:iCs/>
          <w:sz w:val="28"/>
          <w:szCs w:val="28"/>
          <w:lang w:val="kk-KZ"/>
        </w:rPr>
        <w:t>бағалы металдар, асыл тастар және олардан жасалған бұйымдар жатады.</w:t>
      </w:r>
    </w:p>
    <w:p w14:paraId="5C37E065" w14:textId="77777777" w:rsidR="00EB6756" w:rsidRPr="00F75CF0" w:rsidRDefault="00EB6756" w:rsidP="00F75CF0">
      <w:pPr>
        <w:pStyle w:val="aa"/>
        <w:widowControl w:val="0"/>
        <w:shd w:val="clear" w:color="auto" w:fill="FFFFFF"/>
        <w:spacing w:before="0" w:beforeAutospacing="0" w:after="0" w:afterAutospacing="0"/>
        <w:ind w:firstLineChars="201" w:firstLine="563"/>
        <w:jc w:val="both"/>
        <w:rPr>
          <w:iCs/>
          <w:sz w:val="28"/>
          <w:szCs w:val="28"/>
          <w:lang w:val="kk-KZ"/>
        </w:rPr>
      </w:pPr>
      <w:r w:rsidRPr="00F75CF0">
        <w:rPr>
          <w:iCs/>
          <w:sz w:val="28"/>
          <w:szCs w:val="28"/>
          <w:lang w:val="kk-KZ"/>
        </w:rPr>
        <w:t xml:space="preserve"> Мемлекеттік меншікке енгізілетін мүліктерді есепке алуды, сақтауды және одан әрі пайдалануды ауданның, облыстық маңызы бар қалалардың жергілікті атқарушы органдары да жүзеге асырады. Бұл мемлекеттік мүліктің құрамына келесі мүлік түрлері түседі:</w:t>
      </w:r>
    </w:p>
    <w:p w14:paraId="66A86C1D" w14:textId="5A704FB2" w:rsidR="00EB6756" w:rsidRPr="00F75CF0" w:rsidRDefault="00EB6756" w:rsidP="00F75CF0">
      <w:pPr>
        <w:pStyle w:val="aa"/>
        <w:widowControl w:val="0"/>
        <w:numPr>
          <w:ilvl w:val="2"/>
          <w:numId w:val="49"/>
        </w:numPr>
        <w:shd w:val="clear" w:color="auto" w:fill="FFFFFF"/>
        <w:tabs>
          <w:tab w:val="left" w:pos="993"/>
        </w:tabs>
        <w:spacing w:before="0" w:beforeAutospacing="0" w:after="0" w:afterAutospacing="0"/>
        <w:ind w:left="0" w:firstLine="567"/>
        <w:jc w:val="both"/>
        <w:rPr>
          <w:iCs/>
          <w:sz w:val="28"/>
          <w:szCs w:val="28"/>
          <w:lang w:val="kk-KZ"/>
        </w:rPr>
      </w:pPr>
      <w:r w:rsidRPr="00F75CF0">
        <w:rPr>
          <w:iCs/>
          <w:sz w:val="28"/>
          <w:szCs w:val="28"/>
          <w:lang w:val="kk-KZ"/>
        </w:rPr>
        <w:t>жер учаскелері және көпжылдық екпелер - жануарлар, жануарлардан алынатын шикізат</w:t>
      </w:r>
      <w:r w:rsidR="00021965" w:rsidRPr="00F75CF0">
        <w:rPr>
          <w:iCs/>
          <w:sz w:val="28"/>
          <w:szCs w:val="28"/>
          <w:lang w:val="kk-KZ"/>
        </w:rPr>
        <w:t>;</w:t>
      </w:r>
    </w:p>
    <w:p w14:paraId="6648842D" w14:textId="36C0BA6E" w:rsidR="00EB6756" w:rsidRPr="00F75CF0" w:rsidRDefault="00EB6756" w:rsidP="00F75CF0">
      <w:pPr>
        <w:pStyle w:val="aa"/>
        <w:widowControl w:val="0"/>
        <w:numPr>
          <w:ilvl w:val="2"/>
          <w:numId w:val="49"/>
        </w:numPr>
        <w:shd w:val="clear" w:color="auto" w:fill="FFFFFF"/>
        <w:tabs>
          <w:tab w:val="left" w:pos="993"/>
        </w:tabs>
        <w:spacing w:before="0" w:beforeAutospacing="0" w:after="0" w:afterAutospacing="0"/>
        <w:ind w:left="0" w:firstLine="567"/>
        <w:jc w:val="both"/>
        <w:rPr>
          <w:iCs/>
          <w:sz w:val="28"/>
          <w:szCs w:val="28"/>
          <w:lang w:val="kk-KZ"/>
        </w:rPr>
      </w:pPr>
      <w:r w:rsidRPr="00F75CF0">
        <w:rPr>
          <w:iCs/>
          <w:sz w:val="28"/>
          <w:szCs w:val="28"/>
          <w:lang w:val="kk-KZ"/>
        </w:rPr>
        <w:t>тамақтандыру</w:t>
      </w:r>
      <w:r w:rsidR="00021965" w:rsidRPr="00F75CF0">
        <w:rPr>
          <w:iCs/>
          <w:sz w:val="28"/>
          <w:szCs w:val="28"/>
          <w:lang w:val="kk-KZ"/>
        </w:rPr>
        <w:t>;</w:t>
      </w:r>
    </w:p>
    <w:p w14:paraId="0703A4EB" w14:textId="59245707" w:rsidR="00EB6756" w:rsidRPr="00F75CF0" w:rsidRDefault="00EB6756" w:rsidP="00F75CF0">
      <w:pPr>
        <w:pStyle w:val="aa"/>
        <w:widowControl w:val="0"/>
        <w:numPr>
          <w:ilvl w:val="2"/>
          <w:numId w:val="49"/>
        </w:numPr>
        <w:shd w:val="clear" w:color="auto" w:fill="FFFFFF"/>
        <w:tabs>
          <w:tab w:val="left" w:pos="993"/>
        </w:tabs>
        <w:spacing w:before="0" w:beforeAutospacing="0" w:after="0" w:afterAutospacing="0"/>
        <w:ind w:left="0" w:firstLine="567"/>
        <w:jc w:val="both"/>
        <w:rPr>
          <w:iCs/>
          <w:sz w:val="28"/>
          <w:szCs w:val="28"/>
          <w:lang w:val="kk-KZ"/>
        </w:rPr>
      </w:pPr>
      <w:r w:rsidRPr="00F75CF0">
        <w:rPr>
          <w:iCs/>
          <w:sz w:val="28"/>
          <w:szCs w:val="28"/>
          <w:lang w:val="kk-KZ"/>
        </w:rPr>
        <w:t>тамақ өнімдері</w:t>
      </w:r>
      <w:r w:rsidR="00021965" w:rsidRPr="00F75CF0">
        <w:rPr>
          <w:iCs/>
          <w:sz w:val="28"/>
          <w:szCs w:val="28"/>
          <w:lang w:val="kk-KZ"/>
        </w:rPr>
        <w:t>;</w:t>
      </w:r>
    </w:p>
    <w:p w14:paraId="31DA746F" w14:textId="3AD2D57B" w:rsidR="00EB6756" w:rsidRPr="00F75CF0" w:rsidRDefault="00EB6756" w:rsidP="00F75CF0">
      <w:pPr>
        <w:pStyle w:val="aa"/>
        <w:widowControl w:val="0"/>
        <w:numPr>
          <w:ilvl w:val="2"/>
          <w:numId w:val="49"/>
        </w:numPr>
        <w:shd w:val="clear" w:color="auto" w:fill="FFFFFF"/>
        <w:tabs>
          <w:tab w:val="left" w:pos="993"/>
        </w:tabs>
        <w:spacing w:before="0" w:beforeAutospacing="0" w:after="0" w:afterAutospacing="0"/>
        <w:ind w:left="0" w:firstLine="567"/>
        <w:jc w:val="both"/>
        <w:rPr>
          <w:iCs/>
          <w:sz w:val="28"/>
          <w:szCs w:val="28"/>
          <w:lang w:val="kk-KZ"/>
        </w:rPr>
      </w:pPr>
      <w:r w:rsidRPr="00F75CF0">
        <w:rPr>
          <w:iCs/>
          <w:sz w:val="28"/>
          <w:szCs w:val="28"/>
          <w:lang w:val="kk-KZ"/>
        </w:rPr>
        <w:t>дәнді-ағаш материалдары</w:t>
      </w:r>
      <w:r w:rsidR="00021965" w:rsidRPr="00F75CF0">
        <w:rPr>
          <w:iCs/>
          <w:sz w:val="28"/>
          <w:szCs w:val="28"/>
          <w:lang w:val="kk-KZ"/>
        </w:rPr>
        <w:t>;</w:t>
      </w:r>
    </w:p>
    <w:p w14:paraId="24B18E7B" w14:textId="5A26A04D" w:rsidR="00EB6756" w:rsidRPr="00F75CF0" w:rsidRDefault="00EB6756" w:rsidP="00F75CF0">
      <w:pPr>
        <w:pStyle w:val="aa"/>
        <w:widowControl w:val="0"/>
        <w:numPr>
          <w:ilvl w:val="2"/>
          <w:numId w:val="49"/>
        </w:numPr>
        <w:shd w:val="clear" w:color="auto" w:fill="FFFFFF"/>
        <w:tabs>
          <w:tab w:val="left" w:pos="993"/>
        </w:tabs>
        <w:spacing w:before="0" w:beforeAutospacing="0" w:after="0" w:afterAutospacing="0"/>
        <w:ind w:left="0" w:firstLine="567"/>
        <w:jc w:val="both"/>
        <w:rPr>
          <w:iCs/>
          <w:sz w:val="28"/>
          <w:szCs w:val="28"/>
          <w:lang w:val="kk-KZ"/>
        </w:rPr>
      </w:pPr>
      <w:r w:rsidRPr="00F75CF0">
        <w:rPr>
          <w:iCs/>
          <w:sz w:val="28"/>
          <w:szCs w:val="28"/>
          <w:lang w:val="kk-KZ"/>
        </w:rPr>
        <w:t>дәрі-дәрмектер</w:t>
      </w:r>
      <w:r w:rsidR="00021965" w:rsidRPr="00F75CF0">
        <w:rPr>
          <w:iCs/>
          <w:sz w:val="28"/>
          <w:szCs w:val="28"/>
          <w:lang w:val="kk-KZ"/>
        </w:rPr>
        <w:t>;</w:t>
      </w:r>
    </w:p>
    <w:p w14:paraId="4AB3DB73" w14:textId="406C7A5F" w:rsidR="00EB6756" w:rsidRPr="00F75CF0" w:rsidRDefault="00EB6756" w:rsidP="00F75CF0">
      <w:pPr>
        <w:pStyle w:val="aa"/>
        <w:widowControl w:val="0"/>
        <w:numPr>
          <w:ilvl w:val="2"/>
          <w:numId w:val="49"/>
        </w:numPr>
        <w:shd w:val="clear" w:color="auto" w:fill="FFFFFF"/>
        <w:tabs>
          <w:tab w:val="left" w:pos="993"/>
        </w:tabs>
        <w:spacing w:before="0" w:beforeAutospacing="0" w:after="0" w:afterAutospacing="0"/>
        <w:ind w:left="0" w:firstLine="567"/>
        <w:jc w:val="both"/>
        <w:rPr>
          <w:iCs/>
          <w:sz w:val="28"/>
          <w:szCs w:val="28"/>
          <w:lang w:val="kk-KZ"/>
        </w:rPr>
      </w:pPr>
      <w:r w:rsidRPr="00F75CF0">
        <w:rPr>
          <w:iCs/>
          <w:sz w:val="28"/>
          <w:szCs w:val="28"/>
          <w:lang w:val="kk-KZ"/>
        </w:rPr>
        <w:t>минералды шикізат, пайдалы қазбалар</w:t>
      </w:r>
      <w:r w:rsidR="00021965" w:rsidRPr="00F75CF0">
        <w:rPr>
          <w:iCs/>
          <w:sz w:val="28"/>
          <w:szCs w:val="28"/>
          <w:lang w:val="kk-KZ"/>
        </w:rPr>
        <w:t>;</w:t>
      </w:r>
    </w:p>
    <w:p w14:paraId="70F6B1A7" w14:textId="61F208A9" w:rsidR="00EB6756" w:rsidRPr="00F75CF0" w:rsidRDefault="00EB6756" w:rsidP="00F75CF0">
      <w:pPr>
        <w:pStyle w:val="aa"/>
        <w:widowControl w:val="0"/>
        <w:numPr>
          <w:ilvl w:val="2"/>
          <w:numId w:val="49"/>
        </w:numPr>
        <w:shd w:val="clear" w:color="auto" w:fill="FFFFFF"/>
        <w:tabs>
          <w:tab w:val="left" w:pos="993"/>
        </w:tabs>
        <w:spacing w:before="0" w:beforeAutospacing="0" w:after="0" w:afterAutospacing="0"/>
        <w:ind w:left="0" w:firstLine="567"/>
        <w:jc w:val="both"/>
        <w:rPr>
          <w:iCs/>
          <w:sz w:val="28"/>
          <w:szCs w:val="28"/>
          <w:lang w:val="kk-KZ"/>
        </w:rPr>
      </w:pPr>
      <w:proofErr w:type="spellStart"/>
      <w:r w:rsidRPr="00F75CF0">
        <w:rPr>
          <w:iCs/>
          <w:sz w:val="28"/>
          <w:szCs w:val="28"/>
          <w:lang w:val="kk-KZ"/>
        </w:rPr>
        <w:t>агрохимикаттар</w:t>
      </w:r>
      <w:proofErr w:type="spellEnd"/>
      <w:r w:rsidRPr="00F75CF0">
        <w:rPr>
          <w:iCs/>
          <w:sz w:val="28"/>
          <w:szCs w:val="28"/>
          <w:lang w:val="kk-KZ"/>
        </w:rPr>
        <w:t>, пестицидтер, этил спирті және алкогольдік сусындар, темекі және темекі өнімдері кіреді [</w:t>
      </w:r>
      <w:r w:rsidR="00170863" w:rsidRPr="00F75CF0">
        <w:rPr>
          <w:iCs/>
          <w:sz w:val="28"/>
          <w:szCs w:val="28"/>
          <w:lang w:val="kk-KZ"/>
        </w:rPr>
        <w:t>20</w:t>
      </w:r>
      <w:r w:rsidR="00A52E58" w:rsidRPr="00A52E58">
        <w:rPr>
          <w:iCs/>
          <w:sz w:val="28"/>
          <w:szCs w:val="28"/>
          <w:lang w:val="kk-KZ"/>
        </w:rPr>
        <w:t>4</w:t>
      </w:r>
      <w:r w:rsidRPr="00F75CF0">
        <w:rPr>
          <w:iCs/>
          <w:sz w:val="28"/>
          <w:szCs w:val="28"/>
          <w:lang w:val="kk-KZ"/>
        </w:rPr>
        <w:t xml:space="preserve">]. </w:t>
      </w:r>
    </w:p>
    <w:p w14:paraId="430A3C91" w14:textId="3494CDCF" w:rsidR="00EB6756" w:rsidRPr="00F75CF0" w:rsidRDefault="00EB6756" w:rsidP="00F75CF0">
      <w:pPr>
        <w:pStyle w:val="aa"/>
        <w:widowControl w:val="0"/>
        <w:shd w:val="clear" w:color="auto" w:fill="FFFFFF"/>
        <w:spacing w:before="0" w:beforeAutospacing="0" w:after="0" w:afterAutospacing="0"/>
        <w:ind w:firstLineChars="201" w:firstLine="563"/>
        <w:jc w:val="both"/>
        <w:rPr>
          <w:iCs/>
          <w:sz w:val="28"/>
          <w:szCs w:val="28"/>
          <w:lang w:val="kk-KZ"/>
        </w:rPr>
      </w:pPr>
      <w:r w:rsidRPr="00F75CF0">
        <w:rPr>
          <w:iCs/>
          <w:sz w:val="28"/>
          <w:szCs w:val="28"/>
          <w:lang w:val="kk-KZ"/>
        </w:rPr>
        <w:t>Уәкілетті орган тәркіленген мүлікті тізімдеу, бағалау және мүлікті қабылдау-беру актісіне сәйкес қабылдап алады. Әрі қарай аталған мүліктің мемлекет есебіне өту процесі ҚР Қаржы министрінің бұйрығымен бекітілген «Мүлікті тәркілеу бөлігінде қылмыстық іс бойынша сот үкімі негізінде не мүлікті мемлекетке беру туралы шешім негізінде мүлікті өткізу немесе пайдалану қағидаларымен» реттелінетін болады [</w:t>
      </w:r>
      <w:r w:rsidR="00170863" w:rsidRPr="00F75CF0">
        <w:rPr>
          <w:iCs/>
          <w:sz w:val="28"/>
          <w:szCs w:val="28"/>
          <w:lang w:val="kk-KZ"/>
        </w:rPr>
        <w:t>20</w:t>
      </w:r>
      <w:r w:rsidR="00A52E58" w:rsidRPr="00A52E58">
        <w:rPr>
          <w:iCs/>
          <w:sz w:val="28"/>
          <w:szCs w:val="28"/>
          <w:lang w:val="kk-KZ"/>
        </w:rPr>
        <w:t>5</w:t>
      </w:r>
      <w:r w:rsidRPr="00F75CF0">
        <w:rPr>
          <w:iCs/>
          <w:sz w:val="28"/>
          <w:szCs w:val="28"/>
          <w:lang w:val="kk-KZ"/>
        </w:rPr>
        <w:t xml:space="preserve">]. </w:t>
      </w:r>
    </w:p>
    <w:p w14:paraId="7AC26BE7" w14:textId="03D464E4" w:rsidR="00EB6756" w:rsidRPr="00F75CF0" w:rsidRDefault="00EB6756" w:rsidP="00F75CF0">
      <w:pPr>
        <w:pStyle w:val="aa"/>
        <w:widowControl w:val="0"/>
        <w:shd w:val="clear" w:color="auto" w:fill="FFFFFF"/>
        <w:spacing w:before="0" w:beforeAutospacing="0" w:after="0" w:afterAutospacing="0"/>
        <w:ind w:firstLineChars="201" w:firstLine="563"/>
        <w:jc w:val="both"/>
        <w:rPr>
          <w:iCs/>
          <w:sz w:val="28"/>
          <w:szCs w:val="28"/>
          <w:lang w:val="kk-KZ"/>
        </w:rPr>
      </w:pPr>
      <w:r w:rsidRPr="00F75CF0">
        <w:rPr>
          <w:iCs/>
          <w:sz w:val="28"/>
          <w:szCs w:val="28"/>
          <w:lang w:val="kk-KZ"/>
        </w:rPr>
        <w:t>Мүлікті уәкілетті органдарға өткізгеннен кейін сот орындаушысы атқарушылық іс-</w:t>
      </w:r>
      <w:proofErr w:type="spellStart"/>
      <w:r w:rsidRPr="00F75CF0">
        <w:rPr>
          <w:iCs/>
          <w:sz w:val="28"/>
          <w:szCs w:val="28"/>
          <w:lang w:val="kk-KZ"/>
        </w:rPr>
        <w:t>жүргізуды</w:t>
      </w:r>
      <w:proofErr w:type="spellEnd"/>
      <w:r w:rsidRPr="00F75CF0">
        <w:rPr>
          <w:iCs/>
          <w:sz w:val="28"/>
          <w:szCs w:val="28"/>
          <w:lang w:val="kk-KZ"/>
        </w:rPr>
        <w:t xml:space="preserve"> тоқтату туралы қаулы</w:t>
      </w:r>
      <w:r w:rsidR="009D36E0" w:rsidRPr="00F75CF0">
        <w:rPr>
          <w:iCs/>
          <w:sz w:val="28"/>
          <w:szCs w:val="28"/>
          <w:lang w:val="kk-KZ"/>
        </w:rPr>
        <w:t xml:space="preserve"> </w:t>
      </w:r>
      <w:r w:rsidRPr="00F75CF0">
        <w:rPr>
          <w:iCs/>
          <w:sz w:val="28"/>
          <w:szCs w:val="28"/>
          <w:lang w:val="kk-KZ"/>
        </w:rPr>
        <w:t xml:space="preserve">шығарады және атқарушылық іс-жүргізу аяқталды деп есептеледі. Тіпті, егер айыптау үкімін орындаудың ескіру мерзімі өтпесе, сот үкімі орындалғаннан кейін </w:t>
      </w:r>
      <w:proofErr w:type="spellStart"/>
      <w:r w:rsidRPr="00F75CF0">
        <w:rPr>
          <w:iCs/>
          <w:sz w:val="28"/>
          <w:szCs w:val="28"/>
          <w:lang w:val="kk-KZ"/>
        </w:rPr>
        <w:t>тәркіленбеген</w:t>
      </w:r>
      <w:proofErr w:type="spellEnd"/>
      <w:r w:rsidRPr="00F75CF0">
        <w:rPr>
          <w:iCs/>
          <w:sz w:val="28"/>
          <w:szCs w:val="28"/>
          <w:lang w:val="kk-KZ"/>
        </w:rPr>
        <w:t xml:space="preserve">, сол тәркіленетін қаражатқа сатып алынған, </w:t>
      </w:r>
      <w:proofErr w:type="spellStart"/>
      <w:r w:rsidRPr="00F75CF0">
        <w:rPr>
          <w:iCs/>
          <w:sz w:val="28"/>
          <w:szCs w:val="28"/>
          <w:lang w:val="kk-KZ"/>
        </w:rPr>
        <w:t>тәркіленуге</w:t>
      </w:r>
      <w:proofErr w:type="spellEnd"/>
      <w:r w:rsidRPr="00F75CF0">
        <w:rPr>
          <w:iCs/>
          <w:sz w:val="28"/>
          <w:szCs w:val="28"/>
          <w:lang w:val="kk-KZ"/>
        </w:rPr>
        <w:t xml:space="preserve"> жататын мүлікті сот орындаушының ұсынысымен сот мүлікті тәркілеу туралы қаулы шығара алады.</w:t>
      </w:r>
      <w:r w:rsidR="009D36E0" w:rsidRPr="00F75CF0">
        <w:rPr>
          <w:iCs/>
          <w:sz w:val="28"/>
          <w:szCs w:val="28"/>
          <w:lang w:val="kk-KZ"/>
        </w:rPr>
        <w:t xml:space="preserve"> </w:t>
      </w:r>
    </w:p>
    <w:p w14:paraId="0FB265F9" w14:textId="1C9F5552" w:rsidR="00EB6756" w:rsidRPr="00F75CF0" w:rsidRDefault="00EB6756" w:rsidP="00F75CF0">
      <w:pPr>
        <w:widowControl w:val="0"/>
        <w:ind w:firstLineChars="201" w:firstLine="565"/>
        <w:jc w:val="both"/>
        <w:rPr>
          <w:rFonts w:ascii="Times New Roman" w:hAnsi="Times New Roman" w:cs="Times New Roman"/>
          <w:b/>
          <w:iCs/>
          <w:sz w:val="28"/>
          <w:szCs w:val="28"/>
          <w:lang w:val="kk-KZ"/>
        </w:rPr>
      </w:pPr>
      <w:r w:rsidRPr="00F75CF0">
        <w:rPr>
          <w:rFonts w:ascii="Times New Roman" w:hAnsi="Times New Roman" w:cs="Times New Roman"/>
          <w:b/>
          <w:iCs/>
          <w:sz w:val="28"/>
          <w:szCs w:val="28"/>
          <w:lang w:val="kk-KZ"/>
        </w:rPr>
        <w:t>Қазақстан Республикасының азаматтығынан айыру түріндегі жазаны орындау</w:t>
      </w:r>
      <w:r w:rsidR="00021965" w:rsidRPr="00F75CF0">
        <w:rPr>
          <w:rFonts w:ascii="Times New Roman" w:hAnsi="Times New Roman" w:cs="Times New Roman"/>
          <w:b/>
          <w:iCs/>
          <w:sz w:val="28"/>
          <w:szCs w:val="28"/>
          <w:lang w:val="kk-KZ"/>
        </w:rPr>
        <w:t>.</w:t>
      </w:r>
    </w:p>
    <w:p w14:paraId="49FEA80B" w14:textId="77777777" w:rsidR="00EB6756" w:rsidRPr="00F75CF0" w:rsidRDefault="00EB6756"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Әлемде терроризм қаупінің артуы аясында кез-келген мемлекет терроризмге қарсы шаралардың тиімді жүйесіне мұқтаж.</w:t>
      </w:r>
    </w:p>
    <w:p w14:paraId="49819CBD" w14:textId="1BA21F3C" w:rsidR="00EB6756" w:rsidRPr="00F75CF0" w:rsidRDefault="00EB6756"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Қазіргі терроризм трансұлттық сипатқа ие және елдің қауіпсіздігіне қауіп тек жақын маңнан ғана емес, сонымен қатар әлемнің шалғай аймақтарынан да келеді. Әлемде болып жатқан террористік оқиғаларға жалғасып жатқан үрдісті ескере отырып, </w:t>
      </w:r>
      <w:r w:rsidR="00021965" w:rsidRPr="00F75CF0">
        <w:rPr>
          <w:rFonts w:ascii="Times New Roman" w:hAnsi="Times New Roman" w:cs="Times New Roman"/>
          <w:iCs/>
          <w:sz w:val="28"/>
          <w:szCs w:val="28"/>
          <w:lang w:val="kk-KZ"/>
        </w:rPr>
        <w:t xml:space="preserve">терроризм мен </w:t>
      </w:r>
      <w:r w:rsidRPr="00F75CF0">
        <w:rPr>
          <w:rFonts w:ascii="Times New Roman" w:hAnsi="Times New Roman" w:cs="Times New Roman"/>
          <w:iCs/>
          <w:sz w:val="28"/>
          <w:szCs w:val="28"/>
          <w:lang w:val="kk-KZ"/>
        </w:rPr>
        <w:t xml:space="preserve">экстремизм қатерлерінің алдын алуға бағытталған </w:t>
      </w:r>
      <w:r w:rsidR="00515732" w:rsidRPr="00F75CF0">
        <w:rPr>
          <w:rFonts w:ascii="Times New Roman" w:hAnsi="Times New Roman" w:cs="Times New Roman"/>
          <w:iCs/>
          <w:sz w:val="28"/>
          <w:szCs w:val="28"/>
          <w:lang w:val="kk-KZ"/>
        </w:rPr>
        <w:t>пара</w:t>
      </w:r>
      <w:r w:rsidR="00021965" w:rsidRPr="00F75CF0">
        <w:rPr>
          <w:rFonts w:ascii="Times New Roman" w:hAnsi="Times New Roman" w:cs="Times New Roman"/>
          <w:iCs/>
          <w:sz w:val="28"/>
          <w:szCs w:val="28"/>
          <w:lang w:val="kk-KZ"/>
        </w:rPr>
        <w:t>-</w:t>
      </w:r>
      <w:r w:rsidR="00515732" w:rsidRPr="00F75CF0">
        <w:rPr>
          <w:rFonts w:ascii="Times New Roman" w:hAnsi="Times New Roman" w:cs="Times New Roman"/>
          <w:iCs/>
          <w:sz w:val="28"/>
          <w:szCs w:val="28"/>
          <w:lang w:val="kk-KZ"/>
        </w:rPr>
        <w:t xml:space="preserve">пар </w:t>
      </w:r>
      <w:r w:rsidRPr="00F75CF0">
        <w:rPr>
          <w:rFonts w:ascii="Times New Roman" w:hAnsi="Times New Roman" w:cs="Times New Roman"/>
          <w:iCs/>
          <w:sz w:val="28"/>
          <w:szCs w:val="28"/>
          <w:lang w:val="kk-KZ"/>
        </w:rPr>
        <w:t>заңнамалық және ұйымдастырушылық шараларды әзірлеу ерекше өзекті бол</w:t>
      </w:r>
      <w:r w:rsidR="00021965" w:rsidRPr="00F75CF0">
        <w:rPr>
          <w:rFonts w:ascii="Times New Roman" w:hAnsi="Times New Roman" w:cs="Times New Roman"/>
          <w:iCs/>
          <w:sz w:val="28"/>
          <w:szCs w:val="28"/>
          <w:lang w:val="kk-KZ"/>
        </w:rPr>
        <w:t>уда</w:t>
      </w:r>
      <w:r w:rsidRPr="00F75CF0">
        <w:rPr>
          <w:rFonts w:ascii="Times New Roman" w:hAnsi="Times New Roman" w:cs="Times New Roman"/>
          <w:iCs/>
          <w:sz w:val="28"/>
          <w:szCs w:val="28"/>
          <w:lang w:val="kk-KZ"/>
        </w:rPr>
        <w:t>.</w:t>
      </w:r>
    </w:p>
    <w:p w14:paraId="0C66EA56" w14:textId="53146B23" w:rsidR="00EB6756" w:rsidRPr="00F75CF0" w:rsidRDefault="00EB6756"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Соңғы жылдары өзге елдер сынды Қазақстанда да экстремистік </w:t>
      </w:r>
      <w:r w:rsidR="00021965" w:rsidRPr="00F75CF0">
        <w:rPr>
          <w:rFonts w:ascii="Times New Roman" w:hAnsi="Times New Roman" w:cs="Times New Roman"/>
          <w:iCs/>
          <w:sz w:val="28"/>
          <w:szCs w:val="28"/>
          <w:lang w:val="kk-KZ"/>
        </w:rPr>
        <w:t xml:space="preserve">және террористік </w:t>
      </w:r>
      <w:r w:rsidRPr="00F75CF0">
        <w:rPr>
          <w:rFonts w:ascii="Times New Roman" w:hAnsi="Times New Roman" w:cs="Times New Roman"/>
          <w:iCs/>
          <w:sz w:val="28"/>
          <w:szCs w:val="28"/>
          <w:lang w:val="kk-KZ"/>
        </w:rPr>
        <w:t>қылмыстардың алдын</w:t>
      </w:r>
      <w:r w:rsidR="00021965"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 xml:space="preserve">алу шарасы ретіне азаматтықтан айыру туралы қылмыстық жазаны қылмыстық заңнамаға, сондай-ақ </w:t>
      </w:r>
      <w:r w:rsidR="00021965"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 xml:space="preserve">Қазақстан </w:t>
      </w:r>
      <w:r w:rsidRPr="00F75CF0">
        <w:rPr>
          <w:rFonts w:ascii="Times New Roman" w:hAnsi="Times New Roman" w:cs="Times New Roman"/>
          <w:iCs/>
          <w:sz w:val="28"/>
          <w:szCs w:val="28"/>
          <w:lang w:val="kk-KZ"/>
        </w:rPr>
        <w:lastRenderedPageBreak/>
        <w:t>Республикасының азаматтығы туралы</w:t>
      </w:r>
      <w:r w:rsidR="00021965"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 xml:space="preserve"> </w:t>
      </w:r>
      <w:r w:rsidR="00021965" w:rsidRPr="00F75CF0">
        <w:rPr>
          <w:rFonts w:ascii="Times New Roman" w:hAnsi="Times New Roman" w:cs="Times New Roman"/>
          <w:iCs/>
          <w:sz w:val="28"/>
          <w:szCs w:val="28"/>
          <w:lang w:val="kk-KZ"/>
        </w:rPr>
        <w:t>ҚРЗ</w:t>
      </w:r>
      <w:r w:rsidRPr="00F75CF0">
        <w:rPr>
          <w:rFonts w:ascii="Times New Roman" w:hAnsi="Times New Roman" w:cs="Times New Roman"/>
          <w:iCs/>
          <w:sz w:val="28"/>
          <w:szCs w:val="28"/>
          <w:lang w:val="kk-KZ"/>
        </w:rPr>
        <w:t>, ҚАК-не енгізілген.</w:t>
      </w:r>
    </w:p>
    <w:p w14:paraId="63389964" w14:textId="156B7C1E" w:rsidR="00EB6756" w:rsidRPr="00F75CF0" w:rsidRDefault="00EB6756"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«Қазақстан Республикасының азаматтығы туралы» </w:t>
      </w:r>
      <w:r w:rsidR="00021965" w:rsidRPr="00F75CF0">
        <w:rPr>
          <w:rFonts w:ascii="Times New Roman" w:hAnsi="Times New Roman" w:cs="Times New Roman"/>
          <w:iCs/>
          <w:sz w:val="28"/>
          <w:szCs w:val="28"/>
          <w:lang w:val="kk-KZ"/>
        </w:rPr>
        <w:t>ҚРЗ-</w:t>
      </w:r>
      <w:proofErr w:type="spellStart"/>
      <w:r w:rsidRPr="00F75CF0">
        <w:rPr>
          <w:rFonts w:ascii="Times New Roman" w:hAnsi="Times New Roman" w:cs="Times New Roman"/>
          <w:iCs/>
          <w:sz w:val="28"/>
          <w:szCs w:val="28"/>
          <w:lang w:val="kk-KZ"/>
        </w:rPr>
        <w:t>ына</w:t>
      </w:r>
      <w:proofErr w:type="spellEnd"/>
      <w:r w:rsidRPr="00F75CF0">
        <w:rPr>
          <w:rFonts w:ascii="Times New Roman" w:hAnsi="Times New Roman" w:cs="Times New Roman"/>
          <w:iCs/>
          <w:sz w:val="28"/>
          <w:szCs w:val="28"/>
          <w:lang w:val="kk-KZ"/>
        </w:rPr>
        <w:t xml:space="preserve"> сай, ҚР азаматы өз азаматтығынан, азаматтығын өзгерту құқығынан айырыла алмайды және оны Қазақстаннан тыс жерлерге </w:t>
      </w:r>
      <w:proofErr w:type="spellStart"/>
      <w:r w:rsidRPr="00F75CF0">
        <w:rPr>
          <w:rFonts w:ascii="Times New Roman" w:hAnsi="Times New Roman" w:cs="Times New Roman"/>
          <w:iCs/>
          <w:sz w:val="28"/>
          <w:szCs w:val="28"/>
          <w:lang w:val="kk-KZ"/>
        </w:rPr>
        <w:t>депортациялауға</w:t>
      </w:r>
      <w:proofErr w:type="spellEnd"/>
      <w:r w:rsidRPr="00F75CF0">
        <w:rPr>
          <w:rFonts w:ascii="Times New Roman" w:hAnsi="Times New Roman" w:cs="Times New Roman"/>
          <w:iCs/>
          <w:sz w:val="28"/>
          <w:szCs w:val="28"/>
          <w:lang w:val="kk-KZ"/>
        </w:rPr>
        <w:t xml:space="preserve"> болмайды. ҚР азаматтығынан айыруға террористік қылмыстар жасағаны үшін, сондай-ақ ҚР өмірлік маңызы бар мүдделеріне өзге де ауыр зиян келтіргені үшін соттың шешімі бойынша ғана жол беріледі [</w:t>
      </w:r>
      <w:r w:rsidR="00170863" w:rsidRPr="00F75CF0">
        <w:rPr>
          <w:rFonts w:ascii="Times New Roman" w:hAnsi="Times New Roman" w:cs="Times New Roman"/>
          <w:iCs/>
          <w:sz w:val="28"/>
          <w:szCs w:val="28"/>
          <w:lang w:val="kk-KZ"/>
        </w:rPr>
        <w:t>17</w:t>
      </w:r>
      <w:r w:rsidR="00A52E58" w:rsidRPr="00A52E58">
        <w:rPr>
          <w:rFonts w:ascii="Times New Roman" w:hAnsi="Times New Roman" w:cs="Times New Roman"/>
          <w:iCs/>
          <w:sz w:val="28"/>
          <w:szCs w:val="28"/>
          <w:lang w:val="kk-KZ"/>
        </w:rPr>
        <w:t>0</w:t>
      </w:r>
      <w:r w:rsidRPr="00F75CF0">
        <w:rPr>
          <w:rFonts w:ascii="Times New Roman" w:hAnsi="Times New Roman" w:cs="Times New Roman"/>
          <w:iCs/>
          <w:sz w:val="28"/>
          <w:szCs w:val="28"/>
          <w:lang w:val="kk-KZ"/>
        </w:rPr>
        <w:t xml:space="preserve">]. </w:t>
      </w:r>
    </w:p>
    <w:p w14:paraId="0D617B5B" w14:textId="07062243" w:rsidR="00EB6756" w:rsidRPr="00F75CF0" w:rsidRDefault="00021965"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ҚР ҚК</w:t>
      </w:r>
      <w:r w:rsidR="00EB6756" w:rsidRPr="00F75CF0">
        <w:rPr>
          <w:rFonts w:ascii="Times New Roman" w:hAnsi="Times New Roman" w:cs="Times New Roman"/>
          <w:iCs/>
          <w:sz w:val="28"/>
          <w:szCs w:val="28"/>
          <w:lang w:val="kk-KZ"/>
        </w:rPr>
        <w:t xml:space="preserve"> 50-1-бабы 1-бөлігіне сәйкес </w:t>
      </w:r>
      <w:r w:rsidRPr="00F75CF0">
        <w:rPr>
          <w:rFonts w:ascii="Times New Roman" w:hAnsi="Times New Roman" w:cs="Times New Roman"/>
          <w:iCs/>
          <w:sz w:val="28"/>
          <w:szCs w:val="28"/>
          <w:lang w:val="kk-KZ"/>
        </w:rPr>
        <w:t>ҚР-</w:t>
      </w:r>
      <w:r w:rsidR="00EB6756" w:rsidRPr="00F75CF0">
        <w:rPr>
          <w:rFonts w:ascii="Times New Roman" w:hAnsi="Times New Roman" w:cs="Times New Roman"/>
          <w:iCs/>
          <w:sz w:val="28"/>
          <w:szCs w:val="28"/>
          <w:lang w:val="kk-KZ"/>
        </w:rPr>
        <w:t xml:space="preserve">ның азаматтығынан айыру сотталған адаммен олардың өзара құқықтары мен міндеттерінің жиынтығын білдіретін тұрақты саяси-құқықтық қатынастарды мемлекеттің мәжбүрлеп тоқтатуы болып табылады. Осылайша, </w:t>
      </w:r>
      <w:r w:rsidRPr="00F75CF0">
        <w:rPr>
          <w:rFonts w:ascii="Times New Roman" w:hAnsi="Times New Roman" w:cs="Times New Roman"/>
          <w:iCs/>
          <w:sz w:val="28"/>
          <w:szCs w:val="28"/>
          <w:lang w:val="kk-KZ"/>
        </w:rPr>
        <w:t>ҚР</w:t>
      </w:r>
      <w:r w:rsidR="00EB6756" w:rsidRPr="00F75CF0">
        <w:rPr>
          <w:rFonts w:ascii="Times New Roman" w:hAnsi="Times New Roman" w:cs="Times New Roman"/>
          <w:iCs/>
          <w:sz w:val="28"/>
          <w:szCs w:val="28"/>
          <w:lang w:val="kk-KZ"/>
        </w:rPr>
        <w:t xml:space="preserve"> азаматының конституциялық-құқықтық мәртебесі мәжбүрлеп тоқтатылады. </w:t>
      </w:r>
    </w:p>
    <w:p w14:paraId="6FC6065B" w14:textId="2DE4B87B" w:rsidR="00EB6756" w:rsidRPr="00F75CF0" w:rsidRDefault="00EB6756" w:rsidP="00F75CF0">
      <w:pPr>
        <w:widowControl w:val="0"/>
        <w:ind w:firstLineChars="201" w:firstLine="563"/>
        <w:jc w:val="both"/>
        <w:rPr>
          <w:rFonts w:ascii="Times New Roman" w:hAnsi="Times New Roman" w:cs="Times New Roman"/>
          <w:iCs/>
          <w:sz w:val="28"/>
          <w:szCs w:val="28"/>
          <w:shd w:val="clear" w:color="auto" w:fill="FFFFFF"/>
          <w:lang w:val="kk-KZ"/>
        </w:rPr>
      </w:pPr>
      <w:r w:rsidRPr="00F75CF0">
        <w:rPr>
          <w:rFonts w:ascii="Times New Roman" w:hAnsi="Times New Roman" w:cs="Times New Roman"/>
          <w:iCs/>
          <w:sz w:val="28"/>
          <w:szCs w:val="28"/>
          <w:lang w:val="kk-KZ"/>
        </w:rPr>
        <w:t xml:space="preserve">Заңнамаға сәйкес, сотталған адамды </w:t>
      </w:r>
      <w:r w:rsidR="00021965" w:rsidRPr="00F75CF0">
        <w:rPr>
          <w:rFonts w:ascii="Times New Roman" w:hAnsi="Times New Roman" w:cs="Times New Roman"/>
          <w:iCs/>
          <w:sz w:val="28"/>
          <w:szCs w:val="28"/>
          <w:lang w:val="kk-KZ"/>
        </w:rPr>
        <w:t>ҚР-</w:t>
      </w:r>
      <w:r w:rsidRPr="00F75CF0">
        <w:rPr>
          <w:rFonts w:ascii="Times New Roman" w:hAnsi="Times New Roman" w:cs="Times New Roman"/>
          <w:iCs/>
          <w:sz w:val="28"/>
          <w:szCs w:val="28"/>
          <w:lang w:val="kk-KZ"/>
        </w:rPr>
        <w:t xml:space="preserve">ның азаматтығынан айыру жазасын орындау үшін </w:t>
      </w:r>
      <w:r w:rsidR="00021965" w:rsidRPr="00F75CF0">
        <w:rPr>
          <w:rFonts w:ascii="Times New Roman" w:hAnsi="Times New Roman" w:cs="Times New Roman"/>
          <w:iCs/>
          <w:sz w:val="28"/>
          <w:szCs w:val="28"/>
          <w:lang w:val="kk-KZ"/>
        </w:rPr>
        <w:t>ҚР</w:t>
      </w:r>
      <w:r w:rsidRPr="00F75CF0">
        <w:rPr>
          <w:rFonts w:ascii="Times New Roman" w:hAnsi="Times New Roman" w:cs="Times New Roman"/>
          <w:iCs/>
          <w:sz w:val="28"/>
          <w:szCs w:val="28"/>
          <w:lang w:val="kk-KZ"/>
        </w:rPr>
        <w:t xml:space="preserve"> Президентінің Жарлығы талап етіледі. Бұл жазаның жоғары </w:t>
      </w:r>
      <w:proofErr w:type="spellStart"/>
      <w:r w:rsidRPr="00F75CF0">
        <w:rPr>
          <w:rFonts w:ascii="Times New Roman" w:hAnsi="Times New Roman" w:cs="Times New Roman"/>
          <w:iCs/>
          <w:sz w:val="28"/>
          <w:szCs w:val="28"/>
          <w:lang w:val="kk-KZ"/>
        </w:rPr>
        <w:t>репрессивтілігі</w:t>
      </w:r>
      <w:proofErr w:type="spellEnd"/>
      <w:r w:rsidRPr="00F75CF0">
        <w:rPr>
          <w:rFonts w:ascii="Times New Roman" w:hAnsi="Times New Roman" w:cs="Times New Roman"/>
          <w:iCs/>
          <w:sz w:val="28"/>
          <w:szCs w:val="28"/>
          <w:lang w:val="kk-KZ"/>
        </w:rPr>
        <w:t xml:space="preserve"> айқын және осы ереже азаматтықтан айыруға жол берілмейді деп санайтын көптеген заманауи мемлекеттердің құқық қолдану тәжірибесіне қайшы. Айта кету керек, мұндай тәжірибе КСРО тұсында қолданылған, көрнекті рөл атқарған адамдарды КСРО азаматы мәртебесінен айырған кезде КСРО Жоғарғы Кеңесі Президиумының жарлықтары негізінде жүзеге асырылған. Кейінірек бұл тәжірибені адам құқықтары қауымдастығы айыптап, қатты сынға алынды [</w:t>
      </w:r>
      <w:r w:rsidR="00170863" w:rsidRPr="00F75CF0">
        <w:rPr>
          <w:rFonts w:ascii="Times New Roman" w:hAnsi="Times New Roman" w:cs="Times New Roman"/>
          <w:iCs/>
          <w:sz w:val="28"/>
          <w:szCs w:val="28"/>
          <w:lang w:val="kk-KZ"/>
        </w:rPr>
        <w:t>20</w:t>
      </w:r>
      <w:r w:rsidR="00A52E58" w:rsidRPr="00A52E58">
        <w:rPr>
          <w:rFonts w:ascii="Times New Roman" w:hAnsi="Times New Roman" w:cs="Times New Roman"/>
          <w:iCs/>
          <w:sz w:val="28"/>
          <w:szCs w:val="28"/>
          <w:lang w:val="kk-KZ"/>
        </w:rPr>
        <w:t>6</w:t>
      </w:r>
      <w:r w:rsidRPr="00F75CF0">
        <w:rPr>
          <w:rFonts w:ascii="Times New Roman" w:hAnsi="Times New Roman" w:cs="Times New Roman"/>
          <w:iCs/>
          <w:sz w:val="28"/>
          <w:szCs w:val="28"/>
          <w:lang w:val="kk-KZ"/>
        </w:rPr>
        <w:t xml:space="preserve">]. </w:t>
      </w:r>
    </w:p>
    <w:p w14:paraId="1AEEC905" w14:textId="72FAB66E" w:rsidR="00EB6756" w:rsidRPr="00F75CF0" w:rsidRDefault="00EB6756"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ҚР ҚАК-нің 71-1-бабына сәйкес, сотталған адамды аталған қылмыстарды жасағаны үшін тағайындалған ҚР азаматтығынан айыру туралы соттың үкімі заңдық күшіне енген соң үкімнің көшірмесі уәкілетті органға </w:t>
      </w:r>
      <w:r w:rsidR="00021965"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Қазақстан Республикасының азаматтығы туралы</w:t>
      </w:r>
      <w:r w:rsidR="00021965"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 xml:space="preserve"> </w:t>
      </w:r>
      <w:r w:rsidR="00021965" w:rsidRPr="00F75CF0">
        <w:rPr>
          <w:rFonts w:ascii="Times New Roman" w:hAnsi="Times New Roman" w:cs="Times New Roman"/>
          <w:iCs/>
          <w:sz w:val="28"/>
          <w:szCs w:val="28"/>
          <w:lang w:val="kk-KZ"/>
        </w:rPr>
        <w:t>ҚРЗ-</w:t>
      </w:r>
      <w:r w:rsidRPr="00F75CF0">
        <w:rPr>
          <w:rFonts w:ascii="Times New Roman" w:hAnsi="Times New Roman" w:cs="Times New Roman"/>
          <w:iCs/>
          <w:sz w:val="28"/>
          <w:szCs w:val="28"/>
          <w:lang w:val="kk-KZ"/>
        </w:rPr>
        <w:t xml:space="preserve">мен белгіленген ереже бойынша жөнелтіледі. </w:t>
      </w:r>
    </w:p>
    <w:p w14:paraId="55A29750" w14:textId="173589E8" w:rsidR="00EB6756" w:rsidRPr="00F75CF0" w:rsidRDefault="00EB6756" w:rsidP="00F75CF0">
      <w:pPr>
        <w:pStyle w:val="rtejustify"/>
        <w:widowControl w:val="0"/>
        <w:shd w:val="clear" w:color="auto" w:fill="FFFFFF"/>
        <w:spacing w:before="0" w:beforeAutospacing="0" w:after="0" w:afterAutospacing="0"/>
        <w:ind w:firstLineChars="201" w:firstLine="563"/>
        <w:jc w:val="both"/>
        <w:rPr>
          <w:iCs/>
          <w:sz w:val="28"/>
          <w:szCs w:val="28"/>
          <w:lang w:val="kk-KZ"/>
        </w:rPr>
      </w:pPr>
      <w:r w:rsidRPr="00F75CF0">
        <w:rPr>
          <w:iCs/>
          <w:sz w:val="28"/>
          <w:szCs w:val="28"/>
          <w:lang w:val="kk-KZ"/>
        </w:rPr>
        <w:t xml:space="preserve">Сот үкімі ішкі істер органына </w:t>
      </w:r>
      <w:r w:rsidRPr="00F75CF0">
        <w:rPr>
          <w:bCs/>
          <w:iCs/>
          <w:sz w:val="28"/>
          <w:szCs w:val="28"/>
          <w:lang w:val="kk-KZ"/>
        </w:rPr>
        <w:t>(</w:t>
      </w:r>
      <w:r w:rsidRPr="00F75CF0">
        <w:rPr>
          <w:iCs/>
          <w:sz w:val="28"/>
          <w:szCs w:val="28"/>
          <w:lang w:val="kk-KZ"/>
        </w:rPr>
        <w:t>к</w:t>
      </w:r>
      <w:r w:rsidRPr="00F75CF0">
        <w:rPr>
          <w:bCs/>
          <w:iCs/>
          <w:sz w:val="28"/>
          <w:szCs w:val="28"/>
          <w:lang w:val="kk-KZ"/>
        </w:rPr>
        <w:t>өші-қон қызметінің бөлімшесі)</w:t>
      </w:r>
      <w:r w:rsidRPr="00F75CF0">
        <w:rPr>
          <w:iCs/>
          <w:sz w:val="28"/>
          <w:szCs w:val="28"/>
          <w:lang w:val="kk-KZ"/>
        </w:rPr>
        <w:t xml:space="preserve"> келіп түскен соң Астана, Алматы, Шымкент қалаларының, облыстардың ІІД-нің бастығы, не оның орынбасарларымен бекітілген </w:t>
      </w:r>
      <w:proofErr w:type="spellStart"/>
      <w:r w:rsidRPr="00F75CF0">
        <w:rPr>
          <w:iCs/>
          <w:sz w:val="28"/>
          <w:szCs w:val="28"/>
          <w:lang w:val="kk-KZ"/>
        </w:rPr>
        <w:t>азамыттықтан</w:t>
      </w:r>
      <w:proofErr w:type="spellEnd"/>
      <w:r w:rsidRPr="00F75CF0">
        <w:rPr>
          <w:iCs/>
          <w:sz w:val="28"/>
          <w:szCs w:val="28"/>
          <w:lang w:val="kk-KZ"/>
        </w:rPr>
        <w:t xml:space="preserve"> айыру туралы қорытынды жасалады. </w:t>
      </w:r>
      <w:r w:rsidRPr="00F75CF0">
        <w:rPr>
          <w:rStyle w:val="a8"/>
          <w:b w:val="0"/>
          <w:bCs w:val="0"/>
          <w:iCs/>
          <w:sz w:val="28"/>
          <w:szCs w:val="28"/>
          <w:lang w:val="kk-KZ"/>
        </w:rPr>
        <w:t>Азаматтықтан шығу туралы қорытындыда ішкі істер органы келесідей мәліметтерді көрсетеді:</w:t>
      </w:r>
    </w:p>
    <w:p w14:paraId="5993B160" w14:textId="77777777" w:rsidR="00EB6756" w:rsidRPr="00F75CF0" w:rsidRDefault="00EB6756" w:rsidP="00F75CF0">
      <w:pPr>
        <w:pStyle w:val="a3"/>
        <w:widowControl w:val="0"/>
        <w:numPr>
          <w:ilvl w:val="0"/>
          <w:numId w:val="50"/>
        </w:numPr>
        <w:shd w:val="clear" w:color="auto" w:fill="FFFFFF"/>
        <w:tabs>
          <w:tab w:val="left" w:pos="993"/>
        </w:tabs>
        <w:spacing w:after="0" w:line="240" w:lineRule="auto"/>
        <w:ind w:left="0" w:firstLine="567"/>
        <w:contextualSpacing w:val="0"/>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азаматтардың, мемлекеттік және басқа ұйымдардың мүліктік міндеттері немесе мемлекет алдындағы орындалмаған міндеттемелерінің өтініш берушіде болуы немесе болмауы;</w:t>
      </w:r>
    </w:p>
    <w:p w14:paraId="12089D80" w14:textId="77777777" w:rsidR="00EB6756" w:rsidRPr="00F75CF0" w:rsidRDefault="00EB6756" w:rsidP="00F75CF0">
      <w:pPr>
        <w:pStyle w:val="a3"/>
        <w:widowControl w:val="0"/>
        <w:numPr>
          <w:ilvl w:val="0"/>
          <w:numId w:val="50"/>
        </w:numPr>
        <w:shd w:val="clear" w:color="auto" w:fill="FFFFFF"/>
        <w:tabs>
          <w:tab w:val="left" w:pos="993"/>
        </w:tabs>
        <w:spacing w:after="0" w:line="240" w:lineRule="auto"/>
        <w:ind w:left="0" w:firstLine="567"/>
        <w:contextualSpacing w:val="0"/>
        <w:jc w:val="both"/>
        <w:rPr>
          <w:rFonts w:ascii="Times New Roman" w:hAnsi="Times New Roman" w:cs="Times New Roman"/>
          <w:iCs/>
          <w:sz w:val="28"/>
          <w:szCs w:val="28"/>
          <w:lang w:val="kk-KZ"/>
        </w:rPr>
      </w:pPr>
      <w:r w:rsidRPr="00F75CF0">
        <w:rPr>
          <w:rFonts w:ascii="Times New Roman" w:hAnsi="Times New Roman" w:cs="Times New Roman"/>
          <w:iCs/>
          <w:sz w:val="28"/>
          <w:szCs w:val="28"/>
        </w:rPr>
        <w:t xml:space="preserve">оны </w:t>
      </w:r>
      <w:proofErr w:type="spellStart"/>
      <w:r w:rsidRPr="00F75CF0">
        <w:rPr>
          <w:rFonts w:ascii="Times New Roman" w:hAnsi="Times New Roman" w:cs="Times New Roman"/>
          <w:iCs/>
          <w:sz w:val="28"/>
          <w:szCs w:val="28"/>
        </w:rPr>
        <w:t>айыпты</w:t>
      </w:r>
      <w:proofErr w:type="spellEnd"/>
      <w:r w:rsidRPr="00F75CF0">
        <w:rPr>
          <w:rFonts w:ascii="Times New Roman" w:hAnsi="Times New Roman" w:cs="Times New Roman"/>
          <w:iCs/>
          <w:sz w:val="28"/>
          <w:szCs w:val="28"/>
        </w:rPr>
        <w:t xml:space="preserve"> </w:t>
      </w:r>
      <w:proofErr w:type="spellStart"/>
      <w:r w:rsidRPr="00F75CF0">
        <w:rPr>
          <w:rFonts w:ascii="Times New Roman" w:hAnsi="Times New Roman" w:cs="Times New Roman"/>
          <w:iCs/>
          <w:sz w:val="28"/>
          <w:szCs w:val="28"/>
        </w:rPr>
        <w:t>ретінде</w:t>
      </w:r>
      <w:proofErr w:type="spellEnd"/>
      <w:r w:rsidRPr="00F75CF0">
        <w:rPr>
          <w:rFonts w:ascii="Times New Roman" w:hAnsi="Times New Roman" w:cs="Times New Roman"/>
          <w:iCs/>
          <w:sz w:val="28"/>
          <w:szCs w:val="28"/>
        </w:rPr>
        <w:t xml:space="preserve"> </w:t>
      </w:r>
      <w:proofErr w:type="spellStart"/>
      <w:r w:rsidRPr="00F75CF0">
        <w:rPr>
          <w:rFonts w:ascii="Times New Roman" w:hAnsi="Times New Roman" w:cs="Times New Roman"/>
          <w:iCs/>
          <w:sz w:val="28"/>
          <w:szCs w:val="28"/>
        </w:rPr>
        <w:t>қатыстыру</w:t>
      </w:r>
      <w:proofErr w:type="spellEnd"/>
      <w:r w:rsidRPr="00F75CF0">
        <w:rPr>
          <w:rFonts w:ascii="Times New Roman" w:hAnsi="Times New Roman" w:cs="Times New Roman"/>
          <w:iCs/>
          <w:sz w:val="28"/>
          <w:szCs w:val="28"/>
        </w:rPr>
        <w:t xml:space="preserve"> </w:t>
      </w:r>
      <w:proofErr w:type="spellStart"/>
      <w:r w:rsidRPr="00F75CF0">
        <w:rPr>
          <w:rFonts w:ascii="Times New Roman" w:hAnsi="Times New Roman" w:cs="Times New Roman"/>
          <w:iCs/>
          <w:sz w:val="28"/>
          <w:szCs w:val="28"/>
        </w:rPr>
        <w:t>туралы</w:t>
      </w:r>
      <w:proofErr w:type="spellEnd"/>
      <w:r w:rsidRPr="00F75CF0">
        <w:rPr>
          <w:rFonts w:ascii="Times New Roman" w:hAnsi="Times New Roman" w:cs="Times New Roman"/>
          <w:iCs/>
          <w:sz w:val="28"/>
          <w:szCs w:val="28"/>
        </w:rPr>
        <w:t>;</w:t>
      </w:r>
    </w:p>
    <w:p w14:paraId="6F8EE102" w14:textId="426776B8" w:rsidR="00EB6756" w:rsidRPr="00F75CF0" w:rsidRDefault="00EB6756" w:rsidP="00F75CF0">
      <w:pPr>
        <w:pStyle w:val="a3"/>
        <w:widowControl w:val="0"/>
        <w:numPr>
          <w:ilvl w:val="0"/>
          <w:numId w:val="50"/>
        </w:numPr>
        <w:tabs>
          <w:tab w:val="left" w:pos="993"/>
        </w:tabs>
        <w:autoSpaceDE w:val="0"/>
        <w:autoSpaceDN w:val="0"/>
        <w:adjustRightInd w:val="0"/>
        <w:spacing w:after="0" w:line="240" w:lineRule="auto"/>
        <w:ind w:left="0" w:firstLine="567"/>
        <w:contextualSpacing w:val="0"/>
        <w:jc w:val="both"/>
        <w:rPr>
          <w:rFonts w:ascii="Times New Roman" w:hAnsi="Times New Roman" w:cs="Times New Roman"/>
          <w:bCs/>
          <w:iCs/>
          <w:sz w:val="28"/>
          <w:szCs w:val="28"/>
          <w:lang w:val="kk-KZ"/>
        </w:rPr>
      </w:pPr>
      <w:r w:rsidRPr="00F75CF0">
        <w:rPr>
          <w:rFonts w:ascii="Times New Roman" w:hAnsi="Times New Roman" w:cs="Times New Roman"/>
          <w:iCs/>
          <w:sz w:val="28"/>
          <w:szCs w:val="28"/>
          <w:lang w:val="kk-KZ"/>
        </w:rPr>
        <w:t>оның ҚР-ның азаматтығынан шығуы мемлекеттік қауіпсіздік мүдделеріне қайшы келмейтіні туралы</w:t>
      </w:r>
      <w:r w:rsidR="00170863" w:rsidRPr="00F75CF0">
        <w:rPr>
          <w:rFonts w:ascii="Times New Roman" w:hAnsi="Times New Roman" w:cs="Times New Roman"/>
          <w:iCs/>
          <w:sz w:val="28"/>
          <w:szCs w:val="28"/>
          <w:lang w:val="kk-KZ"/>
        </w:rPr>
        <w:t xml:space="preserve"> [20</w:t>
      </w:r>
      <w:r w:rsidR="00A52E58" w:rsidRPr="00A52E58">
        <w:rPr>
          <w:rFonts w:ascii="Times New Roman" w:hAnsi="Times New Roman" w:cs="Times New Roman"/>
          <w:iCs/>
          <w:sz w:val="28"/>
          <w:szCs w:val="28"/>
          <w:lang w:val="kk-KZ"/>
        </w:rPr>
        <w:t>7</w:t>
      </w:r>
      <w:r w:rsidR="00170863"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 xml:space="preserve"> </w:t>
      </w:r>
    </w:p>
    <w:p w14:paraId="575AFBB1" w14:textId="0FE3F1A0" w:rsidR="00EB6756" w:rsidRPr="00F75CF0" w:rsidRDefault="00EB6756" w:rsidP="00F75CF0">
      <w:pPr>
        <w:widowControl w:val="0"/>
        <w:ind w:firstLineChars="201" w:firstLine="563"/>
        <w:jc w:val="both"/>
        <w:rPr>
          <w:rFonts w:ascii="Times New Roman" w:hAnsi="Times New Roman" w:cs="Times New Roman"/>
          <w:bCs/>
          <w:iCs/>
          <w:sz w:val="28"/>
          <w:szCs w:val="28"/>
          <w:lang w:val="kk-KZ"/>
        </w:rPr>
      </w:pPr>
      <w:r w:rsidRPr="00F75CF0">
        <w:rPr>
          <w:rFonts w:ascii="Times New Roman" w:hAnsi="Times New Roman" w:cs="Times New Roman"/>
          <w:bCs/>
          <w:iCs/>
          <w:sz w:val="28"/>
          <w:szCs w:val="28"/>
          <w:lang w:val="kk-KZ"/>
        </w:rPr>
        <w:t xml:space="preserve">Сотталған адамның </w:t>
      </w:r>
      <w:proofErr w:type="spellStart"/>
      <w:r w:rsidRPr="00F75CF0">
        <w:rPr>
          <w:rFonts w:ascii="Times New Roman" w:hAnsi="Times New Roman" w:cs="Times New Roman"/>
          <w:bCs/>
          <w:iCs/>
          <w:sz w:val="28"/>
          <w:szCs w:val="28"/>
          <w:lang w:val="kk-KZ"/>
        </w:rPr>
        <w:t>азаматтығанынан</w:t>
      </w:r>
      <w:proofErr w:type="spellEnd"/>
      <w:r w:rsidRPr="00F75CF0">
        <w:rPr>
          <w:rFonts w:ascii="Times New Roman" w:hAnsi="Times New Roman" w:cs="Times New Roman"/>
          <w:bCs/>
          <w:iCs/>
          <w:sz w:val="28"/>
          <w:szCs w:val="28"/>
          <w:lang w:val="kk-KZ"/>
        </w:rPr>
        <w:t xml:space="preserve"> айырылуы </w:t>
      </w:r>
      <w:r w:rsidRPr="00F75CF0">
        <w:rPr>
          <w:rFonts w:ascii="Times New Roman" w:hAnsi="Times New Roman" w:cs="Times New Roman"/>
          <w:bCs/>
          <w:iCs/>
          <w:sz w:val="28"/>
          <w:szCs w:val="28"/>
          <w:shd w:val="clear" w:color="auto" w:fill="FFFFFF"/>
          <w:lang w:val="kk-KZ"/>
        </w:rPr>
        <w:t xml:space="preserve">фактісі </w:t>
      </w:r>
      <w:r w:rsidRPr="00F75CF0">
        <w:rPr>
          <w:rFonts w:ascii="Times New Roman" w:hAnsi="Times New Roman" w:cs="Times New Roman"/>
          <w:bCs/>
          <w:iCs/>
          <w:sz w:val="28"/>
          <w:szCs w:val="28"/>
          <w:lang w:val="kk-KZ"/>
        </w:rPr>
        <w:t>«</w:t>
      </w:r>
      <w:r w:rsidRPr="00F75CF0">
        <w:rPr>
          <w:rFonts w:ascii="Times New Roman" w:hAnsi="Times New Roman" w:cs="Times New Roman"/>
          <w:bCs/>
          <w:iCs/>
          <w:sz w:val="28"/>
          <w:szCs w:val="28"/>
          <w:shd w:val="clear" w:color="auto" w:fill="FFFFFF"/>
          <w:lang w:val="kk-KZ"/>
        </w:rPr>
        <w:t xml:space="preserve">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азаматтықты жоғалту мен одан айыру және Қазақстан Республикасының азаматтығына жататындығын айқындау мәселелері бойынша </w:t>
      </w:r>
      <w:proofErr w:type="spellStart"/>
      <w:r w:rsidRPr="00F75CF0">
        <w:rPr>
          <w:rFonts w:ascii="Times New Roman" w:hAnsi="Times New Roman" w:cs="Times New Roman"/>
          <w:bCs/>
          <w:iCs/>
          <w:sz w:val="28"/>
          <w:szCs w:val="28"/>
          <w:shd w:val="clear" w:color="auto" w:fill="FFFFFF"/>
          <w:lang w:val="kk-KZ"/>
        </w:rPr>
        <w:t>өтінішхаттарды</w:t>
      </w:r>
      <w:proofErr w:type="spellEnd"/>
      <w:r w:rsidRPr="00F75CF0">
        <w:rPr>
          <w:rFonts w:ascii="Times New Roman" w:hAnsi="Times New Roman" w:cs="Times New Roman"/>
          <w:bCs/>
          <w:iCs/>
          <w:sz w:val="28"/>
          <w:szCs w:val="28"/>
          <w:shd w:val="clear" w:color="auto" w:fill="FFFFFF"/>
          <w:lang w:val="kk-KZ"/>
        </w:rPr>
        <w:t xml:space="preserve"> (өтініштерді) </w:t>
      </w:r>
      <w:r w:rsidR="00D55635" w:rsidRPr="00F75CF0">
        <w:rPr>
          <w:rFonts w:ascii="Times New Roman" w:hAnsi="Times New Roman" w:cs="Times New Roman"/>
          <w:bCs/>
          <w:iCs/>
          <w:sz w:val="28"/>
          <w:szCs w:val="28"/>
          <w:shd w:val="clear" w:color="auto" w:fill="FFFFFF"/>
          <w:lang w:val="kk-KZ"/>
        </w:rPr>
        <w:t>ІІО</w:t>
      </w:r>
      <w:r w:rsidR="00021965" w:rsidRPr="00F75CF0">
        <w:rPr>
          <w:rFonts w:ascii="Times New Roman" w:hAnsi="Times New Roman" w:cs="Times New Roman"/>
          <w:bCs/>
          <w:iCs/>
          <w:sz w:val="28"/>
          <w:szCs w:val="28"/>
          <w:shd w:val="clear" w:color="auto" w:fill="FFFFFF"/>
          <w:lang w:val="kk-KZ"/>
        </w:rPr>
        <w:t>-дары</w:t>
      </w:r>
      <w:r w:rsidRPr="00F75CF0">
        <w:rPr>
          <w:rFonts w:ascii="Times New Roman" w:hAnsi="Times New Roman" w:cs="Times New Roman"/>
          <w:bCs/>
          <w:iCs/>
          <w:sz w:val="28"/>
          <w:szCs w:val="28"/>
          <w:shd w:val="clear" w:color="auto" w:fill="FFFFFF"/>
          <w:lang w:val="kk-KZ"/>
        </w:rPr>
        <w:t xml:space="preserve">ның қабылдау, ресімдеу және қарау қағидасына» сәйкес </w:t>
      </w:r>
      <w:r w:rsidR="00D55635" w:rsidRPr="00F75CF0">
        <w:rPr>
          <w:rFonts w:ascii="Times New Roman" w:hAnsi="Times New Roman" w:cs="Times New Roman"/>
          <w:bCs/>
          <w:iCs/>
          <w:sz w:val="28"/>
          <w:szCs w:val="28"/>
          <w:shd w:val="clear" w:color="auto" w:fill="FFFFFF"/>
          <w:lang w:val="kk-KZ"/>
        </w:rPr>
        <w:t>ІІО</w:t>
      </w:r>
      <w:r w:rsidRPr="00F75CF0">
        <w:rPr>
          <w:rFonts w:ascii="Times New Roman" w:hAnsi="Times New Roman" w:cs="Times New Roman"/>
          <w:bCs/>
          <w:iCs/>
          <w:sz w:val="28"/>
          <w:szCs w:val="28"/>
          <w:shd w:val="clear" w:color="auto" w:fill="FFFFFF"/>
          <w:lang w:val="kk-KZ"/>
        </w:rPr>
        <w:t xml:space="preserve"> қызметкерімен ҚР азаматтығын жоғалтқан адамдардың журналына тіркелінеді. Қорытындыны бекіткен күннен бастап </w:t>
      </w:r>
      <w:r w:rsidRPr="00F75CF0">
        <w:rPr>
          <w:rFonts w:ascii="Times New Roman" w:hAnsi="Times New Roman" w:cs="Times New Roman"/>
          <w:bCs/>
          <w:iCs/>
          <w:sz w:val="28"/>
          <w:szCs w:val="28"/>
          <w:shd w:val="clear" w:color="auto" w:fill="FFFFFF"/>
          <w:lang w:val="kk-KZ"/>
        </w:rPr>
        <w:lastRenderedPageBreak/>
        <w:t xml:space="preserve">мәліметтер </w:t>
      </w:r>
      <w:r w:rsidR="00EF1C6B" w:rsidRPr="00F75CF0">
        <w:rPr>
          <w:rFonts w:ascii="Times New Roman" w:hAnsi="Times New Roman" w:cs="Times New Roman"/>
          <w:bCs/>
          <w:iCs/>
          <w:sz w:val="28"/>
          <w:szCs w:val="28"/>
          <w:shd w:val="clear" w:color="auto" w:fill="FFFFFF"/>
          <w:lang w:val="kk-KZ"/>
        </w:rPr>
        <w:t>10 (он)</w:t>
      </w:r>
      <w:r w:rsidRPr="00F75CF0">
        <w:rPr>
          <w:rFonts w:ascii="Times New Roman" w:hAnsi="Times New Roman" w:cs="Times New Roman"/>
          <w:bCs/>
          <w:iCs/>
          <w:sz w:val="28"/>
          <w:szCs w:val="28"/>
          <w:shd w:val="clear" w:color="auto" w:fill="FFFFFF"/>
          <w:lang w:val="kk-KZ"/>
        </w:rPr>
        <w:t xml:space="preserve"> жұмыс күні ішінде ҚР халқының құжаттандырылған деректер базасына енгізіледі </w:t>
      </w:r>
      <w:r w:rsidRPr="00F75CF0">
        <w:rPr>
          <w:rFonts w:ascii="Times New Roman" w:hAnsi="Times New Roman" w:cs="Times New Roman"/>
          <w:iCs/>
          <w:sz w:val="28"/>
          <w:szCs w:val="28"/>
          <w:lang w:val="kk-KZ"/>
        </w:rPr>
        <w:t>[</w:t>
      </w:r>
      <w:r w:rsidR="00170863" w:rsidRPr="00F75CF0">
        <w:rPr>
          <w:rFonts w:ascii="Times New Roman" w:hAnsi="Times New Roman" w:cs="Times New Roman"/>
          <w:iCs/>
          <w:sz w:val="28"/>
          <w:szCs w:val="28"/>
          <w:lang w:val="kk-KZ"/>
        </w:rPr>
        <w:t>2</w:t>
      </w:r>
      <w:r w:rsidR="00A52E58" w:rsidRPr="00A52E58">
        <w:rPr>
          <w:rFonts w:ascii="Times New Roman" w:hAnsi="Times New Roman" w:cs="Times New Roman"/>
          <w:iCs/>
          <w:sz w:val="28"/>
          <w:szCs w:val="28"/>
          <w:lang w:val="kk-KZ"/>
        </w:rPr>
        <w:t>08</w:t>
      </w:r>
      <w:r w:rsidRPr="00F75CF0">
        <w:rPr>
          <w:rFonts w:ascii="Times New Roman" w:hAnsi="Times New Roman" w:cs="Times New Roman"/>
          <w:iCs/>
          <w:sz w:val="28"/>
          <w:szCs w:val="28"/>
          <w:lang w:val="kk-KZ"/>
        </w:rPr>
        <w:t>].</w:t>
      </w:r>
      <w:r w:rsidRPr="00F75CF0">
        <w:rPr>
          <w:rFonts w:ascii="Times New Roman" w:hAnsi="Times New Roman" w:cs="Times New Roman"/>
          <w:bCs/>
          <w:iCs/>
          <w:sz w:val="28"/>
          <w:szCs w:val="28"/>
          <w:shd w:val="clear" w:color="auto" w:fill="FFFFFF"/>
          <w:lang w:val="kk-KZ"/>
        </w:rPr>
        <w:t xml:space="preserve"> </w:t>
      </w:r>
    </w:p>
    <w:p w14:paraId="587699C7" w14:textId="66018BED" w:rsidR="00EB6756" w:rsidRPr="00F75CF0" w:rsidRDefault="00EB6756"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Осылайша, адам </w:t>
      </w:r>
      <w:r w:rsidR="00EF1C6B" w:rsidRPr="00F75CF0">
        <w:rPr>
          <w:rFonts w:ascii="Times New Roman" w:hAnsi="Times New Roman" w:cs="Times New Roman"/>
          <w:iCs/>
          <w:sz w:val="28"/>
          <w:szCs w:val="28"/>
          <w:lang w:val="kk-KZ"/>
        </w:rPr>
        <w:t>ҚР-</w:t>
      </w:r>
      <w:r w:rsidRPr="00F75CF0">
        <w:rPr>
          <w:rFonts w:ascii="Times New Roman" w:hAnsi="Times New Roman" w:cs="Times New Roman"/>
          <w:iCs/>
          <w:sz w:val="28"/>
          <w:szCs w:val="28"/>
          <w:lang w:val="kk-KZ"/>
        </w:rPr>
        <w:t>ның азаматтығынан айырылғаннан кейін оның қолынан азаматтығын растайтын құжат алынып, оның орнына азаматтығы жоқ адамның куәлігі беріледі (</w:t>
      </w:r>
      <w:r w:rsidR="00EF1C6B" w:rsidRPr="00F75CF0">
        <w:rPr>
          <w:rFonts w:ascii="Times New Roman" w:hAnsi="Times New Roman" w:cs="Times New Roman"/>
          <w:iCs/>
          <w:sz w:val="28"/>
          <w:szCs w:val="28"/>
          <w:lang w:val="kk-KZ"/>
        </w:rPr>
        <w:t>ҚР ҚК</w:t>
      </w:r>
      <w:r w:rsidRPr="00F75CF0">
        <w:rPr>
          <w:rFonts w:ascii="Times New Roman" w:hAnsi="Times New Roman" w:cs="Times New Roman"/>
          <w:iCs/>
          <w:sz w:val="28"/>
          <w:szCs w:val="28"/>
          <w:lang w:val="kk-KZ"/>
        </w:rPr>
        <w:t xml:space="preserve"> 71-1-бабы төртінші бөлігі).</w:t>
      </w:r>
    </w:p>
    <w:p w14:paraId="58F65762" w14:textId="4B55E2EE" w:rsidR="00EB6756" w:rsidRPr="00F75CF0" w:rsidRDefault="00EB6756"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bCs/>
          <w:iCs/>
          <w:sz w:val="28"/>
          <w:szCs w:val="28"/>
          <w:lang w:val="kk-KZ"/>
        </w:rPr>
        <w:t xml:space="preserve">Адам азаматтығынан шыққан кезде зейнетақы жинақтарын алуға құқығы сақталынады. Ол үшін зейнетақы тағайындау туралы шарт жасалған зейнетақы қорының бөлімшесіне жүгініп, қажетті құжаттарды ұсыну қажет </w:t>
      </w:r>
      <w:r w:rsidR="004E5C44" w:rsidRPr="00F75CF0">
        <w:rPr>
          <w:rFonts w:ascii="Times New Roman" w:hAnsi="Times New Roman" w:cs="Times New Roman"/>
          <w:iCs/>
          <w:sz w:val="28"/>
          <w:szCs w:val="28"/>
          <w:lang w:val="kk-KZ"/>
        </w:rPr>
        <w:t>[2</w:t>
      </w:r>
      <w:r w:rsidR="00A52E58" w:rsidRPr="00A52E58">
        <w:rPr>
          <w:rFonts w:ascii="Times New Roman" w:hAnsi="Times New Roman" w:cs="Times New Roman"/>
          <w:iCs/>
          <w:sz w:val="28"/>
          <w:szCs w:val="28"/>
          <w:lang w:val="kk-KZ"/>
        </w:rPr>
        <w:t>09</w:t>
      </w:r>
      <w:r w:rsidR="004E5C44" w:rsidRPr="00F75CF0">
        <w:rPr>
          <w:rFonts w:ascii="Times New Roman" w:hAnsi="Times New Roman" w:cs="Times New Roman"/>
          <w:iCs/>
          <w:sz w:val="28"/>
          <w:szCs w:val="28"/>
          <w:lang w:val="kk-KZ"/>
        </w:rPr>
        <w:t>].</w:t>
      </w:r>
    </w:p>
    <w:p w14:paraId="7D83409C" w14:textId="6461F270" w:rsidR="00EB6756" w:rsidRPr="00F75CF0" w:rsidRDefault="00EB6756" w:rsidP="00F75CF0">
      <w:pPr>
        <w:widowControl w:val="0"/>
        <w:ind w:firstLineChars="201" w:firstLine="565"/>
        <w:jc w:val="both"/>
        <w:rPr>
          <w:rFonts w:ascii="Times New Roman" w:hAnsi="Times New Roman" w:cs="Times New Roman"/>
          <w:b/>
          <w:iCs/>
          <w:sz w:val="28"/>
          <w:szCs w:val="28"/>
          <w:lang w:val="kk-KZ"/>
        </w:rPr>
      </w:pPr>
      <w:r w:rsidRPr="00F75CF0">
        <w:rPr>
          <w:rFonts w:ascii="Times New Roman" w:hAnsi="Times New Roman" w:cs="Times New Roman"/>
          <w:b/>
          <w:iCs/>
          <w:sz w:val="28"/>
          <w:szCs w:val="28"/>
          <w:lang w:val="kk-KZ"/>
        </w:rPr>
        <w:t xml:space="preserve">Шетелдікті немесе азаматтығы жоқ адамды Қазақстан Республикасының </w:t>
      </w:r>
      <w:proofErr w:type="spellStart"/>
      <w:r w:rsidRPr="00F75CF0">
        <w:rPr>
          <w:rFonts w:ascii="Times New Roman" w:hAnsi="Times New Roman" w:cs="Times New Roman"/>
          <w:b/>
          <w:iCs/>
          <w:sz w:val="28"/>
          <w:szCs w:val="28"/>
          <w:lang w:val="kk-KZ"/>
        </w:rPr>
        <w:t>шегiнен</w:t>
      </w:r>
      <w:proofErr w:type="spellEnd"/>
      <w:r w:rsidRPr="00F75CF0">
        <w:rPr>
          <w:rFonts w:ascii="Times New Roman" w:hAnsi="Times New Roman" w:cs="Times New Roman"/>
          <w:b/>
          <w:iCs/>
          <w:sz w:val="28"/>
          <w:szCs w:val="28"/>
          <w:lang w:val="kk-KZ"/>
        </w:rPr>
        <w:t xml:space="preserve"> шығарып жіберуді орындау</w:t>
      </w:r>
      <w:r w:rsidR="00EF1C6B" w:rsidRPr="00F75CF0">
        <w:rPr>
          <w:rFonts w:ascii="Times New Roman" w:hAnsi="Times New Roman" w:cs="Times New Roman"/>
          <w:b/>
          <w:iCs/>
          <w:sz w:val="28"/>
          <w:szCs w:val="28"/>
          <w:lang w:val="kk-KZ"/>
        </w:rPr>
        <w:t>.</w:t>
      </w:r>
    </w:p>
    <w:p w14:paraId="01D80817" w14:textId="77777777" w:rsidR="00EF1C6B" w:rsidRPr="00F75CF0" w:rsidRDefault="00EB6756" w:rsidP="00F75CF0">
      <w:pPr>
        <w:pStyle w:val="1"/>
        <w:widowControl w:val="0"/>
        <w:shd w:val="clear" w:color="auto" w:fill="FFFFFF"/>
        <w:spacing w:before="0" w:beforeAutospacing="0" w:after="0" w:afterAutospacing="0"/>
        <w:ind w:firstLineChars="201" w:firstLine="563"/>
        <w:jc w:val="both"/>
        <w:rPr>
          <w:b w:val="0"/>
          <w:iCs/>
          <w:kern w:val="0"/>
          <w:sz w:val="28"/>
          <w:szCs w:val="28"/>
          <w:lang w:val="kk-KZ"/>
        </w:rPr>
      </w:pPr>
      <w:r w:rsidRPr="00F75CF0">
        <w:rPr>
          <w:b w:val="0"/>
          <w:iCs/>
          <w:kern w:val="0"/>
          <w:sz w:val="28"/>
          <w:szCs w:val="28"/>
          <w:lang w:val="kk-KZ"/>
        </w:rPr>
        <w:t xml:space="preserve">Шетелдікті немесе азаматтығы жоқ адамды </w:t>
      </w:r>
      <w:r w:rsidR="00EF1C6B" w:rsidRPr="00F75CF0">
        <w:rPr>
          <w:b w:val="0"/>
          <w:iCs/>
          <w:kern w:val="0"/>
          <w:sz w:val="28"/>
          <w:szCs w:val="28"/>
          <w:lang w:val="kk-KZ"/>
        </w:rPr>
        <w:t>ҚР-</w:t>
      </w:r>
      <w:r w:rsidRPr="00F75CF0">
        <w:rPr>
          <w:b w:val="0"/>
          <w:iCs/>
          <w:kern w:val="0"/>
          <w:sz w:val="28"/>
          <w:szCs w:val="28"/>
          <w:lang w:val="kk-KZ"/>
        </w:rPr>
        <w:t xml:space="preserve">нан шығарып жіберу </w:t>
      </w:r>
      <w:proofErr w:type="spellStart"/>
      <w:r w:rsidR="00D07213" w:rsidRPr="00F75CF0">
        <w:rPr>
          <w:b w:val="0"/>
          <w:iCs/>
          <w:kern w:val="0"/>
          <w:sz w:val="28"/>
          <w:szCs w:val="28"/>
          <w:lang w:val="kk-KZ"/>
        </w:rPr>
        <w:t>қ.қ.б</w:t>
      </w:r>
      <w:proofErr w:type="spellEnd"/>
      <w:r w:rsidR="00D07213" w:rsidRPr="00F75CF0">
        <w:rPr>
          <w:b w:val="0"/>
          <w:iCs/>
          <w:kern w:val="0"/>
          <w:sz w:val="28"/>
          <w:szCs w:val="28"/>
          <w:lang w:val="kk-KZ"/>
        </w:rPr>
        <w:t xml:space="preserve">. </w:t>
      </w:r>
      <w:r w:rsidRPr="00F75CF0">
        <w:rPr>
          <w:b w:val="0"/>
          <w:iCs/>
          <w:kern w:val="0"/>
          <w:sz w:val="28"/>
          <w:szCs w:val="28"/>
          <w:lang w:val="kk-KZ"/>
        </w:rPr>
        <w:t xml:space="preserve">жасағаны үшін ол негізгі жаза ретінде, қосымша жаза ретінде де тағайындалуы мүмкін. Өзінің мазмұны бойынша ол мынадай рәсімдерден тұрады: </w:t>
      </w:r>
    </w:p>
    <w:p w14:paraId="3FE0211A" w14:textId="7A015159" w:rsidR="00EF1C6B" w:rsidRPr="00F75CF0" w:rsidRDefault="00EB6756" w:rsidP="00F75CF0">
      <w:pPr>
        <w:pStyle w:val="1"/>
        <w:widowControl w:val="0"/>
        <w:shd w:val="clear" w:color="auto" w:fill="FFFFFF"/>
        <w:spacing w:before="0" w:beforeAutospacing="0" w:after="0" w:afterAutospacing="0"/>
        <w:ind w:firstLineChars="201" w:firstLine="563"/>
        <w:jc w:val="both"/>
        <w:rPr>
          <w:b w:val="0"/>
          <w:iCs/>
          <w:kern w:val="0"/>
          <w:sz w:val="28"/>
          <w:szCs w:val="28"/>
          <w:lang w:val="kk-KZ"/>
        </w:rPr>
      </w:pPr>
      <w:r w:rsidRPr="00F75CF0">
        <w:rPr>
          <w:b w:val="0"/>
          <w:iCs/>
          <w:kern w:val="0"/>
          <w:sz w:val="28"/>
          <w:szCs w:val="28"/>
          <w:lang w:val="kk-KZ"/>
        </w:rPr>
        <w:t xml:space="preserve">1) сотталған адамның </w:t>
      </w:r>
      <w:r w:rsidR="00EF1C6B" w:rsidRPr="00F75CF0">
        <w:rPr>
          <w:b w:val="0"/>
          <w:iCs/>
          <w:kern w:val="0"/>
          <w:sz w:val="28"/>
          <w:szCs w:val="28"/>
          <w:lang w:val="kk-KZ"/>
        </w:rPr>
        <w:t>ҚР-</w:t>
      </w:r>
      <w:r w:rsidRPr="00F75CF0">
        <w:rPr>
          <w:b w:val="0"/>
          <w:iCs/>
          <w:kern w:val="0"/>
          <w:sz w:val="28"/>
          <w:szCs w:val="28"/>
          <w:lang w:val="kk-KZ"/>
        </w:rPr>
        <w:t>ның Мемлекеттік шекарасынан тыс жерге мәжбүрлеп шығуы;</w:t>
      </w:r>
    </w:p>
    <w:p w14:paraId="2F52A419" w14:textId="1462C368" w:rsidR="00EB6756" w:rsidRPr="00F75CF0" w:rsidRDefault="00EB6756" w:rsidP="00F75CF0">
      <w:pPr>
        <w:pStyle w:val="1"/>
        <w:widowControl w:val="0"/>
        <w:shd w:val="clear" w:color="auto" w:fill="FFFFFF"/>
        <w:spacing w:before="0" w:beforeAutospacing="0" w:after="0" w:afterAutospacing="0"/>
        <w:ind w:firstLineChars="201" w:firstLine="563"/>
        <w:jc w:val="both"/>
        <w:rPr>
          <w:b w:val="0"/>
          <w:iCs/>
          <w:kern w:val="0"/>
          <w:sz w:val="28"/>
          <w:szCs w:val="28"/>
          <w:lang w:val="kk-KZ"/>
        </w:rPr>
      </w:pPr>
      <w:r w:rsidRPr="00F75CF0">
        <w:rPr>
          <w:b w:val="0"/>
          <w:iCs/>
          <w:kern w:val="0"/>
          <w:sz w:val="28"/>
          <w:szCs w:val="28"/>
          <w:lang w:val="kk-KZ"/>
        </w:rPr>
        <w:t xml:space="preserve">2) ел аумағына 5 жыл мерзімге оралуға тыйым салу. </w:t>
      </w:r>
    </w:p>
    <w:p w14:paraId="106E1DA4" w14:textId="615B247C" w:rsidR="00EB6756" w:rsidRPr="00F75CF0" w:rsidRDefault="00EB6756" w:rsidP="00F75CF0">
      <w:pPr>
        <w:pStyle w:val="1"/>
        <w:widowControl w:val="0"/>
        <w:shd w:val="clear" w:color="auto" w:fill="FFFFFF"/>
        <w:spacing w:before="0" w:beforeAutospacing="0" w:after="0" w:afterAutospacing="0"/>
        <w:ind w:firstLineChars="201" w:firstLine="563"/>
        <w:jc w:val="both"/>
        <w:rPr>
          <w:b w:val="0"/>
          <w:iCs/>
          <w:kern w:val="0"/>
          <w:sz w:val="28"/>
          <w:szCs w:val="28"/>
          <w:lang w:val="kk-KZ"/>
        </w:rPr>
      </w:pPr>
      <w:r w:rsidRPr="00F75CF0">
        <w:rPr>
          <w:b w:val="0"/>
          <w:iCs/>
          <w:kern w:val="0"/>
          <w:sz w:val="28"/>
          <w:szCs w:val="28"/>
          <w:lang w:val="kk-KZ"/>
        </w:rPr>
        <w:t xml:space="preserve">ҚР Қылмыстық кодексінің 51-бабының мәні бойынша сотталған шетелдік өзі азаматы болып табылатын елге жіберіледі. Азаматтығы жоқ адаммен жағдай біршама күрделі, өйткені бұл адамның азаматтық мәртебесін растайтын бірде-бір елмен саяси және құқықтық байланысы болмайды. Оны Қазақстан Республикасына келген және бұрын тұрған мемлекетке жіберуге болады. Егер азаматтығы жоқ адам босқын мәртебесіне ие болса, бұл жағдай тіптен күрделірек. Бұл жағдайда оны қудалау қаупі төнген елге шығару босқындардың мәртебесі туралы халықаралық құқықтық актілердің ұсыныстарын бұзу болады. Жалпы, бұл қылмыстық-құқықтық санкция қылмыстық жазаның түріне емес, қауіпсіздік шарасына көбірек ұқсайды, деп есептейді </w:t>
      </w:r>
      <w:proofErr w:type="spellStart"/>
      <w:r w:rsidRPr="00F75CF0">
        <w:rPr>
          <w:b w:val="0"/>
          <w:iCs/>
          <w:kern w:val="0"/>
          <w:sz w:val="28"/>
          <w:szCs w:val="28"/>
          <w:lang w:val="kk-KZ"/>
        </w:rPr>
        <w:t>К.Рахымбердин</w:t>
      </w:r>
      <w:proofErr w:type="spellEnd"/>
      <w:r w:rsidRPr="00F75CF0">
        <w:rPr>
          <w:b w:val="0"/>
          <w:iCs/>
          <w:kern w:val="0"/>
          <w:sz w:val="28"/>
          <w:szCs w:val="28"/>
          <w:lang w:val="kk-KZ"/>
        </w:rPr>
        <w:t xml:space="preserve"> [</w:t>
      </w:r>
      <w:r w:rsidR="004E5C44" w:rsidRPr="00F75CF0">
        <w:rPr>
          <w:b w:val="0"/>
          <w:iCs/>
          <w:kern w:val="0"/>
          <w:sz w:val="28"/>
          <w:szCs w:val="28"/>
          <w:lang w:val="kk-KZ"/>
        </w:rPr>
        <w:t>2</w:t>
      </w:r>
      <w:r w:rsidR="00A52E58" w:rsidRPr="00A52E58">
        <w:rPr>
          <w:b w:val="0"/>
          <w:iCs/>
          <w:kern w:val="0"/>
          <w:sz w:val="28"/>
          <w:szCs w:val="28"/>
          <w:lang w:val="kk-KZ"/>
        </w:rPr>
        <w:t>06</w:t>
      </w:r>
      <w:r w:rsidRPr="00F75CF0">
        <w:rPr>
          <w:b w:val="0"/>
          <w:iCs/>
          <w:kern w:val="0"/>
          <w:sz w:val="28"/>
          <w:szCs w:val="28"/>
          <w:lang w:val="kk-KZ"/>
        </w:rPr>
        <w:t>].</w:t>
      </w:r>
      <w:r w:rsidRPr="00F75CF0">
        <w:rPr>
          <w:iCs/>
          <w:kern w:val="0"/>
          <w:sz w:val="28"/>
          <w:szCs w:val="28"/>
          <w:lang w:val="kk-KZ"/>
        </w:rPr>
        <w:t xml:space="preserve"> </w:t>
      </w:r>
      <w:r w:rsidRPr="00F75CF0">
        <w:rPr>
          <w:b w:val="0"/>
          <w:iCs/>
          <w:kern w:val="0"/>
          <w:sz w:val="28"/>
          <w:szCs w:val="28"/>
          <w:shd w:val="clear" w:color="auto" w:fill="FFFFFF"/>
          <w:lang w:val="kk-KZ"/>
        </w:rPr>
        <w:t xml:space="preserve">Біздің пайымдауымызша, соңғы жағдайда сотталған адамды шекаралас шетелдің біріне шығарып жіберу қажет. </w:t>
      </w:r>
    </w:p>
    <w:p w14:paraId="6B73C5C9" w14:textId="77777777" w:rsidR="00EB6756" w:rsidRPr="00F75CF0" w:rsidRDefault="00EB6756" w:rsidP="00F75CF0">
      <w:pPr>
        <w:widowControl w:val="0"/>
        <w:ind w:firstLineChars="201" w:firstLine="563"/>
        <w:jc w:val="both"/>
        <w:rPr>
          <w:rFonts w:ascii="Times New Roman" w:hAnsi="Times New Roman" w:cs="Times New Roman"/>
          <w:iCs/>
          <w:sz w:val="28"/>
          <w:szCs w:val="28"/>
          <w:lang w:val="kk-KZ" w:eastAsia="en-US"/>
        </w:rPr>
      </w:pPr>
      <w:r w:rsidRPr="00F75CF0">
        <w:rPr>
          <w:rFonts w:ascii="Times New Roman" w:hAnsi="Times New Roman" w:cs="Times New Roman"/>
          <w:iCs/>
          <w:sz w:val="28"/>
          <w:szCs w:val="28"/>
          <w:lang w:val="kk-KZ" w:eastAsia="en-US"/>
        </w:rPr>
        <w:t xml:space="preserve">Енді сот үкімінің орындалу тәртібіне келсек, ол ҚР ҚАК-нің 70-бабында келтірілген. </w:t>
      </w:r>
    </w:p>
    <w:p w14:paraId="5377AC79" w14:textId="709271A0" w:rsidR="00EB6756" w:rsidRPr="00F75CF0" w:rsidRDefault="00EB6756"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eastAsia="en-US"/>
        </w:rPr>
        <w:t>Шетелдік үкімде көрсетілген мерзім ішінде Қазақстан аумағынан кетуге міндетті. Сот үкімінің орындалуы бақылана отырып, сотталған адам дербес өзі шығады немесе сот үкімінде көрсетілген мерзім ішінде ҚР аумағынан мәжбүрлеп шығарылады. Мәжбүрлеп шығарып жіберу 30</w:t>
      </w:r>
      <w:r w:rsidR="00EF1C6B" w:rsidRPr="00F75CF0">
        <w:rPr>
          <w:rFonts w:ascii="Times New Roman" w:hAnsi="Times New Roman" w:cs="Times New Roman"/>
          <w:iCs/>
          <w:sz w:val="28"/>
          <w:szCs w:val="28"/>
          <w:lang w:val="kk-KZ" w:eastAsia="en-US"/>
        </w:rPr>
        <w:t xml:space="preserve"> (отыз)</w:t>
      </w:r>
      <w:r w:rsidRPr="00F75CF0">
        <w:rPr>
          <w:rFonts w:ascii="Times New Roman" w:hAnsi="Times New Roman" w:cs="Times New Roman"/>
          <w:iCs/>
          <w:sz w:val="28"/>
          <w:szCs w:val="28"/>
          <w:lang w:val="kk-KZ" w:eastAsia="en-US"/>
        </w:rPr>
        <w:t xml:space="preserve"> күннен</w:t>
      </w:r>
      <w:r w:rsidR="009D36E0" w:rsidRPr="00F75CF0">
        <w:rPr>
          <w:rFonts w:ascii="Times New Roman" w:hAnsi="Times New Roman" w:cs="Times New Roman"/>
          <w:iCs/>
          <w:sz w:val="28"/>
          <w:szCs w:val="28"/>
          <w:lang w:val="kk-KZ" w:eastAsia="en-US"/>
        </w:rPr>
        <w:t xml:space="preserve"> </w:t>
      </w:r>
      <w:r w:rsidRPr="00F75CF0">
        <w:rPr>
          <w:rFonts w:ascii="Times New Roman" w:hAnsi="Times New Roman" w:cs="Times New Roman"/>
          <w:iCs/>
          <w:sz w:val="28"/>
          <w:szCs w:val="28"/>
          <w:lang w:val="kk-KZ" w:eastAsia="en-US"/>
        </w:rPr>
        <w:t xml:space="preserve">аспайтын мерзімге жүзеге асырылады. Егер сотталған адамды ұстау ҚР Үкіметі айқындайтын тәртіпке сәйкес </w:t>
      </w:r>
      <w:r w:rsidR="00D55635" w:rsidRPr="00F75CF0">
        <w:rPr>
          <w:rFonts w:ascii="Times New Roman" w:hAnsi="Times New Roman" w:cs="Times New Roman"/>
          <w:iCs/>
          <w:sz w:val="28"/>
          <w:szCs w:val="28"/>
          <w:lang w:val="kk-KZ" w:eastAsia="en-US"/>
        </w:rPr>
        <w:t>ІІО</w:t>
      </w:r>
      <w:r w:rsidR="00EF1C6B" w:rsidRPr="00F75CF0">
        <w:rPr>
          <w:rFonts w:ascii="Times New Roman" w:hAnsi="Times New Roman" w:cs="Times New Roman"/>
          <w:iCs/>
          <w:sz w:val="28"/>
          <w:szCs w:val="28"/>
          <w:lang w:val="kk-KZ" w:eastAsia="en-US"/>
        </w:rPr>
        <w:t>-</w:t>
      </w:r>
      <w:r w:rsidRPr="00F75CF0">
        <w:rPr>
          <w:rFonts w:ascii="Times New Roman" w:hAnsi="Times New Roman" w:cs="Times New Roman"/>
          <w:iCs/>
          <w:sz w:val="28"/>
          <w:szCs w:val="28"/>
          <w:lang w:val="kk-KZ" w:eastAsia="en-US"/>
        </w:rPr>
        <w:t>дарының арнаулы мекемесінде жүзеге асырылады. Арнаулы мекемеде ұстау тәртібі «</w:t>
      </w:r>
      <w:r w:rsidRPr="00F75CF0">
        <w:rPr>
          <w:rFonts w:ascii="Times New Roman" w:hAnsi="Times New Roman" w:cs="Times New Roman"/>
          <w:iCs/>
          <w:sz w:val="28"/>
          <w:szCs w:val="28"/>
          <w:lang w:val="kk-KZ"/>
        </w:rPr>
        <w:t>Адамдарды қоғамнан уақытша оқшаулауды қамтамасыз ететін арнаулы мекемелерде, арнаулы үй-жайларда ұстау тәртібі мен шарттары туралы» ҚР</w:t>
      </w:r>
      <w:r w:rsidR="00EF1C6B" w:rsidRPr="00F75CF0">
        <w:rPr>
          <w:rFonts w:ascii="Times New Roman" w:hAnsi="Times New Roman" w:cs="Times New Roman"/>
          <w:iCs/>
          <w:sz w:val="28"/>
          <w:szCs w:val="28"/>
          <w:lang w:val="kk-KZ"/>
        </w:rPr>
        <w:t xml:space="preserve">З-мен </w:t>
      </w:r>
      <w:r w:rsidRPr="00F75CF0">
        <w:rPr>
          <w:rFonts w:ascii="Times New Roman" w:hAnsi="Times New Roman" w:cs="Times New Roman"/>
          <w:iCs/>
          <w:sz w:val="28"/>
          <w:szCs w:val="28"/>
          <w:lang w:val="kk-KZ"/>
        </w:rPr>
        <w:t>реттелінеді [</w:t>
      </w:r>
      <w:r w:rsidR="004E5C44" w:rsidRPr="00F75CF0">
        <w:rPr>
          <w:rFonts w:ascii="Times New Roman" w:hAnsi="Times New Roman" w:cs="Times New Roman"/>
          <w:iCs/>
          <w:sz w:val="28"/>
          <w:szCs w:val="28"/>
          <w:lang w:val="kk-KZ"/>
        </w:rPr>
        <w:t>2</w:t>
      </w:r>
      <w:r w:rsidR="00A52E58" w:rsidRPr="00A52E58">
        <w:rPr>
          <w:rFonts w:ascii="Times New Roman" w:hAnsi="Times New Roman" w:cs="Times New Roman"/>
          <w:iCs/>
          <w:sz w:val="28"/>
          <w:szCs w:val="28"/>
          <w:lang w:val="kk-KZ"/>
        </w:rPr>
        <w:t>09</w:t>
      </w:r>
      <w:r w:rsidRPr="00F75CF0">
        <w:rPr>
          <w:rFonts w:ascii="Times New Roman" w:hAnsi="Times New Roman" w:cs="Times New Roman"/>
          <w:iCs/>
          <w:sz w:val="28"/>
          <w:szCs w:val="28"/>
          <w:lang w:val="kk-KZ"/>
        </w:rPr>
        <w:t xml:space="preserve">]. </w:t>
      </w:r>
    </w:p>
    <w:p w14:paraId="312092EC" w14:textId="5C293AA8" w:rsidR="00EB6756" w:rsidRPr="00F75CF0" w:rsidRDefault="00EB6756" w:rsidP="00F75CF0">
      <w:pPr>
        <w:widowControl w:val="0"/>
        <w:ind w:firstLineChars="201" w:firstLine="563"/>
        <w:jc w:val="both"/>
        <w:rPr>
          <w:rFonts w:ascii="Times New Roman" w:hAnsi="Times New Roman" w:cs="Times New Roman"/>
          <w:iCs/>
          <w:sz w:val="28"/>
          <w:szCs w:val="28"/>
          <w:lang w:val="kk-KZ" w:eastAsia="en-US"/>
        </w:rPr>
      </w:pPr>
      <w:r w:rsidRPr="00F75CF0">
        <w:rPr>
          <w:rFonts w:ascii="Times New Roman" w:hAnsi="Times New Roman" w:cs="Times New Roman"/>
          <w:iCs/>
          <w:sz w:val="28"/>
          <w:szCs w:val="28"/>
          <w:lang w:val="kk-KZ" w:eastAsia="en-US"/>
        </w:rPr>
        <w:t xml:space="preserve">Сот </w:t>
      </w:r>
      <w:proofErr w:type="spellStart"/>
      <w:r w:rsidRPr="00F75CF0">
        <w:rPr>
          <w:rFonts w:ascii="Times New Roman" w:hAnsi="Times New Roman" w:cs="Times New Roman"/>
          <w:iCs/>
          <w:sz w:val="28"/>
          <w:szCs w:val="28"/>
          <w:lang w:val="kk-KZ" w:eastAsia="en-US"/>
        </w:rPr>
        <w:t>шешімімін</w:t>
      </w:r>
      <w:proofErr w:type="spellEnd"/>
      <w:r w:rsidRPr="00F75CF0">
        <w:rPr>
          <w:rFonts w:ascii="Times New Roman" w:hAnsi="Times New Roman" w:cs="Times New Roman"/>
          <w:iCs/>
          <w:sz w:val="28"/>
          <w:szCs w:val="28"/>
          <w:lang w:val="kk-KZ" w:eastAsia="en-US"/>
        </w:rPr>
        <w:t xml:space="preserve"> орындайтын ІІО қызметкері сотталған адамды ҚР шекарасы арқылы өткізу пункттерінде ҚР ҰҚК (Ұлттық қауіпсіздік комитетінің) Шекара қызметіне береді. Ал ол Қазақстан аумағынан шығарылатын сотталған адамды шығарылатын аумаққа шетел мемлекетінің өкіліне ресми түрде табыстайды» [</w:t>
      </w:r>
      <w:r w:rsidR="004E5C44" w:rsidRPr="00F75CF0">
        <w:rPr>
          <w:rFonts w:ascii="Times New Roman" w:hAnsi="Times New Roman" w:cs="Times New Roman"/>
          <w:iCs/>
          <w:sz w:val="28"/>
          <w:szCs w:val="28"/>
          <w:lang w:val="kk-KZ" w:eastAsia="en-US"/>
        </w:rPr>
        <w:t>17</w:t>
      </w:r>
      <w:r w:rsidR="000B580E" w:rsidRPr="000B580E">
        <w:rPr>
          <w:rFonts w:ascii="Times New Roman" w:hAnsi="Times New Roman" w:cs="Times New Roman"/>
          <w:iCs/>
          <w:sz w:val="28"/>
          <w:szCs w:val="28"/>
          <w:lang w:val="kk-KZ" w:eastAsia="en-US"/>
        </w:rPr>
        <w:t>6</w:t>
      </w:r>
      <w:r w:rsidRPr="00F75CF0">
        <w:rPr>
          <w:rFonts w:ascii="Times New Roman" w:hAnsi="Times New Roman" w:cs="Times New Roman"/>
          <w:iCs/>
          <w:sz w:val="28"/>
          <w:szCs w:val="28"/>
          <w:lang w:val="kk-KZ" w:eastAsia="en-US"/>
        </w:rPr>
        <w:t xml:space="preserve">]. </w:t>
      </w:r>
    </w:p>
    <w:p w14:paraId="49B12FF7" w14:textId="77777777" w:rsidR="00EB6756" w:rsidRPr="00F75CF0" w:rsidRDefault="00EB6756" w:rsidP="00F75CF0">
      <w:pPr>
        <w:widowControl w:val="0"/>
        <w:ind w:firstLineChars="201" w:firstLine="563"/>
        <w:jc w:val="both"/>
        <w:rPr>
          <w:rFonts w:ascii="Times New Roman" w:hAnsi="Times New Roman" w:cs="Times New Roman"/>
          <w:b/>
          <w:iCs/>
          <w:sz w:val="28"/>
          <w:szCs w:val="28"/>
          <w:lang w:val="kk-KZ"/>
        </w:rPr>
      </w:pPr>
      <w:r w:rsidRPr="00F75CF0">
        <w:rPr>
          <w:rFonts w:ascii="Times New Roman" w:hAnsi="Times New Roman" w:cs="Times New Roman"/>
          <w:iCs/>
          <w:sz w:val="28"/>
          <w:szCs w:val="28"/>
          <w:lang w:val="kk-KZ"/>
        </w:rPr>
        <w:t xml:space="preserve">Сонымен сұрағымызды зерделей отырып, </w:t>
      </w:r>
      <w:r w:rsidRPr="00F75CF0">
        <w:rPr>
          <w:rFonts w:ascii="Times New Roman" w:hAnsi="Times New Roman" w:cs="Times New Roman"/>
          <w:b/>
          <w:iCs/>
          <w:sz w:val="28"/>
          <w:szCs w:val="28"/>
          <w:lang w:val="kk-KZ"/>
        </w:rPr>
        <w:t xml:space="preserve">төмендегідей қорытындығы </w:t>
      </w:r>
      <w:r w:rsidRPr="00F75CF0">
        <w:rPr>
          <w:rFonts w:ascii="Times New Roman" w:hAnsi="Times New Roman" w:cs="Times New Roman"/>
          <w:b/>
          <w:iCs/>
          <w:sz w:val="28"/>
          <w:szCs w:val="28"/>
          <w:lang w:val="kk-KZ"/>
        </w:rPr>
        <w:lastRenderedPageBreak/>
        <w:t>келеміз:</w:t>
      </w:r>
    </w:p>
    <w:p w14:paraId="2D89F478" w14:textId="2E56732A" w:rsidR="00EB6756" w:rsidRPr="00F75CF0" w:rsidRDefault="00EB6756"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1 Айыппұлдың негізгі мақсаты сотталған адамды шамадан тыс </w:t>
      </w:r>
      <w:proofErr w:type="spellStart"/>
      <w:r w:rsidRPr="00F75CF0">
        <w:rPr>
          <w:rFonts w:ascii="Times New Roman" w:hAnsi="Times New Roman" w:cs="Times New Roman"/>
          <w:iCs/>
          <w:sz w:val="28"/>
          <w:szCs w:val="28"/>
          <w:lang w:val="kk-KZ"/>
        </w:rPr>
        <w:t>мәжбүрлемей</w:t>
      </w:r>
      <w:proofErr w:type="spellEnd"/>
      <w:r w:rsidRPr="00F75CF0">
        <w:rPr>
          <w:rFonts w:ascii="Times New Roman" w:hAnsi="Times New Roman" w:cs="Times New Roman"/>
          <w:iCs/>
          <w:sz w:val="28"/>
          <w:szCs w:val="28"/>
          <w:lang w:val="kk-KZ"/>
        </w:rPr>
        <w:t xml:space="preserve"> заңдылық пен тәртіпті қамтамасыз ете отырып, </w:t>
      </w:r>
      <w:proofErr w:type="spellStart"/>
      <w:r w:rsidR="00D55635" w:rsidRPr="00F75CF0">
        <w:rPr>
          <w:rFonts w:ascii="Times New Roman" w:hAnsi="Times New Roman" w:cs="Times New Roman"/>
          <w:iCs/>
          <w:sz w:val="28"/>
          <w:szCs w:val="28"/>
          <w:lang w:val="kk-KZ"/>
        </w:rPr>
        <w:t>қ.қ.б</w:t>
      </w:r>
      <w:proofErr w:type="spellEnd"/>
      <w:r w:rsidR="00D55635" w:rsidRPr="00F75CF0">
        <w:rPr>
          <w:rFonts w:ascii="Times New Roman" w:hAnsi="Times New Roman" w:cs="Times New Roman"/>
          <w:iCs/>
          <w:sz w:val="28"/>
          <w:szCs w:val="28"/>
          <w:lang w:val="kk-KZ"/>
        </w:rPr>
        <w:t>.-т</w:t>
      </w:r>
      <w:r w:rsidRPr="00F75CF0">
        <w:rPr>
          <w:rFonts w:ascii="Times New Roman" w:hAnsi="Times New Roman" w:cs="Times New Roman"/>
          <w:iCs/>
          <w:sz w:val="28"/>
          <w:szCs w:val="28"/>
          <w:lang w:val="kk-KZ"/>
        </w:rPr>
        <w:t>ың алдын алу деңгейін төмендету болып табылады. Қылмыстық жазаның бір түрі ретінде айыппұлды қолдану мүмкіндігін кеңейтуді қажет етеді</w:t>
      </w:r>
      <w:r w:rsidR="00D55635" w:rsidRPr="00F75CF0">
        <w:rPr>
          <w:rFonts w:ascii="Times New Roman" w:hAnsi="Times New Roman" w:cs="Times New Roman"/>
          <w:iCs/>
          <w:sz w:val="28"/>
          <w:szCs w:val="28"/>
          <w:lang w:val="kk-KZ"/>
        </w:rPr>
        <w:t>;</w:t>
      </w:r>
    </w:p>
    <w:p w14:paraId="20745BFD" w14:textId="0B61FC8A" w:rsidR="00EB6756" w:rsidRPr="00F75CF0" w:rsidRDefault="00EB6756" w:rsidP="00F75CF0">
      <w:pPr>
        <w:widowControl w:val="0"/>
        <w:shd w:val="clear" w:color="auto" w:fill="FFFFFF"/>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2 Түзеу жұмыстары түріндегі жазаны өтеу тәртібі мен шарттарын бұзғаны үшін түзеу жұмыстарын басқа жаза түріне ауыстыру негіздеріне қатысты ҚР ҚК мен ҚР ҚАК-</w:t>
      </w:r>
      <w:proofErr w:type="spellStart"/>
      <w:r w:rsidRPr="00F75CF0">
        <w:rPr>
          <w:rFonts w:ascii="Times New Roman" w:hAnsi="Times New Roman" w:cs="Times New Roman"/>
          <w:iCs/>
          <w:sz w:val="28"/>
          <w:szCs w:val="28"/>
          <w:lang w:val="kk-KZ"/>
        </w:rPr>
        <w:t>дегі</w:t>
      </w:r>
      <w:proofErr w:type="spellEnd"/>
      <w:r w:rsidRPr="00F75CF0">
        <w:rPr>
          <w:rFonts w:ascii="Times New Roman" w:hAnsi="Times New Roman" w:cs="Times New Roman"/>
          <w:iCs/>
          <w:sz w:val="28"/>
          <w:szCs w:val="28"/>
          <w:lang w:val="kk-KZ"/>
        </w:rPr>
        <w:t xml:space="preserve"> ережелерді сәйкестендіру мақсатында ҚР ҚК 42-бабы 5-бөлігіне төмендегідей өзгерістер енгізу қажет деп есептейміз:</w:t>
      </w:r>
    </w:p>
    <w:p w14:paraId="2AF9BBD3" w14:textId="6D610627" w:rsidR="00EB6756" w:rsidRPr="00F75CF0" w:rsidRDefault="00EB6756" w:rsidP="00F10751">
      <w:pPr>
        <w:pStyle w:val="a3"/>
        <w:widowControl w:val="0"/>
        <w:numPr>
          <w:ilvl w:val="0"/>
          <w:numId w:val="4"/>
        </w:numPr>
        <w:shd w:val="clear" w:color="auto" w:fill="FFFFFF"/>
        <w:tabs>
          <w:tab w:val="left" w:pos="851"/>
        </w:tabs>
        <w:spacing w:after="0" w:line="240" w:lineRule="auto"/>
        <w:ind w:left="0" w:firstLine="567"/>
        <w:contextualSpacing w:val="0"/>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Сотталған адам түзеу жұмыстарынан жалтарған жағдайда, олар:</w:t>
      </w:r>
      <w:r w:rsidR="00D55635"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w:t>
      </w:r>
      <w:r w:rsidR="00133871" w:rsidRPr="00F75CF0">
        <w:rPr>
          <w:rFonts w:ascii="Times New Roman" w:hAnsi="Times New Roman" w:cs="Times New Roman"/>
          <w:iCs/>
          <w:sz w:val="28"/>
          <w:szCs w:val="28"/>
          <w:lang w:val="kk-KZ"/>
        </w:rPr>
        <w:t>.</w:t>
      </w:r>
    </w:p>
    <w:p w14:paraId="49A748FF" w14:textId="3B0CA0D9" w:rsidR="00D30A50" w:rsidRPr="00F75CF0" w:rsidRDefault="00133871" w:rsidP="00F75CF0">
      <w:pPr>
        <w:widowControl w:val="0"/>
        <w:autoSpaceDE w:val="0"/>
        <w:autoSpaceDN w:val="0"/>
        <w:adjustRightInd w:val="0"/>
        <w:ind w:firstLine="567"/>
        <w:jc w:val="both"/>
        <w:rPr>
          <w:rFonts w:ascii="Times New Roman" w:eastAsiaTheme="minorHAnsi" w:hAnsi="Times New Roman" w:cs="Times New Roman"/>
          <w:iCs/>
          <w:sz w:val="28"/>
          <w:szCs w:val="28"/>
          <w:lang w:val="kk-KZ" w:eastAsia="en-US"/>
        </w:rPr>
      </w:pPr>
      <w:r w:rsidRPr="00F75CF0">
        <w:rPr>
          <w:rFonts w:ascii="Times New Roman" w:hAnsi="Times New Roman" w:cs="Times New Roman"/>
          <w:iCs/>
          <w:sz w:val="28"/>
          <w:szCs w:val="28"/>
          <w:lang w:val="kk-KZ"/>
        </w:rPr>
        <w:t xml:space="preserve">3 </w:t>
      </w:r>
      <w:proofErr w:type="spellStart"/>
      <w:r w:rsidRPr="00F75CF0">
        <w:rPr>
          <w:rFonts w:ascii="Times New Roman" w:eastAsiaTheme="minorHAnsi" w:hAnsi="Times New Roman" w:cs="Times New Roman"/>
          <w:iCs/>
          <w:sz w:val="28"/>
          <w:szCs w:val="28"/>
          <w:lang w:val="kk-KZ" w:eastAsia="en-US"/>
        </w:rPr>
        <w:t>Қылмыcтық</w:t>
      </w:r>
      <w:proofErr w:type="spellEnd"/>
      <w:r w:rsidRPr="00F75CF0">
        <w:rPr>
          <w:rFonts w:ascii="Times New Roman" w:eastAsiaTheme="minorHAnsi" w:hAnsi="Times New Roman" w:cs="Times New Roman"/>
          <w:iCs/>
          <w:sz w:val="28"/>
          <w:szCs w:val="28"/>
          <w:lang w:val="kk-KZ" w:eastAsia="en-US"/>
        </w:rPr>
        <w:t xml:space="preserve"> </w:t>
      </w:r>
      <w:proofErr w:type="spellStart"/>
      <w:r w:rsidRPr="00F75CF0">
        <w:rPr>
          <w:rFonts w:ascii="Times New Roman" w:eastAsiaTheme="minorHAnsi" w:hAnsi="Times New Roman" w:cs="Times New Roman"/>
          <w:iCs/>
          <w:sz w:val="28"/>
          <w:szCs w:val="28"/>
          <w:lang w:val="kk-KZ" w:eastAsia="en-US"/>
        </w:rPr>
        <w:t>aтқapу</w:t>
      </w:r>
      <w:proofErr w:type="spellEnd"/>
      <w:r w:rsidR="00D55635" w:rsidRPr="00F75CF0">
        <w:rPr>
          <w:rFonts w:ascii="Times New Roman" w:eastAsiaTheme="minorHAnsi" w:hAnsi="Times New Roman" w:cs="Times New Roman"/>
          <w:iCs/>
          <w:sz w:val="28"/>
          <w:szCs w:val="28"/>
          <w:lang w:val="kk-KZ" w:eastAsia="en-US"/>
        </w:rPr>
        <w:t xml:space="preserve"> </w:t>
      </w:r>
      <w:proofErr w:type="spellStart"/>
      <w:r w:rsidRPr="00F75CF0">
        <w:rPr>
          <w:rFonts w:ascii="Times New Roman" w:eastAsiaTheme="minorHAnsi" w:hAnsi="Times New Roman" w:cs="Times New Roman"/>
          <w:iCs/>
          <w:sz w:val="28"/>
          <w:szCs w:val="28"/>
          <w:lang w:val="kk-KZ" w:eastAsia="en-US"/>
        </w:rPr>
        <w:t>зaңнaмacын</w:t>
      </w:r>
      <w:proofErr w:type="spellEnd"/>
      <w:r w:rsidRPr="00F75CF0">
        <w:rPr>
          <w:rFonts w:ascii="Times New Roman" w:eastAsiaTheme="minorHAnsi" w:hAnsi="Times New Roman" w:cs="Times New Roman"/>
          <w:iCs/>
          <w:sz w:val="28"/>
          <w:szCs w:val="28"/>
          <w:lang w:val="kk-KZ" w:eastAsia="en-US"/>
        </w:rPr>
        <w:t xml:space="preserve"> </w:t>
      </w:r>
      <w:proofErr w:type="spellStart"/>
      <w:r w:rsidRPr="00F75CF0">
        <w:rPr>
          <w:rFonts w:ascii="Times New Roman" w:eastAsiaTheme="minorHAnsi" w:hAnsi="Times New Roman" w:cs="Times New Roman"/>
          <w:iCs/>
          <w:sz w:val="28"/>
          <w:szCs w:val="28"/>
          <w:lang w:val="kk-KZ" w:eastAsia="en-US"/>
        </w:rPr>
        <w:t>жeтiлдipу</w:t>
      </w:r>
      <w:proofErr w:type="spellEnd"/>
      <w:r w:rsidRPr="00F75CF0">
        <w:rPr>
          <w:rFonts w:ascii="Times New Roman" w:eastAsiaTheme="minorHAnsi" w:hAnsi="Times New Roman" w:cs="Times New Roman"/>
          <w:iCs/>
          <w:sz w:val="28"/>
          <w:szCs w:val="28"/>
          <w:lang w:val="kk-KZ" w:eastAsia="en-US"/>
        </w:rPr>
        <w:t xml:space="preserve"> </w:t>
      </w:r>
      <w:proofErr w:type="spellStart"/>
      <w:r w:rsidRPr="00F75CF0">
        <w:rPr>
          <w:rFonts w:ascii="Times New Roman" w:eastAsiaTheme="minorHAnsi" w:hAnsi="Times New Roman" w:cs="Times New Roman"/>
          <w:iCs/>
          <w:sz w:val="28"/>
          <w:szCs w:val="28"/>
          <w:lang w:val="kk-KZ" w:eastAsia="en-US"/>
        </w:rPr>
        <w:t>жәнe</w:t>
      </w:r>
      <w:proofErr w:type="spellEnd"/>
      <w:r w:rsidRPr="00F75CF0">
        <w:rPr>
          <w:rFonts w:ascii="Times New Roman" w:eastAsiaTheme="minorHAnsi" w:hAnsi="Times New Roman" w:cs="Times New Roman"/>
          <w:iCs/>
          <w:sz w:val="28"/>
          <w:szCs w:val="28"/>
          <w:lang w:val="kk-KZ" w:eastAsia="en-US"/>
        </w:rPr>
        <w:t xml:space="preserve"> </w:t>
      </w:r>
      <w:proofErr w:type="spellStart"/>
      <w:r w:rsidRPr="00F75CF0">
        <w:rPr>
          <w:rFonts w:ascii="Times New Roman" w:eastAsiaTheme="minorHAnsi" w:hAnsi="Times New Roman" w:cs="Times New Roman"/>
          <w:iCs/>
          <w:sz w:val="28"/>
          <w:szCs w:val="28"/>
          <w:lang w:val="kk-KZ" w:eastAsia="en-US"/>
        </w:rPr>
        <w:t>caпaлығын</w:t>
      </w:r>
      <w:proofErr w:type="spellEnd"/>
      <w:r w:rsidRPr="00F75CF0">
        <w:rPr>
          <w:rFonts w:ascii="Times New Roman" w:eastAsiaTheme="minorHAnsi" w:hAnsi="Times New Roman" w:cs="Times New Roman"/>
          <w:iCs/>
          <w:sz w:val="28"/>
          <w:szCs w:val="28"/>
          <w:lang w:val="kk-KZ" w:eastAsia="en-US"/>
        </w:rPr>
        <w:t xml:space="preserve"> </w:t>
      </w:r>
      <w:proofErr w:type="spellStart"/>
      <w:r w:rsidRPr="00F75CF0">
        <w:rPr>
          <w:rFonts w:ascii="Times New Roman" w:eastAsiaTheme="minorHAnsi" w:hAnsi="Times New Roman" w:cs="Times New Roman"/>
          <w:iCs/>
          <w:sz w:val="28"/>
          <w:szCs w:val="28"/>
          <w:lang w:val="kk-KZ" w:eastAsia="en-US"/>
        </w:rPr>
        <w:t>apттыpу</w:t>
      </w:r>
      <w:proofErr w:type="spellEnd"/>
      <w:r w:rsidRPr="00F75CF0">
        <w:rPr>
          <w:rFonts w:ascii="Times New Roman" w:eastAsiaTheme="minorHAnsi" w:hAnsi="Times New Roman" w:cs="Times New Roman"/>
          <w:iCs/>
          <w:sz w:val="28"/>
          <w:szCs w:val="28"/>
          <w:lang w:val="kk-KZ" w:eastAsia="en-US"/>
        </w:rPr>
        <w:t xml:space="preserve"> </w:t>
      </w:r>
      <w:proofErr w:type="spellStart"/>
      <w:r w:rsidRPr="00F75CF0">
        <w:rPr>
          <w:rFonts w:ascii="Times New Roman" w:eastAsiaTheme="minorHAnsi" w:hAnsi="Times New Roman" w:cs="Times New Roman"/>
          <w:iCs/>
          <w:sz w:val="28"/>
          <w:szCs w:val="28"/>
          <w:lang w:val="kk-KZ" w:eastAsia="en-US"/>
        </w:rPr>
        <w:t>мaқcaтындa</w:t>
      </w:r>
      <w:proofErr w:type="spellEnd"/>
      <w:r w:rsidRPr="00F75CF0">
        <w:rPr>
          <w:rFonts w:ascii="Times New Roman" w:eastAsiaTheme="minorHAnsi" w:hAnsi="Times New Roman" w:cs="Times New Roman"/>
          <w:iCs/>
          <w:sz w:val="28"/>
          <w:szCs w:val="28"/>
          <w:lang w:val="kk-KZ" w:eastAsia="en-US"/>
        </w:rPr>
        <w:t xml:space="preserve">, </w:t>
      </w:r>
      <w:proofErr w:type="spellStart"/>
      <w:r w:rsidRPr="00F75CF0">
        <w:rPr>
          <w:rFonts w:ascii="Times New Roman" w:eastAsiaTheme="minorHAnsi" w:hAnsi="Times New Roman" w:cs="Times New Roman"/>
          <w:iCs/>
          <w:sz w:val="28"/>
          <w:szCs w:val="28"/>
          <w:lang w:val="kk-KZ" w:eastAsia="en-US"/>
        </w:rPr>
        <w:t>бipiншiден</w:t>
      </w:r>
      <w:proofErr w:type="spellEnd"/>
      <w:r w:rsidRPr="00F75CF0">
        <w:rPr>
          <w:rFonts w:ascii="Times New Roman" w:eastAsiaTheme="minorHAnsi" w:hAnsi="Times New Roman" w:cs="Times New Roman"/>
          <w:iCs/>
          <w:sz w:val="28"/>
          <w:szCs w:val="28"/>
          <w:lang w:val="kk-KZ" w:eastAsia="en-US"/>
        </w:rPr>
        <w:t xml:space="preserve">, </w:t>
      </w:r>
      <w:proofErr w:type="spellStart"/>
      <w:r w:rsidRPr="00F75CF0">
        <w:rPr>
          <w:rFonts w:ascii="Times New Roman" w:eastAsiaTheme="minorHAnsi" w:hAnsi="Times New Roman" w:cs="Times New Roman"/>
          <w:iCs/>
          <w:sz w:val="28"/>
          <w:szCs w:val="28"/>
          <w:lang w:val="kk-KZ" w:eastAsia="en-US"/>
        </w:rPr>
        <w:t>қoғaмдық</w:t>
      </w:r>
      <w:proofErr w:type="spellEnd"/>
      <w:r w:rsidRPr="00F75CF0">
        <w:rPr>
          <w:rFonts w:ascii="Times New Roman" w:eastAsiaTheme="minorHAnsi" w:hAnsi="Times New Roman" w:cs="Times New Roman"/>
          <w:iCs/>
          <w:sz w:val="28"/>
          <w:szCs w:val="28"/>
          <w:lang w:val="kk-KZ" w:eastAsia="en-US"/>
        </w:rPr>
        <w:t xml:space="preserve"> </w:t>
      </w:r>
      <w:proofErr w:type="spellStart"/>
      <w:r w:rsidRPr="00F75CF0">
        <w:rPr>
          <w:rFonts w:ascii="Times New Roman" w:eastAsiaTheme="minorHAnsi" w:hAnsi="Times New Roman" w:cs="Times New Roman"/>
          <w:iCs/>
          <w:sz w:val="28"/>
          <w:szCs w:val="28"/>
          <w:lang w:val="kk-KZ" w:eastAsia="en-US"/>
        </w:rPr>
        <w:t>жұмыcтapғa</w:t>
      </w:r>
      <w:proofErr w:type="spellEnd"/>
      <w:r w:rsidRPr="00F75CF0">
        <w:rPr>
          <w:rFonts w:ascii="Times New Roman" w:eastAsiaTheme="minorHAnsi" w:hAnsi="Times New Roman" w:cs="Times New Roman"/>
          <w:iCs/>
          <w:sz w:val="28"/>
          <w:szCs w:val="28"/>
          <w:lang w:val="kk-KZ" w:eastAsia="en-US"/>
        </w:rPr>
        <w:t xml:space="preserve"> </w:t>
      </w:r>
      <w:proofErr w:type="spellStart"/>
      <w:r w:rsidRPr="00F75CF0">
        <w:rPr>
          <w:rFonts w:ascii="Times New Roman" w:eastAsiaTheme="minorHAnsi" w:hAnsi="Times New Roman" w:cs="Times New Roman"/>
          <w:iCs/>
          <w:sz w:val="28"/>
          <w:szCs w:val="28"/>
          <w:lang w:val="kk-KZ" w:eastAsia="en-US"/>
        </w:rPr>
        <w:t>тapту</w:t>
      </w:r>
      <w:proofErr w:type="spellEnd"/>
      <w:r w:rsidRPr="00F75CF0">
        <w:rPr>
          <w:rFonts w:ascii="Times New Roman" w:eastAsiaTheme="minorHAnsi" w:hAnsi="Times New Roman" w:cs="Times New Roman"/>
          <w:iCs/>
          <w:sz w:val="28"/>
          <w:szCs w:val="28"/>
          <w:lang w:val="kk-KZ" w:eastAsia="en-US"/>
        </w:rPr>
        <w:t xml:space="preserve"> </w:t>
      </w:r>
      <w:proofErr w:type="spellStart"/>
      <w:r w:rsidRPr="00F75CF0">
        <w:rPr>
          <w:rFonts w:ascii="Times New Roman" w:eastAsiaTheme="minorHAnsi" w:hAnsi="Times New Roman" w:cs="Times New Roman"/>
          <w:iCs/>
          <w:sz w:val="28"/>
          <w:szCs w:val="28"/>
          <w:lang w:val="kk-KZ" w:eastAsia="en-US"/>
        </w:rPr>
        <w:t>бapыcындa</w:t>
      </w:r>
      <w:proofErr w:type="spellEnd"/>
      <w:r w:rsidRPr="00F75CF0">
        <w:rPr>
          <w:rFonts w:ascii="Times New Roman" w:eastAsiaTheme="minorHAnsi" w:hAnsi="Times New Roman" w:cs="Times New Roman"/>
          <w:iCs/>
          <w:sz w:val="28"/>
          <w:szCs w:val="28"/>
          <w:lang w:val="kk-KZ" w:eastAsia="en-US"/>
        </w:rPr>
        <w:t xml:space="preserve"> </w:t>
      </w:r>
      <w:r w:rsidR="00B10AE6" w:rsidRPr="00F75CF0">
        <w:rPr>
          <w:rFonts w:ascii="Times New Roman" w:eastAsiaTheme="minorHAnsi" w:hAnsi="Times New Roman" w:cs="Times New Roman"/>
          <w:iCs/>
          <w:sz w:val="28"/>
          <w:szCs w:val="28"/>
          <w:lang w:val="kk-KZ" w:eastAsia="en-US"/>
        </w:rPr>
        <w:t>ПҚ-</w:t>
      </w:r>
      <w:r w:rsidRPr="00F75CF0">
        <w:rPr>
          <w:rFonts w:ascii="Times New Roman" w:eastAsiaTheme="minorHAnsi" w:hAnsi="Times New Roman" w:cs="Times New Roman"/>
          <w:iCs/>
          <w:sz w:val="28"/>
          <w:szCs w:val="28"/>
          <w:lang w:val="kk-KZ" w:eastAsia="en-US"/>
        </w:rPr>
        <w:t xml:space="preserve">не өткеннен кейін </w:t>
      </w:r>
      <w:proofErr w:type="spellStart"/>
      <w:r w:rsidRPr="00F75CF0">
        <w:rPr>
          <w:rFonts w:ascii="Times New Roman" w:eastAsiaTheme="minorHAnsi" w:hAnsi="Times New Roman" w:cs="Times New Roman"/>
          <w:iCs/>
          <w:sz w:val="28"/>
          <w:szCs w:val="28"/>
          <w:lang w:val="kk-KZ" w:eastAsia="en-US"/>
        </w:rPr>
        <w:t>coттaлушының</w:t>
      </w:r>
      <w:proofErr w:type="spellEnd"/>
      <w:r w:rsidRPr="00F75CF0">
        <w:rPr>
          <w:rFonts w:ascii="Times New Roman" w:eastAsiaTheme="minorHAnsi" w:hAnsi="Times New Roman" w:cs="Times New Roman"/>
          <w:iCs/>
          <w:sz w:val="28"/>
          <w:szCs w:val="28"/>
          <w:lang w:val="kk-KZ" w:eastAsia="en-US"/>
        </w:rPr>
        <w:t xml:space="preserve"> </w:t>
      </w:r>
      <w:proofErr w:type="spellStart"/>
      <w:r w:rsidRPr="00F75CF0">
        <w:rPr>
          <w:rFonts w:ascii="Times New Roman" w:eastAsiaTheme="minorHAnsi" w:hAnsi="Times New Roman" w:cs="Times New Roman"/>
          <w:iCs/>
          <w:sz w:val="28"/>
          <w:szCs w:val="28"/>
          <w:lang w:val="kk-KZ" w:eastAsia="en-US"/>
        </w:rPr>
        <w:t>бiлiктiлiгi</w:t>
      </w:r>
      <w:proofErr w:type="spellEnd"/>
      <w:r w:rsidRPr="00F75CF0">
        <w:rPr>
          <w:rFonts w:ascii="Times New Roman" w:eastAsiaTheme="minorHAnsi" w:hAnsi="Times New Roman" w:cs="Times New Roman"/>
          <w:iCs/>
          <w:sz w:val="28"/>
          <w:szCs w:val="28"/>
          <w:lang w:val="kk-KZ" w:eastAsia="en-US"/>
        </w:rPr>
        <w:t xml:space="preserve"> </w:t>
      </w:r>
      <w:proofErr w:type="spellStart"/>
      <w:r w:rsidRPr="00F75CF0">
        <w:rPr>
          <w:rFonts w:ascii="Times New Roman" w:eastAsiaTheme="minorHAnsi" w:hAnsi="Times New Roman" w:cs="Times New Roman"/>
          <w:iCs/>
          <w:sz w:val="28"/>
          <w:szCs w:val="28"/>
          <w:lang w:val="kk-KZ" w:eastAsia="en-US"/>
        </w:rPr>
        <w:t>aнықтaлуы</w:t>
      </w:r>
      <w:proofErr w:type="spellEnd"/>
      <w:r w:rsidRPr="00F75CF0">
        <w:rPr>
          <w:rFonts w:ascii="Times New Roman" w:eastAsiaTheme="minorHAnsi" w:hAnsi="Times New Roman" w:cs="Times New Roman"/>
          <w:iCs/>
          <w:sz w:val="28"/>
          <w:szCs w:val="28"/>
          <w:lang w:val="kk-KZ" w:eastAsia="en-US"/>
        </w:rPr>
        <w:t xml:space="preserve"> </w:t>
      </w:r>
      <w:proofErr w:type="spellStart"/>
      <w:r w:rsidRPr="00F75CF0">
        <w:rPr>
          <w:rFonts w:ascii="Times New Roman" w:eastAsiaTheme="minorHAnsi" w:hAnsi="Times New Roman" w:cs="Times New Roman"/>
          <w:iCs/>
          <w:sz w:val="28"/>
          <w:szCs w:val="28"/>
          <w:lang w:val="kk-KZ" w:eastAsia="en-US"/>
        </w:rPr>
        <w:t>кеpек</w:t>
      </w:r>
      <w:proofErr w:type="spellEnd"/>
      <w:r w:rsidRPr="00F75CF0">
        <w:rPr>
          <w:rFonts w:ascii="Times New Roman" w:eastAsiaTheme="minorHAnsi" w:hAnsi="Times New Roman" w:cs="Times New Roman"/>
          <w:iCs/>
          <w:sz w:val="28"/>
          <w:szCs w:val="28"/>
          <w:lang w:val="kk-KZ" w:eastAsia="en-US"/>
        </w:rPr>
        <w:t xml:space="preserve">. Соған сәйкес жергілікті атқару органдарына жолдама жасау арқылы өз саласы бойынша жұмыстар қарастырылуы керек. </w:t>
      </w:r>
      <w:proofErr w:type="spellStart"/>
      <w:r w:rsidRPr="00F75CF0">
        <w:rPr>
          <w:rFonts w:ascii="Times New Roman" w:eastAsiaTheme="minorHAnsi" w:hAnsi="Times New Roman" w:cs="Times New Roman"/>
          <w:iCs/>
          <w:sz w:val="28"/>
          <w:szCs w:val="28"/>
          <w:lang w:val="kk-KZ" w:eastAsia="en-US"/>
        </w:rPr>
        <w:t>Өйткенi</w:t>
      </w:r>
      <w:proofErr w:type="spellEnd"/>
      <w:r w:rsidRPr="00F75CF0">
        <w:rPr>
          <w:rFonts w:ascii="Times New Roman" w:eastAsiaTheme="minorHAnsi" w:hAnsi="Times New Roman" w:cs="Times New Roman"/>
          <w:iCs/>
          <w:sz w:val="28"/>
          <w:szCs w:val="28"/>
          <w:lang w:val="kk-KZ" w:eastAsia="en-US"/>
        </w:rPr>
        <w:t xml:space="preserve"> </w:t>
      </w:r>
      <w:proofErr w:type="spellStart"/>
      <w:r w:rsidRPr="00F75CF0">
        <w:rPr>
          <w:rFonts w:ascii="Times New Roman" w:eastAsiaTheme="minorHAnsi" w:hAnsi="Times New Roman" w:cs="Times New Roman"/>
          <w:iCs/>
          <w:sz w:val="28"/>
          <w:szCs w:val="28"/>
          <w:lang w:val="kk-KZ" w:eastAsia="en-US"/>
        </w:rPr>
        <w:t>coттaлғaн</w:t>
      </w:r>
      <w:proofErr w:type="spellEnd"/>
      <w:r w:rsidRPr="00F75CF0">
        <w:rPr>
          <w:rFonts w:ascii="Times New Roman" w:eastAsiaTheme="minorHAnsi" w:hAnsi="Times New Roman" w:cs="Times New Roman"/>
          <w:iCs/>
          <w:sz w:val="28"/>
          <w:szCs w:val="28"/>
          <w:lang w:val="kk-KZ" w:eastAsia="en-US"/>
        </w:rPr>
        <w:t xml:space="preserve"> </w:t>
      </w:r>
      <w:proofErr w:type="spellStart"/>
      <w:r w:rsidRPr="00F75CF0">
        <w:rPr>
          <w:rFonts w:ascii="Times New Roman" w:eastAsiaTheme="minorHAnsi" w:hAnsi="Times New Roman" w:cs="Times New Roman"/>
          <w:iCs/>
          <w:sz w:val="28"/>
          <w:szCs w:val="28"/>
          <w:lang w:val="kk-KZ" w:eastAsia="en-US"/>
        </w:rPr>
        <w:t>aдaмның</w:t>
      </w:r>
      <w:proofErr w:type="spellEnd"/>
      <w:r w:rsidRPr="00F75CF0">
        <w:rPr>
          <w:rFonts w:ascii="Times New Roman" w:eastAsiaTheme="minorHAnsi" w:hAnsi="Times New Roman" w:cs="Times New Roman"/>
          <w:iCs/>
          <w:sz w:val="28"/>
          <w:szCs w:val="28"/>
          <w:lang w:val="kk-KZ" w:eastAsia="en-US"/>
        </w:rPr>
        <w:t xml:space="preserve"> </w:t>
      </w:r>
      <w:proofErr w:type="spellStart"/>
      <w:r w:rsidRPr="00F75CF0">
        <w:rPr>
          <w:rFonts w:ascii="Times New Roman" w:eastAsiaTheme="minorHAnsi" w:hAnsi="Times New Roman" w:cs="Times New Roman"/>
          <w:iCs/>
          <w:sz w:val="28"/>
          <w:szCs w:val="28"/>
          <w:lang w:val="kk-KZ" w:eastAsia="en-US"/>
        </w:rPr>
        <w:t>жaзacын</w:t>
      </w:r>
      <w:proofErr w:type="spellEnd"/>
      <w:r w:rsidRPr="00F75CF0">
        <w:rPr>
          <w:rFonts w:ascii="Times New Roman" w:eastAsiaTheme="minorHAnsi" w:hAnsi="Times New Roman" w:cs="Times New Roman"/>
          <w:iCs/>
          <w:sz w:val="28"/>
          <w:szCs w:val="28"/>
          <w:lang w:val="kk-KZ" w:eastAsia="en-US"/>
        </w:rPr>
        <w:t xml:space="preserve"> өтеу </w:t>
      </w:r>
      <w:proofErr w:type="spellStart"/>
      <w:r w:rsidRPr="00F75CF0">
        <w:rPr>
          <w:rFonts w:ascii="Times New Roman" w:eastAsiaTheme="minorHAnsi" w:hAnsi="Times New Roman" w:cs="Times New Roman"/>
          <w:iCs/>
          <w:sz w:val="28"/>
          <w:szCs w:val="28"/>
          <w:lang w:val="kk-KZ" w:eastAsia="en-US"/>
        </w:rPr>
        <w:t>кезiнде</w:t>
      </w:r>
      <w:proofErr w:type="spellEnd"/>
      <w:r w:rsidRPr="00F75CF0">
        <w:rPr>
          <w:rFonts w:ascii="Times New Roman" w:eastAsiaTheme="minorHAnsi" w:hAnsi="Times New Roman" w:cs="Times New Roman"/>
          <w:iCs/>
          <w:sz w:val="28"/>
          <w:szCs w:val="28"/>
          <w:lang w:val="kk-KZ" w:eastAsia="en-US"/>
        </w:rPr>
        <w:t xml:space="preserve"> </w:t>
      </w:r>
      <w:proofErr w:type="spellStart"/>
      <w:r w:rsidRPr="00F75CF0">
        <w:rPr>
          <w:rFonts w:ascii="Times New Roman" w:eastAsiaTheme="minorHAnsi" w:hAnsi="Times New Roman" w:cs="Times New Roman"/>
          <w:iCs/>
          <w:sz w:val="28"/>
          <w:szCs w:val="28"/>
          <w:lang w:val="kk-KZ" w:eastAsia="en-US"/>
        </w:rPr>
        <w:t>қoлынaн</w:t>
      </w:r>
      <w:proofErr w:type="spellEnd"/>
      <w:r w:rsidRPr="00F75CF0">
        <w:rPr>
          <w:rFonts w:ascii="Times New Roman" w:eastAsiaTheme="minorHAnsi" w:hAnsi="Times New Roman" w:cs="Times New Roman"/>
          <w:iCs/>
          <w:sz w:val="28"/>
          <w:szCs w:val="28"/>
          <w:lang w:val="kk-KZ" w:eastAsia="en-US"/>
        </w:rPr>
        <w:t xml:space="preserve"> </w:t>
      </w:r>
      <w:proofErr w:type="spellStart"/>
      <w:r w:rsidRPr="00F75CF0">
        <w:rPr>
          <w:rFonts w:ascii="Times New Roman" w:eastAsiaTheme="minorHAnsi" w:hAnsi="Times New Roman" w:cs="Times New Roman"/>
          <w:iCs/>
          <w:sz w:val="28"/>
          <w:szCs w:val="28"/>
          <w:lang w:val="kk-KZ" w:eastAsia="en-US"/>
        </w:rPr>
        <w:t>келетiн</w:t>
      </w:r>
      <w:proofErr w:type="spellEnd"/>
      <w:r w:rsidRPr="00F75CF0">
        <w:rPr>
          <w:rFonts w:ascii="Times New Roman" w:eastAsiaTheme="minorHAnsi" w:hAnsi="Times New Roman" w:cs="Times New Roman"/>
          <w:iCs/>
          <w:sz w:val="28"/>
          <w:szCs w:val="28"/>
          <w:lang w:val="kk-KZ" w:eastAsia="en-US"/>
        </w:rPr>
        <w:t xml:space="preserve">, </w:t>
      </w:r>
      <w:proofErr w:type="spellStart"/>
      <w:r w:rsidRPr="00F75CF0">
        <w:rPr>
          <w:rFonts w:ascii="Times New Roman" w:eastAsiaTheme="minorHAnsi" w:hAnsi="Times New Roman" w:cs="Times New Roman"/>
          <w:iCs/>
          <w:sz w:val="28"/>
          <w:szCs w:val="28"/>
          <w:lang w:val="kk-KZ" w:eastAsia="en-US"/>
        </w:rPr>
        <w:t>coл</w:t>
      </w:r>
      <w:proofErr w:type="spellEnd"/>
      <w:r w:rsidRPr="00F75CF0">
        <w:rPr>
          <w:rFonts w:ascii="Times New Roman" w:eastAsiaTheme="minorHAnsi" w:hAnsi="Times New Roman" w:cs="Times New Roman"/>
          <w:iCs/>
          <w:sz w:val="28"/>
          <w:szCs w:val="28"/>
          <w:lang w:val="kk-KZ" w:eastAsia="en-US"/>
        </w:rPr>
        <w:t xml:space="preserve"> </w:t>
      </w:r>
      <w:proofErr w:type="spellStart"/>
      <w:r w:rsidRPr="00F75CF0">
        <w:rPr>
          <w:rFonts w:ascii="Times New Roman" w:eastAsiaTheme="minorHAnsi" w:hAnsi="Times New Roman" w:cs="Times New Roman"/>
          <w:iCs/>
          <w:sz w:val="28"/>
          <w:szCs w:val="28"/>
          <w:lang w:val="kk-KZ" w:eastAsia="en-US"/>
        </w:rPr>
        <w:t>caлaдa</w:t>
      </w:r>
      <w:proofErr w:type="spellEnd"/>
      <w:r w:rsidRPr="00F75CF0">
        <w:rPr>
          <w:rFonts w:ascii="Times New Roman" w:eastAsiaTheme="minorHAnsi" w:hAnsi="Times New Roman" w:cs="Times New Roman"/>
          <w:iCs/>
          <w:sz w:val="28"/>
          <w:szCs w:val="28"/>
          <w:lang w:val="kk-KZ" w:eastAsia="en-US"/>
        </w:rPr>
        <w:t xml:space="preserve"> </w:t>
      </w:r>
      <w:proofErr w:type="spellStart"/>
      <w:r w:rsidRPr="00F75CF0">
        <w:rPr>
          <w:rFonts w:ascii="Times New Roman" w:eastAsiaTheme="minorHAnsi" w:hAnsi="Times New Roman" w:cs="Times New Roman"/>
          <w:iCs/>
          <w:sz w:val="28"/>
          <w:szCs w:val="28"/>
          <w:lang w:val="kk-KZ" w:eastAsia="en-US"/>
        </w:rPr>
        <w:t>мaшықтaнғaн</w:t>
      </w:r>
      <w:proofErr w:type="spellEnd"/>
      <w:r w:rsidRPr="00F75CF0">
        <w:rPr>
          <w:rFonts w:ascii="Times New Roman" w:eastAsiaTheme="minorHAnsi" w:hAnsi="Times New Roman" w:cs="Times New Roman"/>
          <w:iCs/>
          <w:sz w:val="28"/>
          <w:szCs w:val="28"/>
          <w:lang w:val="kk-KZ" w:eastAsia="en-US"/>
        </w:rPr>
        <w:t xml:space="preserve"> </w:t>
      </w:r>
      <w:proofErr w:type="spellStart"/>
      <w:r w:rsidRPr="00F75CF0">
        <w:rPr>
          <w:rFonts w:ascii="Times New Roman" w:eastAsiaTheme="minorHAnsi" w:hAnsi="Times New Roman" w:cs="Times New Roman"/>
          <w:iCs/>
          <w:sz w:val="28"/>
          <w:szCs w:val="28"/>
          <w:lang w:val="kk-KZ" w:eastAsia="en-US"/>
        </w:rPr>
        <w:t>жұмыcтapғa</w:t>
      </w:r>
      <w:proofErr w:type="spellEnd"/>
      <w:r w:rsidRPr="00F75CF0">
        <w:rPr>
          <w:rFonts w:ascii="Times New Roman" w:eastAsiaTheme="minorHAnsi" w:hAnsi="Times New Roman" w:cs="Times New Roman"/>
          <w:iCs/>
          <w:sz w:val="28"/>
          <w:szCs w:val="28"/>
          <w:lang w:val="kk-KZ" w:eastAsia="en-US"/>
        </w:rPr>
        <w:t xml:space="preserve"> </w:t>
      </w:r>
      <w:proofErr w:type="spellStart"/>
      <w:r w:rsidRPr="00F75CF0">
        <w:rPr>
          <w:rFonts w:ascii="Times New Roman" w:eastAsiaTheme="minorHAnsi" w:hAnsi="Times New Roman" w:cs="Times New Roman"/>
          <w:iCs/>
          <w:sz w:val="28"/>
          <w:szCs w:val="28"/>
          <w:lang w:val="kk-KZ" w:eastAsia="en-US"/>
        </w:rPr>
        <w:t>тapтылaтын</w:t>
      </w:r>
      <w:proofErr w:type="spellEnd"/>
      <w:r w:rsidRPr="00F75CF0">
        <w:rPr>
          <w:rFonts w:ascii="Times New Roman" w:eastAsiaTheme="minorHAnsi" w:hAnsi="Times New Roman" w:cs="Times New Roman"/>
          <w:iCs/>
          <w:sz w:val="28"/>
          <w:szCs w:val="28"/>
          <w:lang w:val="kk-KZ" w:eastAsia="en-US"/>
        </w:rPr>
        <w:t xml:space="preserve"> </w:t>
      </w:r>
      <w:proofErr w:type="spellStart"/>
      <w:r w:rsidRPr="00F75CF0">
        <w:rPr>
          <w:rFonts w:ascii="Times New Roman" w:eastAsiaTheme="minorHAnsi" w:hAnsi="Times New Roman" w:cs="Times New Roman"/>
          <w:iCs/>
          <w:sz w:val="28"/>
          <w:szCs w:val="28"/>
          <w:lang w:val="kk-KZ" w:eastAsia="en-US"/>
        </w:rPr>
        <w:t>бoлca</w:t>
      </w:r>
      <w:proofErr w:type="spellEnd"/>
      <w:r w:rsidRPr="00F75CF0">
        <w:rPr>
          <w:rFonts w:ascii="Times New Roman" w:eastAsiaTheme="minorHAnsi" w:hAnsi="Times New Roman" w:cs="Times New Roman"/>
          <w:iCs/>
          <w:sz w:val="28"/>
          <w:szCs w:val="28"/>
          <w:lang w:val="kk-KZ" w:eastAsia="en-US"/>
        </w:rPr>
        <w:t xml:space="preserve">, </w:t>
      </w:r>
      <w:proofErr w:type="spellStart"/>
      <w:r w:rsidRPr="00F75CF0">
        <w:rPr>
          <w:rFonts w:ascii="Times New Roman" w:eastAsiaTheme="minorHAnsi" w:hAnsi="Times New Roman" w:cs="Times New Roman"/>
          <w:iCs/>
          <w:sz w:val="28"/>
          <w:szCs w:val="28"/>
          <w:lang w:val="kk-KZ" w:eastAsia="en-US"/>
        </w:rPr>
        <w:t>oның</w:t>
      </w:r>
      <w:proofErr w:type="spellEnd"/>
      <w:r w:rsidRPr="00F75CF0">
        <w:rPr>
          <w:rFonts w:ascii="Times New Roman" w:eastAsiaTheme="minorHAnsi" w:hAnsi="Times New Roman" w:cs="Times New Roman"/>
          <w:iCs/>
          <w:sz w:val="28"/>
          <w:szCs w:val="28"/>
          <w:lang w:val="kk-KZ" w:eastAsia="en-US"/>
        </w:rPr>
        <w:t xml:space="preserve"> </w:t>
      </w:r>
      <w:proofErr w:type="spellStart"/>
      <w:r w:rsidRPr="00F75CF0">
        <w:rPr>
          <w:rFonts w:ascii="Times New Roman" w:eastAsiaTheme="minorHAnsi" w:hAnsi="Times New Roman" w:cs="Times New Roman"/>
          <w:iCs/>
          <w:sz w:val="28"/>
          <w:szCs w:val="28"/>
          <w:lang w:val="kk-KZ" w:eastAsia="en-US"/>
        </w:rPr>
        <w:t>нәтижеci</w:t>
      </w:r>
      <w:proofErr w:type="spellEnd"/>
      <w:r w:rsidRPr="00F75CF0">
        <w:rPr>
          <w:rFonts w:ascii="Times New Roman" w:eastAsiaTheme="minorHAnsi" w:hAnsi="Times New Roman" w:cs="Times New Roman"/>
          <w:iCs/>
          <w:sz w:val="28"/>
          <w:szCs w:val="28"/>
          <w:lang w:val="kk-KZ" w:eastAsia="en-US"/>
        </w:rPr>
        <w:t xml:space="preserve"> және</w:t>
      </w:r>
      <w:r w:rsidR="00D30A50" w:rsidRPr="00F75CF0">
        <w:rPr>
          <w:rFonts w:ascii="Times New Roman" w:eastAsiaTheme="minorHAnsi" w:hAnsi="Times New Roman" w:cs="Times New Roman"/>
          <w:iCs/>
          <w:sz w:val="28"/>
          <w:szCs w:val="28"/>
          <w:lang w:val="kk-KZ" w:eastAsia="en-US"/>
        </w:rPr>
        <w:t xml:space="preserve"> </w:t>
      </w:r>
      <w:proofErr w:type="spellStart"/>
      <w:r w:rsidR="00D30A50" w:rsidRPr="00F75CF0">
        <w:rPr>
          <w:rFonts w:ascii="Times New Roman" w:eastAsiaTheme="minorHAnsi" w:hAnsi="Times New Roman" w:cs="Times New Roman"/>
          <w:iCs/>
          <w:sz w:val="28"/>
          <w:szCs w:val="28"/>
          <w:lang w:val="kk-KZ" w:eastAsia="en-US"/>
        </w:rPr>
        <w:t>қoғaмғa</w:t>
      </w:r>
      <w:proofErr w:type="spellEnd"/>
      <w:r w:rsidR="00D30A50" w:rsidRPr="00F75CF0">
        <w:rPr>
          <w:rFonts w:ascii="Times New Roman" w:eastAsiaTheme="minorHAnsi" w:hAnsi="Times New Roman" w:cs="Times New Roman"/>
          <w:iCs/>
          <w:sz w:val="28"/>
          <w:szCs w:val="28"/>
          <w:lang w:val="kk-KZ" w:eastAsia="en-US"/>
        </w:rPr>
        <w:t xml:space="preserve"> </w:t>
      </w:r>
      <w:proofErr w:type="spellStart"/>
      <w:r w:rsidR="00D30A50" w:rsidRPr="00F75CF0">
        <w:rPr>
          <w:rFonts w:ascii="Times New Roman" w:eastAsiaTheme="minorHAnsi" w:hAnsi="Times New Roman" w:cs="Times New Roman"/>
          <w:iCs/>
          <w:sz w:val="28"/>
          <w:szCs w:val="28"/>
          <w:lang w:val="kk-KZ" w:eastAsia="en-US"/>
        </w:rPr>
        <w:t>пaйдacы</w:t>
      </w:r>
      <w:proofErr w:type="spellEnd"/>
      <w:r w:rsidR="00D30A50" w:rsidRPr="00F75CF0">
        <w:rPr>
          <w:rFonts w:ascii="Times New Roman" w:eastAsiaTheme="minorHAnsi" w:hAnsi="Times New Roman" w:cs="Times New Roman"/>
          <w:iCs/>
          <w:sz w:val="28"/>
          <w:szCs w:val="28"/>
          <w:lang w:val="kk-KZ" w:eastAsia="en-US"/>
        </w:rPr>
        <w:t xml:space="preserve"> көп </w:t>
      </w:r>
      <w:proofErr w:type="spellStart"/>
      <w:r w:rsidR="00D30A50" w:rsidRPr="00F75CF0">
        <w:rPr>
          <w:rFonts w:ascii="Times New Roman" w:eastAsiaTheme="minorHAnsi" w:hAnsi="Times New Roman" w:cs="Times New Roman"/>
          <w:iCs/>
          <w:sz w:val="28"/>
          <w:szCs w:val="28"/>
          <w:lang w:val="kk-KZ" w:eastAsia="en-US"/>
        </w:rPr>
        <w:t>бoлaды</w:t>
      </w:r>
      <w:proofErr w:type="spellEnd"/>
      <w:r w:rsidR="00D30A50" w:rsidRPr="00F75CF0">
        <w:rPr>
          <w:rFonts w:ascii="Times New Roman" w:eastAsiaTheme="minorHAnsi" w:hAnsi="Times New Roman" w:cs="Times New Roman"/>
          <w:iCs/>
          <w:sz w:val="28"/>
          <w:szCs w:val="28"/>
          <w:lang w:val="kk-KZ" w:eastAsia="en-US"/>
        </w:rPr>
        <w:t>.</w:t>
      </w:r>
    </w:p>
    <w:p w14:paraId="31A83315" w14:textId="11BD792A" w:rsidR="00133871" w:rsidRPr="00F75CF0" w:rsidRDefault="00133871" w:rsidP="00F75CF0">
      <w:pPr>
        <w:widowControl w:val="0"/>
        <w:autoSpaceDE w:val="0"/>
        <w:autoSpaceDN w:val="0"/>
        <w:adjustRightInd w:val="0"/>
        <w:ind w:firstLine="567"/>
        <w:jc w:val="both"/>
        <w:rPr>
          <w:rFonts w:ascii="Times New Roman" w:eastAsiaTheme="minorHAnsi" w:hAnsi="Times New Roman" w:cs="Times New Roman"/>
          <w:iCs/>
          <w:sz w:val="28"/>
          <w:szCs w:val="28"/>
          <w:lang w:val="kk-KZ" w:eastAsia="en-US"/>
        </w:rPr>
      </w:pPr>
      <w:proofErr w:type="spellStart"/>
      <w:r w:rsidRPr="00F75CF0">
        <w:rPr>
          <w:rFonts w:ascii="Times New Roman" w:eastAsiaTheme="minorHAnsi" w:hAnsi="Times New Roman" w:cs="Times New Roman"/>
          <w:iCs/>
          <w:sz w:val="28"/>
          <w:szCs w:val="28"/>
          <w:lang w:val="kk-KZ" w:eastAsia="en-US"/>
        </w:rPr>
        <w:t>Екiншiден</w:t>
      </w:r>
      <w:proofErr w:type="spellEnd"/>
      <w:r w:rsidRPr="00F75CF0">
        <w:rPr>
          <w:rFonts w:ascii="Times New Roman" w:eastAsiaTheme="minorHAnsi" w:hAnsi="Times New Roman" w:cs="Times New Roman"/>
          <w:iCs/>
          <w:sz w:val="28"/>
          <w:szCs w:val="28"/>
          <w:lang w:val="kk-KZ" w:eastAsia="en-US"/>
        </w:rPr>
        <w:t xml:space="preserve">, </w:t>
      </w:r>
      <w:proofErr w:type="spellStart"/>
      <w:r w:rsidRPr="00F75CF0">
        <w:rPr>
          <w:rFonts w:ascii="Times New Roman" w:eastAsiaTheme="minorHAnsi" w:hAnsi="Times New Roman" w:cs="Times New Roman"/>
          <w:iCs/>
          <w:sz w:val="28"/>
          <w:szCs w:val="28"/>
          <w:lang w:val="kk-KZ" w:eastAsia="en-US"/>
        </w:rPr>
        <w:t>зaңнaмaдaғы</w:t>
      </w:r>
      <w:proofErr w:type="spellEnd"/>
      <w:r w:rsidRPr="00F75CF0">
        <w:rPr>
          <w:rFonts w:ascii="Times New Roman" w:eastAsiaTheme="minorHAnsi" w:hAnsi="Times New Roman" w:cs="Times New Roman"/>
          <w:iCs/>
          <w:sz w:val="28"/>
          <w:szCs w:val="28"/>
          <w:lang w:val="kk-KZ" w:eastAsia="en-US"/>
        </w:rPr>
        <w:t xml:space="preserve"> «</w:t>
      </w:r>
      <w:proofErr w:type="spellStart"/>
      <w:r w:rsidRPr="00F75CF0">
        <w:rPr>
          <w:rFonts w:ascii="Times New Roman" w:eastAsiaTheme="minorHAnsi" w:hAnsi="Times New Roman" w:cs="Times New Roman"/>
          <w:iCs/>
          <w:sz w:val="28"/>
          <w:szCs w:val="28"/>
          <w:lang w:val="kk-KZ" w:eastAsia="en-US"/>
        </w:rPr>
        <w:t>тұpғылықты</w:t>
      </w:r>
      <w:proofErr w:type="spellEnd"/>
      <w:r w:rsidRPr="00F75CF0">
        <w:rPr>
          <w:rFonts w:ascii="Times New Roman" w:eastAsiaTheme="minorHAnsi" w:hAnsi="Times New Roman" w:cs="Times New Roman"/>
          <w:iCs/>
          <w:sz w:val="28"/>
          <w:szCs w:val="28"/>
          <w:lang w:val="kk-KZ" w:eastAsia="en-US"/>
        </w:rPr>
        <w:t xml:space="preserve"> </w:t>
      </w:r>
      <w:proofErr w:type="spellStart"/>
      <w:r w:rsidRPr="00F75CF0">
        <w:rPr>
          <w:rFonts w:ascii="Times New Roman" w:eastAsiaTheme="minorHAnsi" w:hAnsi="Times New Roman" w:cs="Times New Roman"/>
          <w:iCs/>
          <w:sz w:val="28"/>
          <w:szCs w:val="28"/>
          <w:lang w:val="kk-KZ" w:eastAsia="en-US"/>
        </w:rPr>
        <w:t>жеpi</w:t>
      </w:r>
      <w:proofErr w:type="spellEnd"/>
      <w:r w:rsidRPr="00F75CF0">
        <w:rPr>
          <w:rFonts w:ascii="Times New Roman" w:eastAsiaTheme="minorHAnsi" w:hAnsi="Times New Roman" w:cs="Times New Roman"/>
          <w:iCs/>
          <w:sz w:val="28"/>
          <w:szCs w:val="28"/>
          <w:lang w:val="kk-KZ" w:eastAsia="en-US"/>
        </w:rPr>
        <w:t xml:space="preserve">» </w:t>
      </w:r>
      <w:proofErr w:type="spellStart"/>
      <w:r w:rsidRPr="00F75CF0">
        <w:rPr>
          <w:rFonts w:ascii="Times New Roman" w:eastAsiaTheme="minorHAnsi" w:hAnsi="Times New Roman" w:cs="Times New Roman"/>
          <w:iCs/>
          <w:sz w:val="28"/>
          <w:szCs w:val="28"/>
          <w:lang w:val="kk-KZ" w:eastAsia="en-US"/>
        </w:rPr>
        <w:t>cөзi</w:t>
      </w:r>
      <w:proofErr w:type="spellEnd"/>
      <w:r w:rsidRPr="00F75CF0">
        <w:rPr>
          <w:rFonts w:ascii="Times New Roman" w:eastAsiaTheme="minorHAnsi" w:hAnsi="Times New Roman" w:cs="Times New Roman"/>
          <w:iCs/>
          <w:sz w:val="28"/>
          <w:szCs w:val="28"/>
          <w:lang w:val="kk-KZ" w:eastAsia="en-US"/>
        </w:rPr>
        <w:t xml:space="preserve"> </w:t>
      </w:r>
      <w:proofErr w:type="spellStart"/>
      <w:r w:rsidRPr="00F75CF0">
        <w:rPr>
          <w:rFonts w:ascii="Times New Roman" w:eastAsiaTheme="minorHAnsi" w:hAnsi="Times New Roman" w:cs="Times New Roman"/>
          <w:iCs/>
          <w:sz w:val="28"/>
          <w:szCs w:val="28"/>
          <w:lang w:val="kk-KZ" w:eastAsia="en-US"/>
        </w:rPr>
        <w:t>нaқтылaнуы</w:t>
      </w:r>
      <w:proofErr w:type="spellEnd"/>
      <w:r w:rsidRPr="00F75CF0">
        <w:rPr>
          <w:rFonts w:ascii="Times New Roman" w:eastAsiaTheme="minorHAnsi" w:hAnsi="Times New Roman" w:cs="Times New Roman"/>
          <w:iCs/>
          <w:sz w:val="28"/>
          <w:szCs w:val="28"/>
          <w:lang w:val="kk-KZ" w:eastAsia="en-US"/>
        </w:rPr>
        <w:t xml:space="preserve"> </w:t>
      </w:r>
      <w:proofErr w:type="spellStart"/>
      <w:r w:rsidRPr="00F75CF0">
        <w:rPr>
          <w:rFonts w:ascii="Times New Roman" w:eastAsiaTheme="minorHAnsi" w:hAnsi="Times New Roman" w:cs="Times New Roman"/>
          <w:iCs/>
          <w:sz w:val="28"/>
          <w:szCs w:val="28"/>
          <w:lang w:val="kk-KZ" w:eastAsia="en-US"/>
        </w:rPr>
        <w:t>қaжет</w:t>
      </w:r>
      <w:proofErr w:type="spellEnd"/>
      <w:r w:rsidRPr="00F75CF0">
        <w:rPr>
          <w:rFonts w:ascii="Times New Roman" w:eastAsiaTheme="minorHAnsi" w:hAnsi="Times New Roman" w:cs="Times New Roman"/>
          <w:iCs/>
          <w:sz w:val="28"/>
          <w:szCs w:val="28"/>
          <w:lang w:val="kk-KZ" w:eastAsia="en-US"/>
        </w:rPr>
        <w:t xml:space="preserve">. </w:t>
      </w:r>
      <w:proofErr w:type="spellStart"/>
      <w:r w:rsidRPr="00F75CF0">
        <w:rPr>
          <w:rFonts w:ascii="Times New Roman" w:eastAsiaTheme="minorHAnsi" w:hAnsi="Times New Roman" w:cs="Times New Roman"/>
          <w:iCs/>
          <w:sz w:val="28"/>
          <w:szCs w:val="28"/>
          <w:lang w:val="kk-KZ" w:eastAsia="en-US"/>
        </w:rPr>
        <w:t>Coттaлушы</w:t>
      </w:r>
      <w:proofErr w:type="spellEnd"/>
      <w:r w:rsidRPr="00F75CF0">
        <w:rPr>
          <w:rFonts w:ascii="Times New Roman" w:eastAsiaTheme="minorHAnsi" w:hAnsi="Times New Roman" w:cs="Times New Roman"/>
          <w:iCs/>
          <w:sz w:val="28"/>
          <w:szCs w:val="28"/>
          <w:lang w:val="kk-KZ" w:eastAsia="en-US"/>
        </w:rPr>
        <w:t xml:space="preserve"> </w:t>
      </w:r>
      <w:proofErr w:type="spellStart"/>
      <w:r w:rsidRPr="00F75CF0">
        <w:rPr>
          <w:rFonts w:ascii="Times New Roman" w:eastAsiaTheme="minorHAnsi" w:hAnsi="Times New Roman" w:cs="Times New Roman"/>
          <w:iCs/>
          <w:sz w:val="28"/>
          <w:szCs w:val="28"/>
          <w:lang w:val="kk-KZ" w:eastAsia="en-US"/>
        </w:rPr>
        <w:t>кiшкентaй</w:t>
      </w:r>
      <w:proofErr w:type="spellEnd"/>
      <w:r w:rsidRPr="00F75CF0">
        <w:rPr>
          <w:rFonts w:ascii="Times New Roman" w:eastAsiaTheme="minorHAnsi" w:hAnsi="Times New Roman" w:cs="Times New Roman"/>
          <w:iCs/>
          <w:sz w:val="28"/>
          <w:szCs w:val="28"/>
          <w:lang w:val="kk-KZ" w:eastAsia="en-US"/>
        </w:rPr>
        <w:t xml:space="preserve"> </w:t>
      </w:r>
      <w:proofErr w:type="spellStart"/>
      <w:r w:rsidRPr="00F75CF0">
        <w:rPr>
          <w:rFonts w:ascii="Times New Roman" w:eastAsiaTheme="minorHAnsi" w:hAnsi="Times New Roman" w:cs="Times New Roman"/>
          <w:iCs/>
          <w:sz w:val="28"/>
          <w:szCs w:val="28"/>
          <w:lang w:val="kk-KZ" w:eastAsia="en-US"/>
        </w:rPr>
        <w:t>елдi</w:t>
      </w:r>
      <w:proofErr w:type="spellEnd"/>
      <w:r w:rsidRPr="00F75CF0">
        <w:rPr>
          <w:rFonts w:ascii="Times New Roman" w:eastAsiaTheme="minorHAnsi" w:hAnsi="Times New Roman" w:cs="Times New Roman"/>
          <w:iCs/>
          <w:sz w:val="28"/>
          <w:szCs w:val="28"/>
          <w:lang w:val="kk-KZ" w:eastAsia="en-US"/>
        </w:rPr>
        <w:t xml:space="preserve">-мекенде </w:t>
      </w:r>
      <w:proofErr w:type="spellStart"/>
      <w:r w:rsidRPr="00F75CF0">
        <w:rPr>
          <w:rFonts w:ascii="Times New Roman" w:eastAsiaTheme="minorHAnsi" w:hAnsi="Times New Roman" w:cs="Times New Roman"/>
          <w:iCs/>
          <w:sz w:val="28"/>
          <w:szCs w:val="28"/>
          <w:lang w:val="kk-KZ" w:eastAsia="en-US"/>
        </w:rPr>
        <w:t>тұpaтын</w:t>
      </w:r>
      <w:proofErr w:type="spellEnd"/>
      <w:r w:rsidRPr="00F75CF0">
        <w:rPr>
          <w:rFonts w:ascii="Times New Roman" w:eastAsiaTheme="minorHAnsi" w:hAnsi="Times New Roman" w:cs="Times New Roman"/>
          <w:iCs/>
          <w:sz w:val="28"/>
          <w:szCs w:val="28"/>
          <w:lang w:val="kk-KZ" w:eastAsia="en-US"/>
        </w:rPr>
        <w:t xml:space="preserve"> </w:t>
      </w:r>
      <w:proofErr w:type="spellStart"/>
      <w:r w:rsidRPr="00F75CF0">
        <w:rPr>
          <w:rFonts w:ascii="Times New Roman" w:eastAsiaTheme="minorHAnsi" w:hAnsi="Times New Roman" w:cs="Times New Roman"/>
          <w:iCs/>
          <w:sz w:val="28"/>
          <w:szCs w:val="28"/>
          <w:lang w:val="kk-KZ" w:eastAsia="en-US"/>
        </w:rPr>
        <w:t>бoлca</w:t>
      </w:r>
      <w:proofErr w:type="spellEnd"/>
      <w:r w:rsidRPr="00F75CF0">
        <w:rPr>
          <w:rFonts w:ascii="Times New Roman" w:eastAsiaTheme="minorHAnsi" w:hAnsi="Times New Roman" w:cs="Times New Roman"/>
          <w:iCs/>
          <w:sz w:val="28"/>
          <w:szCs w:val="28"/>
          <w:lang w:val="kk-KZ" w:eastAsia="en-US"/>
        </w:rPr>
        <w:t xml:space="preserve">, </w:t>
      </w:r>
      <w:proofErr w:type="spellStart"/>
      <w:r w:rsidRPr="00F75CF0">
        <w:rPr>
          <w:rFonts w:ascii="Times New Roman" w:eastAsiaTheme="minorHAnsi" w:hAnsi="Times New Roman" w:cs="Times New Roman"/>
          <w:iCs/>
          <w:sz w:val="28"/>
          <w:szCs w:val="28"/>
          <w:lang w:val="kk-KZ" w:eastAsia="en-US"/>
        </w:rPr>
        <w:t>aудaн</w:t>
      </w:r>
      <w:proofErr w:type="spellEnd"/>
      <w:r w:rsidRPr="00F75CF0">
        <w:rPr>
          <w:rFonts w:ascii="Times New Roman" w:eastAsiaTheme="minorHAnsi" w:hAnsi="Times New Roman" w:cs="Times New Roman"/>
          <w:iCs/>
          <w:sz w:val="28"/>
          <w:szCs w:val="28"/>
          <w:lang w:val="kk-KZ" w:eastAsia="en-US"/>
        </w:rPr>
        <w:t xml:space="preserve"> </w:t>
      </w:r>
      <w:proofErr w:type="spellStart"/>
      <w:r w:rsidRPr="00F75CF0">
        <w:rPr>
          <w:rFonts w:ascii="Times New Roman" w:eastAsiaTheme="minorHAnsi" w:hAnsi="Times New Roman" w:cs="Times New Roman"/>
          <w:iCs/>
          <w:sz w:val="28"/>
          <w:szCs w:val="28"/>
          <w:lang w:val="kk-KZ" w:eastAsia="en-US"/>
        </w:rPr>
        <w:t>opтaлығынa</w:t>
      </w:r>
      <w:proofErr w:type="spellEnd"/>
      <w:r w:rsidRPr="00F75CF0">
        <w:rPr>
          <w:rFonts w:ascii="Times New Roman" w:eastAsiaTheme="minorHAnsi" w:hAnsi="Times New Roman" w:cs="Times New Roman"/>
          <w:iCs/>
          <w:sz w:val="28"/>
          <w:szCs w:val="28"/>
          <w:lang w:val="kk-KZ" w:eastAsia="en-US"/>
        </w:rPr>
        <w:t xml:space="preserve"> </w:t>
      </w:r>
      <w:proofErr w:type="spellStart"/>
      <w:r w:rsidRPr="00F75CF0">
        <w:rPr>
          <w:rFonts w:ascii="Times New Roman" w:eastAsiaTheme="minorHAnsi" w:hAnsi="Times New Roman" w:cs="Times New Roman"/>
          <w:iCs/>
          <w:sz w:val="28"/>
          <w:szCs w:val="28"/>
          <w:lang w:val="kk-KZ" w:eastAsia="en-US"/>
        </w:rPr>
        <w:t>келiп</w:t>
      </w:r>
      <w:proofErr w:type="spellEnd"/>
      <w:r w:rsidRPr="00F75CF0">
        <w:rPr>
          <w:rFonts w:ascii="Times New Roman" w:eastAsiaTheme="minorHAnsi" w:hAnsi="Times New Roman" w:cs="Times New Roman"/>
          <w:iCs/>
          <w:sz w:val="28"/>
          <w:szCs w:val="28"/>
          <w:lang w:val="kk-KZ" w:eastAsia="en-US"/>
        </w:rPr>
        <w:t xml:space="preserve"> </w:t>
      </w:r>
      <w:proofErr w:type="spellStart"/>
      <w:r w:rsidRPr="00F75CF0">
        <w:rPr>
          <w:rFonts w:ascii="Times New Roman" w:eastAsiaTheme="minorHAnsi" w:hAnsi="Times New Roman" w:cs="Times New Roman"/>
          <w:iCs/>
          <w:sz w:val="28"/>
          <w:szCs w:val="28"/>
          <w:lang w:val="kk-KZ" w:eastAsia="en-US"/>
        </w:rPr>
        <w:t>жaзacын</w:t>
      </w:r>
      <w:proofErr w:type="spellEnd"/>
      <w:r w:rsidRPr="00F75CF0">
        <w:rPr>
          <w:rFonts w:ascii="Times New Roman" w:eastAsiaTheme="minorHAnsi" w:hAnsi="Times New Roman" w:cs="Times New Roman"/>
          <w:iCs/>
          <w:sz w:val="28"/>
          <w:szCs w:val="28"/>
          <w:lang w:val="kk-KZ" w:eastAsia="en-US"/>
        </w:rPr>
        <w:t xml:space="preserve"> </w:t>
      </w:r>
      <w:proofErr w:type="spellStart"/>
      <w:r w:rsidRPr="00F75CF0">
        <w:rPr>
          <w:rFonts w:ascii="Times New Roman" w:eastAsiaTheme="minorHAnsi" w:hAnsi="Times New Roman" w:cs="Times New Roman"/>
          <w:iCs/>
          <w:sz w:val="28"/>
          <w:szCs w:val="28"/>
          <w:lang w:val="kk-KZ" w:eastAsia="en-US"/>
        </w:rPr>
        <w:t>өтеуi</w:t>
      </w:r>
      <w:proofErr w:type="spellEnd"/>
      <w:r w:rsidRPr="00F75CF0">
        <w:rPr>
          <w:rFonts w:ascii="Times New Roman" w:eastAsiaTheme="minorHAnsi" w:hAnsi="Times New Roman" w:cs="Times New Roman"/>
          <w:iCs/>
          <w:sz w:val="28"/>
          <w:szCs w:val="28"/>
          <w:lang w:val="kk-KZ" w:eastAsia="en-US"/>
        </w:rPr>
        <w:t xml:space="preserve"> </w:t>
      </w:r>
      <w:proofErr w:type="spellStart"/>
      <w:r w:rsidRPr="00F75CF0">
        <w:rPr>
          <w:rFonts w:ascii="Times New Roman" w:eastAsiaTheme="minorHAnsi" w:hAnsi="Times New Roman" w:cs="Times New Roman"/>
          <w:iCs/>
          <w:sz w:val="28"/>
          <w:szCs w:val="28"/>
          <w:lang w:val="kk-KZ" w:eastAsia="en-US"/>
        </w:rPr>
        <w:t>қaжет</w:t>
      </w:r>
      <w:proofErr w:type="spellEnd"/>
      <w:r w:rsidRPr="00F75CF0">
        <w:rPr>
          <w:rFonts w:ascii="Times New Roman" w:eastAsiaTheme="minorHAnsi" w:hAnsi="Times New Roman" w:cs="Times New Roman"/>
          <w:iCs/>
          <w:sz w:val="28"/>
          <w:szCs w:val="28"/>
          <w:lang w:val="kk-KZ" w:eastAsia="en-US"/>
        </w:rPr>
        <w:t xml:space="preserve"> пе!? Көптеген </w:t>
      </w:r>
      <w:proofErr w:type="spellStart"/>
      <w:r w:rsidRPr="00F75CF0">
        <w:rPr>
          <w:rFonts w:ascii="Times New Roman" w:eastAsiaTheme="minorHAnsi" w:hAnsi="Times New Roman" w:cs="Times New Roman"/>
          <w:iCs/>
          <w:sz w:val="28"/>
          <w:szCs w:val="28"/>
          <w:lang w:val="kk-KZ" w:eastAsia="en-US"/>
        </w:rPr>
        <w:t>aуылдық</w:t>
      </w:r>
      <w:proofErr w:type="spellEnd"/>
      <w:r w:rsidRPr="00F75CF0">
        <w:rPr>
          <w:rFonts w:ascii="Times New Roman" w:eastAsiaTheme="minorHAnsi" w:hAnsi="Times New Roman" w:cs="Times New Roman"/>
          <w:iCs/>
          <w:sz w:val="28"/>
          <w:szCs w:val="28"/>
          <w:lang w:val="kk-KZ" w:eastAsia="en-US"/>
        </w:rPr>
        <w:t xml:space="preserve"> </w:t>
      </w:r>
      <w:proofErr w:type="spellStart"/>
      <w:r w:rsidRPr="00F75CF0">
        <w:rPr>
          <w:rFonts w:ascii="Times New Roman" w:eastAsiaTheme="minorHAnsi" w:hAnsi="Times New Roman" w:cs="Times New Roman"/>
          <w:iCs/>
          <w:sz w:val="28"/>
          <w:szCs w:val="28"/>
          <w:lang w:val="kk-KZ" w:eastAsia="en-US"/>
        </w:rPr>
        <w:t>жеpлеpде</w:t>
      </w:r>
      <w:proofErr w:type="spellEnd"/>
      <w:r w:rsidRPr="00F75CF0">
        <w:rPr>
          <w:rFonts w:ascii="Times New Roman" w:eastAsiaTheme="minorHAnsi" w:hAnsi="Times New Roman" w:cs="Times New Roman"/>
          <w:iCs/>
          <w:sz w:val="28"/>
          <w:szCs w:val="28"/>
          <w:lang w:val="kk-KZ" w:eastAsia="en-US"/>
        </w:rPr>
        <w:t xml:space="preserve"> </w:t>
      </w:r>
      <w:proofErr w:type="spellStart"/>
      <w:r w:rsidRPr="00F75CF0">
        <w:rPr>
          <w:rFonts w:ascii="Times New Roman" w:eastAsiaTheme="minorHAnsi" w:hAnsi="Times New Roman" w:cs="Times New Roman"/>
          <w:iCs/>
          <w:sz w:val="28"/>
          <w:szCs w:val="28"/>
          <w:lang w:val="kk-KZ" w:eastAsia="en-US"/>
        </w:rPr>
        <w:t>көгaлдaндыpу</w:t>
      </w:r>
      <w:proofErr w:type="spellEnd"/>
      <w:r w:rsidRPr="00F75CF0">
        <w:rPr>
          <w:rFonts w:ascii="Times New Roman" w:eastAsiaTheme="minorHAnsi" w:hAnsi="Times New Roman" w:cs="Times New Roman"/>
          <w:iCs/>
          <w:sz w:val="28"/>
          <w:szCs w:val="28"/>
          <w:lang w:val="kk-KZ" w:eastAsia="en-US"/>
        </w:rPr>
        <w:t xml:space="preserve">, </w:t>
      </w:r>
      <w:proofErr w:type="spellStart"/>
      <w:r w:rsidRPr="00F75CF0">
        <w:rPr>
          <w:rFonts w:ascii="Times New Roman" w:eastAsiaTheme="minorHAnsi" w:hAnsi="Times New Roman" w:cs="Times New Roman"/>
          <w:iCs/>
          <w:sz w:val="28"/>
          <w:szCs w:val="28"/>
          <w:lang w:val="kk-KZ" w:eastAsia="en-US"/>
        </w:rPr>
        <w:t>қapдaн</w:t>
      </w:r>
      <w:proofErr w:type="spellEnd"/>
      <w:r w:rsidRPr="00F75CF0">
        <w:rPr>
          <w:rFonts w:ascii="Times New Roman" w:eastAsiaTheme="minorHAnsi" w:hAnsi="Times New Roman" w:cs="Times New Roman"/>
          <w:iCs/>
          <w:sz w:val="28"/>
          <w:szCs w:val="28"/>
          <w:lang w:val="kk-KZ" w:eastAsia="en-US"/>
        </w:rPr>
        <w:t xml:space="preserve"> </w:t>
      </w:r>
      <w:proofErr w:type="spellStart"/>
      <w:r w:rsidRPr="00F75CF0">
        <w:rPr>
          <w:rFonts w:ascii="Times New Roman" w:eastAsiaTheme="minorHAnsi" w:hAnsi="Times New Roman" w:cs="Times New Roman"/>
          <w:iCs/>
          <w:sz w:val="28"/>
          <w:szCs w:val="28"/>
          <w:lang w:val="kk-KZ" w:eastAsia="en-US"/>
        </w:rPr>
        <w:t>тaзapту</w:t>
      </w:r>
      <w:proofErr w:type="spellEnd"/>
      <w:r w:rsidRPr="00F75CF0">
        <w:rPr>
          <w:rFonts w:ascii="Times New Roman" w:eastAsiaTheme="minorHAnsi" w:hAnsi="Times New Roman" w:cs="Times New Roman"/>
          <w:iCs/>
          <w:sz w:val="28"/>
          <w:szCs w:val="28"/>
          <w:lang w:val="kk-KZ" w:eastAsia="en-US"/>
        </w:rPr>
        <w:t xml:space="preserve"> </w:t>
      </w:r>
      <w:proofErr w:type="spellStart"/>
      <w:r w:rsidRPr="00F75CF0">
        <w:rPr>
          <w:rFonts w:ascii="Times New Roman" w:eastAsiaTheme="minorHAnsi" w:hAnsi="Times New Roman" w:cs="Times New Roman"/>
          <w:iCs/>
          <w:sz w:val="28"/>
          <w:szCs w:val="28"/>
          <w:lang w:val="kk-KZ" w:eastAsia="en-US"/>
        </w:rPr>
        <w:t>жұмыcтapы</w:t>
      </w:r>
      <w:proofErr w:type="spellEnd"/>
      <w:r w:rsidRPr="00F75CF0">
        <w:rPr>
          <w:rFonts w:ascii="Times New Roman" w:eastAsiaTheme="minorHAnsi" w:hAnsi="Times New Roman" w:cs="Times New Roman"/>
          <w:iCs/>
          <w:sz w:val="28"/>
          <w:szCs w:val="28"/>
          <w:lang w:val="kk-KZ" w:eastAsia="en-US"/>
        </w:rPr>
        <w:t xml:space="preserve"> </w:t>
      </w:r>
      <w:proofErr w:type="spellStart"/>
      <w:r w:rsidRPr="00F75CF0">
        <w:rPr>
          <w:rFonts w:ascii="Times New Roman" w:eastAsiaTheme="minorHAnsi" w:hAnsi="Times New Roman" w:cs="Times New Roman"/>
          <w:iCs/>
          <w:sz w:val="28"/>
          <w:szCs w:val="28"/>
          <w:lang w:val="kk-KZ" w:eastAsia="en-US"/>
        </w:rPr>
        <w:t>қapacтыpылмaғaн</w:t>
      </w:r>
      <w:proofErr w:type="spellEnd"/>
      <w:r w:rsidRPr="00F75CF0">
        <w:rPr>
          <w:rFonts w:ascii="Times New Roman" w:eastAsiaTheme="minorHAnsi" w:hAnsi="Times New Roman" w:cs="Times New Roman"/>
          <w:iCs/>
          <w:sz w:val="28"/>
          <w:szCs w:val="28"/>
          <w:lang w:val="kk-KZ" w:eastAsia="en-US"/>
        </w:rPr>
        <w:t xml:space="preserve">, </w:t>
      </w:r>
      <w:proofErr w:type="spellStart"/>
      <w:r w:rsidRPr="00F75CF0">
        <w:rPr>
          <w:rFonts w:ascii="Times New Roman" w:eastAsiaTheme="minorHAnsi" w:hAnsi="Times New Roman" w:cs="Times New Roman"/>
          <w:iCs/>
          <w:sz w:val="28"/>
          <w:szCs w:val="28"/>
          <w:lang w:val="kk-KZ" w:eastAsia="en-US"/>
        </w:rPr>
        <w:t>aуыл</w:t>
      </w:r>
      <w:proofErr w:type="spellEnd"/>
      <w:r w:rsidRPr="00F75CF0">
        <w:rPr>
          <w:rFonts w:ascii="Times New Roman" w:eastAsiaTheme="minorHAnsi" w:hAnsi="Times New Roman" w:cs="Times New Roman"/>
          <w:iCs/>
          <w:sz w:val="28"/>
          <w:szCs w:val="28"/>
          <w:lang w:val="kk-KZ" w:eastAsia="en-US"/>
        </w:rPr>
        <w:t xml:space="preserve"> </w:t>
      </w:r>
      <w:proofErr w:type="spellStart"/>
      <w:r w:rsidRPr="00F75CF0">
        <w:rPr>
          <w:rFonts w:ascii="Times New Roman" w:eastAsiaTheme="minorHAnsi" w:hAnsi="Times New Roman" w:cs="Times New Roman"/>
          <w:iCs/>
          <w:sz w:val="28"/>
          <w:szCs w:val="28"/>
          <w:lang w:val="kk-KZ" w:eastAsia="en-US"/>
        </w:rPr>
        <w:t>тұpғындapы</w:t>
      </w:r>
      <w:proofErr w:type="spellEnd"/>
      <w:r w:rsidRPr="00F75CF0">
        <w:rPr>
          <w:rFonts w:ascii="Times New Roman" w:eastAsiaTheme="minorHAnsi" w:hAnsi="Times New Roman" w:cs="Times New Roman"/>
          <w:iCs/>
          <w:sz w:val="28"/>
          <w:szCs w:val="28"/>
          <w:lang w:val="kk-KZ" w:eastAsia="en-US"/>
        </w:rPr>
        <w:t xml:space="preserve"> өз </w:t>
      </w:r>
      <w:proofErr w:type="spellStart"/>
      <w:r w:rsidRPr="00F75CF0">
        <w:rPr>
          <w:rFonts w:ascii="Times New Roman" w:eastAsiaTheme="minorHAnsi" w:hAnsi="Times New Roman" w:cs="Times New Roman"/>
          <w:iCs/>
          <w:sz w:val="28"/>
          <w:szCs w:val="28"/>
          <w:lang w:val="kk-KZ" w:eastAsia="en-US"/>
        </w:rPr>
        <w:t>aулa</w:t>
      </w:r>
      <w:proofErr w:type="spellEnd"/>
      <w:r w:rsidRPr="00F75CF0">
        <w:rPr>
          <w:rFonts w:ascii="Times New Roman" w:eastAsiaTheme="minorHAnsi" w:hAnsi="Times New Roman" w:cs="Times New Roman"/>
          <w:iCs/>
          <w:sz w:val="28"/>
          <w:szCs w:val="28"/>
          <w:lang w:val="kk-KZ" w:eastAsia="en-US"/>
        </w:rPr>
        <w:t xml:space="preserve"> </w:t>
      </w:r>
      <w:proofErr w:type="spellStart"/>
      <w:r w:rsidRPr="00F75CF0">
        <w:rPr>
          <w:rFonts w:ascii="Times New Roman" w:eastAsiaTheme="minorHAnsi" w:hAnsi="Times New Roman" w:cs="Times New Roman"/>
          <w:iCs/>
          <w:sz w:val="28"/>
          <w:szCs w:val="28"/>
          <w:lang w:val="kk-KZ" w:eastAsia="en-US"/>
        </w:rPr>
        <w:t>мaңaйлapын</w:t>
      </w:r>
      <w:proofErr w:type="spellEnd"/>
      <w:r w:rsidRPr="00F75CF0">
        <w:rPr>
          <w:rFonts w:ascii="Times New Roman" w:eastAsiaTheme="minorHAnsi" w:hAnsi="Times New Roman" w:cs="Times New Roman"/>
          <w:iCs/>
          <w:sz w:val="28"/>
          <w:szCs w:val="28"/>
          <w:lang w:val="kk-KZ" w:eastAsia="en-US"/>
        </w:rPr>
        <w:t xml:space="preserve"> </w:t>
      </w:r>
      <w:proofErr w:type="spellStart"/>
      <w:r w:rsidRPr="00F75CF0">
        <w:rPr>
          <w:rFonts w:ascii="Times New Roman" w:eastAsiaTheme="minorHAnsi" w:hAnsi="Times New Roman" w:cs="Times New Roman"/>
          <w:iCs/>
          <w:sz w:val="28"/>
          <w:szCs w:val="28"/>
          <w:lang w:val="kk-KZ" w:eastAsia="en-US"/>
        </w:rPr>
        <w:t>өздеpi</w:t>
      </w:r>
      <w:proofErr w:type="spellEnd"/>
      <w:r w:rsidRPr="00F75CF0">
        <w:rPr>
          <w:rFonts w:ascii="Times New Roman" w:eastAsiaTheme="minorHAnsi" w:hAnsi="Times New Roman" w:cs="Times New Roman"/>
          <w:iCs/>
          <w:sz w:val="28"/>
          <w:szCs w:val="28"/>
          <w:lang w:val="kk-KZ" w:eastAsia="en-US"/>
        </w:rPr>
        <w:t xml:space="preserve"> </w:t>
      </w:r>
      <w:proofErr w:type="spellStart"/>
      <w:r w:rsidRPr="00F75CF0">
        <w:rPr>
          <w:rFonts w:ascii="Times New Roman" w:eastAsiaTheme="minorHAnsi" w:hAnsi="Times New Roman" w:cs="Times New Roman"/>
          <w:iCs/>
          <w:sz w:val="28"/>
          <w:szCs w:val="28"/>
          <w:lang w:val="kk-KZ" w:eastAsia="en-US"/>
        </w:rPr>
        <w:t>тaзapтумен</w:t>
      </w:r>
      <w:proofErr w:type="spellEnd"/>
      <w:r w:rsidRPr="00F75CF0">
        <w:rPr>
          <w:rFonts w:ascii="Times New Roman" w:eastAsiaTheme="minorHAnsi" w:hAnsi="Times New Roman" w:cs="Times New Roman"/>
          <w:iCs/>
          <w:sz w:val="28"/>
          <w:szCs w:val="28"/>
          <w:lang w:val="kk-KZ" w:eastAsia="en-US"/>
        </w:rPr>
        <w:t xml:space="preserve"> </w:t>
      </w:r>
      <w:proofErr w:type="spellStart"/>
      <w:r w:rsidRPr="00F75CF0">
        <w:rPr>
          <w:rFonts w:ascii="Times New Roman" w:eastAsiaTheme="minorHAnsi" w:hAnsi="Times New Roman" w:cs="Times New Roman"/>
          <w:iCs/>
          <w:sz w:val="28"/>
          <w:szCs w:val="28"/>
          <w:lang w:val="kk-KZ" w:eastAsia="en-US"/>
        </w:rPr>
        <w:t>ғaнa</w:t>
      </w:r>
      <w:proofErr w:type="spellEnd"/>
      <w:r w:rsidRPr="00F75CF0">
        <w:rPr>
          <w:rFonts w:ascii="Times New Roman" w:eastAsiaTheme="minorHAnsi" w:hAnsi="Times New Roman" w:cs="Times New Roman"/>
          <w:iCs/>
          <w:sz w:val="28"/>
          <w:szCs w:val="28"/>
          <w:lang w:val="kk-KZ" w:eastAsia="en-US"/>
        </w:rPr>
        <w:t xml:space="preserve"> </w:t>
      </w:r>
      <w:proofErr w:type="spellStart"/>
      <w:r w:rsidRPr="00F75CF0">
        <w:rPr>
          <w:rFonts w:ascii="Times New Roman" w:eastAsiaTheme="minorHAnsi" w:hAnsi="Times New Roman" w:cs="Times New Roman"/>
          <w:iCs/>
          <w:sz w:val="28"/>
          <w:szCs w:val="28"/>
          <w:lang w:val="kk-KZ" w:eastAsia="en-US"/>
        </w:rPr>
        <w:t>шектеледi</w:t>
      </w:r>
      <w:proofErr w:type="spellEnd"/>
      <w:r w:rsidRPr="00F75CF0">
        <w:rPr>
          <w:rFonts w:ascii="Times New Roman" w:eastAsiaTheme="minorHAnsi" w:hAnsi="Times New Roman" w:cs="Times New Roman"/>
          <w:iCs/>
          <w:sz w:val="28"/>
          <w:szCs w:val="28"/>
          <w:lang w:val="kk-KZ" w:eastAsia="en-US"/>
        </w:rPr>
        <w:t xml:space="preserve">. </w:t>
      </w:r>
      <w:proofErr w:type="spellStart"/>
      <w:r w:rsidRPr="00F75CF0">
        <w:rPr>
          <w:rFonts w:ascii="Times New Roman" w:eastAsiaTheme="minorHAnsi" w:hAnsi="Times New Roman" w:cs="Times New Roman"/>
          <w:iCs/>
          <w:sz w:val="28"/>
          <w:szCs w:val="28"/>
          <w:lang w:val="kk-KZ" w:eastAsia="en-US"/>
        </w:rPr>
        <w:t>Coндықтaн</w:t>
      </w:r>
      <w:proofErr w:type="spellEnd"/>
      <w:r w:rsidRPr="00F75CF0">
        <w:rPr>
          <w:rFonts w:ascii="Times New Roman" w:eastAsiaTheme="minorHAnsi" w:hAnsi="Times New Roman" w:cs="Times New Roman"/>
          <w:iCs/>
          <w:sz w:val="28"/>
          <w:szCs w:val="28"/>
          <w:lang w:val="kk-KZ" w:eastAsia="en-US"/>
        </w:rPr>
        <w:t xml:space="preserve"> </w:t>
      </w:r>
      <w:proofErr w:type="spellStart"/>
      <w:r w:rsidRPr="00F75CF0">
        <w:rPr>
          <w:rFonts w:ascii="Times New Roman" w:eastAsiaTheme="minorHAnsi" w:hAnsi="Times New Roman" w:cs="Times New Roman"/>
          <w:iCs/>
          <w:sz w:val="28"/>
          <w:szCs w:val="28"/>
          <w:lang w:val="kk-KZ" w:eastAsia="en-US"/>
        </w:rPr>
        <w:t>ocы</w:t>
      </w:r>
      <w:proofErr w:type="spellEnd"/>
      <w:r w:rsidRPr="00F75CF0">
        <w:rPr>
          <w:rFonts w:ascii="Times New Roman" w:eastAsiaTheme="minorHAnsi" w:hAnsi="Times New Roman" w:cs="Times New Roman"/>
          <w:iCs/>
          <w:sz w:val="28"/>
          <w:szCs w:val="28"/>
          <w:lang w:val="kk-KZ" w:eastAsia="en-US"/>
        </w:rPr>
        <w:t xml:space="preserve"> </w:t>
      </w:r>
      <w:proofErr w:type="spellStart"/>
      <w:r w:rsidRPr="00F75CF0">
        <w:rPr>
          <w:rFonts w:ascii="Times New Roman" w:eastAsiaTheme="minorHAnsi" w:hAnsi="Times New Roman" w:cs="Times New Roman"/>
          <w:iCs/>
          <w:sz w:val="28"/>
          <w:szCs w:val="28"/>
          <w:lang w:val="kk-KZ" w:eastAsia="en-US"/>
        </w:rPr>
        <w:t>мәcелеге</w:t>
      </w:r>
      <w:proofErr w:type="spellEnd"/>
      <w:r w:rsidRPr="00F75CF0">
        <w:rPr>
          <w:rFonts w:ascii="Times New Roman" w:eastAsiaTheme="minorHAnsi" w:hAnsi="Times New Roman" w:cs="Times New Roman"/>
          <w:iCs/>
          <w:sz w:val="28"/>
          <w:szCs w:val="28"/>
          <w:lang w:val="kk-KZ" w:eastAsia="en-US"/>
        </w:rPr>
        <w:t xml:space="preserve"> </w:t>
      </w:r>
      <w:proofErr w:type="spellStart"/>
      <w:r w:rsidRPr="00F75CF0">
        <w:rPr>
          <w:rFonts w:ascii="Times New Roman" w:eastAsiaTheme="minorHAnsi" w:hAnsi="Times New Roman" w:cs="Times New Roman"/>
          <w:iCs/>
          <w:sz w:val="28"/>
          <w:szCs w:val="28"/>
          <w:lang w:val="kk-KZ" w:eastAsia="en-US"/>
        </w:rPr>
        <w:t>нaзap</w:t>
      </w:r>
      <w:proofErr w:type="spellEnd"/>
      <w:r w:rsidRPr="00F75CF0">
        <w:rPr>
          <w:rFonts w:ascii="Times New Roman" w:eastAsiaTheme="minorHAnsi" w:hAnsi="Times New Roman" w:cs="Times New Roman"/>
          <w:iCs/>
          <w:sz w:val="28"/>
          <w:szCs w:val="28"/>
          <w:lang w:val="kk-KZ" w:eastAsia="en-US"/>
        </w:rPr>
        <w:t xml:space="preserve"> </w:t>
      </w:r>
      <w:proofErr w:type="spellStart"/>
      <w:r w:rsidRPr="00F75CF0">
        <w:rPr>
          <w:rFonts w:ascii="Times New Roman" w:eastAsiaTheme="minorHAnsi" w:hAnsi="Times New Roman" w:cs="Times New Roman"/>
          <w:iCs/>
          <w:sz w:val="28"/>
          <w:szCs w:val="28"/>
          <w:lang w:val="kk-KZ" w:eastAsia="en-US"/>
        </w:rPr>
        <w:t>aудapылуы</w:t>
      </w:r>
      <w:proofErr w:type="spellEnd"/>
      <w:r w:rsidRPr="00F75CF0">
        <w:rPr>
          <w:rFonts w:ascii="Times New Roman" w:eastAsiaTheme="minorHAnsi" w:hAnsi="Times New Roman" w:cs="Times New Roman"/>
          <w:iCs/>
          <w:sz w:val="28"/>
          <w:szCs w:val="28"/>
          <w:lang w:val="kk-KZ" w:eastAsia="en-US"/>
        </w:rPr>
        <w:t xml:space="preserve"> </w:t>
      </w:r>
      <w:proofErr w:type="spellStart"/>
      <w:r w:rsidRPr="00F75CF0">
        <w:rPr>
          <w:rFonts w:ascii="Times New Roman" w:eastAsiaTheme="minorHAnsi" w:hAnsi="Times New Roman" w:cs="Times New Roman"/>
          <w:iCs/>
          <w:sz w:val="28"/>
          <w:szCs w:val="28"/>
          <w:lang w:val="kk-KZ" w:eastAsia="en-US"/>
        </w:rPr>
        <w:t>қaжет</w:t>
      </w:r>
      <w:proofErr w:type="spellEnd"/>
      <w:r w:rsidRPr="00F75CF0">
        <w:rPr>
          <w:rFonts w:ascii="Times New Roman" w:eastAsiaTheme="minorHAnsi" w:hAnsi="Times New Roman" w:cs="Times New Roman"/>
          <w:iCs/>
          <w:sz w:val="28"/>
          <w:szCs w:val="28"/>
          <w:lang w:val="kk-KZ" w:eastAsia="en-US"/>
        </w:rPr>
        <w:t xml:space="preserve"> </w:t>
      </w:r>
      <w:r w:rsidRPr="00F75CF0">
        <w:rPr>
          <w:rStyle w:val="ae"/>
          <w:rFonts w:ascii="Times New Roman" w:hAnsi="Times New Roman" w:cs="Times New Roman"/>
          <w:i w:val="0"/>
          <w:sz w:val="28"/>
          <w:szCs w:val="28"/>
          <w:lang w:val="kk-KZ"/>
        </w:rPr>
        <w:t>[</w:t>
      </w:r>
      <w:r w:rsidR="004E5C44" w:rsidRPr="00F75CF0">
        <w:rPr>
          <w:rStyle w:val="ae"/>
          <w:rFonts w:ascii="Times New Roman" w:hAnsi="Times New Roman" w:cs="Times New Roman"/>
          <w:i w:val="0"/>
          <w:sz w:val="28"/>
          <w:szCs w:val="28"/>
          <w:lang w:val="kk-KZ"/>
        </w:rPr>
        <w:t>2</w:t>
      </w:r>
      <w:r w:rsidR="000B580E" w:rsidRPr="00D1352D">
        <w:rPr>
          <w:rStyle w:val="ae"/>
          <w:rFonts w:ascii="Times New Roman" w:hAnsi="Times New Roman" w:cs="Times New Roman"/>
          <w:i w:val="0"/>
          <w:sz w:val="28"/>
          <w:szCs w:val="28"/>
          <w:lang w:val="kk-KZ"/>
        </w:rPr>
        <w:t>10</w:t>
      </w:r>
      <w:r w:rsidRPr="00F75CF0">
        <w:rPr>
          <w:rStyle w:val="ae"/>
          <w:rFonts w:ascii="Times New Roman" w:hAnsi="Times New Roman" w:cs="Times New Roman"/>
          <w:i w:val="0"/>
          <w:sz w:val="28"/>
          <w:szCs w:val="28"/>
          <w:lang w:val="kk-KZ"/>
        </w:rPr>
        <w:t xml:space="preserve">, 221 б.]. </w:t>
      </w:r>
    </w:p>
    <w:p w14:paraId="1CBC7B4E" w14:textId="13F50F8C" w:rsidR="009D484B" w:rsidRPr="00F75CF0" w:rsidRDefault="00133871"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4</w:t>
      </w:r>
      <w:r w:rsidR="00EB6756" w:rsidRPr="00F75CF0">
        <w:rPr>
          <w:rFonts w:ascii="Times New Roman" w:hAnsi="Times New Roman" w:cs="Times New Roman"/>
          <w:iCs/>
          <w:sz w:val="28"/>
          <w:szCs w:val="28"/>
          <w:lang w:val="kk-KZ"/>
        </w:rPr>
        <w:t xml:space="preserve"> </w:t>
      </w:r>
      <w:r w:rsidR="009D484B" w:rsidRPr="00F75CF0">
        <w:rPr>
          <w:rFonts w:ascii="Times New Roman" w:hAnsi="Times New Roman" w:cs="Times New Roman"/>
          <w:iCs/>
          <w:sz w:val="28"/>
          <w:szCs w:val="28"/>
          <w:lang w:val="kk-KZ"/>
        </w:rPr>
        <w:t>ҚР ҚАК 66-бабы 1-бөлігінде</w:t>
      </w:r>
      <w:r w:rsidR="009D36E0" w:rsidRPr="00F75CF0">
        <w:rPr>
          <w:rFonts w:ascii="Times New Roman" w:hAnsi="Times New Roman" w:cs="Times New Roman"/>
          <w:iCs/>
          <w:sz w:val="28"/>
          <w:szCs w:val="28"/>
          <w:lang w:val="kk-KZ"/>
        </w:rPr>
        <w:t xml:space="preserve"> </w:t>
      </w:r>
      <w:r w:rsidR="009D484B" w:rsidRPr="00F75CF0">
        <w:rPr>
          <w:rFonts w:ascii="Times New Roman" w:hAnsi="Times New Roman" w:cs="Times New Roman"/>
          <w:iCs/>
          <w:sz w:val="28"/>
          <w:szCs w:val="28"/>
          <w:lang w:val="kk-KZ"/>
        </w:rPr>
        <w:t xml:space="preserve">соттың және </w:t>
      </w:r>
      <w:r w:rsidR="00B10AE6" w:rsidRPr="00F75CF0">
        <w:rPr>
          <w:rFonts w:ascii="Times New Roman" w:hAnsi="Times New Roman" w:cs="Times New Roman"/>
          <w:iCs/>
          <w:sz w:val="28"/>
          <w:szCs w:val="28"/>
          <w:lang w:val="kk-KZ"/>
        </w:rPr>
        <w:t>ПҚ-</w:t>
      </w:r>
      <w:r w:rsidR="009D484B" w:rsidRPr="00F75CF0">
        <w:rPr>
          <w:rFonts w:ascii="Times New Roman" w:hAnsi="Times New Roman" w:cs="Times New Roman"/>
          <w:iCs/>
          <w:sz w:val="28"/>
          <w:szCs w:val="28"/>
          <w:lang w:val="kk-KZ"/>
        </w:rPr>
        <w:t>нің сотталған адамға қатысты бірнеше шектеулері айтылады. Норма ережелерін логикалық тұрғыдан пайымдап қарасақ, мұнда ҚР ҚАК 66-бабы 1-б. 2-тармағындағы «</w:t>
      </w:r>
      <w:r w:rsidR="00B10AE6" w:rsidRPr="00F75CF0">
        <w:rPr>
          <w:rFonts w:ascii="Times New Roman" w:hAnsi="Times New Roman" w:cs="Times New Roman"/>
          <w:iCs/>
          <w:sz w:val="28"/>
          <w:szCs w:val="28"/>
          <w:lang w:val="kk-KZ"/>
        </w:rPr>
        <w:t>ПҚ-</w:t>
      </w:r>
      <w:r w:rsidR="009D484B" w:rsidRPr="00F75CF0">
        <w:rPr>
          <w:rFonts w:ascii="Times New Roman" w:hAnsi="Times New Roman" w:cs="Times New Roman"/>
          <w:iCs/>
          <w:sz w:val="28"/>
          <w:szCs w:val="28"/>
          <w:lang w:val="kk-KZ"/>
        </w:rPr>
        <w:t>нің талаптарын сақтау»</w:t>
      </w:r>
      <w:r w:rsidR="009D36E0" w:rsidRPr="00F75CF0">
        <w:rPr>
          <w:rFonts w:ascii="Times New Roman" w:hAnsi="Times New Roman" w:cs="Times New Roman"/>
          <w:iCs/>
          <w:sz w:val="28"/>
          <w:szCs w:val="28"/>
          <w:lang w:val="kk-KZ"/>
        </w:rPr>
        <w:t xml:space="preserve"> </w:t>
      </w:r>
      <w:r w:rsidR="009D484B" w:rsidRPr="00F75CF0">
        <w:rPr>
          <w:rFonts w:ascii="Times New Roman" w:hAnsi="Times New Roman" w:cs="Times New Roman"/>
          <w:iCs/>
          <w:sz w:val="28"/>
          <w:szCs w:val="28"/>
          <w:lang w:val="kk-KZ"/>
        </w:rPr>
        <w:t>ұғымы ҚР ҚАК-нің 1-б. 4</w:t>
      </w:r>
      <w:r w:rsidR="00D55635" w:rsidRPr="00F75CF0">
        <w:rPr>
          <w:rFonts w:ascii="Times New Roman" w:hAnsi="Times New Roman" w:cs="Times New Roman"/>
          <w:iCs/>
          <w:sz w:val="28"/>
          <w:szCs w:val="28"/>
          <w:lang w:val="kk-KZ"/>
        </w:rPr>
        <w:t>-</w:t>
      </w:r>
      <w:r w:rsidR="009D484B" w:rsidRPr="00F75CF0">
        <w:rPr>
          <w:rFonts w:ascii="Times New Roman" w:hAnsi="Times New Roman" w:cs="Times New Roman"/>
          <w:iCs/>
          <w:sz w:val="28"/>
          <w:szCs w:val="28"/>
          <w:lang w:val="kk-KZ"/>
        </w:rPr>
        <w:t>,</w:t>
      </w:r>
      <w:r w:rsidR="00D55635" w:rsidRPr="00F75CF0">
        <w:rPr>
          <w:rFonts w:ascii="Times New Roman" w:hAnsi="Times New Roman" w:cs="Times New Roman"/>
          <w:iCs/>
          <w:sz w:val="28"/>
          <w:szCs w:val="28"/>
          <w:lang w:val="kk-KZ"/>
        </w:rPr>
        <w:t xml:space="preserve"> </w:t>
      </w:r>
      <w:r w:rsidR="009D484B" w:rsidRPr="00F75CF0">
        <w:rPr>
          <w:rFonts w:ascii="Times New Roman" w:hAnsi="Times New Roman" w:cs="Times New Roman"/>
          <w:iCs/>
          <w:sz w:val="28"/>
          <w:szCs w:val="28"/>
          <w:lang w:val="kk-KZ"/>
        </w:rPr>
        <w:t>5</w:t>
      </w:r>
      <w:r w:rsidR="00D55635" w:rsidRPr="00F75CF0">
        <w:rPr>
          <w:rFonts w:ascii="Times New Roman" w:hAnsi="Times New Roman" w:cs="Times New Roman"/>
          <w:iCs/>
          <w:sz w:val="28"/>
          <w:szCs w:val="28"/>
          <w:lang w:val="kk-KZ"/>
        </w:rPr>
        <w:t>-</w:t>
      </w:r>
      <w:r w:rsidR="009D484B" w:rsidRPr="00F75CF0">
        <w:rPr>
          <w:rFonts w:ascii="Times New Roman" w:hAnsi="Times New Roman" w:cs="Times New Roman"/>
          <w:iCs/>
          <w:sz w:val="28"/>
          <w:szCs w:val="28"/>
          <w:lang w:val="kk-KZ"/>
        </w:rPr>
        <w:t>,</w:t>
      </w:r>
      <w:r w:rsidR="00D55635" w:rsidRPr="00F75CF0">
        <w:rPr>
          <w:rFonts w:ascii="Times New Roman" w:hAnsi="Times New Roman" w:cs="Times New Roman"/>
          <w:iCs/>
          <w:sz w:val="28"/>
          <w:szCs w:val="28"/>
          <w:lang w:val="kk-KZ"/>
        </w:rPr>
        <w:t xml:space="preserve"> </w:t>
      </w:r>
      <w:r w:rsidR="009D484B" w:rsidRPr="00F75CF0">
        <w:rPr>
          <w:rFonts w:ascii="Times New Roman" w:hAnsi="Times New Roman" w:cs="Times New Roman"/>
          <w:iCs/>
          <w:sz w:val="28"/>
          <w:szCs w:val="28"/>
          <w:lang w:val="kk-KZ"/>
        </w:rPr>
        <w:t>6-тармағында келтірілген «</w:t>
      </w:r>
      <w:r w:rsidR="00B10AE6" w:rsidRPr="00F75CF0">
        <w:rPr>
          <w:rFonts w:ascii="Times New Roman" w:hAnsi="Times New Roman" w:cs="Times New Roman"/>
          <w:iCs/>
          <w:sz w:val="28"/>
          <w:szCs w:val="28"/>
          <w:lang w:val="kk-KZ"/>
        </w:rPr>
        <w:t>ПҚ-</w:t>
      </w:r>
      <w:r w:rsidR="009D484B" w:rsidRPr="00F75CF0">
        <w:rPr>
          <w:rFonts w:ascii="Times New Roman" w:hAnsi="Times New Roman" w:cs="Times New Roman"/>
          <w:iCs/>
          <w:sz w:val="28"/>
          <w:szCs w:val="28"/>
          <w:lang w:val="kk-KZ"/>
        </w:rPr>
        <w:t xml:space="preserve">не хабарламай тұрғылықты жерін, жұмысын немесе оқу орнын өзгертпеу»; </w:t>
      </w:r>
      <w:r w:rsidR="00D55635" w:rsidRPr="00F75CF0">
        <w:rPr>
          <w:rFonts w:ascii="Times New Roman" w:hAnsi="Times New Roman" w:cs="Times New Roman"/>
          <w:iCs/>
          <w:sz w:val="28"/>
          <w:szCs w:val="28"/>
          <w:lang w:val="kk-KZ"/>
        </w:rPr>
        <w:t xml:space="preserve">«тіркеу және олармен тәрбие жұмысын жүргізу үшін белгіленген күндері </w:t>
      </w:r>
      <w:r w:rsidR="00B10AE6" w:rsidRPr="00F75CF0">
        <w:rPr>
          <w:rFonts w:ascii="Times New Roman" w:hAnsi="Times New Roman" w:cs="Times New Roman"/>
          <w:iCs/>
          <w:sz w:val="28"/>
          <w:szCs w:val="28"/>
          <w:lang w:val="kk-KZ"/>
        </w:rPr>
        <w:t>ПҚ-</w:t>
      </w:r>
      <w:r w:rsidR="00D55635" w:rsidRPr="00F75CF0">
        <w:rPr>
          <w:rFonts w:ascii="Times New Roman" w:hAnsi="Times New Roman" w:cs="Times New Roman"/>
          <w:iCs/>
          <w:sz w:val="28"/>
          <w:szCs w:val="28"/>
          <w:lang w:val="kk-KZ"/>
        </w:rPr>
        <w:t xml:space="preserve">не келу»; </w:t>
      </w:r>
      <w:r w:rsidR="009D484B" w:rsidRPr="00F75CF0">
        <w:rPr>
          <w:rFonts w:ascii="Times New Roman" w:hAnsi="Times New Roman" w:cs="Times New Roman"/>
          <w:iCs/>
          <w:sz w:val="28"/>
          <w:szCs w:val="28"/>
          <w:lang w:val="kk-KZ"/>
        </w:rPr>
        <w:t>«</w:t>
      </w:r>
      <w:r w:rsidR="00B10AE6" w:rsidRPr="00F75CF0">
        <w:rPr>
          <w:rFonts w:ascii="Times New Roman" w:hAnsi="Times New Roman" w:cs="Times New Roman"/>
          <w:iCs/>
          <w:sz w:val="28"/>
          <w:szCs w:val="28"/>
          <w:lang w:val="kk-KZ"/>
        </w:rPr>
        <w:t>ПҚ-</w:t>
      </w:r>
      <w:r w:rsidR="009D484B" w:rsidRPr="00F75CF0">
        <w:rPr>
          <w:rFonts w:ascii="Times New Roman" w:hAnsi="Times New Roman" w:cs="Times New Roman"/>
          <w:iCs/>
          <w:sz w:val="28"/>
          <w:szCs w:val="28"/>
          <w:lang w:val="kk-KZ"/>
        </w:rPr>
        <w:t>н хабардар етпей, әкімшілік-аумақтық бірліктің шегінен шықпау</w:t>
      </w:r>
      <w:r w:rsidR="00D55635" w:rsidRPr="00F75CF0">
        <w:rPr>
          <w:rFonts w:ascii="Times New Roman" w:hAnsi="Times New Roman" w:cs="Times New Roman"/>
          <w:iCs/>
          <w:sz w:val="28"/>
          <w:szCs w:val="28"/>
          <w:lang w:val="kk-KZ"/>
        </w:rPr>
        <w:t>ды</w:t>
      </w:r>
      <w:r w:rsidR="009D484B" w:rsidRPr="00F75CF0">
        <w:rPr>
          <w:rFonts w:ascii="Times New Roman" w:hAnsi="Times New Roman" w:cs="Times New Roman"/>
          <w:iCs/>
          <w:sz w:val="28"/>
          <w:szCs w:val="28"/>
          <w:lang w:val="kk-KZ"/>
        </w:rPr>
        <w:t xml:space="preserve">» жалпы қамтиды. </w:t>
      </w:r>
    </w:p>
    <w:p w14:paraId="05D32E8A" w14:textId="50B63DE5" w:rsidR="00EB6756" w:rsidRPr="00F75CF0" w:rsidRDefault="009D484B" w:rsidP="00F75CF0">
      <w:pPr>
        <w:widowControl w:val="0"/>
        <w:tabs>
          <w:tab w:val="left" w:pos="1134"/>
        </w:tabs>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Сондықтан да ж</w:t>
      </w:r>
      <w:r w:rsidR="00151AB8" w:rsidRPr="00F75CF0">
        <w:rPr>
          <w:rFonts w:ascii="Times New Roman" w:hAnsi="Times New Roman" w:cs="Times New Roman"/>
          <w:iCs/>
          <w:sz w:val="28"/>
          <w:szCs w:val="28"/>
          <w:lang w:val="kk-KZ"/>
        </w:rPr>
        <w:t xml:space="preserve">оғарыдағыларды ескеріп, </w:t>
      </w:r>
      <w:r w:rsidR="00D55635" w:rsidRPr="00F75CF0">
        <w:rPr>
          <w:rFonts w:ascii="Times New Roman" w:hAnsi="Times New Roman" w:cs="Times New Roman"/>
          <w:iCs/>
          <w:sz w:val="28"/>
          <w:szCs w:val="28"/>
          <w:lang w:val="kk-KZ"/>
        </w:rPr>
        <w:t xml:space="preserve">қолданыстағы </w:t>
      </w:r>
      <w:r w:rsidR="00EB6756" w:rsidRPr="00F75CF0">
        <w:rPr>
          <w:rFonts w:ascii="Times New Roman" w:hAnsi="Times New Roman" w:cs="Times New Roman"/>
          <w:iCs/>
          <w:sz w:val="28"/>
          <w:szCs w:val="28"/>
          <w:lang w:val="kk-KZ"/>
        </w:rPr>
        <w:t>ҚР ҚАК 66-бабы 1-бөлігін төмендегідей редакцияда өзгерістер енгізуді ұсынамыз:</w:t>
      </w:r>
    </w:p>
    <w:p w14:paraId="11AD1763" w14:textId="7A715D05" w:rsidR="00EB6756" w:rsidRPr="00F75CF0" w:rsidRDefault="00EB6756" w:rsidP="00F75CF0">
      <w:pPr>
        <w:widowControl w:val="0"/>
        <w:tabs>
          <w:tab w:val="left" w:pos="851"/>
        </w:tabs>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66-бап. Бас бостандығын шектеу түріндегі жазаны өтеу шарттары</w:t>
      </w:r>
      <w:r w:rsidR="00D55635" w:rsidRPr="00F75CF0">
        <w:rPr>
          <w:rFonts w:ascii="Times New Roman" w:hAnsi="Times New Roman" w:cs="Times New Roman"/>
          <w:iCs/>
          <w:sz w:val="28"/>
          <w:szCs w:val="28"/>
          <w:lang w:val="kk-KZ"/>
        </w:rPr>
        <w:t>.</w:t>
      </w:r>
    </w:p>
    <w:p w14:paraId="3866EDBC" w14:textId="77777777" w:rsidR="00EB6756" w:rsidRPr="00F75CF0" w:rsidRDefault="00EB6756" w:rsidP="00F75CF0">
      <w:pPr>
        <w:pStyle w:val="a3"/>
        <w:widowControl w:val="0"/>
        <w:numPr>
          <w:ilvl w:val="0"/>
          <w:numId w:val="7"/>
        </w:numPr>
        <w:tabs>
          <w:tab w:val="left" w:pos="851"/>
        </w:tabs>
        <w:spacing w:after="0" w:line="240" w:lineRule="auto"/>
        <w:ind w:left="0" w:firstLineChars="201" w:firstLine="563"/>
        <w:contextualSpacing w:val="0"/>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Бас бостандығын шектеу түріндегі жазасын өтеп жатқан сотталған адам:</w:t>
      </w:r>
    </w:p>
    <w:p w14:paraId="5FBB04AF" w14:textId="5030B372" w:rsidR="00EB6756" w:rsidRPr="00F75CF0" w:rsidRDefault="00EB6756" w:rsidP="00F75CF0">
      <w:pPr>
        <w:pStyle w:val="a3"/>
        <w:widowControl w:val="0"/>
        <w:numPr>
          <w:ilvl w:val="1"/>
          <w:numId w:val="51"/>
        </w:numPr>
        <w:tabs>
          <w:tab w:val="left" w:pos="993"/>
        </w:tabs>
        <w:spacing w:after="0" w:line="240" w:lineRule="auto"/>
        <w:ind w:left="0" w:firstLine="567"/>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сот жүктеген міндеттерді орындауға, </w:t>
      </w:r>
    </w:p>
    <w:p w14:paraId="24AFA10A" w14:textId="3F270C18" w:rsidR="00EB6756" w:rsidRPr="00F75CF0" w:rsidRDefault="00B10AE6" w:rsidP="00F75CF0">
      <w:pPr>
        <w:pStyle w:val="a3"/>
        <w:widowControl w:val="0"/>
        <w:numPr>
          <w:ilvl w:val="1"/>
          <w:numId w:val="51"/>
        </w:numPr>
        <w:tabs>
          <w:tab w:val="left" w:pos="993"/>
        </w:tabs>
        <w:spacing w:after="0" w:line="240" w:lineRule="auto"/>
        <w:ind w:left="0" w:firstLine="567"/>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ПҚ-</w:t>
      </w:r>
      <w:r w:rsidR="00EB6756" w:rsidRPr="00F75CF0">
        <w:rPr>
          <w:rFonts w:ascii="Times New Roman" w:hAnsi="Times New Roman" w:cs="Times New Roman"/>
          <w:iCs/>
          <w:sz w:val="28"/>
          <w:szCs w:val="28"/>
          <w:lang w:val="kk-KZ"/>
        </w:rPr>
        <w:t>нің ұсынымы бойынша сот айқындаған орындарға бармауға;</w:t>
      </w:r>
    </w:p>
    <w:p w14:paraId="00C1D2F4" w14:textId="3F6F2B68" w:rsidR="00EB6756" w:rsidRPr="00F75CF0" w:rsidRDefault="00B10AE6" w:rsidP="00F75CF0">
      <w:pPr>
        <w:pStyle w:val="a3"/>
        <w:widowControl w:val="0"/>
        <w:numPr>
          <w:ilvl w:val="1"/>
          <w:numId w:val="51"/>
        </w:numPr>
        <w:tabs>
          <w:tab w:val="left" w:pos="993"/>
        </w:tabs>
        <w:spacing w:after="0" w:line="240" w:lineRule="auto"/>
        <w:ind w:left="0" w:firstLine="567"/>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ПҚ-</w:t>
      </w:r>
      <w:r w:rsidR="00EB6756" w:rsidRPr="00F75CF0">
        <w:rPr>
          <w:rFonts w:ascii="Times New Roman" w:hAnsi="Times New Roman" w:cs="Times New Roman"/>
          <w:iCs/>
          <w:sz w:val="28"/>
          <w:szCs w:val="28"/>
          <w:lang w:val="kk-KZ"/>
        </w:rPr>
        <w:t>не хабарламай тұрғылықты жерін, жұмысын немесе оқу орнын өзгертпеуге;</w:t>
      </w:r>
    </w:p>
    <w:p w14:paraId="26C697B6" w14:textId="201DBC6A" w:rsidR="00EB6756" w:rsidRPr="00F75CF0" w:rsidRDefault="00B10AE6" w:rsidP="00F75CF0">
      <w:pPr>
        <w:pStyle w:val="a3"/>
        <w:widowControl w:val="0"/>
        <w:numPr>
          <w:ilvl w:val="1"/>
          <w:numId w:val="51"/>
        </w:numPr>
        <w:tabs>
          <w:tab w:val="left" w:pos="993"/>
        </w:tabs>
        <w:spacing w:after="0" w:line="240" w:lineRule="auto"/>
        <w:ind w:left="0" w:firstLine="567"/>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ПҚ-</w:t>
      </w:r>
      <w:r w:rsidR="00EB6756" w:rsidRPr="00F75CF0">
        <w:rPr>
          <w:rFonts w:ascii="Times New Roman" w:hAnsi="Times New Roman" w:cs="Times New Roman"/>
          <w:iCs/>
          <w:sz w:val="28"/>
          <w:szCs w:val="28"/>
          <w:lang w:val="kk-KZ"/>
        </w:rPr>
        <w:t>н хабардар етпей, әкімшілік-аумақтық бірліктің шегінен шықпауға;</w:t>
      </w:r>
    </w:p>
    <w:p w14:paraId="2BB6D605" w14:textId="2407D901" w:rsidR="00EB6756" w:rsidRPr="00F75CF0" w:rsidRDefault="00EB6756" w:rsidP="00F75CF0">
      <w:pPr>
        <w:pStyle w:val="a3"/>
        <w:widowControl w:val="0"/>
        <w:numPr>
          <w:ilvl w:val="1"/>
          <w:numId w:val="51"/>
        </w:numPr>
        <w:tabs>
          <w:tab w:val="left" w:pos="993"/>
        </w:tabs>
        <w:spacing w:after="0" w:line="240" w:lineRule="auto"/>
        <w:ind w:left="0" w:firstLine="567"/>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тіркеу және олармен тәрбие жұмысын жүргізу үшін белгіленген күндері </w:t>
      </w:r>
      <w:r w:rsidR="00B10AE6" w:rsidRPr="00F75CF0">
        <w:rPr>
          <w:rFonts w:ascii="Times New Roman" w:hAnsi="Times New Roman" w:cs="Times New Roman"/>
          <w:iCs/>
          <w:sz w:val="28"/>
          <w:szCs w:val="28"/>
          <w:lang w:val="kk-KZ"/>
        </w:rPr>
        <w:t>ПҚ-</w:t>
      </w:r>
      <w:r w:rsidRPr="00F75CF0">
        <w:rPr>
          <w:rFonts w:ascii="Times New Roman" w:hAnsi="Times New Roman" w:cs="Times New Roman"/>
          <w:iCs/>
          <w:sz w:val="28"/>
          <w:szCs w:val="28"/>
          <w:lang w:val="kk-KZ"/>
        </w:rPr>
        <w:t>не келуге;</w:t>
      </w:r>
    </w:p>
    <w:p w14:paraId="203D45F0" w14:textId="53A89D10" w:rsidR="00EB6756" w:rsidRPr="00F75CF0" w:rsidRDefault="00B10AE6" w:rsidP="00F75CF0">
      <w:pPr>
        <w:pStyle w:val="a3"/>
        <w:widowControl w:val="0"/>
        <w:numPr>
          <w:ilvl w:val="1"/>
          <w:numId w:val="51"/>
        </w:numPr>
        <w:tabs>
          <w:tab w:val="left" w:pos="993"/>
        </w:tabs>
        <w:spacing w:after="0" w:line="240" w:lineRule="auto"/>
        <w:ind w:left="0" w:firstLine="567"/>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ПҚ-</w:t>
      </w:r>
      <w:r w:rsidR="00EB6756" w:rsidRPr="00F75CF0">
        <w:rPr>
          <w:rFonts w:ascii="Times New Roman" w:hAnsi="Times New Roman" w:cs="Times New Roman"/>
          <w:iCs/>
          <w:sz w:val="28"/>
          <w:szCs w:val="28"/>
          <w:lang w:val="kk-KZ"/>
        </w:rPr>
        <w:t>нің басқа да талаптарын сақтауға міндетті».</w:t>
      </w:r>
    </w:p>
    <w:p w14:paraId="69B0C849" w14:textId="1D5D39E4" w:rsidR="00EB6756" w:rsidRPr="00F75CF0" w:rsidRDefault="00EB6756"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4 «</w:t>
      </w:r>
      <w:proofErr w:type="spellStart"/>
      <w:r w:rsidRPr="00F75CF0">
        <w:rPr>
          <w:rFonts w:ascii="Times New Roman" w:hAnsi="Times New Roman" w:cs="Times New Roman"/>
          <w:iCs/>
          <w:sz w:val="28"/>
          <w:szCs w:val="28"/>
          <w:lang w:val="kk-KZ"/>
        </w:rPr>
        <w:t>Пробация</w:t>
      </w:r>
      <w:proofErr w:type="spellEnd"/>
      <w:r w:rsidRPr="00F75CF0">
        <w:rPr>
          <w:rFonts w:ascii="Times New Roman" w:hAnsi="Times New Roman" w:cs="Times New Roman"/>
          <w:iCs/>
          <w:sz w:val="28"/>
          <w:szCs w:val="28"/>
          <w:lang w:val="kk-KZ"/>
        </w:rPr>
        <w:t xml:space="preserve"> қызметінің қызметін ұйымдастыру қағидаларын бекіту туралы» ҚР ІІМ </w:t>
      </w:r>
      <w:r w:rsidR="00D55635" w:rsidRPr="00F75CF0">
        <w:rPr>
          <w:rFonts w:ascii="Times New Roman" w:hAnsi="Times New Roman" w:cs="Times New Roman"/>
          <w:iCs/>
          <w:sz w:val="28"/>
          <w:szCs w:val="28"/>
          <w:lang w:val="kk-KZ"/>
        </w:rPr>
        <w:t>15.08.</w:t>
      </w:r>
      <w:r w:rsidRPr="00F75CF0">
        <w:rPr>
          <w:rFonts w:ascii="Times New Roman" w:hAnsi="Times New Roman" w:cs="Times New Roman"/>
          <w:iCs/>
          <w:sz w:val="28"/>
          <w:szCs w:val="28"/>
          <w:lang w:val="kk-KZ"/>
        </w:rPr>
        <w:t xml:space="preserve">2014 жылғы №511 бұйрығында сотталған адамның </w:t>
      </w:r>
      <w:proofErr w:type="spellStart"/>
      <w:r w:rsidRPr="00F75CF0">
        <w:rPr>
          <w:rFonts w:ascii="Times New Roman" w:hAnsi="Times New Roman" w:cs="Times New Roman"/>
          <w:iCs/>
          <w:sz w:val="28"/>
          <w:szCs w:val="28"/>
          <w:lang w:val="kk-KZ"/>
        </w:rPr>
        <w:lastRenderedPageBreak/>
        <w:t>Пробацияға</w:t>
      </w:r>
      <w:proofErr w:type="spellEnd"/>
      <w:r w:rsidRPr="00F75CF0">
        <w:rPr>
          <w:rFonts w:ascii="Times New Roman" w:hAnsi="Times New Roman" w:cs="Times New Roman"/>
          <w:iCs/>
          <w:sz w:val="28"/>
          <w:szCs w:val="28"/>
          <w:lang w:val="kk-KZ"/>
        </w:rPr>
        <w:t xml:space="preserve"> келуге міндетті уақыты қарастырылмайды. Ресей тәжірибесіне сүйеніп, </w:t>
      </w:r>
      <w:proofErr w:type="spellStart"/>
      <w:r w:rsidR="008C0906" w:rsidRPr="00F75CF0">
        <w:rPr>
          <w:rFonts w:ascii="Times New Roman" w:hAnsi="Times New Roman" w:cs="Times New Roman"/>
          <w:iCs/>
          <w:sz w:val="28"/>
          <w:szCs w:val="28"/>
          <w:lang w:val="kk-KZ"/>
        </w:rPr>
        <w:t>б.б.ш</w:t>
      </w:r>
      <w:proofErr w:type="spellEnd"/>
      <w:r w:rsidR="008C0906"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 xml:space="preserve">түріндегі жазаның орындалуын тиімді ұйымдастыру мақсатында аталған Бұйрыққа толықтыру енгізу керек деп есептейміз: 7.1 Тұрғылықты жері бойынша </w:t>
      </w:r>
      <w:r w:rsidR="00B10AE6" w:rsidRPr="00F75CF0">
        <w:rPr>
          <w:rFonts w:ascii="Times New Roman" w:hAnsi="Times New Roman" w:cs="Times New Roman"/>
          <w:iCs/>
          <w:sz w:val="28"/>
          <w:szCs w:val="28"/>
          <w:lang w:val="kk-KZ"/>
        </w:rPr>
        <w:t>ПҚ</w:t>
      </w:r>
      <w:r w:rsidRPr="00F75CF0">
        <w:rPr>
          <w:rFonts w:ascii="Times New Roman" w:hAnsi="Times New Roman" w:cs="Times New Roman"/>
          <w:iCs/>
          <w:sz w:val="28"/>
          <w:szCs w:val="28"/>
          <w:lang w:val="kk-KZ"/>
        </w:rPr>
        <w:t xml:space="preserve"> сот үкімінің көшірмесі келіп түскен күннен бастап сотталған адамға 15 тәулік ішінде сотталған адамды есепке қою үшін </w:t>
      </w:r>
      <w:r w:rsidR="00B10AE6" w:rsidRPr="00F75CF0">
        <w:rPr>
          <w:rFonts w:ascii="Times New Roman" w:hAnsi="Times New Roman" w:cs="Times New Roman"/>
          <w:iCs/>
          <w:sz w:val="28"/>
          <w:szCs w:val="28"/>
          <w:lang w:val="kk-KZ"/>
        </w:rPr>
        <w:t>ПҚ-</w:t>
      </w:r>
      <w:r w:rsidRPr="00F75CF0">
        <w:rPr>
          <w:rFonts w:ascii="Times New Roman" w:hAnsi="Times New Roman" w:cs="Times New Roman"/>
          <w:iCs/>
          <w:sz w:val="28"/>
          <w:szCs w:val="28"/>
          <w:lang w:val="kk-KZ"/>
        </w:rPr>
        <w:t>не келу қажеттігі туралы ресми хабарламаны</w:t>
      </w:r>
      <w:r w:rsidR="009D36E0"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қолын қойдыра отырып, сотталған адамға береді.</w:t>
      </w:r>
    </w:p>
    <w:p w14:paraId="3E0094A4" w14:textId="77777777" w:rsidR="00EB6756" w:rsidRPr="00F75CF0" w:rsidRDefault="00EB6756"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Кәмелетке толмаған сотталушы ата-анасымен немесе басқа заңды өкілдерімен бірге шақырылады. Кәмелетке толмаған сотталғандарға қатысты ресми хабарлама алу фактісі оның ата-анасының бірінің немесе басқа заңды өкілінің қолымен расталуы мүмкін.</w:t>
      </w:r>
    </w:p>
    <w:p w14:paraId="375319F7" w14:textId="45080D6E" w:rsidR="00EB6756" w:rsidRPr="00F75CF0" w:rsidRDefault="00EB6756"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Сотталғанның </w:t>
      </w:r>
      <w:r w:rsidR="00B10AE6" w:rsidRPr="00F75CF0">
        <w:rPr>
          <w:rFonts w:ascii="Times New Roman" w:hAnsi="Times New Roman" w:cs="Times New Roman"/>
          <w:iCs/>
          <w:sz w:val="28"/>
          <w:szCs w:val="28"/>
          <w:lang w:val="kk-KZ"/>
        </w:rPr>
        <w:t>ПҚ-</w:t>
      </w:r>
      <w:r w:rsidRPr="00F75CF0">
        <w:rPr>
          <w:rFonts w:ascii="Times New Roman" w:hAnsi="Times New Roman" w:cs="Times New Roman"/>
          <w:iCs/>
          <w:sz w:val="28"/>
          <w:szCs w:val="28"/>
          <w:lang w:val="kk-KZ"/>
        </w:rPr>
        <w:t>не кейінгі шақырулары тексеруге келетін күні туралы хабарлама жіберу арқылы жүзеге асырылады.</w:t>
      </w:r>
    </w:p>
    <w:p w14:paraId="0A17F007" w14:textId="0A2E0E9C" w:rsidR="00EB6756" w:rsidRPr="00F75CF0" w:rsidRDefault="00EB6756"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Объективті мән-жайларды (</w:t>
      </w:r>
      <w:r w:rsidR="00D55635" w:rsidRPr="00F75CF0">
        <w:rPr>
          <w:rFonts w:ascii="Times New Roman" w:hAnsi="Times New Roman" w:cs="Times New Roman"/>
          <w:iCs/>
          <w:sz w:val="28"/>
          <w:szCs w:val="28"/>
          <w:lang w:val="kk-KZ"/>
        </w:rPr>
        <w:t xml:space="preserve">көлік құралдарының </w:t>
      </w:r>
      <w:proofErr w:type="spellStart"/>
      <w:r w:rsidR="00D55635" w:rsidRPr="00F75CF0">
        <w:rPr>
          <w:rFonts w:ascii="Times New Roman" w:hAnsi="Times New Roman" w:cs="Times New Roman"/>
          <w:iCs/>
          <w:sz w:val="28"/>
          <w:szCs w:val="28"/>
          <w:lang w:val="kk-KZ"/>
        </w:rPr>
        <w:t>қолжетімділігі</w:t>
      </w:r>
      <w:proofErr w:type="spellEnd"/>
      <w:r w:rsidR="00D55635"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арақашықтық, демалыс, мереке күндері және т.б.) ескере отырып сотталған адамның келу күні айқындалады.</w:t>
      </w:r>
    </w:p>
    <w:p w14:paraId="535FE11B" w14:textId="77777777" w:rsidR="00EB6756" w:rsidRPr="00F75CF0" w:rsidRDefault="00EB6756"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Сотталған адамды хабардар ету келесі жолдармен жүзеге асырылады:</w:t>
      </w:r>
    </w:p>
    <w:p w14:paraId="204BBB3A" w14:textId="51CCA2D8" w:rsidR="00EB6756" w:rsidRPr="00F75CF0" w:rsidRDefault="00EB6756" w:rsidP="00F75CF0">
      <w:pPr>
        <w:pStyle w:val="a3"/>
        <w:widowControl w:val="0"/>
        <w:numPr>
          <w:ilvl w:val="0"/>
          <w:numId w:val="52"/>
        </w:numPr>
        <w:tabs>
          <w:tab w:val="left" w:pos="993"/>
        </w:tabs>
        <w:spacing w:after="0" w:line="240" w:lineRule="auto"/>
        <w:ind w:left="0" w:firstLine="567"/>
        <w:contextualSpacing w:val="0"/>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телефон, электрондық және өзге де байланыс құралдарының көмегімен (сотталған адамның телефон нөмірі, электрондық пошта және т.б. туралы ақпарат болған кезде);</w:t>
      </w:r>
    </w:p>
    <w:p w14:paraId="145A6190" w14:textId="74CFF567" w:rsidR="00EB6756" w:rsidRPr="00F75CF0" w:rsidRDefault="00EB6756" w:rsidP="00F75CF0">
      <w:pPr>
        <w:pStyle w:val="a3"/>
        <w:widowControl w:val="0"/>
        <w:numPr>
          <w:ilvl w:val="0"/>
          <w:numId w:val="52"/>
        </w:numPr>
        <w:tabs>
          <w:tab w:val="left" w:pos="993"/>
        </w:tabs>
        <w:spacing w:after="0" w:line="240" w:lineRule="auto"/>
        <w:ind w:left="0" w:firstLine="567"/>
        <w:contextualSpacing w:val="0"/>
        <w:jc w:val="both"/>
        <w:rPr>
          <w:rFonts w:ascii="Times New Roman" w:hAnsi="Times New Roman" w:cs="Times New Roman"/>
          <w:iCs/>
          <w:sz w:val="28"/>
          <w:szCs w:val="28"/>
          <w:lang w:val="kk-KZ"/>
        </w:rPr>
      </w:pPr>
      <w:proofErr w:type="spellStart"/>
      <w:r w:rsidRPr="00F75CF0">
        <w:rPr>
          <w:rFonts w:ascii="Times New Roman" w:hAnsi="Times New Roman" w:cs="Times New Roman"/>
          <w:iCs/>
          <w:sz w:val="28"/>
          <w:szCs w:val="28"/>
          <w:lang w:val="kk-KZ"/>
        </w:rPr>
        <w:t>Пробация</w:t>
      </w:r>
      <w:proofErr w:type="spellEnd"/>
      <w:r w:rsidRPr="00F75CF0">
        <w:rPr>
          <w:rFonts w:ascii="Times New Roman" w:hAnsi="Times New Roman" w:cs="Times New Roman"/>
          <w:iCs/>
          <w:sz w:val="28"/>
          <w:szCs w:val="28"/>
          <w:lang w:val="kk-KZ"/>
        </w:rPr>
        <w:t xml:space="preserve"> қызметкерінің сотталған адамға немесе </w:t>
      </w:r>
      <w:r w:rsidR="004E1B87" w:rsidRPr="00F75CF0">
        <w:rPr>
          <w:rFonts w:ascii="Times New Roman" w:hAnsi="Times New Roman" w:cs="Times New Roman"/>
          <w:iCs/>
          <w:sz w:val="28"/>
          <w:szCs w:val="28"/>
          <w:lang w:val="kk-KZ"/>
        </w:rPr>
        <w:t>ол</w:t>
      </w:r>
      <w:r w:rsidRPr="00F75CF0">
        <w:rPr>
          <w:rFonts w:ascii="Times New Roman" w:hAnsi="Times New Roman" w:cs="Times New Roman"/>
          <w:iCs/>
          <w:sz w:val="28"/>
          <w:szCs w:val="28"/>
          <w:lang w:val="kk-KZ"/>
        </w:rPr>
        <w:t xml:space="preserve"> болмаған жағдайда онымен бірге тұратын кәмелетке толған адамдарға олардың келісімімен қол қойғызып (кәмелетке толмағандарға қатысты хабарламаны алу фактісі оның ата-анасының бірінің немесе басқа заңды өкілінің қолымен расталуы мүмкін) хабарламаны тапсыру арқылы. </w:t>
      </w:r>
    </w:p>
    <w:p w14:paraId="6A5D7B58" w14:textId="77777777" w:rsidR="00EB6756" w:rsidRPr="00F75CF0" w:rsidRDefault="00EB6756"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Хабарламаны қабылдаудан немесе алуына қол қоюдан бас тартылған жағдайда </w:t>
      </w:r>
      <w:proofErr w:type="spellStart"/>
      <w:r w:rsidRPr="00F75CF0">
        <w:rPr>
          <w:rFonts w:ascii="Times New Roman" w:hAnsi="Times New Roman" w:cs="Times New Roman"/>
          <w:iCs/>
          <w:sz w:val="28"/>
          <w:szCs w:val="28"/>
          <w:lang w:val="kk-KZ"/>
        </w:rPr>
        <w:t>пробация</w:t>
      </w:r>
      <w:proofErr w:type="spellEnd"/>
      <w:r w:rsidRPr="00F75CF0">
        <w:rPr>
          <w:rFonts w:ascii="Times New Roman" w:hAnsi="Times New Roman" w:cs="Times New Roman"/>
          <w:iCs/>
          <w:sz w:val="28"/>
          <w:szCs w:val="28"/>
          <w:lang w:val="kk-KZ"/>
        </w:rPr>
        <w:t xml:space="preserve"> қызметкері хабарламада тиісті белгі қояды;</w:t>
      </w:r>
    </w:p>
    <w:p w14:paraId="1F51DB5A" w14:textId="57F54D88" w:rsidR="00EB6756" w:rsidRPr="00F75CF0" w:rsidRDefault="00EB6756" w:rsidP="00F75CF0">
      <w:pPr>
        <w:widowControl w:val="0"/>
        <w:ind w:firstLineChars="201" w:firstLine="563"/>
        <w:jc w:val="both"/>
        <w:rPr>
          <w:rFonts w:ascii="Times New Roman" w:hAnsi="Times New Roman" w:cs="Times New Roman"/>
          <w:b/>
          <w:iCs/>
          <w:sz w:val="28"/>
          <w:szCs w:val="28"/>
          <w:lang w:val="kk-KZ"/>
        </w:rPr>
      </w:pPr>
      <w:r w:rsidRPr="00F75CF0">
        <w:rPr>
          <w:rFonts w:ascii="Times New Roman" w:hAnsi="Times New Roman" w:cs="Times New Roman"/>
          <w:iCs/>
          <w:sz w:val="28"/>
          <w:szCs w:val="28"/>
          <w:lang w:val="kk-KZ"/>
        </w:rPr>
        <w:t>7.2 Сотталған адам хабарламаны алған күннен бастап</w:t>
      </w:r>
      <w:r w:rsidR="004E1B87" w:rsidRPr="00F75CF0">
        <w:rPr>
          <w:rFonts w:ascii="Times New Roman" w:hAnsi="Times New Roman" w:cs="Times New Roman"/>
          <w:iCs/>
          <w:sz w:val="28"/>
          <w:szCs w:val="28"/>
          <w:lang w:val="kk-KZ"/>
        </w:rPr>
        <w:t xml:space="preserve"> 3</w:t>
      </w:r>
      <w:r w:rsidRPr="00F75CF0">
        <w:rPr>
          <w:rFonts w:ascii="Times New Roman" w:hAnsi="Times New Roman" w:cs="Times New Roman"/>
          <w:iCs/>
          <w:sz w:val="28"/>
          <w:szCs w:val="28"/>
          <w:lang w:val="kk-KZ"/>
        </w:rPr>
        <w:t xml:space="preserve"> </w:t>
      </w:r>
      <w:r w:rsidR="004E1B87"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үш</w:t>
      </w:r>
      <w:r w:rsidR="004E1B87" w:rsidRPr="00F75CF0">
        <w:rPr>
          <w:rFonts w:ascii="Times New Roman" w:hAnsi="Times New Roman" w:cs="Times New Roman"/>
          <w:iCs/>
          <w:sz w:val="28"/>
          <w:szCs w:val="28"/>
          <w:lang w:val="kk-KZ"/>
        </w:rPr>
        <w:t>)</w:t>
      </w:r>
      <w:r w:rsidRPr="00F75CF0">
        <w:rPr>
          <w:rFonts w:ascii="Times New Roman" w:hAnsi="Times New Roman" w:cs="Times New Roman"/>
          <w:iCs/>
          <w:sz w:val="28"/>
          <w:szCs w:val="28"/>
          <w:lang w:val="kk-KZ"/>
        </w:rPr>
        <w:t xml:space="preserve"> тәулік ішінде </w:t>
      </w:r>
      <w:r w:rsidR="00B10AE6" w:rsidRPr="00F75CF0">
        <w:rPr>
          <w:rFonts w:ascii="Times New Roman" w:hAnsi="Times New Roman" w:cs="Times New Roman"/>
          <w:iCs/>
          <w:sz w:val="28"/>
          <w:szCs w:val="28"/>
          <w:lang w:val="kk-KZ"/>
        </w:rPr>
        <w:t>ПҚ-</w:t>
      </w:r>
      <w:r w:rsidRPr="00F75CF0">
        <w:rPr>
          <w:rFonts w:ascii="Times New Roman" w:hAnsi="Times New Roman" w:cs="Times New Roman"/>
          <w:iCs/>
          <w:sz w:val="28"/>
          <w:szCs w:val="28"/>
          <w:lang w:val="kk-KZ"/>
        </w:rPr>
        <w:t xml:space="preserve">не келуге міндетті. Сотталған адамның </w:t>
      </w:r>
      <w:r w:rsidR="00B10AE6" w:rsidRPr="00F75CF0">
        <w:rPr>
          <w:rFonts w:ascii="Times New Roman" w:hAnsi="Times New Roman" w:cs="Times New Roman"/>
          <w:iCs/>
          <w:sz w:val="28"/>
          <w:szCs w:val="28"/>
          <w:lang w:val="kk-KZ"/>
        </w:rPr>
        <w:t>ПҚ-</w:t>
      </w:r>
      <w:r w:rsidRPr="00F75CF0">
        <w:rPr>
          <w:rFonts w:ascii="Times New Roman" w:hAnsi="Times New Roman" w:cs="Times New Roman"/>
          <w:iCs/>
          <w:sz w:val="28"/>
          <w:szCs w:val="28"/>
          <w:lang w:val="kk-KZ"/>
        </w:rPr>
        <w:t>не уақытылы келмеуі ҚАК-</w:t>
      </w:r>
      <w:proofErr w:type="spellStart"/>
      <w:r w:rsidRPr="00F75CF0">
        <w:rPr>
          <w:rFonts w:ascii="Times New Roman" w:hAnsi="Times New Roman" w:cs="Times New Roman"/>
          <w:iCs/>
          <w:sz w:val="28"/>
          <w:szCs w:val="28"/>
          <w:lang w:val="kk-KZ"/>
        </w:rPr>
        <w:t>тің</w:t>
      </w:r>
      <w:proofErr w:type="spellEnd"/>
      <w:r w:rsidRPr="00F75CF0">
        <w:rPr>
          <w:rFonts w:ascii="Times New Roman" w:hAnsi="Times New Roman" w:cs="Times New Roman"/>
          <w:iCs/>
          <w:sz w:val="28"/>
          <w:szCs w:val="28"/>
          <w:lang w:val="kk-KZ"/>
        </w:rPr>
        <w:t xml:space="preserve"> 67-бабының 1-б. бойынша </w:t>
      </w:r>
      <w:proofErr w:type="spellStart"/>
      <w:r w:rsidR="008C0906" w:rsidRPr="00F75CF0">
        <w:rPr>
          <w:rFonts w:ascii="Times New Roman" w:hAnsi="Times New Roman" w:cs="Times New Roman"/>
          <w:iCs/>
          <w:sz w:val="28"/>
          <w:szCs w:val="28"/>
          <w:lang w:val="kk-KZ"/>
        </w:rPr>
        <w:t>б.б.ш</w:t>
      </w:r>
      <w:proofErr w:type="spellEnd"/>
      <w:r w:rsidR="008C0906" w:rsidRPr="00F75CF0">
        <w:rPr>
          <w:rFonts w:ascii="Times New Roman" w:hAnsi="Times New Roman" w:cs="Times New Roman"/>
          <w:iCs/>
          <w:sz w:val="28"/>
          <w:szCs w:val="28"/>
          <w:lang w:val="kk-KZ"/>
        </w:rPr>
        <w:t xml:space="preserve">. </w:t>
      </w:r>
      <w:proofErr w:type="spellStart"/>
      <w:r w:rsidRPr="00F75CF0">
        <w:rPr>
          <w:rFonts w:ascii="Times New Roman" w:hAnsi="Times New Roman" w:cs="Times New Roman"/>
          <w:iCs/>
          <w:sz w:val="28"/>
          <w:szCs w:val="28"/>
          <w:lang w:val="kk-KZ"/>
        </w:rPr>
        <w:t>түрiндегi</w:t>
      </w:r>
      <w:proofErr w:type="spellEnd"/>
      <w:r w:rsidRPr="00F75CF0">
        <w:rPr>
          <w:rFonts w:ascii="Times New Roman" w:hAnsi="Times New Roman" w:cs="Times New Roman"/>
          <w:iCs/>
          <w:sz w:val="28"/>
          <w:szCs w:val="28"/>
          <w:lang w:val="kk-KZ"/>
        </w:rPr>
        <w:t xml:space="preserve"> жазаны өтеу </w:t>
      </w:r>
      <w:proofErr w:type="spellStart"/>
      <w:r w:rsidRPr="00F75CF0">
        <w:rPr>
          <w:rFonts w:ascii="Times New Roman" w:hAnsi="Times New Roman" w:cs="Times New Roman"/>
          <w:iCs/>
          <w:sz w:val="28"/>
          <w:szCs w:val="28"/>
          <w:lang w:val="kk-KZ"/>
        </w:rPr>
        <w:t>тәртiбi</w:t>
      </w:r>
      <w:proofErr w:type="spellEnd"/>
      <w:r w:rsidRPr="00F75CF0">
        <w:rPr>
          <w:rFonts w:ascii="Times New Roman" w:hAnsi="Times New Roman" w:cs="Times New Roman"/>
          <w:iCs/>
          <w:sz w:val="28"/>
          <w:szCs w:val="28"/>
          <w:lang w:val="kk-KZ"/>
        </w:rPr>
        <w:t xml:space="preserve"> мен шарттарын бұзу болып есептеледі».</w:t>
      </w:r>
    </w:p>
    <w:p w14:paraId="2258D341" w14:textId="2A75740F" w:rsidR="00EB6756" w:rsidRPr="00F75CF0" w:rsidRDefault="00EB6756"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5 ҚР ҚАК 75-бабы атауы мен диспозициясының мазмұндарын салыстырып, бағалай отырып, олардың арасындағы сәйкестікті, сондай-ақ стилистикалық</w:t>
      </w:r>
      <w:r w:rsidR="009D36E0" w:rsidRPr="00F75CF0">
        <w:rPr>
          <w:rFonts w:ascii="Times New Roman" w:hAnsi="Times New Roman" w:cs="Times New Roman"/>
          <w:iCs/>
          <w:sz w:val="28"/>
          <w:szCs w:val="28"/>
          <w:lang w:val="kk-KZ"/>
        </w:rPr>
        <w:t xml:space="preserve"> </w:t>
      </w:r>
      <w:r w:rsidRPr="00F75CF0">
        <w:rPr>
          <w:rFonts w:ascii="Times New Roman" w:hAnsi="Times New Roman" w:cs="Times New Roman"/>
          <w:iCs/>
          <w:sz w:val="28"/>
          <w:szCs w:val="28"/>
          <w:lang w:val="kk-KZ"/>
        </w:rPr>
        <w:t>қателерді жою үшін норманы келесідей редакцияда өзгерту қажет деп есептейміз:</w:t>
      </w:r>
    </w:p>
    <w:p w14:paraId="4230FD1E" w14:textId="6B516AD3" w:rsidR="00EB6756" w:rsidRPr="00F75CF0" w:rsidRDefault="00EB6756" w:rsidP="00F71121">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75-бап. Ұйымдар әкімшілігінің </w:t>
      </w:r>
      <w:proofErr w:type="spellStart"/>
      <w:r w:rsidRPr="00F75CF0">
        <w:rPr>
          <w:rFonts w:ascii="Times New Roman" w:hAnsi="Times New Roman" w:cs="Times New Roman"/>
          <w:iCs/>
          <w:sz w:val="28"/>
          <w:szCs w:val="28"/>
          <w:lang w:val="kk-KZ"/>
        </w:rPr>
        <w:t>белгiлi</w:t>
      </w:r>
      <w:proofErr w:type="spellEnd"/>
      <w:r w:rsidRPr="00F75CF0">
        <w:rPr>
          <w:rFonts w:ascii="Times New Roman" w:hAnsi="Times New Roman" w:cs="Times New Roman"/>
          <w:iCs/>
          <w:sz w:val="28"/>
          <w:szCs w:val="28"/>
          <w:lang w:val="kk-KZ"/>
        </w:rPr>
        <w:t xml:space="preserve"> бір лауазымды атқару</w:t>
      </w:r>
      <w:r w:rsidRPr="00F75CF0">
        <w:rPr>
          <w:rFonts w:ascii="Times New Roman" w:hAnsi="Times New Roman" w:cs="Times New Roman"/>
          <w:b/>
          <w:iCs/>
          <w:sz w:val="28"/>
          <w:szCs w:val="28"/>
          <w:lang w:val="kk-KZ"/>
        </w:rPr>
        <w:t xml:space="preserve"> </w:t>
      </w:r>
      <w:r w:rsidRPr="00F71121">
        <w:rPr>
          <w:rFonts w:ascii="Times New Roman" w:hAnsi="Times New Roman" w:cs="Times New Roman"/>
          <w:iCs/>
          <w:sz w:val="28"/>
          <w:szCs w:val="28"/>
          <w:lang w:val="kk-KZ"/>
        </w:rPr>
        <w:t xml:space="preserve">немесе </w:t>
      </w:r>
      <w:proofErr w:type="spellStart"/>
      <w:r w:rsidRPr="00F71121">
        <w:rPr>
          <w:rFonts w:ascii="Times New Roman" w:hAnsi="Times New Roman" w:cs="Times New Roman"/>
          <w:iCs/>
          <w:sz w:val="28"/>
          <w:szCs w:val="28"/>
          <w:lang w:val="kk-KZ"/>
        </w:rPr>
        <w:t>белгiлi</w:t>
      </w:r>
      <w:proofErr w:type="spellEnd"/>
      <w:r w:rsidRPr="00F71121">
        <w:rPr>
          <w:rFonts w:ascii="Times New Roman" w:hAnsi="Times New Roman" w:cs="Times New Roman"/>
          <w:iCs/>
          <w:sz w:val="28"/>
          <w:szCs w:val="28"/>
          <w:lang w:val="kk-KZ"/>
        </w:rPr>
        <w:t xml:space="preserve"> </w:t>
      </w:r>
      <w:proofErr w:type="spellStart"/>
      <w:r w:rsidRPr="00F71121">
        <w:rPr>
          <w:rFonts w:ascii="Times New Roman" w:hAnsi="Times New Roman" w:cs="Times New Roman"/>
          <w:iCs/>
          <w:sz w:val="28"/>
          <w:szCs w:val="28"/>
          <w:lang w:val="kk-KZ"/>
        </w:rPr>
        <w:t>бiр</w:t>
      </w:r>
      <w:proofErr w:type="spellEnd"/>
      <w:r w:rsidRPr="00F71121">
        <w:rPr>
          <w:rFonts w:ascii="Times New Roman" w:hAnsi="Times New Roman" w:cs="Times New Roman"/>
          <w:iCs/>
          <w:sz w:val="28"/>
          <w:szCs w:val="28"/>
          <w:lang w:val="kk-KZ"/>
        </w:rPr>
        <w:t xml:space="preserve"> қызметпен айналысу</w:t>
      </w:r>
      <w:r w:rsidRPr="00F75CF0">
        <w:rPr>
          <w:rFonts w:ascii="Times New Roman" w:hAnsi="Times New Roman" w:cs="Times New Roman"/>
          <w:iCs/>
          <w:sz w:val="28"/>
          <w:szCs w:val="28"/>
          <w:lang w:val="kk-KZ"/>
        </w:rPr>
        <w:t xml:space="preserve"> құқығынан айыру түріндегі жаза туралы сот үкімін орындау жөніндегі міндеттері</w:t>
      </w:r>
      <w:r w:rsidR="00D5088F" w:rsidRPr="00F75CF0">
        <w:rPr>
          <w:rFonts w:ascii="Times New Roman" w:hAnsi="Times New Roman" w:cs="Times New Roman"/>
          <w:iCs/>
          <w:sz w:val="28"/>
          <w:szCs w:val="28"/>
          <w:lang w:val="kk-KZ"/>
        </w:rPr>
        <w:t>.</w:t>
      </w:r>
    </w:p>
    <w:p w14:paraId="6C6B4DCC" w14:textId="77777777" w:rsidR="00EB6756" w:rsidRPr="00F75CF0" w:rsidRDefault="00EB6756"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4. Белгілі бір лауазымды атқару құқығынан айыру түріндегі жазаны орындау туралы сот үкімін орындауға байланысты жүктелген міндеттердің орындалмағаны үшін кінәлі ұйымдардың лауазымды адамдары заңда белгіленген жауаптылықта болады.</w:t>
      </w:r>
    </w:p>
    <w:p w14:paraId="1C6E0432" w14:textId="77777777" w:rsidR="00F75CF0" w:rsidRDefault="00EB6756" w:rsidP="00F75CF0">
      <w:pPr>
        <w:widowControl w:val="0"/>
        <w:ind w:firstLineChars="201" w:firstLine="563"/>
        <w:jc w:val="both"/>
        <w:rPr>
          <w:rFonts w:ascii="Times New Roman" w:hAnsi="Times New Roman" w:cs="Times New Roman"/>
          <w:iCs/>
          <w:sz w:val="28"/>
          <w:szCs w:val="28"/>
          <w:lang w:val="kk-KZ"/>
        </w:rPr>
      </w:pPr>
      <w:r w:rsidRPr="00F75CF0">
        <w:rPr>
          <w:rFonts w:ascii="Times New Roman" w:hAnsi="Times New Roman" w:cs="Times New Roman"/>
          <w:iCs/>
          <w:sz w:val="28"/>
          <w:szCs w:val="28"/>
          <w:lang w:val="kk-KZ"/>
        </w:rPr>
        <w:t xml:space="preserve">6 Тәркілеу жазасының орындалуы барысында мүліктердің нақты өзі не заңмен көзделген ретте басқа зат тәркіленеді. Сонымен қатар мүлікті аукционға қою жолымен сатылған заттың құнынан ұстап қалу да практикада кездеседі. Аукцион, тендерді ұйымдастыру </w:t>
      </w:r>
      <w:proofErr w:type="spellStart"/>
      <w:r w:rsidRPr="00F75CF0">
        <w:rPr>
          <w:rFonts w:ascii="Times New Roman" w:hAnsi="Times New Roman" w:cs="Times New Roman"/>
          <w:iCs/>
          <w:sz w:val="28"/>
          <w:szCs w:val="28"/>
          <w:lang w:val="kk-KZ"/>
        </w:rPr>
        <w:t>процударасында</w:t>
      </w:r>
      <w:proofErr w:type="spellEnd"/>
      <w:r w:rsidRPr="00F75CF0">
        <w:rPr>
          <w:rFonts w:ascii="Times New Roman" w:hAnsi="Times New Roman" w:cs="Times New Roman"/>
          <w:iCs/>
          <w:sz w:val="28"/>
          <w:szCs w:val="28"/>
          <w:lang w:val="kk-KZ"/>
        </w:rPr>
        <w:t xml:space="preserve"> заңдылықтың сақталуын </w:t>
      </w:r>
      <w:r w:rsidRPr="00F75CF0">
        <w:rPr>
          <w:rFonts w:ascii="Times New Roman" w:hAnsi="Times New Roman" w:cs="Times New Roman"/>
          <w:iCs/>
          <w:sz w:val="28"/>
          <w:szCs w:val="28"/>
          <w:lang w:val="kk-KZ"/>
        </w:rPr>
        <w:lastRenderedPageBreak/>
        <w:t xml:space="preserve">қамтамасыз ету, процедураны оңтайландыру мақсатында «Мемлекеттік сатып алу туралы» ҚР Заңын жетілдіру, не арнайы заңға сәйкес акті қабылдаған жөн болар еді. </w:t>
      </w:r>
      <w:r w:rsidR="00F75CF0">
        <w:rPr>
          <w:rFonts w:ascii="Times New Roman" w:hAnsi="Times New Roman" w:cs="Times New Roman"/>
          <w:iCs/>
          <w:sz w:val="28"/>
          <w:szCs w:val="28"/>
          <w:lang w:val="kk-KZ"/>
        </w:rPr>
        <w:br w:type="page"/>
      </w:r>
    </w:p>
    <w:p w14:paraId="41244FCE" w14:textId="513FECD8" w:rsidR="001642AA" w:rsidRPr="006D019F" w:rsidRDefault="001642AA" w:rsidP="00F75CF0">
      <w:pPr>
        <w:widowControl w:val="0"/>
        <w:ind w:firstLineChars="201" w:firstLine="565"/>
        <w:jc w:val="center"/>
        <w:rPr>
          <w:rFonts w:ascii="Times New Roman" w:hAnsi="Times New Roman" w:cs="Times New Roman"/>
          <w:b/>
          <w:iCs/>
          <w:sz w:val="28"/>
          <w:szCs w:val="28"/>
          <w:lang w:val="kk-KZ"/>
        </w:rPr>
      </w:pPr>
      <w:r w:rsidRPr="006D019F">
        <w:rPr>
          <w:rFonts w:ascii="Times New Roman" w:hAnsi="Times New Roman" w:cs="Times New Roman"/>
          <w:b/>
          <w:iCs/>
          <w:sz w:val="28"/>
          <w:szCs w:val="28"/>
          <w:lang w:val="kk-KZ"/>
        </w:rPr>
        <w:lastRenderedPageBreak/>
        <w:t>ҚОРЫТЫНДЫ</w:t>
      </w:r>
    </w:p>
    <w:p w14:paraId="29166AB4" w14:textId="77777777" w:rsidR="001642AA" w:rsidRPr="006D019F" w:rsidRDefault="001642AA" w:rsidP="000F0BF9">
      <w:pPr>
        <w:widowControl w:val="0"/>
        <w:ind w:firstLineChars="201" w:firstLine="565"/>
        <w:jc w:val="center"/>
        <w:rPr>
          <w:rFonts w:ascii="Times New Roman" w:hAnsi="Times New Roman" w:cs="Times New Roman"/>
          <w:b/>
          <w:iCs/>
          <w:sz w:val="28"/>
          <w:szCs w:val="28"/>
          <w:lang w:val="kk-KZ"/>
        </w:rPr>
      </w:pPr>
    </w:p>
    <w:p w14:paraId="5C083F33" w14:textId="77777777" w:rsidR="001642AA" w:rsidRPr="006D019F" w:rsidRDefault="001642AA" w:rsidP="000F0BF9">
      <w:pPr>
        <w:widowControl w:val="0"/>
        <w:ind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 xml:space="preserve">Бүкіл әлем ұмтылатын қылмыстық және қылмыстық-атқару саясатын ізгілендіру контекстінде сотталған адамды қоғамнан оқшауламай жазалау институтын қолдану бірінші кезектегі маңызға ие. Алайда, олардың тұжырымдамалық болмысына қарамастан, бұл жазалар орындалу барысында ұлттық заңнамада белгіленген мақсаттарды толығымен іске асыруы тиіс. </w:t>
      </w:r>
    </w:p>
    <w:p w14:paraId="436D7021" w14:textId="77777777" w:rsidR="001642AA" w:rsidRPr="006D019F" w:rsidRDefault="001642AA" w:rsidP="000F0BF9">
      <w:pPr>
        <w:widowControl w:val="0"/>
        <w:ind w:firstLineChars="201" w:firstLine="563"/>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Сотталғандарды қоғамнан оқшаулаумен байланысты емес жазалар жүйесі қылмыстық саясатты ізгілендіруге ықпал етері сөзсіз. Бірақ та жазаны дараландыруда барынша әділдікке қол жеткізу мақсатында зерттеліп отырған жазалар жүйесін нақтылай отырып, жұмыс жүргізу жүктелінді.</w:t>
      </w:r>
    </w:p>
    <w:p w14:paraId="58736B58" w14:textId="77777777" w:rsidR="001642AA" w:rsidRPr="006D019F" w:rsidRDefault="001642AA" w:rsidP="000F0BF9">
      <w:pPr>
        <w:widowControl w:val="0"/>
        <w:tabs>
          <w:tab w:val="left" w:pos="993"/>
        </w:tabs>
        <w:ind w:firstLineChars="202" w:firstLine="566"/>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Сонымен сұрағымызды аяқтай отырып, төмендегідей қорытындыларға келдік:</w:t>
      </w:r>
    </w:p>
    <w:p w14:paraId="5EE9E223" w14:textId="1DF86FA6" w:rsidR="009A647C" w:rsidRPr="006D019F" w:rsidRDefault="009A647C" w:rsidP="000F0BF9">
      <w:pPr>
        <w:pStyle w:val="a3"/>
        <w:widowControl w:val="0"/>
        <w:numPr>
          <w:ilvl w:val="0"/>
          <w:numId w:val="10"/>
        </w:numPr>
        <w:tabs>
          <w:tab w:val="left" w:pos="993"/>
        </w:tabs>
        <w:spacing w:after="0" w:line="240" w:lineRule="auto"/>
        <w:ind w:left="0" w:firstLineChars="202" w:firstLine="566"/>
        <w:contextualSpacing w:val="0"/>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 xml:space="preserve">Қоғамнан оқшаулаумен байланысты емес жазалар құқықтық тәртіп пен қоғамдық қауіпсіздікті қамтамасыз ету саласын мемлекеттік реттеудің маңызды құралдарының бірі болады. Өйткені ол қоғамның </w:t>
      </w:r>
      <w:proofErr w:type="spellStart"/>
      <w:r w:rsidRPr="006D019F">
        <w:rPr>
          <w:rFonts w:ascii="Times New Roman" w:hAnsi="Times New Roman" w:cs="Times New Roman"/>
          <w:iCs/>
          <w:sz w:val="28"/>
          <w:szCs w:val="28"/>
          <w:lang w:val="kk-KZ"/>
        </w:rPr>
        <w:t>криминализациялануы</w:t>
      </w:r>
      <w:proofErr w:type="spellEnd"/>
      <w:r w:rsidRPr="006D019F">
        <w:rPr>
          <w:rFonts w:ascii="Times New Roman" w:hAnsi="Times New Roman" w:cs="Times New Roman"/>
          <w:iCs/>
          <w:sz w:val="28"/>
          <w:szCs w:val="28"/>
          <w:lang w:val="kk-KZ"/>
        </w:rPr>
        <w:t xml:space="preserve">, елдегі «түрме» халқы сандарының көбеюі, </w:t>
      </w:r>
      <w:proofErr w:type="spellStart"/>
      <w:r w:rsidRPr="006D019F">
        <w:rPr>
          <w:rFonts w:ascii="Times New Roman" w:hAnsi="Times New Roman" w:cs="Times New Roman"/>
          <w:iCs/>
          <w:sz w:val="28"/>
          <w:szCs w:val="28"/>
          <w:lang w:val="kk-KZ"/>
        </w:rPr>
        <w:t>құқыққорғау</w:t>
      </w:r>
      <w:proofErr w:type="spellEnd"/>
      <w:r w:rsidRPr="006D019F">
        <w:rPr>
          <w:rFonts w:ascii="Times New Roman" w:hAnsi="Times New Roman" w:cs="Times New Roman"/>
          <w:iCs/>
          <w:sz w:val="28"/>
          <w:szCs w:val="28"/>
          <w:lang w:val="kk-KZ"/>
        </w:rPr>
        <w:t xml:space="preserve"> мен сот жүйесінің әділсіздігі туралы қоғамдық пікірді қалыптастыру, мемлекеттің үкімнің орындалуына кететін экономикалық шығынның ұлғаюы сынды қайшылықтар мен зардаптардың туындауына жол бермейді</w:t>
      </w:r>
      <w:r w:rsidR="001A06B1" w:rsidRPr="006D019F">
        <w:rPr>
          <w:rFonts w:ascii="Times New Roman" w:hAnsi="Times New Roman" w:cs="Times New Roman"/>
          <w:iCs/>
          <w:sz w:val="28"/>
          <w:szCs w:val="28"/>
          <w:lang w:val="kk-KZ"/>
        </w:rPr>
        <w:t>.</w:t>
      </w:r>
    </w:p>
    <w:p w14:paraId="4D954A61" w14:textId="51382F85" w:rsidR="009A647C" w:rsidRPr="006D019F" w:rsidRDefault="00B75239" w:rsidP="000F0BF9">
      <w:pPr>
        <w:widowControl w:val="0"/>
        <w:ind w:firstLine="567"/>
        <w:jc w:val="both"/>
        <w:rPr>
          <w:rFonts w:ascii="Times New Roman" w:hAnsi="Times New Roman" w:cs="Times New Roman"/>
          <w:iCs/>
          <w:sz w:val="28"/>
          <w:szCs w:val="28"/>
          <w:lang w:val="kk-KZ"/>
        </w:rPr>
      </w:pPr>
      <w:r>
        <w:rPr>
          <w:rFonts w:ascii="Times New Roman" w:hAnsi="Times New Roman" w:cs="Times New Roman"/>
          <w:iCs/>
          <w:sz w:val="28"/>
          <w:szCs w:val="28"/>
          <w:lang w:val="kk-KZ"/>
        </w:rPr>
        <w:t>2</w:t>
      </w:r>
      <w:r w:rsidR="009A647C" w:rsidRPr="006D019F">
        <w:rPr>
          <w:rFonts w:ascii="Times New Roman" w:hAnsi="Times New Roman" w:cs="Times New Roman"/>
          <w:iCs/>
          <w:sz w:val="28"/>
          <w:szCs w:val="28"/>
          <w:lang w:val="kk-KZ"/>
        </w:rPr>
        <w:t>. Қоғамнан оқша</w:t>
      </w:r>
      <w:r w:rsidR="000A21C8">
        <w:rPr>
          <w:rFonts w:ascii="Times New Roman" w:hAnsi="Times New Roman" w:cs="Times New Roman"/>
          <w:iCs/>
          <w:sz w:val="28"/>
          <w:szCs w:val="28"/>
          <w:lang w:val="kk-KZ"/>
        </w:rPr>
        <w:t>у</w:t>
      </w:r>
      <w:r w:rsidR="009A647C" w:rsidRPr="006D019F">
        <w:rPr>
          <w:rFonts w:ascii="Times New Roman" w:hAnsi="Times New Roman" w:cs="Times New Roman"/>
          <w:iCs/>
          <w:sz w:val="28"/>
          <w:szCs w:val="28"/>
          <w:lang w:val="kk-KZ"/>
        </w:rPr>
        <w:t>лаумен байланысты емес жазалар ұғымы заң тұрғысында нақтыланбаған. Сондықтан жазаның мәнісін нақтылау үшін авторлық анықтама ұсынылады. «Қоғамнан оқша</w:t>
      </w:r>
      <w:r w:rsidR="000A21C8">
        <w:rPr>
          <w:rFonts w:ascii="Times New Roman" w:hAnsi="Times New Roman" w:cs="Times New Roman"/>
          <w:iCs/>
          <w:sz w:val="28"/>
          <w:szCs w:val="28"/>
          <w:lang w:val="kk-KZ"/>
        </w:rPr>
        <w:t>у</w:t>
      </w:r>
      <w:r w:rsidR="009A647C" w:rsidRPr="006D019F">
        <w:rPr>
          <w:rFonts w:ascii="Times New Roman" w:hAnsi="Times New Roman" w:cs="Times New Roman"/>
          <w:iCs/>
          <w:sz w:val="28"/>
          <w:szCs w:val="28"/>
          <w:lang w:val="kk-KZ"/>
        </w:rPr>
        <w:t>ла</w:t>
      </w:r>
      <w:r w:rsidR="00F71121">
        <w:rPr>
          <w:rFonts w:ascii="Times New Roman" w:hAnsi="Times New Roman" w:cs="Times New Roman"/>
          <w:iCs/>
          <w:sz w:val="28"/>
          <w:szCs w:val="28"/>
          <w:lang w:val="kk-KZ"/>
        </w:rPr>
        <w:t>у</w:t>
      </w:r>
      <w:r w:rsidR="009A647C" w:rsidRPr="006D019F">
        <w:rPr>
          <w:rFonts w:ascii="Times New Roman" w:hAnsi="Times New Roman" w:cs="Times New Roman"/>
          <w:iCs/>
          <w:sz w:val="28"/>
          <w:szCs w:val="28"/>
          <w:lang w:val="kk-KZ"/>
        </w:rPr>
        <w:t xml:space="preserve">мен байланысты емес жазалар деп сот үкіміне сай қылмыстық-атқару (пенитенциарлық) жүйесінің мекемесінде, арнаулы мекемеде ұстамай, сотталған адамның құқықтары мен бостандықтары шектелетін </w:t>
      </w:r>
      <w:proofErr w:type="spellStart"/>
      <w:r w:rsidR="009A647C" w:rsidRPr="006D019F">
        <w:rPr>
          <w:rFonts w:ascii="Times New Roman" w:hAnsi="Times New Roman" w:cs="Times New Roman"/>
          <w:iCs/>
          <w:sz w:val="28"/>
          <w:szCs w:val="28"/>
          <w:lang w:val="kk-KZ"/>
        </w:rPr>
        <w:t>мемлекеттiк</w:t>
      </w:r>
      <w:proofErr w:type="spellEnd"/>
      <w:r w:rsidR="009A647C" w:rsidRPr="006D019F">
        <w:rPr>
          <w:rFonts w:ascii="Times New Roman" w:hAnsi="Times New Roman" w:cs="Times New Roman"/>
          <w:iCs/>
          <w:sz w:val="28"/>
          <w:szCs w:val="28"/>
          <w:lang w:val="kk-KZ"/>
        </w:rPr>
        <w:t xml:space="preserve"> мәжбүрлеу шарасын түсінеміз».</w:t>
      </w:r>
    </w:p>
    <w:p w14:paraId="73535A21" w14:textId="77777777" w:rsidR="009A647C" w:rsidRPr="006D019F" w:rsidRDefault="009A647C" w:rsidP="000F0BF9">
      <w:pPr>
        <w:widowControl w:val="0"/>
        <w:ind w:firstLine="567"/>
        <w:rPr>
          <w:rFonts w:ascii="Times New Roman" w:hAnsi="Times New Roman" w:cs="Times New Roman"/>
          <w:iCs/>
          <w:sz w:val="28"/>
          <w:szCs w:val="28"/>
          <w:lang w:val="kk-KZ"/>
        </w:rPr>
      </w:pPr>
      <w:r w:rsidRPr="006D019F">
        <w:rPr>
          <w:rFonts w:ascii="Times New Roman" w:hAnsi="Times New Roman" w:cs="Times New Roman"/>
          <w:iCs/>
          <w:sz w:val="28"/>
          <w:szCs w:val="28"/>
          <w:lang w:val="kk-KZ"/>
        </w:rPr>
        <w:t>Мұнда сотталған адамның келесі құқықтары шектелмейді:</w:t>
      </w:r>
    </w:p>
    <w:p w14:paraId="5FB59D98" w14:textId="12AC0AA2" w:rsidR="009A647C" w:rsidRPr="006D019F" w:rsidRDefault="009A647C" w:rsidP="000F0BF9">
      <w:pPr>
        <w:pStyle w:val="a3"/>
        <w:widowControl w:val="0"/>
        <w:numPr>
          <w:ilvl w:val="2"/>
          <w:numId w:val="53"/>
        </w:numPr>
        <w:tabs>
          <w:tab w:val="left" w:pos="993"/>
        </w:tabs>
        <w:spacing w:after="0" w:line="240" w:lineRule="auto"/>
        <w:ind w:left="0" w:firstLine="567"/>
        <w:rPr>
          <w:rFonts w:ascii="Times New Roman" w:hAnsi="Times New Roman" w:cs="Times New Roman"/>
          <w:iCs/>
          <w:sz w:val="28"/>
          <w:szCs w:val="28"/>
          <w:lang w:val="kk-KZ"/>
        </w:rPr>
      </w:pPr>
      <w:r w:rsidRPr="006D019F">
        <w:rPr>
          <w:rFonts w:ascii="Times New Roman" w:hAnsi="Times New Roman" w:cs="Times New Roman"/>
          <w:iCs/>
          <w:sz w:val="28"/>
          <w:szCs w:val="28"/>
          <w:lang w:val="kk-KZ"/>
        </w:rPr>
        <w:t xml:space="preserve">еркін жүріп-тұру құқықтары; </w:t>
      </w:r>
    </w:p>
    <w:p w14:paraId="556BC8ED" w14:textId="3F328893" w:rsidR="009A647C" w:rsidRPr="006D019F" w:rsidRDefault="009A647C" w:rsidP="000F0BF9">
      <w:pPr>
        <w:pStyle w:val="a3"/>
        <w:widowControl w:val="0"/>
        <w:numPr>
          <w:ilvl w:val="2"/>
          <w:numId w:val="53"/>
        </w:numPr>
        <w:tabs>
          <w:tab w:val="left" w:pos="993"/>
        </w:tabs>
        <w:spacing w:after="0" w:line="240" w:lineRule="auto"/>
        <w:ind w:left="0" w:firstLine="567"/>
        <w:rPr>
          <w:rFonts w:ascii="Times New Roman" w:hAnsi="Times New Roman" w:cs="Times New Roman"/>
          <w:iCs/>
          <w:sz w:val="28"/>
          <w:szCs w:val="28"/>
          <w:lang w:val="kk-KZ"/>
        </w:rPr>
      </w:pPr>
      <w:r w:rsidRPr="006D019F">
        <w:rPr>
          <w:rFonts w:ascii="Times New Roman" w:hAnsi="Times New Roman" w:cs="Times New Roman"/>
          <w:iCs/>
          <w:sz w:val="28"/>
          <w:szCs w:val="28"/>
          <w:lang w:val="kk-KZ"/>
        </w:rPr>
        <w:t>тұрғылықты жерін таңдау құқығы;</w:t>
      </w:r>
    </w:p>
    <w:p w14:paraId="23081DD7" w14:textId="1F78C3AA" w:rsidR="009A647C" w:rsidRPr="006D019F" w:rsidRDefault="009A647C" w:rsidP="000F0BF9">
      <w:pPr>
        <w:pStyle w:val="a3"/>
        <w:widowControl w:val="0"/>
        <w:numPr>
          <w:ilvl w:val="2"/>
          <w:numId w:val="53"/>
        </w:numPr>
        <w:tabs>
          <w:tab w:val="left" w:pos="993"/>
        </w:tabs>
        <w:spacing w:after="0" w:line="240" w:lineRule="auto"/>
        <w:ind w:left="0" w:firstLine="567"/>
        <w:rPr>
          <w:rFonts w:ascii="Times New Roman" w:hAnsi="Times New Roman" w:cs="Times New Roman"/>
          <w:iCs/>
          <w:sz w:val="28"/>
          <w:szCs w:val="28"/>
          <w:lang w:val="kk-KZ"/>
        </w:rPr>
      </w:pPr>
      <w:r w:rsidRPr="006D019F">
        <w:rPr>
          <w:rFonts w:ascii="Times New Roman" w:hAnsi="Times New Roman" w:cs="Times New Roman"/>
          <w:iCs/>
          <w:sz w:val="28"/>
          <w:szCs w:val="28"/>
          <w:lang w:val="kk-KZ"/>
        </w:rPr>
        <w:t>мәжбүрлі еңбекті қоспағанда, еңбекпен айналысу және жұмыс түрін</w:t>
      </w:r>
      <w:r w:rsidR="000A21C8">
        <w:rPr>
          <w:rFonts w:ascii="Times New Roman" w:hAnsi="Times New Roman" w:cs="Times New Roman"/>
          <w:iCs/>
          <w:sz w:val="28"/>
          <w:szCs w:val="28"/>
          <w:lang w:val="kk-KZ"/>
        </w:rPr>
        <w:t xml:space="preserve"> </w:t>
      </w:r>
      <w:r w:rsidRPr="006D019F">
        <w:rPr>
          <w:rFonts w:ascii="Times New Roman" w:hAnsi="Times New Roman" w:cs="Times New Roman"/>
          <w:iCs/>
          <w:sz w:val="28"/>
          <w:szCs w:val="28"/>
          <w:lang w:val="kk-KZ"/>
        </w:rPr>
        <w:t xml:space="preserve">таңдау құқығы; </w:t>
      </w:r>
    </w:p>
    <w:p w14:paraId="096D909C" w14:textId="7AC588C4" w:rsidR="009A647C" w:rsidRPr="006D019F" w:rsidRDefault="009A647C" w:rsidP="000F0BF9">
      <w:pPr>
        <w:pStyle w:val="a3"/>
        <w:widowControl w:val="0"/>
        <w:numPr>
          <w:ilvl w:val="2"/>
          <w:numId w:val="53"/>
        </w:numPr>
        <w:tabs>
          <w:tab w:val="left" w:pos="993"/>
        </w:tabs>
        <w:spacing w:after="0" w:line="240" w:lineRule="auto"/>
        <w:ind w:left="0" w:firstLine="567"/>
        <w:rPr>
          <w:rFonts w:ascii="Times New Roman" w:hAnsi="Times New Roman" w:cs="Times New Roman"/>
          <w:iCs/>
          <w:sz w:val="28"/>
          <w:szCs w:val="28"/>
          <w:lang w:val="kk-KZ"/>
        </w:rPr>
      </w:pPr>
      <w:r w:rsidRPr="006D019F">
        <w:rPr>
          <w:rFonts w:ascii="Times New Roman" w:hAnsi="Times New Roman" w:cs="Times New Roman"/>
          <w:iCs/>
          <w:sz w:val="28"/>
          <w:szCs w:val="28"/>
          <w:lang w:val="kk-KZ"/>
        </w:rPr>
        <w:t xml:space="preserve">жеке өмір салтын таңдау құқығы. </w:t>
      </w:r>
    </w:p>
    <w:p w14:paraId="4B51596F" w14:textId="23EE858B" w:rsidR="009A647C" w:rsidRPr="006D019F" w:rsidRDefault="00B75239" w:rsidP="000F0BF9">
      <w:pPr>
        <w:widowControl w:val="0"/>
        <w:ind w:firstLine="567"/>
        <w:jc w:val="both"/>
        <w:rPr>
          <w:rFonts w:ascii="Times New Roman" w:hAnsi="Times New Roman" w:cs="Times New Roman"/>
          <w:iCs/>
          <w:sz w:val="28"/>
          <w:szCs w:val="28"/>
          <w:lang w:val="kk-KZ"/>
        </w:rPr>
      </w:pPr>
      <w:r>
        <w:rPr>
          <w:rFonts w:ascii="Times New Roman" w:hAnsi="Times New Roman" w:cs="Times New Roman"/>
          <w:iCs/>
          <w:sz w:val="28"/>
          <w:szCs w:val="28"/>
          <w:lang w:val="kk-KZ"/>
        </w:rPr>
        <w:t>3</w:t>
      </w:r>
      <w:r w:rsidR="009A647C" w:rsidRPr="006D019F">
        <w:rPr>
          <w:rFonts w:ascii="Times New Roman" w:hAnsi="Times New Roman" w:cs="Times New Roman"/>
          <w:iCs/>
          <w:sz w:val="28"/>
          <w:szCs w:val="28"/>
          <w:lang w:val="kk-KZ"/>
        </w:rPr>
        <w:t xml:space="preserve">. </w:t>
      </w:r>
      <w:r w:rsidR="001642AA" w:rsidRPr="006D019F">
        <w:rPr>
          <w:rFonts w:ascii="Times New Roman" w:hAnsi="Times New Roman" w:cs="Times New Roman"/>
          <w:iCs/>
          <w:sz w:val="28"/>
          <w:szCs w:val="28"/>
          <w:lang w:val="kk-KZ"/>
        </w:rPr>
        <w:t>Отандық қылмыстық саясатқа сай, қылмыстылықпен күресті тиімді қамтамасыз ету, қылмыстық заңнамаларды ізгілендіру жолында қоғамнан оқшаулаумен байланысты жазаларға балама жазалармен алмастыру күн тәртібінде тұрған өзекті мәселе болып тұр. Осы тұста қоғамнан оқша</w:t>
      </w:r>
      <w:r w:rsidR="00F71121">
        <w:rPr>
          <w:rFonts w:ascii="Times New Roman" w:hAnsi="Times New Roman" w:cs="Times New Roman"/>
          <w:iCs/>
          <w:sz w:val="28"/>
          <w:szCs w:val="28"/>
          <w:lang w:val="kk-KZ"/>
        </w:rPr>
        <w:t>у</w:t>
      </w:r>
      <w:r w:rsidR="001642AA" w:rsidRPr="006D019F">
        <w:rPr>
          <w:rFonts w:ascii="Times New Roman" w:hAnsi="Times New Roman" w:cs="Times New Roman"/>
          <w:iCs/>
          <w:sz w:val="28"/>
          <w:szCs w:val="28"/>
          <w:lang w:val="kk-KZ"/>
        </w:rPr>
        <w:t>лаумен байланысты емес жазалар және балама жаза ұғымдарын нақтылау маңызға ие</w:t>
      </w:r>
      <w:r w:rsidR="004E1B87" w:rsidRPr="006D019F">
        <w:rPr>
          <w:rFonts w:ascii="Times New Roman" w:hAnsi="Times New Roman" w:cs="Times New Roman"/>
          <w:iCs/>
          <w:sz w:val="28"/>
          <w:szCs w:val="28"/>
          <w:lang w:val="kk-KZ"/>
        </w:rPr>
        <w:t>;</w:t>
      </w:r>
    </w:p>
    <w:p w14:paraId="0AE0C9F9" w14:textId="7BC5536A" w:rsidR="001642AA" w:rsidRPr="006D019F" w:rsidRDefault="00B75239" w:rsidP="000F0BF9">
      <w:pPr>
        <w:widowControl w:val="0"/>
        <w:ind w:firstLineChars="202" w:firstLine="566"/>
        <w:jc w:val="both"/>
        <w:rPr>
          <w:rFonts w:ascii="Times New Roman" w:hAnsi="Times New Roman" w:cs="Times New Roman"/>
          <w:iCs/>
          <w:sz w:val="28"/>
          <w:szCs w:val="28"/>
          <w:lang w:val="kk-KZ"/>
        </w:rPr>
      </w:pPr>
      <w:r>
        <w:rPr>
          <w:rFonts w:ascii="Times New Roman" w:hAnsi="Times New Roman" w:cs="Times New Roman"/>
          <w:iCs/>
          <w:sz w:val="28"/>
          <w:szCs w:val="28"/>
          <w:lang w:val="kk-KZ"/>
        </w:rPr>
        <w:t>4</w:t>
      </w:r>
      <w:r w:rsidR="009A647C" w:rsidRPr="006D019F">
        <w:rPr>
          <w:rFonts w:ascii="Times New Roman" w:hAnsi="Times New Roman" w:cs="Times New Roman"/>
          <w:iCs/>
          <w:sz w:val="28"/>
          <w:szCs w:val="28"/>
          <w:lang w:val="kk-KZ"/>
        </w:rPr>
        <w:t xml:space="preserve">. </w:t>
      </w:r>
      <w:r w:rsidR="001642AA" w:rsidRPr="006D019F">
        <w:rPr>
          <w:rFonts w:ascii="Times New Roman" w:hAnsi="Times New Roman" w:cs="Times New Roman"/>
          <w:iCs/>
          <w:sz w:val="28"/>
          <w:szCs w:val="28"/>
          <w:lang w:val="kk-KZ"/>
        </w:rPr>
        <w:t>ҚР ҚК 40-бабында қылмыстық жазалар жүйесі жазалардың қаталдық деңгейі бойынша орналасу көзделген. Бірақ та шетелдікті немесе азаматтығы жоқ адамды Қазақстан Республикасынан шығарып жіберу жазасының өзгелерден қатал емес екендігін ескеріп, Қылмыстық Кодекстің 40-бабының 5)-тармағында емес 1)-тармақта орналасқан дұрыс болмақ</w:t>
      </w:r>
      <w:r w:rsidR="004E1B87" w:rsidRPr="006D019F">
        <w:rPr>
          <w:rFonts w:ascii="Times New Roman" w:hAnsi="Times New Roman" w:cs="Times New Roman"/>
          <w:iCs/>
          <w:sz w:val="28"/>
          <w:szCs w:val="28"/>
          <w:lang w:val="kk-KZ"/>
        </w:rPr>
        <w:t>;</w:t>
      </w:r>
    </w:p>
    <w:p w14:paraId="6CB11658" w14:textId="0B5F9B0A" w:rsidR="00A10CAF" w:rsidRPr="00B75239" w:rsidRDefault="00B75239" w:rsidP="00B75239">
      <w:pPr>
        <w:widowControl w:val="0"/>
        <w:tabs>
          <w:tab w:val="left" w:pos="993"/>
        </w:tabs>
        <w:jc w:val="both"/>
        <w:rPr>
          <w:rFonts w:ascii="Times New Roman" w:hAnsi="Times New Roman" w:cs="Times New Roman"/>
          <w:iCs/>
          <w:sz w:val="28"/>
          <w:szCs w:val="28"/>
          <w:lang w:val="kk-KZ"/>
        </w:rPr>
      </w:pPr>
      <w:r>
        <w:rPr>
          <w:rFonts w:ascii="Times New Roman" w:hAnsi="Times New Roman" w:cs="Times New Roman"/>
          <w:iCs/>
          <w:sz w:val="28"/>
          <w:szCs w:val="28"/>
          <w:lang w:val="kk-KZ"/>
        </w:rPr>
        <w:t xml:space="preserve">        5. </w:t>
      </w:r>
      <w:r w:rsidR="001642AA" w:rsidRPr="00B75239">
        <w:rPr>
          <w:rFonts w:ascii="Times New Roman" w:hAnsi="Times New Roman" w:cs="Times New Roman"/>
          <w:iCs/>
          <w:sz w:val="28"/>
          <w:szCs w:val="28"/>
          <w:lang w:val="kk-KZ"/>
        </w:rPr>
        <w:t>Заң шығарушы ҚР ҚК 40-бабында қылмыстық жаза жүйесі әрі негізгі, әрі қосымша жазалар тобынан бас тартқанымен де ҚК-</w:t>
      </w:r>
      <w:proofErr w:type="spellStart"/>
      <w:r w:rsidR="001642AA" w:rsidRPr="00B75239">
        <w:rPr>
          <w:rFonts w:ascii="Times New Roman" w:hAnsi="Times New Roman" w:cs="Times New Roman"/>
          <w:iCs/>
          <w:sz w:val="28"/>
          <w:szCs w:val="28"/>
          <w:lang w:val="kk-KZ"/>
        </w:rPr>
        <w:t>тің</w:t>
      </w:r>
      <w:proofErr w:type="spellEnd"/>
      <w:r w:rsidR="001642AA" w:rsidRPr="00B75239">
        <w:rPr>
          <w:rFonts w:ascii="Times New Roman" w:hAnsi="Times New Roman" w:cs="Times New Roman"/>
          <w:iCs/>
          <w:sz w:val="28"/>
          <w:szCs w:val="28"/>
          <w:lang w:val="kk-KZ"/>
        </w:rPr>
        <w:t xml:space="preserve"> 51-бабының 2-бөлігінде </w:t>
      </w:r>
      <w:r w:rsidR="001642AA" w:rsidRPr="00B75239">
        <w:rPr>
          <w:rStyle w:val="ae"/>
          <w:rFonts w:ascii="Times New Roman" w:hAnsi="Times New Roman" w:cs="Times New Roman"/>
          <w:i w:val="0"/>
          <w:sz w:val="28"/>
          <w:szCs w:val="28"/>
          <w:lang w:val="kk-KZ"/>
        </w:rPr>
        <w:t xml:space="preserve">шетел азаматын немесе азаматтығы жоқ адамды </w:t>
      </w:r>
      <w:r w:rsidR="006A307F" w:rsidRPr="00B75239">
        <w:rPr>
          <w:rStyle w:val="ae"/>
          <w:rFonts w:ascii="Times New Roman" w:hAnsi="Times New Roman" w:cs="Times New Roman"/>
          <w:i w:val="0"/>
          <w:sz w:val="28"/>
          <w:szCs w:val="28"/>
          <w:lang w:val="kk-KZ"/>
        </w:rPr>
        <w:t>ҚР-</w:t>
      </w:r>
      <w:r w:rsidR="001642AA" w:rsidRPr="00B75239">
        <w:rPr>
          <w:rStyle w:val="ae"/>
          <w:rFonts w:ascii="Times New Roman" w:hAnsi="Times New Roman" w:cs="Times New Roman"/>
          <w:i w:val="0"/>
          <w:sz w:val="28"/>
          <w:szCs w:val="28"/>
          <w:lang w:val="kk-KZ"/>
        </w:rPr>
        <w:t xml:space="preserve">нан тысқары жерлерге </w:t>
      </w:r>
      <w:r w:rsidR="001642AA" w:rsidRPr="00B75239">
        <w:rPr>
          <w:rStyle w:val="ae"/>
          <w:rFonts w:ascii="Times New Roman" w:hAnsi="Times New Roman" w:cs="Times New Roman"/>
          <w:i w:val="0"/>
          <w:sz w:val="28"/>
          <w:szCs w:val="28"/>
          <w:lang w:val="kk-KZ"/>
        </w:rPr>
        <w:lastRenderedPageBreak/>
        <w:t xml:space="preserve">шығарып жіберу жазасының </w:t>
      </w:r>
      <w:r w:rsidR="001642AA" w:rsidRPr="00B75239">
        <w:rPr>
          <w:rFonts w:ascii="Times New Roman" w:hAnsi="Times New Roman" w:cs="Times New Roman"/>
          <w:iCs/>
          <w:sz w:val="28"/>
          <w:szCs w:val="28"/>
          <w:lang w:val="kk-KZ"/>
        </w:rPr>
        <w:t>әрі негізгі, әрі қосымша жазаға жататын</w:t>
      </w:r>
      <w:r w:rsidR="001642AA" w:rsidRPr="00B75239">
        <w:rPr>
          <w:rStyle w:val="ae"/>
          <w:rFonts w:ascii="Times New Roman" w:hAnsi="Times New Roman" w:cs="Times New Roman"/>
          <w:i w:val="0"/>
          <w:sz w:val="28"/>
          <w:szCs w:val="28"/>
          <w:lang w:val="kk-KZ"/>
        </w:rPr>
        <w:t>дығы айтылады.</w:t>
      </w:r>
      <w:r w:rsidR="001642AA" w:rsidRPr="00B75239">
        <w:rPr>
          <w:rFonts w:ascii="Times New Roman" w:hAnsi="Times New Roman" w:cs="Times New Roman"/>
          <w:iCs/>
          <w:sz w:val="28"/>
          <w:szCs w:val="28"/>
          <w:lang w:val="kk-KZ"/>
        </w:rPr>
        <w:t xml:space="preserve"> Бұл жағдай жаза жүйесі бұрынғыша 3 топтан болғаны қылмыстық заңнаманы ізгілендіру және балама жазаларды кеңейту бағытында жетілдіруге зор мүмкіндік болатынын растайды.</w:t>
      </w:r>
    </w:p>
    <w:p w14:paraId="60B31358" w14:textId="77777777" w:rsidR="00A10CAF" w:rsidRPr="006D019F" w:rsidRDefault="00A10CAF" w:rsidP="000F0BF9">
      <w:pPr>
        <w:pStyle w:val="a3"/>
        <w:widowControl w:val="0"/>
        <w:numPr>
          <w:ilvl w:val="0"/>
          <w:numId w:val="6"/>
        </w:numPr>
        <w:tabs>
          <w:tab w:val="left" w:pos="993"/>
        </w:tabs>
        <w:spacing w:after="0" w:line="240" w:lineRule="auto"/>
        <w:ind w:left="0" w:firstLineChars="202" w:firstLine="566"/>
        <w:contextualSpacing w:val="0"/>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 xml:space="preserve">Сот үкімімен жәбірленушіге белгіленген материалдық және моральдық шығындар кінәлі тұлғамен тек бір-ақ рет </w:t>
      </w:r>
      <w:proofErr w:type="spellStart"/>
      <w:r w:rsidRPr="006D019F">
        <w:rPr>
          <w:rFonts w:ascii="Times New Roman" w:hAnsi="Times New Roman" w:cs="Times New Roman"/>
          <w:iCs/>
          <w:sz w:val="28"/>
          <w:szCs w:val="28"/>
          <w:lang w:val="kk-KZ"/>
        </w:rPr>
        <w:t>өтелінеді</w:t>
      </w:r>
      <w:proofErr w:type="spellEnd"/>
      <w:r w:rsidRPr="006D019F">
        <w:rPr>
          <w:rFonts w:ascii="Times New Roman" w:hAnsi="Times New Roman" w:cs="Times New Roman"/>
          <w:iCs/>
          <w:sz w:val="28"/>
          <w:szCs w:val="28"/>
          <w:lang w:val="kk-KZ"/>
        </w:rPr>
        <w:t>, ал денсаулығына зиян келген жәбірленуші өз денсаулығына келген зардаппен өмір бойы күресуіне тура келеді. Сондықтан да денсаулыққа зиян келтірумен байланысты қылмыстар үшін келтірілген зиянды өтеуді жәбірленуші сауыққанша сотпен міндеттеген жөн болады және аталған міндетті жүктеу мерзімі дәрігерлік комиссиясынан жыл сайын тексеруден өткізілу тәртібімен ұзартылып отыруы тиіс. Міндеттеменің мерзімі дәрігерлік комиссия шешімімен ұзартылып отырады (өзге де қылмыстық-құқықтық ықпал ету шарасы ретінде).</w:t>
      </w:r>
    </w:p>
    <w:p w14:paraId="50FA0E07" w14:textId="77777777" w:rsidR="001642AA" w:rsidRPr="006D019F" w:rsidRDefault="001642AA" w:rsidP="000F0BF9">
      <w:pPr>
        <w:pStyle w:val="a3"/>
        <w:widowControl w:val="0"/>
        <w:numPr>
          <w:ilvl w:val="0"/>
          <w:numId w:val="6"/>
        </w:numPr>
        <w:tabs>
          <w:tab w:val="left" w:pos="993"/>
        </w:tabs>
        <w:spacing w:after="0" w:line="240" w:lineRule="auto"/>
        <w:ind w:left="0" w:firstLineChars="202" w:firstLine="566"/>
        <w:contextualSpacing w:val="0"/>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 xml:space="preserve">Шетел қылмыстық заңнамасында да қоғамнан оқшаулаумен байланысты емес (бас бостандығымен байланысты емес) жазалардың жаза жүйесінде өзіндік орны бар. Атап айтсақ: </w:t>
      </w:r>
    </w:p>
    <w:p w14:paraId="21FF4F29" w14:textId="764E99A3" w:rsidR="006A307F" w:rsidRPr="006D019F" w:rsidRDefault="001642AA" w:rsidP="000F0BF9">
      <w:pPr>
        <w:pStyle w:val="a3"/>
        <w:widowControl w:val="0"/>
        <w:numPr>
          <w:ilvl w:val="0"/>
          <w:numId w:val="11"/>
        </w:numPr>
        <w:tabs>
          <w:tab w:val="left" w:pos="993"/>
        </w:tabs>
        <w:spacing w:after="0" w:line="240" w:lineRule="auto"/>
        <w:ind w:left="0" w:firstLineChars="202" w:firstLine="566"/>
        <w:contextualSpacing w:val="0"/>
        <w:jc w:val="both"/>
        <w:rPr>
          <w:rFonts w:ascii="Times New Roman" w:hAnsi="Times New Roman" w:cs="Times New Roman"/>
          <w:iCs/>
          <w:sz w:val="28"/>
          <w:szCs w:val="28"/>
          <w:u w:val="single"/>
          <w:lang w:val="kk-KZ"/>
        </w:rPr>
      </w:pPr>
      <w:r w:rsidRPr="006D019F">
        <w:rPr>
          <w:rFonts w:ascii="Times New Roman" w:hAnsi="Times New Roman" w:cs="Times New Roman"/>
          <w:iCs/>
          <w:sz w:val="28"/>
          <w:szCs w:val="28"/>
          <w:lang w:val="kk-KZ"/>
        </w:rPr>
        <w:t xml:space="preserve">АҚШ қылмыстық заңнамасында «белгілі бір кезең ішінде мүлікті пайдалануға тыйым салу; мүлікті мәжбүрлеп сату; </w:t>
      </w:r>
      <w:r w:rsidRPr="000A21C8">
        <w:rPr>
          <w:rFonts w:ascii="Times New Roman" w:hAnsi="Times New Roman" w:cs="Times New Roman"/>
          <w:iCs/>
          <w:sz w:val="28"/>
          <w:szCs w:val="28"/>
          <w:lang w:val="kk-KZ"/>
        </w:rPr>
        <w:t>келтірілген залалды өтеу міндетін жүктеу»</w:t>
      </w:r>
      <w:r w:rsidRPr="006D019F">
        <w:rPr>
          <w:rFonts w:ascii="Times New Roman" w:hAnsi="Times New Roman" w:cs="Times New Roman"/>
          <w:iCs/>
          <w:sz w:val="28"/>
          <w:szCs w:val="28"/>
          <w:lang w:val="kk-KZ"/>
        </w:rPr>
        <w:t xml:space="preserve"> деген сотталған адамға арнайы міндетін жүктейтін қосымша жаза түрлері кездеседі. Қылмыстық іс-әрекеттің нәтижесінде денсаулыққа келтірілген кінәраттың салдарынан өмір бойы, не ұзақ жылдар бойы азап шегетін жәбірленушіге құқықтық көмек ретінде денсаулыққа келтірілетін зиянды өтеу міндетін ол сауыққанға дейін жүктеуді отандық заңнамаға енгізген жөн деп есептейміз. Міндеттеменің мерзімі дәрігерлік комиссия шешімімен ұзартылып отырады </w:t>
      </w:r>
      <w:r w:rsidRPr="000A21C8">
        <w:rPr>
          <w:rFonts w:ascii="Times New Roman" w:hAnsi="Times New Roman" w:cs="Times New Roman"/>
          <w:iCs/>
          <w:sz w:val="28"/>
          <w:szCs w:val="28"/>
          <w:lang w:val="kk-KZ"/>
        </w:rPr>
        <w:t>(өзге де қылмыстық-құқықтық ықпал ету шарасы ретінде).</w:t>
      </w:r>
    </w:p>
    <w:p w14:paraId="2591C3C3" w14:textId="77F42FA3" w:rsidR="001642AA" w:rsidRPr="006D019F" w:rsidRDefault="001642AA" w:rsidP="000F0BF9">
      <w:pPr>
        <w:pStyle w:val="a3"/>
        <w:widowControl w:val="0"/>
        <w:numPr>
          <w:ilvl w:val="0"/>
          <w:numId w:val="11"/>
        </w:numPr>
        <w:tabs>
          <w:tab w:val="left" w:pos="993"/>
        </w:tabs>
        <w:spacing w:after="0" w:line="240" w:lineRule="auto"/>
        <w:ind w:left="0" w:firstLineChars="202" w:firstLine="566"/>
        <w:contextualSpacing w:val="0"/>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Жапония ҚК 17-бабында айыппұлды өтей алмаған сотталған адамды «</w:t>
      </w:r>
      <w:proofErr w:type="spellStart"/>
      <w:r w:rsidRPr="006D019F">
        <w:rPr>
          <w:rFonts w:ascii="Times New Roman" w:hAnsi="Times New Roman" w:cs="Times New Roman"/>
          <w:iCs/>
          <w:sz w:val="28"/>
          <w:szCs w:val="28"/>
          <w:lang w:val="kk-KZ"/>
        </w:rPr>
        <w:t>роэкидзё</w:t>
      </w:r>
      <w:proofErr w:type="spellEnd"/>
      <w:r w:rsidRPr="006D019F">
        <w:rPr>
          <w:rFonts w:ascii="Times New Roman" w:hAnsi="Times New Roman" w:cs="Times New Roman"/>
          <w:iCs/>
          <w:sz w:val="28"/>
          <w:szCs w:val="28"/>
          <w:lang w:val="kk-KZ"/>
        </w:rPr>
        <w:t xml:space="preserve">» </w:t>
      </w:r>
      <w:r w:rsidR="006A307F" w:rsidRPr="006D019F">
        <w:rPr>
          <w:rFonts w:ascii="Times New Roman" w:hAnsi="Times New Roman" w:cs="Times New Roman"/>
          <w:iCs/>
          <w:sz w:val="28"/>
          <w:szCs w:val="28"/>
          <w:lang w:val="kk-KZ"/>
        </w:rPr>
        <w:t xml:space="preserve">– </w:t>
      </w:r>
      <w:r w:rsidRPr="000A21C8">
        <w:rPr>
          <w:rFonts w:ascii="Times New Roman" w:hAnsi="Times New Roman" w:cs="Times New Roman"/>
          <w:iCs/>
          <w:sz w:val="28"/>
          <w:szCs w:val="28"/>
          <w:lang w:val="kk-KZ"/>
        </w:rPr>
        <w:t>жұмыс үйіне орналастырып, онда қарызын өтеуіне мүмкіндік беріледі</w:t>
      </w:r>
      <w:r w:rsidRPr="006D019F">
        <w:rPr>
          <w:rFonts w:ascii="Times New Roman" w:hAnsi="Times New Roman" w:cs="Times New Roman"/>
          <w:iCs/>
          <w:sz w:val="28"/>
          <w:szCs w:val="28"/>
          <w:lang w:val="kk-KZ"/>
        </w:rPr>
        <w:t xml:space="preserve"> (ҚК-</w:t>
      </w:r>
      <w:proofErr w:type="spellStart"/>
      <w:r w:rsidRPr="006D019F">
        <w:rPr>
          <w:rFonts w:ascii="Times New Roman" w:hAnsi="Times New Roman" w:cs="Times New Roman"/>
          <w:iCs/>
          <w:sz w:val="28"/>
          <w:szCs w:val="28"/>
          <w:lang w:val="kk-KZ"/>
        </w:rPr>
        <w:t>тің</w:t>
      </w:r>
      <w:proofErr w:type="spellEnd"/>
      <w:r w:rsidRPr="006D019F">
        <w:rPr>
          <w:rFonts w:ascii="Times New Roman" w:hAnsi="Times New Roman" w:cs="Times New Roman"/>
          <w:iCs/>
          <w:sz w:val="28"/>
          <w:szCs w:val="28"/>
          <w:lang w:val="kk-KZ"/>
        </w:rPr>
        <w:t xml:space="preserve"> 17-бабы. Айыппұл төлеудің орнына жұмыс үйінде ұстау). Оның мерзіміне келсек, шағын айыппұлды 1-ден 30 күнге дейін, айыппұлды толық көлемде өтелмесе 1 күннен 2 жылға дейін өтейді. Бұл шетел тәжірибесі тереңінен зерделеніп, жетілдірілген нысанда отандық заңнамада орын алу жөн болмақ.</w:t>
      </w:r>
    </w:p>
    <w:p w14:paraId="640FD6B8" w14:textId="40A9C5C2" w:rsidR="001642AA" w:rsidRPr="006D019F" w:rsidRDefault="001642AA" w:rsidP="000F0BF9">
      <w:pPr>
        <w:pStyle w:val="a3"/>
        <w:widowControl w:val="0"/>
        <w:numPr>
          <w:ilvl w:val="0"/>
          <w:numId w:val="6"/>
        </w:numPr>
        <w:tabs>
          <w:tab w:val="left" w:pos="993"/>
        </w:tabs>
        <w:spacing w:after="0" w:line="240" w:lineRule="auto"/>
        <w:ind w:left="0" w:firstLineChars="202" w:firstLine="566"/>
        <w:contextualSpacing w:val="0"/>
        <w:jc w:val="both"/>
        <w:rPr>
          <w:rFonts w:ascii="Times New Roman" w:hAnsi="Times New Roman" w:cs="Times New Roman"/>
          <w:b/>
          <w:iCs/>
          <w:sz w:val="28"/>
          <w:szCs w:val="28"/>
          <w:shd w:val="clear" w:color="auto" w:fill="FFFFFF"/>
          <w:lang w:val="kk-KZ"/>
        </w:rPr>
      </w:pPr>
      <w:r w:rsidRPr="006D019F">
        <w:rPr>
          <w:rFonts w:ascii="Times New Roman" w:hAnsi="Times New Roman" w:cs="Times New Roman"/>
          <w:iCs/>
          <w:sz w:val="28"/>
          <w:szCs w:val="28"/>
          <w:lang w:val="kk-KZ"/>
        </w:rPr>
        <w:t>Практикада соңғы 5 жылда</w:t>
      </w:r>
      <w:r w:rsidRPr="006D019F">
        <w:rPr>
          <w:rStyle w:val="s0"/>
          <w:rFonts w:ascii="Times New Roman" w:hAnsi="Times New Roman" w:cs="Times New Roman"/>
          <w:iCs/>
          <w:sz w:val="28"/>
          <w:szCs w:val="28"/>
          <w:lang w:val="kk-KZ"/>
        </w:rPr>
        <w:t xml:space="preserve"> </w:t>
      </w:r>
      <w:r w:rsidRPr="006D019F">
        <w:rPr>
          <w:rFonts w:ascii="Times New Roman" w:eastAsia="Times New Roman" w:hAnsi="Times New Roman" w:cs="Times New Roman"/>
          <w:iCs/>
          <w:sz w:val="28"/>
          <w:szCs w:val="28"/>
          <w:lang w:val="kk-KZ"/>
        </w:rPr>
        <w:t xml:space="preserve">қылмыстық құқық бұзушылықтар санының 32%-ға азаюы, </w:t>
      </w:r>
      <w:r w:rsidRPr="006D019F">
        <w:rPr>
          <w:rFonts w:ascii="Times New Roman" w:hAnsi="Times New Roman" w:cs="Times New Roman"/>
          <w:iCs/>
          <w:sz w:val="28"/>
          <w:szCs w:val="28"/>
          <w:lang w:val="kk-KZ"/>
        </w:rPr>
        <w:t>субъектілердің сандық көрсеткішінің 15%-ға төмендеуі тенденциясы орын алып отыр. С</w:t>
      </w:r>
      <w:r w:rsidRPr="006D019F">
        <w:rPr>
          <w:rStyle w:val="s0"/>
          <w:rFonts w:ascii="Times New Roman" w:hAnsi="Times New Roman" w:cs="Times New Roman"/>
          <w:iCs/>
          <w:sz w:val="28"/>
          <w:szCs w:val="28"/>
          <w:lang w:val="kk-KZ"/>
        </w:rPr>
        <w:t xml:space="preserve">татистикалық деректерге сай </w:t>
      </w:r>
      <w:r w:rsidRPr="006D019F">
        <w:rPr>
          <w:rFonts w:ascii="Times New Roman" w:hAnsi="Times New Roman" w:cs="Times New Roman"/>
          <w:iCs/>
          <w:sz w:val="28"/>
          <w:szCs w:val="28"/>
          <w:lang w:val="kk-KZ"/>
        </w:rPr>
        <w:t xml:space="preserve">соңғы он жылда </w:t>
      </w:r>
      <w:r w:rsidR="00720464" w:rsidRPr="006D019F">
        <w:rPr>
          <w:rFonts w:ascii="Times New Roman" w:hAnsi="Times New Roman" w:cs="Times New Roman"/>
          <w:iCs/>
          <w:sz w:val="28"/>
          <w:szCs w:val="28"/>
          <w:lang w:val="kk-KZ"/>
        </w:rPr>
        <w:t>бас бостандығынан айыру</w:t>
      </w:r>
      <w:r w:rsidRPr="006D019F">
        <w:rPr>
          <w:rFonts w:ascii="Times New Roman" w:hAnsi="Times New Roman" w:cs="Times New Roman"/>
          <w:iCs/>
          <w:sz w:val="28"/>
          <w:szCs w:val="28"/>
          <w:lang w:val="kk-KZ"/>
        </w:rPr>
        <w:t>мен байланысты емес жазаға сотталғандардың қылмыстық іс-әрекетті қайталауы 2 есе азайған. Мұны қоғамнан оқшаулаумен байланысты емес жазалардың тиімділігі деп атасақ болады. Десек те</w:t>
      </w:r>
      <w:r w:rsidR="009D36E0" w:rsidRPr="006D019F">
        <w:rPr>
          <w:rFonts w:ascii="Times New Roman" w:hAnsi="Times New Roman" w:cs="Times New Roman"/>
          <w:iCs/>
          <w:sz w:val="28"/>
          <w:szCs w:val="28"/>
          <w:lang w:val="kk-KZ"/>
        </w:rPr>
        <w:t xml:space="preserve"> </w:t>
      </w:r>
      <w:r w:rsidRPr="006D019F">
        <w:rPr>
          <w:rFonts w:ascii="Times New Roman" w:hAnsi="Times New Roman" w:cs="Times New Roman"/>
          <w:iCs/>
          <w:sz w:val="28"/>
          <w:szCs w:val="28"/>
          <w:lang w:val="kk-KZ"/>
        </w:rPr>
        <w:t xml:space="preserve">Қазақстанда </w:t>
      </w:r>
      <w:proofErr w:type="spellStart"/>
      <w:r w:rsidR="008C0906">
        <w:rPr>
          <w:rFonts w:ascii="Times New Roman" w:hAnsi="Times New Roman" w:cs="Times New Roman"/>
          <w:iCs/>
          <w:sz w:val="28"/>
          <w:szCs w:val="28"/>
          <w:shd w:val="clear" w:color="auto" w:fill="FFFFFF"/>
          <w:lang w:val="kk-KZ"/>
        </w:rPr>
        <w:t>б.б.а</w:t>
      </w:r>
      <w:proofErr w:type="spellEnd"/>
      <w:r w:rsidR="008C0906">
        <w:rPr>
          <w:rFonts w:ascii="Times New Roman" w:hAnsi="Times New Roman" w:cs="Times New Roman"/>
          <w:iCs/>
          <w:sz w:val="28"/>
          <w:szCs w:val="28"/>
          <w:shd w:val="clear" w:color="auto" w:fill="FFFFFF"/>
          <w:lang w:val="kk-KZ"/>
        </w:rPr>
        <w:t xml:space="preserve">. </w:t>
      </w:r>
      <w:r w:rsidRPr="006D019F">
        <w:rPr>
          <w:rFonts w:ascii="Times New Roman" w:hAnsi="Times New Roman" w:cs="Times New Roman"/>
          <w:iCs/>
          <w:sz w:val="28"/>
          <w:szCs w:val="28"/>
          <w:shd w:val="clear" w:color="auto" w:fill="FFFFFF"/>
          <w:lang w:val="kk-KZ"/>
        </w:rPr>
        <w:t>мен оқшаулаумен байланысты емес жазаларды өтеушілердің арақатынасы еуропалық елдермен салыстырғанда әлі де алшақ.</w:t>
      </w:r>
    </w:p>
    <w:p w14:paraId="4EAD4A9A" w14:textId="5DC20FED" w:rsidR="001642AA" w:rsidRPr="006D019F" w:rsidRDefault="001642AA" w:rsidP="000F0BF9">
      <w:pPr>
        <w:pStyle w:val="af4"/>
        <w:widowControl w:val="0"/>
        <w:numPr>
          <w:ilvl w:val="0"/>
          <w:numId w:val="6"/>
        </w:numPr>
        <w:tabs>
          <w:tab w:val="left" w:pos="993"/>
        </w:tabs>
        <w:spacing w:line="240" w:lineRule="auto"/>
        <w:ind w:left="0" w:firstLineChars="202" w:firstLine="566"/>
        <w:jc w:val="both"/>
        <w:rPr>
          <w:rFonts w:cs="Times New Roman"/>
          <w:iCs/>
          <w:sz w:val="28"/>
          <w:szCs w:val="28"/>
          <w:lang w:val="kk-KZ"/>
        </w:rPr>
      </w:pPr>
      <w:r w:rsidRPr="006D019F">
        <w:rPr>
          <w:rFonts w:cs="Times New Roman"/>
          <w:iCs/>
          <w:sz w:val="28"/>
          <w:szCs w:val="28"/>
          <w:lang w:val="kk-KZ"/>
        </w:rPr>
        <w:t>2015-2022</w:t>
      </w:r>
      <w:r w:rsidR="006A307F" w:rsidRPr="006D019F">
        <w:rPr>
          <w:rFonts w:cs="Times New Roman"/>
          <w:iCs/>
          <w:sz w:val="28"/>
          <w:szCs w:val="28"/>
          <w:lang w:val="kk-KZ"/>
        </w:rPr>
        <w:t xml:space="preserve"> </w:t>
      </w:r>
      <w:proofErr w:type="spellStart"/>
      <w:r w:rsidRPr="006D019F">
        <w:rPr>
          <w:rFonts w:cs="Times New Roman"/>
          <w:iCs/>
          <w:sz w:val="28"/>
          <w:szCs w:val="28"/>
          <w:lang w:val="kk-KZ"/>
        </w:rPr>
        <w:t>жж</w:t>
      </w:r>
      <w:proofErr w:type="spellEnd"/>
      <w:r w:rsidRPr="006D019F">
        <w:rPr>
          <w:rFonts w:cs="Times New Roman"/>
          <w:iCs/>
          <w:sz w:val="28"/>
          <w:szCs w:val="28"/>
          <w:lang w:val="kk-KZ"/>
        </w:rPr>
        <w:t>. аралығында сот тәжірибесінде қоғамнан оқшаулаумен байланысты емес негізгі жазалардың тағайындалу деңгейіне келсек, бірінші кезекте бас бостандығынан шектеу, екінші орында - бас бостандығынан айыру, айыппұл мен қоғамдық жұмыстарға тарту, үшінші кезекте – түзету жұмыстары тұрғанын аңғарамыз.</w:t>
      </w:r>
    </w:p>
    <w:p w14:paraId="6913D627" w14:textId="77777777" w:rsidR="001642AA" w:rsidRPr="006D019F" w:rsidRDefault="001642AA" w:rsidP="000F0BF9">
      <w:pPr>
        <w:widowControl w:val="0"/>
        <w:tabs>
          <w:tab w:val="left" w:pos="993"/>
        </w:tabs>
        <w:ind w:firstLineChars="202" w:firstLine="566"/>
        <w:jc w:val="both"/>
        <w:rPr>
          <w:rFonts w:ascii="Times New Roman" w:hAnsi="Times New Roman" w:cs="Times New Roman"/>
          <w:b/>
          <w:iCs/>
          <w:sz w:val="28"/>
          <w:szCs w:val="28"/>
          <w:lang w:val="kk-KZ"/>
        </w:rPr>
      </w:pPr>
      <w:r w:rsidRPr="006D019F">
        <w:rPr>
          <w:rFonts w:ascii="Times New Roman" w:hAnsi="Times New Roman" w:cs="Times New Roman"/>
          <w:iCs/>
          <w:sz w:val="28"/>
          <w:szCs w:val="28"/>
          <w:lang w:val="kk-KZ"/>
        </w:rPr>
        <w:t xml:space="preserve">Практикада соңғы 5 жылда </w:t>
      </w:r>
      <w:r w:rsidRPr="006D019F">
        <w:rPr>
          <w:rFonts w:ascii="Times New Roman" w:eastAsia="Times New Roman" w:hAnsi="Times New Roman" w:cs="Times New Roman"/>
          <w:iCs/>
          <w:sz w:val="28"/>
          <w:szCs w:val="28"/>
          <w:lang w:val="kk-KZ"/>
        </w:rPr>
        <w:t>қылмыстық құқық бұзушылықтардың саны 32%-</w:t>
      </w:r>
      <w:r w:rsidRPr="006D019F">
        <w:rPr>
          <w:rFonts w:ascii="Times New Roman" w:eastAsia="Times New Roman" w:hAnsi="Times New Roman" w:cs="Times New Roman"/>
          <w:iCs/>
          <w:sz w:val="28"/>
          <w:szCs w:val="28"/>
          <w:lang w:val="kk-KZ"/>
        </w:rPr>
        <w:lastRenderedPageBreak/>
        <w:t xml:space="preserve">ға азайған, </w:t>
      </w:r>
      <w:r w:rsidRPr="006D019F">
        <w:rPr>
          <w:rFonts w:ascii="Times New Roman" w:hAnsi="Times New Roman" w:cs="Times New Roman"/>
          <w:iCs/>
          <w:sz w:val="28"/>
          <w:szCs w:val="28"/>
          <w:lang w:val="kk-KZ"/>
        </w:rPr>
        <w:t>субъектілердің сандық көрсеткіші 15%-ға төмендеген.</w:t>
      </w:r>
    </w:p>
    <w:p w14:paraId="390B78B3" w14:textId="7BD571D5" w:rsidR="001642AA" w:rsidRPr="006D019F" w:rsidRDefault="001642AA" w:rsidP="000F0BF9">
      <w:pPr>
        <w:pStyle w:val="1"/>
        <w:widowControl w:val="0"/>
        <w:shd w:val="clear" w:color="auto" w:fill="FFFFFF"/>
        <w:spacing w:before="0" w:beforeAutospacing="0" w:after="0" w:afterAutospacing="0"/>
        <w:ind w:firstLineChars="201" w:firstLine="563"/>
        <w:jc w:val="both"/>
        <w:rPr>
          <w:b w:val="0"/>
          <w:iCs/>
          <w:kern w:val="0"/>
          <w:sz w:val="28"/>
          <w:szCs w:val="28"/>
          <w:lang w:val="kk-KZ"/>
        </w:rPr>
      </w:pPr>
      <w:r w:rsidRPr="006D019F">
        <w:rPr>
          <w:b w:val="0"/>
          <w:iCs/>
          <w:kern w:val="0"/>
          <w:sz w:val="28"/>
          <w:szCs w:val="28"/>
          <w:lang w:val="kk-KZ"/>
        </w:rPr>
        <w:t xml:space="preserve">2013 жылмен салыстырғанда соңғы кезде мерзімінен бұрын босатылғандар және бас бостандығынан айырумен байланысты емес сотталғандар қайтадан қылмыстық іс-әрекетке 2 есе аз барады. Бұл </w:t>
      </w:r>
      <w:r w:rsidR="006A307F" w:rsidRPr="006D019F">
        <w:rPr>
          <w:iCs/>
          <w:kern w:val="0"/>
          <w:sz w:val="28"/>
          <w:szCs w:val="28"/>
          <w:lang w:val="kk-KZ"/>
        </w:rPr>
        <w:t xml:space="preserve">– </w:t>
      </w:r>
      <w:r w:rsidRPr="006D019F">
        <w:rPr>
          <w:b w:val="0"/>
          <w:iCs/>
          <w:kern w:val="0"/>
          <w:sz w:val="28"/>
          <w:szCs w:val="28"/>
          <w:lang w:val="kk-KZ"/>
        </w:rPr>
        <w:t>қоғамнан оқшаулаумен байланысты емес жазалардың тиімділігінің бір көрсеткіші.</w:t>
      </w:r>
    </w:p>
    <w:p w14:paraId="08223F66" w14:textId="4A7FADEE" w:rsidR="001642AA" w:rsidRPr="006D019F" w:rsidRDefault="001642AA" w:rsidP="000F0BF9">
      <w:pPr>
        <w:pStyle w:val="1"/>
        <w:widowControl w:val="0"/>
        <w:shd w:val="clear" w:color="auto" w:fill="FFFFFF"/>
        <w:spacing w:before="0" w:beforeAutospacing="0" w:after="0" w:afterAutospacing="0"/>
        <w:ind w:firstLineChars="201" w:firstLine="563"/>
        <w:jc w:val="both"/>
        <w:rPr>
          <w:b w:val="0"/>
          <w:iCs/>
          <w:kern w:val="0"/>
          <w:sz w:val="28"/>
          <w:szCs w:val="28"/>
          <w:lang w:val="kk-KZ"/>
        </w:rPr>
      </w:pPr>
      <w:r w:rsidRPr="006D019F">
        <w:rPr>
          <w:b w:val="0"/>
          <w:iCs/>
          <w:kern w:val="0"/>
          <w:sz w:val="28"/>
          <w:szCs w:val="28"/>
          <w:lang w:val="kk-KZ"/>
        </w:rPr>
        <w:t xml:space="preserve">Келесі көрсеткіш </w:t>
      </w:r>
      <w:r w:rsidR="006A307F" w:rsidRPr="006D019F">
        <w:rPr>
          <w:b w:val="0"/>
          <w:iCs/>
          <w:kern w:val="0"/>
          <w:sz w:val="28"/>
          <w:szCs w:val="28"/>
          <w:lang w:val="kk-KZ"/>
        </w:rPr>
        <w:t>–</w:t>
      </w:r>
      <w:r w:rsidRPr="006D019F">
        <w:rPr>
          <w:b w:val="0"/>
          <w:iCs/>
          <w:kern w:val="0"/>
          <w:sz w:val="28"/>
          <w:szCs w:val="28"/>
          <w:lang w:val="kk-KZ"/>
        </w:rPr>
        <w:t xml:space="preserve"> </w:t>
      </w:r>
      <w:proofErr w:type="spellStart"/>
      <w:r w:rsidR="008C0906">
        <w:rPr>
          <w:b w:val="0"/>
          <w:iCs/>
          <w:kern w:val="0"/>
          <w:sz w:val="28"/>
          <w:szCs w:val="28"/>
          <w:lang w:val="kk-KZ"/>
        </w:rPr>
        <w:t>б.б.а</w:t>
      </w:r>
      <w:proofErr w:type="spellEnd"/>
      <w:r w:rsidR="008C0906">
        <w:rPr>
          <w:b w:val="0"/>
          <w:iCs/>
          <w:kern w:val="0"/>
          <w:sz w:val="28"/>
          <w:szCs w:val="28"/>
          <w:lang w:val="kk-KZ"/>
        </w:rPr>
        <w:t xml:space="preserve">. </w:t>
      </w:r>
      <w:r w:rsidRPr="006D019F">
        <w:rPr>
          <w:b w:val="0"/>
          <w:iCs/>
          <w:kern w:val="0"/>
          <w:sz w:val="28"/>
          <w:szCs w:val="28"/>
          <w:shd w:val="clear" w:color="auto" w:fill="FFFFFF"/>
          <w:lang w:val="kk-KZ"/>
        </w:rPr>
        <w:t>мен оқшаулаумен байланысты емес жазаларды өтеушілердің арақатынасы. Біздің практикамызда бұл арақатынастар еуропалық елдермен салыстырғанда әлі де болса алшақ.</w:t>
      </w:r>
    </w:p>
    <w:p w14:paraId="24E6F3C3" w14:textId="77777777" w:rsidR="001642AA" w:rsidRPr="006D019F" w:rsidRDefault="001642AA" w:rsidP="000F0BF9">
      <w:pPr>
        <w:widowControl w:val="0"/>
        <w:shd w:val="clear" w:color="auto" w:fill="FFFFFF"/>
        <w:tabs>
          <w:tab w:val="left" w:pos="993"/>
        </w:tabs>
        <w:ind w:left="563"/>
        <w:jc w:val="both"/>
        <w:textAlignment w:val="baseline"/>
        <w:rPr>
          <w:rStyle w:val="s0"/>
          <w:rFonts w:ascii="Times New Roman" w:hAnsi="Times New Roman" w:cs="Times New Roman"/>
          <w:iCs/>
          <w:sz w:val="28"/>
          <w:szCs w:val="28"/>
          <w:lang w:val="kk-KZ"/>
        </w:rPr>
      </w:pPr>
      <w:r w:rsidRPr="006D019F">
        <w:rPr>
          <w:rStyle w:val="s0"/>
          <w:rFonts w:ascii="Times New Roman" w:hAnsi="Times New Roman" w:cs="Times New Roman"/>
          <w:iCs/>
          <w:sz w:val="28"/>
          <w:szCs w:val="28"/>
          <w:lang w:val="kk-KZ"/>
        </w:rPr>
        <w:t>Енді жекеленген жаза түрлеріне тоқталсақ.</w:t>
      </w:r>
    </w:p>
    <w:p w14:paraId="4B225329" w14:textId="62F2FF0E" w:rsidR="001642AA" w:rsidRPr="006D019F" w:rsidRDefault="001642AA" w:rsidP="000F0BF9">
      <w:pPr>
        <w:widowControl w:val="0"/>
        <w:ind w:firstLineChars="202" w:firstLine="566"/>
        <w:jc w:val="both"/>
        <w:rPr>
          <w:rFonts w:ascii="Times New Roman" w:hAnsi="Times New Roman" w:cs="Times New Roman"/>
          <w:iCs/>
          <w:sz w:val="28"/>
          <w:szCs w:val="28"/>
          <w:lang w:val="kk-KZ"/>
        </w:rPr>
      </w:pPr>
      <w:r w:rsidRPr="006D019F">
        <w:rPr>
          <w:rStyle w:val="s0"/>
          <w:rFonts w:ascii="Times New Roman" w:hAnsi="Times New Roman" w:cs="Times New Roman"/>
          <w:iCs/>
          <w:sz w:val="28"/>
          <w:szCs w:val="28"/>
          <w:lang w:val="kk-KZ"/>
        </w:rPr>
        <w:t xml:space="preserve">1. </w:t>
      </w:r>
      <w:r w:rsidRPr="00B75239">
        <w:rPr>
          <w:rFonts w:ascii="Times New Roman" w:hAnsi="Times New Roman" w:cs="Times New Roman"/>
          <w:bCs/>
          <w:iCs/>
          <w:sz w:val="28"/>
          <w:szCs w:val="28"/>
          <w:lang w:val="kk-KZ"/>
        </w:rPr>
        <w:t>Айыппұлдың</w:t>
      </w:r>
      <w:r w:rsidRPr="006D019F">
        <w:rPr>
          <w:rFonts w:ascii="Times New Roman" w:hAnsi="Times New Roman" w:cs="Times New Roman"/>
          <w:iCs/>
          <w:sz w:val="28"/>
          <w:szCs w:val="28"/>
          <w:lang w:val="kk-KZ"/>
        </w:rPr>
        <w:t xml:space="preserve"> негізгі мақсаты сотталған адамды шамадан тыс </w:t>
      </w:r>
      <w:proofErr w:type="spellStart"/>
      <w:r w:rsidRPr="006D019F">
        <w:rPr>
          <w:rFonts w:ascii="Times New Roman" w:hAnsi="Times New Roman" w:cs="Times New Roman"/>
          <w:iCs/>
          <w:sz w:val="28"/>
          <w:szCs w:val="28"/>
          <w:lang w:val="kk-KZ"/>
        </w:rPr>
        <w:t>мәжбүрлемей</w:t>
      </w:r>
      <w:proofErr w:type="spellEnd"/>
      <w:r w:rsidRPr="006D019F">
        <w:rPr>
          <w:rFonts w:ascii="Times New Roman" w:hAnsi="Times New Roman" w:cs="Times New Roman"/>
          <w:iCs/>
          <w:sz w:val="28"/>
          <w:szCs w:val="28"/>
          <w:lang w:val="kk-KZ"/>
        </w:rPr>
        <w:t xml:space="preserve"> заңдылық пен тәртіпті қамтамасыз ете отырып, </w:t>
      </w:r>
      <w:proofErr w:type="spellStart"/>
      <w:r w:rsidR="006A307F" w:rsidRPr="006D019F">
        <w:rPr>
          <w:rFonts w:ascii="Times New Roman" w:hAnsi="Times New Roman" w:cs="Times New Roman"/>
          <w:iCs/>
          <w:sz w:val="28"/>
          <w:szCs w:val="28"/>
          <w:lang w:val="kk-KZ"/>
        </w:rPr>
        <w:t>қ.қ.б</w:t>
      </w:r>
      <w:proofErr w:type="spellEnd"/>
      <w:r w:rsidR="006A307F" w:rsidRPr="006D019F">
        <w:rPr>
          <w:rFonts w:ascii="Times New Roman" w:hAnsi="Times New Roman" w:cs="Times New Roman"/>
          <w:iCs/>
          <w:sz w:val="28"/>
          <w:szCs w:val="28"/>
          <w:lang w:val="kk-KZ"/>
        </w:rPr>
        <w:t>.-</w:t>
      </w:r>
      <w:r w:rsidRPr="006D019F">
        <w:rPr>
          <w:rFonts w:ascii="Times New Roman" w:hAnsi="Times New Roman" w:cs="Times New Roman"/>
          <w:iCs/>
          <w:sz w:val="28"/>
          <w:szCs w:val="28"/>
          <w:lang w:val="kk-KZ"/>
        </w:rPr>
        <w:t xml:space="preserve">тың алдын алу деңгейін төмендету болып табылады. Қылмыстық жазаның бір түрі ретінде айыппұлды қолдану мүмкіндігін кеңейтуді қажет етеді. </w:t>
      </w:r>
    </w:p>
    <w:p w14:paraId="7EDD2521" w14:textId="1B569CC3" w:rsidR="001642AA" w:rsidRPr="006D019F" w:rsidRDefault="001642AA" w:rsidP="000F0BF9">
      <w:pPr>
        <w:widowControl w:val="0"/>
        <w:tabs>
          <w:tab w:val="left" w:pos="993"/>
        </w:tabs>
        <w:ind w:firstLine="567"/>
        <w:jc w:val="both"/>
        <w:rPr>
          <w:rStyle w:val="s0"/>
          <w:rFonts w:ascii="Times New Roman" w:hAnsi="Times New Roman" w:cs="Times New Roman"/>
          <w:iCs/>
          <w:sz w:val="28"/>
          <w:szCs w:val="28"/>
          <w:lang w:val="kk-KZ"/>
        </w:rPr>
      </w:pPr>
      <w:r w:rsidRPr="006D019F">
        <w:rPr>
          <w:rFonts w:ascii="Times New Roman" w:hAnsi="Times New Roman" w:cs="Times New Roman"/>
          <w:iCs/>
          <w:sz w:val="28"/>
          <w:szCs w:val="28"/>
          <w:lang w:val="kk-KZ"/>
        </w:rPr>
        <w:t xml:space="preserve">2. Соңғы бес жылдықта </w:t>
      </w:r>
      <w:r w:rsidRPr="00B75239">
        <w:rPr>
          <w:rFonts w:ascii="Times New Roman" w:hAnsi="Times New Roman" w:cs="Times New Roman"/>
          <w:bCs/>
          <w:iCs/>
          <w:sz w:val="28"/>
          <w:szCs w:val="28"/>
          <w:lang w:val="kk-KZ"/>
        </w:rPr>
        <w:t>түзету жұмыстарының</w:t>
      </w:r>
      <w:r w:rsidRPr="006D019F">
        <w:rPr>
          <w:rFonts w:ascii="Times New Roman" w:hAnsi="Times New Roman" w:cs="Times New Roman"/>
          <w:iCs/>
          <w:sz w:val="28"/>
          <w:szCs w:val="28"/>
          <w:lang w:val="kk-KZ"/>
        </w:rPr>
        <w:t xml:space="preserve"> өтелуі қатты төмендегеніне келесі статистикалық деректер дәлел: </w:t>
      </w:r>
      <w:r w:rsidRPr="006D019F">
        <w:rPr>
          <w:rStyle w:val="s0"/>
          <w:rFonts w:ascii="Times New Roman" w:hAnsi="Times New Roman" w:cs="Times New Roman"/>
          <w:iCs/>
          <w:sz w:val="28"/>
          <w:szCs w:val="28"/>
          <w:lang w:val="kk-KZ"/>
        </w:rPr>
        <w:t>2018 ж.- 46 (барлық жазаның 0,1% құрайды), 2019 ж. – 30 (0,1%), 2020 ж.- 13 (0,04%), 2021 ж.- 12 (0,04%), 2022 ж. – 12 (0,04%). Сот тәжірибесінде туындайтын проблемалар бұл жазаның сирек қолдануының себептері</w:t>
      </w:r>
      <w:r w:rsidR="009D36E0" w:rsidRPr="006D019F">
        <w:rPr>
          <w:rStyle w:val="s0"/>
          <w:rFonts w:ascii="Times New Roman" w:hAnsi="Times New Roman" w:cs="Times New Roman"/>
          <w:iCs/>
          <w:sz w:val="28"/>
          <w:szCs w:val="28"/>
          <w:lang w:val="kk-KZ"/>
        </w:rPr>
        <w:t xml:space="preserve"> </w:t>
      </w:r>
      <w:r w:rsidRPr="006D019F">
        <w:rPr>
          <w:rStyle w:val="s0"/>
          <w:rFonts w:ascii="Times New Roman" w:hAnsi="Times New Roman" w:cs="Times New Roman"/>
          <w:iCs/>
          <w:sz w:val="28"/>
          <w:szCs w:val="28"/>
          <w:lang w:val="kk-KZ"/>
        </w:rPr>
        <w:t xml:space="preserve">бола алады. </w:t>
      </w:r>
    </w:p>
    <w:p w14:paraId="04E67002" w14:textId="3C059A8D" w:rsidR="001642AA" w:rsidRPr="006D019F" w:rsidRDefault="001642AA" w:rsidP="000F0BF9">
      <w:pPr>
        <w:pStyle w:val="a3"/>
        <w:widowControl w:val="0"/>
        <w:tabs>
          <w:tab w:val="left" w:pos="993"/>
        </w:tabs>
        <w:spacing w:after="0" w:line="240" w:lineRule="auto"/>
        <w:ind w:left="0" w:firstLine="567"/>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Қылмыстық заңнамада түзеу жұмыстарына сотталған адамның жәбірленушіге материалдық, моральдық залалдарды өтеуін мәжбүрлі төлемді төлеу жолымен шешеді. Жәбірленушіге келтірілетін залалдарын өтеу механизмін нақтылау мақсатында ҚР ҚК-</w:t>
      </w:r>
      <w:proofErr w:type="spellStart"/>
      <w:r w:rsidRPr="006D019F">
        <w:rPr>
          <w:rFonts w:ascii="Times New Roman" w:hAnsi="Times New Roman" w:cs="Times New Roman"/>
          <w:iCs/>
          <w:sz w:val="28"/>
          <w:szCs w:val="28"/>
          <w:lang w:val="kk-KZ"/>
        </w:rPr>
        <w:t>тің</w:t>
      </w:r>
      <w:proofErr w:type="spellEnd"/>
      <w:r w:rsidRPr="006D019F">
        <w:rPr>
          <w:rFonts w:ascii="Times New Roman" w:hAnsi="Times New Roman" w:cs="Times New Roman"/>
          <w:iCs/>
          <w:sz w:val="28"/>
          <w:szCs w:val="28"/>
          <w:lang w:val="kk-KZ"/>
        </w:rPr>
        <w:t xml:space="preserve"> 98-1-бабында </w:t>
      </w:r>
      <w:r w:rsidR="006A307F" w:rsidRPr="006D019F">
        <w:rPr>
          <w:rFonts w:ascii="Times New Roman" w:hAnsi="Times New Roman" w:cs="Times New Roman"/>
          <w:iCs/>
          <w:sz w:val="28"/>
          <w:szCs w:val="28"/>
          <w:lang w:val="kk-KZ"/>
        </w:rPr>
        <w:t>ҚР-ның</w:t>
      </w:r>
      <w:r w:rsidRPr="006D019F">
        <w:rPr>
          <w:rFonts w:ascii="Times New Roman" w:hAnsi="Times New Roman" w:cs="Times New Roman"/>
          <w:iCs/>
          <w:sz w:val="28"/>
          <w:szCs w:val="28"/>
          <w:lang w:val="kk-KZ"/>
        </w:rPr>
        <w:t xml:space="preserve"> Жәбірленушілерге өтемақы қоры туралы заңнамасында, </w:t>
      </w:r>
      <w:r w:rsidRPr="006D019F">
        <w:rPr>
          <w:rFonts w:ascii="Times New Roman" w:hAnsi="Times New Roman" w:cs="Times New Roman"/>
          <w:iCs/>
          <w:sz w:val="28"/>
          <w:szCs w:val="28"/>
          <w:shd w:val="clear" w:color="auto" w:fill="FFFFFF"/>
          <w:lang w:val="kk-KZ"/>
        </w:rPr>
        <w:t>кінәлі адам жәбірленушіге келтірілген зиянды толық көлемде өтесе, т</w:t>
      </w:r>
      <w:r w:rsidRPr="006D019F">
        <w:rPr>
          <w:rFonts w:ascii="Times New Roman" w:hAnsi="Times New Roman" w:cs="Times New Roman"/>
          <w:iCs/>
          <w:sz w:val="28"/>
          <w:szCs w:val="28"/>
          <w:lang w:val="kk-KZ"/>
        </w:rPr>
        <w:t xml:space="preserve">үзеу жұмыстарына сотталған адамның мәжбүрлі төлемді төлеуден босатылатынын көрсеткен орынды. Сәйкесінше, бұл негіздер нақты жаза түрін алмастыратын балама жазаны (қатаңдығына қарай) тағайындауға ықпал етеді. </w:t>
      </w:r>
    </w:p>
    <w:p w14:paraId="1763AA83" w14:textId="6A3667A4" w:rsidR="001642AA" w:rsidRPr="006D019F" w:rsidRDefault="001642AA" w:rsidP="000F0BF9">
      <w:pPr>
        <w:widowControl w:val="0"/>
        <w:tabs>
          <w:tab w:val="left" w:pos="993"/>
        </w:tabs>
        <w:ind w:firstLine="567"/>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w:t>
      </w:r>
      <w:proofErr w:type="spellStart"/>
      <w:r w:rsidRPr="006D019F">
        <w:rPr>
          <w:rFonts w:ascii="Times New Roman" w:hAnsi="Times New Roman" w:cs="Times New Roman"/>
          <w:iCs/>
          <w:sz w:val="28"/>
          <w:szCs w:val="28"/>
          <w:lang w:val="kk-KZ"/>
        </w:rPr>
        <w:t>Пробация</w:t>
      </w:r>
      <w:proofErr w:type="spellEnd"/>
      <w:r w:rsidRPr="006D019F">
        <w:rPr>
          <w:rFonts w:ascii="Times New Roman" w:hAnsi="Times New Roman" w:cs="Times New Roman"/>
          <w:iCs/>
          <w:sz w:val="28"/>
          <w:szCs w:val="28"/>
          <w:lang w:val="kk-KZ"/>
        </w:rPr>
        <w:t xml:space="preserve"> қызметінің жұмысын ұйымдастыру қағидаларын бекіту туралы» ҚР ІІМ бұйрығының 44-бөлігінде «</w:t>
      </w:r>
      <w:r w:rsidRPr="006D019F">
        <w:rPr>
          <w:rFonts w:ascii="Times New Roman" w:hAnsi="Times New Roman" w:cs="Times New Roman"/>
          <w:iCs/>
          <w:sz w:val="28"/>
          <w:szCs w:val="28"/>
          <w:shd w:val="clear" w:color="auto" w:fill="FFFFFF"/>
          <w:lang w:val="kk-KZ"/>
        </w:rPr>
        <w:t>жұмысынан айырылған немесе еңбек шарты бұзылған</w:t>
      </w:r>
      <w:r w:rsidRPr="006D019F">
        <w:rPr>
          <w:rFonts w:ascii="Times New Roman" w:hAnsi="Times New Roman" w:cs="Times New Roman"/>
          <w:iCs/>
          <w:sz w:val="28"/>
          <w:szCs w:val="28"/>
          <w:lang w:val="kk-KZ"/>
        </w:rPr>
        <w:t>» және «</w:t>
      </w:r>
      <w:r w:rsidRPr="006D019F">
        <w:rPr>
          <w:rFonts w:ascii="Times New Roman" w:hAnsi="Times New Roman" w:cs="Times New Roman"/>
          <w:iCs/>
          <w:sz w:val="28"/>
          <w:szCs w:val="28"/>
          <w:shd w:val="clear" w:color="auto" w:fill="FFFFFF"/>
          <w:lang w:val="kk-KZ"/>
        </w:rPr>
        <w:t>жазаны өтеуден жалтарған</w:t>
      </w:r>
      <w:r w:rsidRPr="006D019F">
        <w:rPr>
          <w:rFonts w:ascii="Times New Roman" w:hAnsi="Times New Roman" w:cs="Times New Roman"/>
          <w:iCs/>
          <w:sz w:val="28"/>
          <w:szCs w:val="28"/>
          <w:lang w:val="kk-KZ"/>
        </w:rPr>
        <w:t xml:space="preserve">» жағдайда 3 ай бойы жұмысқа тұрмаған сотталған адамға </w:t>
      </w:r>
      <w:r w:rsidR="00B10AE6">
        <w:rPr>
          <w:rFonts w:ascii="Times New Roman" w:hAnsi="Times New Roman" w:cs="Times New Roman"/>
          <w:iCs/>
          <w:sz w:val="28"/>
          <w:szCs w:val="28"/>
          <w:lang w:val="kk-KZ"/>
        </w:rPr>
        <w:t>ПҚ-</w:t>
      </w:r>
      <w:r w:rsidRPr="006D019F">
        <w:rPr>
          <w:rFonts w:ascii="Times New Roman" w:hAnsi="Times New Roman" w:cs="Times New Roman"/>
          <w:iCs/>
          <w:sz w:val="28"/>
          <w:szCs w:val="28"/>
          <w:lang w:val="kk-KZ"/>
        </w:rPr>
        <w:t>нің қылмыстық теріс қылығы үшін түзеу жұмысын басқа жазамен ауыстыру жайлы сотқа жүгінетіні келтіріледі. Ж</w:t>
      </w:r>
      <w:r w:rsidRPr="006D019F">
        <w:rPr>
          <w:rFonts w:ascii="Times New Roman" w:hAnsi="Times New Roman" w:cs="Times New Roman"/>
          <w:iCs/>
          <w:sz w:val="28"/>
          <w:szCs w:val="28"/>
          <w:shd w:val="clear" w:color="auto" w:fill="FFFFFF"/>
          <w:lang w:val="kk-KZ"/>
        </w:rPr>
        <w:t xml:space="preserve">ұмысынан айырылу немесе еңбек шартының бұзылуын себепті жағдай екендігін ескерсек, </w:t>
      </w:r>
      <w:r w:rsidR="00B10AE6">
        <w:rPr>
          <w:rFonts w:ascii="Times New Roman" w:hAnsi="Times New Roman" w:cs="Times New Roman"/>
          <w:iCs/>
          <w:sz w:val="28"/>
          <w:szCs w:val="28"/>
          <w:lang w:val="kk-KZ"/>
        </w:rPr>
        <w:t>ПҚ-</w:t>
      </w:r>
      <w:r w:rsidRPr="006D019F">
        <w:rPr>
          <w:rFonts w:ascii="Times New Roman" w:hAnsi="Times New Roman" w:cs="Times New Roman"/>
          <w:iCs/>
          <w:sz w:val="28"/>
          <w:szCs w:val="28"/>
          <w:lang w:val="kk-KZ"/>
        </w:rPr>
        <w:t>нің</w:t>
      </w:r>
      <w:r w:rsidR="009D36E0" w:rsidRPr="006D019F">
        <w:rPr>
          <w:rFonts w:ascii="Times New Roman" w:hAnsi="Times New Roman" w:cs="Times New Roman"/>
          <w:iCs/>
          <w:sz w:val="28"/>
          <w:szCs w:val="28"/>
          <w:lang w:val="kk-KZ"/>
        </w:rPr>
        <w:t xml:space="preserve"> </w:t>
      </w:r>
      <w:r w:rsidRPr="006D019F">
        <w:rPr>
          <w:rFonts w:ascii="Times New Roman" w:hAnsi="Times New Roman" w:cs="Times New Roman"/>
          <w:iCs/>
          <w:sz w:val="28"/>
          <w:szCs w:val="28"/>
          <w:lang w:val="kk-KZ"/>
        </w:rPr>
        <w:t xml:space="preserve">теріс қылықтар жасамаған түзеу жұмыстарына сотталған адамның жазасын басқа жазамен алмастырмай, жұмыспен қамтылуын қамтамасыз етуі сотталған адам үшін өте тиімді. Сондықтан да </w:t>
      </w:r>
      <w:r w:rsidR="006A307F" w:rsidRPr="006D019F">
        <w:rPr>
          <w:rFonts w:ascii="Times New Roman" w:hAnsi="Times New Roman" w:cs="Times New Roman"/>
          <w:iCs/>
          <w:sz w:val="28"/>
          <w:szCs w:val="28"/>
          <w:lang w:val="kk-KZ"/>
        </w:rPr>
        <w:t xml:space="preserve">ҚР ІІМ 2014 жылғы 15 тамыздағы </w:t>
      </w:r>
      <w:r w:rsidRPr="006D019F">
        <w:rPr>
          <w:rFonts w:ascii="Times New Roman" w:hAnsi="Times New Roman" w:cs="Times New Roman"/>
          <w:iCs/>
          <w:sz w:val="28"/>
          <w:szCs w:val="28"/>
          <w:lang w:val="kk-KZ"/>
        </w:rPr>
        <w:t>«</w:t>
      </w:r>
      <w:proofErr w:type="spellStart"/>
      <w:r w:rsidRPr="006D019F">
        <w:rPr>
          <w:rFonts w:ascii="Times New Roman" w:hAnsi="Times New Roman" w:cs="Times New Roman"/>
          <w:iCs/>
          <w:sz w:val="28"/>
          <w:szCs w:val="28"/>
          <w:lang w:val="kk-KZ"/>
        </w:rPr>
        <w:t>Пробация</w:t>
      </w:r>
      <w:proofErr w:type="spellEnd"/>
      <w:r w:rsidRPr="006D019F">
        <w:rPr>
          <w:rFonts w:ascii="Times New Roman" w:hAnsi="Times New Roman" w:cs="Times New Roman"/>
          <w:iCs/>
          <w:sz w:val="28"/>
          <w:szCs w:val="28"/>
          <w:lang w:val="kk-KZ"/>
        </w:rPr>
        <w:t xml:space="preserve"> қызметінің жұмысын ұйымдастыру қағидаларын бекіту туралы» №511 бұйрығының «Түзеу жұмыстары түріндегі жазаны орындау тәртібі» деген параграфтың 44-бөлігінен «</w:t>
      </w:r>
      <w:r w:rsidRPr="006D019F">
        <w:rPr>
          <w:rFonts w:ascii="Times New Roman" w:hAnsi="Times New Roman" w:cs="Times New Roman"/>
          <w:iCs/>
          <w:sz w:val="28"/>
          <w:szCs w:val="28"/>
          <w:shd w:val="clear" w:color="auto" w:fill="FFFFFF"/>
          <w:lang w:val="kk-KZ"/>
        </w:rPr>
        <w:t>жұмысынан айырылған немесе еңбек шарты бұзылған</w:t>
      </w:r>
      <w:r w:rsidRPr="006D019F">
        <w:rPr>
          <w:rFonts w:ascii="Times New Roman" w:hAnsi="Times New Roman" w:cs="Times New Roman"/>
          <w:iCs/>
          <w:sz w:val="28"/>
          <w:szCs w:val="28"/>
          <w:lang w:val="kk-KZ"/>
        </w:rPr>
        <w:t>» деген тіркесті алып тастап, 44-1-бөлігіне</w:t>
      </w:r>
      <w:r w:rsidR="009D36E0" w:rsidRPr="006D019F">
        <w:rPr>
          <w:rFonts w:ascii="Times New Roman" w:hAnsi="Times New Roman" w:cs="Times New Roman"/>
          <w:iCs/>
          <w:sz w:val="28"/>
          <w:szCs w:val="28"/>
          <w:lang w:val="kk-KZ"/>
        </w:rPr>
        <w:t xml:space="preserve"> </w:t>
      </w:r>
      <w:r w:rsidRPr="006D019F">
        <w:rPr>
          <w:rFonts w:ascii="Times New Roman" w:hAnsi="Times New Roman" w:cs="Times New Roman"/>
          <w:iCs/>
          <w:sz w:val="28"/>
          <w:szCs w:val="28"/>
          <w:lang w:val="kk-KZ"/>
        </w:rPr>
        <w:t xml:space="preserve">жұмыссыз қалған сотталған адамның жұмыспен қамту мәселесін </w:t>
      </w:r>
      <w:r w:rsidR="00B10AE6">
        <w:rPr>
          <w:rFonts w:ascii="Times New Roman" w:hAnsi="Times New Roman" w:cs="Times New Roman"/>
          <w:iCs/>
          <w:sz w:val="28"/>
          <w:szCs w:val="28"/>
          <w:lang w:val="kk-KZ"/>
        </w:rPr>
        <w:t>ПҚ-</w:t>
      </w:r>
      <w:r w:rsidRPr="006D019F">
        <w:rPr>
          <w:rFonts w:ascii="Times New Roman" w:hAnsi="Times New Roman" w:cs="Times New Roman"/>
          <w:iCs/>
          <w:sz w:val="28"/>
          <w:szCs w:val="28"/>
          <w:lang w:val="kk-KZ"/>
        </w:rPr>
        <w:t>не жүктелетіндігі туралы толықтырулар енгізген жөн деп есептейміз.</w:t>
      </w:r>
    </w:p>
    <w:p w14:paraId="65911664" w14:textId="77777777" w:rsidR="001642AA" w:rsidRPr="006D019F" w:rsidRDefault="001642AA" w:rsidP="000F0BF9">
      <w:pPr>
        <w:pStyle w:val="a3"/>
        <w:widowControl w:val="0"/>
        <w:shd w:val="clear" w:color="auto" w:fill="FFFFFF"/>
        <w:tabs>
          <w:tab w:val="left" w:pos="567"/>
        </w:tabs>
        <w:spacing w:after="0" w:line="240" w:lineRule="auto"/>
        <w:ind w:left="0" w:firstLine="567"/>
        <w:contextualSpacing w:val="0"/>
        <w:jc w:val="both"/>
        <w:rPr>
          <w:rFonts w:ascii="Times New Roman" w:hAnsi="Times New Roman" w:cs="Times New Roman"/>
          <w:iCs/>
          <w:sz w:val="28"/>
          <w:szCs w:val="28"/>
          <w:u w:val="single"/>
          <w:lang w:val="kk-KZ"/>
        </w:rPr>
      </w:pPr>
      <w:r w:rsidRPr="006D019F">
        <w:rPr>
          <w:rFonts w:ascii="Times New Roman" w:hAnsi="Times New Roman" w:cs="Times New Roman"/>
          <w:iCs/>
          <w:sz w:val="28"/>
          <w:szCs w:val="28"/>
          <w:lang w:val="kk-KZ"/>
        </w:rPr>
        <w:t xml:space="preserve">Түзеу жұмыстары түріндегі жазаны өтеу тәртібі мен шарттарын бұзғаны үшін басқа жаза түрлерімен ауыстырудың негіздері ҚР ҚАК-нің 54-бабы мен ҚР ҚК-нің 42-бабының 5-бөлігінде екі түрлі келтіріледі: бірінде жалтарғаны үшін, </w:t>
      </w:r>
      <w:r w:rsidRPr="006D019F">
        <w:rPr>
          <w:rFonts w:ascii="Times New Roman" w:hAnsi="Times New Roman" w:cs="Times New Roman"/>
          <w:iCs/>
          <w:sz w:val="28"/>
          <w:szCs w:val="28"/>
          <w:lang w:val="kk-KZ"/>
        </w:rPr>
        <w:lastRenderedPageBreak/>
        <w:t>ал екіншісінде - түзеу жұмыстарын орындауға кедергі келтіретін негізгі және өзге де мән-жайларда деп. Екі норманы сәйкестендіру мақсатында ҚР ҚК-нің 42-бабының 5-бөлігіне келесідей өзгерістер енгізу қажет деп есептейміз:</w:t>
      </w:r>
      <w:r w:rsidRPr="006D019F">
        <w:rPr>
          <w:rFonts w:ascii="Times New Roman" w:hAnsi="Times New Roman" w:cs="Times New Roman"/>
          <w:iCs/>
          <w:sz w:val="28"/>
          <w:szCs w:val="28"/>
          <w:u w:val="single"/>
          <w:lang w:val="kk-KZ"/>
        </w:rPr>
        <w:t xml:space="preserve"> </w:t>
      </w:r>
    </w:p>
    <w:p w14:paraId="0A14DA04" w14:textId="6C346AFD" w:rsidR="001642AA" w:rsidRPr="006D019F" w:rsidRDefault="001642AA" w:rsidP="000F0BF9">
      <w:pPr>
        <w:widowControl w:val="0"/>
        <w:shd w:val="clear" w:color="auto" w:fill="FFFFFF"/>
        <w:ind w:left="567"/>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5. «... Сотталған адам түзеу жұмыстарынан жалтарған жағдайда, олар:</w:t>
      </w:r>
      <w:r w:rsidR="006A307F" w:rsidRPr="006D019F">
        <w:rPr>
          <w:rFonts w:ascii="Times New Roman" w:hAnsi="Times New Roman" w:cs="Times New Roman"/>
          <w:iCs/>
          <w:sz w:val="28"/>
          <w:szCs w:val="28"/>
          <w:lang w:val="kk-KZ"/>
        </w:rPr>
        <w:t xml:space="preserve"> ...</w:t>
      </w:r>
      <w:r w:rsidRPr="006D019F">
        <w:rPr>
          <w:rFonts w:ascii="Times New Roman" w:hAnsi="Times New Roman" w:cs="Times New Roman"/>
          <w:iCs/>
          <w:sz w:val="28"/>
          <w:szCs w:val="28"/>
          <w:lang w:val="kk-KZ"/>
        </w:rPr>
        <w:t>»</w:t>
      </w:r>
    </w:p>
    <w:p w14:paraId="5CFC7D34" w14:textId="4AF2C0B2" w:rsidR="001642AA" w:rsidRPr="006D019F" w:rsidRDefault="001642AA" w:rsidP="000F0BF9">
      <w:pPr>
        <w:widowControl w:val="0"/>
        <w:tabs>
          <w:tab w:val="left" w:pos="993"/>
        </w:tabs>
        <w:ind w:firstLineChars="202" w:firstLine="566"/>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Ал түзеу жұмыстары түріндегі жазаны өтеу тәртібі мен шарттарын бұзғаны үшін жауаптылыққа тарту фактісін нақтылау мақсатында ҚР ҚАК 54-бабы 2-бөлігіне «Түзеу жұмыстары түріндегі жазаны өтеуден» дегеннен соң «жалтарып» деген сөздің орнына «жалтару мақсатында тұрақты жұмысына бармай жүрген</w:t>
      </w:r>
      <w:r w:rsidRPr="006D019F">
        <w:rPr>
          <w:rFonts w:ascii="Times New Roman" w:hAnsi="Times New Roman" w:cs="Times New Roman"/>
          <w:b/>
          <w:iCs/>
          <w:sz w:val="28"/>
          <w:szCs w:val="28"/>
          <w:lang w:val="kk-KZ"/>
        </w:rPr>
        <w:t>»</w:t>
      </w:r>
      <w:r w:rsidRPr="006D019F">
        <w:rPr>
          <w:rFonts w:ascii="Times New Roman" w:hAnsi="Times New Roman" w:cs="Times New Roman"/>
          <w:iCs/>
          <w:sz w:val="28"/>
          <w:szCs w:val="28"/>
          <w:lang w:val="kk-KZ"/>
        </w:rPr>
        <w:t xml:space="preserve"> сөз тіркестерін енгізу қажет.</w:t>
      </w:r>
    </w:p>
    <w:p w14:paraId="5D5C251B" w14:textId="6FE158CE" w:rsidR="001642AA" w:rsidRPr="006D019F" w:rsidRDefault="001642AA" w:rsidP="000F0BF9">
      <w:pPr>
        <w:widowControl w:val="0"/>
        <w:tabs>
          <w:tab w:val="left" w:pos="851"/>
        </w:tabs>
        <w:ind w:firstLine="567"/>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 xml:space="preserve">ҚР ҚАК 66-бабы 1-бөлігінде қарастырылған сот пен </w:t>
      </w:r>
      <w:r w:rsidR="00B10AE6">
        <w:rPr>
          <w:rFonts w:ascii="Times New Roman" w:hAnsi="Times New Roman" w:cs="Times New Roman"/>
          <w:iCs/>
          <w:sz w:val="28"/>
          <w:szCs w:val="28"/>
          <w:lang w:val="kk-KZ"/>
        </w:rPr>
        <w:t>ПҚ-</w:t>
      </w:r>
      <w:r w:rsidRPr="006D019F">
        <w:rPr>
          <w:rFonts w:ascii="Times New Roman" w:hAnsi="Times New Roman" w:cs="Times New Roman"/>
          <w:iCs/>
          <w:sz w:val="28"/>
          <w:szCs w:val="28"/>
          <w:lang w:val="kk-KZ"/>
        </w:rPr>
        <w:t xml:space="preserve">нің сотталған адамға жүктеген міндеттерінің айқын еместігін аңғаруға болады. Бас бостандығын шектеуді өтеп жатқан сотталған адамның міндеттерін (шектеулерін бір-бірінен ажыратып, нақтылау үшін ҚР ҚАК 66-бабы 1-бөлігін өзгерістер енгізу ұсынылады. </w:t>
      </w:r>
    </w:p>
    <w:p w14:paraId="33086842" w14:textId="05AA1508" w:rsidR="001642AA" w:rsidRPr="006D019F" w:rsidRDefault="006A307F" w:rsidP="000F0BF9">
      <w:pPr>
        <w:widowControl w:val="0"/>
        <w:ind w:firstLineChars="202" w:firstLine="566"/>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 xml:space="preserve">ҚР ІІМ 2014 жылғы 15 тамыздағы </w:t>
      </w:r>
      <w:r w:rsidR="001642AA" w:rsidRPr="006D019F">
        <w:rPr>
          <w:rFonts w:ascii="Times New Roman" w:hAnsi="Times New Roman" w:cs="Times New Roman"/>
          <w:iCs/>
          <w:sz w:val="28"/>
          <w:szCs w:val="28"/>
          <w:lang w:val="kk-KZ"/>
        </w:rPr>
        <w:t>«</w:t>
      </w:r>
      <w:proofErr w:type="spellStart"/>
      <w:r w:rsidR="001642AA" w:rsidRPr="006D019F">
        <w:rPr>
          <w:rFonts w:ascii="Times New Roman" w:hAnsi="Times New Roman" w:cs="Times New Roman"/>
          <w:iCs/>
          <w:sz w:val="28"/>
          <w:szCs w:val="28"/>
          <w:lang w:val="kk-KZ"/>
        </w:rPr>
        <w:t>Пробация</w:t>
      </w:r>
      <w:proofErr w:type="spellEnd"/>
      <w:r w:rsidR="001642AA" w:rsidRPr="006D019F">
        <w:rPr>
          <w:rFonts w:ascii="Times New Roman" w:hAnsi="Times New Roman" w:cs="Times New Roman"/>
          <w:iCs/>
          <w:sz w:val="28"/>
          <w:szCs w:val="28"/>
          <w:lang w:val="kk-KZ"/>
        </w:rPr>
        <w:t xml:space="preserve"> қызметінің қызметін ұйымдастыру қағидаларын бекіту туралы» №511 бұйрығында сотталған адамның </w:t>
      </w:r>
      <w:proofErr w:type="spellStart"/>
      <w:r w:rsidR="001642AA" w:rsidRPr="006D019F">
        <w:rPr>
          <w:rFonts w:ascii="Times New Roman" w:hAnsi="Times New Roman" w:cs="Times New Roman"/>
          <w:iCs/>
          <w:sz w:val="28"/>
          <w:szCs w:val="28"/>
          <w:lang w:val="kk-KZ"/>
        </w:rPr>
        <w:t>Пробацияға</w:t>
      </w:r>
      <w:proofErr w:type="spellEnd"/>
      <w:r w:rsidR="001642AA" w:rsidRPr="006D019F">
        <w:rPr>
          <w:rFonts w:ascii="Times New Roman" w:hAnsi="Times New Roman" w:cs="Times New Roman"/>
          <w:iCs/>
          <w:sz w:val="28"/>
          <w:szCs w:val="28"/>
          <w:lang w:val="kk-KZ"/>
        </w:rPr>
        <w:t xml:space="preserve"> келуге міндетті уақыты қарастырылмағандықтан, Ресей тәжірибесіне сүйеніп, </w:t>
      </w:r>
      <w:proofErr w:type="spellStart"/>
      <w:r w:rsidR="008C0906">
        <w:rPr>
          <w:rFonts w:ascii="Times New Roman" w:hAnsi="Times New Roman" w:cs="Times New Roman"/>
          <w:iCs/>
          <w:sz w:val="28"/>
          <w:szCs w:val="28"/>
          <w:lang w:val="kk-KZ"/>
        </w:rPr>
        <w:t>б.б.ш</w:t>
      </w:r>
      <w:proofErr w:type="spellEnd"/>
      <w:r w:rsidR="008C0906">
        <w:rPr>
          <w:rFonts w:ascii="Times New Roman" w:hAnsi="Times New Roman" w:cs="Times New Roman"/>
          <w:iCs/>
          <w:sz w:val="28"/>
          <w:szCs w:val="28"/>
          <w:lang w:val="kk-KZ"/>
        </w:rPr>
        <w:t xml:space="preserve">. </w:t>
      </w:r>
      <w:r w:rsidR="001642AA" w:rsidRPr="006D019F">
        <w:rPr>
          <w:rFonts w:ascii="Times New Roman" w:hAnsi="Times New Roman" w:cs="Times New Roman"/>
          <w:iCs/>
          <w:sz w:val="28"/>
          <w:szCs w:val="28"/>
          <w:lang w:val="kk-KZ"/>
        </w:rPr>
        <w:t xml:space="preserve">түріндегі жазаның орындалуын тиімді ұйымдастыру мақсатында аталған Бұйрыққа сотталған адамның </w:t>
      </w:r>
      <w:proofErr w:type="spellStart"/>
      <w:r w:rsidR="001642AA" w:rsidRPr="006D019F">
        <w:rPr>
          <w:rFonts w:ascii="Times New Roman" w:hAnsi="Times New Roman" w:cs="Times New Roman"/>
          <w:iCs/>
          <w:sz w:val="28"/>
          <w:szCs w:val="28"/>
          <w:lang w:val="kk-KZ"/>
        </w:rPr>
        <w:t>Пробацияға</w:t>
      </w:r>
      <w:proofErr w:type="spellEnd"/>
      <w:r w:rsidR="001642AA" w:rsidRPr="006D019F">
        <w:rPr>
          <w:rFonts w:ascii="Times New Roman" w:hAnsi="Times New Roman" w:cs="Times New Roman"/>
          <w:iCs/>
          <w:sz w:val="28"/>
          <w:szCs w:val="28"/>
          <w:lang w:val="kk-KZ"/>
        </w:rPr>
        <w:t xml:space="preserve"> келу тәртібімен толықтырылу ұсынылады.</w:t>
      </w:r>
    </w:p>
    <w:p w14:paraId="64947195" w14:textId="214401B6" w:rsidR="001642AA" w:rsidRPr="006D019F" w:rsidRDefault="001642AA" w:rsidP="000F0BF9">
      <w:pPr>
        <w:widowControl w:val="0"/>
        <w:ind w:firstLine="567"/>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3.</w:t>
      </w:r>
      <w:r w:rsidR="00AA63CB">
        <w:rPr>
          <w:rFonts w:ascii="Times New Roman" w:hAnsi="Times New Roman" w:cs="Times New Roman"/>
          <w:iCs/>
          <w:sz w:val="28"/>
          <w:szCs w:val="28"/>
          <w:lang w:val="kk-KZ"/>
        </w:rPr>
        <w:t xml:space="preserve"> </w:t>
      </w:r>
      <w:r w:rsidRPr="006D019F">
        <w:rPr>
          <w:rFonts w:ascii="Times New Roman" w:hAnsi="Times New Roman" w:cs="Times New Roman"/>
          <w:iCs/>
          <w:sz w:val="28"/>
          <w:szCs w:val="28"/>
          <w:lang w:val="kk-KZ"/>
        </w:rPr>
        <w:t xml:space="preserve">Құқық қолдану тәжірибесінде </w:t>
      </w:r>
      <w:r w:rsidRPr="00B75239">
        <w:rPr>
          <w:rFonts w:ascii="Times New Roman" w:hAnsi="Times New Roman" w:cs="Times New Roman"/>
          <w:bCs/>
          <w:iCs/>
          <w:sz w:val="28"/>
          <w:szCs w:val="28"/>
          <w:lang w:val="kk-KZ"/>
        </w:rPr>
        <w:t>қоғамдық жұмыс түріндегі жазаға</w:t>
      </w:r>
      <w:r w:rsidRPr="006D019F">
        <w:rPr>
          <w:rFonts w:ascii="Times New Roman" w:hAnsi="Times New Roman" w:cs="Times New Roman"/>
          <w:iCs/>
          <w:sz w:val="28"/>
          <w:szCs w:val="28"/>
          <w:lang w:val="kk-KZ"/>
        </w:rPr>
        <w:t xml:space="preserve"> қатысты проблемалық сұрақтар жиі орын алып жатады. Зерделеу барысында түйткіл мәселелер өз шешімін шығаруды қажет етеді.</w:t>
      </w:r>
    </w:p>
    <w:p w14:paraId="2DD65784" w14:textId="18E8A372" w:rsidR="001642AA" w:rsidRPr="006D019F" w:rsidRDefault="001642AA" w:rsidP="000F0BF9">
      <w:pPr>
        <w:widowControl w:val="0"/>
        <w:shd w:val="clear" w:color="auto" w:fill="FFFFFF"/>
        <w:tabs>
          <w:tab w:val="left" w:pos="993"/>
        </w:tabs>
        <w:ind w:firstLineChars="202" w:firstLine="566"/>
        <w:jc w:val="both"/>
        <w:textAlignment w:val="baseline"/>
        <w:rPr>
          <w:rFonts w:ascii="Times New Roman" w:hAnsi="Times New Roman" w:cs="Times New Roman"/>
          <w:iCs/>
          <w:sz w:val="28"/>
          <w:szCs w:val="28"/>
          <w:lang w:val="kk-KZ"/>
        </w:rPr>
      </w:pPr>
      <w:r w:rsidRPr="006D019F">
        <w:rPr>
          <w:rStyle w:val="s0"/>
          <w:rFonts w:ascii="Times New Roman" w:hAnsi="Times New Roman" w:cs="Times New Roman"/>
          <w:iCs/>
          <w:sz w:val="28"/>
          <w:szCs w:val="28"/>
          <w:lang w:val="kk-KZ"/>
        </w:rPr>
        <w:t xml:space="preserve">Қоғамдық жұмыстарды кеңінен қолдануға кедергі келтіретін мәселелердің бірі </w:t>
      </w:r>
      <w:r w:rsidR="006A307F" w:rsidRPr="006D019F">
        <w:rPr>
          <w:rStyle w:val="s0"/>
          <w:rFonts w:ascii="Times New Roman" w:hAnsi="Times New Roman" w:cs="Times New Roman"/>
          <w:iCs/>
          <w:sz w:val="28"/>
          <w:szCs w:val="28"/>
          <w:lang w:val="kk-KZ"/>
        </w:rPr>
        <w:t>–</w:t>
      </w:r>
      <w:r w:rsidRPr="006D019F">
        <w:rPr>
          <w:rStyle w:val="s0"/>
          <w:rFonts w:ascii="Times New Roman" w:hAnsi="Times New Roman" w:cs="Times New Roman"/>
          <w:iCs/>
          <w:sz w:val="28"/>
          <w:szCs w:val="28"/>
          <w:lang w:val="kk-KZ"/>
        </w:rPr>
        <w:t xml:space="preserve"> қаражаттың жұмыс берушіге төленуі. Мысалы, қаланы көгалдандыру жұмысын алайық. Жұмысты негізінде жеке ұйымдар, кәсіпкерлер атқарады. Кәсіпкерлер жұмыс түрін ұсынып, ал жергілікті орган сотталған адамдармен атқарылған еңбек үшін ақы төленеді. Іс жүзінде жұмыс берушілер табыла бермейді, себебі жергілікті атқарушы органдарға сотталғандардың еңбегін пайдаланатын ұйымдардың тізімін жасау жөніндегі міндет заңдастырылмаған. </w:t>
      </w:r>
      <w:r w:rsidRPr="006D019F">
        <w:rPr>
          <w:rFonts w:ascii="Times New Roman" w:hAnsi="Times New Roman" w:cs="Times New Roman"/>
          <w:iCs/>
          <w:sz w:val="28"/>
          <w:szCs w:val="28"/>
          <w:lang w:val="kk-KZ"/>
        </w:rPr>
        <w:t xml:space="preserve">Мәжбүрлі еңбекке тартумен байланысты жазалардың орындалуын іске асыру барысында жергілікті атқарушы орган жұмыс беруші ұйымдардың тізімін алдын ала даярлауы тиіс. </w:t>
      </w:r>
    </w:p>
    <w:p w14:paraId="12E83C7F" w14:textId="77777777" w:rsidR="001642AA" w:rsidRPr="006D019F" w:rsidRDefault="001642AA" w:rsidP="000F0BF9">
      <w:pPr>
        <w:widowControl w:val="0"/>
        <w:shd w:val="clear" w:color="auto" w:fill="FFFFFF"/>
        <w:tabs>
          <w:tab w:val="left" w:pos="993"/>
        </w:tabs>
        <w:ind w:firstLine="567"/>
        <w:jc w:val="both"/>
        <w:textAlignment w:val="baseline"/>
        <w:rPr>
          <w:rFonts w:ascii="Times New Roman" w:hAnsi="Times New Roman" w:cs="Times New Roman"/>
          <w:iCs/>
          <w:sz w:val="28"/>
          <w:szCs w:val="28"/>
          <w:lang w:val="kk-KZ"/>
        </w:rPr>
      </w:pPr>
      <w:r w:rsidRPr="006D019F">
        <w:rPr>
          <w:rFonts w:ascii="Times New Roman" w:hAnsi="Times New Roman" w:cs="Times New Roman"/>
          <w:iCs/>
          <w:sz w:val="28"/>
          <w:szCs w:val="28"/>
          <w:lang w:val="kk-KZ"/>
        </w:rPr>
        <w:t>Құқық бұзушыларды мәжбүрлеп жұмысқа тарту бір реттік шаруа емес, тұрақты түрде атқарылатын болғандықтан мемлекеттік кәсіпорын нысанында заңды тұлғаларды құрған жөн. Бұл органға аталған міндетті тек жүктеп қана қоймай, мемлекеттік деңгейде қоғамдық жұмысқа тарту, бостандықты шектеу жазаларының орындалуын қолдап, жеңілдетер еді. Түзеу жұмыстары туралы қылмыстық заңнамаға өзгерістер енгізе отырып, сонымен қатар жалпы сотталғандарды жұмыспен қамту мәселесін шешуге мүмкіндік береді.</w:t>
      </w:r>
    </w:p>
    <w:p w14:paraId="726589EF" w14:textId="2D77565D" w:rsidR="001642AA" w:rsidRPr="006D019F" w:rsidRDefault="001642AA" w:rsidP="000F0BF9">
      <w:pPr>
        <w:pStyle w:val="a3"/>
        <w:widowControl w:val="0"/>
        <w:numPr>
          <w:ilvl w:val="0"/>
          <w:numId w:val="6"/>
        </w:numPr>
        <w:tabs>
          <w:tab w:val="left" w:pos="993"/>
        </w:tabs>
        <w:spacing w:after="0" w:line="240" w:lineRule="auto"/>
        <w:ind w:left="0" w:firstLine="567"/>
        <w:contextualSpacing w:val="0"/>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 xml:space="preserve">Соңғы жылдары елімізде жүргізіліп жатқан құқықтық реформалау нәтижесінде қоғамнан оқшаулаумен байланысты емес жазалардың сот практикасында қолдану мүмкіндіктері кеңейіп жатыр. Олардың қатарында </w:t>
      </w:r>
      <w:proofErr w:type="spellStart"/>
      <w:r w:rsidR="008C0906" w:rsidRPr="00B75239">
        <w:rPr>
          <w:rFonts w:ascii="Times New Roman" w:hAnsi="Times New Roman" w:cs="Times New Roman"/>
          <w:bCs/>
          <w:iCs/>
          <w:sz w:val="28"/>
          <w:szCs w:val="28"/>
          <w:lang w:val="kk-KZ"/>
        </w:rPr>
        <w:t>б.б.ш</w:t>
      </w:r>
      <w:proofErr w:type="spellEnd"/>
      <w:r w:rsidR="008C0906" w:rsidRPr="00B75239">
        <w:rPr>
          <w:rFonts w:ascii="Times New Roman" w:hAnsi="Times New Roman" w:cs="Times New Roman"/>
          <w:bCs/>
          <w:iCs/>
          <w:sz w:val="28"/>
          <w:szCs w:val="28"/>
          <w:lang w:val="kk-KZ"/>
        </w:rPr>
        <w:t xml:space="preserve">. </w:t>
      </w:r>
      <w:r w:rsidRPr="00B75239">
        <w:rPr>
          <w:rFonts w:ascii="Times New Roman" w:hAnsi="Times New Roman" w:cs="Times New Roman"/>
          <w:bCs/>
          <w:iCs/>
          <w:sz w:val="28"/>
          <w:szCs w:val="28"/>
          <w:lang w:val="kk-KZ"/>
        </w:rPr>
        <w:t>жазасы</w:t>
      </w:r>
      <w:r w:rsidRPr="006D019F">
        <w:rPr>
          <w:rFonts w:ascii="Times New Roman" w:hAnsi="Times New Roman" w:cs="Times New Roman"/>
          <w:iCs/>
          <w:sz w:val="28"/>
          <w:szCs w:val="28"/>
          <w:lang w:val="kk-KZ"/>
        </w:rPr>
        <w:t xml:space="preserve"> көш бастап отыр. Десек те 2030 жылға дейінгі Құқықтық Тұжырымдама қылмыстық заңнаманың ізгілендіру бағытындағы іс-шаралардың тоқтап қалмай </w:t>
      </w:r>
      <w:r w:rsidRPr="006D019F">
        <w:rPr>
          <w:rFonts w:ascii="Times New Roman" w:hAnsi="Times New Roman" w:cs="Times New Roman"/>
          <w:iCs/>
          <w:sz w:val="28"/>
          <w:szCs w:val="28"/>
          <w:lang w:val="kk-KZ"/>
        </w:rPr>
        <w:lastRenderedPageBreak/>
        <w:t xml:space="preserve">жалғасын табуды міндеттеп отыр. </w:t>
      </w:r>
    </w:p>
    <w:p w14:paraId="3C697FB3" w14:textId="77777777" w:rsidR="001642AA" w:rsidRPr="006D019F" w:rsidRDefault="001642AA" w:rsidP="000F0BF9">
      <w:pPr>
        <w:pStyle w:val="a3"/>
        <w:widowControl w:val="0"/>
        <w:tabs>
          <w:tab w:val="left" w:pos="993"/>
        </w:tabs>
        <w:spacing w:after="0" w:line="240" w:lineRule="auto"/>
        <w:ind w:left="0" w:firstLine="567"/>
        <w:jc w:val="both"/>
        <w:rPr>
          <w:rFonts w:ascii="Times New Roman" w:hAnsi="Times New Roman" w:cs="Times New Roman"/>
          <w:iCs/>
          <w:strike/>
          <w:sz w:val="28"/>
          <w:szCs w:val="28"/>
          <w:lang w:val="kk-KZ"/>
        </w:rPr>
      </w:pPr>
      <w:r w:rsidRPr="006D019F">
        <w:rPr>
          <w:rFonts w:ascii="Times New Roman" w:hAnsi="Times New Roman" w:cs="Times New Roman"/>
          <w:iCs/>
          <w:sz w:val="28"/>
          <w:szCs w:val="28"/>
          <w:lang w:val="kk-KZ"/>
        </w:rPr>
        <w:t xml:space="preserve">Ізденіс нәтижелері көрсеткендей, құқық қолдану тәжірибесінде бас бостандығынан шектеу жазасына қатысты шешімін таппаған сұрақтар әлі де кездеседі. </w:t>
      </w:r>
    </w:p>
    <w:p w14:paraId="3654C2D4" w14:textId="476D5B17" w:rsidR="001642AA" w:rsidRPr="006D019F" w:rsidRDefault="008C0906" w:rsidP="000F0BF9">
      <w:pPr>
        <w:widowControl w:val="0"/>
        <w:tabs>
          <w:tab w:val="left" w:pos="993"/>
        </w:tabs>
        <w:autoSpaceDE w:val="0"/>
        <w:autoSpaceDN w:val="0"/>
        <w:adjustRightInd w:val="0"/>
        <w:ind w:firstLine="567"/>
        <w:jc w:val="both"/>
        <w:rPr>
          <w:rFonts w:ascii="Times New Roman" w:hAnsi="Times New Roman" w:cs="Times New Roman"/>
          <w:iCs/>
          <w:sz w:val="28"/>
          <w:szCs w:val="28"/>
          <w:lang w:val="kk-KZ"/>
        </w:rPr>
      </w:pPr>
      <w:r>
        <w:rPr>
          <w:rFonts w:ascii="Times New Roman" w:hAnsi="Times New Roman" w:cs="Times New Roman"/>
          <w:iCs/>
          <w:sz w:val="28"/>
          <w:szCs w:val="28"/>
          <w:lang w:val="kk-KZ"/>
        </w:rPr>
        <w:t>Б</w:t>
      </w:r>
      <w:r w:rsidR="00F71121">
        <w:rPr>
          <w:rFonts w:ascii="Times New Roman" w:hAnsi="Times New Roman" w:cs="Times New Roman"/>
          <w:iCs/>
          <w:sz w:val="28"/>
          <w:szCs w:val="28"/>
          <w:lang w:val="kk-KZ"/>
        </w:rPr>
        <w:t xml:space="preserve">ас </w:t>
      </w:r>
      <w:r>
        <w:rPr>
          <w:rFonts w:ascii="Times New Roman" w:hAnsi="Times New Roman" w:cs="Times New Roman"/>
          <w:iCs/>
          <w:sz w:val="28"/>
          <w:szCs w:val="28"/>
          <w:lang w:val="kk-KZ"/>
        </w:rPr>
        <w:t>б</w:t>
      </w:r>
      <w:r w:rsidR="00F71121">
        <w:rPr>
          <w:rFonts w:ascii="Times New Roman" w:hAnsi="Times New Roman" w:cs="Times New Roman"/>
          <w:iCs/>
          <w:sz w:val="28"/>
          <w:szCs w:val="28"/>
          <w:lang w:val="kk-KZ"/>
        </w:rPr>
        <w:t xml:space="preserve">остандығын </w:t>
      </w:r>
      <w:r>
        <w:rPr>
          <w:rFonts w:ascii="Times New Roman" w:hAnsi="Times New Roman" w:cs="Times New Roman"/>
          <w:iCs/>
          <w:sz w:val="28"/>
          <w:szCs w:val="28"/>
          <w:lang w:val="kk-KZ"/>
        </w:rPr>
        <w:t>ш</w:t>
      </w:r>
      <w:r w:rsidR="00F71121">
        <w:rPr>
          <w:rFonts w:ascii="Times New Roman" w:hAnsi="Times New Roman" w:cs="Times New Roman"/>
          <w:iCs/>
          <w:sz w:val="28"/>
          <w:szCs w:val="28"/>
          <w:lang w:val="kk-KZ"/>
        </w:rPr>
        <w:t xml:space="preserve">ектеу </w:t>
      </w:r>
      <w:r w:rsidR="001642AA" w:rsidRPr="006D019F">
        <w:rPr>
          <w:rFonts w:ascii="Times New Roman" w:hAnsi="Times New Roman" w:cs="Times New Roman"/>
          <w:iCs/>
          <w:sz w:val="28"/>
          <w:szCs w:val="28"/>
          <w:lang w:val="kk-KZ"/>
        </w:rPr>
        <w:t>мерзімінің тым ұзақтығы құқық қолдану практикасында аса нәтиже бермейтіндігін ұғына отырып, жаза мерзімін қысқарту қажет деп ойлаймыз. Себебі бостандығы шектелген тұлғаның қоғамға қауіптілігінің сақталу мүмкіндігі жеті жылға дейін төмендейді.</w:t>
      </w:r>
    </w:p>
    <w:p w14:paraId="6CC31FD2" w14:textId="2B113CF9" w:rsidR="001642AA" w:rsidRPr="006D019F" w:rsidRDefault="001642AA" w:rsidP="000F0BF9">
      <w:pPr>
        <w:widowControl w:val="0"/>
        <w:tabs>
          <w:tab w:val="left" w:pos="993"/>
        </w:tabs>
        <w:autoSpaceDE w:val="0"/>
        <w:autoSpaceDN w:val="0"/>
        <w:adjustRightInd w:val="0"/>
        <w:ind w:firstLineChars="202" w:firstLine="566"/>
        <w:jc w:val="both"/>
        <w:rPr>
          <w:rFonts w:ascii="Times New Roman" w:hAnsi="Times New Roman" w:cs="Times New Roman"/>
          <w:b/>
          <w:iCs/>
          <w:sz w:val="28"/>
          <w:szCs w:val="28"/>
          <w:lang w:val="kk-KZ"/>
        </w:rPr>
      </w:pPr>
      <w:r w:rsidRPr="006D019F">
        <w:rPr>
          <w:rFonts w:ascii="Times New Roman" w:hAnsi="Times New Roman" w:cs="Times New Roman"/>
          <w:iCs/>
          <w:sz w:val="28"/>
          <w:szCs w:val="28"/>
          <w:lang w:val="kk-KZ"/>
        </w:rPr>
        <w:t>Бас бостандығынан шектелгендерді бақылау үшін электронды (білезіктер) құралды орнықтыру заң нормаларымен көзделген. Десе де бюджет қаржысының тапшылығына орай</w:t>
      </w:r>
      <w:r w:rsidR="009D36E0" w:rsidRPr="006D019F">
        <w:rPr>
          <w:rFonts w:ascii="Times New Roman" w:hAnsi="Times New Roman" w:cs="Times New Roman"/>
          <w:iCs/>
          <w:sz w:val="28"/>
          <w:szCs w:val="28"/>
          <w:lang w:val="kk-KZ"/>
        </w:rPr>
        <w:t xml:space="preserve"> </w:t>
      </w:r>
      <w:r w:rsidRPr="006D019F">
        <w:rPr>
          <w:rFonts w:ascii="Times New Roman" w:hAnsi="Times New Roman" w:cs="Times New Roman"/>
          <w:iCs/>
          <w:sz w:val="28"/>
          <w:szCs w:val="28"/>
          <w:lang w:val="kk-KZ"/>
        </w:rPr>
        <w:t>мүмкін бола бермейді. Сонымен қатар оны қолданысқа енгізуге байланысты қатынастар құқықтық реттеуді қажет етеді.</w:t>
      </w:r>
    </w:p>
    <w:p w14:paraId="14A8AF35" w14:textId="30F7C82F" w:rsidR="001642AA" w:rsidRPr="006D019F" w:rsidRDefault="007A7958" w:rsidP="000F0BF9">
      <w:pPr>
        <w:pStyle w:val="a3"/>
        <w:widowControl w:val="0"/>
        <w:numPr>
          <w:ilvl w:val="0"/>
          <w:numId w:val="6"/>
        </w:numPr>
        <w:tabs>
          <w:tab w:val="left" w:pos="993"/>
        </w:tabs>
        <w:spacing w:after="0" w:line="240" w:lineRule="auto"/>
        <w:ind w:left="0" w:firstLineChars="202" w:firstLine="566"/>
        <w:contextualSpacing w:val="0"/>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«Қылмыстық жаза тағайындаудың кейбір мәселелері туралы» ҚР Жоғарғы Сотының қаулысының 21-тармағының 2-абзацын қ</w:t>
      </w:r>
      <w:r w:rsidR="001642AA" w:rsidRPr="006D019F">
        <w:rPr>
          <w:rFonts w:ascii="Times New Roman" w:hAnsi="Times New Roman" w:cs="Times New Roman"/>
          <w:iCs/>
          <w:sz w:val="28"/>
          <w:szCs w:val="28"/>
          <w:lang w:val="kk-KZ"/>
        </w:rPr>
        <w:t xml:space="preserve">ұқық қолдану практикасында туындайтын мәселелерді реттеу мақсатында төмендегімен толықтырған дұрыс болар еді: </w:t>
      </w:r>
    </w:p>
    <w:p w14:paraId="265637BB" w14:textId="345639F8" w:rsidR="001642AA" w:rsidRPr="006D019F" w:rsidRDefault="001642AA" w:rsidP="000F0BF9">
      <w:pPr>
        <w:widowControl w:val="0"/>
        <w:tabs>
          <w:tab w:val="left" w:pos="993"/>
        </w:tabs>
        <w:ind w:firstLineChars="202" w:firstLine="566"/>
        <w:jc w:val="both"/>
        <w:rPr>
          <w:rFonts w:ascii="Times New Roman" w:hAnsi="Times New Roman" w:cs="Times New Roman"/>
          <w:iCs/>
          <w:sz w:val="28"/>
          <w:szCs w:val="28"/>
          <w:lang w:val="kk-KZ"/>
        </w:rPr>
      </w:pPr>
      <w:r w:rsidRPr="006D019F">
        <w:rPr>
          <w:rFonts w:ascii="Times New Roman" w:hAnsi="Times New Roman" w:cs="Times New Roman"/>
          <w:iCs/>
          <w:sz w:val="28"/>
          <w:szCs w:val="28"/>
          <w:lang w:val="kk-KZ"/>
        </w:rPr>
        <w:t xml:space="preserve">«... Сот басқа шет мемлекеттерімен, бұрынғы КСРО-мен берілген атақтан, дипломатиялық дәрежеден, </w:t>
      </w:r>
      <w:proofErr w:type="spellStart"/>
      <w:r w:rsidRPr="006D019F">
        <w:rPr>
          <w:rFonts w:ascii="Times New Roman" w:hAnsi="Times New Roman" w:cs="Times New Roman"/>
          <w:iCs/>
          <w:sz w:val="28"/>
          <w:szCs w:val="28"/>
          <w:lang w:val="kk-KZ"/>
        </w:rPr>
        <w:t>бiлiктiлiк</w:t>
      </w:r>
      <w:proofErr w:type="spellEnd"/>
      <w:r w:rsidRPr="006D019F">
        <w:rPr>
          <w:rFonts w:ascii="Times New Roman" w:hAnsi="Times New Roman" w:cs="Times New Roman"/>
          <w:iCs/>
          <w:sz w:val="28"/>
          <w:szCs w:val="28"/>
          <w:lang w:val="kk-KZ"/>
        </w:rPr>
        <w:t xml:space="preserve"> сыныбынан, мемлекеттік наградалардан айыру мәселесін қарастырмайды».</w:t>
      </w:r>
    </w:p>
    <w:p w14:paraId="54A4D29B" w14:textId="35E61FD7" w:rsidR="001642AA" w:rsidRPr="006D019F" w:rsidRDefault="005F70E1" w:rsidP="000F0BF9">
      <w:pPr>
        <w:widowControl w:val="0"/>
        <w:tabs>
          <w:tab w:val="left" w:pos="993"/>
        </w:tabs>
        <w:ind w:firstLineChars="202" w:firstLine="566"/>
        <w:jc w:val="both"/>
        <w:rPr>
          <w:rFonts w:ascii="Times New Roman" w:hAnsi="Times New Roman" w:cs="Times New Roman"/>
          <w:b/>
          <w:iCs/>
          <w:sz w:val="28"/>
          <w:szCs w:val="28"/>
          <w:lang w:val="kk-KZ"/>
        </w:rPr>
      </w:pPr>
      <w:r w:rsidRPr="006D019F">
        <w:rPr>
          <w:rFonts w:ascii="Times New Roman" w:hAnsi="Times New Roman" w:cs="Times New Roman"/>
          <w:iCs/>
          <w:sz w:val="28"/>
          <w:szCs w:val="28"/>
          <w:lang w:val="kk-KZ"/>
        </w:rPr>
        <w:t>1</w:t>
      </w:r>
      <w:r w:rsidR="00B75239">
        <w:rPr>
          <w:rFonts w:ascii="Times New Roman" w:hAnsi="Times New Roman" w:cs="Times New Roman"/>
          <w:iCs/>
          <w:sz w:val="28"/>
          <w:szCs w:val="28"/>
          <w:lang w:val="kk-KZ"/>
        </w:rPr>
        <w:t>2</w:t>
      </w:r>
      <w:r w:rsidR="001642AA" w:rsidRPr="006D019F">
        <w:rPr>
          <w:rFonts w:ascii="Times New Roman" w:hAnsi="Times New Roman" w:cs="Times New Roman"/>
          <w:iCs/>
          <w:sz w:val="28"/>
          <w:szCs w:val="28"/>
          <w:lang w:val="kk-KZ"/>
        </w:rPr>
        <w:t>. ҚР ҚАК-нің 75-бабының мазмұнымен таныса отырып, норманың атауы мен диспозициясының мәтінінде сәйкестікті байқауға болады. Сол сәйкестікті жою мақсатында</w:t>
      </w:r>
      <w:r w:rsidR="009D36E0" w:rsidRPr="006D019F">
        <w:rPr>
          <w:rFonts w:ascii="Times New Roman" w:hAnsi="Times New Roman" w:cs="Times New Roman"/>
          <w:iCs/>
          <w:sz w:val="28"/>
          <w:szCs w:val="28"/>
          <w:lang w:val="kk-KZ"/>
        </w:rPr>
        <w:t xml:space="preserve"> </w:t>
      </w:r>
      <w:r w:rsidR="001642AA" w:rsidRPr="006D019F">
        <w:rPr>
          <w:rFonts w:ascii="Times New Roman" w:hAnsi="Times New Roman" w:cs="Times New Roman"/>
          <w:iCs/>
          <w:sz w:val="28"/>
          <w:szCs w:val="28"/>
          <w:lang w:val="kk-KZ"/>
        </w:rPr>
        <w:t xml:space="preserve">ҚР ҚАК-нің 75-бабының «Ұйымдар әкімшілігінің белгілі бір лауазымды атқару құқығынан айыру түріндегі жаза туралы сот үкімін орындау жөніндегі міндеттері» деген атауын «Ұйымдар әкімшілігінің </w:t>
      </w:r>
      <w:proofErr w:type="spellStart"/>
      <w:r w:rsidR="001642AA" w:rsidRPr="006D019F">
        <w:rPr>
          <w:rFonts w:ascii="Times New Roman" w:hAnsi="Times New Roman" w:cs="Times New Roman"/>
          <w:iCs/>
          <w:sz w:val="28"/>
          <w:szCs w:val="28"/>
          <w:lang w:val="kk-KZ"/>
        </w:rPr>
        <w:t>белгiлi</w:t>
      </w:r>
      <w:proofErr w:type="spellEnd"/>
      <w:r w:rsidR="001642AA" w:rsidRPr="006D019F">
        <w:rPr>
          <w:rFonts w:ascii="Times New Roman" w:hAnsi="Times New Roman" w:cs="Times New Roman"/>
          <w:iCs/>
          <w:sz w:val="28"/>
          <w:szCs w:val="28"/>
          <w:lang w:val="kk-KZ"/>
        </w:rPr>
        <w:t xml:space="preserve"> бір лауазымды атқару немесе </w:t>
      </w:r>
      <w:proofErr w:type="spellStart"/>
      <w:r w:rsidR="001642AA" w:rsidRPr="006D019F">
        <w:rPr>
          <w:rFonts w:ascii="Times New Roman" w:hAnsi="Times New Roman" w:cs="Times New Roman"/>
          <w:iCs/>
          <w:sz w:val="28"/>
          <w:szCs w:val="28"/>
          <w:lang w:val="kk-KZ"/>
        </w:rPr>
        <w:t>белгiлi</w:t>
      </w:r>
      <w:proofErr w:type="spellEnd"/>
      <w:r w:rsidR="001642AA" w:rsidRPr="006D019F">
        <w:rPr>
          <w:rFonts w:ascii="Times New Roman" w:hAnsi="Times New Roman" w:cs="Times New Roman"/>
          <w:iCs/>
          <w:sz w:val="28"/>
          <w:szCs w:val="28"/>
          <w:lang w:val="kk-KZ"/>
        </w:rPr>
        <w:t xml:space="preserve"> </w:t>
      </w:r>
      <w:proofErr w:type="spellStart"/>
      <w:r w:rsidR="001642AA" w:rsidRPr="006D019F">
        <w:rPr>
          <w:rFonts w:ascii="Times New Roman" w:hAnsi="Times New Roman" w:cs="Times New Roman"/>
          <w:iCs/>
          <w:sz w:val="28"/>
          <w:szCs w:val="28"/>
          <w:lang w:val="kk-KZ"/>
        </w:rPr>
        <w:t>бiр</w:t>
      </w:r>
      <w:proofErr w:type="spellEnd"/>
      <w:r w:rsidR="001642AA" w:rsidRPr="006D019F">
        <w:rPr>
          <w:rFonts w:ascii="Times New Roman" w:hAnsi="Times New Roman" w:cs="Times New Roman"/>
          <w:iCs/>
          <w:sz w:val="28"/>
          <w:szCs w:val="28"/>
          <w:lang w:val="kk-KZ"/>
        </w:rPr>
        <w:t xml:space="preserve"> қызметпен айналысу құқығынан айыру түріндегі жаза туралы сот үкімін орындау жөніндегі міндеттері» деп өзгерткен жөн болар еді деп есептейміз.</w:t>
      </w:r>
    </w:p>
    <w:p w14:paraId="52305DB2" w14:textId="0C424282" w:rsidR="001642AA" w:rsidRPr="00B75239" w:rsidRDefault="00B75239" w:rsidP="00B75239">
      <w:pPr>
        <w:widowControl w:val="0"/>
        <w:tabs>
          <w:tab w:val="left" w:pos="993"/>
        </w:tabs>
        <w:jc w:val="both"/>
        <w:rPr>
          <w:rFonts w:ascii="Times New Roman" w:hAnsi="Times New Roman" w:cs="Times New Roman"/>
          <w:iCs/>
          <w:sz w:val="28"/>
          <w:szCs w:val="28"/>
          <w:lang w:val="kk-KZ"/>
        </w:rPr>
      </w:pPr>
      <w:r>
        <w:rPr>
          <w:rFonts w:ascii="Times New Roman" w:hAnsi="Times New Roman" w:cs="Times New Roman"/>
          <w:iCs/>
          <w:sz w:val="28"/>
          <w:szCs w:val="28"/>
          <w:lang w:val="kk-KZ"/>
        </w:rPr>
        <w:t xml:space="preserve">        13. </w:t>
      </w:r>
      <w:r w:rsidR="001642AA" w:rsidRPr="00B75239">
        <w:rPr>
          <w:rFonts w:ascii="Times New Roman" w:hAnsi="Times New Roman" w:cs="Times New Roman"/>
          <w:iCs/>
          <w:sz w:val="28"/>
          <w:szCs w:val="28"/>
          <w:lang w:val="kk-KZ"/>
        </w:rPr>
        <w:t>Тәркілеу жазасына қатысты.</w:t>
      </w:r>
      <w:r w:rsidR="001642AA" w:rsidRPr="00B75239">
        <w:rPr>
          <w:rFonts w:ascii="Times New Roman" w:hAnsi="Times New Roman" w:cs="Times New Roman"/>
          <w:b/>
          <w:iCs/>
          <w:sz w:val="28"/>
          <w:szCs w:val="28"/>
          <w:lang w:val="kk-KZ"/>
        </w:rPr>
        <w:t xml:space="preserve"> </w:t>
      </w:r>
      <w:r w:rsidR="001642AA" w:rsidRPr="00B75239">
        <w:rPr>
          <w:rFonts w:ascii="Times New Roman" w:hAnsi="Times New Roman" w:cs="Times New Roman"/>
          <w:iCs/>
          <w:sz w:val="28"/>
          <w:szCs w:val="28"/>
          <w:lang w:val="kk-KZ"/>
        </w:rPr>
        <w:t xml:space="preserve">Тәркілеу жазасының орындалуы барысында мүліктердің нақты өзі немесе заңмен көзделген ретте басқа зат тәркіленеді. Сонымен қатар мүлікті аукционға қою жолымен сатылған заттың құнынан ұстап қалу да практикада кездеседі. Аукцион, тендерді ұйымдастыру </w:t>
      </w:r>
      <w:proofErr w:type="spellStart"/>
      <w:r w:rsidR="001642AA" w:rsidRPr="00B75239">
        <w:rPr>
          <w:rFonts w:ascii="Times New Roman" w:hAnsi="Times New Roman" w:cs="Times New Roman"/>
          <w:iCs/>
          <w:sz w:val="28"/>
          <w:szCs w:val="28"/>
          <w:lang w:val="kk-KZ"/>
        </w:rPr>
        <w:t>процударасында</w:t>
      </w:r>
      <w:proofErr w:type="spellEnd"/>
      <w:r w:rsidR="001642AA" w:rsidRPr="00B75239">
        <w:rPr>
          <w:rFonts w:ascii="Times New Roman" w:hAnsi="Times New Roman" w:cs="Times New Roman"/>
          <w:iCs/>
          <w:sz w:val="28"/>
          <w:szCs w:val="28"/>
          <w:lang w:val="kk-KZ"/>
        </w:rPr>
        <w:t xml:space="preserve"> заңдылықтың сақталуын қамтамасыз ету, процедураны оңтайландыру мақсатында «Мемлекеттік сатып алу туралы» ҚР Заңын жетілдіру, не арнайы заңға сәйкес акті қабылдаған жөн болар еді.</w:t>
      </w:r>
    </w:p>
    <w:p w14:paraId="28441B5E" w14:textId="77777777" w:rsidR="00375262" w:rsidRPr="00846B55" w:rsidRDefault="00F83EB4" w:rsidP="00375262">
      <w:pPr>
        <w:widowControl w:val="0"/>
        <w:tabs>
          <w:tab w:val="left" w:pos="284"/>
          <w:tab w:val="left" w:pos="993"/>
        </w:tabs>
        <w:ind w:firstLineChars="201" w:firstLine="565"/>
        <w:jc w:val="center"/>
        <w:rPr>
          <w:rFonts w:ascii="Times New Roman" w:eastAsiaTheme="minorHAnsi" w:hAnsi="Times New Roman" w:cs="Times New Roman"/>
          <w:b/>
          <w:bCs/>
          <w:sz w:val="28"/>
          <w:szCs w:val="28"/>
          <w:lang w:val="kk-KZ" w:eastAsia="en-US"/>
        </w:rPr>
      </w:pPr>
      <w:r w:rsidRPr="006D019F">
        <w:rPr>
          <w:rFonts w:ascii="Times New Roman" w:eastAsiaTheme="minorHAnsi" w:hAnsi="Times New Roman" w:cs="Times New Roman"/>
          <w:b/>
          <w:bCs/>
          <w:iCs/>
          <w:sz w:val="28"/>
          <w:szCs w:val="28"/>
          <w:lang w:val="kk-KZ" w:eastAsia="en-US"/>
        </w:rPr>
        <w:br w:type="page"/>
      </w:r>
      <w:r w:rsidR="00375262" w:rsidRPr="00846B55">
        <w:rPr>
          <w:rFonts w:ascii="Times New Roman" w:eastAsiaTheme="minorHAnsi" w:hAnsi="Times New Roman" w:cs="Times New Roman"/>
          <w:b/>
          <w:bCs/>
          <w:sz w:val="28"/>
          <w:szCs w:val="28"/>
          <w:lang w:val="kk-KZ" w:eastAsia="en-US"/>
        </w:rPr>
        <w:lastRenderedPageBreak/>
        <w:t>ПАЙДАЛАНЫЛҒАН ӘДЕБИЕТТЕР ТІЗІМІ</w:t>
      </w:r>
    </w:p>
    <w:p w14:paraId="57DAB000" w14:textId="77777777" w:rsidR="00375262" w:rsidRPr="00846B55" w:rsidRDefault="00375262" w:rsidP="00375262">
      <w:pPr>
        <w:widowControl w:val="0"/>
        <w:tabs>
          <w:tab w:val="left" w:pos="284"/>
          <w:tab w:val="left" w:pos="993"/>
        </w:tabs>
        <w:ind w:firstLineChars="201" w:firstLine="565"/>
        <w:jc w:val="center"/>
        <w:rPr>
          <w:rFonts w:ascii="Times New Roman" w:eastAsiaTheme="minorHAnsi" w:hAnsi="Times New Roman" w:cs="Times New Roman"/>
          <w:b/>
          <w:bCs/>
          <w:sz w:val="28"/>
          <w:szCs w:val="28"/>
          <w:lang w:val="kk-KZ" w:eastAsia="en-US"/>
        </w:rPr>
      </w:pPr>
    </w:p>
    <w:p w14:paraId="7B9EDB72"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eastAsia="en-US"/>
        </w:rPr>
      </w:pPr>
      <w:bookmarkStart w:id="17" w:name="_Hlk160917006"/>
      <w:r w:rsidRPr="00846B55">
        <w:rPr>
          <w:rFonts w:ascii="Times New Roman" w:eastAsiaTheme="minorHAnsi" w:hAnsi="Times New Roman" w:cs="Times New Roman"/>
          <w:sz w:val="28"/>
          <w:szCs w:val="28"/>
          <w:lang w:eastAsia="en-US"/>
        </w:rPr>
        <w:t>Кудрявцев В.Н. Стратегия борьбы с преступностью. – М.: Юрист</w:t>
      </w:r>
      <w:r w:rsidRPr="00846B55">
        <w:rPr>
          <w:rFonts w:ascii="Times New Roman" w:eastAsiaTheme="minorHAnsi" w:hAnsi="Times New Roman" w:cs="Times New Roman"/>
          <w:sz w:val="28"/>
          <w:szCs w:val="28"/>
          <w:lang w:val="kk-KZ" w:eastAsia="en-US"/>
        </w:rPr>
        <w:t>,</w:t>
      </w:r>
      <w:r w:rsidRPr="00846B55">
        <w:rPr>
          <w:rFonts w:ascii="Times New Roman" w:eastAsiaTheme="minorHAnsi" w:hAnsi="Times New Roman" w:cs="Times New Roman"/>
          <w:sz w:val="28"/>
          <w:szCs w:val="28"/>
          <w:lang w:eastAsia="en-US"/>
        </w:rPr>
        <w:t xml:space="preserve"> 2003. –</w:t>
      </w:r>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sz w:val="28"/>
          <w:szCs w:val="28"/>
          <w:lang w:eastAsia="en-US"/>
        </w:rPr>
        <w:t>352 с.</w:t>
      </w:r>
    </w:p>
    <w:p w14:paraId="18559063"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eastAsia="en-US"/>
        </w:rPr>
      </w:pPr>
      <w:r w:rsidRPr="00846B55">
        <w:rPr>
          <w:rFonts w:ascii="Times New Roman" w:eastAsiaTheme="minorHAnsi" w:hAnsi="Times New Roman" w:cs="Times New Roman"/>
          <w:bCs/>
          <w:sz w:val="28"/>
          <w:szCs w:val="28"/>
          <w:shd w:val="clear" w:color="auto" w:fill="FFFFFF"/>
          <w:lang w:eastAsia="en-US"/>
        </w:rPr>
        <w:t xml:space="preserve">Послание </w:t>
      </w:r>
      <w:r w:rsidRPr="00846B55">
        <w:rPr>
          <w:rFonts w:ascii="Times New Roman" w:eastAsiaTheme="minorHAnsi" w:hAnsi="Times New Roman" w:cs="Times New Roman"/>
          <w:bCs/>
          <w:sz w:val="28"/>
          <w:szCs w:val="28"/>
          <w:shd w:val="clear" w:color="auto" w:fill="FFFFFF"/>
          <w:lang w:val="kk-KZ" w:eastAsia="en-US"/>
        </w:rPr>
        <w:t>Экс-</w:t>
      </w:r>
      <w:r w:rsidRPr="00846B55">
        <w:rPr>
          <w:rFonts w:ascii="Times New Roman" w:eastAsiaTheme="minorHAnsi" w:hAnsi="Times New Roman" w:cs="Times New Roman"/>
          <w:bCs/>
          <w:sz w:val="28"/>
          <w:szCs w:val="28"/>
          <w:shd w:val="clear" w:color="auto" w:fill="FFFFFF"/>
          <w:lang w:eastAsia="en-US"/>
        </w:rPr>
        <w:t>Президента Республики Казахстан Н.А. Назарбаева народу Казахстана</w:t>
      </w:r>
      <w:r w:rsidRPr="00846B55">
        <w:rPr>
          <w:rFonts w:ascii="Times New Roman" w:eastAsiaTheme="minorHAnsi" w:hAnsi="Times New Roman" w:cs="Times New Roman"/>
          <w:bCs/>
          <w:sz w:val="28"/>
          <w:szCs w:val="28"/>
          <w:shd w:val="clear" w:color="auto" w:fill="FFFFFF"/>
          <w:lang w:val="kk-KZ" w:eastAsia="en-US"/>
        </w:rPr>
        <w:t xml:space="preserve">. </w:t>
      </w:r>
      <w:r w:rsidRPr="00846B55">
        <w:rPr>
          <w:rFonts w:ascii="Times New Roman" w:eastAsiaTheme="minorHAnsi" w:hAnsi="Times New Roman" w:cs="Times New Roman"/>
          <w:bCs/>
          <w:sz w:val="28"/>
          <w:szCs w:val="28"/>
          <w:shd w:val="clear" w:color="auto" w:fill="FFFFFF"/>
          <w:lang w:eastAsia="en-US"/>
        </w:rPr>
        <w:t xml:space="preserve">Новое десятилетие </w:t>
      </w:r>
      <w:r w:rsidRPr="00846B55">
        <w:rPr>
          <w:rFonts w:ascii="Times New Roman" w:eastAsiaTheme="minorHAnsi" w:hAnsi="Times New Roman" w:cs="Times New Roman"/>
          <w:sz w:val="28"/>
          <w:szCs w:val="28"/>
          <w:lang w:eastAsia="en-US"/>
        </w:rPr>
        <w:t>–</w:t>
      </w:r>
      <w:r w:rsidRPr="00846B55">
        <w:rPr>
          <w:rFonts w:ascii="Times New Roman" w:eastAsiaTheme="minorHAnsi" w:hAnsi="Times New Roman" w:cs="Times New Roman"/>
          <w:bCs/>
          <w:sz w:val="28"/>
          <w:szCs w:val="28"/>
          <w:shd w:val="clear" w:color="auto" w:fill="FFFFFF"/>
          <w:lang w:eastAsia="en-US"/>
        </w:rPr>
        <w:t xml:space="preserve"> новый экономический подъем </w:t>
      </w:r>
      <w:r w:rsidRPr="00846B55">
        <w:rPr>
          <w:rFonts w:ascii="Times New Roman" w:eastAsiaTheme="minorHAnsi" w:hAnsi="Times New Roman" w:cs="Times New Roman"/>
          <w:sz w:val="28"/>
          <w:szCs w:val="28"/>
          <w:lang w:eastAsia="en-US"/>
        </w:rPr>
        <w:t>–</w:t>
      </w:r>
      <w:r w:rsidRPr="00846B55">
        <w:rPr>
          <w:rFonts w:ascii="Times New Roman" w:eastAsiaTheme="minorHAnsi" w:hAnsi="Times New Roman" w:cs="Times New Roman"/>
          <w:bCs/>
          <w:sz w:val="28"/>
          <w:szCs w:val="28"/>
          <w:shd w:val="clear" w:color="auto" w:fill="FFFFFF"/>
          <w:lang w:eastAsia="en-US"/>
        </w:rPr>
        <w:t xml:space="preserve"> новые возможности Казахстана</w:t>
      </w:r>
      <w:r w:rsidRPr="00846B55">
        <w:rPr>
          <w:rFonts w:ascii="Times New Roman" w:eastAsiaTheme="minorHAnsi" w:hAnsi="Times New Roman" w:cs="Times New Roman"/>
          <w:bCs/>
          <w:sz w:val="28"/>
          <w:szCs w:val="28"/>
          <w:shd w:val="clear" w:color="auto" w:fill="FFFFFF"/>
          <w:lang w:val="kk-KZ" w:eastAsia="en-US"/>
        </w:rPr>
        <w:t xml:space="preserve"> </w:t>
      </w:r>
      <w:r w:rsidRPr="00846B55">
        <w:rPr>
          <w:rFonts w:ascii="Times New Roman" w:eastAsiaTheme="minorHAnsi" w:hAnsi="Times New Roman" w:cs="Times New Roman"/>
          <w:bCs/>
          <w:sz w:val="28"/>
          <w:szCs w:val="28"/>
          <w:shd w:val="clear" w:color="auto" w:fill="FFFFFF"/>
          <w:lang w:eastAsia="en-US"/>
        </w:rPr>
        <w:t>(г. Астана, 29 января 2010 года)</w:t>
      </w:r>
      <w:r w:rsidRPr="00846B55">
        <w:rPr>
          <w:rFonts w:ascii="Times New Roman" w:eastAsiaTheme="minorHAnsi" w:hAnsi="Times New Roman" w:cs="Times New Roman"/>
          <w:bCs/>
          <w:sz w:val="28"/>
          <w:szCs w:val="28"/>
          <w:shd w:val="clear" w:color="auto" w:fill="FFFFFF"/>
          <w:lang w:val="kk-KZ" w:eastAsia="en-US"/>
        </w:rPr>
        <w:t xml:space="preserve">. </w:t>
      </w:r>
      <w:hyperlink r:id="rId18" w:anchor="pos=1;-16" w:history="1">
        <w:r w:rsidRPr="00846B55">
          <w:rPr>
            <w:rFonts w:ascii="Times New Roman" w:eastAsiaTheme="minorHAnsi" w:hAnsi="Times New Roman" w:cs="Times New Roman"/>
            <w:sz w:val="28"/>
            <w:szCs w:val="28"/>
            <w:shd w:val="clear" w:color="auto" w:fill="FFFFFF"/>
            <w:lang w:val="kk-KZ" w:eastAsia="en-US"/>
          </w:rPr>
          <w:t>https://online.zakon.kz/Document/?doc_id=30559064&amp;pos=1;-16#pos=1;-16</w:t>
        </w:r>
      </w:hyperlink>
      <w:r w:rsidRPr="00846B55">
        <w:rPr>
          <w:rFonts w:ascii="Times New Roman" w:eastAsiaTheme="minorHAnsi" w:hAnsi="Times New Roman" w:cs="Times New Roman"/>
          <w:sz w:val="28"/>
          <w:szCs w:val="28"/>
          <w:shd w:val="clear" w:color="auto" w:fill="FFFFFF"/>
          <w:lang w:val="kk-KZ" w:eastAsia="en-US"/>
        </w:rPr>
        <w:t xml:space="preserve"> </w:t>
      </w:r>
      <w:bookmarkStart w:id="18" w:name="_Hlk159114893"/>
      <w:r w:rsidRPr="00846B55">
        <w:rPr>
          <w:rFonts w:ascii="Times New Roman" w:eastAsiaTheme="minorHAnsi" w:hAnsi="Times New Roman" w:cs="Times New Roman"/>
          <w:sz w:val="28"/>
          <w:szCs w:val="28"/>
          <w:shd w:val="clear" w:color="auto" w:fill="FFFFFF"/>
          <w:lang w:val="kk-KZ" w:eastAsia="en-US"/>
        </w:rPr>
        <w:t>23.07.2023.</w:t>
      </w:r>
    </w:p>
    <w:bookmarkEnd w:id="18"/>
    <w:p w14:paraId="2590F611" w14:textId="77777777" w:rsidR="00375262" w:rsidRPr="00211E7A"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211E7A">
        <w:rPr>
          <w:rFonts w:ascii="Times New Roman" w:eastAsiaTheme="minorHAnsi" w:hAnsi="Times New Roman" w:cs="Times New Roman"/>
          <w:sz w:val="28"/>
          <w:szCs w:val="28"/>
          <w:lang w:val="kk-KZ" w:eastAsia="en-US"/>
        </w:rPr>
        <w:t xml:space="preserve">Қазақстан Республикасы Президентінің Жарлығы. Қазақстан Республикасының құқықтық саясатының 2030 жылға дейінгі тұжырымдамасын бекіту туралы: 2021 жылғы 15 қазанда бек., №674. </w:t>
      </w:r>
      <w:r w:rsidR="006F2A87">
        <w:fldChar w:fldCharType="begin"/>
      </w:r>
      <w:r w:rsidR="006F2A87">
        <w:instrText xml:space="preserve"> HYPERLINK "https://adilet.zan.kz/kaz/docs/U2100000674" </w:instrText>
      </w:r>
      <w:r w:rsidR="006F2A87">
        <w:fldChar w:fldCharType="separate"/>
      </w:r>
      <w:r w:rsidRPr="00211E7A">
        <w:rPr>
          <w:rFonts w:ascii="Times New Roman" w:eastAsiaTheme="minorHAnsi" w:hAnsi="Times New Roman" w:cs="Times New Roman"/>
          <w:sz w:val="28"/>
          <w:szCs w:val="28"/>
          <w:lang w:val="kk-KZ" w:eastAsia="en-US"/>
        </w:rPr>
        <w:t>https://adilet.zan.kz/kaz/docs/U2100000674</w:t>
      </w:r>
      <w:r w:rsidR="006F2A87">
        <w:rPr>
          <w:rFonts w:ascii="Times New Roman" w:eastAsiaTheme="minorHAnsi" w:hAnsi="Times New Roman" w:cs="Times New Roman"/>
          <w:sz w:val="28"/>
          <w:szCs w:val="28"/>
          <w:lang w:val="kk-KZ" w:eastAsia="en-US"/>
        </w:rPr>
        <w:fldChar w:fldCharType="end"/>
      </w:r>
      <w:r w:rsidRPr="00211E7A">
        <w:rPr>
          <w:rFonts w:ascii="Times New Roman" w:eastAsiaTheme="minorHAnsi" w:hAnsi="Times New Roman" w:cs="Times New Roman"/>
          <w:sz w:val="28"/>
          <w:szCs w:val="28"/>
          <w:lang w:val="kk-KZ" w:eastAsia="en-US"/>
        </w:rPr>
        <w:t xml:space="preserve">  </w:t>
      </w:r>
      <w:bookmarkStart w:id="19" w:name="_Hlk159114959"/>
      <w:r w:rsidRPr="00211E7A">
        <w:rPr>
          <w:rFonts w:ascii="Times New Roman" w:eastAsiaTheme="minorHAnsi" w:hAnsi="Times New Roman" w:cs="Times New Roman"/>
          <w:sz w:val="28"/>
          <w:szCs w:val="28"/>
          <w:lang w:val="kk-KZ" w:eastAsia="en-US"/>
        </w:rPr>
        <w:t>23.07.2023</w:t>
      </w:r>
      <w:bookmarkEnd w:id="19"/>
      <w:r w:rsidRPr="00211E7A">
        <w:rPr>
          <w:rFonts w:ascii="Times New Roman" w:eastAsiaTheme="minorHAnsi" w:hAnsi="Times New Roman" w:cs="Times New Roman"/>
          <w:sz w:val="28"/>
          <w:szCs w:val="28"/>
          <w:lang w:val="kk-KZ" w:eastAsia="en-US"/>
        </w:rPr>
        <w:t>.</w:t>
      </w:r>
    </w:p>
    <w:p w14:paraId="453CA452"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imes New Roman" w:hAnsi="Times New Roman" w:cs="Times New Roman"/>
          <w:sz w:val="28"/>
          <w:szCs w:val="28"/>
          <w:lang w:val="kk-KZ" w:eastAsia="en-US"/>
        </w:rPr>
        <w:t xml:space="preserve">Қазақстан Республикасының Бас прокуратурасының Құқықтық статистика және арнайы есепке алу жөніндегі комитетінің (2015-2022 </w:t>
      </w:r>
      <w:proofErr w:type="spellStart"/>
      <w:r w:rsidRPr="00846B55">
        <w:rPr>
          <w:rFonts w:ascii="Times New Roman" w:eastAsia="Times New Roman" w:hAnsi="Times New Roman" w:cs="Times New Roman"/>
          <w:sz w:val="28"/>
          <w:szCs w:val="28"/>
          <w:lang w:val="kk-KZ" w:eastAsia="en-US"/>
        </w:rPr>
        <w:t>жж</w:t>
      </w:r>
      <w:proofErr w:type="spellEnd"/>
      <w:r w:rsidRPr="00846B55">
        <w:rPr>
          <w:rFonts w:ascii="Times New Roman" w:eastAsia="Times New Roman" w:hAnsi="Times New Roman" w:cs="Times New Roman"/>
          <w:sz w:val="28"/>
          <w:szCs w:val="28"/>
          <w:lang w:val="kk-KZ" w:eastAsia="en-US"/>
        </w:rPr>
        <w:t xml:space="preserve">.) 2022 </w:t>
      </w:r>
      <w:proofErr w:type="spellStart"/>
      <w:r w:rsidRPr="00846B55">
        <w:rPr>
          <w:rFonts w:ascii="Times New Roman" w:eastAsia="Times New Roman" w:hAnsi="Times New Roman" w:cs="Times New Roman"/>
          <w:sz w:val="28"/>
          <w:szCs w:val="28"/>
          <w:lang w:val="kk-KZ" w:eastAsia="en-US"/>
        </w:rPr>
        <w:t>жж</w:t>
      </w:r>
      <w:proofErr w:type="spellEnd"/>
      <w:r w:rsidRPr="00846B55">
        <w:rPr>
          <w:rFonts w:ascii="Times New Roman" w:eastAsia="Times New Roman" w:hAnsi="Times New Roman" w:cs="Times New Roman"/>
          <w:sz w:val="28"/>
          <w:szCs w:val="28"/>
          <w:lang w:val="kk-KZ" w:eastAsia="en-US"/>
        </w:rPr>
        <w:t xml:space="preserve">. арналған статистикалық есептері. </w:t>
      </w:r>
      <w:r w:rsidRPr="00846B55">
        <w:rPr>
          <w:rFonts w:ascii="Times New Roman" w:eastAsiaTheme="minorHAnsi" w:hAnsi="Times New Roman" w:cs="Times New Roman"/>
          <w:sz w:val="28"/>
          <w:szCs w:val="28"/>
          <w:lang w:val="kk-KZ" w:eastAsia="en-US"/>
        </w:rPr>
        <w:t xml:space="preserve"> </w:t>
      </w:r>
      <w:r w:rsidR="006F2A87">
        <w:fldChar w:fldCharType="begin"/>
      </w:r>
      <w:r w:rsidR="006F2A87" w:rsidRPr="00AA63CB">
        <w:rPr>
          <w:lang w:val="kk-KZ"/>
        </w:rPr>
        <w:instrText xml:space="preserve"> HYPERLINK "https://qamqor.gov.kz/crimestat/statistics" </w:instrText>
      </w:r>
      <w:r w:rsidR="006F2A87">
        <w:fldChar w:fldCharType="separate"/>
      </w:r>
      <w:r w:rsidRPr="00846B55">
        <w:rPr>
          <w:rFonts w:ascii="Times New Roman" w:eastAsia="Times New Roman" w:hAnsi="Times New Roman" w:cs="Times New Roman"/>
          <w:sz w:val="28"/>
          <w:szCs w:val="28"/>
          <w:lang w:val="kk-KZ" w:eastAsia="en-US"/>
        </w:rPr>
        <w:t>https://qamqor.gov.kz/crimestat/statistics</w:t>
      </w:r>
      <w:r w:rsidR="006F2A87">
        <w:rPr>
          <w:rFonts w:ascii="Times New Roman" w:eastAsia="Times New Roman" w:hAnsi="Times New Roman" w:cs="Times New Roman"/>
          <w:sz w:val="28"/>
          <w:szCs w:val="28"/>
          <w:lang w:val="kk-KZ" w:eastAsia="en-US"/>
        </w:rPr>
        <w:fldChar w:fldCharType="end"/>
      </w:r>
      <w:r w:rsidRPr="00846B55">
        <w:rPr>
          <w:rFonts w:ascii="Times New Roman" w:eastAsia="Times New Roman" w:hAnsi="Times New Roman" w:cs="Times New Roman"/>
          <w:sz w:val="28"/>
          <w:szCs w:val="28"/>
          <w:lang w:val="kk-KZ" w:eastAsia="en-US"/>
        </w:rPr>
        <w:t xml:space="preserve"> 23.07.2023.</w:t>
      </w:r>
    </w:p>
    <w:p w14:paraId="4278B5D4"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eastAsia="en-US"/>
        </w:rPr>
      </w:pPr>
      <w:r w:rsidRPr="00846B55">
        <w:rPr>
          <w:rFonts w:ascii="Times New Roman" w:eastAsiaTheme="minorHAnsi" w:hAnsi="Times New Roman" w:cs="Times New Roman"/>
          <w:bCs/>
          <w:iCs/>
          <w:sz w:val="28"/>
          <w:szCs w:val="28"/>
          <w:lang w:val="kk-KZ" w:eastAsia="en-US"/>
        </w:rPr>
        <w:t>Саламатов Е.А.</w:t>
      </w:r>
      <w:r w:rsidRPr="00846B55">
        <w:rPr>
          <w:rFonts w:ascii="Times New Roman" w:eastAsiaTheme="minorHAnsi" w:hAnsi="Times New Roman" w:cs="Times New Roman"/>
          <w:b/>
          <w:bCs/>
          <w:i/>
          <w:iCs/>
          <w:sz w:val="28"/>
          <w:szCs w:val="28"/>
          <w:lang w:val="kk-KZ" w:eastAsia="en-US"/>
        </w:rPr>
        <w:t xml:space="preserve"> </w:t>
      </w:r>
      <w:r w:rsidRPr="00846B55">
        <w:rPr>
          <w:rFonts w:ascii="Times New Roman" w:eastAsiaTheme="minorHAnsi" w:hAnsi="Times New Roman" w:cs="Times New Roman"/>
          <w:sz w:val="28"/>
          <w:szCs w:val="28"/>
          <w:lang w:val="kk-KZ" w:eastAsia="en-US"/>
        </w:rPr>
        <w:t xml:space="preserve">Динамика </w:t>
      </w:r>
      <w:proofErr w:type="spellStart"/>
      <w:r w:rsidRPr="00846B55">
        <w:rPr>
          <w:rFonts w:ascii="Times New Roman" w:eastAsiaTheme="minorHAnsi" w:hAnsi="Times New Roman" w:cs="Times New Roman"/>
          <w:sz w:val="28"/>
          <w:szCs w:val="28"/>
          <w:lang w:val="kk-KZ" w:eastAsia="en-US"/>
        </w:rPr>
        <w:t>снижения</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тюремного</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населения</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через</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призму</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пенитенциарной</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системы</w:t>
      </w:r>
      <w:proofErr w:type="spellEnd"/>
      <w:r w:rsidRPr="00846B55">
        <w:rPr>
          <w:rFonts w:ascii="Times New Roman" w:eastAsiaTheme="minorHAnsi" w:hAnsi="Times New Roman" w:cs="Times New Roman"/>
          <w:sz w:val="28"/>
          <w:szCs w:val="28"/>
          <w:lang w:val="kk-KZ" w:eastAsia="en-US"/>
        </w:rPr>
        <w:t>. https://online.zakon.kz/Document/ ?</w:t>
      </w:r>
      <w:proofErr w:type="spellStart"/>
      <w:r w:rsidRPr="00846B55">
        <w:rPr>
          <w:rFonts w:ascii="Times New Roman" w:eastAsiaTheme="minorHAnsi" w:hAnsi="Times New Roman" w:cs="Times New Roman"/>
          <w:sz w:val="28"/>
          <w:szCs w:val="28"/>
          <w:lang w:val="kk-KZ" w:eastAsia="en-US"/>
        </w:rPr>
        <w:t>doc_id</w:t>
      </w:r>
      <w:proofErr w:type="spellEnd"/>
      <w:r w:rsidRPr="00846B55">
        <w:rPr>
          <w:rFonts w:ascii="Times New Roman" w:eastAsiaTheme="minorHAnsi" w:hAnsi="Times New Roman" w:cs="Times New Roman"/>
          <w:sz w:val="28"/>
          <w:szCs w:val="28"/>
          <w:lang w:val="kk-KZ" w:eastAsia="en-US"/>
        </w:rPr>
        <w:t>=36919737&amp;pos=55;1#pos=55;</w:t>
      </w:r>
      <w:r w:rsidRPr="00846B55">
        <w:rPr>
          <w:rFonts w:ascii="Times New Roman" w:eastAsiaTheme="minorHAnsi" w:hAnsi="Times New Roman" w:cs="Times New Roman"/>
          <w:sz w:val="28"/>
          <w:szCs w:val="28"/>
          <w:lang w:eastAsia="en-US"/>
        </w:rPr>
        <w:t xml:space="preserve"> </w:t>
      </w:r>
      <w:r w:rsidRPr="00846B55">
        <w:rPr>
          <w:rFonts w:ascii="Times New Roman" w:eastAsiaTheme="minorHAnsi" w:hAnsi="Times New Roman" w:cs="Times New Roman"/>
          <w:sz w:val="28"/>
          <w:szCs w:val="28"/>
          <w:lang w:val="kk-KZ" w:eastAsia="en-US"/>
        </w:rPr>
        <w:t>23.07.</w:t>
      </w:r>
      <w:r>
        <w:rPr>
          <w:rFonts w:ascii="Times New Roman" w:eastAsiaTheme="minorHAnsi" w:hAnsi="Times New Roman" w:cs="Times New Roman"/>
          <w:sz w:val="28"/>
          <w:szCs w:val="28"/>
          <w:lang w:val="kk-KZ" w:eastAsia="en-US"/>
        </w:rPr>
        <w:t>2023 ж.</w:t>
      </w:r>
    </w:p>
    <w:p w14:paraId="2BE47044"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eastAsia="en-US"/>
        </w:rPr>
      </w:pPr>
      <w:proofErr w:type="spellStart"/>
      <w:r w:rsidRPr="00846B55">
        <w:rPr>
          <w:rFonts w:ascii="Times New Roman" w:eastAsiaTheme="minorHAnsi" w:hAnsi="Times New Roman" w:cs="Times New Roman"/>
          <w:bCs/>
          <w:sz w:val="28"/>
          <w:szCs w:val="28"/>
          <w:lang w:val="kk-KZ" w:eastAsia="en-US"/>
        </w:rPr>
        <w:t>Кыстаубаева</w:t>
      </w:r>
      <w:proofErr w:type="spellEnd"/>
      <w:r w:rsidRPr="00846B55">
        <w:rPr>
          <w:rFonts w:ascii="Times New Roman" w:eastAsiaTheme="minorHAnsi" w:hAnsi="Times New Roman" w:cs="Times New Roman"/>
          <w:bCs/>
          <w:sz w:val="28"/>
          <w:szCs w:val="28"/>
          <w:lang w:val="kk-KZ" w:eastAsia="en-US"/>
        </w:rPr>
        <w:t xml:space="preserve"> Я.Б.</w:t>
      </w:r>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bCs/>
          <w:sz w:val="28"/>
          <w:szCs w:val="28"/>
          <w:lang w:val="kk-KZ" w:eastAsia="en-US"/>
        </w:rPr>
        <w:t xml:space="preserve">Институт </w:t>
      </w:r>
      <w:proofErr w:type="spellStart"/>
      <w:r w:rsidRPr="00846B55">
        <w:rPr>
          <w:rFonts w:ascii="Times New Roman" w:eastAsiaTheme="minorHAnsi" w:hAnsi="Times New Roman" w:cs="Times New Roman"/>
          <w:bCs/>
          <w:sz w:val="28"/>
          <w:szCs w:val="28"/>
          <w:lang w:val="kk-KZ" w:eastAsia="en-US"/>
        </w:rPr>
        <w:t>пробации</w:t>
      </w:r>
      <w:proofErr w:type="spellEnd"/>
      <w:r w:rsidRPr="00846B55">
        <w:rPr>
          <w:rFonts w:ascii="Times New Roman" w:eastAsiaTheme="minorHAnsi" w:hAnsi="Times New Roman" w:cs="Times New Roman"/>
          <w:bCs/>
          <w:sz w:val="28"/>
          <w:szCs w:val="28"/>
          <w:lang w:val="kk-KZ" w:eastAsia="en-US"/>
        </w:rPr>
        <w:t xml:space="preserve">: </w:t>
      </w:r>
      <w:proofErr w:type="spellStart"/>
      <w:r w:rsidRPr="00846B55">
        <w:rPr>
          <w:rFonts w:ascii="Times New Roman" w:eastAsiaTheme="minorHAnsi" w:hAnsi="Times New Roman" w:cs="Times New Roman"/>
          <w:bCs/>
          <w:sz w:val="28"/>
          <w:szCs w:val="28"/>
          <w:lang w:val="kk-KZ" w:eastAsia="en-US"/>
        </w:rPr>
        <w:t>современное</w:t>
      </w:r>
      <w:proofErr w:type="spellEnd"/>
      <w:r w:rsidRPr="00846B55">
        <w:rPr>
          <w:rFonts w:ascii="Times New Roman" w:eastAsiaTheme="minorHAnsi" w:hAnsi="Times New Roman" w:cs="Times New Roman"/>
          <w:bCs/>
          <w:sz w:val="28"/>
          <w:szCs w:val="28"/>
          <w:lang w:val="kk-KZ" w:eastAsia="en-US"/>
        </w:rPr>
        <w:t xml:space="preserve"> </w:t>
      </w:r>
      <w:proofErr w:type="spellStart"/>
      <w:r w:rsidRPr="00846B55">
        <w:rPr>
          <w:rFonts w:ascii="Times New Roman" w:eastAsiaTheme="minorHAnsi" w:hAnsi="Times New Roman" w:cs="Times New Roman"/>
          <w:bCs/>
          <w:sz w:val="28"/>
          <w:szCs w:val="28"/>
          <w:lang w:val="kk-KZ" w:eastAsia="en-US"/>
        </w:rPr>
        <w:t>состояние</w:t>
      </w:r>
      <w:proofErr w:type="spellEnd"/>
      <w:r w:rsidRPr="00846B55">
        <w:rPr>
          <w:rFonts w:ascii="Times New Roman" w:eastAsiaTheme="minorHAnsi" w:hAnsi="Times New Roman" w:cs="Times New Roman"/>
          <w:bCs/>
          <w:sz w:val="28"/>
          <w:szCs w:val="28"/>
          <w:lang w:val="kk-KZ" w:eastAsia="en-US"/>
        </w:rPr>
        <w:t xml:space="preserve"> и </w:t>
      </w:r>
      <w:proofErr w:type="spellStart"/>
      <w:r w:rsidRPr="00846B55">
        <w:rPr>
          <w:rFonts w:ascii="Times New Roman" w:eastAsiaTheme="minorHAnsi" w:hAnsi="Times New Roman" w:cs="Times New Roman"/>
          <w:bCs/>
          <w:sz w:val="28"/>
          <w:szCs w:val="28"/>
          <w:lang w:val="kk-KZ" w:eastAsia="en-US"/>
        </w:rPr>
        <w:t>перспективы</w:t>
      </w:r>
      <w:proofErr w:type="spellEnd"/>
      <w:r w:rsidRPr="00846B55">
        <w:rPr>
          <w:rFonts w:ascii="Times New Roman" w:eastAsiaTheme="minorHAnsi" w:hAnsi="Times New Roman" w:cs="Times New Roman"/>
          <w:bCs/>
          <w:sz w:val="28"/>
          <w:szCs w:val="28"/>
          <w:lang w:val="kk-KZ" w:eastAsia="en-US"/>
        </w:rPr>
        <w:t xml:space="preserve"> </w:t>
      </w:r>
      <w:proofErr w:type="spellStart"/>
      <w:r w:rsidRPr="00846B55">
        <w:rPr>
          <w:rFonts w:ascii="Times New Roman" w:eastAsiaTheme="minorHAnsi" w:hAnsi="Times New Roman" w:cs="Times New Roman"/>
          <w:bCs/>
          <w:sz w:val="28"/>
          <w:szCs w:val="28"/>
          <w:lang w:val="kk-KZ" w:eastAsia="en-US"/>
        </w:rPr>
        <w:t>развития</w:t>
      </w:r>
      <w:proofErr w:type="spellEnd"/>
      <w:r w:rsidRPr="00846B55">
        <w:rPr>
          <w:rFonts w:ascii="Times New Roman" w:eastAsiaTheme="minorHAnsi" w:hAnsi="Times New Roman" w:cs="Times New Roman"/>
          <w:bCs/>
          <w:sz w:val="28"/>
          <w:szCs w:val="28"/>
          <w:lang w:val="kk-KZ" w:eastAsia="en-US"/>
        </w:rPr>
        <w:t xml:space="preserve"> в </w:t>
      </w:r>
      <w:proofErr w:type="spellStart"/>
      <w:r w:rsidRPr="00846B55">
        <w:rPr>
          <w:rFonts w:ascii="Times New Roman" w:eastAsiaTheme="minorHAnsi" w:hAnsi="Times New Roman" w:cs="Times New Roman"/>
          <w:bCs/>
          <w:sz w:val="28"/>
          <w:szCs w:val="28"/>
          <w:lang w:val="kk-KZ" w:eastAsia="en-US"/>
        </w:rPr>
        <w:t>Республике</w:t>
      </w:r>
      <w:proofErr w:type="spellEnd"/>
      <w:r w:rsidRPr="00846B55">
        <w:rPr>
          <w:rFonts w:ascii="Times New Roman" w:eastAsiaTheme="minorHAnsi" w:hAnsi="Times New Roman" w:cs="Times New Roman"/>
          <w:bCs/>
          <w:sz w:val="28"/>
          <w:szCs w:val="28"/>
          <w:lang w:val="kk-KZ" w:eastAsia="en-US"/>
        </w:rPr>
        <w:t xml:space="preserve"> </w:t>
      </w:r>
      <w:proofErr w:type="spellStart"/>
      <w:r w:rsidRPr="00846B55">
        <w:rPr>
          <w:rFonts w:ascii="Times New Roman" w:eastAsiaTheme="minorHAnsi" w:hAnsi="Times New Roman" w:cs="Times New Roman"/>
          <w:bCs/>
          <w:sz w:val="28"/>
          <w:szCs w:val="28"/>
          <w:lang w:val="kk-KZ" w:eastAsia="en-US"/>
        </w:rPr>
        <w:t>Казахстан</w:t>
      </w:r>
      <w:proofErr w:type="spellEnd"/>
      <w:r w:rsidRPr="00846B55">
        <w:rPr>
          <w:rFonts w:ascii="Times New Roman" w:eastAsiaTheme="minorHAnsi" w:hAnsi="Times New Roman" w:cs="Times New Roman"/>
          <w:bCs/>
          <w:sz w:val="28"/>
          <w:szCs w:val="28"/>
          <w:lang w:val="kk-KZ" w:eastAsia="en-US"/>
        </w:rPr>
        <w:t>:</w:t>
      </w:r>
      <w:r w:rsidRPr="00846B55">
        <w:rPr>
          <w:rFonts w:ascii="Times New Roman" w:eastAsiaTheme="minorHAnsi" w:hAnsi="Times New Roman" w:cs="Times New Roman"/>
          <w:sz w:val="28"/>
          <w:szCs w:val="28"/>
          <w:lang w:val="kk-KZ" w:eastAsia="en-US"/>
        </w:rPr>
        <w:t xml:space="preserve"> Философия докторы (</w:t>
      </w:r>
      <w:proofErr w:type="spellStart"/>
      <w:r w:rsidRPr="00846B55">
        <w:rPr>
          <w:rFonts w:ascii="Times New Roman" w:eastAsiaTheme="minorHAnsi" w:hAnsi="Times New Roman" w:cs="Times New Roman"/>
          <w:sz w:val="28"/>
          <w:szCs w:val="28"/>
          <w:lang w:val="kk-KZ" w:eastAsia="en-US"/>
        </w:rPr>
        <w:t>PhD</w:t>
      </w:r>
      <w:proofErr w:type="spellEnd"/>
      <w:r w:rsidRPr="00846B55">
        <w:rPr>
          <w:rFonts w:ascii="Times New Roman" w:eastAsiaTheme="minorHAnsi" w:hAnsi="Times New Roman" w:cs="Times New Roman"/>
          <w:sz w:val="28"/>
          <w:szCs w:val="28"/>
          <w:lang w:val="kk-KZ" w:eastAsia="en-US"/>
        </w:rPr>
        <w:t xml:space="preserve">) дәрежесін алу үшін диссертациясы. </w:t>
      </w:r>
      <w:r w:rsidRPr="00846B55">
        <w:rPr>
          <w:rFonts w:ascii="Times New Roman" w:eastAsiaTheme="minorHAnsi" w:hAnsi="Times New Roman" w:cs="Times New Roman"/>
          <w:sz w:val="28"/>
          <w:szCs w:val="28"/>
          <w:lang w:eastAsia="en-US"/>
        </w:rPr>
        <w:t>–</w:t>
      </w:r>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Нур</w:t>
      </w:r>
      <w:proofErr w:type="spellEnd"/>
      <w:r w:rsidRPr="00846B55">
        <w:rPr>
          <w:rFonts w:ascii="Times New Roman" w:eastAsiaTheme="minorHAnsi" w:hAnsi="Times New Roman" w:cs="Times New Roman"/>
          <w:sz w:val="28"/>
          <w:szCs w:val="28"/>
          <w:lang w:val="kk-KZ" w:eastAsia="en-US"/>
        </w:rPr>
        <w:t>-Султан.</w:t>
      </w:r>
      <w:r w:rsidRPr="00846B55">
        <w:rPr>
          <w:rFonts w:ascii="Times New Roman" w:eastAsiaTheme="minorHAnsi" w:hAnsi="Times New Roman" w:cs="Times New Roman"/>
          <w:sz w:val="28"/>
          <w:szCs w:val="28"/>
          <w:lang w:eastAsia="en-US"/>
        </w:rPr>
        <w:t xml:space="preserve"> –</w:t>
      </w:r>
      <w:r w:rsidRPr="00846B55">
        <w:rPr>
          <w:rFonts w:ascii="Times New Roman" w:eastAsiaTheme="minorHAnsi" w:hAnsi="Times New Roman" w:cs="Times New Roman"/>
          <w:sz w:val="28"/>
          <w:szCs w:val="28"/>
          <w:lang w:val="kk-KZ" w:eastAsia="en-US"/>
        </w:rPr>
        <w:t xml:space="preserve"> 2019. </w:t>
      </w:r>
      <w:r w:rsidRPr="00846B55">
        <w:rPr>
          <w:rFonts w:ascii="Times New Roman" w:eastAsiaTheme="minorHAnsi" w:hAnsi="Times New Roman" w:cs="Times New Roman"/>
          <w:sz w:val="28"/>
          <w:szCs w:val="28"/>
          <w:lang w:eastAsia="en-US"/>
        </w:rPr>
        <w:t>–</w:t>
      </w:r>
      <w:r w:rsidRPr="00846B55">
        <w:rPr>
          <w:rFonts w:ascii="Times New Roman" w:eastAsiaTheme="minorHAnsi" w:hAnsi="Times New Roman" w:cs="Times New Roman"/>
          <w:sz w:val="28"/>
          <w:szCs w:val="28"/>
          <w:lang w:val="kk-KZ" w:eastAsia="en-US"/>
        </w:rPr>
        <w:t xml:space="preserve"> 161 с.</w:t>
      </w:r>
    </w:p>
    <w:p w14:paraId="75B3A9E8"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proofErr w:type="spellStart"/>
      <w:r w:rsidRPr="00846B55">
        <w:rPr>
          <w:rFonts w:ascii="Times New Roman" w:eastAsiaTheme="minorHAnsi" w:hAnsi="Times New Roman" w:cs="Times New Roman"/>
          <w:sz w:val="28"/>
          <w:szCs w:val="28"/>
          <w:lang w:val="kk-KZ" w:eastAsia="en-US"/>
        </w:rPr>
        <w:t>Шабаров</w:t>
      </w:r>
      <w:proofErr w:type="spellEnd"/>
      <w:r w:rsidRPr="00846B55">
        <w:rPr>
          <w:rFonts w:ascii="Times New Roman" w:eastAsiaTheme="minorHAnsi" w:hAnsi="Times New Roman" w:cs="Times New Roman"/>
          <w:sz w:val="28"/>
          <w:szCs w:val="28"/>
          <w:lang w:val="kk-KZ" w:eastAsia="en-US"/>
        </w:rPr>
        <w:t xml:space="preserve"> А.Х. Қазақстан Республикасының заңнамасы бойынша бостандығын шектеу: қылмыстық-құқықтық және қылмыстық-атқару сипаттамасы: Автореферат. </w:t>
      </w:r>
      <w:r w:rsidRPr="00846B55">
        <w:rPr>
          <w:rFonts w:ascii="Times New Roman" w:eastAsiaTheme="minorHAnsi" w:hAnsi="Times New Roman" w:cs="Times New Roman"/>
          <w:sz w:val="28"/>
          <w:szCs w:val="28"/>
          <w:lang w:eastAsia="en-US"/>
        </w:rPr>
        <w:t>–</w:t>
      </w:r>
      <w:r w:rsidRPr="00846B55">
        <w:rPr>
          <w:rFonts w:ascii="Times New Roman" w:eastAsiaTheme="minorHAnsi" w:hAnsi="Times New Roman" w:cs="Times New Roman"/>
          <w:sz w:val="28"/>
          <w:szCs w:val="28"/>
          <w:lang w:val="kk-KZ" w:eastAsia="en-US"/>
        </w:rPr>
        <w:t xml:space="preserve"> Астана. </w:t>
      </w:r>
      <w:r w:rsidRPr="00846B55">
        <w:rPr>
          <w:rFonts w:ascii="Times New Roman" w:eastAsiaTheme="minorHAnsi" w:hAnsi="Times New Roman" w:cs="Times New Roman"/>
          <w:sz w:val="28"/>
          <w:szCs w:val="28"/>
          <w:lang w:eastAsia="en-US"/>
        </w:rPr>
        <w:t>–</w:t>
      </w:r>
      <w:r w:rsidRPr="00846B55">
        <w:rPr>
          <w:rFonts w:ascii="Times New Roman" w:eastAsiaTheme="minorHAnsi" w:hAnsi="Times New Roman" w:cs="Times New Roman"/>
          <w:sz w:val="28"/>
          <w:szCs w:val="28"/>
          <w:lang w:val="kk-KZ" w:eastAsia="en-US"/>
        </w:rPr>
        <w:t xml:space="preserve"> 2009. </w:t>
      </w:r>
      <w:r w:rsidRPr="00846B55">
        <w:rPr>
          <w:rFonts w:ascii="Times New Roman" w:eastAsiaTheme="minorHAnsi" w:hAnsi="Times New Roman" w:cs="Times New Roman"/>
          <w:sz w:val="28"/>
          <w:szCs w:val="28"/>
          <w:lang w:eastAsia="en-US"/>
        </w:rPr>
        <w:t>–</w:t>
      </w:r>
      <w:r w:rsidRPr="00846B55">
        <w:rPr>
          <w:rFonts w:ascii="Times New Roman" w:eastAsiaTheme="minorHAnsi" w:hAnsi="Times New Roman" w:cs="Times New Roman"/>
          <w:sz w:val="28"/>
          <w:szCs w:val="28"/>
          <w:lang w:val="kk-KZ" w:eastAsia="en-US"/>
        </w:rPr>
        <w:t xml:space="preserve"> 11 б.</w:t>
      </w:r>
    </w:p>
    <w:p w14:paraId="088A14E2"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proofErr w:type="spellStart"/>
      <w:r w:rsidRPr="00846B55">
        <w:rPr>
          <w:rFonts w:ascii="Times New Roman" w:eastAsia="TimesNewRomanPS-BoldMT-Identity" w:hAnsi="Times New Roman" w:cs="Times New Roman"/>
          <w:bCs/>
          <w:sz w:val="28"/>
          <w:szCs w:val="28"/>
          <w:lang w:val="kk-KZ" w:eastAsia="en-US"/>
        </w:rPr>
        <w:t>Аммосова</w:t>
      </w:r>
      <w:proofErr w:type="spellEnd"/>
      <w:r w:rsidRPr="00846B55">
        <w:rPr>
          <w:rFonts w:ascii="Times New Roman" w:eastAsiaTheme="minorHAnsi" w:hAnsi="Times New Roman" w:cs="Times New Roman"/>
          <w:sz w:val="28"/>
          <w:szCs w:val="28"/>
          <w:lang w:val="kk-KZ" w:eastAsia="en-US"/>
        </w:rPr>
        <w:t xml:space="preserve"> В.И.</w:t>
      </w:r>
      <w:r w:rsidRPr="00846B55">
        <w:rPr>
          <w:rFonts w:ascii="Times New Roman" w:eastAsia="TimesNewRomanPS-BoldMT-Identity" w:hAnsi="Times New Roman" w:cs="Times New Roman"/>
          <w:bCs/>
          <w:sz w:val="28"/>
          <w:szCs w:val="28"/>
          <w:lang w:val="kk-KZ" w:eastAsia="en-US"/>
        </w:rPr>
        <w:t xml:space="preserve"> </w:t>
      </w:r>
      <w:r w:rsidRPr="00846B55">
        <w:rPr>
          <w:rFonts w:ascii="Times New Roman" w:eastAsia="TimesNewRomanPS-BoldMT-Identity" w:hAnsi="Times New Roman" w:cs="Times New Roman"/>
          <w:bCs/>
          <w:sz w:val="28"/>
          <w:szCs w:val="28"/>
          <w:lang w:eastAsia="en-US"/>
        </w:rPr>
        <w:t>Исправительные работы в России</w:t>
      </w:r>
      <w:r w:rsidRPr="00846B55">
        <w:rPr>
          <w:rFonts w:ascii="Times New Roman" w:eastAsia="TimesNewRomanPS-BoldMT-Identity" w:hAnsi="Times New Roman" w:cs="Times New Roman"/>
          <w:bCs/>
          <w:sz w:val="28"/>
          <w:szCs w:val="28"/>
          <w:lang w:val="kk-KZ" w:eastAsia="en-US"/>
        </w:rPr>
        <w:t xml:space="preserve"> </w:t>
      </w:r>
      <w:r w:rsidRPr="00846B55">
        <w:rPr>
          <w:rFonts w:ascii="Times New Roman" w:eastAsia="TimesNewRomanPS-BoldMT-Identity" w:hAnsi="Times New Roman" w:cs="Times New Roman"/>
          <w:bCs/>
          <w:sz w:val="28"/>
          <w:szCs w:val="28"/>
          <w:lang w:eastAsia="en-US"/>
        </w:rPr>
        <w:t>и других странах – участницах</w:t>
      </w:r>
      <w:r w:rsidRPr="00846B55">
        <w:rPr>
          <w:rFonts w:ascii="Times New Roman" w:eastAsia="TimesNewRomanPS-BoldMT-Identity" w:hAnsi="Times New Roman" w:cs="Times New Roman"/>
          <w:bCs/>
          <w:sz w:val="28"/>
          <w:szCs w:val="28"/>
          <w:lang w:val="kk-KZ" w:eastAsia="en-US"/>
        </w:rPr>
        <w:t xml:space="preserve"> </w:t>
      </w:r>
      <w:r w:rsidRPr="00846B55">
        <w:rPr>
          <w:rFonts w:ascii="Times New Roman" w:eastAsia="TimesNewRomanPS-BoldMT-Identity" w:hAnsi="Times New Roman" w:cs="Times New Roman"/>
          <w:bCs/>
          <w:sz w:val="28"/>
          <w:szCs w:val="28"/>
          <w:lang w:eastAsia="en-US"/>
        </w:rPr>
        <w:t>содружества независимых государств:</w:t>
      </w:r>
      <w:r w:rsidRPr="00846B55">
        <w:rPr>
          <w:rFonts w:ascii="Times New Roman" w:eastAsia="TimesNewRomanPS-BoldMT-Identity" w:hAnsi="Times New Roman" w:cs="Times New Roman"/>
          <w:bCs/>
          <w:sz w:val="28"/>
          <w:szCs w:val="28"/>
          <w:lang w:val="kk-KZ" w:eastAsia="en-US"/>
        </w:rPr>
        <w:t xml:space="preserve"> </w:t>
      </w:r>
      <w:r w:rsidRPr="00846B55">
        <w:rPr>
          <w:rFonts w:ascii="Times New Roman" w:eastAsia="TimesNewRomanPS-BoldMT-Identity" w:hAnsi="Times New Roman" w:cs="Times New Roman"/>
          <w:bCs/>
          <w:sz w:val="28"/>
          <w:szCs w:val="28"/>
          <w:lang w:eastAsia="en-US"/>
        </w:rPr>
        <w:t>сравнительно-правовое исследование</w:t>
      </w:r>
      <w:r w:rsidRPr="00846B55">
        <w:rPr>
          <w:rFonts w:ascii="Times New Roman" w:eastAsia="TimesNewRomanPS-BoldMT-Identity" w:hAnsi="Times New Roman" w:cs="Times New Roman"/>
          <w:bCs/>
          <w:sz w:val="28"/>
          <w:szCs w:val="28"/>
          <w:lang w:val="kk-KZ" w:eastAsia="en-US"/>
        </w:rPr>
        <w:t xml:space="preserve">: </w:t>
      </w:r>
      <w:r w:rsidRPr="00846B55">
        <w:rPr>
          <w:rFonts w:ascii="Times New Roman" w:eastAsiaTheme="minorHAnsi" w:hAnsi="Times New Roman" w:cs="Times New Roman"/>
          <w:sz w:val="28"/>
          <w:szCs w:val="28"/>
          <w:lang w:val="kk-KZ" w:eastAsia="en-US"/>
        </w:rPr>
        <w:t xml:space="preserve">дис. ... </w:t>
      </w:r>
      <w:proofErr w:type="spellStart"/>
      <w:r w:rsidRPr="00846B55">
        <w:rPr>
          <w:rFonts w:ascii="Times New Roman" w:eastAsiaTheme="minorHAnsi" w:hAnsi="Times New Roman" w:cs="Times New Roman"/>
          <w:sz w:val="28"/>
          <w:szCs w:val="28"/>
          <w:lang w:val="kk-KZ" w:eastAsia="en-US"/>
        </w:rPr>
        <w:t>к.ю.н</w:t>
      </w:r>
      <w:proofErr w:type="spellEnd"/>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sz w:val="28"/>
          <w:szCs w:val="28"/>
          <w:lang w:eastAsia="en-US"/>
        </w:rPr>
        <w:t>–</w:t>
      </w:r>
      <w:r w:rsidRPr="00846B55">
        <w:rPr>
          <w:rFonts w:ascii="Times New Roman" w:eastAsiaTheme="minorHAnsi" w:hAnsi="Times New Roman" w:cs="Times New Roman"/>
          <w:sz w:val="28"/>
          <w:szCs w:val="28"/>
          <w:lang w:val="kk-KZ" w:eastAsia="en-US"/>
        </w:rPr>
        <w:t xml:space="preserve"> </w:t>
      </w:r>
      <w:r w:rsidRPr="00846B55">
        <w:rPr>
          <w:rFonts w:ascii="Times New Roman" w:eastAsia="TimesNewRomanPSMT-Identity-H" w:hAnsi="Times New Roman" w:cs="Times New Roman"/>
          <w:sz w:val="28"/>
          <w:szCs w:val="28"/>
          <w:lang w:eastAsia="en-US"/>
        </w:rPr>
        <w:t>Рязань</w:t>
      </w:r>
      <w:r w:rsidRPr="00846B55">
        <w:rPr>
          <w:rFonts w:ascii="Times New Roman" w:eastAsia="TimesNewRomanPSMT-Identity-H" w:hAnsi="Times New Roman" w:cs="Times New Roman"/>
          <w:sz w:val="28"/>
          <w:szCs w:val="28"/>
          <w:lang w:val="kk-KZ" w:eastAsia="en-US"/>
        </w:rPr>
        <w:t xml:space="preserve">. </w:t>
      </w:r>
      <w:r w:rsidRPr="00846B55">
        <w:rPr>
          <w:rFonts w:ascii="Times New Roman" w:eastAsiaTheme="minorHAnsi" w:hAnsi="Times New Roman" w:cs="Times New Roman"/>
          <w:sz w:val="28"/>
          <w:szCs w:val="28"/>
          <w:lang w:eastAsia="en-US"/>
        </w:rPr>
        <w:t>–</w:t>
      </w:r>
      <w:r w:rsidRPr="00846B55">
        <w:rPr>
          <w:rFonts w:ascii="Times New Roman" w:eastAsia="TimesNewRomanPSMT-Identity-H" w:hAnsi="Times New Roman" w:cs="Times New Roman"/>
          <w:sz w:val="28"/>
          <w:szCs w:val="28"/>
          <w:lang w:eastAsia="en-US"/>
        </w:rPr>
        <w:t xml:space="preserve"> 2017</w:t>
      </w:r>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sz w:val="28"/>
          <w:szCs w:val="28"/>
          <w:lang w:eastAsia="en-US"/>
        </w:rPr>
        <w:t>–</w:t>
      </w:r>
      <w:r w:rsidRPr="00846B55">
        <w:rPr>
          <w:rFonts w:ascii="Times New Roman" w:eastAsiaTheme="minorHAnsi" w:hAnsi="Times New Roman" w:cs="Times New Roman"/>
          <w:sz w:val="28"/>
          <w:szCs w:val="28"/>
          <w:lang w:val="kk-KZ" w:eastAsia="en-US"/>
        </w:rPr>
        <w:t xml:space="preserve"> 214 с.</w:t>
      </w:r>
    </w:p>
    <w:p w14:paraId="344FCF49"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b/>
          <w:sz w:val="28"/>
          <w:szCs w:val="28"/>
          <w:lang w:val="kk-KZ" w:eastAsia="en-US"/>
        </w:rPr>
        <w:t xml:space="preserve"> </w:t>
      </w:r>
      <w:r w:rsidRPr="00846B55">
        <w:rPr>
          <w:rFonts w:ascii="Times New Roman" w:eastAsiaTheme="minorHAnsi" w:hAnsi="Times New Roman" w:cs="Times New Roman"/>
          <w:sz w:val="28"/>
          <w:szCs w:val="28"/>
          <w:lang w:val="kk-KZ" w:eastAsia="en-US"/>
        </w:rPr>
        <w:t xml:space="preserve">Аветисян П.А. </w:t>
      </w:r>
      <w:r w:rsidRPr="00846B55">
        <w:rPr>
          <w:rFonts w:ascii="Times New Roman" w:eastAsiaTheme="minorHAnsi" w:hAnsi="Times New Roman" w:cs="Times New Roman"/>
          <w:sz w:val="28"/>
          <w:szCs w:val="28"/>
          <w:lang w:eastAsia="en-US"/>
        </w:rPr>
        <w:t>Дополнительные наказания и их назначение</w:t>
      </w:r>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автореф</w:t>
      </w:r>
      <w:proofErr w:type="spellEnd"/>
      <w:r w:rsidRPr="00846B55">
        <w:rPr>
          <w:rFonts w:ascii="Times New Roman" w:eastAsiaTheme="minorHAnsi" w:hAnsi="Times New Roman" w:cs="Times New Roman"/>
          <w:sz w:val="28"/>
          <w:szCs w:val="28"/>
          <w:lang w:val="kk-KZ" w:eastAsia="en-US"/>
        </w:rPr>
        <w:t xml:space="preserve">. дис.... </w:t>
      </w:r>
      <w:proofErr w:type="spellStart"/>
      <w:r w:rsidRPr="00846B55">
        <w:rPr>
          <w:rFonts w:ascii="Times New Roman" w:eastAsiaTheme="minorHAnsi" w:hAnsi="Times New Roman" w:cs="Times New Roman"/>
          <w:sz w:val="28"/>
          <w:szCs w:val="28"/>
          <w:lang w:val="kk-KZ" w:eastAsia="en-US"/>
        </w:rPr>
        <w:t>к.ю.н</w:t>
      </w:r>
      <w:proofErr w:type="spellEnd"/>
      <w:r w:rsidRPr="00846B55">
        <w:rPr>
          <w:rFonts w:ascii="Times New Roman" w:eastAsiaTheme="minorHAnsi" w:hAnsi="Times New Roman" w:cs="Times New Roman"/>
          <w:sz w:val="28"/>
          <w:szCs w:val="28"/>
          <w:lang w:val="kk-KZ" w:eastAsia="en-US"/>
        </w:rPr>
        <w:t>.</w:t>
      </w:r>
      <w:r w:rsidRPr="00846B55">
        <w:rPr>
          <w:rFonts w:ascii="Times New Roman" w:eastAsiaTheme="minorHAnsi" w:hAnsi="Times New Roman" w:cs="Times New Roman"/>
          <w:sz w:val="28"/>
          <w:szCs w:val="28"/>
          <w:lang w:eastAsia="en-US"/>
        </w:rPr>
        <w:t xml:space="preserve"> –</w:t>
      </w:r>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sz w:val="28"/>
          <w:szCs w:val="28"/>
          <w:lang w:eastAsia="en-US"/>
        </w:rPr>
        <w:t>Казань</w:t>
      </w:r>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sz w:val="28"/>
          <w:szCs w:val="28"/>
          <w:lang w:eastAsia="en-US"/>
        </w:rPr>
        <w:t>–</w:t>
      </w:r>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sz w:val="28"/>
          <w:szCs w:val="28"/>
          <w:lang w:eastAsia="en-US"/>
        </w:rPr>
        <w:t>2003</w:t>
      </w:r>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sz w:val="28"/>
          <w:szCs w:val="28"/>
          <w:lang w:eastAsia="en-US"/>
        </w:rPr>
        <w:t>–</w:t>
      </w:r>
      <w:r w:rsidRPr="00846B55">
        <w:rPr>
          <w:rFonts w:ascii="Times New Roman" w:eastAsiaTheme="minorHAnsi" w:hAnsi="Times New Roman" w:cs="Times New Roman"/>
          <w:sz w:val="28"/>
          <w:szCs w:val="28"/>
          <w:lang w:val="kk-KZ" w:eastAsia="en-US"/>
        </w:rPr>
        <w:t xml:space="preserve"> 32 с.</w:t>
      </w:r>
    </w:p>
    <w:p w14:paraId="74CFEB4C"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imes-Bold" w:hAnsi="Times New Roman" w:cs="Times New Roman"/>
          <w:sz w:val="28"/>
          <w:szCs w:val="28"/>
          <w:lang w:eastAsia="en-US"/>
        </w:rPr>
        <w:t>Рогова</w:t>
      </w:r>
      <w:r w:rsidRPr="00846B55">
        <w:rPr>
          <w:rFonts w:ascii="Times New Roman" w:eastAsia="Times-Bold" w:hAnsi="Times New Roman" w:cs="Times New Roman"/>
          <w:sz w:val="28"/>
          <w:szCs w:val="28"/>
          <w:lang w:val="kk-KZ" w:eastAsia="en-US"/>
        </w:rPr>
        <w:t xml:space="preserve"> Е.В.</w:t>
      </w:r>
      <w:r w:rsidRPr="00846B55">
        <w:rPr>
          <w:rFonts w:ascii="Times New Roman" w:eastAsia="Times-Bold" w:hAnsi="Times New Roman" w:cs="Times New Roman"/>
          <w:sz w:val="28"/>
          <w:szCs w:val="28"/>
          <w:lang w:eastAsia="en-US"/>
        </w:rPr>
        <w:t xml:space="preserve"> Исправительные работы </w:t>
      </w:r>
      <w:proofErr w:type="spellStart"/>
      <w:r w:rsidRPr="00846B55">
        <w:rPr>
          <w:rFonts w:ascii="Times New Roman" w:eastAsia="Times-Bold" w:hAnsi="Times New Roman" w:cs="Times New Roman"/>
          <w:sz w:val="28"/>
          <w:szCs w:val="28"/>
          <w:lang w:eastAsia="en-US"/>
        </w:rPr>
        <w:t>иособенности</w:t>
      </w:r>
      <w:proofErr w:type="spellEnd"/>
      <w:r w:rsidRPr="00846B55">
        <w:rPr>
          <w:rFonts w:ascii="Times New Roman" w:eastAsia="Times-Bold" w:hAnsi="Times New Roman" w:cs="Times New Roman"/>
          <w:sz w:val="28"/>
          <w:szCs w:val="28"/>
          <w:lang w:eastAsia="en-US"/>
        </w:rPr>
        <w:t xml:space="preserve"> их применения к несовершеннолетним</w:t>
      </w:r>
      <w:r w:rsidRPr="00846B55">
        <w:rPr>
          <w:rFonts w:ascii="Times New Roman" w:eastAsia="Times-Bold"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автореф</w:t>
      </w:r>
      <w:proofErr w:type="spellEnd"/>
      <w:r w:rsidRPr="00846B55">
        <w:rPr>
          <w:rFonts w:ascii="Times New Roman" w:eastAsiaTheme="minorHAnsi" w:hAnsi="Times New Roman" w:cs="Times New Roman"/>
          <w:sz w:val="28"/>
          <w:szCs w:val="28"/>
          <w:lang w:val="kk-KZ" w:eastAsia="en-US"/>
        </w:rPr>
        <w:t xml:space="preserve">. дис. ... </w:t>
      </w:r>
      <w:proofErr w:type="spellStart"/>
      <w:r w:rsidRPr="00846B55">
        <w:rPr>
          <w:rFonts w:ascii="Times New Roman" w:eastAsiaTheme="minorHAnsi" w:hAnsi="Times New Roman" w:cs="Times New Roman"/>
          <w:sz w:val="28"/>
          <w:szCs w:val="28"/>
          <w:lang w:val="kk-KZ" w:eastAsia="en-US"/>
        </w:rPr>
        <w:t>к.ю.н</w:t>
      </w:r>
      <w:proofErr w:type="spellEnd"/>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sz w:val="28"/>
          <w:szCs w:val="28"/>
          <w:lang w:eastAsia="en-US"/>
        </w:rPr>
        <w:t>–</w:t>
      </w:r>
      <w:r w:rsidRPr="00846B55">
        <w:rPr>
          <w:rFonts w:ascii="Times New Roman" w:eastAsiaTheme="minorHAnsi" w:hAnsi="Times New Roman" w:cs="Times New Roman"/>
          <w:sz w:val="28"/>
          <w:szCs w:val="28"/>
          <w:lang w:val="kk-KZ" w:eastAsia="en-US"/>
        </w:rPr>
        <w:t xml:space="preserve"> </w:t>
      </w:r>
      <w:r w:rsidRPr="00846B55">
        <w:rPr>
          <w:rFonts w:ascii="Times New Roman" w:eastAsia="Times-Bold" w:hAnsi="Times New Roman" w:cs="Times New Roman"/>
          <w:sz w:val="28"/>
          <w:szCs w:val="28"/>
          <w:lang w:eastAsia="en-US"/>
        </w:rPr>
        <w:t>Красноярск</w:t>
      </w:r>
      <w:r w:rsidRPr="00846B55">
        <w:rPr>
          <w:rFonts w:ascii="Times New Roman" w:eastAsia="Times-Bold" w:hAnsi="Times New Roman" w:cs="Times New Roman"/>
          <w:sz w:val="28"/>
          <w:szCs w:val="28"/>
          <w:lang w:val="kk-KZ" w:eastAsia="en-US"/>
        </w:rPr>
        <w:t>.</w:t>
      </w:r>
      <w:r w:rsidRPr="00846B55">
        <w:rPr>
          <w:rFonts w:ascii="Times New Roman" w:eastAsia="Times-Bold" w:hAnsi="Times New Roman" w:cs="Times New Roman"/>
          <w:sz w:val="28"/>
          <w:szCs w:val="28"/>
          <w:lang w:eastAsia="en-US"/>
        </w:rPr>
        <w:t xml:space="preserve"> – 2004</w:t>
      </w:r>
      <w:r w:rsidRPr="00846B55">
        <w:rPr>
          <w:rFonts w:ascii="Times New Roman" w:eastAsia="Times-Bold" w:hAnsi="Times New Roman" w:cs="Times New Roman"/>
          <w:sz w:val="28"/>
          <w:szCs w:val="28"/>
          <w:lang w:val="kk-KZ" w:eastAsia="en-US"/>
        </w:rPr>
        <w:t xml:space="preserve">. </w:t>
      </w:r>
      <w:r w:rsidRPr="00846B55">
        <w:rPr>
          <w:rFonts w:ascii="Times New Roman" w:eastAsiaTheme="minorHAnsi" w:hAnsi="Times New Roman" w:cs="Times New Roman"/>
          <w:sz w:val="28"/>
          <w:szCs w:val="28"/>
          <w:lang w:eastAsia="en-US"/>
        </w:rPr>
        <w:t>–</w:t>
      </w:r>
      <w:r w:rsidRPr="00846B55">
        <w:rPr>
          <w:rFonts w:ascii="Times New Roman" w:eastAsiaTheme="minorHAnsi" w:hAnsi="Times New Roman" w:cs="Times New Roman"/>
          <w:sz w:val="28"/>
          <w:szCs w:val="28"/>
          <w:lang w:val="kk-KZ" w:eastAsia="en-US"/>
        </w:rPr>
        <w:t xml:space="preserve"> </w:t>
      </w:r>
      <w:r w:rsidRPr="00846B55">
        <w:rPr>
          <w:rFonts w:ascii="Times New Roman" w:eastAsia="Times-Bold" w:hAnsi="Times New Roman" w:cs="Times New Roman"/>
          <w:sz w:val="28"/>
          <w:szCs w:val="28"/>
          <w:lang w:val="kk-KZ" w:eastAsia="en-US"/>
        </w:rPr>
        <w:t>24 с.</w:t>
      </w:r>
    </w:p>
    <w:p w14:paraId="6782C342"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proofErr w:type="spellStart"/>
      <w:r w:rsidRPr="00846B55">
        <w:rPr>
          <w:rFonts w:ascii="Times New Roman" w:eastAsiaTheme="minorHAnsi" w:hAnsi="Times New Roman" w:cs="Times New Roman"/>
          <w:bCs/>
          <w:sz w:val="28"/>
          <w:szCs w:val="28"/>
          <w:lang w:eastAsia="en-US"/>
        </w:rPr>
        <w:t>Колбасова</w:t>
      </w:r>
      <w:proofErr w:type="spellEnd"/>
      <w:r w:rsidRPr="00846B55">
        <w:rPr>
          <w:rFonts w:ascii="Times New Roman" w:eastAsiaTheme="minorHAnsi" w:hAnsi="Times New Roman" w:cs="Times New Roman"/>
          <w:bCs/>
          <w:sz w:val="28"/>
          <w:szCs w:val="28"/>
          <w:lang w:eastAsia="en-US"/>
        </w:rPr>
        <w:t xml:space="preserve"> Е</w:t>
      </w:r>
      <w:r w:rsidRPr="00846B55">
        <w:rPr>
          <w:rFonts w:ascii="Times New Roman" w:eastAsiaTheme="minorHAnsi" w:hAnsi="Times New Roman" w:cs="Times New Roman"/>
          <w:bCs/>
          <w:sz w:val="28"/>
          <w:szCs w:val="28"/>
          <w:lang w:val="kk-KZ" w:eastAsia="en-US"/>
        </w:rPr>
        <w:t xml:space="preserve">.В. </w:t>
      </w:r>
      <w:r w:rsidRPr="00846B55">
        <w:rPr>
          <w:rFonts w:ascii="Times New Roman" w:eastAsiaTheme="minorHAnsi" w:hAnsi="Times New Roman" w:cs="Times New Roman"/>
          <w:bCs/>
          <w:sz w:val="28"/>
          <w:szCs w:val="28"/>
          <w:lang w:eastAsia="en-US"/>
        </w:rPr>
        <w:t>Правовое регулирование исполнения наказания</w:t>
      </w:r>
      <w:r w:rsidRPr="00846B55">
        <w:rPr>
          <w:rFonts w:ascii="Times New Roman" w:eastAsiaTheme="minorHAnsi" w:hAnsi="Times New Roman" w:cs="Times New Roman"/>
          <w:bCs/>
          <w:sz w:val="28"/>
          <w:szCs w:val="28"/>
          <w:lang w:val="kk-KZ" w:eastAsia="en-US"/>
        </w:rPr>
        <w:t xml:space="preserve"> </w:t>
      </w:r>
      <w:r w:rsidRPr="00846B55">
        <w:rPr>
          <w:rFonts w:ascii="Times New Roman" w:eastAsiaTheme="minorHAnsi" w:hAnsi="Times New Roman" w:cs="Times New Roman"/>
          <w:bCs/>
          <w:sz w:val="28"/>
          <w:szCs w:val="28"/>
          <w:lang w:eastAsia="en-US"/>
        </w:rPr>
        <w:t>в виде ограничения свободы</w:t>
      </w:r>
      <w:r w:rsidRPr="00846B55">
        <w:rPr>
          <w:rFonts w:ascii="Times New Roman" w:eastAsiaTheme="minorHAnsi" w:hAnsi="Times New Roman" w:cs="Times New Roman"/>
          <w:bCs/>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автореф</w:t>
      </w:r>
      <w:proofErr w:type="spellEnd"/>
      <w:r w:rsidRPr="00846B55">
        <w:rPr>
          <w:rFonts w:ascii="Times New Roman" w:eastAsiaTheme="minorHAnsi" w:hAnsi="Times New Roman" w:cs="Times New Roman"/>
          <w:sz w:val="28"/>
          <w:szCs w:val="28"/>
          <w:lang w:val="kk-KZ" w:eastAsia="en-US"/>
        </w:rPr>
        <w:t xml:space="preserve">. дис. ... </w:t>
      </w:r>
      <w:proofErr w:type="spellStart"/>
      <w:r w:rsidRPr="00846B55">
        <w:rPr>
          <w:rFonts w:ascii="Times New Roman" w:eastAsiaTheme="minorHAnsi" w:hAnsi="Times New Roman" w:cs="Times New Roman"/>
          <w:sz w:val="28"/>
          <w:szCs w:val="28"/>
          <w:lang w:val="kk-KZ" w:eastAsia="en-US"/>
        </w:rPr>
        <w:t>д.ю.н</w:t>
      </w:r>
      <w:proofErr w:type="spellEnd"/>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sz w:val="28"/>
          <w:szCs w:val="28"/>
          <w:lang w:eastAsia="en-US"/>
        </w:rPr>
        <w:t>–</w:t>
      </w:r>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sz w:val="28"/>
          <w:szCs w:val="28"/>
          <w:lang w:eastAsia="en-US"/>
        </w:rPr>
        <w:t>М</w:t>
      </w:r>
      <w:proofErr w:type="spellStart"/>
      <w:r w:rsidRPr="00846B55">
        <w:rPr>
          <w:rFonts w:ascii="Times New Roman" w:eastAsiaTheme="minorHAnsi" w:hAnsi="Times New Roman" w:cs="Times New Roman"/>
          <w:sz w:val="28"/>
          <w:szCs w:val="28"/>
          <w:lang w:val="kk-KZ" w:eastAsia="en-US"/>
        </w:rPr>
        <w:t>осква</w:t>
      </w:r>
      <w:proofErr w:type="spellEnd"/>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sz w:val="28"/>
          <w:szCs w:val="28"/>
          <w:lang w:eastAsia="en-US"/>
        </w:rPr>
        <w:t>–</w:t>
      </w:r>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sz w:val="28"/>
          <w:szCs w:val="28"/>
          <w:lang w:eastAsia="en-US"/>
        </w:rPr>
        <w:t>201</w:t>
      </w:r>
      <w:r w:rsidRPr="00846B55">
        <w:rPr>
          <w:rFonts w:ascii="Times New Roman" w:eastAsiaTheme="minorHAnsi" w:hAnsi="Times New Roman" w:cs="Times New Roman"/>
          <w:sz w:val="28"/>
          <w:szCs w:val="28"/>
          <w:lang w:val="kk-KZ" w:eastAsia="en-US"/>
        </w:rPr>
        <w:t xml:space="preserve">7. </w:t>
      </w:r>
      <w:r w:rsidRPr="00846B55">
        <w:rPr>
          <w:rFonts w:ascii="Times New Roman" w:eastAsiaTheme="minorHAnsi" w:hAnsi="Times New Roman" w:cs="Times New Roman"/>
          <w:sz w:val="28"/>
          <w:szCs w:val="28"/>
          <w:lang w:eastAsia="en-US"/>
        </w:rPr>
        <w:t>–</w:t>
      </w:r>
      <w:r w:rsidRPr="00846B55">
        <w:rPr>
          <w:rFonts w:ascii="Times New Roman" w:eastAsiaTheme="minorHAnsi" w:hAnsi="Times New Roman" w:cs="Times New Roman"/>
          <w:sz w:val="28"/>
          <w:szCs w:val="28"/>
          <w:lang w:val="kk-KZ" w:eastAsia="en-US"/>
        </w:rPr>
        <w:t xml:space="preserve"> 24 с.</w:t>
      </w:r>
    </w:p>
    <w:p w14:paraId="1E89B689"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bCs/>
          <w:sz w:val="28"/>
          <w:szCs w:val="28"/>
          <w:lang w:val="kk-KZ" w:eastAsia="en-US"/>
        </w:rPr>
        <w:t>К</w:t>
      </w:r>
      <w:proofErr w:type="spellStart"/>
      <w:r w:rsidRPr="00846B55">
        <w:rPr>
          <w:rFonts w:ascii="Times New Roman" w:eastAsiaTheme="minorHAnsi" w:hAnsi="Times New Roman" w:cs="Times New Roman"/>
          <w:bCs/>
          <w:sz w:val="28"/>
          <w:szCs w:val="28"/>
          <w:lang w:eastAsia="en-US"/>
        </w:rPr>
        <w:t>арханина</w:t>
      </w:r>
      <w:proofErr w:type="spellEnd"/>
      <w:r w:rsidRPr="00846B55">
        <w:rPr>
          <w:rFonts w:ascii="Times New Roman" w:eastAsiaTheme="minorHAnsi" w:hAnsi="Times New Roman" w:cs="Times New Roman"/>
          <w:bCs/>
          <w:sz w:val="28"/>
          <w:szCs w:val="28"/>
          <w:lang w:val="kk-KZ" w:eastAsia="en-US"/>
        </w:rPr>
        <w:t xml:space="preserve"> Л.В. </w:t>
      </w:r>
      <w:r w:rsidRPr="00846B55">
        <w:rPr>
          <w:rFonts w:ascii="Times New Roman" w:eastAsiaTheme="minorHAnsi" w:hAnsi="Times New Roman" w:cs="Times New Roman"/>
          <w:bCs/>
          <w:sz w:val="28"/>
          <w:szCs w:val="28"/>
          <w:lang w:eastAsia="en-US"/>
        </w:rPr>
        <w:t>Теория и практика исполнения</w:t>
      </w:r>
      <w:r w:rsidRPr="00846B55">
        <w:rPr>
          <w:rFonts w:ascii="Times New Roman" w:eastAsiaTheme="minorHAnsi" w:hAnsi="Times New Roman" w:cs="Times New Roman"/>
          <w:bCs/>
          <w:sz w:val="28"/>
          <w:szCs w:val="28"/>
          <w:lang w:val="kk-KZ" w:eastAsia="en-US"/>
        </w:rPr>
        <w:t xml:space="preserve"> </w:t>
      </w:r>
      <w:r w:rsidRPr="00846B55">
        <w:rPr>
          <w:rFonts w:ascii="Times New Roman" w:eastAsiaTheme="minorHAnsi" w:hAnsi="Times New Roman" w:cs="Times New Roman"/>
          <w:bCs/>
          <w:sz w:val="28"/>
          <w:szCs w:val="28"/>
          <w:lang w:eastAsia="en-US"/>
        </w:rPr>
        <w:t>уголовных наказаний без изоляции от общества</w:t>
      </w:r>
      <w:r w:rsidRPr="00846B55">
        <w:rPr>
          <w:rFonts w:ascii="Times New Roman" w:eastAsiaTheme="minorHAnsi" w:hAnsi="Times New Roman" w:cs="Times New Roman"/>
          <w:bCs/>
          <w:sz w:val="28"/>
          <w:szCs w:val="28"/>
          <w:lang w:val="kk-KZ" w:eastAsia="en-US"/>
        </w:rPr>
        <w:t xml:space="preserve"> </w:t>
      </w:r>
      <w:r w:rsidRPr="00846B55">
        <w:rPr>
          <w:rFonts w:ascii="Times New Roman" w:eastAsiaTheme="minorHAnsi" w:hAnsi="Times New Roman" w:cs="Times New Roman"/>
          <w:bCs/>
          <w:sz w:val="28"/>
          <w:szCs w:val="28"/>
          <w:lang w:eastAsia="en-US"/>
        </w:rPr>
        <w:t xml:space="preserve">в отношении </w:t>
      </w:r>
      <w:r w:rsidRPr="00846B55">
        <w:rPr>
          <w:rFonts w:ascii="Times New Roman" w:eastAsiaTheme="minorHAnsi" w:hAnsi="Times New Roman" w:cs="Times New Roman"/>
          <w:bCs/>
          <w:sz w:val="28"/>
          <w:szCs w:val="28"/>
          <w:lang w:val="kk-KZ" w:eastAsia="en-US"/>
        </w:rPr>
        <w:t xml:space="preserve"> </w:t>
      </w:r>
      <w:r w:rsidRPr="00846B55">
        <w:rPr>
          <w:rFonts w:ascii="Times New Roman" w:eastAsiaTheme="minorHAnsi" w:hAnsi="Times New Roman" w:cs="Times New Roman"/>
          <w:bCs/>
          <w:sz w:val="28"/>
          <w:szCs w:val="28"/>
          <w:lang w:eastAsia="en-US"/>
        </w:rPr>
        <w:t>несовершеннолетних</w:t>
      </w:r>
      <w:r w:rsidRPr="00846B55">
        <w:rPr>
          <w:rFonts w:ascii="Times New Roman" w:eastAsiaTheme="minorHAnsi" w:hAnsi="Times New Roman" w:cs="Times New Roman"/>
          <w:bCs/>
          <w:sz w:val="28"/>
          <w:szCs w:val="28"/>
          <w:lang w:val="kk-KZ" w:eastAsia="en-US"/>
        </w:rPr>
        <w:t xml:space="preserve">. </w:t>
      </w:r>
      <w:r w:rsidRPr="00846B55">
        <w:rPr>
          <w:rFonts w:ascii="Times New Roman" w:eastAsiaTheme="minorHAnsi" w:hAnsi="Times New Roman" w:cs="Times New Roman"/>
          <w:sz w:val="28"/>
          <w:szCs w:val="28"/>
          <w:lang w:eastAsia="en-US"/>
        </w:rPr>
        <w:t>–</w:t>
      </w:r>
      <w:r w:rsidRPr="00846B55">
        <w:rPr>
          <w:rFonts w:ascii="Times New Roman" w:eastAsiaTheme="minorHAnsi" w:hAnsi="Times New Roman" w:cs="Times New Roman"/>
          <w:bCs/>
          <w:sz w:val="28"/>
          <w:szCs w:val="28"/>
          <w:lang w:val="kk-KZ" w:eastAsia="en-US"/>
        </w:rPr>
        <w:t xml:space="preserve"> </w:t>
      </w:r>
      <w:r w:rsidRPr="00846B55">
        <w:rPr>
          <w:rFonts w:ascii="Times New Roman" w:eastAsiaTheme="minorHAnsi" w:hAnsi="Times New Roman" w:cs="Times New Roman"/>
          <w:sz w:val="28"/>
          <w:szCs w:val="28"/>
          <w:lang w:eastAsia="en-US"/>
        </w:rPr>
        <w:t>Рязань – 2021</w:t>
      </w:r>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sz w:val="28"/>
          <w:szCs w:val="28"/>
          <w:lang w:eastAsia="en-US"/>
        </w:rPr>
        <w:t>–</w:t>
      </w:r>
      <w:r w:rsidRPr="00846B55">
        <w:rPr>
          <w:rFonts w:ascii="Times New Roman" w:eastAsiaTheme="minorHAnsi" w:hAnsi="Times New Roman" w:cs="Times New Roman"/>
          <w:sz w:val="28"/>
          <w:szCs w:val="28"/>
          <w:lang w:val="kk-KZ" w:eastAsia="en-US"/>
        </w:rPr>
        <w:t xml:space="preserve"> 26 с.</w:t>
      </w:r>
      <w:r w:rsidRPr="00846B55">
        <w:rPr>
          <w:rFonts w:ascii="Times New Roman" w:eastAsiaTheme="minorHAnsi" w:hAnsi="Times New Roman" w:cs="Times New Roman"/>
          <w:b/>
          <w:sz w:val="28"/>
          <w:szCs w:val="28"/>
          <w:lang w:val="kk-KZ" w:eastAsia="en-US"/>
        </w:rPr>
        <w:t xml:space="preserve"> </w:t>
      </w:r>
    </w:p>
    <w:p w14:paraId="242C6D67"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sz w:val="28"/>
          <w:szCs w:val="28"/>
          <w:lang w:eastAsia="en-US"/>
        </w:rPr>
        <w:t>Савельева Ю</w:t>
      </w:r>
      <w:r w:rsidRPr="00846B55">
        <w:rPr>
          <w:rFonts w:ascii="Times New Roman" w:eastAsiaTheme="minorHAnsi" w:hAnsi="Times New Roman" w:cs="Times New Roman"/>
          <w:sz w:val="28"/>
          <w:szCs w:val="28"/>
          <w:lang w:val="kk-KZ" w:eastAsia="en-US"/>
        </w:rPr>
        <w:t xml:space="preserve">.И. </w:t>
      </w:r>
      <w:r w:rsidRPr="00846B55">
        <w:rPr>
          <w:rFonts w:ascii="Times New Roman" w:eastAsiaTheme="minorHAnsi" w:hAnsi="Times New Roman" w:cs="Times New Roman"/>
          <w:sz w:val="28"/>
          <w:szCs w:val="28"/>
          <w:lang w:eastAsia="en-US"/>
        </w:rPr>
        <w:t>Исполнение исправительных работ: теория и практика</w:t>
      </w:r>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автореф</w:t>
      </w:r>
      <w:proofErr w:type="spellEnd"/>
      <w:r w:rsidRPr="00846B55">
        <w:rPr>
          <w:rFonts w:ascii="Times New Roman" w:eastAsiaTheme="minorHAnsi" w:hAnsi="Times New Roman" w:cs="Times New Roman"/>
          <w:sz w:val="28"/>
          <w:szCs w:val="28"/>
          <w:lang w:val="kk-KZ" w:eastAsia="en-US"/>
        </w:rPr>
        <w:t xml:space="preserve">. дис. ... </w:t>
      </w:r>
      <w:proofErr w:type="spellStart"/>
      <w:r w:rsidRPr="00846B55">
        <w:rPr>
          <w:rFonts w:ascii="Times New Roman" w:eastAsiaTheme="minorHAnsi" w:hAnsi="Times New Roman" w:cs="Times New Roman"/>
          <w:sz w:val="28"/>
          <w:szCs w:val="28"/>
          <w:lang w:val="kk-KZ" w:eastAsia="en-US"/>
        </w:rPr>
        <w:t>д.ю.н</w:t>
      </w:r>
      <w:proofErr w:type="spellEnd"/>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sz w:val="28"/>
          <w:szCs w:val="28"/>
          <w:lang w:eastAsia="en-US"/>
        </w:rPr>
        <w:t>–</w:t>
      </w:r>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sz w:val="28"/>
          <w:szCs w:val="28"/>
          <w:lang w:eastAsia="en-US"/>
        </w:rPr>
        <w:t>Иркутск</w:t>
      </w:r>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sz w:val="28"/>
          <w:szCs w:val="28"/>
          <w:lang w:eastAsia="en-US"/>
        </w:rPr>
        <w:t>– 2005</w:t>
      </w:r>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sz w:val="28"/>
          <w:szCs w:val="28"/>
          <w:lang w:eastAsia="en-US"/>
        </w:rPr>
        <w:t>–</w:t>
      </w:r>
      <w:r w:rsidRPr="00846B55">
        <w:rPr>
          <w:rFonts w:ascii="Times New Roman" w:eastAsiaTheme="minorHAnsi" w:hAnsi="Times New Roman" w:cs="Times New Roman"/>
          <w:sz w:val="28"/>
          <w:szCs w:val="28"/>
          <w:lang w:val="kk-KZ" w:eastAsia="en-US"/>
        </w:rPr>
        <w:t xml:space="preserve"> 24 с.</w:t>
      </w:r>
    </w:p>
    <w:p w14:paraId="576DD4C5"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bCs/>
          <w:sz w:val="28"/>
          <w:szCs w:val="28"/>
          <w:lang w:eastAsia="en-US"/>
        </w:rPr>
        <w:t>Маликов А</w:t>
      </w:r>
      <w:r w:rsidRPr="00846B55">
        <w:rPr>
          <w:rFonts w:ascii="Times New Roman" w:eastAsiaTheme="minorHAnsi" w:hAnsi="Times New Roman" w:cs="Times New Roman"/>
          <w:bCs/>
          <w:sz w:val="28"/>
          <w:szCs w:val="28"/>
          <w:lang w:val="kk-KZ" w:eastAsia="en-US"/>
        </w:rPr>
        <w:t xml:space="preserve">.М. </w:t>
      </w:r>
      <w:r w:rsidRPr="00846B55">
        <w:rPr>
          <w:rFonts w:ascii="Times New Roman" w:eastAsiaTheme="minorHAnsi" w:hAnsi="Times New Roman" w:cs="Times New Roman"/>
          <w:bCs/>
          <w:sz w:val="28"/>
          <w:szCs w:val="28"/>
          <w:lang w:eastAsia="en-US"/>
        </w:rPr>
        <w:t>Наказания в виде обязательных и</w:t>
      </w:r>
      <w:r w:rsidRPr="00846B55">
        <w:rPr>
          <w:rFonts w:ascii="Times New Roman" w:eastAsiaTheme="minorHAnsi" w:hAnsi="Times New Roman" w:cs="Times New Roman"/>
          <w:bCs/>
          <w:sz w:val="28"/>
          <w:szCs w:val="28"/>
          <w:lang w:val="kk-KZ" w:eastAsia="en-US"/>
        </w:rPr>
        <w:t xml:space="preserve"> </w:t>
      </w:r>
      <w:r w:rsidRPr="00846B55">
        <w:rPr>
          <w:rFonts w:ascii="Times New Roman" w:eastAsiaTheme="minorHAnsi" w:hAnsi="Times New Roman" w:cs="Times New Roman"/>
          <w:bCs/>
          <w:sz w:val="28"/>
          <w:szCs w:val="28"/>
          <w:lang w:eastAsia="en-US"/>
        </w:rPr>
        <w:t>исправительных работ</w:t>
      </w:r>
      <w:r w:rsidRPr="00846B55">
        <w:rPr>
          <w:rFonts w:ascii="Times New Roman" w:eastAsiaTheme="minorHAnsi" w:hAnsi="Times New Roman" w:cs="Times New Roman"/>
          <w:bCs/>
          <w:sz w:val="28"/>
          <w:szCs w:val="28"/>
          <w:lang w:val="kk-KZ" w:eastAsia="en-US"/>
        </w:rPr>
        <w:t xml:space="preserve"> </w:t>
      </w:r>
      <w:r w:rsidRPr="00846B55">
        <w:rPr>
          <w:rFonts w:ascii="Times New Roman" w:eastAsiaTheme="minorHAnsi" w:hAnsi="Times New Roman" w:cs="Times New Roman"/>
          <w:bCs/>
          <w:sz w:val="28"/>
          <w:szCs w:val="28"/>
          <w:lang w:eastAsia="en-US"/>
        </w:rPr>
        <w:t>(теоретические и практические проблемы)</w:t>
      </w:r>
      <w:r w:rsidRPr="00846B55">
        <w:rPr>
          <w:rFonts w:ascii="Times New Roman" w:eastAsiaTheme="minorHAnsi" w:hAnsi="Times New Roman" w:cs="Times New Roman"/>
          <w:bCs/>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автореф</w:t>
      </w:r>
      <w:proofErr w:type="spellEnd"/>
      <w:r w:rsidRPr="00846B55">
        <w:rPr>
          <w:rFonts w:ascii="Times New Roman" w:eastAsiaTheme="minorHAnsi" w:hAnsi="Times New Roman" w:cs="Times New Roman"/>
          <w:sz w:val="28"/>
          <w:szCs w:val="28"/>
          <w:lang w:val="kk-KZ" w:eastAsia="en-US"/>
        </w:rPr>
        <w:t xml:space="preserve">. дис. ... </w:t>
      </w:r>
      <w:proofErr w:type="spellStart"/>
      <w:r w:rsidRPr="00846B55">
        <w:rPr>
          <w:rFonts w:ascii="Times New Roman" w:eastAsiaTheme="minorHAnsi" w:hAnsi="Times New Roman" w:cs="Times New Roman"/>
          <w:sz w:val="28"/>
          <w:szCs w:val="28"/>
          <w:lang w:val="kk-KZ" w:eastAsia="en-US"/>
        </w:rPr>
        <w:t>д.ю.н</w:t>
      </w:r>
      <w:proofErr w:type="spellEnd"/>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sz w:val="28"/>
          <w:szCs w:val="28"/>
          <w:lang w:eastAsia="en-US"/>
        </w:rPr>
        <w:t>–</w:t>
      </w:r>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sz w:val="28"/>
          <w:szCs w:val="28"/>
          <w:lang w:eastAsia="en-US"/>
        </w:rPr>
        <w:t>Махачкала</w:t>
      </w:r>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sz w:val="28"/>
          <w:szCs w:val="28"/>
          <w:lang w:eastAsia="en-US"/>
        </w:rPr>
        <w:t>–</w:t>
      </w:r>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sz w:val="28"/>
          <w:szCs w:val="28"/>
          <w:lang w:eastAsia="en-US"/>
        </w:rPr>
        <w:t>201</w:t>
      </w:r>
      <w:r w:rsidRPr="00846B55">
        <w:rPr>
          <w:rFonts w:ascii="Times New Roman" w:eastAsiaTheme="minorHAnsi" w:hAnsi="Times New Roman" w:cs="Times New Roman"/>
          <w:sz w:val="28"/>
          <w:szCs w:val="28"/>
          <w:lang w:val="kk-KZ" w:eastAsia="en-US"/>
        </w:rPr>
        <w:t xml:space="preserve">1. </w:t>
      </w:r>
      <w:r w:rsidRPr="00846B55">
        <w:rPr>
          <w:rFonts w:ascii="Times New Roman" w:eastAsiaTheme="minorHAnsi" w:hAnsi="Times New Roman" w:cs="Times New Roman"/>
          <w:sz w:val="28"/>
          <w:szCs w:val="28"/>
          <w:lang w:eastAsia="en-US"/>
        </w:rPr>
        <w:t>–</w:t>
      </w:r>
      <w:r w:rsidRPr="00846B55">
        <w:rPr>
          <w:rFonts w:ascii="Times New Roman" w:eastAsiaTheme="minorHAnsi" w:hAnsi="Times New Roman" w:cs="Times New Roman"/>
          <w:sz w:val="28"/>
          <w:szCs w:val="28"/>
          <w:lang w:val="kk-KZ" w:eastAsia="en-US"/>
        </w:rPr>
        <w:t xml:space="preserve"> 31 с.</w:t>
      </w:r>
    </w:p>
    <w:p w14:paraId="2B8866EE"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sz w:val="28"/>
          <w:szCs w:val="28"/>
          <w:lang w:val="kk-KZ" w:eastAsia="en-US"/>
        </w:rPr>
        <w:t xml:space="preserve">Марков В.П. Механизм </w:t>
      </w:r>
      <w:proofErr w:type="spellStart"/>
      <w:r w:rsidRPr="00846B55">
        <w:rPr>
          <w:rFonts w:ascii="Times New Roman" w:eastAsiaTheme="minorHAnsi" w:hAnsi="Times New Roman" w:cs="Times New Roman"/>
          <w:sz w:val="28"/>
          <w:szCs w:val="28"/>
          <w:lang w:val="kk-KZ" w:eastAsia="en-US"/>
        </w:rPr>
        <w:t>реализации</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основных</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уголовных</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наказаний</w:t>
      </w:r>
      <w:proofErr w:type="spellEnd"/>
      <w:r w:rsidRPr="00846B55">
        <w:rPr>
          <w:rFonts w:ascii="Times New Roman" w:eastAsiaTheme="minorHAnsi" w:hAnsi="Times New Roman" w:cs="Times New Roman"/>
          <w:sz w:val="28"/>
          <w:szCs w:val="28"/>
          <w:lang w:val="kk-KZ" w:eastAsia="en-US"/>
        </w:rPr>
        <w:t xml:space="preserve">, не </w:t>
      </w:r>
      <w:proofErr w:type="spellStart"/>
      <w:r w:rsidRPr="00846B55">
        <w:rPr>
          <w:rFonts w:ascii="Times New Roman" w:eastAsiaTheme="minorHAnsi" w:hAnsi="Times New Roman" w:cs="Times New Roman"/>
          <w:sz w:val="28"/>
          <w:szCs w:val="28"/>
          <w:lang w:val="kk-KZ" w:eastAsia="en-US"/>
        </w:rPr>
        <w:t>связанных</w:t>
      </w:r>
      <w:proofErr w:type="spellEnd"/>
      <w:r w:rsidRPr="00846B55">
        <w:rPr>
          <w:rFonts w:ascii="Times New Roman" w:eastAsiaTheme="minorHAnsi" w:hAnsi="Times New Roman" w:cs="Times New Roman"/>
          <w:sz w:val="28"/>
          <w:szCs w:val="28"/>
          <w:lang w:val="kk-KZ" w:eastAsia="en-US"/>
        </w:rPr>
        <w:t xml:space="preserve"> с </w:t>
      </w:r>
      <w:proofErr w:type="spellStart"/>
      <w:r w:rsidRPr="00846B55">
        <w:rPr>
          <w:rFonts w:ascii="Times New Roman" w:eastAsiaTheme="minorHAnsi" w:hAnsi="Times New Roman" w:cs="Times New Roman"/>
          <w:sz w:val="28"/>
          <w:szCs w:val="28"/>
          <w:lang w:val="kk-KZ" w:eastAsia="en-US"/>
        </w:rPr>
        <w:t>изоляцией</w:t>
      </w:r>
      <w:proofErr w:type="spellEnd"/>
      <w:r w:rsidRPr="00846B55">
        <w:rPr>
          <w:rFonts w:ascii="Times New Roman" w:eastAsiaTheme="minorHAnsi" w:hAnsi="Times New Roman" w:cs="Times New Roman"/>
          <w:sz w:val="28"/>
          <w:szCs w:val="28"/>
          <w:lang w:val="kk-KZ" w:eastAsia="en-US"/>
        </w:rPr>
        <w:t xml:space="preserve"> от </w:t>
      </w:r>
      <w:proofErr w:type="spellStart"/>
      <w:r w:rsidRPr="00846B55">
        <w:rPr>
          <w:rFonts w:ascii="Times New Roman" w:eastAsiaTheme="minorHAnsi" w:hAnsi="Times New Roman" w:cs="Times New Roman"/>
          <w:sz w:val="28"/>
          <w:szCs w:val="28"/>
          <w:lang w:val="kk-KZ" w:eastAsia="en-US"/>
        </w:rPr>
        <w:t>общества</w:t>
      </w:r>
      <w:proofErr w:type="spellEnd"/>
      <w:r w:rsidRPr="00846B55">
        <w:rPr>
          <w:rFonts w:ascii="Times New Roman" w:eastAsiaTheme="minorHAnsi" w:hAnsi="Times New Roman" w:cs="Times New Roman"/>
          <w:sz w:val="28"/>
          <w:szCs w:val="28"/>
          <w:lang w:val="kk-KZ" w:eastAsia="en-US"/>
        </w:rPr>
        <w:t xml:space="preserve">, в </w:t>
      </w:r>
      <w:proofErr w:type="spellStart"/>
      <w:r w:rsidRPr="00846B55">
        <w:rPr>
          <w:rFonts w:ascii="Times New Roman" w:eastAsiaTheme="minorHAnsi" w:hAnsi="Times New Roman" w:cs="Times New Roman"/>
          <w:sz w:val="28"/>
          <w:szCs w:val="28"/>
          <w:lang w:val="kk-KZ" w:eastAsia="en-US"/>
        </w:rPr>
        <w:t>Российской</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Федерации</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уголовно-</w:t>
      </w:r>
      <w:r w:rsidRPr="00846B55">
        <w:rPr>
          <w:rFonts w:ascii="Times New Roman" w:eastAsiaTheme="minorHAnsi" w:hAnsi="Times New Roman" w:cs="Times New Roman"/>
          <w:sz w:val="28"/>
          <w:szCs w:val="28"/>
          <w:lang w:val="kk-KZ" w:eastAsia="en-US"/>
        </w:rPr>
        <w:lastRenderedPageBreak/>
        <w:t>правовой</w:t>
      </w:r>
      <w:proofErr w:type="spellEnd"/>
      <w:r w:rsidRPr="00846B55">
        <w:rPr>
          <w:rFonts w:ascii="Times New Roman" w:eastAsiaTheme="minorHAnsi" w:hAnsi="Times New Roman" w:cs="Times New Roman"/>
          <w:sz w:val="28"/>
          <w:szCs w:val="28"/>
          <w:lang w:val="kk-KZ" w:eastAsia="en-US"/>
        </w:rPr>
        <w:t xml:space="preserve"> анализ): </w:t>
      </w:r>
      <w:proofErr w:type="spellStart"/>
      <w:r w:rsidRPr="00846B55">
        <w:rPr>
          <w:rFonts w:ascii="Times New Roman" w:eastAsiaTheme="minorHAnsi" w:hAnsi="Times New Roman" w:cs="Times New Roman"/>
          <w:sz w:val="28"/>
          <w:szCs w:val="28"/>
          <w:lang w:val="kk-KZ" w:eastAsia="en-US"/>
        </w:rPr>
        <w:t>автореф</w:t>
      </w:r>
      <w:proofErr w:type="spellEnd"/>
      <w:r w:rsidRPr="00846B55">
        <w:rPr>
          <w:rFonts w:ascii="Times New Roman" w:eastAsiaTheme="minorHAnsi" w:hAnsi="Times New Roman" w:cs="Times New Roman"/>
          <w:sz w:val="28"/>
          <w:szCs w:val="28"/>
          <w:lang w:val="kk-KZ" w:eastAsia="en-US"/>
        </w:rPr>
        <w:t xml:space="preserve">. дис. ... </w:t>
      </w:r>
      <w:proofErr w:type="spellStart"/>
      <w:r w:rsidRPr="00846B55">
        <w:rPr>
          <w:rFonts w:ascii="Times New Roman" w:eastAsiaTheme="minorHAnsi" w:hAnsi="Times New Roman" w:cs="Times New Roman"/>
          <w:sz w:val="28"/>
          <w:szCs w:val="28"/>
          <w:lang w:val="kk-KZ" w:eastAsia="en-US"/>
        </w:rPr>
        <w:t>д.ю.н</w:t>
      </w:r>
      <w:proofErr w:type="spellEnd"/>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sz w:val="28"/>
          <w:szCs w:val="28"/>
          <w:lang w:eastAsia="en-US"/>
        </w:rPr>
        <w:t>–</w:t>
      </w:r>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Санкт</w:t>
      </w:r>
      <w:proofErr w:type="spellEnd"/>
      <w:r w:rsidRPr="00846B55">
        <w:rPr>
          <w:rFonts w:ascii="Times New Roman" w:eastAsiaTheme="minorHAnsi" w:hAnsi="Times New Roman" w:cs="Times New Roman"/>
          <w:sz w:val="28"/>
          <w:szCs w:val="28"/>
          <w:lang w:val="kk-KZ" w:eastAsia="en-US"/>
        </w:rPr>
        <w:t xml:space="preserve">-Петербург. </w:t>
      </w:r>
      <w:r w:rsidRPr="00846B55">
        <w:rPr>
          <w:rFonts w:ascii="Times New Roman" w:eastAsiaTheme="minorHAnsi" w:hAnsi="Times New Roman" w:cs="Times New Roman"/>
          <w:sz w:val="28"/>
          <w:szCs w:val="28"/>
          <w:lang w:eastAsia="en-US"/>
        </w:rPr>
        <w:t>–</w:t>
      </w:r>
      <w:r w:rsidRPr="00846B55">
        <w:rPr>
          <w:rFonts w:ascii="Times New Roman" w:eastAsiaTheme="minorHAnsi" w:hAnsi="Times New Roman" w:cs="Times New Roman"/>
          <w:sz w:val="28"/>
          <w:szCs w:val="28"/>
          <w:lang w:val="kk-KZ" w:eastAsia="en-US"/>
        </w:rPr>
        <w:t xml:space="preserve"> 2006. </w:t>
      </w:r>
      <w:r w:rsidRPr="00846B55">
        <w:rPr>
          <w:rFonts w:ascii="Times New Roman" w:eastAsiaTheme="minorHAnsi" w:hAnsi="Times New Roman" w:cs="Times New Roman"/>
          <w:sz w:val="28"/>
          <w:szCs w:val="28"/>
          <w:lang w:eastAsia="en-US"/>
        </w:rPr>
        <w:t>–</w:t>
      </w:r>
      <w:r w:rsidRPr="00846B55">
        <w:rPr>
          <w:rFonts w:ascii="Times New Roman" w:eastAsiaTheme="minorHAnsi" w:hAnsi="Times New Roman" w:cs="Times New Roman"/>
          <w:sz w:val="28"/>
          <w:szCs w:val="28"/>
          <w:lang w:val="kk-KZ" w:eastAsia="en-US"/>
        </w:rPr>
        <w:t xml:space="preserve"> 34 с.</w:t>
      </w:r>
    </w:p>
    <w:p w14:paraId="2AE17860"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bCs/>
          <w:sz w:val="28"/>
          <w:szCs w:val="28"/>
          <w:lang w:val="kk-KZ" w:eastAsia="en-US"/>
        </w:rPr>
        <w:t xml:space="preserve">Морозова Ю.В. </w:t>
      </w:r>
      <w:r w:rsidRPr="00846B55">
        <w:rPr>
          <w:rFonts w:ascii="Times New Roman" w:eastAsiaTheme="minorHAnsi" w:hAnsi="Times New Roman" w:cs="Times New Roman"/>
          <w:sz w:val="28"/>
          <w:szCs w:val="28"/>
          <w:lang w:val="kk-KZ" w:eastAsia="en-US"/>
        </w:rPr>
        <w:t xml:space="preserve">Практика и </w:t>
      </w:r>
      <w:proofErr w:type="spellStart"/>
      <w:r w:rsidRPr="00846B55">
        <w:rPr>
          <w:rFonts w:ascii="Times New Roman" w:eastAsiaTheme="minorHAnsi" w:hAnsi="Times New Roman" w:cs="Times New Roman"/>
          <w:sz w:val="28"/>
          <w:szCs w:val="28"/>
          <w:lang w:val="kk-KZ" w:eastAsia="en-US"/>
        </w:rPr>
        <w:t>проблемы</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назначения</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наказаний</w:t>
      </w:r>
      <w:proofErr w:type="spellEnd"/>
      <w:r w:rsidRPr="00846B55">
        <w:rPr>
          <w:rFonts w:ascii="Times New Roman" w:eastAsiaTheme="minorHAnsi" w:hAnsi="Times New Roman" w:cs="Times New Roman"/>
          <w:sz w:val="28"/>
          <w:szCs w:val="28"/>
          <w:lang w:val="kk-KZ" w:eastAsia="en-US"/>
        </w:rPr>
        <w:t xml:space="preserve">, не </w:t>
      </w:r>
      <w:proofErr w:type="spellStart"/>
      <w:r w:rsidRPr="00846B55">
        <w:rPr>
          <w:rFonts w:ascii="Times New Roman" w:eastAsiaTheme="minorHAnsi" w:hAnsi="Times New Roman" w:cs="Times New Roman"/>
          <w:sz w:val="28"/>
          <w:szCs w:val="28"/>
          <w:lang w:val="kk-KZ" w:eastAsia="en-US"/>
        </w:rPr>
        <w:t>связанных</w:t>
      </w:r>
      <w:proofErr w:type="spellEnd"/>
      <w:r w:rsidRPr="00846B55">
        <w:rPr>
          <w:rFonts w:ascii="Times New Roman" w:eastAsiaTheme="minorHAnsi" w:hAnsi="Times New Roman" w:cs="Times New Roman"/>
          <w:sz w:val="28"/>
          <w:szCs w:val="28"/>
          <w:lang w:val="kk-KZ" w:eastAsia="en-US"/>
        </w:rPr>
        <w:t xml:space="preserve"> с </w:t>
      </w:r>
      <w:proofErr w:type="spellStart"/>
      <w:r w:rsidRPr="00846B55">
        <w:rPr>
          <w:rFonts w:ascii="Times New Roman" w:eastAsiaTheme="minorHAnsi" w:hAnsi="Times New Roman" w:cs="Times New Roman"/>
          <w:sz w:val="28"/>
          <w:szCs w:val="28"/>
          <w:lang w:val="kk-KZ" w:eastAsia="en-US"/>
        </w:rPr>
        <w:t>лишением</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свободы</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учебное</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пособие</w:t>
      </w:r>
      <w:proofErr w:type="spellEnd"/>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sz w:val="28"/>
          <w:szCs w:val="28"/>
          <w:lang w:eastAsia="en-US"/>
        </w:rPr>
        <w:t>–</w:t>
      </w:r>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sz w:val="28"/>
          <w:szCs w:val="28"/>
          <w:lang w:eastAsia="en-US"/>
        </w:rPr>
        <w:t>Санкт-Петербург: Санкт-Петербургский юридический институт (филиал) Академии Генеральной прокуратуры Российской Федерации</w:t>
      </w:r>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sz w:val="28"/>
          <w:szCs w:val="28"/>
          <w:lang w:eastAsia="en-US"/>
        </w:rPr>
        <w:t>–</w:t>
      </w:r>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sz w:val="28"/>
          <w:szCs w:val="28"/>
          <w:lang w:eastAsia="en-US"/>
        </w:rPr>
        <w:t>2015.</w:t>
      </w:r>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sz w:val="28"/>
          <w:szCs w:val="28"/>
          <w:lang w:eastAsia="en-US"/>
        </w:rPr>
        <w:t>–</w:t>
      </w:r>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sz w:val="28"/>
          <w:szCs w:val="28"/>
          <w:lang w:eastAsia="en-US"/>
        </w:rPr>
        <w:t>60 с.</w:t>
      </w:r>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sz w:val="28"/>
          <w:szCs w:val="28"/>
          <w:lang w:eastAsia="en-US"/>
        </w:rPr>
        <w:t xml:space="preserve"> </w:t>
      </w:r>
      <w:r w:rsidRPr="00846B55">
        <w:rPr>
          <w:rFonts w:ascii="Times New Roman" w:eastAsiaTheme="minorHAnsi" w:hAnsi="Times New Roman" w:cs="Times New Roman"/>
          <w:sz w:val="28"/>
          <w:szCs w:val="28"/>
          <w:lang w:val="kk-KZ" w:eastAsia="en-US"/>
        </w:rPr>
        <w:t xml:space="preserve">https://www.procuror.spb.ru/izdanija/2015_01_03.pdf  </w:t>
      </w:r>
      <w:r w:rsidRPr="00846B55">
        <w:rPr>
          <w:rFonts w:ascii="Times New Roman" w:eastAsiaTheme="minorHAnsi" w:hAnsi="Times New Roman" w:cs="Times New Roman"/>
          <w:sz w:val="28"/>
          <w:szCs w:val="28"/>
          <w:lang w:eastAsia="en-US"/>
        </w:rPr>
        <w:t>28.07.2023.</w:t>
      </w:r>
    </w:p>
    <w:p w14:paraId="26D3D265"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proofErr w:type="spellStart"/>
      <w:r w:rsidRPr="00846B55">
        <w:rPr>
          <w:rFonts w:ascii="Times New Roman" w:eastAsia="Times-Bold" w:hAnsi="Times New Roman" w:cs="Times New Roman"/>
          <w:sz w:val="28"/>
          <w:szCs w:val="28"/>
          <w:lang w:val="kk-KZ" w:eastAsia="en-US"/>
        </w:rPr>
        <w:t>Харитонович</w:t>
      </w:r>
      <w:proofErr w:type="spellEnd"/>
      <w:r w:rsidRPr="00846B55">
        <w:rPr>
          <w:rFonts w:ascii="Times New Roman" w:eastAsia="Times-Bold" w:hAnsi="Times New Roman" w:cs="Times New Roman"/>
          <w:sz w:val="28"/>
          <w:szCs w:val="28"/>
          <w:lang w:val="kk-KZ" w:eastAsia="en-US"/>
        </w:rPr>
        <w:t xml:space="preserve"> Е.Д. </w:t>
      </w:r>
      <w:proofErr w:type="spellStart"/>
      <w:r w:rsidRPr="00846B55">
        <w:rPr>
          <w:rFonts w:ascii="Times New Roman" w:eastAsia="Times-Bold" w:hAnsi="Times New Roman" w:cs="Times New Roman"/>
          <w:sz w:val="28"/>
          <w:szCs w:val="28"/>
          <w:lang w:val="kk-KZ" w:eastAsia="en-US"/>
        </w:rPr>
        <w:t>Исполнение</w:t>
      </w:r>
      <w:proofErr w:type="spellEnd"/>
      <w:r w:rsidRPr="00846B55">
        <w:rPr>
          <w:rFonts w:ascii="Times New Roman" w:eastAsia="Times-Bold" w:hAnsi="Times New Roman" w:cs="Times New Roman"/>
          <w:sz w:val="28"/>
          <w:szCs w:val="28"/>
          <w:lang w:val="kk-KZ" w:eastAsia="en-US"/>
        </w:rPr>
        <w:t xml:space="preserve"> </w:t>
      </w:r>
      <w:proofErr w:type="spellStart"/>
      <w:r w:rsidRPr="00846B55">
        <w:rPr>
          <w:rFonts w:ascii="Times New Roman" w:eastAsia="Times-Bold" w:hAnsi="Times New Roman" w:cs="Times New Roman"/>
          <w:sz w:val="28"/>
          <w:szCs w:val="28"/>
          <w:lang w:val="kk-KZ" w:eastAsia="en-US"/>
        </w:rPr>
        <w:t>уголовных</w:t>
      </w:r>
      <w:proofErr w:type="spellEnd"/>
      <w:r w:rsidRPr="00846B55">
        <w:rPr>
          <w:rFonts w:ascii="Times New Roman" w:eastAsia="Times-Bold" w:hAnsi="Times New Roman" w:cs="Times New Roman"/>
          <w:sz w:val="28"/>
          <w:szCs w:val="28"/>
          <w:lang w:val="kk-KZ" w:eastAsia="en-US"/>
        </w:rPr>
        <w:t xml:space="preserve"> </w:t>
      </w:r>
      <w:proofErr w:type="spellStart"/>
      <w:r w:rsidRPr="00846B55">
        <w:rPr>
          <w:rFonts w:ascii="Times New Roman" w:eastAsia="Times-Bold" w:hAnsi="Times New Roman" w:cs="Times New Roman"/>
          <w:sz w:val="28"/>
          <w:szCs w:val="28"/>
          <w:lang w:val="kk-KZ" w:eastAsia="en-US"/>
        </w:rPr>
        <w:t>наказаний</w:t>
      </w:r>
      <w:proofErr w:type="spellEnd"/>
      <w:r w:rsidRPr="00846B55">
        <w:rPr>
          <w:rFonts w:ascii="Times New Roman" w:eastAsia="Times-Bold" w:hAnsi="Times New Roman" w:cs="Times New Roman"/>
          <w:sz w:val="28"/>
          <w:szCs w:val="28"/>
          <w:lang w:val="kk-KZ" w:eastAsia="en-US"/>
        </w:rPr>
        <w:t xml:space="preserve">, не </w:t>
      </w:r>
      <w:proofErr w:type="spellStart"/>
      <w:r w:rsidRPr="00846B55">
        <w:rPr>
          <w:rFonts w:ascii="Times New Roman" w:eastAsia="Times-Bold" w:hAnsi="Times New Roman" w:cs="Times New Roman"/>
          <w:sz w:val="28"/>
          <w:szCs w:val="28"/>
          <w:lang w:val="kk-KZ" w:eastAsia="en-US"/>
        </w:rPr>
        <w:t>связанных</w:t>
      </w:r>
      <w:proofErr w:type="spellEnd"/>
      <w:r w:rsidRPr="00846B55">
        <w:rPr>
          <w:rFonts w:ascii="Times New Roman" w:eastAsia="Times-Bold" w:hAnsi="Times New Roman" w:cs="Times New Roman"/>
          <w:sz w:val="28"/>
          <w:szCs w:val="28"/>
          <w:lang w:val="kk-KZ" w:eastAsia="en-US"/>
        </w:rPr>
        <w:t xml:space="preserve"> с </w:t>
      </w:r>
      <w:proofErr w:type="spellStart"/>
      <w:r w:rsidRPr="00846B55">
        <w:rPr>
          <w:rFonts w:ascii="Times New Roman" w:eastAsia="Times-Bold" w:hAnsi="Times New Roman" w:cs="Times New Roman"/>
          <w:sz w:val="28"/>
          <w:szCs w:val="28"/>
          <w:lang w:val="kk-KZ" w:eastAsia="en-US"/>
        </w:rPr>
        <w:t>изоляцией</w:t>
      </w:r>
      <w:proofErr w:type="spellEnd"/>
      <w:r w:rsidRPr="00846B55">
        <w:rPr>
          <w:rFonts w:ascii="Times New Roman" w:eastAsia="Times-Bold" w:hAnsi="Times New Roman" w:cs="Times New Roman"/>
          <w:sz w:val="28"/>
          <w:szCs w:val="28"/>
          <w:lang w:val="kk-KZ" w:eastAsia="en-US"/>
        </w:rPr>
        <w:t xml:space="preserve"> </w:t>
      </w:r>
      <w:proofErr w:type="spellStart"/>
      <w:r w:rsidRPr="00846B55">
        <w:rPr>
          <w:rFonts w:ascii="Times New Roman" w:eastAsia="Times-Bold" w:hAnsi="Times New Roman" w:cs="Times New Roman"/>
          <w:sz w:val="28"/>
          <w:szCs w:val="28"/>
          <w:lang w:val="kk-KZ" w:eastAsia="en-US"/>
        </w:rPr>
        <w:t>осужденных</w:t>
      </w:r>
      <w:proofErr w:type="spellEnd"/>
      <w:r w:rsidRPr="00846B55">
        <w:rPr>
          <w:rFonts w:ascii="Times New Roman" w:eastAsia="Times-Bold" w:hAnsi="Times New Roman" w:cs="Times New Roman"/>
          <w:sz w:val="28"/>
          <w:szCs w:val="28"/>
          <w:lang w:val="kk-KZ" w:eastAsia="en-US"/>
        </w:rPr>
        <w:t xml:space="preserve"> </w:t>
      </w:r>
      <w:proofErr w:type="spellStart"/>
      <w:r w:rsidRPr="00846B55">
        <w:rPr>
          <w:rFonts w:ascii="Times New Roman" w:eastAsia="Times-Bold" w:hAnsi="Times New Roman" w:cs="Times New Roman"/>
          <w:sz w:val="28"/>
          <w:szCs w:val="28"/>
          <w:lang w:val="kk-KZ" w:eastAsia="en-US"/>
        </w:rPr>
        <w:t>страдающих</w:t>
      </w:r>
      <w:proofErr w:type="spellEnd"/>
      <w:r w:rsidRPr="00846B55">
        <w:rPr>
          <w:rFonts w:ascii="Times New Roman" w:eastAsia="Times-Bold" w:hAnsi="Times New Roman" w:cs="Times New Roman"/>
          <w:sz w:val="28"/>
          <w:szCs w:val="28"/>
          <w:lang w:val="kk-KZ" w:eastAsia="en-US"/>
        </w:rPr>
        <w:t xml:space="preserve"> </w:t>
      </w:r>
      <w:proofErr w:type="spellStart"/>
      <w:r w:rsidRPr="00846B55">
        <w:rPr>
          <w:rFonts w:ascii="Times New Roman" w:eastAsia="Times-Bold" w:hAnsi="Times New Roman" w:cs="Times New Roman"/>
          <w:sz w:val="28"/>
          <w:szCs w:val="28"/>
          <w:lang w:val="kk-KZ" w:eastAsia="en-US"/>
        </w:rPr>
        <w:t>различными</w:t>
      </w:r>
      <w:proofErr w:type="spellEnd"/>
      <w:r w:rsidRPr="00846B55">
        <w:rPr>
          <w:rFonts w:ascii="Times New Roman" w:eastAsia="Times-Bold" w:hAnsi="Times New Roman" w:cs="Times New Roman"/>
          <w:sz w:val="28"/>
          <w:szCs w:val="28"/>
          <w:lang w:val="kk-KZ" w:eastAsia="en-US"/>
        </w:rPr>
        <w:t xml:space="preserve"> </w:t>
      </w:r>
      <w:proofErr w:type="spellStart"/>
      <w:r w:rsidRPr="00846B55">
        <w:rPr>
          <w:rFonts w:ascii="Times New Roman" w:eastAsia="Times-Bold" w:hAnsi="Times New Roman" w:cs="Times New Roman"/>
          <w:sz w:val="28"/>
          <w:szCs w:val="28"/>
          <w:lang w:val="kk-KZ" w:eastAsia="en-US"/>
        </w:rPr>
        <w:t>видами</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imes-Bold" w:hAnsi="Times New Roman" w:cs="Times New Roman"/>
          <w:sz w:val="28"/>
          <w:szCs w:val="28"/>
          <w:lang w:val="kk-KZ" w:eastAsia="en-US"/>
        </w:rPr>
        <w:t>заболеваний</w:t>
      </w:r>
      <w:proofErr w:type="spellEnd"/>
      <w:r w:rsidRPr="00846B55">
        <w:rPr>
          <w:rFonts w:ascii="Times New Roman" w:eastAsia="Times-Bold"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автореф</w:t>
      </w:r>
      <w:proofErr w:type="spellEnd"/>
      <w:r w:rsidRPr="00846B55">
        <w:rPr>
          <w:rFonts w:ascii="Times New Roman" w:eastAsiaTheme="minorHAnsi" w:hAnsi="Times New Roman" w:cs="Times New Roman"/>
          <w:sz w:val="28"/>
          <w:szCs w:val="28"/>
          <w:lang w:val="kk-KZ" w:eastAsia="en-US"/>
        </w:rPr>
        <w:t xml:space="preserve">. дис. ... </w:t>
      </w:r>
      <w:proofErr w:type="spellStart"/>
      <w:r w:rsidRPr="00846B55">
        <w:rPr>
          <w:rFonts w:ascii="Times New Roman" w:eastAsiaTheme="minorHAnsi" w:hAnsi="Times New Roman" w:cs="Times New Roman"/>
          <w:sz w:val="28"/>
          <w:szCs w:val="28"/>
          <w:lang w:val="kk-KZ" w:eastAsia="en-US"/>
        </w:rPr>
        <w:t>д.ю.н</w:t>
      </w:r>
      <w:proofErr w:type="spellEnd"/>
      <w:r w:rsidRPr="00846B55">
        <w:rPr>
          <w:rFonts w:ascii="Times New Roman" w:eastAsiaTheme="minorHAnsi" w:hAnsi="Times New Roman" w:cs="Times New Roman"/>
          <w:sz w:val="28"/>
          <w:szCs w:val="28"/>
          <w:lang w:val="kk-KZ" w:eastAsia="en-US"/>
        </w:rPr>
        <w:t>.</w:t>
      </w:r>
      <w:r w:rsidRPr="00846B55">
        <w:rPr>
          <w:rFonts w:ascii="Times New Roman" w:eastAsiaTheme="minorHAnsi" w:hAnsi="Times New Roman" w:cs="Times New Roman"/>
          <w:sz w:val="28"/>
          <w:szCs w:val="28"/>
          <w:lang w:eastAsia="en-US"/>
        </w:rPr>
        <w:t xml:space="preserve"> – </w:t>
      </w:r>
      <w:r w:rsidRPr="00846B55">
        <w:rPr>
          <w:rFonts w:ascii="Times New Roman" w:eastAsiaTheme="minorHAnsi" w:hAnsi="Times New Roman" w:cs="Times New Roman"/>
          <w:sz w:val="28"/>
          <w:szCs w:val="28"/>
          <w:lang w:val="kk-KZ" w:eastAsia="en-US"/>
        </w:rPr>
        <w:t xml:space="preserve">Рязань. </w:t>
      </w:r>
      <w:r w:rsidRPr="00846B55">
        <w:rPr>
          <w:rFonts w:ascii="Times New Roman" w:eastAsiaTheme="minorHAnsi" w:hAnsi="Times New Roman" w:cs="Times New Roman"/>
          <w:sz w:val="28"/>
          <w:szCs w:val="28"/>
          <w:lang w:eastAsia="en-US"/>
        </w:rPr>
        <w:t>–</w:t>
      </w:r>
      <w:r w:rsidRPr="00846B55">
        <w:rPr>
          <w:rFonts w:ascii="Times New Roman" w:eastAsiaTheme="minorHAnsi" w:hAnsi="Times New Roman" w:cs="Times New Roman"/>
          <w:sz w:val="28"/>
          <w:szCs w:val="28"/>
          <w:lang w:val="kk-KZ" w:eastAsia="en-US"/>
        </w:rPr>
        <w:t xml:space="preserve"> 2020. </w:t>
      </w:r>
      <w:r w:rsidRPr="00846B55">
        <w:rPr>
          <w:rFonts w:ascii="Times New Roman" w:eastAsiaTheme="minorHAnsi" w:hAnsi="Times New Roman" w:cs="Times New Roman"/>
          <w:sz w:val="28"/>
          <w:szCs w:val="28"/>
          <w:lang w:eastAsia="en-US"/>
        </w:rPr>
        <w:t>–</w:t>
      </w:r>
      <w:r w:rsidRPr="00846B55">
        <w:rPr>
          <w:rFonts w:ascii="Times New Roman" w:eastAsiaTheme="minorHAnsi" w:hAnsi="Times New Roman" w:cs="Times New Roman"/>
          <w:sz w:val="28"/>
          <w:szCs w:val="28"/>
          <w:lang w:val="kk-KZ" w:eastAsia="en-US"/>
        </w:rPr>
        <w:t xml:space="preserve"> 26 с.</w:t>
      </w:r>
    </w:p>
    <w:p w14:paraId="273B262A"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sz w:val="28"/>
          <w:szCs w:val="28"/>
          <w:lang w:eastAsia="en-US"/>
        </w:rPr>
        <w:t xml:space="preserve">Какое место занимает Казахстан в мировом рейтинге по количеству заключенных. </w:t>
      </w:r>
      <w:hyperlink r:id="rId19" w:history="1">
        <w:r w:rsidRPr="00846B55">
          <w:rPr>
            <w:rFonts w:ascii="Times New Roman" w:eastAsiaTheme="minorHAnsi" w:hAnsi="Times New Roman" w:cs="Times New Roman"/>
            <w:sz w:val="28"/>
            <w:szCs w:val="28"/>
            <w:lang w:val="kk-KZ" w:eastAsia="en-US"/>
          </w:rPr>
          <w:t>https://forbes.kz/news/2020/10 /19/newsid_235827/</w:t>
        </w:r>
      </w:hyperlink>
      <w:r w:rsidRPr="00846B55">
        <w:rPr>
          <w:rFonts w:ascii="Times New Roman" w:eastAsiaTheme="minorHAnsi" w:hAnsi="Times New Roman" w:cs="Times New Roman"/>
          <w:sz w:val="28"/>
          <w:szCs w:val="28"/>
          <w:lang w:val="kk-KZ" w:eastAsia="en-US"/>
        </w:rPr>
        <w:t xml:space="preserve"> 23.07.</w:t>
      </w:r>
      <w:r>
        <w:rPr>
          <w:rFonts w:ascii="Times New Roman" w:eastAsiaTheme="minorHAnsi" w:hAnsi="Times New Roman" w:cs="Times New Roman"/>
          <w:sz w:val="28"/>
          <w:szCs w:val="28"/>
          <w:lang w:val="kk-KZ" w:eastAsia="en-US"/>
        </w:rPr>
        <w:t>2023 ж.</w:t>
      </w:r>
    </w:p>
    <w:p w14:paraId="2333D8F3" w14:textId="77777777" w:rsidR="00375262" w:rsidRPr="00846B55" w:rsidRDefault="00375262" w:rsidP="00375262">
      <w:pPr>
        <w:widowControl w:val="0"/>
        <w:numPr>
          <w:ilvl w:val="0"/>
          <w:numId w:val="12"/>
        </w:numPr>
        <w:tabs>
          <w:tab w:val="left" w:pos="1134"/>
        </w:tabs>
        <w:ind w:left="0" w:firstLine="567"/>
        <w:jc w:val="both"/>
        <w:rPr>
          <w:rFonts w:ascii="Times New Roman" w:eastAsia="Times-Bold" w:hAnsi="Times New Roman" w:cs="Times New Roman"/>
          <w:sz w:val="28"/>
          <w:szCs w:val="28"/>
          <w:lang w:val="kk-KZ" w:eastAsia="en-US"/>
        </w:rPr>
      </w:pPr>
      <w:proofErr w:type="spellStart"/>
      <w:r w:rsidRPr="00846B55">
        <w:rPr>
          <w:rFonts w:ascii="Times New Roman" w:eastAsia="Times-Bold" w:hAnsi="Times New Roman" w:cs="Times New Roman"/>
          <w:sz w:val="28"/>
          <w:szCs w:val="28"/>
          <w:lang w:val="kk-KZ" w:eastAsia="en-US"/>
        </w:rPr>
        <w:t>Зарубежный</w:t>
      </w:r>
      <w:proofErr w:type="spellEnd"/>
      <w:r w:rsidRPr="00846B55">
        <w:rPr>
          <w:rFonts w:ascii="Times New Roman" w:eastAsia="Times-Bold" w:hAnsi="Times New Roman" w:cs="Times New Roman"/>
          <w:sz w:val="28"/>
          <w:szCs w:val="28"/>
          <w:lang w:val="kk-KZ" w:eastAsia="en-US"/>
        </w:rPr>
        <w:t xml:space="preserve"> </w:t>
      </w:r>
      <w:proofErr w:type="spellStart"/>
      <w:r w:rsidRPr="00846B55">
        <w:rPr>
          <w:rFonts w:ascii="Times New Roman" w:eastAsia="Times-Bold" w:hAnsi="Times New Roman" w:cs="Times New Roman"/>
          <w:sz w:val="28"/>
          <w:szCs w:val="28"/>
          <w:lang w:val="kk-KZ" w:eastAsia="en-US"/>
        </w:rPr>
        <w:t>опыт</w:t>
      </w:r>
      <w:proofErr w:type="spellEnd"/>
      <w:r w:rsidRPr="00846B55">
        <w:rPr>
          <w:rFonts w:ascii="Times New Roman" w:eastAsia="Times-Bold" w:hAnsi="Times New Roman" w:cs="Times New Roman"/>
          <w:sz w:val="28"/>
          <w:szCs w:val="28"/>
          <w:lang w:val="kk-KZ" w:eastAsia="en-US"/>
        </w:rPr>
        <w:t xml:space="preserve"> </w:t>
      </w:r>
      <w:proofErr w:type="spellStart"/>
      <w:r w:rsidRPr="00846B55">
        <w:rPr>
          <w:rFonts w:ascii="Times New Roman" w:eastAsia="Times-Bold" w:hAnsi="Times New Roman" w:cs="Times New Roman"/>
          <w:sz w:val="28"/>
          <w:szCs w:val="28"/>
          <w:lang w:val="kk-KZ" w:eastAsia="en-US"/>
        </w:rPr>
        <w:t>правого</w:t>
      </w:r>
      <w:proofErr w:type="spellEnd"/>
      <w:r w:rsidRPr="00846B55">
        <w:rPr>
          <w:rFonts w:ascii="Times New Roman" w:eastAsia="Times-Bold" w:hAnsi="Times New Roman" w:cs="Times New Roman"/>
          <w:sz w:val="28"/>
          <w:szCs w:val="28"/>
          <w:lang w:val="kk-KZ" w:eastAsia="en-US"/>
        </w:rPr>
        <w:t xml:space="preserve"> </w:t>
      </w:r>
      <w:proofErr w:type="spellStart"/>
      <w:r w:rsidRPr="00846B55">
        <w:rPr>
          <w:rFonts w:ascii="Times New Roman" w:eastAsia="Times-Bold" w:hAnsi="Times New Roman" w:cs="Times New Roman"/>
          <w:sz w:val="28"/>
          <w:szCs w:val="28"/>
          <w:lang w:val="kk-KZ" w:eastAsia="en-US"/>
        </w:rPr>
        <w:t>регулирования</w:t>
      </w:r>
      <w:proofErr w:type="spellEnd"/>
      <w:r w:rsidRPr="00846B55">
        <w:rPr>
          <w:rFonts w:ascii="Times New Roman" w:eastAsia="Times-Bold" w:hAnsi="Times New Roman" w:cs="Times New Roman"/>
          <w:sz w:val="28"/>
          <w:szCs w:val="28"/>
          <w:lang w:val="kk-KZ" w:eastAsia="en-US"/>
        </w:rPr>
        <w:t xml:space="preserve"> </w:t>
      </w:r>
      <w:proofErr w:type="spellStart"/>
      <w:r w:rsidRPr="00846B55">
        <w:rPr>
          <w:rFonts w:ascii="Times New Roman" w:eastAsia="Times-Bold" w:hAnsi="Times New Roman" w:cs="Times New Roman"/>
          <w:sz w:val="28"/>
          <w:szCs w:val="28"/>
          <w:lang w:val="kk-KZ" w:eastAsia="en-US"/>
        </w:rPr>
        <w:t>наказаний</w:t>
      </w:r>
      <w:proofErr w:type="spellEnd"/>
      <w:r w:rsidRPr="00846B55">
        <w:rPr>
          <w:rFonts w:ascii="Times New Roman" w:eastAsia="Times-Bold" w:hAnsi="Times New Roman" w:cs="Times New Roman"/>
          <w:sz w:val="28"/>
          <w:szCs w:val="28"/>
          <w:lang w:val="kk-KZ" w:eastAsia="en-US"/>
        </w:rPr>
        <w:t xml:space="preserve">, не </w:t>
      </w:r>
      <w:proofErr w:type="spellStart"/>
      <w:r w:rsidRPr="00846B55">
        <w:rPr>
          <w:rFonts w:ascii="Times New Roman" w:eastAsia="Times-Bold" w:hAnsi="Times New Roman" w:cs="Times New Roman"/>
          <w:sz w:val="28"/>
          <w:szCs w:val="28"/>
          <w:lang w:val="kk-KZ" w:eastAsia="en-US"/>
        </w:rPr>
        <w:t>связанных</w:t>
      </w:r>
      <w:proofErr w:type="spellEnd"/>
      <w:r w:rsidRPr="00846B55">
        <w:rPr>
          <w:rFonts w:ascii="Times New Roman" w:eastAsia="Times-Bold" w:hAnsi="Times New Roman" w:cs="Times New Roman"/>
          <w:sz w:val="28"/>
          <w:szCs w:val="28"/>
          <w:lang w:val="kk-KZ" w:eastAsia="en-US"/>
        </w:rPr>
        <w:t xml:space="preserve"> с </w:t>
      </w:r>
      <w:proofErr w:type="spellStart"/>
      <w:r w:rsidRPr="00846B55">
        <w:rPr>
          <w:rFonts w:ascii="Times New Roman" w:eastAsia="Times-Bold" w:hAnsi="Times New Roman" w:cs="Times New Roman"/>
          <w:sz w:val="28"/>
          <w:szCs w:val="28"/>
          <w:lang w:val="kk-KZ" w:eastAsia="en-US"/>
        </w:rPr>
        <w:t>изоляцией</w:t>
      </w:r>
      <w:proofErr w:type="spellEnd"/>
      <w:r w:rsidRPr="00846B55">
        <w:rPr>
          <w:rFonts w:ascii="Times New Roman" w:eastAsia="Times-Bold" w:hAnsi="Times New Roman" w:cs="Times New Roman"/>
          <w:sz w:val="28"/>
          <w:szCs w:val="28"/>
          <w:lang w:val="kk-KZ" w:eastAsia="en-US"/>
        </w:rPr>
        <w:t xml:space="preserve"> </w:t>
      </w:r>
      <w:proofErr w:type="spellStart"/>
      <w:r w:rsidRPr="00846B55">
        <w:rPr>
          <w:rFonts w:ascii="Times New Roman" w:eastAsia="Times-Bold" w:hAnsi="Times New Roman" w:cs="Times New Roman"/>
          <w:sz w:val="28"/>
          <w:szCs w:val="28"/>
          <w:lang w:val="kk-KZ" w:eastAsia="en-US"/>
        </w:rPr>
        <w:t>осужденного</w:t>
      </w:r>
      <w:proofErr w:type="spellEnd"/>
      <w:r w:rsidRPr="00846B55">
        <w:rPr>
          <w:rFonts w:ascii="Times New Roman" w:eastAsia="Times-Bold" w:hAnsi="Times New Roman" w:cs="Times New Roman"/>
          <w:sz w:val="28"/>
          <w:szCs w:val="28"/>
          <w:lang w:val="kk-KZ" w:eastAsia="en-US"/>
        </w:rPr>
        <w:t xml:space="preserve"> от </w:t>
      </w:r>
      <w:proofErr w:type="spellStart"/>
      <w:r w:rsidRPr="00846B55">
        <w:rPr>
          <w:rFonts w:ascii="Times New Roman" w:eastAsia="Times-Bold" w:hAnsi="Times New Roman" w:cs="Times New Roman"/>
          <w:sz w:val="28"/>
          <w:szCs w:val="28"/>
          <w:lang w:val="kk-KZ" w:eastAsia="en-US"/>
        </w:rPr>
        <w:t>общества</w:t>
      </w:r>
      <w:proofErr w:type="spellEnd"/>
      <w:r w:rsidRPr="00846B55">
        <w:rPr>
          <w:rFonts w:ascii="Times New Roman" w:eastAsia="Times-Bold" w:hAnsi="Times New Roman" w:cs="Times New Roman"/>
          <w:sz w:val="28"/>
          <w:szCs w:val="28"/>
          <w:lang w:val="kk-KZ" w:eastAsia="en-US"/>
        </w:rPr>
        <w:t xml:space="preserve">.  </w:t>
      </w:r>
      <w:r w:rsidR="006F2A87">
        <w:fldChar w:fldCharType="begin"/>
      </w:r>
      <w:r w:rsidR="006F2A87">
        <w:instrText xml:space="preserve"> HYPERLINK "https://pravo.bobrodobro.ru/47367" </w:instrText>
      </w:r>
      <w:r w:rsidR="006F2A87">
        <w:fldChar w:fldCharType="separate"/>
      </w:r>
      <w:r w:rsidRPr="00846B55">
        <w:rPr>
          <w:rFonts w:ascii="Times New Roman" w:eastAsia="Times-Bold" w:hAnsi="Times New Roman" w:cs="Times New Roman"/>
          <w:sz w:val="28"/>
          <w:szCs w:val="28"/>
          <w:lang w:val="kk-KZ" w:eastAsia="en-US"/>
        </w:rPr>
        <w:t>https://pravo.bobrodobro.ru/47367</w:t>
      </w:r>
      <w:r w:rsidR="006F2A87">
        <w:rPr>
          <w:rFonts w:ascii="Times New Roman" w:eastAsia="Times-Bold" w:hAnsi="Times New Roman" w:cs="Times New Roman"/>
          <w:sz w:val="28"/>
          <w:szCs w:val="28"/>
          <w:lang w:val="kk-KZ" w:eastAsia="en-US"/>
        </w:rPr>
        <w:fldChar w:fldCharType="end"/>
      </w:r>
      <w:r w:rsidRPr="00846B55">
        <w:rPr>
          <w:rFonts w:ascii="Times New Roman" w:eastAsia="Times-Bold" w:hAnsi="Times New Roman" w:cs="Times New Roman"/>
          <w:sz w:val="28"/>
          <w:szCs w:val="28"/>
          <w:lang w:val="kk-KZ" w:eastAsia="en-US"/>
        </w:rPr>
        <w:t xml:space="preserve"> 28.07.</w:t>
      </w:r>
      <w:r>
        <w:rPr>
          <w:rFonts w:ascii="Times New Roman" w:eastAsia="Times-Bold" w:hAnsi="Times New Roman" w:cs="Times New Roman"/>
          <w:sz w:val="28"/>
          <w:szCs w:val="28"/>
          <w:lang w:val="kk-KZ" w:eastAsia="en-US"/>
        </w:rPr>
        <w:t>2023 ж.</w:t>
      </w:r>
    </w:p>
    <w:p w14:paraId="1716A4E4"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bCs/>
          <w:sz w:val="28"/>
          <w:szCs w:val="28"/>
          <w:lang w:val="kk-KZ" w:eastAsia="en-US"/>
        </w:rPr>
        <w:t xml:space="preserve">Қазақстан Республикасының Қылмыстық </w:t>
      </w:r>
      <w:proofErr w:type="spellStart"/>
      <w:r w:rsidRPr="00846B55">
        <w:rPr>
          <w:rFonts w:ascii="Times New Roman" w:eastAsiaTheme="minorHAnsi" w:hAnsi="Times New Roman" w:cs="Times New Roman"/>
          <w:bCs/>
          <w:sz w:val="28"/>
          <w:szCs w:val="28"/>
          <w:lang w:val="kk-KZ" w:eastAsia="en-US"/>
        </w:rPr>
        <w:t>кодексi</w:t>
      </w:r>
      <w:proofErr w:type="spellEnd"/>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spacing w:val="2"/>
          <w:sz w:val="28"/>
          <w:szCs w:val="28"/>
          <w:lang w:val="kk-KZ" w:eastAsia="en-US"/>
        </w:rPr>
        <w:t xml:space="preserve">Қазақстан Республикасының Кодексі 2014 жылғы 3 </w:t>
      </w:r>
      <w:proofErr w:type="spellStart"/>
      <w:r w:rsidRPr="00846B55">
        <w:rPr>
          <w:rFonts w:ascii="Times New Roman" w:eastAsiaTheme="minorHAnsi" w:hAnsi="Times New Roman" w:cs="Times New Roman"/>
          <w:spacing w:val="2"/>
          <w:sz w:val="28"/>
          <w:szCs w:val="28"/>
          <w:lang w:val="kk-KZ" w:eastAsia="en-US"/>
        </w:rPr>
        <w:t>шiлдедегі</w:t>
      </w:r>
      <w:proofErr w:type="spellEnd"/>
      <w:r w:rsidRPr="00846B55">
        <w:rPr>
          <w:rFonts w:ascii="Times New Roman" w:eastAsiaTheme="minorHAnsi" w:hAnsi="Times New Roman" w:cs="Times New Roman"/>
          <w:spacing w:val="2"/>
          <w:sz w:val="28"/>
          <w:szCs w:val="28"/>
          <w:lang w:val="kk-KZ" w:eastAsia="en-US"/>
        </w:rPr>
        <w:t xml:space="preserve"> № 226-V ҚРЗ (</w:t>
      </w:r>
      <w:r w:rsidRPr="00846B55">
        <w:rPr>
          <w:rFonts w:ascii="Times New Roman" w:eastAsiaTheme="minorHAnsi" w:hAnsi="Times New Roman" w:cs="Times New Roman"/>
          <w:sz w:val="28"/>
          <w:szCs w:val="28"/>
          <w:shd w:val="clear" w:color="auto" w:fill="FFFFFF"/>
          <w:lang w:val="kk-KZ" w:eastAsia="en-US"/>
        </w:rPr>
        <w:t>ҚР 23.12.2023 ж. </w:t>
      </w:r>
      <w:r w:rsidR="006F2A87">
        <w:fldChar w:fldCharType="begin"/>
      </w:r>
      <w:r w:rsidR="006F2A87" w:rsidRPr="00AA63CB">
        <w:rPr>
          <w:lang w:val="kk-KZ"/>
        </w:rPr>
        <w:instrText xml:space="preserve"> HYPERLINK "https://adilet.zan.kz/kaz/docs/Z2300000050" \l "z9" </w:instrText>
      </w:r>
      <w:r w:rsidR="006F2A87">
        <w:fldChar w:fldCharType="separate"/>
      </w:r>
      <w:r w:rsidRPr="00846B55">
        <w:rPr>
          <w:rFonts w:ascii="Times New Roman" w:eastAsiaTheme="minorHAnsi" w:hAnsi="Times New Roman" w:cs="Times New Roman"/>
          <w:sz w:val="28"/>
          <w:szCs w:val="28"/>
          <w:shd w:val="clear" w:color="auto" w:fill="FFFFFF"/>
          <w:lang w:val="kk-KZ" w:eastAsia="en-US"/>
        </w:rPr>
        <w:t>№ 50-VIII</w:t>
      </w:r>
      <w:r w:rsidR="006F2A87">
        <w:rPr>
          <w:rFonts w:ascii="Times New Roman" w:eastAsiaTheme="minorHAnsi" w:hAnsi="Times New Roman" w:cs="Times New Roman"/>
          <w:sz w:val="28"/>
          <w:szCs w:val="28"/>
          <w:shd w:val="clear" w:color="auto" w:fill="FFFFFF"/>
          <w:lang w:val="kk-KZ" w:eastAsia="en-US"/>
        </w:rPr>
        <w:fldChar w:fldCharType="end"/>
      </w:r>
      <w:r w:rsidRPr="00846B55">
        <w:rPr>
          <w:rFonts w:ascii="Times New Roman" w:eastAsiaTheme="minorHAnsi" w:hAnsi="Times New Roman" w:cs="Times New Roman"/>
          <w:spacing w:val="2"/>
          <w:sz w:val="28"/>
          <w:szCs w:val="28"/>
          <w:lang w:val="kk-KZ" w:eastAsia="en-US"/>
        </w:rPr>
        <w:t xml:space="preserve"> өзгерістер мен толықтырулармен). </w:t>
      </w:r>
      <w:r w:rsidRPr="00846B55">
        <w:rPr>
          <w:rFonts w:ascii="Times New Roman" w:eastAsiaTheme="minorHAnsi" w:hAnsi="Times New Roman" w:cs="Times New Roman"/>
          <w:sz w:val="28"/>
          <w:szCs w:val="28"/>
          <w:lang w:val="kk-KZ" w:eastAsia="en-US"/>
        </w:rPr>
        <w:t xml:space="preserve"> </w:t>
      </w:r>
      <w:r w:rsidR="006F2A87">
        <w:fldChar w:fldCharType="begin"/>
      </w:r>
      <w:r w:rsidR="006F2A87">
        <w:instrText xml:space="preserve"> HYPERLINK "https://adilet.zan.kz/kaz/docs/K1400000226" </w:instrText>
      </w:r>
      <w:r w:rsidR="006F2A87">
        <w:fldChar w:fldCharType="separate"/>
      </w:r>
      <w:r w:rsidRPr="00846B55">
        <w:rPr>
          <w:rFonts w:ascii="Times New Roman" w:eastAsiaTheme="minorHAnsi" w:hAnsi="Times New Roman" w:cs="Times New Roman"/>
          <w:spacing w:val="2"/>
          <w:sz w:val="28"/>
          <w:szCs w:val="28"/>
          <w:lang w:val="kk-KZ" w:eastAsia="en-US"/>
        </w:rPr>
        <w:t>https://adilet.zan.kz/kaz/docs/K1400000226</w:t>
      </w:r>
      <w:r w:rsidR="006F2A87">
        <w:rPr>
          <w:rFonts w:ascii="Times New Roman" w:eastAsiaTheme="minorHAnsi" w:hAnsi="Times New Roman" w:cs="Times New Roman"/>
          <w:spacing w:val="2"/>
          <w:sz w:val="28"/>
          <w:szCs w:val="28"/>
          <w:lang w:val="kk-KZ" w:eastAsia="en-US"/>
        </w:rPr>
        <w:fldChar w:fldCharType="end"/>
      </w:r>
      <w:r w:rsidRPr="00846B55">
        <w:rPr>
          <w:rFonts w:ascii="Times New Roman" w:eastAsiaTheme="minorHAnsi" w:hAnsi="Times New Roman" w:cs="Times New Roman"/>
          <w:spacing w:val="2"/>
          <w:sz w:val="28"/>
          <w:szCs w:val="28"/>
          <w:lang w:val="kk-KZ" w:eastAsia="en-US"/>
        </w:rPr>
        <w:t xml:space="preserve">  </w:t>
      </w:r>
      <w:r w:rsidRPr="00846B55">
        <w:rPr>
          <w:rFonts w:ascii="Times New Roman" w:eastAsiaTheme="majorEastAsia" w:hAnsi="Times New Roman" w:cs="Times New Roman"/>
          <w:bCs/>
          <w:sz w:val="28"/>
          <w:szCs w:val="28"/>
          <w:lang w:val="kk-KZ" w:eastAsia="en-US"/>
        </w:rPr>
        <w:t>30.0</w:t>
      </w:r>
      <w:r w:rsidRPr="00846B55">
        <w:rPr>
          <w:rFonts w:ascii="Times New Roman" w:eastAsiaTheme="minorHAnsi" w:hAnsi="Times New Roman" w:cs="Times New Roman"/>
          <w:bCs/>
          <w:sz w:val="28"/>
          <w:szCs w:val="28"/>
          <w:lang w:val="kk-KZ" w:eastAsia="en-US"/>
        </w:rPr>
        <w:t>1</w:t>
      </w:r>
      <w:r w:rsidRPr="00846B55">
        <w:rPr>
          <w:rFonts w:ascii="Times New Roman" w:eastAsiaTheme="majorEastAsia" w:hAnsi="Times New Roman" w:cs="Times New Roman"/>
          <w:bCs/>
          <w:sz w:val="28"/>
          <w:szCs w:val="28"/>
          <w:lang w:val="kk-KZ" w:eastAsia="en-US"/>
        </w:rPr>
        <w:t>.202</w:t>
      </w:r>
      <w:r w:rsidRPr="00846B55">
        <w:rPr>
          <w:rFonts w:ascii="Times New Roman" w:eastAsiaTheme="minorHAnsi" w:hAnsi="Times New Roman" w:cs="Times New Roman"/>
          <w:bCs/>
          <w:sz w:val="28"/>
          <w:szCs w:val="28"/>
          <w:lang w:val="kk-KZ" w:eastAsia="en-US"/>
        </w:rPr>
        <w:t>4.</w:t>
      </w:r>
    </w:p>
    <w:p w14:paraId="5AC084A9"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sz w:val="28"/>
          <w:szCs w:val="28"/>
          <w:lang w:eastAsia="en-US"/>
        </w:rPr>
        <w:t>Марков В.П. Механизм реализации основных уголовных наказаний, не связанных с изоляцией от общества в Российской Федерации: Монография. – СПб. – 2005.</w:t>
      </w:r>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sz w:val="28"/>
          <w:szCs w:val="28"/>
          <w:lang w:eastAsia="en-US"/>
        </w:rPr>
        <w:t xml:space="preserve">– </w:t>
      </w:r>
      <w:r w:rsidRPr="00846B55">
        <w:rPr>
          <w:rFonts w:ascii="Times New Roman" w:eastAsiaTheme="minorHAnsi" w:hAnsi="Times New Roman" w:cs="Times New Roman"/>
          <w:sz w:val="28"/>
          <w:szCs w:val="28"/>
          <w:lang w:val="kk-KZ" w:eastAsia="en-US"/>
        </w:rPr>
        <w:t>378 с</w:t>
      </w:r>
      <w:r w:rsidRPr="00846B55">
        <w:rPr>
          <w:rFonts w:ascii="Times New Roman" w:eastAsiaTheme="minorHAnsi" w:hAnsi="Times New Roman" w:cs="Times New Roman"/>
          <w:sz w:val="28"/>
          <w:szCs w:val="28"/>
          <w:lang w:eastAsia="en-US"/>
        </w:rPr>
        <w:t xml:space="preserve">.  </w:t>
      </w:r>
    </w:p>
    <w:p w14:paraId="26AE2C53"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sz w:val="28"/>
          <w:szCs w:val="28"/>
          <w:shd w:val="clear" w:color="auto" w:fill="FFFFFF"/>
          <w:lang w:eastAsia="en-US"/>
        </w:rPr>
        <w:t>Новейший социологический словарь. </w:t>
      </w:r>
      <w:r w:rsidRPr="00846B55">
        <w:rPr>
          <w:rFonts w:ascii="Times New Roman" w:eastAsiaTheme="minorHAnsi" w:hAnsi="Times New Roman" w:cs="Times New Roman"/>
          <w:sz w:val="28"/>
          <w:szCs w:val="28"/>
          <w:lang w:eastAsia="en-US"/>
        </w:rPr>
        <w:t>–</w:t>
      </w:r>
      <w:r w:rsidRPr="00846B55">
        <w:rPr>
          <w:rFonts w:ascii="Times New Roman" w:eastAsiaTheme="minorHAnsi" w:hAnsi="Times New Roman" w:cs="Times New Roman"/>
          <w:sz w:val="28"/>
          <w:szCs w:val="28"/>
          <w:shd w:val="clear" w:color="auto" w:fill="FFFFFF"/>
          <w:lang w:eastAsia="en-US"/>
        </w:rPr>
        <w:t> </w:t>
      </w:r>
      <w:r w:rsidRPr="00846B55">
        <w:rPr>
          <w:rFonts w:ascii="Times New Roman" w:eastAsiaTheme="minorHAnsi" w:hAnsi="Times New Roman" w:cs="Times New Roman"/>
          <w:sz w:val="28"/>
          <w:szCs w:val="28"/>
          <w:lang w:eastAsia="en-US"/>
        </w:rPr>
        <w:t>М.</w:t>
      </w:r>
      <w:r w:rsidRPr="00846B55">
        <w:rPr>
          <w:rFonts w:ascii="Times New Roman" w:eastAsiaTheme="minorHAnsi" w:hAnsi="Times New Roman" w:cs="Times New Roman"/>
          <w:sz w:val="28"/>
          <w:szCs w:val="28"/>
          <w:shd w:val="clear" w:color="auto" w:fill="FFFFFF"/>
          <w:lang w:eastAsia="en-US"/>
        </w:rPr>
        <w:t>: Социология</w:t>
      </w:r>
      <w:r w:rsidRPr="00846B55">
        <w:rPr>
          <w:rFonts w:ascii="Times New Roman" w:eastAsiaTheme="minorHAnsi" w:hAnsi="Times New Roman" w:cs="Times New Roman"/>
          <w:sz w:val="28"/>
          <w:szCs w:val="28"/>
          <w:shd w:val="clear" w:color="auto" w:fill="FFFFFF"/>
          <w:lang w:val="kk-KZ" w:eastAsia="en-US"/>
        </w:rPr>
        <w:t xml:space="preserve">. </w:t>
      </w:r>
      <w:r w:rsidRPr="00846B55">
        <w:rPr>
          <w:rFonts w:ascii="Times New Roman" w:eastAsiaTheme="minorHAnsi" w:hAnsi="Times New Roman" w:cs="Times New Roman"/>
          <w:sz w:val="28"/>
          <w:szCs w:val="28"/>
          <w:lang w:eastAsia="en-US"/>
        </w:rPr>
        <w:t>–</w:t>
      </w:r>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sz w:val="28"/>
          <w:szCs w:val="28"/>
          <w:shd w:val="clear" w:color="auto" w:fill="FFFFFF"/>
          <w:lang w:eastAsia="en-US"/>
        </w:rPr>
        <w:t>2010</w:t>
      </w:r>
      <w:r w:rsidRPr="00846B55">
        <w:rPr>
          <w:rFonts w:ascii="Times New Roman" w:eastAsiaTheme="minorHAnsi" w:hAnsi="Times New Roman" w:cs="Times New Roman"/>
          <w:sz w:val="28"/>
          <w:szCs w:val="28"/>
          <w:shd w:val="clear" w:color="auto" w:fill="FFFFFF"/>
          <w:lang w:val="kk-KZ" w:eastAsia="en-US"/>
        </w:rPr>
        <w:t xml:space="preserve">.  </w:t>
      </w:r>
      <w:hyperlink r:id="rId20" w:history="1">
        <w:r w:rsidRPr="00846B55">
          <w:rPr>
            <w:rFonts w:ascii="Times New Roman" w:eastAsiaTheme="minorHAnsi" w:hAnsi="Times New Roman" w:cs="Times New Roman"/>
            <w:sz w:val="28"/>
            <w:szCs w:val="28"/>
            <w:shd w:val="clear" w:color="auto" w:fill="FFFFFF"/>
            <w:lang w:val="kk-KZ" w:eastAsia="en-US"/>
          </w:rPr>
          <w:t>https://ru.wikipedia.org/wiki/Социальная</w:t>
        </w:r>
      </w:hyperlink>
      <w:r w:rsidRPr="00846B55">
        <w:rPr>
          <w:rFonts w:ascii="Times New Roman" w:eastAsiaTheme="minorHAnsi" w:hAnsi="Times New Roman" w:cs="Times New Roman"/>
          <w:sz w:val="28"/>
          <w:szCs w:val="28"/>
          <w:shd w:val="clear" w:color="auto" w:fill="FFFFFF"/>
          <w:lang w:val="kk-KZ" w:eastAsia="en-US"/>
        </w:rPr>
        <w:t xml:space="preserve"> изоляция</w:t>
      </w:r>
      <w:r w:rsidRPr="00846B55">
        <w:rPr>
          <w:rFonts w:ascii="Times New Roman" w:eastAsiaTheme="minorHAnsi" w:hAnsi="Times New Roman" w:cs="Times New Roman"/>
          <w:sz w:val="28"/>
          <w:szCs w:val="28"/>
          <w:lang w:val="kk-KZ" w:eastAsia="en-US"/>
        </w:rPr>
        <w:t>.</w:t>
      </w:r>
    </w:p>
    <w:p w14:paraId="02E73955"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sz w:val="28"/>
          <w:szCs w:val="28"/>
          <w:shd w:val="clear" w:color="auto" w:fill="FCFEFB"/>
          <w:lang w:val="kk-KZ" w:eastAsia="en-US"/>
        </w:rPr>
        <w:t xml:space="preserve">Петров В.В. </w:t>
      </w:r>
      <w:r w:rsidRPr="00846B55">
        <w:rPr>
          <w:rFonts w:ascii="Times New Roman" w:eastAsiaTheme="minorHAnsi" w:hAnsi="Times New Roman" w:cs="Times New Roman"/>
          <w:sz w:val="28"/>
          <w:szCs w:val="28"/>
          <w:shd w:val="clear" w:color="auto" w:fill="FCFEFB"/>
          <w:lang w:eastAsia="en-US"/>
        </w:rPr>
        <w:t>Понятие изоляции в уголовном и уголовно-исполнительном праве</w:t>
      </w:r>
      <w:r w:rsidRPr="00846B55">
        <w:rPr>
          <w:rFonts w:ascii="Times New Roman" w:eastAsiaTheme="minorHAnsi" w:hAnsi="Times New Roman" w:cs="Times New Roman"/>
          <w:sz w:val="28"/>
          <w:szCs w:val="28"/>
          <w:shd w:val="clear" w:color="auto" w:fill="FCFEFB"/>
          <w:lang w:val="kk-KZ" w:eastAsia="en-US"/>
        </w:rPr>
        <w:t xml:space="preserve">. </w:t>
      </w:r>
      <w:r w:rsidR="006F2A87">
        <w:fldChar w:fldCharType="begin"/>
      </w:r>
      <w:r w:rsidR="006F2A87">
        <w:instrText xml:space="preserve"> HYPERLINK "https://advokatsidorov.ru/ponyatie-izolyacii.html" </w:instrText>
      </w:r>
      <w:r w:rsidR="006F2A87">
        <w:fldChar w:fldCharType="separate"/>
      </w:r>
      <w:r w:rsidRPr="00846B55">
        <w:rPr>
          <w:rStyle w:val="a5"/>
          <w:rFonts w:ascii="Times New Roman" w:eastAsiaTheme="minorHAnsi" w:hAnsi="Times New Roman" w:cs="Times New Roman"/>
          <w:color w:val="auto"/>
          <w:sz w:val="28"/>
          <w:szCs w:val="28"/>
          <w:u w:val="none"/>
          <w:shd w:val="clear" w:color="auto" w:fill="FCFEFB"/>
          <w:lang w:eastAsia="en-US"/>
        </w:rPr>
        <w:t>https://advokatsidorov.ru/ponyatie-izolyacii.html</w:t>
      </w:r>
      <w:r w:rsidR="006F2A87">
        <w:rPr>
          <w:rStyle w:val="a5"/>
          <w:rFonts w:ascii="Times New Roman" w:eastAsiaTheme="minorHAnsi" w:hAnsi="Times New Roman" w:cs="Times New Roman"/>
          <w:color w:val="auto"/>
          <w:sz w:val="28"/>
          <w:szCs w:val="28"/>
          <w:u w:val="none"/>
          <w:shd w:val="clear" w:color="auto" w:fill="FCFEFB"/>
          <w:lang w:eastAsia="en-US"/>
        </w:rPr>
        <w:fldChar w:fldCharType="end"/>
      </w:r>
      <w:r w:rsidRPr="00846B55">
        <w:rPr>
          <w:rFonts w:ascii="Times New Roman" w:eastAsiaTheme="minorHAnsi" w:hAnsi="Times New Roman" w:cs="Times New Roman"/>
          <w:sz w:val="28"/>
          <w:szCs w:val="28"/>
          <w:shd w:val="clear" w:color="auto" w:fill="FCFEFB"/>
          <w:lang w:val="kk-KZ" w:eastAsia="en-US"/>
        </w:rPr>
        <w:t xml:space="preserve"> </w:t>
      </w:r>
      <w:r w:rsidRPr="00846B55">
        <w:rPr>
          <w:rFonts w:ascii="Times New Roman" w:eastAsiaTheme="minorHAnsi" w:hAnsi="Times New Roman" w:cs="Times New Roman"/>
          <w:sz w:val="28"/>
          <w:szCs w:val="28"/>
          <w:lang w:val="kk-KZ" w:eastAsia="en-US"/>
        </w:rPr>
        <w:t>20</w:t>
      </w:r>
      <w:r w:rsidRPr="00846B55">
        <w:rPr>
          <w:rFonts w:ascii="Times New Roman" w:eastAsiaTheme="minorHAnsi" w:hAnsi="Times New Roman" w:cs="Times New Roman"/>
          <w:sz w:val="28"/>
          <w:szCs w:val="28"/>
          <w:lang w:eastAsia="en-US"/>
        </w:rPr>
        <w:t>.0</w:t>
      </w:r>
      <w:r w:rsidRPr="00846B55">
        <w:rPr>
          <w:rFonts w:ascii="Times New Roman" w:eastAsiaTheme="minorHAnsi" w:hAnsi="Times New Roman" w:cs="Times New Roman"/>
          <w:sz w:val="28"/>
          <w:szCs w:val="28"/>
          <w:lang w:val="kk-KZ" w:eastAsia="en-US"/>
        </w:rPr>
        <w:t>8</w:t>
      </w:r>
      <w:r w:rsidRPr="00846B55">
        <w:rPr>
          <w:rFonts w:ascii="Times New Roman" w:eastAsiaTheme="minorHAnsi" w:hAnsi="Times New Roman" w:cs="Times New Roman"/>
          <w:sz w:val="28"/>
          <w:szCs w:val="28"/>
          <w:lang w:eastAsia="en-US"/>
        </w:rPr>
        <w:t>.2023</w:t>
      </w:r>
      <w:r w:rsidRPr="00846B55">
        <w:rPr>
          <w:rFonts w:ascii="Times New Roman" w:eastAsiaTheme="minorHAnsi" w:hAnsi="Times New Roman" w:cs="Times New Roman"/>
          <w:sz w:val="28"/>
          <w:szCs w:val="28"/>
          <w:lang w:val="kk-KZ" w:eastAsia="en-US"/>
        </w:rPr>
        <w:t>.</w:t>
      </w:r>
    </w:p>
    <w:p w14:paraId="7B8F28CC"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sz w:val="28"/>
          <w:szCs w:val="28"/>
          <w:lang w:eastAsia="en-US"/>
        </w:rPr>
        <w:t>Маликов Б.З. Лишение свободы в России</w:t>
      </w:r>
      <w:r w:rsidRPr="00846B55">
        <w:rPr>
          <w:rFonts w:ascii="Times New Roman" w:eastAsiaTheme="minorHAnsi" w:hAnsi="Times New Roman" w:cs="Times New Roman"/>
          <w:sz w:val="28"/>
          <w:szCs w:val="28"/>
          <w:lang w:val="kk-KZ" w:eastAsia="en-US"/>
        </w:rPr>
        <w:t>:</w:t>
      </w:r>
      <w:r w:rsidRPr="00846B55">
        <w:rPr>
          <w:rFonts w:ascii="Times New Roman" w:eastAsiaTheme="minorHAnsi" w:hAnsi="Times New Roman" w:cs="Times New Roman"/>
          <w:sz w:val="28"/>
          <w:szCs w:val="28"/>
          <w:shd w:val="clear" w:color="auto" w:fill="FFFFFF"/>
          <w:lang w:eastAsia="en-US"/>
        </w:rPr>
        <w:t xml:space="preserve"> теоретико-правовые проблемы сущности и целей наказания. </w:t>
      </w:r>
      <w:r w:rsidRPr="00846B55">
        <w:rPr>
          <w:rFonts w:ascii="Times New Roman" w:eastAsiaTheme="minorHAnsi" w:hAnsi="Times New Roman" w:cs="Times New Roman"/>
          <w:sz w:val="28"/>
          <w:szCs w:val="28"/>
          <w:lang w:eastAsia="en-US"/>
        </w:rPr>
        <w:t xml:space="preserve"> – Саратов: СЮИ МВД России</w:t>
      </w:r>
      <w:r w:rsidRPr="00846B55">
        <w:rPr>
          <w:rFonts w:ascii="Times New Roman" w:eastAsiaTheme="minorHAnsi" w:hAnsi="Times New Roman" w:cs="Times New Roman"/>
          <w:sz w:val="28"/>
          <w:szCs w:val="28"/>
          <w:lang w:val="kk-KZ" w:eastAsia="en-US"/>
        </w:rPr>
        <w:t>.</w:t>
      </w:r>
      <w:r w:rsidRPr="00846B55">
        <w:rPr>
          <w:rFonts w:ascii="Times New Roman" w:eastAsiaTheme="minorHAnsi" w:hAnsi="Times New Roman" w:cs="Times New Roman"/>
          <w:sz w:val="28"/>
          <w:szCs w:val="28"/>
          <w:lang w:eastAsia="en-US"/>
        </w:rPr>
        <w:t xml:space="preserve"> – 2001. –</w:t>
      </w:r>
      <w:r w:rsidRPr="00846B55">
        <w:rPr>
          <w:rFonts w:ascii="Times New Roman" w:eastAsiaTheme="minorHAnsi" w:hAnsi="Times New Roman" w:cs="Times New Roman"/>
          <w:sz w:val="28"/>
          <w:szCs w:val="28"/>
          <w:lang w:val="kk-KZ" w:eastAsia="en-US"/>
        </w:rPr>
        <w:t xml:space="preserve"> 192 с.</w:t>
      </w:r>
    </w:p>
    <w:p w14:paraId="3E1D1FC9"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proofErr w:type="spellStart"/>
      <w:r w:rsidRPr="00846B55">
        <w:rPr>
          <w:rFonts w:ascii="Times New Roman" w:eastAsiaTheme="minorHAnsi" w:hAnsi="Times New Roman" w:cs="Times New Roman"/>
          <w:sz w:val="28"/>
          <w:szCs w:val="28"/>
          <w:shd w:val="clear" w:color="auto" w:fill="FFFFFF"/>
          <w:lang w:val="kk-KZ" w:eastAsia="en-US"/>
        </w:rPr>
        <w:t>Южанин</w:t>
      </w:r>
      <w:proofErr w:type="spellEnd"/>
      <w:r w:rsidRPr="00846B55">
        <w:rPr>
          <w:rFonts w:ascii="Times New Roman" w:eastAsiaTheme="minorHAnsi" w:hAnsi="Times New Roman" w:cs="Times New Roman"/>
          <w:sz w:val="28"/>
          <w:szCs w:val="28"/>
          <w:shd w:val="clear" w:color="auto" w:fill="FFFFFF"/>
          <w:lang w:val="kk-KZ" w:eastAsia="en-US"/>
        </w:rPr>
        <w:t xml:space="preserve"> И.В. </w:t>
      </w:r>
      <w:r w:rsidRPr="00846B55">
        <w:rPr>
          <w:rFonts w:ascii="Times New Roman" w:eastAsiaTheme="minorHAnsi" w:hAnsi="Times New Roman" w:cs="Times New Roman"/>
          <w:iCs/>
          <w:sz w:val="28"/>
          <w:szCs w:val="28"/>
          <w:bdr w:val="none" w:sz="0" w:space="0" w:color="auto" w:frame="1"/>
          <w:lang w:val="kk-KZ" w:eastAsia="en-US"/>
        </w:rPr>
        <w:t xml:space="preserve">О </w:t>
      </w:r>
      <w:proofErr w:type="spellStart"/>
      <w:r w:rsidRPr="00846B55">
        <w:rPr>
          <w:rFonts w:ascii="Times New Roman" w:eastAsiaTheme="minorHAnsi" w:hAnsi="Times New Roman" w:cs="Times New Roman"/>
          <w:iCs/>
          <w:sz w:val="28"/>
          <w:szCs w:val="28"/>
          <w:bdr w:val="none" w:sz="0" w:space="0" w:color="auto" w:frame="1"/>
          <w:lang w:val="kk-KZ" w:eastAsia="en-US"/>
        </w:rPr>
        <w:t>сущности</w:t>
      </w:r>
      <w:proofErr w:type="spellEnd"/>
      <w:r w:rsidRPr="00846B55">
        <w:rPr>
          <w:rFonts w:ascii="Times New Roman" w:eastAsiaTheme="minorHAnsi" w:hAnsi="Times New Roman" w:cs="Times New Roman"/>
          <w:iCs/>
          <w:sz w:val="28"/>
          <w:szCs w:val="28"/>
          <w:bdr w:val="none" w:sz="0" w:space="0" w:color="auto" w:frame="1"/>
          <w:lang w:val="kk-KZ" w:eastAsia="en-US"/>
        </w:rPr>
        <w:t xml:space="preserve"> и </w:t>
      </w:r>
      <w:proofErr w:type="spellStart"/>
      <w:r w:rsidRPr="00846B55">
        <w:rPr>
          <w:rFonts w:ascii="Times New Roman" w:eastAsiaTheme="minorHAnsi" w:hAnsi="Times New Roman" w:cs="Times New Roman"/>
          <w:iCs/>
          <w:sz w:val="28"/>
          <w:szCs w:val="28"/>
          <w:bdr w:val="none" w:sz="0" w:space="0" w:color="auto" w:frame="1"/>
          <w:lang w:val="kk-KZ" w:eastAsia="en-US"/>
        </w:rPr>
        <w:t>содержании</w:t>
      </w:r>
      <w:proofErr w:type="spellEnd"/>
      <w:r w:rsidRPr="00846B55">
        <w:rPr>
          <w:rFonts w:ascii="Times New Roman" w:eastAsiaTheme="minorHAnsi" w:hAnsi="Times New Roman" w:cs="Times New Roman"/>
          <w:iCs/>
          <w:sz w:val="28"/>
          <w:szCs w:val="28"/>
          <w:bdr w:val="none" w:sz="0" w:space="0" w:color="auto" w:frame="1"/>
          <w:lang w:val="kk-KZ" w:eastAsia="en-US"/>
        </w:rPr>
        <w:t xml:space="preserve"> </w:t>
      </w:r>
      <w:proofErr w:type="spellStart"/>
      <w:r w:rsidRPr="00846B55">
        <w:rPr>
          <w:rFonts w:ascii="Times New Roman" w:eastAsiaTheme="minorHAnsi" w:hAnsi="Times New Roman" w:cs="Times New Roman"/>
          <w:iCs/>
          <w:sz w:val="28"/>
          <w:szCs w:val="28"/>
          <w:bdr w:val="none" w:sz="0" w:space="0" w:color="auto" w:frame="1"/>
          <w:lang w:val="kk-KZ" w:eastAsia="en-US"/>
        </w:rPr>
        <w:t>изоляции</w:t>
      </w:r>
      <w:proofErr w:type="spellEnd"/>
      <w:r w:rsidRPr="00846B55">
        <w:rPr>
          <w:rFonts w:ascii="Times New Roman" w:eastAsiaTheme="minorHAnsi" w:hAnsi="Times New Roman" w:cs="Times New Roman"/>
          <w:iCs/>
          <w:sz w:val="28"/>
          <w:szCs w:val="28"/>
          <w:bdr w:val="none" w:sz="0" w:space="0" w:color="auto" w:frame="1"/>
          <w:lang w:val="kk-KZ" w:eastAsia="en-US"/>
        </w:rPr>
        <w:t xml:space="preserve"> </w:t>
      </w:r>
      <w:proofErr w:type="spellStart"/>
      <w:r w:rsidRPr="00846B55">
        <w:rPr>
          <w:rFonts w:ascii="Times New Roman" w:eastAsiaTheme="minorHAnsi" w:hAnsi="Times New Roman" w:cs="Times New Roman"/>
          <w:iCs/>
          <w:sz w:val="28"/>
          <w:szCs w:val="28"/>
          <w:bdr w:val="none" w:sz="0" w:space="0" w:color="auto" w:frame="1"/>
          <w:lang w:val="kk-KZ" w:eastAsia="en-US"/>
        </w:rPr>
        <w:t>осужденных</w:t>
      </w:r>
      <w:proofErr w:type="spellEnd"/>
      <w:r w:rsidRPr="00846B55">
        <w:rPr>
          <w:rFonts w:ascii="Times New Roman" w:eastAsiaTheme="minorHAnsi" w:hAnsi="Times New Roman" w:cs="Times New Roman"/>
          <w:iCs/>
          <w:sz w:val="28"/>
          <w:szCs w:val="28"/>
          <w:bdr w:val="none" w:sz="0" w:space="0" w:color="auto" w:frame="1"/>
          <w:lang w:val="kk-KZ" w:eastAsia="en-US"/>
        </w:rPr>
        <w:t xml:space="preserve"> к </w:t>
      </w:r>
      <w:proofErr w:type="spellStart"/>
      <w:r w:rsidRPr="00846B55">
        <w:rPr>
          <w:rFonts w:ascii="Times New Roman" w:eastAsiaTheme="minorHAnsi" w:hAnsi="Times New Roman" w:cs="Times New Roman"/>
          <w:iCs/>
          <w:sz w:val="28"/>
          <w:szCs w:val="28"/>
          <w:bdr w:val="none" w:sz="0" w:space="0" w:color="auto" w:frame="1"/>
          <w:lang w:val="kk-KZ" w:eastAsia="en-US"/>
        </w:rPr>
        <w:t>лишению</w:t>
      </w:r>
      <w:proofErr w:type="spellEnd"/>
      <w:r w:rsidRPr="00846B55">
        <w:rPr>
          <w:rFonts w:ascii="Times New Roman" w:eastAsiaTheme="minorHAnsi" w:hAnsi="Times New Roman" w:cs="Times New Roman"/>
          <w:iCs/>
          <w:sz w:val="28"/>
          <w:szCs w:val="28"/>
          <w:bdr w:val="none" w:sz="0" w:space="0" w:color="auto" w:frame="1"/>
          <w:lang w:val="kk-KZ" w:eastAsia="en-US"/>
        </w:rPr>
        <w:t xml:space="preserve"> </w:t>
      </w:r>
      <w:proofErr w:type="spellStart"/>
      <w:r w:rsidRPr="00846B55">
        <w:rPr>
          <w:rFonts w:ascii="Times New Roman" w:eastAsiaTheme="minorHAnsi" w:hAnsi="Times New Roman" w:cs="Times New Roman"/>
          <w:iCs/>
          <w:sz w:val="28"/>
          <w:szCs w:val="28"/>
          <w:bdr w:val="none" w:sz="0" w:space="0" w:color="auto" w:frame="1"/>
          <w:lang w:val="kk-KZ" w:eastAsia="en-US"/>
        </w:rPr>
        <w:t>свободы</w:t>
      </w:r>
      <w:proofErr w:type="spellEnd"/>
      <w:r w:rsidRPr="00846B55">
        <w:rPr>
          <w:rFonts w:ascii="Times New Roman" w:eastAsiaTheme="minorHAnsi" w:hAnsi="Times New Roman" w:cs="Times New Roman"/>
          <w:iCs/>
          <w:sz w:val="28"/>
          <w:szCs w:val="28"/>
          <w:bdr w:val="none" w:sz="0" w:space="0" w:color="auto" w:frame="1"/>
          <w:lang w:val="kk-KZ" w:eastAsia="en-US"/>
        </w:rPr>
        <w:t xml:space="preserve">. </w:t>
      </w:r>
      <w:r w:rsidR="006F2A87">
        <w:fldChar w:fldCharType="begin"/>
      </w:r>
      <w:r w:rsidR="006F2A87">
        <w:instrText xml:space="preserve"> HYPERLINK "https://cyberleninka.ru/article/n/o-suschnosti-i-soderzhanii-izolyatsii-osuzhdennyh-k-lisheniyu-svobody" </w:instrText>
      </w:r>
      <w:r w:rsidR="006F2A87">
        <w:fldChar w:fldCharType="separate"/>
      </w:r>
      <w:r w:rsidRPr="00846B55">
        <w:rPr>
          <w:rFonts w:ascii="Times New Roman" w:eastAsiaTheme="minorHAnsi" w:hAnsi="Times New Roman" w:cs="Times New Roman"/>
          <w:iCs/>
          <w:sz w:val="28"/>
          <w:szCs w:val="28"/>
          <w:bdr w:val="none" w:sz="0" w:space="0" w:color="auto" w:frame="1"/>
          <w:lang w:val="kk-KZ" w:eastAsia="en-US"/>
        </w:rPr>
        <w:t>https://cyberleninka.ru/article/n/o-suschnosti-i-soderzhanii-izolyatsii-osuzhdennyh-k-lisheniyu-svobody</w:t>
      </w:r>
      <w:r w:rsidR="006F2A87">
        <w:rPr>
          <w:rFonts w:ascii="Times New Roman" w:eastAsiaTheme="minorHAnsi" w:hAnsi="Times New Roman" w:cs="Times New Roman"/>
          <w:iCs/>
          <w:sz w:val="28"/>
          <w:szCs w:val="28"/>
          <w:bdr w:val="none" w:sz="0" w:space="0" w:color="auto" w:frame="1"/>
          <w:lang w:val="kk-KZ" w:eastAsia="en-US"/>
        </w:rPr>
        <w:fldChar w:fldCharType="end"/>
      </w:r>
      <w:r w:rsidRPr="00846B55">
        <w:rPr>
          <w:rFonts w:ascii="Times New Roman" w:eastAsiaTheme="minorHAnsi" w:hAnsi="Times New Roman" w:cs="Times New Roman"/>
          <w:iCs/>
          <w:sz w:val="28"/>
          <w:szCs w:val="28"/>
          <w:bdr w:val="none" w:sz="0" w:space="0" w:color="auto" w:frame="1"/>
          <w:lang w:val="kk-KZ" w:eastAsia="en-US"/>
        </w:rPr>
        <w:t xml:space="preserve"> 27.08.2023.</w:t>
      </w:r>
    </w:p>
    <w:p w14:paraId="7E592E5E"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proofErr w:type="spellStart"/>
      <w:r w:rsidRPr="00846B55">
        <w:rPr>
          <w:rFonts w:ascii="Times New Roman" w:eastAsiaTheme="minorHAnsi" w:hAnsi="Times New Roman" w:cs="Times New Roman"/>
          <w:sz w:val="28"/>
          <w:szCs w:val="28"/>
          <w:lang w:eastAsia="en-US"/>
        </w:rPr>
        <w:t>Чучаев</w:t>
      </w:r>
      <w:proofErr w:type="spellEnd"/>
      <w:r w:rsidRPr="00846B55">
        <w:rPr>
          <w:rFonts w:ascii="Times New Roman" w:eastAsiaTheme="minorHAnsi" w:hAnsi="Times New Roman" w:cs="Times New Roman"/>
          <w:sz w:val="28"/>
          <w:szCs w:val="28"/>
          <w:lang w:eastAsia="en-US"/>
        </w:rPr>
        <w:t xml:space="preserve"> А.И.</w:t>
      </w:r>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sz w:val="28"/>
          <w:szCs w:val="28"/>
          <w:lang w:eastAsia="en-US"/>
        </w:rPr>
        <w:t xml:space="preserve">Наказание в уголовном праве </w:t>
      </w:r>
      <w:proofErr w:type="spellStart"/>
      <w:r w:rsidRPr="00846B55">
        <w:rPr>
          <w:rFonts w:ascii="Times New Roman" w:eastAsiaTheme="minorHAnsi" w:hAnsi="Times New Roman" w:cs="Times New Roman"/>
          <w:sz w:val="28"/>
          <w:szCs w:val="28"/>
          <w:lang w:eastAsia="en-US"/>
        </w:rPr>
        <w:t>россии</w:t>
      </w:r>
      <w:proofErr w:type="spellEnd"/>
      <w:r w:rsidRPr="00846B55">
        <w:rPr>
          <w:rFonts w:ascii="Times New Roman" w:eastAsiaTheme="minorHAnsi" w:hAnsi="Times New Roman" w:cs="Times New Roman"/>
          <w:sz w:val="28"/>
          <w:szCs w:val="28"/>
          <w:lang w:eastAsia="en-US"/>
        </w:rPr>
        <w:t>: антология идей</w:t>
      </w:r>
      <w:r w:rsidRPr="00846B55">
        <w:rPr>
          <w:rFonts w:ascii="Times New Roman" w:eastAsiaTheme="minorHAnsi" w:hAnsi="Times New Roman" w:cs="Times New Roman"/>
          <w:sz w:val="28"/>
          <w:szCs w:val="28"/>
          <w:lang w:val="kk-KZ" w:eastAsia="en-US"/>
        </w:rPr>
        <w:t xml:space="preserve"> // </w:t>
      </w:r>
      <w:proofErr w:type="spellStart"/>
      <w:r w:rsidRPr="00846B55">
        <w:rPr>
          <w:rFonts w:ascii="Times New Roman" w:eastAsiaTheme="minorHAnsi" w:hAnsi="Times New Roman" w:cs="Times New Roman"/>
          <w:sz w:val="28"/>
          <w:szCs w:val="28"/>
          <w:lang w:val="kk-KZ" w:eastAsia="en-US"/>
        </w:rPr>
        <w:t>Вестник</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университета</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имени</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О.Е.Кутафина</w:t>
      </w:r>
      <w:proofErr w:type="spellEnd"/>
      <w:r w:rsidRPr="00846B55">
        <w:rPr>
          <w:rFonts w:ascii="Times New Roman" w:eastAsiaTheme="minorHAnsi" w:hAnsi="Times New Roman" w:cs="Times New Roman"/>
          <w:sz w:val="28"/>
          <w:szCs w:val="28"/>
          <w:lang w:val="kk-KZ" w:eastAsia="en-US"/>
        </w:rPr>
        <w:t>.</w:t>
      </w:r>
      <w:r w:rsidRPr="00846B55">
        <w:rPr>
          <w:rFonts w:ascii="Times New Roman" w:eastAsiaTheme="minorHAnsi" w:hAnsi="Times New Roman" w:cs="Times New Roman"/>
          <w:sz w:val="28"/>
          <w:szCs w:val="28"/>
          <w:lang w:eastAsia="en-US"/>
        </w:rPr>
        <w:t xml:space="preserve"> –</w:t>
      </w:r>
      <w:r w:rsidRPr="00846B55">
        <w:rPr>
          <w:rFonts w:ascii="Times New Roman" w:eastAsiaTheme="minorHAnsi" w:hAnsi="Times New Roman" w:cs="Times New Roman"/>
          <w:sz w:val="28"/>
          <w:szCs w:val="28"/>
          <w:lang w:val="kk-KZ" w:eastAsia="en-US"/>
        </w:rPr>
        <w:t xml:space="preserve"> 2015. </w:t>
      </w:r>
      <w:r w:rsidRPr="00846B55">
        <w:rPr>
          <w:rFonts w:ascii="Times New Roman" w:eastAsiaTheme="minorHAnsi" w:hAnsi="Times New Roman" w:cs="Times New Roman"/>
          <w:sz w:val="28"/>
          <w:szCs w:val="28"/>
          <w:lang w:eastAsia="en-US"/>
        </w:rPr>
        <w:t>–</w:t>
      </w:r>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sz w:val="28"/>
          <w:szCs w:val="28"/>
          <w:lang w:eastAsia="en-US"/>
        </w:rPr>
        <w:t>7/2015</w:t>
      </w:r>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sz w:val="28"/>
          <w:szCs w:val="28"/>
          <w:lang w:eastAsia="en-US"/>
        </w:rPr>
        <w:t>–</w:t>
      </w:r>
      <w:r w:rsidRPr="00846B55">
        <w:rPr>
          <w:rFonts w:ascii="Times New Roman" w:eastAsiaTheme="minorHAnsi" w:hAnsi="Times New Roman" w:cs="Times New Roman"/>
          <w:sz w:val="28"/>
          <w:szCs w:val="28"/>
          <w:lang w:val="kk-KZ" w:eastAsia="en-US"/>
        </w:rPr>
        <w:t xml:space="preserve"> С.51-78.</w:t>
      </w:r>
    </w:p>
    <w:p w14:paraId="3E54CFDF"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proofErr w:type="spellStart"/>
      <w:r w:rsidRPr="00846B55">
        <w:rPr>
          <w:rFonts w:ascii="Times New Roman" w:eastAsiaTheme="minorHAnsi" w:hAnsi="Times New Roman" w:cs="Times New Roman"/>
          <w:sz w:val="28"/>
          <w:szCs w:val="28"/>
          <w:shd w:val="clear" w:color="auto" w:fill="FFFFFF"/>
          <w:lang w:eastAsia="en-US"/>
        </w:rPr>
        <w:t>Сундуров</w:t>
      </w:r>
      <w:proofErr w:type="spellEnd"/>
      <w:r w:rsidRPr="00846B55">
        <w:rPr>
          <w:rFonts w:ascii="Times New Roman" w:eastAsiaTheme="minorHAnsi" w:hAnsi="Times New Roman" w:cs="Times New Roman"/>
          <w:sz w:val="28"/>
          <w:szCs w:val="28"/>
          <w:shd w:val="clear" w:color="auto" w:fill="FFFFFF"/>
          <w:lang w:eastAsia="en-US"/>
        </w:rPr>
        <w:t xml:space="preserve"> Ф.Р. Наказание и альтернативные меры в уголовном праве. </w:t>
      </w:r>
      <w:r w:rsidRPr="00846B55">
        <w:rPr>
          <w:rFonts w:ascii="Times New Roman" w:eastAsiaTheme="minorHAnsi" w:hAnsi="Times New Roman" w:cs="Times New Roman"/>
          <w:sz w:val="28"/>
          <w:szCs w:val="28"/>
          <w:lang w:eastAsia="en-US"/>
        </w:rPr>
        <w:t>–</w:t>
      </w:r>
      <w:r w:rsidRPr="00846B55">
        <w:rPr>
          <w:rFonts w:ascii="Times New Roman" w:eastAsiaTheme="minorHAnsi" w:hAnsi="Times New Roman" w:cs="Times New Roman"/>
          <w:sz w:val="28"/>
          <w:szCs w:val="28"/>
          <w:shd w:val="clear" w:color="auto" w:fill="FFFFFF"/>
          <w:lang w:eastAsia="en-US"/>
        </w:rPr>
        <w:t xml:space="preserve"> Казань: Казанский государственный университет</w:t>
      </w:r>
      <w:r w:rsidRPr="00846B55">
        <w:rPr>
          <w:rFonts w:ascii="Times New Roman" w:eastAsiaTheme="minorHAnsi" w:hAnsi="Times New Roman" w:cs="Times New Roman"/>
          <w:sz w:val="28"/>
          <w:szCs w:val="28"/>
          <w:lang w:val="kk-KZ" w:eastAsia="en-US"/>
        </w:rPr>
        <w:t>.</w:t>
      </w:r>
      <w:r w:rsidRPr="00846B55">
        <w:rPr>
          <w:rFonts w:ascii="Times New Roman" w:eastAsiaTheme="minorHAnsi" w:hAnsi="Times New Roman" w:cs="Times New Roman"/>
          <w:sz w:val="28"/>
          <w:szCs w:val="28"/>
          <w:lang w:eastAsia="en-US"/>
        </w:rPr>
        <w:t xml:space="preserve"> – </w:t>
      </w:r>
      <w:r w:rsidRPr="00846B55">
        <w:rPr>
          <w:rFonts w:ascii="Times New Roman" w:eastAsiaTheme="minorHAnsi" w:hAnsi="Times New Roman" w:cs="Times New Roman"/>
          <w:sz w:val="28"/>
          <w:szCs w:val="28"/>
          <w:shd w:val="clear" w:color="auto" w:fill="FFFFFF"/>
          <w:lang w:eastAsia="en-US"/>
        </w:rPr>
        <w:t xml:space="preserve">2005. </w:t>
      </w:r>
      <w:r w:rsidRPr="00846B55">
        <w:rPr>
          <w:rFonts w:ascii="Times New Roman" w:eastAsiaTheme="minorHAnsi" w:hAnsi="Times New Roman" w:cs="Times New Roman"/>
          <w:sz w:val="28"/>
          <w:szCs w:val="28"/>
          <w:lang w:eastAsia="en-US"/>
        </w:rPr>
        <w:t>–</w:t>
      </w:r>
      <w:r w:rsidRPr="00846B55">
        <w:rPr>
          <w:rFonts w:ascii="Times New Roman" w:eastAsiaTheme="minorHAnsi" w:hAnsi="Times New Roman" w:cs="Times New Roman"/>
          <w:sz w:val="28"/>
          <w:szCs w:val="28"/>
          <w:shd w:val="clear" w:color="auto" w:fill="FFFFFF"/>
          <w:lang w:eastAsia="en-US"/>
        </w:rPr>
        <w:t xml:space="preserve"> 298 с.</w:t>
      </w:r>
    </w:p>
    <w:p w14:paraId="56B78470"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sz w:val="28"/>
          <w:szCs w:val="28"/>
          <w:lang w:eastAsia="en-US"/>
        </w:rPr>
        <w:t>Бибик О.Н. Культурная обусловленность уголовного наказания</w:t>
      </w:r>
      <w:r w:rsidRPr="00846B55">
        <w:rPr>
          <w:rFonts w:ascii="Times New Roman" w:eastAsiaTheme="minorHAnsi" w:hAnsi="Times New Roman" w:cs="Times New Roman"/>
          <w:sz w:val="28"/>
          <w:szCs w:val="28"/>
          <w:lang w:val="kk-KZ" w:eastAsia="en-US"/>
        </w:rPr>
        <w:t>: Монография</w:t>
      </w:r>
      <w:r w:rsidRPr="00846B55">
        <w:rPr>
          <w:rFonts w:ascii="Times New Roman" w:eastAsiaTheme="minorHAnsi" w:hAnsi="Times New Roman" w:cs="Times New Roman"/>
          <w:sz w:val="28"/>
          <w:szCs w:val="28"/>
          <w:lang w:eastAsia="en-US"/>
        </w:rPr>
        <w:t xml:space="preserve">. </w:t>
      </w:r>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sz w:val="28"/>
          <w:szCs w:val="28"/>
          <w:lang w:eastAsia="en-US"/>
        </w:rPr>
        <w:t>М</w:t>
      </w:r>
      <w:r w:rsidRPr="00846B55">
        <w:rPr>
          <w:rFonts w:ascii="Times New Roman" w:eastAsiaTheme="minorHAnsi" w:hAnsi="Times New Roman" w:cs="Times New Roman"/>
          <w:sz w:val="28"/>
          <w:szCs w:val="28"/>
          <w:lang w:val="kk-KZ" w:eastAsia="en-US"/>
        </w:rPr>
        <w:t>.:</w:t>
      </w:r>
      <w:r w:rsidRPr="00846B55">
        <w:rPr>
          <w:rFonts w:ascii="Times New Roman" w:eastAsiaTheme="minorHAnsi" w:hAnsi="Times New Roman" w:cs="Times New Roman"/>
          <w:sz w:val="28"/>
          <w:szCs w:val="28"/>
          <w:shd w:val="clear" w:color="auto" w:fill="FFFFFF"/>
          <w:lang w:eastAsia="en-US"/>
        </w:rPr>
        <w:t xml:space="preserve">  </w:t>
      </w:r>
      <w:proofErr w:type="spellStart"/>
      <w:r w:rsidRPr="00846B55">
        <w:rPr>
          <w:rFonts w:ascii="Times New Roman" w:eastAsiaTheme="minorHAnsi" w:hAnsi="Times New Roman" w:cs="Times New Roman"/>
          <w:sz w:val="28"/>
          <w:szCs w:val="28"/>
          <w:shd w:val="clear" w:color="auto" w:fill="FFFFFF"/>
          <w:lang w:eastAsia="en-US"/>
        </w:rPr>
        <w:t>Юрлитинформ</w:t>
      </w:r>
      <w:proofErr w:type="spellEnd"/>
      <w:r w:rsidRPr="00846B55">
        <w:rPr>
          <w:rFonts w:ascii="Times New Roman" w:eastAsiaTheme="minorHAnsi" w:hAnsi="Times New Roman" w:cs="Times New Roman"/>
          <w:sz w:val="28"/>
          <w:szCs w:val="28"/>
          <w:lang w:val="kk-KZ" w:eastAsia="en-US"/>
        </w:rPr>
        <w:t>.</w:t>
      </w:r>
      <w:r w:rsidRPr="00846B55">
        <w:rPr>
          <w:rFonts w:ascii="Times New Roman" w:eastAsiaTheme="minorHAnsi" w:hAnsi="Times New Roman" w:cs="Times New Roman"/>
          <w:sz w:val="28"/>
          <w:szCs w:val="28"/>
          <w:lang w:eastAsia="en-US"/>
        </w:rPr>
        <w:t xml:space="preserve"> – </w:t>
      </w:r>
      <w:r w:rsidRPr="00846B55">
        <w:rPr>
          <w:rFonts w:ascii="Times New Roman" w:eastAsiaTheme="minorHAnsi" w:hAnsi="Times New Roman" w:cs="Times New Roman"/>
          <w:sz w:val="28"/>
          <w:szCs w:val="28"/>
          <w:shd w:val="clear" w:color="auto" w:fill="FFFFFF"/>
          <w:lang w:eastAsia="en-US"/>
        </w:rPr>
        <w:t>2013. – 224 с. </w:t>
      </w:r>
    </w:p>
    <w:p w14:paraId="5960A224"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sz w:val="28"/>
          <w:szCs w:val="28"/>
          <w:lang w:val="kk-KZ" w:eastAsia="en-US"/>
        </w:rPr>
        <w:t>Н</w:t>
      </w:r>
      <w:proofErr w:type="spellStart"/>
      <w:r w:rsidRPr="00846B55">
        <w:rPr>
          <w:rFonts w:ascii="Times New Roman" w:eastAsiaTheme="minorHAnsi" w:hAnsi="Times New Roman" w:cs="Times New Roman"/>
          <w:sz w:val="28"/>
          <w:szCs w:val="28"/>
          <w:lang w:eastAsia="en-US"/>
        </w:rPr>
        <w:t>аумов</w:t>
      </w:r>
      <w:proofErr w:type="spellEnd"/>
      <w:r w:rsidRPr="00846B55">
        <w:rPr>
          <w:rFonts w:ascii="Times New Roman" w:eastAsiaTheme="minorHAnsi" w:hAnsi="Times New Roman" w:cs="Times New Roman"/>
          <w:sz w:val="28"/>
          <w:szCs w:val="28"/>
          <w:lang w:eastAsia="en-US"/>
        </w:rPr>
        <w:t xml:space="preserve"> А.В. Российское уголовное право: в 3 т. –</w:t>
      </w:r>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sz w:val="28"/>
          <w:szCs w:val="28"/>
          <w:lang w:eastAsia="en-US"/>
        </w:rPr>
        <w:t>М.</w:t>
      </w:r>
      <w:r w:rsidRPr="00846B55">
        <w:rPr>
          <w:rFonts w:ascii="Times New Roman" w:eastAsiaTheme="minorHAnsi" w:hAnsi="Times New Roman" w:cs="Times New Roman"/>
          <w:sz w:val="28"/>
          <w:szCs w:val="28"/>
          <w:lang w:val="kk-KZ" w:eastAsia="en-US"/>
        </w:rPr>
        <w:t>:</w:t>
      </w:r>
      <w:r w:rsidRPr="00846B55">
        <w:rPr>
          <w:rFonts w:ascii="Times New Roman" w:eastAsiaTheme="minorHAnsi" w:hAnsi="Times New Roman" w:cs="Times New Roman"/>
          <w:sz w:val="28"/>
          <w:szCs w:val="28"/>
          <w:shd w:val="clear" w:color="auto" w:fill="FFFFFF"/>
          <w:lang w:eastAsia="en-US"/>
        </w:rPr>
        <w:t xml:space="preserve"> </w:t>
      </w:r>
      <w:proofErr w:type="spellStart"/>
      <w:r w:rsidRPr="00846B55">
        <w:rPr>
          <w:rFonts w:ascii="Times New Roman" w:eastAsiaTheme="minorHAnsi" w:hAnsi="Times New Roman" w:cs="Times New Roman"/>
          <w:sz w:val="28"/>
          <w:szCs w:val="28"/>
          <w:shd w:val="clear" w:color="auto" w:fill="FFFFFF"/>
          <w:lang w:eastAsia="en-US"/>
        </w:rPr>
        <w:t>Волтерс</w:t>
      </w:r>
      <w:proofErr w:type="spellEnd"/>
      <w:r w:rsidRPr="00846B55">
        <w:rPr>
          <w:rFonts w:ascii="Times New Roman" w:eastAsiaTheme="minorHAnsi" w:hAnsi="Times New Roman" w:cs="Times New Roman"/>
          <w:sz w:val="28"/>
          <w:szCs w:val="28"/>
          <w:shd w:val="clear" w:color="auto" w:fill="FFFFFF"/>
          <w:lang w:eastAsia="en-US"/>
        </w:rPr>
        <w:t xml:space="preserve"> </w:t>
      </w:r>
      <w:proofErr w:type="spellStart"/>
      <w:r w:rsidRPr="00846B55">
        <w:rPr>
          <w:rFonts w:ascii="Times New Roman" w:eastAsiaTheme="minorHAnsi" w:hAnsi="Times New Roman" w:cs="Times New Roman"/>
          <w:sz w:val="28"/>
          <w:szCs w:val="28"/>
          <w:shd w:val="clear" w:color="auto" w:fill="FFFFFF"/>
          <w:lang w:eastAsia="en-US"/>
        </w:rPr>
        <w:t>Клувер</w:t>
      </w:r>
      <w:proofErr w:type="spellEnd"/>
      <w:r w:rsidRPr="00846B55">
        <w:rPr>
          <w:rFonts w:ascii="Times New Roman" w:eastAsiaTheme="minorHAnsi" w:hAnsi="Times New Roman" w:cs="Times New Roman"/>
          <w:sz w:val="28"/>
          <w:szCs w:val="28"/>
          <w:lang w:val="kk-KZ" w:eastAsia="en-US"/>
        </w:rPr>
        <w:t>.</w:t>
      </w:r>
      <w:r w:rsidRPr="00846B55">
        <w:rPr>
          <w:rFonts w:ascii="Times New Roman" w:eastAsiaTheme="minorHAnsi" w:hAnsi="Times New Roman" w:cs="Times New Roman"/>
          <w:sz w:val="28"/>
          <w:szCs w:val="28"/>
          <w:lang w:eastAsia="en-US"/>
        </w:rPr>
        <w:t xml:space="preserve"> – 2011. – Т.1: Общая часть.</w:t>
      </w:r>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sz w:val="28"/>
          <w:szCs w:val="28"/>
          <w:lang w:eastAsia="en-US"/>
        </w:rPr>
        <w:t xml:space="preserve"> – </w:t>
      </w:r>
      <w:r w:rsidRPr="00846B55">
        <w:rPr>
          <w:rFonts w:ascii="Times New Roman" w:hAnsi="Times New Roman" w:cs="Times New Roman"/>
          <w:sz w:val="28"/>
          <w:szCs w:val="28"/>
          <w:shd w:val="clear" w:color="auto" w:fill="FFFFFF"/>
        </w:rPr>
        <w:t>768 c.</w:t>
      </w:r>
      <w:r w:rsidRPr="00846B55">
        <w:rPr>
          <w:rFonts w:ascii="Times New Roman" w:hAnsi="Times New Roman" w:cs="Times New Roman"/>
          <w:b/>
          <w:bCs/>
          <w:sz w:val="28"/>
          <w:szCs w:val="28"/>
          <w:shd w:val="clear" w:color="auto" w:fill="FFFFFF"/>
        </w:rPr>
        <w:t> </w:t>
      </w:r>
      <w:hyperlink r:id="rId21" w:tgtFrame="_blank" w:history="1">
        <w:r w:rsidRPr="00846B55">
          <w:rPr>
            <w:rFonts w:ascii="Times New Roman" w:eastAsiaTheme="minorHAnsi" w:hAnsi="Times New Roman" w:cs="Times New Roman"/>
            <w:sz w:val="28"/>
            <w:szCs w:val="28"/>
            <w:shd w:val="clear" w:color="auto" w:fill="FFFFFF"/>
            <w:lang w:eastAsia="en-US"/>
          </w:rPr>
          <w:t>http://www.iprbookshop.ru/16798.html</w:t>
        </w:r>
      </w:hyperlink>
      <w:r w:rsidRPr="00846B55">
        <w:rPr>
          <w:rFonts w:ascii="Times New Roman" w:eastAsiaTheme="minorHAnsi" w:hAnsi="Times New Roman" w:cs="Times New Roman"/>
          <w:sz w:val="28"/>
          <w:szCs w:val="28"/>
          <w:shd w:val="clear" w:color="auto" w:fill="FFFFFF"/>
          <w:lang w:val="kk-KZ" w:eastAsia="en-US"/>
        </w:rPr>
        <w:t xml:space="preserve"> 23.08.2023.</w:t>
      </w:r>
    </w:p>
    <w:p w14:paraId="6B3916AB"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proofErr w:type="spellStart"/>
      <w:r w:rsidRPr="00846B55">
        <w:rPr>
          <w:rFonts w:ascii="Times New Roman" w:eastAsiaTheme="minorHAnsi" w:hAnsi="Times New Roman" w:cs="Times New Roman"/>
          <w:sz w:val="28"/>
          <w:szCs w:val="28"/>
          <w:lang w:eastAsia="en-US"/>
        </w:rPr>
        <w:t>Галиакбаров</w:t>
      </w:r>
      <w:proofErr w:type="spellEnd"/>
      <w:r w:rsidRPr="00846B55">
        <w:rPr>
          <w:rFonts w:ascii="Times New Roman" w:eastAsiaTheme="minorHAnsi" w:hAnsi="Times New Roman" w:cs="Times New Roman"/>
          <w:sz w:val="28"/>
          <w:szCs w:val="28"/>
          <w:lang w:eastAsia="en-US"/>
        </w:rPr>
        <w:t xml:space="preserve"> Р.Р. Уголовное право. Общая часть. –</w:t>
      </w:r>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sz w:val="28"/>
          <w:szCs w:val="28"/>
          <w:lang w:eastAsia="en-US"/>
        </w:rPr>
        <w:t>Краснодар</w:t>
      </w:r>
      <w:r w:rsidRPr="00846B55">
        <w:rPr>
          <w:rFonts w:ascii="Times New Roman" w:eastAsiaTheme="minorHAnsi" w:hAnsi="Times New Roman" w:cs="Times New Roman"/>
          <w:sz w:val="28"/>
          <w:szCs w:val="28"/>
          <w:lang w:val="kk-KZ" w:eastAsia="en-US"/>
        </w:rPr>
        <w:t>.</w:t>
      </w:r>
      <w:r w:rsidRPr="00846B55">
        <w:rPr>
          <w:rFonts w:ascii="Times New Roman" w:eastAsiaTheme="minorHAnsi" w:hAnsi="Times New Roman" w:cs="Times New Roman"/>
          <w:sz w:val="28"/>
          <w:szCs w:val="28"/>
          <w:lang w:eastAsia="en-US"/>
        </w:rPr>
        <w:t xml:space="preserve"> – 1999. –</w:t>
      </w:r>
      <w:r w:rsidRPr="00846B55">
        <w:rPr>
          <w:rFonts w:ascii="Times New Roman" w:eastAsiaTheme="minorHAnsi" w:hAnsi="Times New Roman" w:cs="Times New Roman"/>
          <w:sz w:val="28"/>
          <w:szCs w:val="28"/>
          <w:lang w:val="kk-KZ" w:eastAsia="en-US"/>
        </w:rPr>
        <w:t xml:space="preserve"> 425 с</w:t>
      </w:r>
      <w:r w:rsidRPr="00846B55">
        <w:rPr>
          <w:rFonts w:ascii="Times New Roman" w:eastAsiaTheme="minorHAnsi" w:hAnsi="Times New Roman" w:cs="Times New Roman"/>
          <w:sz w:val="28"/>
          <w:szCs w:val="28"/>
          <w:lang w:eastAsia="en-US"/>
        </w:rPr>
        <w:t>.</w:t>
      </w:r>
    </w:p>
    <w:p w14:paraId="082784ED"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sz w:val="28"/>
          <w:szCs w:val="28"/>
          <w:lang w:eastAsia="en-US"/>
        </w:rPr>
        <w:t xml:space="preserve">Гареев М.Ф. Цели иных мер уголовно-правового характера и средства их достижения по российскому уголовному праву: </w:t>
      </w:r>
      <w:proofErr w:type="spellStart"/>
      <w:r w:rsidRPr="00846B55">
        <w:rPr>
          <w:rFonts w:ascii="Times New Roman" w:eastAsiaTheme="minorHAnsi" w:hAnsi="Times New Roman" w:cs="Times New Roman"/>
          <w:sz w:val="28"/>
          <w:szCs w:val="28"/>
          <w:lang w:eastAsia="en-US"/>
        </w:rPr>
        <w:t>автореф</w:t>
      </w:r>
      <w:proofErr w:type="spellEnd"/>
      <w:r w:rsidRPr="00846B55">
        <w:rPr>
          <w:rFonts w:ascii="Times New Roman" w:eastAsiaTheme="minorHAnsi" w:hAnsi="Times New Roman" w:cs="Times New Roman"/>
          <w:sz w:val="28"/>
          <w:szCs w:val="28"/>
          <w:lang w:eastAsia="en-US"/>
        </w:rPr>
        <w:t xml:space="preserve">. </w:t>
      </w:r>
      <w:proofErr w:type="spellStart"/>
      <w:r w:rsidRPr="00846B55">
        <w:rPr>
          <w:rFonts w:ascii="Times New Roman" w:eastAsiaTheme="minorHAnsi" w:hAnsi="Times New Roman" w:cs="Times New Roman"/>
          <w:sz w:val="28"/>
          <w:szCs w:val="28"/>
          <w:lang w:eastAsia="en-US"/>
        </w:rPr>
        <w:t>дис</w:t>
      </w:r>
      <w:proofErr w:type="spellEnd"/>
      <w:r w:rsidRPr="00846B55">
        <w:rPr>
          <w:rFonts w:ascii="Times New Roman" w:eastAsiaTheme="minorHAnsi" w:hAnsi="Times New Roman" w:cs="Times New Roman"/>
          <w:sz w:val="28"/>
          <w:szCs w:val="28"/>
          <w:lang w:eastAsia="en-US"/>
        </w:rPr>
        <w:t xml:space="preserve">. … </w:t>
      </w:r>
      <w:proofErr w:type="spellStart"/>
      <w:r w:rsidRPr="00846B55">
        <w:rPr>
          <w:rFonts w:ascii="Times New Roman" w:eastAsiaTheme="minorHAnsi" w:hAnsi="Times New Roman" w:cs="Times New Roman"/>
          <w:sz w:val="28"/>
          <w:szCs w:val="28"/>
          <w:lang w:eastAsia="en-US"/>
        </w:rPr>
        <w:t>к.ю</w:t>
      </w:r>
      <w:proofErr w:type="spellEnd"/>
      <w:r w:rsidRPr="00846B55">
        <w:rPr>
          <w:rFonts w:ascii="Times New Roman" w:eastAsiaTheme="minorHAnsi" w:hAnsi="Times New Roman" w:cs="Times New Roman"/>
          <w:sz w:val="28"/>
          <w:szCs w:val="28"/>
          <w:lang w:val="kk-KZ" w:eastAsia="en-US"/>
        </w:rPr>
        <w:t>.</w:t>
      </w:r>
      <w:r w:rsidRPr="00846B55">
        <w:rPr>
          <w:rFonts w:ascii="Times New Roman" w:eastAsiaTheme="minorHAnsi" w:hAnsi="Times New Roman" w:cs="Times New Roman"/>
          <w:sz w:val="28"/>
          <w:szCs w:val="28"/>
          <w:lang w:eastAsia="en-US"/>
        </w:rPr>
        <w:t>н. –</w:t>
      </w:r>
      <w:r w:rsidRPr="00846B55">
        <w:rPr>
          <w:rFonts w:ascii="Times New Roman" w:eastAsiaTheme="minorHAnsi" w:hAnsi="Times New Roman" w:cs="Times New Roman"/>
          <w:sz w:val="28"/>
          <w:szCs w:val="28"/>
          <w:lang w:eastAsia="en-US"/>
        </w:rPr>
        <w:lastRenderedPageBreak/>
        <w:t>Казань</w:t>
      </w:r>
      <w:r w:rsidRPr="00846B55">
        <w:rPr>
          <w:rFonts w:ascii="Times New Roman" w:eastAsiaTheme="minorHAnsi" w:hAnsi="Times New Roman" w:cs="Times New Roman"/>
          <w:sz w:val="28"/>
          <w:szCs w:val="28"/>
          <w:lang w:val="kk-KZ" w:eastAsia="en-US"/>
        </w:rPr>
        <w:t>.</w:t>
      </w:r>
      <w:r w:rsidRPr="00846B55">
        <w:rPr>
          <w:rFonts w:ascii="Times New Roman" w:eastAsiaTheme="minorHAnsi" w:hAnsi="Times New Roman" w:cs="Times New Roman"/>
          <w:sz w:val="28"/>
          <w:szCs w:val="28"/>
          <w:lang w:eastAsia="en-US"/>
        </w:rPr>
        <w:t xml:space="preserve"> – 2005.</w:t>
      </w:r>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sz w:val="28"/>
          <w:szCs w:val="28"/>
          <w:lang w:eastAsia="en-US"/>
        </w:rPr>
        <w:t xml:space="preserve">– </w:t>
      </w:r>
      <w:r w:rsidRPr="00846B55">
        <w:rPr>
          <w:rFonts w:ascii="Times New Roman" w:eastAsiaTheme="minorHAnsi" w:hAnsi="Times New Roman" w:cs="Times New Roman"/>
          <w:sz w:val="28"/>
          <w:szCs w:val="28"/>
          <w:lang w:val="kk-KZ" w:eastAsia="en-US"/>
        </w:rPr>
        <w:t>28 с.</w:t>
      </w:r>
    </w:p>
    <w:p w14:paraId="6F2333AA"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sz w:val="28"/>
          <w:szCs w:val="28"/>
          <w:lang w:val="kk-KZ" w:eastAsia="en-US"/>
        </w:rPr>
        <w:t xml:space="preserve">Розенберг </w:t>
      </w:r>
      <w:proofErr w:type="spellStart"/>
      <w:r w:rsidRPr="00846B55">
        <w:rPr>
          <w:rFonts w:ascii="Times New Roman" w:eastAsiaTheme="minorHAnsi" w:hAnsi="Times New Roman" w:cs="Times New Roman"/>
          <w:sz w:val="28"/>
          <w:szCs w:val="28"/>
          <w:lang w:val="kk-KZ" w:eastAsia="en-US"/>
        </w:rPr>
        <w:t>Эд.В</w:t>
      </w:r>
      <w:proofErr w:type="spellEnd"/>
      <w:r w:rsidRPr="00846B55">
        <w:rPr>
          <w:rFonts w:ascii="Times New Roman" w:eastAsiaTheme="minorHAnsi" w:hAnsi="Times New Roman" w:cs="Times New Roman"/>
          <w:sz w:val="28"/>
          <w:szCs w:val="28"/>
          <w:lang w:val="kk-KZ" w:eastAsia="en-US"/>
        </w:rPr>
        <w:t xml:space="preserve">. Экономия </w:t>
      </w:r>
      <w:proofErr w:type="spellStart"/>
      <w:r w:rsidRPr="00846B55">
        <w:rPr>
          <w:rFonts w:ascii="Times New Roman" w:eastAsiaTheme="minorHAnsi" w:hAnsi="Times New Roman" w:cs="Times New Roman"/>
          <w:sz w:val="28"/>
          <w:szCs w:val="28"/>
          <w:lang w:val="kk-KZ" w:eastAsia="en-US"/>
        </w:rPr>
        <w:t>страданий</w:t>
      </w:r>
      <w:proofErr w:type="spellEnd"/>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sz w:val="28"/>
          <w:szCs w:val="28"/>
          <w:lang w:eastAsia="en-US"/>
        </w:rPr>
        <w:t>Общее понятие наказания и основные принципы его применения. –</w:t>
      </w:r>
      <w:r w:rsidRPr="00846B55">
        <w:rPr>
          <w:rFonts w:ascii="Times New Roman" w:eastAsiaTheme="minorHAnsi" w:hAnsi="Times New Roman" w:cs="Times New Roman"/>
          <w:sz w:val="28"/>
          <w:szCs w:val="28"/>
          <w:shd w:val="clear" w:color="auto" w:fill="FFFFFF"/>
          <w:lang w:eastAsia="en-US"/>
        </w:rPr>
        <w:t xml:space="preserve"> Петроград: Тип. </w:t>
      </w:r>
      <w:proofErr w:type="spellStart"/>
      <w:r w:rsidRPr="00846B55">
        <w:rPr>
          <w:rFonts w:ascii="Times New Roman" w:eastAsiaTheme="minorHAnsi" w:hAnsi="Times New Roman" w:cs="Times New Roman"/>
          <w:sz w:val="28"/>
          <w:szCs w:val="28"/>
          <w:shd w:val="clear" w:color="auto" w:fill="FFFFFF"/>
          <w:lang w:eastAsia="en-US"/>
        </w:rPr>
        <w:t>Петрогр</w:t>
      </w:r>
      <w:proofErr w:type="spellEnd"/>
      <w:r w:rsidRPr="00846B55">
        <w:rPr>
          <w:rFonts w:ascii="Times New Roman" w:eastAsiaTheme="minorHAnsi" w:hAnsi="Times New Roman" w:cs="Times New Roman"/>
          <w:sz w:val="28"/>
          <w:szCs w:val="28"/>
          <w:shd w:val="clear" w:color="auto" w:fill="FFFFFF"/>
          <w:lang w:eastAsia="en-US"/>
        </w:rPr>
        <w:t>. т-</w:t>
      </w:r>
      <w:proofErr w:type="spellStart"/>
      <w:r w:rsidRPr="00846B55">
        <w:rPr>
          <w:rFonts w:ascii="Times New Roman" w:eastAsiaTheme="minorHAnsi" w:hAnsi="Times New Roman" w:cs="Times New Roman"/>
          <w:sz w:val="28"/>
          <w:szCs w:val="28"/>
          <w:shd w:val="clear" w:color="auto" w:fill="FFFFFF"/>
          <w:lang w:eastAsia="en-US"/>
        </w:rPr>
        <w:t>ва</w:t>
      </w:r>
      <w:proofErr w:type="spellEnd"/>
      <w:r w:rsidRPr="00846B55">
        <w:rPr>
          <w:rFonts w:ascii="Times New Roman" w:eastAsiaTheme="minorHAnsi" w:hAnsi="Times New Roman" w:cs="Times New Roman"/>
          <w:sz w:val="28"/>
          <w:szCs w:val="28"/>
          <w:shd w:val="clear" w:color="auto" w:fill="FFFFFF"/>
          <w:lang w:eastAsia="en-US"/>
        </w:rPr>
        <w:t xml:space="preserve"> и изд. дела </w:t>
      </w:r>
      <w:r w:rsidRPr="00846B55">
        <w:rPr>
          <w:rFonts w:ascii="Times New Roman" w:eastAsiaTheme="minorHAnsi" w:hAnsi="Times New Roman" w:cs="Times New Roman"/>
          <w:sz w:val="28"/>
          <w:szCs w:val="28"/>
          <w:shd w:val="clear" w:color="auto" w:fill="FFFFFF"/>
          <w:lang w:val="kk-KZ" w:eastAsia="en-US"/>
        </w:rPr>
        <w:t>«</w:t>
      </w:r>
      <w:r w:rsidRPr="00846B55">
        <w:rPr>
          <w:rFonts w:ascii="Times New Roman" w:eastAsiaTheme="minorHAnsi" w:hAnsi="Times New Roman" w:cs="Times New Roman"/>
          <w:sz w:val="28"/>
          <w:szCs w:val="28"/>
          <w:shd w:val="clear" w:color="auto" w:fill="FFFFFF"/>
          <w:lang w:eastAsia="en-US"/>
        </w:rPr>
        <w:t>Труд</w:t>
      </w:r>
      <w:r w:rsidRPr="00846B55">
        <w:rPr>
          <w:rFonts w:ascii="Times New Roman" w:eastAsiaTheme="minorHAnsi" w:hAnsi="Times New Roman" w:cs="Times New Roman"/>
          <w:sz w:val="28"/>
          <w:szCs w:val="28"/>
          <w:shd w:val="clear" w:color="auto" w:fill="FFFFFF"/>
          <w:lang w:val="kk-KZ" w:eastAsia="en-US"/>
        </w:rPr>
        <w:t xml:space="preserve">». </w:t>
      </w:r>
      <w:r w:rsidRPr="00846B55">
        <w:rPr>
          <w:rFonts w:ascii="Times New Roman" w:eastAsiaTheme="minorHAnsi" w:hAnsi="Times New Roman" w:cs="Times New Roman"/>
          <w:sz w:val="28"/>
          <w:szCs w:val="28"/>
          <w:lang w:eastAsia="en-US"/>
        </w:rPr>
        <w:t>–</w:t>
      </w:r>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sz w:val="28"/>
          <w:szCs w:val="28"/>
          <w:shd w:val="clear" w:color="auto" w:fill="FFFFFF"/>
          <w:lang w:val="kk-KZ" w:eastAsia="en-US"/>
        </w:rPr>
        <w:t>164 с</w:t>
      </w:r>
      <w:r w:rsidRPr="00846B55">
        <w:rPr>
          <w:rFonts w:ascii="Times New Roman" w:eastAsiaTheme="minorHAnsi" w:hAnsi="Times New Roman" w:cs="Times New Roman"/>
          <w:sz w:val="28"/>
          <w:szCs w:val="28"/>
          <w:lang w:eastAsia="en-US"/>
        </w:rPr>
        <w:t>.</w:t>
      </w:r>
    </w:p>
    <w:p w14:paraId="3481EA1C"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proofErr w:type="spellStart"/>
      <w:r w:rsidRPr="00846B55">
        <w:rPr>
          <w:rFonts w:ascii="Times New Roman" w:eastAsiaTheme="minorHAnsi" w:hAnsi="Times New Roman" w:cs="Times New Roman"/>
          <w:sz w:val="28"/>
          <w:szCs w:val="28"/>
          <w:lang w:eastAsia="en-US"/>
        </w:rPr>
        <w:t>Тарленко</w:t>
      </w:r>
      <w:proofErr w:type="spellEnd"/>
      <w:r w:rsidRPr="00846B55">
        <w:rPr>
          <w:rFonts w:ascii="Times New Roman" w:eastAsiaTheme="minorHAnsi" w:hAnsi="Times New Roman" w:cs="Times New Roman"/>
          <w:sz w:val="28"/>
          <w:szCs w:val="28"/>
          <w:lang w:eastAsia="en-US"/>
        </w:rPr>
        <w:t xml:space="preserve"> К.Н. К вопросу о содержании наказания в виде обязательных работ // Правовые проблемы укрепления российской государственности: сб. ст. –</w:t>
      </w:r>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sz w:val="28"/>
          <w:szCs w:val="28"/>
          <w:lang w:eastAsia="en-US"/>
        </w:rPr>
        <w:t>Томск</w:t>
      </w:r>
      <w:r w:rsidRPr="00846B55">
        <w:rPr>
          <w:rFonts w:ascii="Times New Roman" w:eastAsiaTheme="minorHAnsi" w:hAnsi="Times New Roman" w:cs="Times New Roman"/>
          <w:sz w:val="28"/>
          <w:szCs w:val="28"/>
          <w:lang w:val="kk-KZ" w:eastAsia="en-US"/>
        </w:rPr>
        <w:t>.</w:t>
      </w:r>
      <w:r w:rsidRPr="00846B55">
        <w:rPr>
          <w:rFonts w:ascii="Times New Roman" w:eastAsiaTheme="minorHAnsi" w:hAnsi="Times New Roman" w:cs="Times New Roman"/>
          <w:sz w:val="28"/>
          <w:szCs w:val="28"/>
          <w:lang w:eastAsia="en-US"/>
        </w:rPr>
        <w:t xml:space="preserve"> – 2006. –</w:t>
      </w:r>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sz w:val="28"/>
          <w:szCs w:val="28"/>
          <w:lang w:eastAsia="en-US"/>
        </w:rPr>
        <w:t>Ч. 9. –</w:t>
      </w:r>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sz w:val="28"/>
          <w:szCs w:val="28"/>
          <w:lang w:eastAsia="en-US"/>
        </w:rPr>
        <w:t>С. 45</w:t>
      </w:r>
      <w:r w:rsidRPr="00846B55">
        <w:rPr>
          <w:rFonts w:ascii="Times New Roman" w:eastAsiaTheme="minorHAnsi" w:hAnsi="Times New Roman" w:cs="Times New Roman"/>
          <w:sz w:val="28"/>
          <w:szCs w:val="28"/>
          <w:lang w:val="kk-KZ" w:eastAsia="en-US"/>
        </w:rPr>
        <w:t>-</w:t>
      </w:r>
      <w:r w:rsidRPr="00846B55">
        <w:rPr>
          <w:rFonts w:ascii="Times New Roman" w:eastAsiaTheme="minorHAnsi" w:hAnsi="Times New Roman" w:cs="Times New Roman"/>
          <w:sz w:val="28"/>
          <w:szCs w:val="28"/>
          <w:lang w:eastAsia="en-US"/>
        </w:rPr>
        <w:t>49.</w:t>
      </w:r>
    </w:p>
    <w:p w14:paraId="76FEF6A1"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proofErr w:type="spellStart"/>
      <w:r w:rsidRPr="00846B55">
        <w:rPr>
          <w:rFonts w:ascii="Times New Roman" w:eastAsiaTheme="minorHAnsi" w:hAnsi="Times New Roman" w:cs="Times New Roman"/>
          <w:bCs/>
          <w:sz w:val="28"/>
          <w:szCs w:val="28"/>
          <w:lang w:val="kk-KZ" w:eastAsia="en-US"/>
        </w:rPr>
        <w:t>Понятие</w:t>
      </w:r>
      <w:proofErr w:type="spellEnd"/>
      <w:r w:rsidRPr="00846B55">
        <w:rPr>
          <w:rFonts w:ascii="Times New Roman" w:eastAsiaTheme="minorHAnsi" w:hAnsi="Times New Roman" w:cs="Times New Roman"/>
          <w:bCs/>
          <w:sz w:val="28"/>
          <w:szCs w:val="28"/>
          <w:lang w:val="kk-KZ" w:eastAsia="en-US"/>
        </w:rPr>
        <w:t xml:space="preserve">, </w:t>
      </w:r>
      <w:proofErr w:type="spellStart"/>
      <w:r w:rsidRPr="00846B55">
        <w:rPr>
          <w:rFonts w:ascii="Times New Roman" w:eastAsiaTheme="minorHAnsi" w:hAnsi="Times New Roman" w:cs="Times New Roman"/>
          <w:bCs/>
          <w:sz w:val="28"/>
          <w:szCs w:val="28"/>
          <w:lang w:val="kk-KZ" w:eastAsia="en-US"/>
        </w:rPr>
        <w:t>сущность</w:t>
      </w:r>
      <w:proofErr w:type="spellEnd"/>
      <w:r w:rsidRPr="00846B55">
        <w:rPr>
          <w:rFonts w:ascii="Times New Roman" w:eastAsiaTheme="minorHAnsi" w:hAnsi="Times New Roman" w:cs="Times New Roman"/>
          <w:bCs/>
          <w:sz w:val="28"/>
          <w:szCs w:val="28"/>
          <w:lang w:val="kk-KZ" w:eastAsia="en-US"/>
        </w:rPr>
        <w:t xml:space="preserve"> и </w:t>
      </w:r>
      <w:proofErr w:type="spellStart"/>
      <w:r w:rsidRPr="00846B55">
        <w:rPr>
          <w:rFonts w:ascii="Times New Roman" w:eastAsiaTheme="minorHAnsi" w:hAnsi="Times New Roman" w:cs="Times New Roman"/>
          <w:bCs/>
          <w:sz w:val="28"/>
          <w:szCs w:val="28"/>
          <w:lang w:val="kk-KZ" w:eastAsia="en-US"/>
        </w:rPr>
        <w:t>цели</w:t>
      </w:r>
      <w:proofErr w:type="spellEnd"/>
      <w:r w:rsidRPr="00846B55">
        <w:rPr>
          <w:rFonts w:ascii="Times New Roman" w:eastAsiaTheme="minorHAnsi" w:hAnsi="Times New Roman" w:cs="Times New Roman"/>
          <w:bCs/>
          <w:sz w:val="28"/>
          <w:szCs w:val="28"/>
          <w:lang w:val="kk-KZ" w:eastAsia="en-US"/>
        </w:rPr>
        <w:t xml:space="preserve"> </w:t>
      </w:r>
      <w:proofErr w:type="spellStart"/>
      <w:r w:rsidRPr="00846B55">
        <w:rPr>
          <w:rFonts w:ascii="Times New Roman" w:eastAsiaTheme="minorHAnsi" w:hAnsi="Times New Roman" w:cs="Times New Roman"/>
          <w:bCs/>
          <w:sz w:val="28"/>
          <w:szCs w:val="28"/>
          <w:lang w:val="kk-KZ" w:eastAsia="en-US"/>
        </w:rPr>
        <w:t>уголовно-правовых</w:t>
      </w:r>
      <w:proofErr w:type="spellEnd"/>
      <w:r w:rsidRPr="00846B55">
        <w:rPr>
          <w:rFonts w:ascii="Times New Roman" w:eastAsiaTheme="minorHAnsi" w:hAnsi="Times New Roman" w:cs="Times New Roman"/>
          <w:bCs/>
          <w:sz w:val="28"/>
          <w:szCs w:val="28"/>
          <w:lang w:val="kk-KZ" w:eastAsia="en-US"/>
        </w:rPr>
        <w:t xml:space="preserve"> </w:t>
      </w:r>
      <w:proofErr w:type="spellStart"/>
      <w:r w:rsidRPr="00846B55">
        <w:rPr>
          <w:rFonts w:ascii="Times New Roman" w:eastAsiaTheme="minorHAnsi" w:hAnsi="Times New Roman" w:cs="Times New Roman"/>
          <w:bCs/>
          <w:sz w:val="28"/>
          <w:szCs w:val="28"/>
          <w:lang w:val="kk-KZ" w:eastAsia="en-US"/>
        </w:rPr>
        <w:t>мер</w:t>
      </w:r>
      <w:proofErr w:type="spellEnd"/>
      <w:r w:rsidRPr="00846B55">
        <w:rPr>
          <w:rFonts w:ascii="Times New Roman" w:eastAsiaTheme="minorHAnsi" w:hAnsi="Times New Roman" w:cs="Times New Roman"/>
          <w:bCs/>
          <w:sz w:val="28"/>
          <w:szCs w:val="28"/>
          <w:lang w:val="kk-KZ" w:eastAsia="en-US"/>
        </w:rPr>
        <w:t xml:space="preserve"> без </w:t>
      </w:r>
      <w:proofErr w:type="spellStart"/>
      <w:r w:rsidRPr="00846B55">
        <w:rPr>
          <w:rFonts w:ascii="Times New Roman" w:eastAsiaTheme="minorHAnsi" w:hAnsi="Times New Roman" w:cs="Times New Roman"/>
          <w:bCs/>
          <w:sz w:val="28"/>
          <w:szCs w:val="28"/>
          <w:lang w:val="kk-KZ" w:eastAsia="en-US"/>
        </w:rPr>
        <w:t>изоляции</w:t>
      </w:r>
      <w:proofErr w:type="spellEnd"/>
      <w:r w:rsidRPr="00846B55">
        <w:rPr>
          <w:rFonts w:ascii="Times New Roman" w:eastAsiaTheme="minorHAnsi" w:hAnsi="Times New Roman" w:cs="Times New Roman"/>
          <w:bCs/>
          <w:sz w:val="28"/>
          <w:szCs w:val="28"/>
          <w:lang w:val="kk-KZ" w:eastAsia="en-US"/>
        </w:rPr>
        <w:t xml:space="preserve"> от </w:t>
      </w:r>
      <w:proofErr w:type="spellStart"/>
      <w:r w:rsidRPr="00846B55">
        <w:rPr>
          <w:rFonts w:ascii="Times New Roman" w:eastAsiaTheme="minorHAnsi" w:hAnsi="Times New Roman" w:cs="Times New Roman"/>
          <w:bCs/>
          <w:sz w:val="28"/>
          <w:szCs w:val="28"/>
          <w:lang w:val="kk-KZ" w:eastAsia="en-US"/>
        </w:rPr>
        <w:t>общества</w:t>
      </w:r>
      <w:proofErr w:type="spellEnd"/>
      <w:r w:rsidRPr="00846B55">
        <w:rPr>
          <w:rFonts w:ascii="Times New Roman" w:eastAsiaTheme="minorHAnsi" w:hAnsi="Times New Roman" w:cs="Times New Roman"/>
          <w:bCs/>
          <w:sz w:val="28"/>
          <w:szCs w:val="28"/>
          <w:lang w:val="kk-KZ" w:eastAsia="en-US"/>
        </w:rPr>
        <w:t xml:space="preserve">. </w:t>
      </w:r>
      <w:r w:rsidR="006F2A87">
        <w:fldChar w:fldCharType="begin"/>
      </w:r>
      <w:r w:rsidR="006F2A87">
        <w:instrText xml:space="preserve"> HYPERLINK "https://ozlib.com/1046804/pravo/ponyatie_suschnost_tseli_ugolovno_pravovyh_izolyatsii_obschestva" </w:instrText>
      </w:r>
      <w:r w:rsidR="006F2A87">
        <w:fldChar w:fldCharType="separate"/>
      </w:r>
      <w:r w:rsidRPr="00846B55">
        <w:rPr>
          <w:rStyle w:val="a5"/>
          <w:rFonts w:ascii="Times New Roman" w:eastAsiaTheme="minorHAnsi" w:hAnsi="Times New Roman" w:cs="Times New Roman"/>
          <w:color w:val="auto"/>
          <w:sz w:val="28"/>
          <w:szCs w:val="28"/>
          <w:u w:val="none"/>
          <w:lang w:eastAsia="en-US"/>
        </w:rPr>
        <w:t>https://ozlib.com/1046804/pravo/ponyatie_suschnost_tseli_ugolovno_pravovyh_izolyatsii_obschestva</w:t>
      </w:r>
      <w:r w:rsidR="006F2A87">
        <w:rPr>
          <w:rStyle w:val="a5"/>
          <w:rFonts w:ascii="Times New Roman" w:eastAsiaTheme="minorHAnsi" w:hAnsi="Times New Roman" w:cs="Times New Roman"/>
          <w:color w:val="auto"/>
          <w:sz w:val="28"/>
          <w:szCs w:val="28"/>
          <w:u w:val="none"/>
          <w:lang w:eastAsia="en-US"/>
        </w:rPr>
        <w:fldChar w:fldCharType="end"/>
      </w:r>
      <w:r w:rsidRPr="00846B55">
        <w:rPr>
          <w:rFonts w:ascii="Times New Roman" w:eastAsiaTheme="minorHAnsi" w:hAnsi="Times New Roman" w:cs="Times New Roman"/>
          <w:sz w:val="28"/>
          <w:szCs w:val="28"/>
          <w:lang w:val="kk-KZ" w:eastAsia="en-US"/>
        </w:rPr>
        <w:t xml:space="preserve"> 23.08.2023.</w:t>
      </w:r>
    </w:p>
    <w:p w14:paraId="2E48831D"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proofErr w:type="spellStart"/>
      <w:r w:rsidRPr="00846B55">
        <w:rPr>
          <w:rFonts w:ascii="Times New Roman" w:eastAsiaTheme="minorHAnsi" w:hAnsi="Times New Roman" w:cs="Times New Roman"/>
          <w:sz w:val="28"/>
          <w:szCs w:val="28"/>
          <w:shd w:val="clear" w:color="auto" w:fill="FFFFFF"/>
          <w:lang w:val="kk-KZ" w:eastAsia="en-US"/>
        </w:rPr>
        <w:t>Гета</w:t>
      </w:r>
      <w:proofErr w:type="spellEnd"/>
      <w:r w:rsidRPr="00846B55">
        <w:rPr>
          <w:rFonts w:ascii="Times New Roman" w:eastAsiaTheme="minorHAnsi" w:hAnsi="Times New Roman" w:cs="Times New Roman"/>
          <w:sz w:val="28"/>
          <w:szCs w:val="28"/>
          <w:shd w:val="clear" w:color="auto" w:fill="FFFFFF"/>
          <w:lang w:val="kk-KZ" w:eastAsia="en-US"/>
        </w:rPr>
        <w:t xml:space="preserve"> М.Р. </w:t>
      </w:r>
      <w:r w:rsidRPr="00846B55">
        <w:rPr>
          <w:rFonts w:ascii="Times New Roman" w:eastAsiaTheme="minorHAnsi" w:hAnsi="Times New Roman" w:cs="Times New Roman"/>
          <w:sz w:val="28"/>
          <w:szCs w:val="28"/>
          <w:lang w:val="kk-KZ" w:eastAsia="en-US"/>
        </w:rPr>
        <w:t xml:space="preserve">Альтернативы </w:t>
      </w:r>
      <w:proofErr w:type="spellStart"/>
      <w:r w:rsidRPr="00846B55">
        <w:rPr>
          <w:rFonts w:ascii="Times New Roman" w:eastAsiaTheme="minorHAnsi" w:hAnsi="Times New Roman" w:cs="Times New Roman"/>
          <w:sz w:val="28"/>
          <w:szCs w:val="28"/>
          <w:lang w:val="kk-KZ" w:eastAsia="en-US"/>
        </w:rPr>
        <w:t>лишению</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свободы</w:t>
      </w:r>
      <w:proofErr w:type="spellEnd"/>
      <w:r w:rsidRPr="00846B55">
        <w:rPr>
          <w:rFonts w:ascii="Times New Roman" w:eastAsiaTheme="minorHAnsi" w:hAnsi="Times New Roman" w:cs="Times New Roman"/>
          <w:sz w:val="28"/>
          <w:szCs w:val="28"/>
          <w:lang w:val="kk-KZ" w:eastAsia="en-US"/>
        </w:rPr>
        <w:t xml:space="preserve"> в </w:t>
      </w:r>
      <w:proofErr w:type="spellStart"/>
      <w:r w:rsidRPr="00846B55">
        <w:rPr>
          <w:rFonts w:ascii="Times New Roman" w:eastAsiaTheme="minorHAnsi" w:hAnsi="Times New Roman" w:cs="Times New Roman"/>
          <w:sz w:val="28"/>
          <w:szCs w:val="28"/>
          <w:lang w:val="kk-KZ" w:eastAsia="en-US"/>
        </w:rPr>
        <w:t>Республике</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Казахстан</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современное</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состояние</w:t>
      </w:r>
      <w:proofErr w:type="spellEnd"/>
      <w:r w:rsidRPr="00846B55">
        <w:rPr>
          <w:rFonts w:ascii="Times New Roman" w:eastAsiaTheme="minorHAnsi" w:hAnsi="Times New Roman" w:cs="Times New Roman"/>
          <w:sz w:val="28"/>
          <w:szCs w:val="28"/>
          <w:lang w:val="kk-KZ" w:eastAsia="en-US"/>
        </w:rPr>
        <w:t xml:space="preserve"> и </w:t>
      </w:r>
      <w:proofErr w:type="spellStart"/>
      <w:r w:rsidRPr="00846B55">
        <w:rPr>
          <w:rFonts w:ascii="Times New Roman" w:eastAsiaTheme="minorHAnsi" w:hAnsi="Times New Roman" w:cs="Times New Roman"/>
          <w:sz w:val="28"/>
          <w:szCs w:val="28"/>
          <w:lang w:val="kk-KZ" w:eastAsia="en-US"/>
        </w:rPr>
        <w:t>перспективы</w:t>
      </w:r>
      <w:proofErr w:type="spellEnd"/>
      <w:r w:rsidRPr="00846B55">
        <w:rPr>
          <w:rFonts w:ascii="Times New Roman" w:eastAsiaTheme="minorHAnsi" w:hAnsi="Times New Roman" w:cs="Times New Roman"/>
          <w:sz w:val="28"/>
          <w:szCs w:val="28"/>
          <w:lang w:val="kk-KZ" w:eastAsia="en-US"/>
        </w:rPr>
        <w:t xml:space="preserve">. </w:t>
      </w:r>
      <w:r w:rsidR="006F2A87">
        <w:fldChar w:fldCharType="begin"/>
      </w:r>
      <w:r w:rsidR="006F2A87">
        <w:instrText xml:space="preserve"> HYPERLINK </w:instrText>
      </w:r>
      <w:r w:rsidR="006F2A87">
        <w:fldChar w:fldCharType="separate"/>
      </w:r>
      <w:r w:rsidRPr="00846B55">
        <w:rPr>
          <w:rFonts w:ascii="Times New Roman" w:eastAsiaTheme="minorHAnsi" w:hAnsi="Times New Roman" w:cs="Times New Roman"/>
          <w:sz w:val="28"/>
          <w:szCs w:val="28"/>
          <w:lang w:val="kk-KZ" w:eastAsia="en-US"/>
        </w:rPr>
        <w:t>https:// lprc.kz/</w:t>
      </w:r>
      <w:proofErr w:type="spellStart"/>
      <w:r w:rsidRPr="00846B55">
        <w:rPr>
          <w:rFonts w:ascii="Times New Roman" w:eastAsiaTheme="minorHAnsi" w:hAnsi="Times New Roman" w:cs="Times New Roman"/>
          <w:sz w:val="28"/>
          <w:szCs w:val="28"/>
          <w:lang w:val="kk-KZ" w:eastAsia="en-US"/>
        </w:rPr>
        <w:t>wp-content</w:t>
      </w:r>
      <w:proofErr w:type="spellEnd"/>
      <w:r w:rsidRPr="00846B55">
        <w:rPr>
          <w:rFonts w:ascii="Times New Roman" w:eastAsiaTheme="minorHAnsi" w:hAnsi="Times New Roman" w:cs="Times New Roman"/>
          <w:sz w:val="28"/>
          <w:szCs w:val="28"/>
          <w:lang w:val="kk-KZ" w:eastAsia="en-US"/>
        </w:rPr>
        <w:t>/</w:t>
      </w:r>
      <w:proofErr w:type="spellStart"/>
      <w:r w:rsidRPr="00846B55">
        <w:rPr>
          <w:rFonts w:ascii="Times New Roman" w:eastAsiaTheme="minorHAnsi" w:hAnsi="Times New Roman" w:cs="Times New Roman"/>
          <w:sz w:val="28"/>
          <w:szCs w:val="28"/>
          <w:lang w:val="kk-KZ" w:eastAsia="en-US"/>
        </w:rPr>
        <w:t>uploads</w:t>
      </w:r>
      <w:proofErr w:type="spellEnd"/>
      <w:r w:rsidRPr="00846B55">
        <w:rPr>
          <w:rFonts w:ascii="Times New Roman" w:eastAsiaTheme="minorHAnsi" w:hAnsi="Times New Roman" w:cs="Times New Roman"/>
          <w:sz w:val="28"/>
          <w:szCs w:val="28"/>
          <w:lang w:val="kk-KZ" w:eastAsia="en-US"/>
        </w:rPr>
        <w:t>/2020/01/ Alternativy-lisheniyu-svobody-v-Respublike-Kazahstan-sovremennoe-sostoyanie-i-perspektivy.pdf</w:t>
      </w:r>
      <w:r w:rsidR="006F2A87">
        <w:rPr>
          <w:rFonts w:ascii="Times New Roman" w:eastAsiaTheme="minorHAnsi" w:hAnsi="Times New Roman" w:cs="Times New Roman"/>
          <w:sz w:val="28"/>
          <w:szCs w:val="28"/>
          <w:lang w:val="kk-KZ" w:eastAsia="en-US"/>
        </w:rPr>
        <w:fldChar w:fldCharType="end"/>
      </w:r>
      <w:r w:rsidRPr="00846B55">
        <w:rPr>
          <w:rFonts w:ascii="Times New Roman" w:eastAsiaTheme="minorHAnsi" w:hAnsi="Times New Roman" w:cs="Times New Roman"/>
          <w:sz w:val="28"/>
          <w:szCs w:val="28"/>
          <w:lang w:val="kk-KZ" w:eastAsia="en-US"/>
        </w:rPr>
        <w:t xml:space="preserve">  </w:t>
      </w:r>
      <w:bookmarkStart w:id="20" w:name="_Hlk159115291"/>
      <w:r w:rsidRPr="00846B55">
        <w:rPr>
          <w:rFonts w:ascii="Times New Roman" w:eastAsiaTheme="minorHAnsi" w:hAnsi="Times New Roman" w:cs="Times New Roman"/>
          <w:sz w:val="28"/>
          <w:szCs w:val="28"/>
          <w:lang w:val="kk-KZ" w:eastAsia="en-US"/>
        </w:rPr>
        <w:t>18.08.</w:t>
      </w:r>
      <w:r>
        <w:rPr>
          <w:rFonts w:ascii="Times New Roman" w:eastAsiaTheme="minorHAnsi" w:hAnsi="Times New Roman" w:cs="Times New Roman"/>
          <w:sz w:val="28"/>
          <w:szCs w:val="28"/>
          <w:lang w:val="kk-KZ" w:eastAsia="en-US"/>
        </w:rPr>
        <w:t>2023 ж.</w:t>
      </w:r>
    </w:p>
    <w:bookmarkEnd w:id="20"/>
    <w:p w14:paraId="2EDAB67E"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sz w:val="28"/>
          <w:szCs w:val="28"/>
          <w:lang w:eastAsia="en-US"/>
        </w:rPr>
        <w:t>О Концепции развития уголовно-исполнительной системы Российской Федерации до 2020 года: Распоряжение Правительства РФ от 14 октября 2010 г. № 1772-р (в ред. от 23 сентября 2015 г.) // Собрание законодательства РФ. – 2010. – № 43. – Ст. 5</w:t>
      </w:r>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sz w:val="28"/>
          <w:szCs w:val="28"/>
          <w:lang w:eastAsia="en-US"/>
        </w:rPr>
        <w:t>544.</w:t>
      </w:r>
    </w:p>
    <w:p w14:paraId="1797DA24"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proofErr w:type="spellStart"/>
      <w:r w:rsidRPr="00846B55">
        <w:rPr>
          <w:rFonts w:ascii="Times New Roman" w:eastAsiaTheme="minorHAnsi" w:hAnsi="Times New Roman" w:cs="Times New Roman"/>
          <w:sz w:val="28"/>
          <w:szCs w:val="28"/>
          <w:shd w:val="clear" w:color="auto" w:fill="FFFFFF"/>
          <w:lang w:eastAsia="en-US"/>
        </w:rPr>
        <w:t>Дворянсков</w:t>
      </w:r>
      <w:proofErr w:type="spellEnd"/>
      <w:r w:rsidRPr="00846B55">
        <w:rPr>
          <w:rFonts w:ascii="Times New Roman" w:eastAsiaTheme="minorHAnsi" w:hAnsi="Times New Roman" w:cs="Times New Roman"/>
          <w:sz w:val="28"/>
          <w:szCs w:val="28"/>
          <w:shd w:val="clear" w:color="auto" w:fill="FFFFFF"/>
          <w:lang w:val="kk-KZ" w:eastAsia="en-US"/>
        </w:rPr>
        <w:t xml:space="preserve"> </w:t>
      </w:r>
      <w:r w:rsidRPr="00846B55">
        <w:rPr>
          <w:rFonts w:ascii="Times New Roman" w:eastAsiaTheme="minorHAnsi" w:hAnsi="Times New Roman" w:cs="Times New Roman"/>
          <w:sz w:val="28"/>
          <w:szCs w:val="28"/>
          <w:shd w:val="clear" w:color="auto" w:fill="FFFFFF"/>
          <w:lang w:eastAsia="en-US"/>
        </w:rPr>
        <w:t xml:space="preserve">И.В., Сергеева В.В., </w:t>
      </w:r>
      <w:proofErr w:type="spellStart"/>
      <w:r w:rsidRPr="00846B55">
        <w:rPr>
          <w:rFonts w:ascii="Times New Roman" w:eastAsiaTheme="minorHAnsi" w:hAnsi="Times New Roman" w:cs="Times New Roman"/>
          <w:sz w:val="28"/>
          <w:szCs w:val="28"/>
          <w:shd w:val="clear" w:color="auto" w:fill="FFFFFF"/>
          <w:lang w:eastAsia="en-US"/>
        </w:rPr>
        <w:t>Баталин</w:t>
      </w:r>
      <w:proofErr w:type="spellEnd"/>
      <w:r w:rsidRPr="00846B55">
        <w:rPr>
          <w:rFonts w:ascii="Times New Roman" w:eastAsiaTheme="minorHAnsi" w:hAnsi="Times New Roman" w:cs="Times New Roman"/>
          <w:sz w:val="28"/>
          <w:szCs w:val="28"/>
          <w:shd w:val="clear" w:color="auto" w:fill="FFFFFF"/>
          <w:lang w:eastAsia="en-US"/>
        </w:rPr>
        <w:t xml:space="preserve"> Д.Е. Применение альтернативных видов наказания в Западной Европе, США и России: Сравнительно-правовое исследование</w:t>
      </w:r>
      <w:r w:rsidRPr="00846B55">
        <w:rPr>
          <w:rFonts w:ascii="Times New Roman" w:eastAsiaTheme="minorHAnsi" w:hAnsi="Times New Roman" w:cs="Times New Roman"/>
          <w:sz w:val="28"/>
          <w:szCs w:val="28"/>
          <w:shd w:val="clear" w:color="auto" w:fill="FFFFFF"/>
          <w:lang w:val="kk-KZ" w:eastAsia="en-US"/>
        </w:rPr>
        <w:t xml:space="preserve">. </w:t>
      </w:r>
      <w:r w:rsidRPr="00846B55">
        <w:rPr>
          <w:rFonts w:ascii="Times New Roman" w:eastAsiaTheme="minorHAnsi" w:hAnsi="Times New Roman" w:cs="Times New Roman"/>
          <w:sz w:val="28"/>
          <w:szCs w:val="28"/>
          <w:lang w:eastAsia="en-US"/>
        </w:rPr>
        <w:t>–</w:t>
      </w:r>
      <w:r w:rsidRPr="00846B55">
        <w:rPr>
          <w:rFonts w:ascii="Times New Roman" w:eastAsiaTheme="minorHAnsi" w:hAnsi="Times New Roman" w:cs="Times New Roman"/>
          <w:sz w:val="28"/>
          <w:szCs w:val="28"/>
          <w:shd w:val="clear" w:color="auto" w:fill="FFFFFF"/>
          <w:lang w:eastAsia="en-US"/>
        </w:rPr>
        <w:t xml:space="preserve"> М.: Центр содействия реформе уголовного правосудия </w:t>
      </w:r>
      <w:proofErr w:type="spellStart"/>
      <w:r w:rsidRPr="00846B55">
        <w:rPr>
          <w:rFonts w:ascii="Times New Roman" w:eastAsiaTheme="minorHAnsi" w:hAnsi="Times New Roman" w:cs="Times New Roman"/>
          <w:sz w:val="28"/>
          <w:szCs w:val="28"/>
          <w:shd w:val="clear" w:color="auto" w:fill="FFFFFF"/>
          <w:lang w:eastAsia="en-US"/>
        </w:rPr>
        <w:t>Penal</w:t>
      </w:r>
      <w:proofErr w:type="spellEnd"/>
      <w:r w:rsidRPr="00846B55">
        <w:rPr>
          <w:rFonts w:ascii="Times New Roman" w:eastAsiaTheme="minorHAnsi" w:hAnsi="Times New Roman" w:cs="Times New Roman"/>
          <w:sz w:val="28"/>
          <w:szCs w:val="28"/>
          <w:shd w:val="clear" w:color="auto" w:fill="FFFFFF"/>
          <w:lang w:eastAsia="en-US"/>
        </w:rPr>
        <w:t xml:space="preserve"> </w:t>
      </w:r>
      <w:proofErr w:type="spellStart"/>
      <w:r w:rsidRPr="00846B55">
        <w:rPr>
          <w:rFonts w:ascii="Times New Roman" w:eastAsiaTheme="minorHAnsi" w:hAnsi="Times New Roman" w:cs="Times New Roman"/>
          <w:sz w:val="28"/>
          <w:szCs w:val="28"/>
          <w:shd w:val="clear" w:color="auto" w:fill="FFFFFF"/>
          <w:lang w:eastAsia="en-US"/>
        </w:rPr>
        <w:t>Reform</w:t>
      </w:r>
      <w:proofErr w:type="spellEnd"/>
      <w:r w:rsidRPr="00846B55">
        <w:rPr>
          <w:rFonts w:ascii="Times New Roman" w:eastAsiaTheme="minorHAnsi" w:hAnsi="Times New Roman" w:cs="Times New Roman"/>
          <w:sz w:val="28"/>
          <w:szCs w:val="28"/>
          <w:shd w:val="clear" w:color="auto" w:fill="FFFFFF"/>
          <w:lang w:eastAsia="en-US"/>
        </w:rPr>
        <w:t xml:space="preserve"> International</w:t>
      </w:r>
      <w:r w:rsidRPr="00846B55">
        <w:rPr>
          <w:rFonts w:ascii="Times New Roman" w:eastAsiaTheme="minorHAnsi" w:hAnsi="Times New Roman" w:cs="Times New Roman"/>
          <w:sz w:val="28"/>
          <w:szCs w:val="28"/>
          <w:lang w:val="kk-KZ" w:eastAsia="en-US"/>
        </w:rPr>
        <w:t>.</w:t>
      </w:r>
      <w:r w:rsidRPr="00846B55">
        <w:rPr>
          <w:rFonts w:ascii="Times New Roman" w:eastAsiaTheme="minorHAnsi" w:hAnsi="Times New Roman" w:cs="Times New Roman"/>
          <w:sz w:val="28"/>
          <w:szCs w:val="28"/>
          <w:lang w:eastAsia="en-US"/>
        </w:rPr>
        <w:t xml:space="preserve"> – </w:t>
      </w:r>
      <w:r w:rsidRPr="00846B55">
        <w:rPr>
          <w:rFonts w:ascii="Times New Roman" w:eastAsiaTheme="minorHAnsi" w:hAnsi="Times New Roman" w:cs="Times New Roman"/>
          <w:sz w:val="28"/>
          <w:szCs w:val="28"/>
          <w:shd w:val="clear" w:color="auto" w:fill="FFFFFF"/>
          <w:lang w:eastAsia="en-US"/>
        </w:rPr>
        <w:t xml:space="preserve">2003. </w:t>
      </w:r>
      <w:r w:rsidRPr="00846B55">
        <w:rPr>
          <w:rFonts w:ascii="Times New Roman" w:eastAsiaTheme="minorHAnsi" w:hAnsi="Times New Roman" w:cs="Times New Roman"/>
          <w:sz w:val="28"/>
          <w:szCs w:val="28"/>
          <w:lang w:eastAsia="en-US"/>
        </w:rPr>
        <w:t>–</w:t>
      </w:r>
      <w:r w:rsidRPr="00846B55">
        <w:rPr>
          <w:rFonts w:ascii="Times New Roman" w:eastAsiaTheme="minorHAnsi" w:hAnsi="Times New Roman" w:cs="Times New Roman"/>
          <w:sz w:val="28"/>
          <w:szCs w:val="28"/>
          <w:shd w:val="clear" w:color="auto" w:fill="FFFFFF"/>
          <w:lang w:eastAsia="en-US"/>
        </w:rPr>
        <w:t xml:space="preserve"> 90 с</w:t>
      </w:r>
      <w:r w:rsidRPr="00846B55">
        <w:rPr>
          <w:rFonts w:ascii="Times New Roman" w:eastAsiaTheme="minorHAnsi" w:hAnsi="Times New Roman" w:cs="Times New Roman"/>
          <w:sz w:val="28"/>
          <w:szCs w:val="28"/>
          <w:shd w:val="clear" w:color="auto" w:fill="FFFFFF"/>
          <w:lang w:val="kk-KZ" w:eastAsia="en-US"/>
        </w:rPr>
        <w:t>.</w:t>
      </w:r>
    </w:p>
    <w:p w14:paraId="37984CCD"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sz w:val="28"/>
          <w:szCs w:val="28"/>
          <w:shd w:val="clear" w:color="auto" w:fill="FFFFFF"/>
          <w:lang w:eastAsia="en-US"/>
        </w:rPr>
        <w:t>Хромых Е</w:t>
      </w:r>
      <w:r w:rsidRPr="00846B55">
        <w:rPr>
          <w:rFonts w:ascii="Times New Roman" w:eastAsiaTheme="minorHAnsi" w:hAnsi="Times New Roman" w:cs="Times New Roman"/>
          <w:sz w:val="28"/>
          <w:szCs w:val="28"/>
          <w:shd w:val="clear" w:color="auto" w:fill="FFFFFF"/>
          <w:lang w:val="kk-KZ" w:eastAsia="en-US"/>
        </w:rPr>
        <w:t>.</w:t>
      </w:r>
      <w:r w:rsidRPr="00846B55">
        <w:rPr>
          <w:rFonts w:ascii="Times New Roman" w:eastAsiaTheme="minorHAnsi" w:hAnsi="Times New Roman" w:cs="Times New Roman"/>
          <w:sz w:val="28"/>
          <w:szCs w:val="28"/>
          <w:shd w:val="clear" w:color="auto" w:fill="FFFFFF"/>
          <w:lang w:eastAsia="en-US"/>
        </w:rPr>
        <w:t xml:space="preserve">В. Альтернативные лишению свободы уголовные наказания: теория и практика назначения и исполнения: </w:t>
      </w:r>
      <w:r w:rsidRPr="00846B55">
        <w:rPr>
          <w:rFonts w:ascii="Times New Roman" w:eastAsiaTheme="minorHAnsi" w:hAnsi="Times New Roman" w:cs="Times New Roman"/>
          <w:sz w:val="28"/>
          <w:szCs w:val="28"/>
          <w:shd w:val="clear" w:color="auto" w:fill="FFFFFF"/>
          <w:lang w:val="kk-KZ" w:eastAsia="en-US"/>
        </w:rPr>
        <w:t>д</w:t>
      </w:r>
      <w:proofErr w:type="spellStart"/>
      <w:r w:rsidRPr="00846B55">
        <w:rPr>
          <w:rFonts w:ascii="Times New Roman" w:eastAsiaTheme="minorHAnsi" w:hAnsi="Times New Roman" w:cs="Times New Roman"/>
          <w:sz w:val="28"/>
          <w:szCs w:val="28"/>
          <w:shd w:val="clear" w:color="auto" w:fill="FFFFFF"/>
          <w:lang w:eastAsia="en-US"/>
        </w:rPr>
        <w:t>ис.</w:t>
      </w:r>
      <w:proofErr w:type="spellEnd"/>
      <w:r w:rsidRPr="00846B55">
        <w:rPr>
          <w:rFonts w:ascii="Times New Roman" w:eastAsiaTheme="minorHAnsi" w:hAnsi="Times New Roman" w:cs="Times New Roman"/>
          <w:sz w:val="28"/>
          <w:szCs w:val="28"/>
          <w:shd w:val="clear" w:color="auto" w:fill="FFFFFF"/>
          <w:lang w:eastAsia="en-US"/>
        </w:rPr>
        <w:t xml:space="preserve"> ... </w:t>
      </w:r>
      <w:proofErr w:type="spellStart"/>
      <w:r w:rsidRPr="00846B55">
        <w:rPr>
          <w:rFonts w:ascii="Times New Roman" w:eastAsiaTheme="minorHAnsi" w:hAnsi="Times New Roman" w:cs="Times New Roman"/>
          <w:sz w:val="28"/>
          <w:szCs w:val="28"/>
          <w:shd w:val="clear" w:color="auto" w:fill="FFFFFF"/>
          <w:lang w:eastAsia="en-US"/>
        </w:rPr>
        <w:t>к.ю.н</w:t>
      </w:r>
      <w:proofErr w:type="spellEnd"/>
      <w:r w:rsidRPr="00846B55">
        <w:rPr>
          <w:rFonts w:ascii="Times New Roman" w:eastAsiaTheme="minorHAnsi" w:hAnsi="Times New Roman" w:cs="Times New Roman"/>
          <w:sz w:val="28"/>
          <w:szCs w:val="28"/>
          <w:shd w:val="clear" w:color="auto" w:fill="FFFFFF"/>
          <w:lang w:eastAsia="en-US"/>
        </w:rPr>
        <w:t xml:space="preserve">: 12.00.08: </w:t>
      </w:r>
      <w:r w:rsidRPr="00846B55">
        <w:rPr>
          <w:rFonts w:ascii="Times New Roman" w:eastAsiaTheme="minorHAnsi" w:hAnsi="Times New Roman" w:cs="Times New Roman"/>
          <w:sz w:val="28"/>
          <w:szCs w:val="28"/>
          <w:lang w:eastAsia="en-US"/>
        </w:rPr>
        <w:t>–</w:t>
      </w:r>
      <w:r w:rsidRPr="00846B55">
        <w:rPr>
          <w:rFonts w:ascii="Times New Roman" w:eastAsiaTheme="minorHAnsi" w:hAnsi="Times New Roman" w:cs="Times New Roman"/>
          <w:sz w:val="28"/>
          <w:szCs w:val="28"/>
          <w:shd w:val="clear" w:color="auto" w:fill="FFFFFF"/>
          <w:lang w:eastAsia="en-US"/>
        </w:rPr>
        <w:t xml:space="preserve"> </w:t>
      </w:r>
      <w:proofErr w:type="spellStart"/>
      <w:r w:rsidRPr="00846B55">
        <w:rPr>
          <w:rFonts w:ascii="Times New Roman" w:eastAsiaTheme="minorHAnsi" w:hAnsi="Times New Roman" w:cs="Times New Roman"/>
          <w:sz w:val="28"/>
          <w:szCs w:val="28"/>
          <w:shd w:val="clear" w:color="auto" w:fill="FFFFFF"/>
          <w:lang w:eastAsia="en-US"/>
        </w:rPr>
        <w:t>Ростов</w:t>
      </w:r>
      <w:proofErr w:type="spellEnd"/>
      <w:r w:rsidRPr="00846B55">
        <w:rPr>
          <w:rFonts w:ascii="Times New Roman" w:eastAsiaTheme="minorHAnsi" w:hAnsi="Times New Roman" w:cs="Times New Roman"/>
          <w:sz w:val="28"/>
          <w:szCs w:val="28"/>
          <w:shd w:val="clear" w:color="auto" w:fill="FFFFFF"/>
          <w:lang w:eastAsia="en-US"/>
        </w:rPr>
        <w:t xml:space="preserve"> н/</w:t>
      </w:r>
      <w:r w:rsidRPr="00846B55">
        <w:rPr>
          <w:rFonts w:ascii="Times New Roman" w:eastAsiaTheme="minorHAnsi" w:hAnsi="Times New Roman" w:cs="Times New Roman"/>
          <w:sz w:val="28"/>
          <w:szCs w:val="28"/>
          <w:shd w:val="clear" w:color="auto" w:fill="FFFFFF"/>
          <w:lang w:val="kk-KZ" w:eastAsia="en-US"/>
        </w:rPr>
        <w:t>д</w:t>
      </w:r>
      <w:r w:rsidRPr="00846B55">
        <w:rPr>
          <w:rFonts w:ascii="Times New Roman" w:eastAsiaTheme="minorHAnsi" w:hAnsi="Times New Roman" w:cs="Times New Roman"/>
          <w:sz w:val="28"/>
          <w:szCs w:val="28"/>
          <w:lang w:val="kk-KZ" w:eastAsia="en-US"/>
        </w:rPr>
        <w:t>.</w:t>
      </w:r>
      <w:r w:rsidRPr="00846B55">
        <w:rPr>
          <w:rFonts w:ascii="Times New Roman" w:eastAsiaTheme="minorHAnsi" w:hAnsi="Times New Roman" w:cs="Times New Roman"/>
          <w:sz w:val="28"/>
          <w:szCs w:val="28"/>
          <w:lang w:eastAsia="en-US"/>
        </w:rPr>
        <w:t xml:space="preserve"> –</w:t>
      </w:r>
      <w:r w:rsidRPr="00846B55">
        <w:rPr>
          <w:rFonts w:ascii="Times New Roman" w:eastAsiaTheme="minorHAnsi" w:hAnsi="Times New Roman" w:cs="Times New Roman"/>
          <w:sz w:val="28"/>
          <w:szCs w:val="28"/>
          <w:shd w:val="clear" w:color="auto" w:fill="FFFFFF"/>
          <w:lang w:eastAsia="en-US"/>
        </w:rPr>
        <w:t xml:space="preserve"> 2005</w:t>
      </w:r>
      <w:r w:rsidRPr="00846B55">
        <w:rPr>
          <w:rFonts w:ascii="Times New Roman" w:eastAsiaTheme="minorHAnsi" w:hAnsi="Times New Roman" w:cs="Times New Roman"/>
          <w:sz w:val="28"/>
          <w:szCs w:val="28"/>
          <w:lang w:val="kk-KZ" w:eastAsia="en-US"/>
        </w:rPr>
        <w:t>.</w:t>
      </w:r>
      <w:r w:rsidRPr="00846B55">
        <w:rPr>
          <w:rFonts w:ascii="Times New Roman" w:eastAsiaTheme="minorHAnsi" w:hAnsi="Times New Roman" w:cs="Times New Roman"/>
          <w:sz w:val="28"/>
          <w:szCs w:val="28"/>
          <w:lang w:eastAsia="en-US"/>
        </w:rPr>
        <w:t xml:space="preserve"> –</w:t>
      </w:r>
      <w:r w:rsidRPr="00846B55">
        <w:rPr>
          <w:rFonts w:ascii="Times New Roman" w:eastAsiaTheme="minorHAnsi" w:hAnsi="Times New Roman" w:cs="Times New Roman"/>
          <w:sz w:val="28"/>
          <w:szCs w:val="28"/>
          <w:shd w:val="clear" w:color="auto" w:fill="FFFFFF"/>
          <w:lang w:eastAsia="en-US"/>
        </w:rPr>
        <w:t xml:space="preserve"> 228 c.</w:t>
      </w:r>
      <w:r w:rsidRPr="00846B55">
        <w:rPr>
          <w:rFonts w:ascii="Times New Roman" w:eastAsiaTheme="minorHAnsi" w:hAnsi="Times New Roman" w:cs="Times New Roman"/>
          <w:sz w:val="28"/>
          <w:szCs w:val="28"/>
          <w:shd w:val="clear" w:color="auto" w:fill="FFFFFF"/>
          <w:lang w:val="kk-KZ" w:eastAsia="en-US"/>
        </w:rPr>
        <w:t xml:space="preserve"> http://www.dslib.net/kriminal-pravo/alternativnye-lisheniju-svobody-ugolovnye-nakazanija-teorija-i-praktika-naznachenija-i.html</w:t>
      </w:r>
    </w:p>
    <w:p w14:paraId="68C73760"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sz w:val="28"/>
          <w:szCs w:val="28"/>
          <w:lang w:eastAsia="en-US"/>
        </w:rPr>
        <w:t xml:space="preserve">Сущность наказаний, не связанных с изоляцией от общества, как альтернатива лишению свободы </w:t>
      </w:r>
      <w:hyperlink r:id="rId22" w:history="1">
        <w:r w:rsidRPr="00846B55">
          <w:rPr>
            <w:rFonts w:ascii="Times New Roman" w:eastAsiaTheme="minorHAnsi" w:hAnsi="Times New Roman" w:cs="Times New Roman"/>
            <w:sz w:val="28"/>
            <w:szCs w:val="28"/>
            <w:lang w:val="kk-KZ" w:eastAsia="en-US"/>
          </w:rPr>
          <w:t xml:space="preserve">http://elibrary.asu.ru/xmlui/bitstream/handle/asu/4930/ </w:t>
        </w:r>
        <w:proofErr w:type="spellStart"/>
        <w:r w:rsidRPr="00846B55">
          <w:rPr>
            <w:rFonts w:ascii="Times New Roman" w:eastAsiaTheme="minorHAnsi" w:hAnsi="Times New Roman" w:cs="Times New Roman"/>
            <w:sz w:val="28"/>
            <w:szCs w:val="28"/>
            <w:lang w:val="kk-KZ" w:eastAsia="en-US"/>
          </w:rPr>
          <w:t>vkr.pdf?sequence</w:t>
        </w:r>
        <w:proofErr w:type="spellEnd"/>
        <w:r w:rsidRPr="00846B55">
          <w:rPr>
            <w:rFonts w:ascii="Times New Roman" w:eastAsiaTheme="minorHAnsi" w:hAnsi="Times New Roman" w:cs="Times New Roman"/>
            <w:sz w:val="28"/>
            <w:szCs w:val="28"/>
            <w:lang w:val="kk-KZ" w:eastAsia="en-US"/>
          </w:rPr>
          <w:t>=1</w:t>
        </w:r>
      </w:hyperlink>
      <w:r w:rsidRPr="00846B55">
        <w:rPr>
          <w:rFonts w:ascii="Times New Roman" w:eastAsiaTheme="minorHAnsi" w:hAnsi="Times New Roman" w:cs="Times New Roman"/>
          <w:sz w:val="28"/>
          <w:szCs w:val="28"/>
          <w:lang w:val="kk-KZ" w:eastAsia="en-US"/>
        </w:rPr>
        <w:t xml:space="preserve"> 18.08.2023.</w:t>
      </w:r>
    </w:p>
    <w:p w14:paraId="3DA45516"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sz w:val="28"/>
          <w:szCs w:val="28"/>
          <w:lang w:eastAsia="en-US"/>
        </w:rPr>
        <w:t>Рахметов С.М. Уголовно-правовая политика Республики Казахстан, направленная на совершенствование системы наказаний</w:t>
      </w:r>
      <w:r w:rsidRPr="00846B55">
        <w:rPr>
          <w:rFonts w:ascii="Times New Roman" w:eastAsiaTheme="minorHAnsi" w:hAnsi="Times New Roman" w:cs="Times New Roman"/>
          <w:sz w:val="28"/>
          <w:szCs w:val="28"/>
          <w:lang w:val="kk-KZ" w:eastAsia="en-US"/>
        </w:rPr>
        <w:t xml:space="preserve"> //  </w:t>
      </w:r>
      <w:proofErr w:type="spellStart"/>
      <w:r w:rsidRPr="00846B55">
        <w:rPr>
          <w:rFonts w:ascii="Times New Roman" w:eastAsiaTheme="minorHAnsi" w:hAnsi="Times New Roman" w:cs="Times New Roman"/>
          <w:sz w:val="28"/>
          <w:szCs w:val="28"/>
          <w:lang w:val="kk-KZ" w:eastAsia="en-US"/>
        </w:rPr>
        <w:t>Уголовная</w:t>
      </w:r>
      <w:proofErr w:type="spellEnd"/>
      <w:r w:rsidRPr="00846B55">
        <w:rPr>
          <w:rFonts w:ascii="Times New Roman" w:eastAsiaTheme="minorHAnsi" w:hAnsi="Times New Roman" w:cs="Times New Roman"/>
          <w:sz w:val="28"/>
          <w:szCs w:val="28"/>
          <w:lang w:val="kk-KZ" w:eastAsia="en-US"/>
        </w:rPr>
        <w:t xml:space="preserve"> политика </w:t>
      </w:r>
      <w:proofErr w:type="spellStart"/>
      <w:r w:rsidRPr="00846B55">
        <w:rPr>
          <w:rFonts w:ascii="Times New Roman" w:eastAsiaTheme="minorHAnsi" w:hAnsi="Times New Roman" w:cs="Times New Roman"/>
          <w:sz w:val="28"/>
          <w:szCs w:val="28"/>
          <w:lang w:val="kk-KZ" w:eastAsia="en-US"/>
        </w:rPr>
        <w:t>Казахстана</w:t>
      </w:r>
      <w:proofErr w:type="spellEnd"/>
      <w:r w:rsidRPr="00846B55">
        <w:rPr>
          <w:rFonts w:ascii="Times New Roman" w:eastAsiaTheme="minorHAnsi" w:hAnsi="Times New Roman" w:cs="Times New Roman"/>
          <w:sz w:val="28"/>
          <w:szCs w:val="28"/>
          <w:lang w:val="kk-KZ" w:eastAsia="en-US"/>
        </w:rPr>
        <w:t xml:space="preserve"> до 2030 </w:t>
      </w:r>
      <w:proofErr w:type="spellStart"/>
      <w:r w:rsidRPr="00846B55">
        <w:rPr>
          <w:rFonts w:ascii="Times New Roman" w:eastAsiaTheme="minorHAnsi" w:hAnsi="Times New Roman" w:cs="Times New Roman"/>
          <w:sz w:val="28"/>
          <w:szCs w:val="28"/>
          <w:lang w:val="kk-KZ" w:eastAsia="en-US"/>
        </w:rPr>
        <w:t>года</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новый</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взгляд</w:t>
      </w:r>
      <w:proofErr w:type="spellEnd"/>
      <w:r w:rsidRPr="00846B55">
        <w:rPr>
          <w:rFonts w:ascii="Times New Roman" w:eastAsiaTheme="minorHAnsi" w:hAnsi="Times New Roman" w:cs="Times New Roman"/>
          <w:sz w:val="28"/>
          <w:szCs w:val="28"/>
          <w:lang w:val="kk-KZ" w:eastAsia="en-US"/>
        </w:rPr>
        <w:t xml:space="preserve"> и </w:t>
      </w:r>
      <w:proofErr w:type="spellStart"/>
      <w:r w:rsidRPr="00846B55">
        <w:rPr>
          <w:rFonts w:ascii="Times New Roman" w:eastAsiaTheme="minorHAnsi" w:hAnsi="Times New Roman" w:cs="Times New Roman"/>
          <w:sz w:val="28"/>
          <w:szCs w:val="28"/>
          <w:lang w:val="kk-KZ" w:eastAsia="en-US"/>
        </w:rPr>
        <w:t>перспективы</w:t>
      </w:r>
      <w:proofErr w:type="spellEnd"/>
      <w:r w:rsidRPr="00846B55">
        <w:rPr>
          <w:rFonts w:ascii="Times New Roman" w:eastAsiaTheme="minorHAnsi" w:hAnsi="Times New Roman" w:cs="Times New Roman"/>
          <w:sz w:val="28"/>
          <w:szCs w:val="28"/>
          <w:lang w:val="kk-KZ" w:eastAsia="en-US"/>
        </w:rPr>
        <w:t xml:space="preserve">: Материалы </w:t>
      </w:r>
      <w:proofErr w:type="spellStart"/>
      <w:r w:rsidRPr="00846B55">
        <w:rPr>
          <w:rFonts w:ascii="Times New Roman" w:eastAsiaTheme="minorHAnsi" w:hAnsi="Times New Roman" w:cs="Times New Roman"/>
          <w:sz w:val="28"/>
          <w:szCs w:val="28"/>
          <w:lang w:val="kk-KZ" w:eastAsia="en-US"/>
        </w:rPr>
        <w:t>международного</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круглого</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стола</w:t>
      </w:r>
      <w:proofErr w:type="spellEnd"/>
      <w:r w:rsidRPr="00846B55">
        <w:rPr>
          <w:rFonts w:ascii="Times New Roman" w:eastAsiaTheme="minorHAnsi" w:hAnsi="Times New Roman" w:cs="Times New Roman"/>
          <w:sz w:val="28"/>
          <w:szCs w:val="28"/>
          <w:lang w:val="kk-KZ" w:eastAsia="en-US"/>
        </w:rPr>
        <w:t xml:space="preserve">. – </w:t>
      </w:r>
      <w:proofErr w:type="spellStart"/>
      <w:r w:rsidRPr="00846B55">
        <w:rPr>
          <w:rFonts w:ascii="Times New Roman" w:eastAsiaTheme="minorHAnsi" w:hAnsi="Times New Roman" w:cs="Times New Roman"/>
          <w:sz w:val="28"/>
          <w:szCs w:val="28"/>
          <w:lang w:val="kk-KZ" w:eastAsia="en-US"/>
        </w:rPr>
        <w:t>Нур</w:t>
      </w:r>
      <w:proofErr w:type="spellEnd"/>
      <w:r w:rsidRPr="00846B55">
        <w:rPr>
          <w:rFonts w:ascii="Times New Roman" w:eastAsiaTheme="minorHAnsi" w:hAnsi="Times New Roman" w:cs="Times New Roman"/>
          <w:sz w:val="28"/>
          <w:szCs w:val="28"/>
          <w:lang w:val="kk-KZ" w:eastAsia="en-US"/>
        </w:rPr>
        <w:t>-Султан.</w:t>
      </w:r>
      <w:r w:rsidRPr="00846B55">
        <w:rPr>
          <w:rFonts w:ascii="Times New Roman" w:eastAsiaTheme="minorHAnsi" w:hAnsi="Times New Roman" w:cs="Times New Roman"/>
          <w:sz w:val="28"/>
          <w:szCs w:val="28"/>
          <w:lang w:eastAsia="en-US"/>
        </w:rPr>
        <w:t xml:space="preserve"> – </w:t>
      </w:r>
      <w:r w:rsidRPr="00846B55">
        <w:rPr>
          <w:rFonts w:ascii="Times New Roman" w:eastAsiaTheme="minorHAnsi" w:hAnsi="Times New Roman" w:cs="Times New Roman"/>
          <w:sz w:val="28"/>
          <w:szCs w:val="28"/>
          <w:lang w:val="kk-KZ" w:eastAsia="en-US"/>
        </w:rPr>
        <w:t xml:space="preserve">2022. – 192 с. </w:t>
      </w:r>
    </w:p>
    <w:p w14:paraId="64610674"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proofErr w:type="spellStart"/>
      <w:r w:rsidRPr="00846B55">
        <w:rPr>
          <w:rFonts w:ascii="Times New Roman" w:eastAsiaTheme="minorHAnsi" w:hAnsi="Times New Roman" w:cs="Times New Roman"/>
          <w:sz w:val="28"/>
          <w:szCs w:val="28"/>
          <w:lang w:val="kk-KZ" w:eastAsia="en-US"/>
        </w:rPr>
        <w:t>Мәсәлімқызы</w:t>
      </w:r>
      <w:proofErr w:type="spellEnd"/>
      <w:r w:rsidRPr="00846B55">
        <w:rPr>
          <w:rFonts w:ascii="Times New Roman" w:eastAsiaTheme="minorHAnsi" w:hAnsi="Times New Roman" w:cs="Times New Roman"/>
          <w:sz w:val="28"/>
          <w:szCs w:val="28"/>
          <w:lang w:val="kk-KZ" w:eastAsia="en-US"/>
        </w:rPr>
        <w:t xml:space="preserve"> М. Қылмыстық жазаны жеңілдету институты: теориялық және тәжірибелік мәселелері. Философия докторы (</w:t>
      </w:r>
      <w:proofErr w:type="spellStart"/>
      <w:r w:rsidRPr="00846B55">
        <w:rPr>
          <w:rFonts w:ascii="Times New Roman" w:eastAsiaTheme="minorHAnsi" w:hAnsi="Times New Roman" w:cs="Times New Roman"/>
          <w:sz w:val="28"/>
          <w:szCs w:val="28"/>
          <w:lang w:val="kk-KZ" w:eastAsia="en-US"/>
        </w:rPr>
        <w:t>PhD</w:t>
      </w:r>
      <w:proofErr w:type="spellEnd"/>
      <w:r w:rsidRPr="00846B55">
        <w:rPr>
          <w:rFonts w:ascii="Times New Roman" w:eastAsiaTheme="minorHAnsi" w:hAnsi="Times New Roman" w:cs="Times New Roman"/>
          <w:sz w:val="28"/>
          <w:szCs w:val="28"/>
          <w:lang w:val="kk-KZ" w:eastAsia="en-US"/>
        </w:rPr>
        <w:t>) дәрежесін алу үшін дайындалған диссертация. – Алматы. – 2022. – 151 б.</w:t>
      </w:r>
    </w:p>
    <w:p w14:paraId="79418BB2"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sz w:val="28"/>
          <w:szCs w:val="28"/>
          <w:lang w:val="kk-KZ" w:eastAsia="en-US"/>
        </w:rPr>
        <w:t xml:space="preserve">Қылмыстық-атқару жүйесін одан әрі дамыту мәселелері бойынша кеңес өтті. 2020 жылғы 30 сәуір. </w:t>
      </w:r>
      <w:r w:rsidR="006F2A87">
        <w:fldChar w:fldCharType="begin"/>
      </w:r>
      <w:r w:rsidR="006F2A87" w:rsidRPr="00AA63CB">
        <w:rPr>
          <w:lang w:val="kk-KZ"/>
        </w:rPr>
        <w:instrText xml:space="preserve"> HYPERLINK "https://www.inform.kz/kz/kylmyst</w:instrText>
      </w:r>
      <w:r w:rsidR="006F2A87" w:rsidRPr="00AA63CB">
        <w:rPr>
          <w:lang w:val="kk-KZ"/>
        </w:rPr>
        <w:instrText xml:space="preserve">yk-atkaru-zhuyesin-odan-ari-damytu-maseleleri-boyynsha-kenes-otti_a3644808" </w:instrText>
      </w:r>
      <w:r w:rsidR="006F2A87">
        <w:fldChar w:fldCharType="separate"/>
      </w:r>
      <w:r w:rsidRPr="00846B55">
        <w:rPr>
          <w:rStyle w:val="a5"/>
          <w:rFonts w:ascii="Times New Roman" w:eastAsiaTheme="minorHAnsi" w:hAnsi="Times New Roman" w:cs="Times New Roman"/>
          <w:color w:val="auto"/>
          <w:sz w:val="28"/>
          <w:szCs w:val="28"/>
          <w:u w:val="none"/>
          <w:lang w:val="kk-KZ" w:eastAsia="en-US"/>
        </w:rPr>
        <w:t>https://www.inform.kz/kz/kylmystyk-atkaru-zhuyesin-odan-ari-damytu-maseleleri-boyynsha-kenes-otti_a3644808</w:t>
      </w:r>
      <w:r w:rsidR="006F2A87">
        <w:rPr>
          <w:rStyle w:val="a5"/>
          <w:rFonts w:ascii="Times New Roman" w:eastAsiaTheme="minorHAnsi" w:hAnsi="Times New Roman" w:cs="Times New Roman"/>
          <w:color w:val="auto"/>
          <w:sz w:val="28"/>
          <w:szCs w:val="28"/>
          <w:u w:val="none"/>
          <w:lang w:val="kk-KZ" w:eastAsia="en-US"/>
        </w:rPr>
        <w:fldChar w:fldCharType="end"/>
      </w:r>
    </w:p>
    <w:p w14:paraId="629919A8"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sz w:val="28"/>
          <w:szCs w:val="28"/>
          <w:lang w:eastAsia="en-US"/>
        </w:rPr>
        <w:t>Стандартные минимальные правила ООН в отношении мер, не связанных с тюремным заключением (Токийские правила, 1990)</w:t>
      </w:r>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sz w:val="28"/>
          <w:szCs w:val="28"/>
          <w:lang w:eastAsia="en-US"/>
        </w:rPr>
        <w:t>https://adilet.zan.kz/rus/docs/O9000000004</w:t>
      </w:r>
    </w:p>
    <w:p w14:paraId="267A34C0"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proofErr w:type="spellStart"/>
      <w:r w:rsidRPr="00846B55">
        <w:rPr>
          <w:rFonts w:ascii="Times New Roman" w:eastAsiaTheme="minorHAnsi" w:hAnsi="Times New Roman" w:cs="Times New Roman"/>
          <w:sz w:val="28"/>
          <w:szCs w:val="28"/>
          <w:lang w:eastAsia="en-US"/>
        </w:rPr>
        <w:t>Пертли</w:t>
      </w:r>
      <w:proofErr w:type="spellEnd"/>
      <w:r w:rsidRPr="00846B55">
        <w:rPr>
          <w:rFonts w:ascii="Times New Roman" w:eastAsiaTheme="minorHAnsi" w:hAnsi="Times New Roman" w:cs="Times New Roman"/>
          <w:sz w:val="28"/>
          <w:szCs w:val="28"/>
          <w:lang w:eastAsia="en-US"/>
        </w:rPr>
        <w:t xml:space="preserve"> </w:t>
      </w:r>
      <w:proofErr w:type="spellStart"/>
      <w:r w:rsidRPr="00846B55">
        <w:rPr>
          <w:rFonts w:ascii="Times New Roman" w:eastAsiaTheme="minorHAnsi" w:hAnsi="Times New Roman" w:cs="Times New Roman"/>
          <w:sz w:val="28"/>
          <w:szCs w:val="28"/>
          <w:lang w:eastAsia="en-US"/>
        </w:rPr>
        <w:t>В.А.Теоретические</w:t>
      </w:r>
      <w:proofErr w:type="spellEnd"/>
      <w:r w:rsidRPr="00846B55">
        <w:rPr>
          <w:rFonts w:ascii="Times New Roman" w:eastAsiaTheme="minorHAnsi" w:hAnsi="Times New Roman" w:cs="Times New Roman"/>
          <w:sz w:val="28"/>
          <w:szCs w:val="28"/>
          <w:lang w:eastAsia="en-US"/>
        </w:rPr>
        <w:t xml:space="preserve"> и правовые основы применения уголовно-</w:t>
      </w:r>
      <w:r w:rsidRPr="00846B55">
        <w:rPr>
          <w:rFonts w:ascii="Times New Roman" w:eastAsiaTheme="minorHAnsi" w:hAnsi="Times New Roman" w:cs="Times New Roman"/>
          <w:sz w:val="28"/>
          <w:szCs w:val="28"/>
          <w:lang w:eastAsia="en-US"/>
        </w:rPr>
        <w:lastRenderedPageBreak/>
        <w:t>правовых мер без изоляции от общества</w:t>
      </w:r>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sz w:val="28"/>
          <w:szCs w:val="28"/>
          <w:lang w:eastAsia="en-US"/>
        </w:rPr>
        <w:t>Бизнес в законе</w:t>
      </w:r>
      <w:r w:rsidRPr="00846B55">
        <w:rPr>
          <w:rFonts w:ascii="Times New Roman" w:eastAsiaTheme="minorHAnsi" w:hAnsi="Times New Roman" w:cs="Times New Roman"/>
          <w:sz w:val="28"/>
          <w:szCs w:val="28"/>
          <w:lang w:val="kk-KZ" w:eastAsia="en-US"/>
        </w:rPr>
        <w:t>.</w:t>
      </w:r>
      <w:r w:rsidRPr="00846B55">
        <w:rPr>
          <w:rFonts w:ascii="Times New Roman" w:eastAsiaTheme="minorHAnsi" w:hAnsi="Times New Roman" w:cs="Times New Roman"/>
          <w:sz w:val="28"/>
          <w:szCs w:val="28"/>
          <w:lang w:eastAsia="en-US"/>
        </w:rPr>
        <w:t xml:space="preserve"> – 2010.</w:t>
      </w:r>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sz w:val="28"/>
          <w:szCs w:val="28"/>
          <w:lang w:eastAsia="en-US"/>
        </w:rPr>
        <w:t>–</w:t>
      </w:r>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sz w:val="28"/>
          <w:szCs w:val="28"/>
          <w:lang w:eastAsia="en-US"/>
        </w:rPr>
        <w:t>1</w:t>
      </w:r>
      <w:r w:rsidRPr="00846B55">
        <w:rPr>
          <w:rFonts w:ascii="Times New Roman" w:eastAsiaTheme="minorHAnsi" w:hAnsi="Times New Roman" w:cs="Times New Roman"/>
          <w:sz w:val="28"/>
          <w:szCs w:val="28"/>
          <w:lang w:val="kk-KZ" w:eastAsia="en-US"/>
        </w:rPr>
        <w:t>.</w:t>
      </w:r>
      <w:r w:rsidRPr="00846B55">
        <w:rPr>
          <w:rFonts w:ascii="Times New Roman" w:eastAsiaTheme="minorHAnsi" w:hAnsi="Times New Roman" w:cs="Times New Roman"/>
          <w:sz w:val="28"/>
          <w:szCs w:val="28"/>
          <w:lang w:eastAsia="en-US"/>
        </w:rPr>
        <w:t xml:space="preserve"> –</w:t>
      </w:r>
      <w:r w:rsidRPr="00846B55">
        <w:rPr>
          <w:rFonts w:ascii="Times New Roman" w:eastAsiaTheme="minorHAnsi" w:hAnsi="Times New Roman" w:cs="Times New Roman"/>
          <w:sz w:val="28"/>
          <w:szCs w:val="28"/>
          <w:lang w:val="kk-KZ" w:eastAsia="en-US"/>
        </w:rPr>
        <w:t xml:space="preserve"> С.104-106.</w:t>
      </w:r>
    </w:p>
    <w:p w14:paraId="394660C0"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proofErr w:type="spellStart"/>
      <w:r w:rsidRPr="00846B55">
        <w:rPr>
          <w:rFonts w:ascii="Times New Roman" w:eastAsia="Times New Roman" w:hAnsi="Times New Roman" w:cs="Times New Roman"/>
          <w:sz w:val="28"/>
          <w:szCs w:val="28"/>
          <w:lang w:val="kk-KZ" w:eastAsia="en-US"/>
        </w:rPr>
        <w:t>Акимжанов</w:t>
      </w:r>
      <w:proofErr w:type="spellEnd"/>
      <w:r w:rsidRPr="00846B55">
        <w:rPr>
          <w:rFonts w:ascii="Times New Roman" w:eastAsia="Times New Roman" w:hAnsi="Times New Roman" w:cs="Times New Roman"/>
          <w:sz w:val="28"/>
          <w:szCs w:val="28"/>
          <w:lang w:val="kk-KZ" w:eastAsia="en-US"/>
        </w:rPr>
        <w:t xml:space="preserve"> Т.К. </w:t>
      </w:r>
      <w:proofErr w:type="spellStart"/>
      <w:r w:rsidRPr="00846B55">
        <w:rPr>
          <w:rFonts w:ascii="Times New Roman" w:eastAsia="Times New Roman" w:hAnsi="Times New Roman" w:cs="Times New Roman"/>
          <w:sz w:val="28"/>
          <w:szCs w:val="28"/>
          <w:lang w:val="kk-KZ" w:eastAsia="en-US"/>
        </w:rPr>
        <w:t>Уголовно-правовое</w:t>
      </w:r>
      <w:proofErr w:type="spellEnd"/>
      <w:r w:rsidRPr="00846B55">
        <w:rPr>
          <w:rFonts w:ascii="Times New Roman" w:eastAsia="Times New Roman" w:hAnsi="Times New Roman" w:cs="Times New Roman"/>
          <w:sz w:val="28"/>
          <w:szCs w:val="28"/>
          <w:lang w:val="kk-KZ" w:eastAsia="en-US"/>
        </w:rPr>
        <w:t xml:space="preserve"> </w:t>
      </w:r>
      <w:proofErr w:type="spellStart"/>
      <w:r w:rsidRPr="00846B55">
        <w:rPr>
          <w:rFonts w:ascii="Times New Roman" w:eastAsia="Times New Roman" w:hAnsi="Times New Roman" w:cs="Times New Roman"/>
          <w:sz w:val="28"/>
          <w:szCs w:val="28"/>
          <w:lang w:val="kk-KZ" w:eastAsia="en-US"/>
        </w:rPr>
        <w:t>воздействие</w:t>
      </w:r>
      <w:proofErr w:type="spellEnd"/>
      <w:r w:rsidRPr="00846B55">
        <w:rPr>
          <w:rFonts w:ascii="Times New Roman" w:eastAsia="Times New Roman" w:hAnsi="Times New Roman" w:cs="Times New Roman"/>
          <w:sz w:val="28"/>
          <w:szCs w:val="28"/>
          <w:lang w:val="kk-KZ" w:eastAsia="en-US"/>
        </w:rPr>
        <w:t xml:space="preserve"> и </w:t>
      </w:r>
      <w:proofErr w:type="spellStart"/>
      <w:r w:rsidRPr="00846B55">
        <w:rPr>
          <w:rFonts w:ascii="Times New Roman" w:eastAsia="Times New Roman" w:hAnsi="Times New Roman" w:cs="Times New Roman"/>
          <w:sz w:val="28"/>
          <w:szCs w:val="28"/>
          <w:lang w:val="kk-KZ" w:eastAsia="en-US"/>
        </w:rPr>
        <w:t>его</w:t>
      </w:r>
      <w:proofErr w:type="spellEnd"/>
      <w:r w:rsidRPr="00846B55">
        <w:rPr>
          <w:rFonts w:ascii="Times New Roman" w:eastAsia="Times New Roman" w:hAnsi="Times New Roman" w:cs="Times New Roman"/>
          <w:sz w:val="28"/>
          <w:szCs w:val="28"/>
          <w:lang w:val="kk-KZ" w:eastAsia="en-US"/>
        </w:rPr>
        <w:t xml:space="preserve"> роль в </w:t>
      </w:r>
      <w:proofErr w:type="spellStart"/>
      <w:r w:rsidRPr="00846B55">
        <w:rPr>
          <w:rFonts w:ascii="Times New Roman" w:eastAsia="Times New Roman" w:hAnsi="Times New Roman" w:cs="Times New Roman"/>
          <w:sz w:val="28"/>
          <w:szCs w:val="28"/>
          <w:lang w:val="kk-KZ" w:eastAsia="en-US"/>
        </w:rPr>
        <w:t>предупреждении</w:t>
      </w:r>
      <w:proofErr w:type="spellEnd"/>
      <w:r w:rsidRPr="00846B55">
        <w:rPr>
          <w:rFonts w:ascii="Times New Roman" w:eastAsia="Times New Roman" w:hAnsi="Times New Roman" w:cs="Times New Roman"/>
          <w:sz w:val="28"/>
          <w:szCs w:val="28"/>
          <w:lang w:val="kk-KZ" w:eastAsia="en-US"/>
        </w:rPr>
        <w:t xml:space="preserve"> </w:t>
      </w:r>
      <w:proofErr w:type="spellStart"/>
      <w:r w:rsidRPr="00846B55">
        <w:rPr>
          <w:rFonts w:ascii="Times New Roman" w:eastAsia="Times New Roman" w:hAnsi="Times New Roman" w:cs="Times New Roman"/>
          <w:sz w:val="28"/>
          <w:szCs w:val="28"/>
          <w:lang w:val="kk-KZ" w:eastAsia="en-US"/>
        </w:rPr>
        <w:t>преступности</w:t>
      </w:r>
      <w:proofErr w:type="spellEnd"/>
      <w:r w:rsidRPr="00846B55">
        <w:rPr>
          <w:rFonts w:ascii="Times New Roman" w:eastAsia="Times New Roman" w:hAnsi="Times New Roman" w:cs="Times New Roman"/>
          <w:sz w:val="28"/>
          <w:szCs w:val="28"/>
          <w:lang w:val="kk-KZ" w:eastAsia="en-US"/>
        </w:rPr>
        <w:t xml:space="preserve"> // </w:t>
      </w:r>
      <w:proofErr w:type="spellStart"/>
      <w:r w:rsidRPr="00846B55">
        <w:rPr>
          <w:rFonts w:ascii="Times New Roman" w:eastAsia="Times New Roman" w:hAnsi="Times New Roman" w:cs="Times New Roman"/>
          <w:sz w:val="28"/>
          <w:szCs w:val="28"/>
          <w:lang w:val="kk-KZ" w:eastAsia="en-US"/>
        </w:rPr>
        <w:t>Сборник</w:t>
      </w:r>
      <w:proofErr w:type="spellEnd"/>
      <w:r w:rsidRPr="00846B55">
        <w:rPr>
          <w:rFonts w:ascii="Times New Roman" w:eastAsia="Times New Roman" w:hAnsi="Times New Roman" w:cs="Times New Roman"/>
          <w:sz w:val="28"/>
          <w:szCs w:val="28"/>
          <w:lang w:val="kk-KZ" w:eastAsia="en-US"/>
        </w:rPr>
        <w:t xml:space="preserve"> </w:t>
      </w:r>
      <w:proofErr w:type="spellStart"/>
      <w:r w:rsidRPr="00846B55">
        <w:rPr>
          <w:rFonts w:ascii="Times New Roman" w:eastAsia="Times New Roman" w:hAnsi="Times New Roman" w:cs="Times New Roman"/>
          <w:sz w:val="28"/>
          <w:szCs w:val="28"/>
          <w:lang w:val="kk-KZ" w:eastAsia="en-US"/>
        </w:rPr>
        <w:t>статьей</w:t>
      </w:r>
      <w:proofErr w:type="spellEnd"/>
      <w:r w:rsidRPr="00846B55">
        <w:rPr>
          <w:rFonts w:ascii="Times New Roman" w:eastAsia="Times New Roman" w:hAnsi="Times New Roman" w:cs="Times New Roman"/>
          <w:sz w:val="28"/>
          <w:szCs w:val="28"/>
          <w:lang w:val="kk-KZ" w:eastAsia="en-US"/>
        </w:rPr>
        <w:t xml:space="preserve"> </w:t>
      </w:r>
      <w:proofErr w:type="spellStart"/>
      <w:r w:rsidRPr="00846B55">
        <w:rPr>
          <w:rFonts w:ascii="Times New Roman" w:eastAsia="Times New Roman" w:hAnsi="Times New Roman" w:cs="Times New Roman"/>
          <w:sz w:val="28"/>
          <w:szCs w:val="28"/>
          <w:lang w:val="kk-KZ" w:eastAsia="en-US"/>
        </w:rPr>
        <w:t>по</w:t>
      </w:r>
      <w:proofErr w:type="spellEnd"/>
      <w:r w:rsidRPr="00846B55">
        <w:rPr>
          <w:rFonts w:ascii="Times New Roman" w:eastAsia="Times New Roman" w:hAnsi="Times New Roman" w:cs="Times New Roman"/>
          <w:sz w:val="28"/>
          <w:szCs w:val="28"/>
          <w:lang w:val="kk-KZ" w:eastAsia="en-US"/>
        </w:rPr>
        <w:t xml:space="preserve"> </w:t>
      </w:r>
      <w:proofErr w:type="spellStart"/>
      <w:r w:rsidRPr="00846B55">
        <w:rPr>
          <w:rFonts w:ascii="Times New Roman" w:eastAsia="Times New Roman" w:hAnsi="Times New Roman" w:cs="Times New Roman"/>
          <w:sz w:val="28"/>
          <w:szCs w:val="28"/>
          <w:lang w:val="kk-KZ" w:eastAsia="en-US"/>
        </w:rPr>
        <w:t>материалам</w:t>
      </w:r>
      <w:proofErr w:type="spellEnd"/>
      <w:r w:rsidRPr="00846B55">
        <w:rPr>
          <w:rFonts w:ascii="Times New Roman" w:eastAsia="Times New Roman" w:hAnsi="Times New Roman" w:cs="Times New Roman"/>
          <w:sz w:val="28"/>
          <w:szCs w:val="28"/>
          <w:lang w:val="kk-KZ" w:eastAsia="en-US"/>
        </w:rPr>
        <w:t xml:space="preserve"> І</w:t>
      </w:r>
      <w:r w:rsidRPr="00846B55">
        <w:rPr>
          <w:rFonts w:ascii="Times New Roman" w:eastAsia="Times New Roman" w:hAnsi="Times New Roman" w:cs="Times New Roman"/>
          <w:sz w:val="28"/>
          <w:szCs w:val="28"/>
          <w:lang w:val="en-US" w:eastAsia="en-US"/>
        </w:rPr>
        <w:t>V</w:t>
      </w:r>
      <w:r w:rsidRPr="00846B55">
        <w:rPr>
          <w:rFonts w:ascii="Times New Roman" w:eastAsia="Times New Roman" w:hAnsi="Times New Roman" w:cs="Times New Roman"/>
          <w:sz w:val="28"/>
          <w:szCs w:val="28"/>
          <w:lang w:val="kk-KZ" w:eastAsia="en-US"/>
        </w:rPr>
        <w:t xml:space="preserve"> </w:t>
      </w:r>
      <w:proofErr w:type="spellStart"/>
      <w:r w:rsidRPr="00846B55">
        <w:rPr>
          <w:rFonts w:ascii="Times New Roman" w:eastAsia="Times New Roman" w:hAnsi="Times New Roman" w:cs="Times New Roman"/>
          <w:sz w:val="28"/>
          <w:szCs w:val="28"/>
          <w:lang w:val="kk-KZ" w:eastAsia="en-US"/>
        </w:rPr>
        <w:t>Всероссийской</w:t>
      </w:r>
      <w:proofErr w:type="spellEnd"/>
      <w:r w:rsidRPr="00846B55">
        <w:rPr>
          <w:rFonts w:ascii="Times New Roman" w:eastAsia="Times New Roman" w:hAnsi="Times New Roman" w:cs="Times New Roman"/>
          <w:sz w:val="28"/>
          <w:szCs w:val="28"/>
          <w:lang w:val="kk-KZ" w:eastAsia="en-US"/>
        </w:rPr>
        <w:t xml:space="preserve"> </w:t>
      </w:r>
      <w:proofErr w:type="spellStart"/>
      <w:r w:rsidRPr="00846B55">
        <w:rPr>
          <w:rFonts w:ascii="Times New Roman" w:eastAsia="Times New Roman" w:hAnsi="Times New Roman" w:cs="Times New Roman"/>
          <w:sz w:val="28"/>
          <w:szCs w:val="28"/>
          <w:lang w:val="kk-KZ" w:eastAsia="en-US"/>
        </w:rPr>
        <w:t>научно-практической</w:t>
      </w:r>
      <w:proofErr w:type="spellEnd"/>
      <w:r w:rsidRPr="00846B55">
        <w:rPr>
          <w:rFonts w:ascii="Times New Roman" w:eastAsia="Times New Roman" w:hAnsi="Times New Roman" w:cs="Times New Roman"/>
          <w:sz w:val="28"/>
          <w:szCs w:val="28"/>
          <w:lang w:val="kk-KZ" w:eastAsia="en-US"/>
        </w:rPr>
        <w:t xml:space="preserve"> </w:t>
      </w:r>
      <w:proofErr w:type="spellStart"/>
      <w:r w:rsidRPr="00846B55">
        <w:rPr>
          <w:rFonts w:ascii="Times New Roman" w:eastAsia="Times New Roman" w:hAnsi="Times New Roman" w:cs="Times New Roman"/>
          <w:sz w:val="28"/>
          <w:szCs w:val="28"/>
          <w:lang w:val="kk-KZ" w:eastAsia="en-US"/>
        </w:rPr>
        <w:t>конференции</w:t>
      </w:r>
      <w:proofErr w:type="spellEnd"/>
      <w:r w:rsidRPr="00846B55">
        <w:rPr>
          <w:rFonts w:ascii="Times New Roman" w:eastAsiaTheme="minorHAnsi" w:hAnsi="Times New Roman" w:cs="Times New Roman"/>
          <w:sz w:val="28"/>
          <w:szCs w:val="28"/>
          <w:lang w:val="kk-KZ" w:eastAsia="en-US"/>
        </w:rPr>
        <w:t>.</w:t>
      </w:r>
      <w:r w:rsidRPr="00846B55">
        <w:rPr>
          <w:rFonts w:ascii="Times New Roman" w:eastAsiaTheme="minorHAnsi" w:hAnsi="Times New Roman" w:cs="Times New Roman"/>
          <w:sz w:val="28"/>
          <w:szCs w:val="28"/>
          <w:lang w:eastAsia="en-US"/>
        </w:rPr>
        <w:t xml:space="preserve"> – </w:t>
      </w:r>
      <w:r w:rsidRPr="00846B55">
        <w:rPr>
          <w:rFonts w:ascii="Times New Roman" w:eastAsia="Times New Roman" w:hAnsi="Times New Roman" w:cs="Times New Roman"/>
          <w:sz w:val="28"/>
          <w:szCs w:val="28"/>
          <w:lang w:val="kk-KZ" w:eastAsia="en-US"/>
        </w:rPr>
        <w:t>Саратов</w:t>
      </w:r>
      <w:r w:rsidRPr="00846B55">
        <w:rPr>
          <w:rFonts w:ascii="Times New Roman" w:eastAsiaTheme="minorHAnsi" w:hAnsi="Times New Roman" w:cs="Times New Roman"/>
          <w:sz w:val="28"/>
          <w:szCs w:val="28"/>
          <w:lang w:val="kk-KZ" w:eastAsia="en-US"/>
        </w:rPr>
        <w:t>.</w:t>
      </w:r>
      <w:r w:rsidRPr="00846B55">
        <w:rPr>
          <w:rFonts w:ascii="Times New Roman" w:eastAsiaTheme="minorHAnsi" w:hAnsi="Times New Roman" w:cs="Times New Roman"/>
          <w:sz w:val="28"/>
          <w:szCs w:val="28"/>
          <w:lang w:eastAsia="en-US"/>
        </w:rPr>
        <w:t xml:space="preserve"> –</w:t>
      </w:r>
      <w:r w:rsidRPr="00846B55">
        <w:rPr>
          <w:rFonts w:ascii="Times New Roman" w:eastAsia="Times New Roman" w:hAnsi="Times New Roman" w:cs="Times New Roman"/>
          <w:sz w:val="28"/>
          <w:szCs w:val="28"/>
          <w:lang w:val="kk-KZ" w:eastAsia="en-US"/>
        </w:rPr>
        <w:t xml:space="preserve"> 2019. </w:t>
      </w:r>
      <w:r w:rsidRPr="00846B55">
        <w:rPr>
          <w:rFonts w:ascii="Times New Roman" w:eastAsiaTheme="minorHAnsi" w:hAnsi="Times New Roman" w:cs="Times New Roman"/>
          <w:sz w:val="28"/>
          <w:szCs w:val="28"/>
          <w:lang w:eastAsia="en-US"/>
        </w:rPr>
        <w:t>–</w:t>
      </w:r>
      <w:r w:rsidRPr="00846B55">
        <w:rPr>
          <w:rFonts w:ascii="Times New Roman" w:eastAsia="Times New Roman" w:hAnsi="Times New Roman" w:cs="Times New Roman"/>
          <w:sz w:val="28"/>
          <w:szCs w:val="28"/>
          <w:lang w:val="kk-KZ" w:eastAsia="en-US"/>
        </w:rPr>
        <w:t xml:space="preserve"> С. 6-10.</w:t>
      </w:r>
    </w:p>
    <w:p w14:paraId="5BFA65AA"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proofErr w:type="spellStart"/>
      <w:r w:rsidRPr="00846B55">
        <w:rPr>
          <w:rFonts w:ascii="Times New Roman" w:eastAsiaTheme="minorHAnsi" w:hAnsi="Times New Roman" w:cs="Times New Roman"/>
          <w:sz w:val="28"/>
          <w:szCs w:val="28"/>
          <w:lang w:eastAsia="en-US"/>
        </w:rPr>
        <w:t>Байбек</w:t>
      </w:r>
      <w:proofErr w:type="spellEnd"/>
      <w:r w:rsidRPr="00846B55">
        <w:rPr>
          <w:rFonts w:ascii="Times New Roman" w:eastAsiaTheme="minorHAnsi" w:hAnsi="Times New Roman" w:cs="Times New Roman"/>
          <w:sz w:val="28"/>
          <w:szCs w:val="28"/>
          <w:lang w:eastAsia="en-US"/>
        </w:rPr>
        <w:t xml:space="preserve"> Ж.К. Криминологические, уголовно-правовые и социальные проблемы наказаний в Республике Казахстан</w:t>
      </w:r>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sz w:val="28"/>
          <w:szCs w:val="28"/>
          <w:lang w:eastAsia="en-US"/>
        </w:rPr>
        <w:t xml:space="preserve">Аннотация </w:t>
      </w:r>
      <w:proofErr w:type="spellStart"/>
      <w:r w:rsidRPr="00846B55">
        <w:rPr>
          <w:rFonts w:ascii="Times New Roman" w:eastAsiaTheme="minorHAnsi" w:hAnsi="Times New Roman" w:cs="Times New Roman"/>
          <w:sz w:val="28"/>
          <w:szCs w:val="28"/>
          <w:lang w:eastAsia="en-US"/>
        </w:rPr>
        <w:t>дис</w:t>
      </w:r>
      <w:proofErr w:type="spellEnd"/>
      <w:r w:rsidRPr="00846B55">
        <w:rPr>
          <w:rFonts w:ascii="Times New Roman" w:eastAsiaTheme="minorHAnsi" w:hAnsi="Times New Roman" w:cs="Times New Roman"/>
          <w:sz w:val="28"/>
          <w:szCs w:val="28"/>
          <w:lang w:val="kk-KZ" w:eastAsia="en-US"/>
        </w:rPr>
        <w:t>. ...</w:t>
      </w:r>
      <w:r w:rsidRPr="00846B55">
        <w:rPr>
          <w:rFonts w:ascii="Times New Roman" w:eastAsiaTheme="minorHAnsi" w:hAnsi="Times New Roman" w:cs="Times New Roman"/>
          <w:sz w:val="28"/>
          <w:szCs w:val="28"/>
          <w:lang w:eastAsia="en-US"/>
        </w:rPr>
        <w:t xml:space="preserve">  </w:t>
      </w:r>
      <w:proofErr w:type="spellStart"/>
      <w:r w:rsidRPr="00846B55">
        <w:rPr>
          <w:rFonts w:ascii="Times New Roman" w:eastAsiaTheme="minorHAnsi" w:hAnsi="Times New Roman" w:cs="Times New Roman"/>
          <w:sz w:val="28"/>
          <w:szCs w:val="28"/>
          <w:lang w:eastAsia="en-US"/>
        </w:rPr>
        <w:t>докт</w:t>
      </w:r>
      <w:proofErr w:type="spellEnd"/>
      <w:r w:rsidRPr="00846B55">
        <w:rPr>
          <w:rFonts w:ascii="Times New Roman" w:eastAsiaTheme="minorHAnsi" w:hAnsi="Times New Roman" w:cs="Times New Roman"/>
          <w:sz w:val="28"/>
          <w:szCs w:val="28"/>
          <w:lang w:val="kk-KZ" w:eastAsia="en-US"/>
        </w:rPr>
        <w:t>.</w:t>
      </w:r>
      <w:r w:rsidRPr="00846B55">
        <w:rPr>
          <w:rFonts w:ascii="Times New Roman" w:eastAsiaTheme="minorHAnsi" w:hAnsi="Times New Roman" w:cs="Times New Roman"/>
          <w:sz w:val="28"/>
          <w:szCs w:val="28"/>
          <w:lang w:eastAsia="en-US"/>
        </w:rPr>
        <w:t>философии</w:t>
      </w:r>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sz w:val="28"/>
          <w:szCs w:val="28"/>
          <w:lang w:eastAsia="en-US"/>
        </w:rPr>
        <w:t>(PhD).</w:t>
      </w:r>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sz w:val="28"/>
          <w:szCs w:val="28"/>
          <w:lang w:eastAsia="en-US"/>
        </w:rPr>
        <w:t>–</w:t>
      </w:r>
      <w:r w:rsidRPr="00846B55">
        <w:rPr>
          <w:rFonts w:ascii="Times New Roman" w:eastAsiaTheme="minorHAnsi" w:hAnsi="Times New Roman" w:cs="Times New Roman"/>
          <w:sz w:val="28"/>
          <w:szCs w:val="28"/>
          <w:lang w:val="kk-KZ" w:eastAsia="en-US"/>
        </w:rPr>
        <w:t xml:space="preserve"> Алматы</w:t>
      </w:r>
      <w:r w:rsidRPr="00846B55">
        <w:rPr>
          <w:rFonts w:ascii="Times New Roman" w:eastAsiaTheme="minorHAnsi" w:hAnsi="Times New Roman" w:cs="Times New Roman"/>
          <w:sz w:val="28"/>
          <w:szCs w:val="28"/>
          <w:lang w:eastAsia="en-US"/>
        </w:rPr>
        <w:t xml:space="preserve"> –</w:t>
      </w:r>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sz w:val="28"/>
          <w:szCs w:val="28"/>
          <w:lang w:eastAsia="en-US"/>
        </w:rPr>
        <w:t>20</w:t>
      </w:r>
      <w:r w:rsidRPr="00846B55">
        <w:rPr>
          <w:rFonts w:ascii="Times New Roman" w:eastAsiaTheme="minorHAnsi" w:hAnsi="Times New Roman" w:cs="Times New Roman"/>
          <w:sz w:val="28"/>
          <w:szCs w:val="28"/>
          <w:lang w:val="kk-KZ" w:eastAsia="en-US"/>
        </w:rPr>
        <w:t xml:space="preserve">19. </w:t>
      </w:r>
      <w:hyperlink r:id="rId23" w:history="1">
        <w:r w:rsidRPr="00846B55">
          <w:rPr>
            <w:rFonts w:ascii="Times New Roman" w:eastAsiaTheme="minorHAnsi" w:hAnsi="Times New Roman" w:cs="Times New Roman"/>
            <w:sz w:val="28"/>
            <w:szCs w:val="28"/>
            <w:lang w:val="kk-KZ" w:eastAsia="en-US"/>
          </w:rPr>
          <w:t>https://www.enu.kz/downloads/noyabr/ baibek-annotatsiya-rus.pdf</w:t>
        </w:r>
      </w:hyperlink>
      <w:r w:rsidRPr="00846B55">
        <w:rPr>
          <w:rFonts w:ascii="Times New Roman" w:eastAsiaTheme="minorHAnsi" w:hAnsi="Times New Roman" w:cs="Times New Roman"/>
          <w:sz w:val="28"/>
          <w:szCs w:val="28"/>
          <w:lang w:val="kk-KZ" w:eastAsia="en-US"/>
        </w:rPr>
        <w:t xml:space="preserve"> </w:t>
      </w:r>
      <w:bookmarkStart w:id="21" w:name="_Hlk159172623"/>
      <w:r w:rsidRPr="00846B55">
        <w:rPr>
          <w:rFonts w:ascii="Times New Roman" w:eastAsiaTheme="minorHAnsi" w:hAnsi="Times New Roman" w:cs="Times New Roman"/>
          <w:sz w:val="28"/>
          <w:szCs w:val="28"/>
          <w:lang w:val="kk-KZ" w:eastAsia="en-US"/>
        </w:rPr>
        <w:t>12.08.2023.</w:t>
      </w:r>
    </w:p>
    <w:bookmarkEnd w:id="21"/>
    <w:p w14:paraId="301B0246"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sz w:val="28"/>
          <w:szCs w:val="28"/>
          <w:lang w:eastAsia="en-US"/>
        </w:rPr>
        <w:t>Рахметов С.М. Уголовное право Республики Казахстан. Общая часть: Учебник. – Алматы: ТОО «</w:t>
      </w:r>
      <w:proofErr w:type="spellStart"/>
      <w:r w:rsidRPr="00846B55">
        <w:rPr>
          <w:rFonts w:ascii="Times New Roman" w:eastAsiaTheme="minorHAnsi" w:hAnsi="Times New Roman" w:cs="Times New Roman"/>
          <w:sz w:val="28"/>
          <w:szCs w:val="28"/>
          <w:lang w:eastAsia="en-US"/>
        </w:rPr>
        <w:t>Лантар</w:t>
      </w:r>
      <w:proofErr w:type="spellEnd"/>
      <w:r w:rsidRPr="00846B55">
        <w:rPr>
          <w:rFonts w:ascii="Times New Roman" w:eastAsiaTheme="minorHAnsi" w:hAnsi="Times New Roman" w:cs="Times New Roman"/>
          <w:sz w:val="28"/>
          <w:szCs w:val="28"/>
          <w:lang w:eastAsia="en-US"/>
        </w:rPr>
        <w:t xml:space="preserve"> Трейд»</w:t>
      </w:r>
      <w:r w:rsidRPr="00846B55">
        <w:rPr>
          <w:rFonts w:ascii="Times New Roman" w:eastAsiaTheme="minorHAnsi" w:hAnsi="Times New Roman" w:cs="Times New Roman"/>
          <w:sz w:val="28"/>
          <w:szCs w:val="28"/>
          <w:lang w:val="kk-KZ" w:eastAsia="en-US"/>
        </w:rPr>
        <w:t>.</w:t>
      </w:r>
      <w:r w:rsidRPr="00846B55">
        <w:rPr>
          <w:rFonts w:ascii="Times New Roman" w:eastAsiaTheme="minorHAnsi" w:hAnsi="Times New Roman" w:cs="Times New Roman"/>
          <w:sz w:val="28"/>
          <w:szCs w:val="28"/>
          <w:lang w:eastAsia="en-US"/>
        </w:rPr>
        <w:t xml:space="preserve"> – 2020. </w:t>
      </w:r>
      <w:r w:rsidRPr="00846B55">
        <w:rPr>
          <w:rFonts w:ascii="Times New Roman" w:eastAsiaTheme="minorHAnsi" w:hAnsi="Times New Roman" w:cs="Times New Roman"/>
          <w:sz w:val="28"/>
          <w:szCs w:val="28"/>
          <w:lang w:val="kk-KZ" w:eastAsia="en-US"/>
        </w:rPr>
        <w:t>–</w:t>
      </w:r>
      <w:r w:rsidRPr="00846B55">
        <w:rPr>
          <w:rFonts w:ascii="Times New Roman" w:eastAsiaTheme="minorHAnsi" w:hAnsi="Times New Roman" w:cs="Times New Roman"/>
          <w:sz w:val="28"/>
          <w:szCs w:val="28"/>
          <w:lang w:eastAsia="en-US"/>
        </w:rPr>
        <w:t xml:space="preserve"> </w:t>
      </w:r>
      <w:r w:rsidRPr="00846B55">
        <w:rPr>
          <w:rFonts w:ascii="Times New Roman" w:eastAsiaTheme="minorHAnsi" w:hAnsi="Times New Roman" w:cs="Times New Roman"/>
          <w:sz w:val="28"/>
          <w:szCs w:val="28"/>
          <w:lang w:val="kk-KZ" w:eastAsia="en-US"/>
        </w:rPr>
        <w:t>404 с</w:t>
      </w:r>
      <w:r w:rsidRPr="00846B55">
        <w:rPr>
          <w:rFonts w:ascii="Times New Roman" w:eastAsiaTheme="minorHAnsi" w:hAnsi="Times New Roman" w:cs="Times New Roman"/>
          <w:sz w:val="28"/>
          <w:szCs w:val="28"/>
          <w:lang w:eastAsia="en-US"/>
        </w:rPr>
        <w:t>.</w:t>
      </w:r>
    </w:p>
    <w:p w14:paraId="17331744"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sz w:val="28"/>
          <w:szCs w:val="28"/>
          <w:lang w:eastAsia="en-US"/>
        </w:rPr>
        <w:t xml:space="preserve">Парфиненко И.П. Уголовное наказание в России: краткий историко-правовой обзор // Российский следователь. – 2015. – № 13. – С. 48–50. </w:t>
      </w:r>
    </w:p>
    <w:p w14:paraId="1E104B65"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proofErr w:type="spellStart"/>
      <w:r w:rsidRPr="00846B55">
        <w:rPr>
          <w:rFonts w:ascii="Times New Roman" w:eastAsiaTheme="minorHAnsi" w:hAnsi="Times New Roman" w:cs="Times New Roman"/>
          <w:sz w:val="28"/>
          <w:szCs w:val="28"/>
          <w:lang w:val="kk-KZ" w:eastAsia="en-US"/>
        </w:rPr>
        <w:t>Стручков</w:t>
      </w:r>
      <w:proofErr w:type="spellEnd"/>
      <w:r w:rsidRPr="00846B55">
        <w:rPr>
          <w:rFonts w:ascii="Times New Roman" w:eastAsiaTheme="minorHAnsi" w:hAnsi="Times New Roman" w:cs="Times New Roman"/>
          <w:sz w:val="28"/>
          <w:szCs w:val="28"/>
          <w:lang w:val="kk-KZ" w:eastAsia="en-US"/>
        </w:rPr>
        <w:t xml:space="preserve"> Н.А. </w:t>
      </w:r>
      <w:proofErr w:type="spellStart"/>
      <w:r w:rsidRPr="00846B55">
        <w:rPr>
          <w:rFonts w:ascii="Times New Roman" w:eastAsiaTheme="minorHAnsi" w:hAnsi="Times New Roman" w:cs="Times New Roman"/>
          <w:sz w:val="28"/>
          <w:szCs w:val="28"/>
          <w:lang w:val="kk-KZ" w:eastAsia="en-US"/>
        </w:rPr>
        <w:t>Общие</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положения</w:t>
      </w:r>
      <w:proofErr w:type="spellEnd"/>
      <w:r w:rsidRPr="00846B55">
        <w:rPr>
          <w:rFonts w:ascii="Times New Roman" w:eastAsiaTheme="minorHAnsi" w:hAnsi="Times New Roman" w:cs="Times New Roman"/>
          <w:sz w:val="28"/>
          <w:szCs w:val="28"/>
          <w:lang w:val="kk-KZ" w:eastAsia="en-US"/>
        </w:rPr>
        <w:t xml:space="preserve">. Курс </w:t>
      </w:r>
      <w:proofErr w:type="spellStart"/>
      <w:r w:rsidRPr="00846B55">
        <w:rPr>
          <w:rFonts w:ascii="Times New Roman" w:eastAsiaTheme="minorHAnsi" w:hAnsi="Times New Roman" w:cs="Times New Roman"/>
          <w:sz w:val="28"/>
          <w:szCs w:val="28"/>
          <w:lang w:val="kk-KZ" w:eastAsia="en-US"/>
        </w:rPr>
        <w:t>советского</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уголовного</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права</w:t>
      </w:r>
      <w:proofErr w:type="spellEnd"/>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sz w:val="28"/>
          <w:szCs w:val="28"/>
          <w:lang w:eastAsia="en-US"/>
        </w:rPr>
        <w:t>–</w:t>
      </w:r>
      <w:r w:rsidRPr="00846B55">
        <w:rPr>
          <w:rFonts w:ascii="Times New Roman" w:eastAsiaTheme="minorHAnsi" w:hAnsi="Times New Roman" w:cs="Times New Roman"/>
          <w:sz w:val="28"/>
          <w:szCs w:val="28"/>
          <w:lang w:val="kk-KZ" w:eastAsia="en-US"/>
        </w:rPr>
        <w:t xml:space="preserve"> М.: </w:t>
      </w:r>
      <w:proofErr w:type="spellStart"/>
      <w:r w:rsidRPr="00846B55">
        <w:rPr>
          <w:rFonts w:ascii="Times New Roman" w:eastAsiaTheme="minorHAnsi" w:hAnsi="Times New Roman" w:cs="Times New Roman"/>
          <w:sz w:val="28"/>
          <w:szCs w:val="28"/>
          <w:lang w:val="kk-KZ" w:eastAsia="en-US"/>
        </w:rPr>
        <w:t>Наука</w:t>
      </w:r>
      <w:proofErr w:type="spellEnd"/>
      <w:r w:rsidRPr="00846B55">
        <w:rPr>
          <w:rFonts w:ascii="Times New Roman" w:eastAsiaTheme="minorHAnsi" w:hAnsi="Times New Roman" w:cs="Times New Roman"/>
          <w:sz w:val="28"/>
          <w:szCs w:val="28"/>
          <w:lang w:val="kk-KZ" w:eastAsia="en-US"/>
        </w:rPr>
        <w:t>.</w:t>
      </w:r>
      <w:r w:rsidRPr="00846B55">
        <w:rPr>
          <w:rFonts w:ascii="Times New Roman" w:eastAsiaTheme="minorHAnsi" w:hAnsi="Times New Roman" w:cs="Times New Roman"/>
          <w:sz w:val="28"/>
          <w:szCs w:val="28"/>
          <w:lang w:eastAsia="en-US"/>
        </w:rPr>
        <w:t xml:space="preserve"> –</w:t>
      </w:r>
      <w:r w:rsidRPr="00846B55">
        <w:rPr>
          <w:rFonts w:ascii="Times New Roman" w:eastAsiaTheme="minorHAnsi" w:hAnsi="Times New Roman" w:cs="Times New Roman"/>
          <w:sz w:val="28"/>
          <w:szCs w:val="28"/>
          <w:lang w:val="kk-KZ" w:eastAsia="en-US"/>
        </w:rPr>
        <w:t xml:space="preserve"> Т. 3. </w:t>
      </w:r>
      <w:r w:rsidRPr="00846B55">
        <w:rPr>
          <w:rFonts w:ascii="Times New Roman" w:eastAsiaTheme="minorHAnsi" w:hAnsi="Times New Roman" w:cs="Times New Roman"/>
          <w:sz w:val="28"/>
          <w:szCs w:val="28"/>
          <w:lang w:eastAsia="en-US"/>
        </w:rPr>
        <w:t>–</w:t>
      </w:r>
      <w:r w:rsidRPr="00846B55">
        <w:rPr>
          <w:rFonts w:ascii="Times New Roman" w:eastAsiaTheme="minorHAnsi" w:hAnsi="Times New Roman" w:cs="Times New Roman"/>
          <w:sz w:val="28"/>
          <w:szCs w:val="28"/>
          <w:lang w:val="kk-KZ" w:eastAsia="en-US"/>
        </w:rPr>
        <w:t xml:space="preserve"> 1970. – 516 с.</w:t>
      </w:r>
    </w:p>
    <w:p w14:paraId="7229244D"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proofErr w:type="spellStart"/>
      <w:r w:rsidRPr="00846B55">
        <w:rPr>
          <w:rFonts w:ascii="Times New Roman" w:eastAsiaTheme="minorHAnsi" w:hAnsi="Times New Roman" w:cs="Times New Roman"/>
          <w:sz w:val="28"/>
          <w:szCs w:val="28"/>
          <w:lang w:eastAsia="en-US"/>
        </w:rPr>
        <w:t>Михлин</w:t>
      </w:r>
      <w:proofErr w:type="spellEnd"/>
      <w:r w:rsidRPr="00846B55">
        <w:rPr>
          <w:rFonts w:ascii="Times New Roman" w:eastAsiaTheme="minorHAnsi" w:hAnsi="Times New Roman" w:cs="Times New Roman"/>
          <w:sz w:val="28"/>
          <w:szCs w:val="28"/>
          <w:lang w:eastAsia="en-US"/>
        </w:rPr>
        <w:t xml:space="preserve"> А.С. Уголовное право Российской Федерации. Общая часть. – М.: </w:t>
      </w:r>
      <w:proofErr w:type="spellStart"/>
      <w:r w:rsidRPr="00846B55">
        <w:rPr>
          <w:rFonts w:ascii="Times New Roman" w:eastAsiaTheme="minorHAnsi" w:hAnsi="Times New Roman" w:cs="Times New Roman"/>
          <w:sz w:val="28"/>
          <w:szCs w:val="28"/>
          <w:lang w:eastAsia="en-US"/>
        </w:rPr>
        <w:t>Юристъ</w:t>
      </w:r>
      <w:proofErr w:type="spellEnd"/>
      <w:r w:rsidRPr="00846B55">
        <w:rPr>
          <w:rFonts w:ascii="Times New Roman" w:eastAsiaTheme="minorHAnsi" w:hAnsi="Times New Roman" w:cs="Times New Roman"/>
          <w:sz w:val="28"/>
          <w:szCs w:val="28"/>
          <w:lang w:val="kk-KZ" w:eastAsia="en-US"/>
        </w:rPr>
        <w:t>.</w:t>
      </w:r>
      <w:r w:rsidRPr="00846B55">
        <w:rPr>
          <w:rFonts w:ascii="Times New Roman" w:eastAsiaTheme="minorHAnsi" w:hAnsi="Times New Roman" w:cs="Times New Roman"/>
          <w:sz w:val="28"/>
          <w:szCs w:val="28"/>
          <w:lang w:eastAsia="en-US"/>
        </w:rPr>
        <w:t xml:space="preserve"> – 2004. – 302 с</w:t>
      </w:r>
      <w:r w:rsidRPr="00846B55">
        <w:rPr>
          <w:rFonts w:ascii="Times New Roman" w:eastAsiaTheme="minorHAnsi" w:hAnsi="Times New Roman" w:cs="Times New Roman"/>
          <w:sz w:val="28"/>
          <w:szCs w:val="28"/>
          <w:lang w:val="kk-KZ" w:eastAsia="en-US"/>
        </w:rPr>
        <w:t>.</w:t>
      </w:r>
    </w:p>
    <w:p w14:paraId="2F628A2C"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sz w:val="28"/>
          <w:szCs w:val="28"/>
          <w:lang w:eastAsia="en-US"/>
        </w:rPr>
        <w:t>Кузнецова Н.Ф. Система наказаний // Курс уголовного права. Общая часть.</w:t>
      </w:r>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sz w:val="28"/>
          <w:szCs w:val="28"/>
          <w:lang w:eastAsia="en-US"/>
        </w:rPr>
        <w:t>– М.</w:t>
      </w:r>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Юридическая</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литература</w:t>
      </w:r>
      <w:proofErr w:type="spellEnd"/>
      <w:r w:rsidRPr="00846B55">
        <w:rPr>
          <w:rFonts w:ascii="Times New Roman" w:eastAsiaTheme="minorHAnsi" w:hAnsi="Times New Roman" w:cs="Times New Roman"/>
          <w:sz w:val="28"/>
          <w:szCs w:val="28"/>
          <w:lang w:val="kk-KZ" w:eastAsia="en-US"/>
        </w:rPr>
        <w:t>.</w:t>
      </w:r>
      <w:r w:rsidRPr="00846B55">
        <w:rPr>
          <w:rFonts w:ascii="Times New Roman" w:eastAsiaTheme="minorHAnsi" w:hAnsi="Times New Roman" w:cs="Times New Roman"/>
          <w:sz w:val="28"/>
          <w:szCs w:val="28"/>
          <w:lang w:eastAsia="en-US"/>
        </w:rPr>
        <w:t xml:space="preserve"> – 1999. – Т.2 – </w:t>
      </w:r>
      <w:r w:rsidRPr="00846B55">
        <w:rPr>
          <w:rFonts w:ascii="Times New Roman" w:eastAsiaTheme="minorHAnsi" w:hAnsi="Times New Roman" w:cs="Times New Roman"/>
          <w:sz w:val="28"/>
          <w:szCs w:val="28"/>
          <w:lang w:val="kk-KZ" w:eastAsia="en-US"/>
        </w:rPr>
        <w:t>288 с.</w:t>
      </w:r>
    </w:p>
    <w:p w14:paraId="725B788C"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sz w:val="28"/>
          <w:szCs w:val="28"/>
          <w:lang w:eastAsia="en-US"/>
        </w:rPr>
        <w:t>Дуюнов В.К. Уголовно-правовое воздействие: теория и практика. – М.: Научная книга</w:t>
      </w:r>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sz w:val="28"/>
          <w:szCs w:val="28"/>
          <w:lang w:eastAsia="en-US"/>
        </w:rPr>
        <w:t xml:space="preserve">– 2003. – </w:t>
      </w:r>
      <w:r w:rsidRPr="00846B55">
        <w:rPr>
          <w:rFonts w:ascii="Times New Roman" w:eastAsiaTheme="minorHAnsi" w:hAnsi="Times New Roman" w:cs="Times New Roman"/>
          <w:sz w:val="28"/>
          <w:szCs w:val="28"/>
          <w:lang w:val="kk-KZ" w:eastAsia="en-US"/>
        </w:rPr>
        <w:t>520 с.</w:t>
      </w:r>
    </w:p>
    <w:p w14:paraId="3A2C8666"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proofErr w:type="spellStart"/>
      <w:r w:rsidRPr="00846B55">
        <w:rPr>
          <w:rFonts w:ascii="Times New Roman" w:eastAsiaTheme="minorHAnsi" w:hAnsi="Times New Roman" w:cs="Times New Roman"/>
          <w:sz w:val="28"/>
          <w:szCs w:val="28"/>
          <w:lang w:eastAsia="en-US"/>
        </w:rPr>
        <w:t>Жалинский</w:t>
      </w:r>
      <w:proofErr w:type="spellEnd"/>
      <w:r w:rsidRPr="00846B55">
        <w:rPr>
          <w:rFonts w:ascii="Times New Roman" w:eastAsiaTheme="minorHAnsi" w:hAnsi="Times New Roman" w:cs="Times New Roman"/>
          <w:sz w:val="28"/>
          <w:szCs w:val="28"/>
          <w:lang w:eastAsia="en-US"/>
        </w:rPr>
        <w:t xml:space="preserve"> А.Э. Понятие, виды и цели наказания // Уголовное право России: учеб. для вузов. – М.: НОРМА</w:t>
      </w:r>
      <w:r w:rsidRPr="00846B55">
        <w:rPr>
          <w:rFonts w:ascii="Times New Roman" w:eastAsiaTheme="minorHAnsi" w:hAnsi="Times New Roman" w:cs="Times New Roman"/>
          <w:sz w:val="28"/>
          <w:szCs w:val="28"/>
          <w:lang w:val="kk-KZ" w:eastAsia="en-US"/>
        </w:rPr>
        <w:t>.</w:t>
      </w:r>
      <w:r w:rsidRPr="00846B55">
        <w:rPr>
          <w:rFonts w:ascii="Times New Roman" w:eastAsiaTheme="minorHAnsi" w:hAnsi="Times New Roman" w:cs="Times New Roman"/>
          <w:sz w:val="28"/>
          <w:szCs w:val="28"/>
          <w:lang w:eastAsia="en-US"/>
        </w:rPr>
        <w:t xml:space="preserve"> – 2000. – </w:t>
      </w:r>
      <w:r w:rsidRPr="00846B55">
        <w:rPr>
          <w:rFonts w:ascii="Times New Roman" w:eastAsiaTheme="minorHAnsi" w:hAnsi="Times New Roman" w:cs="Times New Roman"/>
          <w:sz w:val="28"/>
          <w:szCs w:val="28"/>
          <w:lang w:val="kk-KZ" w:eastAsia="en-US"/>
        </w:rPr>
        <w:t>610 с</w:t>
      </w:r>
      <w:r w:rsidRPr="00846B55">
        <w:rPr>
          <w:rFonts w:ascii="Times New Roman" w:eastAsiaTheme="minorHAnsi" w:hAnsi="Times New Roman" w:cs="Times New Roman"/>
          <w:sz w:val="28"/>
          <w:szCs w:val="28"/>
          <w:lang w:eastAsia="en-US"/>
        </w:rPr>
        <w:t>.</w:t>
      </w:r>
    </w:p>
    <w:p w14:paraId="592CD47D"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sz w:val="28"/>
          <w:szCs w:val="28"/>
          <w:lang w:eastAsia="en-US"/>
        </w:rPr>
        <w:t xml:space="preserve">Сенека Л. Нравственные письма к </w:t>
      </w:r>
      <w:proofErr w:type="spellStart"/>
      <w:r w:rsidRPr="00846B55">
        <w:rPr>
          <w:rFonts w:ascii="Times New Roman" w:eastAsiaTheme="minorHAnsi" w:hAnsi="Times New Roman" w:cs="Times New Roman"/>
          <w:sz w:val="28"/>
          <w:szCs w:val="28"/>
          <w:lang w:eastAsia="en-US"/>
        </w:rPr>
        <w:t>Луцилию</w:t>
      </w:r>
      <w:proofErr w:type="spellEnd"/>
      <w:r w:rsidRPr="00846B55">
        <w:rPr>
          <w:rFonts w:ascii="Times New Roman" w:eastAsiaTheme="minorHAnsi" w:hAnsi="Times New Roman" w:cs="Times New Roman"/>
          <w:sz w:val="28"/>
          <w:szCs w:val="28"/>
          <w:lang w:eastAsia="en-US"/>
        </w:rPr>
        <w:t xml:space="preserve">: Письмо XCVII. </w:t>
      </w:r>
      <w:hyperlink r:id="rId24" w:history="1">
        <w:r w:rsidRPr="00846B55">
          <w:rPr>
            <w:rFonts w:ascii="Times New Roman" w:eastAsiaTheme="minorHAnsi" w:hAnsi="Times New Roman" w:cs="Times New Roman"/>
            <w:sz w:val="28"/>
            <w:szCs w:val="28"/>
            <w:lang w:eastAsia="en-US"/>
          </w:rPr>
          <w:t>http://ancientrome.ru/antlitr/t.htm?a=1346570097</w:t>
        </w:r>
      </w:hyperlink>
      <w:r w:rsidRPr="00846B55">
        <w:rPr>
          <w:rFonts w:ascii="Times New Roman" w:eastAsiaTheme="minorHAnsi" w:hAnsi="Times New Roman" w:cs="Times New Roman"/>
          <w:sz w:val="28"/>
          <w:szCs w:val="28"/>
          <w:lang w:val="kk-KZ" w:eastAsia="en-US"/>
        </w:rPr>
        <w:t xml:space="preserve">   21.08.</w:t>
      </w:r>
      <w:r>
        <w:rPr>
          <w:rFonts w:ascii="Times New Roman" w:eastAsiaTheme="minorHAnsi" w:hAnsi="Times New Roman" w:cs="Times New Roman"/>
          <w:sz w:val="28"/>
          <w:szCs w:val="28"/>
          <w:lang w:val="kk-KZ" w:eastAsia="en-US"/>
        </w:rPr>
        <w:t>2023 ж.</w:t>
      </w:r>
    </w:p>
    <w:p w14:paraId="27E0ACA8"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sz w:val="28"/>
          <w:szCs w:val="28"/>
          <w:lang w:eastAsia="en-US"/>
        </w:rPr>
        <w:t>Коган В.М. Социальный механизм уголовно-правового воздействия. – М.: Наука</w:t>
      </w:r>
      <w:r w:rsidRPr="00846B55">
        <w:rPr>
          <w:rFonts w:ascii="Times New Roman" w:eastAsiaTheme="minorHAnsi" w:hAnsi="Times New Roman" w:cs="Times New Roman"/>
          <w:sz w:val="28"/>
          <w:szCs w:val="28"/>
          <w:lang w:val="kk-KZ" w:eastAsia="en-US"/>
        </w:rPr>
        <w:t>.</w:t>
      </w:r>
      <w:r w:rsidRPr="00846B55">
        <w:rPr>
          <w:rFonts w:ascii="Times New Roman" w:eastAsiaTheme="minorHAnsi" w:hAnsi="Times New Roman" w:cs="Times New Roman"/>
          <w:sz w:val="28"/>
          <w:szCs w:val="28"/>
          <w:lang w:eastAsia="en-US"/>
        </w:rPr>
        <w:t xml:space="preserve"> – 1983. – 184 с.</w:t>
      </w:r>
    </w:p>
    <w:p w14:paraId="714C7C6C"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sz w:val="28"/>
          <w:szCs w:val="28"/>
          <w:lang w:eastAsia="en-US"/>
        </w:rPr>
        <w:t>Селиверстов В.И. Система наказаний и их классификация // Уголовное право. Общая часть: учебник</w:t>
      </w:r>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sz w:val="28"/>
          <w:szCs w:val="28"/>
          <w:lang w:eastAsia="en-US"/>
        </w:rPr>
        <w:t xml:space="preserve">– М.: ЗАО </w:t>
      </w:r>
      <w:proofErr w:type="spellStart"/>
      <w:r w:rsidRPr="00846B55">
        <w:rPr>
          <w:rFonts w:ascii="Times New Roman" w:eastAsiaTheme="minorHAnsi" w:hAnsi="Times New Roman" w:cs="Times New Roman"/>
          <w:sz w:val="28"/>
          <w:szCs w:val="28"/>
          <w:lang w:eastAsia="en-US"/>
        </w:rPr>
        <w:t>Юстициинформ</w:t>
      </w:r>
      <w:proofErr w:type="spellEnd"/>
      <w:r w:rsidRPr="00846B55">
        <w:rPr>
          <w:rFonts w:ascii="Times New Roman" w:eastAsiaTheme="minorHAnsi" w:hAnsi="Times New Roman" w:cs="Times New Roman"/>
          <w:sz w:val="28"/>
          <w:szCs w:val="28"/>
          <w:lang w:val="kk-KZ" w:eastAsia="en-US"/>
        </w:rPr>
        <w:t>.</w:t>
      </w:r>
      <w:r w:rsidRPr="00846B55">
        <w:rPr>
          <w:rFonts w:ascii="Times New Roman" w:eastAsiaTheme="minorHAnsi" w:hAnsi="Times New Roman" w:cs="Times New Roman"/>
          <w:sz w:val="28"/>
          <w:szCs w:val="28"/>
          <w:lang w:eastAsia="en-US"/>
        </w:rPr>
        <w:t xml:space="preserve"> – 2004. – </w:t>
      </w:r>
      <w:r w:rsidRPr="00846B55">
        <w:rPr>
          <w:rFonts w:ascii="Times New Roman" w:eastAsiaTheme="minorHAnsi" w:hAnsi="Times New Roman" w:cs="Times New Roman"/>
          <w:sz w:val="28"/>
          <w:szCs w:val="28"/>
          <w:lang w:val="kk-KZ" w:eastAsia="en-US"/>
        </w:rPr>
        <w:t>568 с</w:t>
      </w:r>
      <w:r w:rsidRPr="00846B55">
        <w:rPr>
          <w:rFonts w:ascii="Times New Roman" w:eastAsiaTheme="minorHAnsi" w:hAnsi="Times New Roman" w:cs="Times New Roman"/>
          <w:sz w:val="28"/>
          <w:szCs w:val="28"/>
          <w:lang w:eastAsia="en-US"/>
        </w:rPr>
        <w:t>.</w:t>
      </w:r>
    </w:p>
    <w:p w14:paraId="1E4E41CF"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sz w:val="28"/>
          <w:szCs w:val="28"/>
          <w:lang w:eastAsia="en-US"/>
        </w:rPr>
        <w:t>Уголовный Кодекс Казахской ССР от 22 июля 1959 г.</w:t>
      </w:r>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sz w:val="28"/>
          <w:szCs w:val="28"/>
          <w:lang w:eastAsia="en-US"/>
        </w:rPr>
        <w:t>(с изменениями и дополнениями)</w:t>
      </w:r>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iCs/>
          <w:sz w:val="28"/>
          <w:szCs w:val="28"/>
          <w:lang w:eastAsia="en-US"/>
        </w:rPr>
        <w:t>Утратил силу в соответствии с </w:t>
      </w:r>
      <w:hyperlink r:id="rId25" w:tooltip="Закон Республики Казахстан от 16 июля 1997 года № 168-I " w:history="1">
        <w:r w:rsidRPr="00846B55">
          <w:rPr>
            <w:rFonts w:ascii="Times New Roman" w:eastAsiaTheme="minorHAnsi" w:hAnsi="Times New Roman" w:cs="Times New Roman"/>
            <w:iCs/>
            <w:sz w:val="28"/>
            <w:szCs w:val="28"/>
            <w:lang w:eastAsia="en-US"/>
          </w:rPr>
          <w:t>Законом</w:t>
        </w:r>
      </w:hyperlink>
      <w:r w:rsidRPr="00846B55">
        <w:rPr>
          <w:rFonts w:ascii="Times New Roman" w:eastAsiaTheme="minorHAnsi" w:hAnsi="Times New Roman" w:cs="Times New Roman"/>
          <w:iCs/>
          <w:sz w:val="28"/>
          <w:szCs w:val="28"/>
          <w:lang w:eastAsia="en-US"/>
        </w:rPr>
        <w:t> РК №168-1 от 16.07.97</w:t>
      </w:r>
      <w:r w:rsidRPr="00846B55">
        <w:rPr>
          <w:rFonts w:ascii="Times New Roman" w:eastAsiaTheme="minorHAnsi" w:hAnsi="Times New Roman" w:cs="Times New Roman"/>
          <w:iCs/>
          <w:sz w:val="28"/>
          <w:szCs w:val="28"/>
          <w:lang w:val="kk-KZ" w:eastAsia="en-US"/>
        </w:rPr>
        <w:t>.</w:t>
      </w:r>
      <w:r w:rsidRPr="00846B55">
        <w:rPr>
          <w:rFonts w:ascii="Times New Roman" w:eastAsiaTheme="minorHAnsi" w:hAnsi="Times New Roman" w:cs="Times New Roman"/>
          <w:sz w:val="28"/>
          <w:szCs w:val="28"/>
          <w:lang w:eastAsia="en-US"/>
        </w:rPr>
        <w:t xml:space="preserve"> </w:t>
      </w:r>
      <w:r w:rsidRPr="00846B55">
        <w:rPr>
          <w:rFonts w:ascii="Times New Roman" w:eastAsia="Times New Roman" w:hAnsi="Times New Roman" w:cs="Times New Roman"/>
          <w:sz w:val="28"/>
          <w:szCs w:val="28"/>
          <w:lang w:val="kk-KZ" w:eastAsia="en-US"/>
        </w:rPr>
        <w:t>https://online.zakon.kz/Document/?doc_id =1004273&amp;pos=92;-47#pos=92;-47 25.08.2023.</w:t>
      </w:r>
    </w:p>
    <w:p w14:paraId="3B3F5E5E"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sz w:val="28"/>
          <w:szCs w:val="28"/>
          <w:lang w:val="kk-KZ" w:eastAsia="en-US"/>
        </w:rPr>
        <w:t>Наурызбаев Б.А. Қазақстан Республикасының заңнамасы бойынша қылмыстық жаза ретіндегі бас бостандықты шектеудің қылмыстық құқықтық және қылмыстық-атқарушылық аспектілері: Диссертация магистр академиялық дәрежесін ізденуіне (ғылыми және педагогикалық бағыт). – Қостанай. – 2020. – 99 б.</w:t>
      </w:r>
    </w:p>
    <w:p w14:paraId="09141085"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sz w:val="28"/>
          <w:szCs w:val="28"/>
          <w:lang w:val="kk-KZ" w:eastAsia="en-US"/>
        </w:rPr>
        <w:t xml:space="preserve">Қазақстан Республикасының 1997 жылғы 16 </w:t>
      </w:r>
      <w:proofErr w:type="spellStart"/>
      <w:r w:rsidRPr="00846B55">
        <w:rPr>
          <w:rFonts w:ascii="Times New Roman" w:eastAsiaTheme="minorHAnsi" w:hAnsi="Times New Roman" w:cs="Times New Roman"/>
          <w:sz w:val="28"/>
          <w:szCs w:val="28"/>
          <w:lang w:val="kk-KZ" w:eastAsia="en-US"/>
        </w:rPr>
        <w:t>шiлдедегі</w:t>
      </w:r>
      <w:proofErr w:type="spellEnd"/>
      <w:r w:rsidRPr="00846B55">
        <w:rPr>
          <w:rFonts w:ascii="Times New Roman" w:eastAsiaTheme="minorHAnsi" w:hAnsi="Times New Roman" w:cs="Times New Roman"/>
          <w:sz w:val="28"/>
          <w:szCs w:val="28"/>
          <w:lang w:val="kk-KZ" w:eastAsia="en-US"/>
        </w:rPr>
        <w:t xml:space="preserve"> N 167 Кодексі. Күші жойылды – Қазақстан Республикасының 2014 жылғы 3 </w:t>
      </w:r>
      <w:proofErr w:type="spellStart"/>
      <w:r w:rsidRPr="00846B55">
        <w:rPr>
          <w:rFonts w:ascii="Times New Roman" w:eastAsiaTheme="minorHAnsi" w:hAnsi="Times New Roman" w:cs="Times New Roman"/>
          <w:sz w:val="28"/>
          <w:szCs w:val="28"/>
          <w:lang w:val="kk-KZ" w:eastAsia="en-US"/>
        </w:rPr>
        <w:t>шiлдедегі</w:t>
      </w:r>
      <w:proofErr w:type="spellEnd"/>
      <w:r w:rsidRPr="00846B55">
        <w:rPr>
          <w:rFonts w:ascii="Times New Roman" w:eastAsiaTheme="minorHAnsi" w:hAnsi="Times New Roman" w:cs="Times New Roman"/>
          <w:sz w:val="28"/>
          <w:szCs w:val="28"/>
          <w:lang w:val="kk-KZ" w:eastAsia="en-US"/>
        </w:rPr>
        <w:t xml:space="preserve"> № 226-V Кодексімен. https://adilet.zan.kz/kaz/docs/K970000167_/links</w:t>
      </w:r>
    </w:p>
    <w:p w14:paraId="61CA8605"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sz w:val="28"/>
          <w:szCs w:val="28"/>
          <w:lang w:val="kk-KZ" w:eastAsia="en-US"/>
        </w:rPr>
        <w:t xml:space="preserve">Елубаев Ж.С. </w:t>
      </w:r>
      <w:proofErr w:type="spellStart"/>
      <w:r w:rsidRPr="00846B55">
        <w:rPr>
          <w:rFonts w:ascii="Times New Roman" w:eastAsiaTheme="minorHAnsi" w:hAnsi="Times New Roman" w:cs="Times New Roman"/>
          <w:sz w:val="28"/>
          <w:szCs w:val="28"/>
          <w:lang w:val="kk-KZ" w:eastAsia="en-US"/>
        </w:rPr>
        <w:t>Избранные</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труды</w:t>
      </w:r>
      <w:proofErr w:type="spellEnd"/>
      <w:r w:rsidRPr="00846B55">
        <w:rPr>
          <w:rFonts w:ascii="Times New Roman" w:eastAsiaTheme="minorHAnsi" w:hAnsi="Times New Roman" w:cs="Times New Roman"/>
          <w:sz w:val="28"/>
          <w:szCs w:val="28"/>
          <w:lang w:val="kk-KZ" w:eastAsia="en-US"/>
        </w:rPr>
        <w:t>. Қылмыстық құқықтың кейбір мәселелері: теория және практика. – Алматы. – 2014. – 77 б.</w:t>
      </w:r>
    </w:p>
    <w:p w14:paraId="31846780"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proofErr w:type="spellStart"/>
      <w:r w:rsidRPr="00846B55">
        <w:rPr>
          <w:rFonts w:ascii="Times New Roman" w:eastAsiaTheme="minorHAnsi" w:hAnsi="Times New Roman" w:cs="Times New Roman"/>
          <w:sz w:val="28"/>
          <w:szCs w:val="28"/>
          <w:lang w:val="kk-KZ" w:eastAsia="en-US"/>
        </w:rPr>
        <w:t>Головненков</w:t>
      </w:r>
      <w:proofErr w:type="spellEnd"/>
      <w:r w:rsidRPr="00846B55">
        <w:rPr>
          <w:rFonts w:ascii="Times New Roman" w:eastAsiaTheme="minorHAnsi" w:hAnsi="Times New Roman" w:cs="Times New Roman"/>
          <w:sz w:val="28"/>
          <w:szCs w:val="28"/>
          <w:lang w:val="kk-KZ" w:eastAsia="en-US"/>
        </w:rPr>
        <w:t xml:space="preserve"> П.В. </w:t>
      </w:r>
      <w:proofErr w:type="spellStart"/>
      <w:r w:rsidRPr="00846B55">
        <w:rPr>
          <w:rFonts w:ascii="Times New Roman" w:eastAsiaTheme="minorHAnsi" w:hAnsi="Times New Roman" w:cs="Times New Roman"/>
          <w:sz w:val="28"/>
          <w:szCs w:val="28"/>
          <w:lang w:val="kk-KZ" w:eastAsia="en-US"/>
        </w:rPr>
        <w:t>Уголовное</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уложение</w:t>
      </w:r>
      <w:proofErr w:type="spellEnd"/>
      <w:r w:rsidRPr="00846B55">
        <w:rPr>
          <w:rFonts w:ascii="Times New Roman" w:eastAsiaTheme="minorHAnsi" w:hAnsi="Times New Roman" w:cs="Times New Roman"/>
          <w:sz w:val="28"/>
          <w:szCs w:val="28"/>
          <w:lang w:val="kk-KZ" w:eastAsia="en-US"/>
        </w:rPr>
        <w:t xml:space="preserve"> Ф</w:t>
      </w:r>
      <w:proofErr w:type="spellStart"/>
      <w:r w:rsidRPr="00846B55">
        <w:rPr>
          <w:rFonts w:ascii="Times New Roman" w:eastAsiaTheme="minorHAnsi" w:hAnsi="Times New Roman" w:cs="Times New Roman"/>
          <w:sz w:val="28"/>
          <w:szCs w:val="28"/>
          <w:lang w:eastAsia="en-US"/>
        </w:rPr>
        <w:t>едеративной</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Республики</w:t>
      </w:r>
      <w:proofErr w:type="spellEnd"/>
      <w:r w:rsidRPr="00846B55">
        <w:rPr>
          <w:rFonts w:ascii="Times New Roman" w:eastAsiaTheme="minorHAnsi" w:hAnsi="Times New Roman" w:cs="Times New Roman"/>
          <w:sz w:val="28"/>
          <w:szCs w:val="28"/>
          <w:lang w:val="kk-KZ" w:eastAsia="en-US"/>
        </w:rPr>
        <w:t xml:space="preserve"> Германия-</w:t>
      </w:r>
      <w:proofErr w:type="spellStart"/>
      <w:r w:rsidRPr="00846B55">
        <w:rPr>
          <w:rFonts w:ascii="Times New Roman" w:eastAsiaTheme="minorHAnsi" w:hAnsi="Times New Roman" w:cs="Times New Roman"/>
          <w:sz w:val="28"/>
          <w:szCs w:val="28"/>
          <w:lang w:val="kk-KZ" w:eastAsia="en-US"/>
        </w:rPr>
        <w:t>Strafgesetzbuch</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StGB</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Научно-практический</w:t>
      </w:r>
      <w:proofErr w:type="spellEnd"/>
      <w:r w:rsidRPr="00846B55">
        <w:rPr>
          <w:rFonts w:ascii="Times New Roman" w:eastAsiaTheme="minorHAnsi" w:hAnsi="Times New Roman" w:cs="Times New Roman"/>
          <w:sz w:val="28"/>
          <w:szCs w:val="28"/>
          <w:lang w:val="kk-KZ" w:eastAsia="en-US"/>
        </w:rPr>
        <w:t xml:space="preserve"> комментарий и </w:t>
      </w:r>
      <w:proofErr w:type="spellStart"/>
      <w:r w:rsidRPr="00846B55">
        <w:rPr>
          <w:rFonts w:ascii="Times New Roman" w:eastAsiaTheme="minorHAnsi" w:hAnsi="Times New Roman" w:cs="Times New Roman"/>
          <w:sz w:val="28"/>
          <w:szCs w:val="28"/>
          <w:lang w:val="kk-KZ" w:eastAsia="en-US"/>
        </w:rPr>
        <w:t>перевод</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lastRenderedPageBreak/>
        <w:t>текста</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закона</w:t>
      </w:r>
      <w:proofErr w:type="spellEnd"/>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sz w:val="28"/>
          <w:szCs w:val="28"/>
          <w:lang w:eastAsia="en-US"/>
        </w:rPr>
        <w:t>–</w:t>
      </w:r>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Universitätsverlag</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Potsdam</w:t>
      </w:r>
      <w:proofErr w:type="spellEnd"/>
      <w:r w:rsidRPr="00846B55">
        <w:rPr>
          <w:rFonts w:ascii="Times New Roman" w:eastAsiaTheme="minorHAnsi" w:hAnsi="Times New Roman" w:cs="Times New Roman"/>
          <w:sz w:val="28"/>
          <w:szCs w:val="28"/>
          <w:lang w:val="kk-KZ" w:eastAsia="en-US"/>
        </w:rPr>
        <w:t>.</w:t>
      </w:r>
      <w:r w:rsidRPr="00846B55">
        <w:rPr>
          <w:rFonts w:ascii="Times New Roman" w:eastAsiaTheme="minorHAnsi" w:hAnsi="Times New Roman" w:cs="Times New Roman"/>
          <w:sz w:val="28"/>
          <w:szCs w:val="28"/>
          <w:lang w:eastAsia="en-US"/>
        </w:rPr>
        <w:t xml:space="preserve"> –</w:t>
      </w:r>
      <w:r w:rsidRPr="00846B55">
        <w:rPr>
          <w:rFonts w:ascii="Times New Roman" w:eastAsiaTheme="minorHAnsi" w:hAnsi="Times New Roman" w:cs="Times New Roman"/>
          <w:sz w:val="28"/>
          <w:szCs w:val="28"/>
          <w:lang w:val="kk-KZ" w:eastAsia="en-US"/>
        </w:rPr>
        <w:t xml:space="preserve"> 2021.</w:t>
      </w:r>
      <w:r w:rsidRPr="00846B55">
        <w:rPr>
          <w:rFonts w:ascii="Times New Roman" w:eastAsiaTheme="minorHAnsi" w:hAnsi="Times New Roman" w:cs="Times New Roman"/>
          <w:sz w:val="28"/>
          <w:szCs w:val="28"/>
          <w:lang w:eastAsia="en-US"/>
        </w:rPr>
        <w:t xml:space="preserve"> –</w:t>
      </w:r>
      <w:r w:rsidRPr="00846B55">
        <w:rPr>
          <w:rFonts w:ascii="Times New Roman" w:eastAsiaTheme="minorHAnsi" w:hAnsi="Times New Roman" w:cs="Times New Roman"/>
          <w:sz w:val="28"/>
          <w:szCs w:val="28"/>
          <w:lang w:val="kk-KZ" w:eastAsia="en-US"/>
        </w:rPr>
        <w:t xml:space="preserve"> 494 б.</w:t>
      </w:r>
    </w:p>
    <w:p w14:paraId="3F8372BD"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proofErr w:type="spellStart"/>
      <w:r w:rsidRPr="00846B55">
        <w:rPr>
          <w:rFonts w:ascii="Times New Roman" w:eastAsiaTheme="minorHAnsi" w:hAnsi="Times New Roman" w:cs="Times New Roman"/>
          <w:sz w:val="28"/>
          <w:szCs w:val="28"/>
          <w:lang w:eastAsia="en-US"/>
        </w:rPr>
        <w:t>Сарпеков</w:t>
      </w:r>
      <w:proofErr w:type="spellEnd"/>
      <w:r w:rsidRPr="00846B55">
        <w:rPr>
          <w:rFonts w:ascii="Times New Roman" w:eastAsiaTheme="minorHAnsi" w:hAnsi="Times New Roman" w:cs="Times New Roman"/>
          <w:sz w:val="28"/>
          <w:szCs w:val="28"/>
          <w:lang w:val="kk-KZ" w:eastAsia="en-US"/>
        </w:rPr>
        <w:t xml:space="preserve"> Р.К., Рахметов С.М. </w:t>
      </w:r>
      <w:r w:rsidRPr="00846B55">
        <w:rPr>
          <w:rFonts w:ascii="Times New Roman" w:eastAsiaTheme="minorHAnsi" w:hAnsi="Times New Roman" w:cs="Times New Roman"/>
          <w:sz w:val="28"/>
          <w:szCs w:val="28"/>
          <w:lang w:eastAsia="en-US"/>
        </w:rPr>
        <w:t>Проблемы построения системы наказания в уголовном кодексе Республики Казахстан</w:t>
      </w:r>
      <w:r w:rsidRPr="00846B55">
        <w:rPr>
          <w:rFonts w:ascii="Times New Roman" w:eastAsiaTheme="minorHAnsi" w:hAnsi="Times New Roman" w:cs="Times New Roman"/>
          <w:sz w:val="28"/>
          <w:szCs w:val="28"/>
          <w:lang w:val="kk-KZ" w:eastAsia="en-US"/>
        </w:rPr>
        <w:t xml:space="preserve"> // </w:t>
      </w:r>
      <w:r w:rsidRPr="00846B55">
        <w:rPr>
          <w:rFonts w:ascii="Times New Roman" w:eastAsiaTheme="minorHAnsi" w:hAnsi="Times New Roman" w:cs="Times New Roman"/>
          <w:sz w:val="28"/>
          <w:szCs w:val="28"/>
          <w:lang w:eastAsia="en-US"/>
        </w:rPr>
        <w:t>Вестник института законодательства и правовой информации РК</w:t>
      </w:r>
      <w:r w:rsidRPr="00846B55">
        <w:rPr>
          <w:rFonts w:ascii="Times New Roman" w:eastAsiaTheme="minorHAnsi" w:hAnsi="Times New Roman" w:cs="Times New Roman"/>
          <w:sz w:val="28"/>
          <w:szCs w:val="28"/>
          <w:lang w:val="kk-KZ" w:eastAsia="en-US"/>
        </w:rPr>
        <w:t>.</w:t>
      </w:r>
      <w:r w:rsidRPr="00846B55">
        <w:rPr>
          <w:rFonts w:ascii="Times New Roman" w:eastAsiaTheme="minorHAnsi" w:hAnsi="Times New Roman" w:cs="Times New Roman"/>
          <w:sz w:val="28"/>
          <w:szCs w:val="28"/>
          <w:lang w:eastAsia="en-US"/>
        </w:rPr>
        <w:t xml:space="preserve"> – 2022</w:t>
      </w:r>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sz w:val="28"/>
          <w:szCs w:val="28"/>
          <w:lang w:eastAsia="en-US"/>
        </w:rPr>
        <w:t>– № 1 (68)</w:t>
      </w:r>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sz w:val="28"/>
          <w:szCs w:val="28"/>
          <w:lang w:eastAsia="en-US"/>
        </w:rPr>
        <w:t>–</w:t>
      </w:r>
      <w:r w:rsidRPr="00846B55">
        <w:rPr>
          <w:rFonts w:ascii="Times New Roman" w:eastAsiaTheme="minorHAnsi" w:hAnsi="Times New Roman" w:cs="Times New Roman"/>
          <w:sz w:val="28"/>
          <w:szCs w:val="28"/>
          <w:lang w:val="kk-KZ" w:eastAsia="en-US"/>
        </w:rPr>
        <w:t xml:space="preserve"> С. 43-50.</w:t>
      </w:r>
    </w:p>
    <w:p w14:paraId="30D5A350"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proofErr w:type="spellStart"/>
      <w:r w:rsidRPr="00846B55">
        <w:rPr>
          <w:rFonts w:ascii="Times New Roman" w:eastAsiaTheme="minorHAnsi" w:hAnsi="Times New Roman" w:cs="Times New Roman"/>
          <w:sz w:val="28"/>
          <w:szCs w:val="28"/>
          <w:lang w:eastAsia="en-US"/>
        </w:rPr>
        <w:t>Джекебаев</w:t>
      </w:r>
      <w:proofErr w:type="spellEnd"/>
      <w:r w:rsidRPr="00846B55">
        <w:rPr>
          <w:rFonts w:ascii="Times New Roman" w:eastAsiaTheme="minorHAnsi" w:hAnsi="Times New Roman" w:cs="Times New Roman"/>
          <w:sz w:val="28"/>
          <w:szCs w:val="28"/>
          <w:lang w:eastAsia="en-US"/>
        </w:rPr>
        <w:t xml:space="preserve"> У.С. Основные принципы уголовного права Республики Казахстан (сравнительный комментарий к книге Дж. Флетчера и А.В. Наумова «Основные концепции современного уголовного права»). – Алматы: </w:t>
      </w:r>
      <w:proofErr w:type="spellStart"/>
      <w:r w:rsidRPr="00846B55">
        <w:rPr>
          <w:rFonts w:ascii="Times New Roman" w:eastAsiaTheme="minorHAnsi" w:hAnsi="Times New Roman" w:cs="Times New Roman"/>
          <w:sz w:val="28"/>
          <w:szCs w:val="28"/>
          <w:lang w:eastAsia="en-US"/>
        </w:rPr>
        <w:t>Жеті</w:t>
      </w:r>
      <w:proofErr w:type="spellEnd"/>
      <w:r w:rsidRPr="00846B55">
        <w:rPr>
          <w:rFonts w:ascii="Times New Roman" w:eastAsiaTheme="minorHAnsi" w:hAnsi="Times New Roman" w:cs="Times New Roman"/>
          <w:sz w:val="28"/>
          <w:szCs w:val="28"/>
          <w:lang w:eastAsia="en-US"/>
        </w:rPr>
        <w:t xml:space="preserve"> </w:t>
      </w:r>
      <w:proofErr w:type="spellStart"/>
      <w:r w:rsidRPr="00846B55">
        <w:rPr>
          <w:rFonts w:ascii="Times New Roman" w:eastAsiaTheme="minorHAnsi" w:hAnsi="Times New Roman" w:cs="Times New Roman"/>
          <w:sz w:val="28"/>
          <w:szCs w:val="28"/>
          <w:lang w:eastAsia="en-US"/>
        </w:rPr>
        <w:t>жарғы</w:t>
      </w:r>
      <w:proofErr w:type="spellEnd"/>
      <w:r w:rsidRPr="00846B55">
        <w:rPr>
          <w:rFonts w:ascii="Times New Roman" w:eastAsiaTheme="minorHAnsi" w:hAnsi="Times New Roman" w:cs="Times New Roman"/>
          <w:sz w:val="28"/>
          <w:szCs w:val="28"/>
          <w:lang w:val="kk-KZ" w:eastAsia="en-US"/>
        </w:rPr>
        <w:t>.</w:t>
      </w:r>
      <w:r w:rsidRPr="00846B55">
        <w:rPr>
          <w:rFonts w:ascii="Times New Roman" w:eastAsiaTheme="minorHAnsi" w:hAnsi="Times New Roman" w:cs="Times New Roman"/>
          <w:sz w:val="28"/>
          <w:szCs w:val="28"/>
          <w:lang w:eastAsia="en-US"/>
        </w:rPr>
        <w:t xml:space="preserve"> – 2001. – 256 с.</w:t>
      </w:r>
    </w:p>
    <w:p w14:paraId="0EE7080F"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proofErr w:type="spellStart"/>
      <w:r w:rsidRPr="00846B55">
        <w:rPr>
          <w:rFonts w:ascii="Times New Roman" w:eastAsiaTheme="minorHAnsi" w:hAnsi="Times New Roman" w:cs="Times New Roman"/>
          <w:sz w:val="28"/>
          <w:szCs w:val="28"/>
          <w:lang w:eastAsia="en-US"/>
        </w:rPr>
        <w:t>Акимжанов</w:t>
      </w:r>
      <w:proofErr w:type="spellEnd"/>
      <w:r w:rsidRPr="00846B55">
        <w:rPr>
          <w:rFonts w:ascii="Times New Roman" w:eastAsiaTheme="minorHAnsi" w:hAnsi="Times New Roman" w:cs="Times New Roman"/>
          <w:sz w:val="28"/>
          <w:szCs w:val="28"/>
          <w:lang w:eastAsia="en-US"/>
        </w:rPr>
        <w:t xml:space="preserve"> Т</w:t>
      </w:r>
      <w:r w:rsidRPr="00846B55">
        <w:rPr>
          <w:rFonts w:ascii="Times New Roman" w:eastAsiaTheme="minorHAnsi" w:hAnsi="Times New Roman" w:cs="Times New Roman"/>
          <w:sz w:val="28"/>
          <w:szCs w:val="28"/>
          <w:lang w:val="kk-KZ" w:eastAsia="en-US"/>
        </w:rPr>
        <w:t xml:space="preserve">.К. </w:t>
      </w:r>
      <w:r w:rsidRPr="00846B55">
        <w:rPr>
          <w:rFonts w:ascii="Times New Roman" w:eastAsiaTheme="minorHAnsi" w:hAnsi="Times New Roman" w:cs="Times New Roman"/>
          <w:sz w:val="28"/>
          <w:szCs w:val="28"/>
          <w:lang w:eastAsia="en-US"/>
        </w:rPr>
        <w:t>Институт уголовного наказания – как эффективный инструмент трехзвенной модели правосудия</w:t>
      </w:r>
      <w:r w:rsidRPr="00846B55">
        <w:rPr>
          <w:rFonts w:ascii="Times New Roman" w:eastAsiaTheme="minorHAnsi" w:hAnsi="Times New Roman" w:cs="Times New Roman"/>
          <w:sz w:val="28"/>
          <w:szCs w:val="28"/>
          <w:lang w:val="kk-KZ" w:eastAsia="en-US"/>
        </w:rPr>
        <w:t xml:space="preserve"> // </w:t>
      </w:r>
      <w:r w:rsidRPr="00846B55">
        <w:rPr>
          <w:rFonts w:ascii="Times New Roman" w:eastAsiaTheme="minorHAnsi" w:hAnsi="Times New Roman" w:cs="Times New Roman"/>
          <w:sz w:val="28"/>
          <w:szCs w:val="28"/>
          <w:lang w:eastAsia="en-US"/>
        </w:rPr>
        <w:t xml:space="preserve">Сборник материалов международной </w:t>
      </w:r>
      <w:proofErr w:type="spellStart"/>
      <w:r w:rsidRPr="00846B55">
        <w:rPr>
          <w:rFonts w:ascii="Times New Roman" w:eastAsiaTheme="minorHAnsi" w:hAnsi="Times New Roman" w:cs="Times New Roman"/>
          <w:sz w:val="28"/>
          <w:szCs w:val="28"/>
          <w:lang w:eastAsia="en-US"/>
        </w:rPr>
        <w:t>научнопрактической</w:t>
      </w:r>
      <w:proofErr w:type="spellEnd"/>
      <w:r w:rsidRPr="00846B55">
        <w:rPr>
          <w:rFonts w:ascii="Times New Roman" w:eastAsiaTheme="minorHAnsi" w:hAnsi="Times New Roman" w:cs="Times New Roman"/>
          <w:sz w:val="28"/>
          <w:szCs w:val="28"/>
          <w:lang w:eastAsia="en-US"/>
        </w:rPr>
        <w:t xml:space="preserve"> конференции «Проблемы и перспективы развития уголовного права в свете реализации правовой политики Республики Казахстан»</w:t>
      </w:r>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sz w:val="28"/>
          <w:szCs w:val="28"/>
          <w:lang w:eastAsia="en-US"/>
        </w:rPr>
        <w:t>– Нур-Султан: ИП «Булатов А.Ж.»</w:t>
      </w:r>
      <w:r w:rsidRPr="00846B55">
        <w:rPr>
          <w:rFonts w:ascii="Times New Roman" w:eastAsiaTheme="minorHAnsi" w:hAnsi="Times New Roman" w:cs="Times New Roman"/>
          <w:sz w:val="28"/>
          <w:szCs w:val="28"/>
          <w:lang w:val="kk-KZ" w:eastAsia="en-US"/>
        </w:rPr>
        <w:t>.</w:t>
      </w:r>
      <w:r w:rsidRPr="00846B55">
        <w:rPr>
          <w:rFonts w:ascii="Times New Roman" w:eastAsiaTheme="minorHAnsi" w:hAnsi="Times New Roman" w:cs="Times New Roman"/>
          <w:sz w:val="28"/>
          <w:szCs w:val="28"/>
          <w:lang w:eastAsia="en-US"/>
        </w:rPr>
        <w:t xml:space="preserve"> – 2021. –</w:t>
      </w:r>
      <w:r w:rsidRPr="00846B55">
        <w:rPr>
          <w:rFonts w:ascii="Times New Roman" w:eastAsiaTheme="minorHAnsi" w:hAnsi="Times New Roman" w:cs="Times New Roman"/>
          <w:sz w:val="28"/>
          <w:szCs w:val="28"/>
          <w:lang w:val="kk-KZ" w:eastAsia="en-US"/>
        </w:rPr>
        <w:t xml:space="preserve"> С.92-103.</w:t>
      </w:r>
    </w:p>
    <w:p w14:paraId="502CF2AD"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sz w:val="28"/>
          <w:szCs w:val="28"/>
          <w:lang w:val="kk-KZ" w:eastAsia="en-US"/>
        </w:rPr>
        <w:t xml:space="preserve">Рахимова Г.Н. Қоғамнан оқшаулаумен байланысты емес жазалардың қолданылу мәселелері // Қазақстанның ғылымы мен өмірі. – 2020. – №11/3. – 165-170 </w:t>
      </w:r>
      <w:proofErr w:type="spellStart"/>
      <w:r w:rsidRPr="00846B55">
        <w:rPr>
          <w:rFonts w:ascii="Times New Roman" w:eastAsiaTheme="minorHAnsi" w:hAnsi="Times New Roman" w:cs="Times New Roman"/>
          <w:sz w:val="28"/>
          <w:szCs w:val="28"/>
          <w:lang w:val="kk-KZ" w:eastAsia="en-US"/>
        </w:rPr>
        <w:t>бб</w:t>
      </w:r>
      <w:proofErr w:type="spellEnd"/>
      <w:r w:rsidRPr="00846B55">
        <w:rPr>
          <w:rFonts w:ascii="Times New Roman" w:eastAsiaTheme="minorHAnsi" w:hAnsi="Times New Roman" w:cs="Times New Roman"/>
          <w:sz w:val="28"/>
          <w:szCs w:val="28"/>
          <w:lang w:val="kk-KZ" w:eastAsia="en-US"/>
        </w:rPr>
        <w:t>.</w:t>
      </w:r>
    </w:p>
    <w:p w14:paraId="6766BEC5"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sz w:val="28"/>
          <w:szCs w:val="28"/>
          <w:lang w:val="kk-KZ" w:eastAsia="en-US"/>
        </w:rPr>
        <w:t>Османова Г.Ж. Жаза түрі ретінде бас бостандығынан айырудың қылмыстық-құқықтық, криминологиялық және әлеуметтік аспектілері: Философия докторы (</w:t>
      </w:r>
      <w:proofErr w:type="spellStart"/>
      <w:r w:rsidRPr="00846B55">
        <w:rPr>
          <w:rFonts w:ascii="Times New Roman" w:eastAsiaTheme="minorHAnsi" w:hAnsi="Times New Roman" w:cs="Times New Roman"/>
          <w:sz w:val="28"/>
          <w:szCs w:val="28"/>
          <w:lang w:val="kk-KZ" w:eastAsia="en-US"/>
        </w:rPr>
        <w:t>PhD</w:t>
      </w:r>
      <w:proofErr w:type="spellEnd"/>
      <w:r w:rsidRPr="00846B55">
        <w:rPr>
          <w:rFonts w:ascii="Times New Roman" w:eastAsiaTheme="minorHAnsi" w:hAnsi="Times New Roman" w:cs="Times New Roman"/>
          <w:sz w:val="28"/>
          <w:szCs w:val="28"/>
          <w:lang w:val="kk-KZ" w:eastAsia="en-US"/>
        </w:rPr>
        <w:t>) дәрежесін алу үшін дайындалған диссертация. – Алматы. – 2022. – 183 б.</w:t>
      </w:r>
    </w:p>
    <w:p w14:paraId="6BB1894B" w14:textId="77777777" w:rsidR="00375262" w:rsidRPr="00846B55" w:rsidRDefault="00375262" w:rsidP="00375262">
      <w:pPr>
        <w:widowControl w:val="0"/>
        <w:numPr>
          <w:ilvl w:val="0"/>
          <w:numId w:val="12"/>
        </w:numPr>
        <w:tabs>
          <w:tab w:val="left" w:pos="1134"/>
        </w:tabs>
        <w:spacing w:after="200" w:line="276" w:lineRule="auto"/>
        <w:ind w:left="0" w:firstLine="567"/>
        <w:contextualSpacing/>
        <w:jc w:val="both"/>
        <w:rPr>
          <w:rFonts w:ascii="Times New Roman" w:eastAsiaTheme="minorHAnsi" w:hAnsi="Times New Roman" w:cs="Times New Roman"/>
          <w:spacing w:val="2"/>
          <w:sz w:val="28"/>
          <w:szCs w:val="28"/>
          <w:lang w:val="kk-KZ" w:eastAsia="en-US"/>
        </w:rPr>
      </w:pPr>
      <w:r w:rsidRPr="00846B55">
        <w:rPr>
          <w:rFonts w:ascii="Times New Roman" w:eastAsiaTheme="minorHAnsi" w:hAnsi="Times New Roman" w:cs="Times New Roman"/>
          <w:sz w:val="28"/>
          <w:szCs w:val="28"/>
          <w:lang w:val="kk-KZ" w:eastAsia="en-US"/>
        </w:rPr>
        <w:t xml:space="preserve">Жәбірленушілерге өтемақы қоры туралы </w:t>
      </w:r>
      <w:r w:rsidRPr="00846B55">
        <w:rPr>
          <w:rFonts w:ascii="Times New Roman" w:eastAsiaTheme="minorHAnsi" w:hAnsi="Times New Roman" w:cs="Times New Roman"/>
          <w:spacing w:val="2"/>
          <w:sz w:val="28"/>
          <w:szCs w:val="28"/>
          <w:lang w:val="kk-KZ" w:eastAsia="en-US"/>
        </w:rPr>
        <w:t xml:space="preserve">Қазақстан Республикасының Заңы 2018 жылғы 10 қаңтардағы №131-VI ҚРЗ. </w:t>
      </w:r>
      <w:r w:rsidR="006F2A87">
        <w:fldChar w:fldCharType="begin"/>
      </w:r>
      <w:r w:rsidR="006F2A87" w:rsidRPr="00AA63CB">
        <w:rPr>
          <w:lang w:val="kk-KZ"/>
        </w:rPr>
        <w:instrText xml:space="preserve"> HYPERLINK "https://adilet.zan.kz/kaz/docs/Z1800000131" </w:instrText>
      </w:r>
      <w:r w:rsidR="006F2A87">
        <w:fldChar w:fldCharType="separate"/>
      </w:r>
      <w:r w:rsidRPr="00846B55">
        <w:rPr>
          <w:rFonts w:ascii="Times New Roman" w:eastAsiaTheme="minorHAnsi" w:hAnsi="Times New Roman" w:cs="Times New Roman"/>
          <w:spacing w:val="2"/>
          <w:sz w:val="28"/>
          <w:szCs w:val="28"/>
          <w:lang w:val="kk-KZ" w:eastAsia="en-US"/>
        </w:rPr>
        <w:t>https://adilet.zan.kz/kaz/docs/Z1800000131</w:t>
      </w:r>
      <w:r w:rsidR="006F2A87">
        <w:rPr>
          <w:rFonts w:ascii="Times New Roman" w:eastAsiaTheme="minorHAnsi" w:hAnsi="Times New Roman" w:cs="Times New Roman"/>
          <w:spacing w:val="2"/>
          <w:sz w:val="28"/>
          <w:szCs w:val="28"/>
          <w:lang w:val="kk-KZ" w:eastAsia="en-US"/>
        </w:rPr>
        <w:fldChar w:fldCharType="end"/>
      </w:r>
      <w:r w:rsidRPr="00846B55">
        <w:rPr>
          <w:rFonts w:ascii="Times New Roman" w:eastAsiaTheme="minorHAnsi" w:hAnsi="Times New Roman" w:cs="Times New Roman"/>
          <w:spacing w:val="2"/>
          <w:sz w:val="28"/>
          <w:szCs w:val="28"/>
          <w:lang w:val="kk-KZ" w:eastAsia="en-US"/>
        </w:rPr>
        <w:t xml:space="preserve"> 11.09.</w:t>
      </w:r>
      <w:r>
        <w:rPr>
          <w:rFonts w:ascii="Times New Roman" w:eastAsiaTheme="minorHAnsi" w:hAnsi="Times New Roman" w:cs="Times New Roman"/>
          <w:spacing w:val="2"/>
          <w:sz w:val="28"/>
          <w:szCs w:val="28"/>
          <w:lang w:val="kk-KZ" w:eastAsia="en-US"/>
        </w:rPr>
        <w:t>2023 ж.</w:t>
      </w:r>
    </w:p>
    <w:p w14:paraId="14ECFA82"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bCs/>
          <w:sz w:val="28"/>
          <w:szCs w:val="28"/>
          <w:lang w:val="kk-KZ" w:eastAsia="en-US"/>
        </w:rPr>
        <w:t xml:space="preserve">Балтабаев Қ.Ж. </w:t>
      </w:r>
      <w:r w:rsidRPr="00846B55">
        <w:rPr>
          <w:rFonts w:ascii="Times New Roman" w:eastAsiaTheme="minorHAnsi" w:hAnsi="Times New Roman" w:cs="Times New Roman"/>
          <w:sz w:val="28"/>
          <w:szCs w:val="28"/>
          <w:lang w:eastAsia="en-US"/>
        </w:rPr>
        <w:t>Концепция правовой политики Республики</w:t>
      </w:r>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sz w:val="28"/>
          <w:szCs w:val="28"/>
          <w:lang w:eastAsia="en-US"/>
        </w:rPr>
        <w:t>Казахстан до 2030 года и некоторые проблемы</w:t>
      </w:r>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sz w:val="28"/>
          <w:szCs w:val="28"/>
          <w:lang w:eastAsia="en-US"/>
        </w:rPr>
        <w:t>совершенствования уголовного</w:t>
      </w:r>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sz w:val="28"/>
          <w:szCs w:val="28"/>
          <w:lang w:eastAsia="en-US"/>
        </w:rPr>
        <w:t>Законодательства</w:t>
      </w:r>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bCs/>
          <w:sz w:val="28"/>
          <w:szCs w:val="28"/>
          <w:lang w:eastAsia="en-US"/>
        </w:rPr>
        <w:t>«Модернизация уголовного, уголовно-процессуального и уголовно-исполнительного</w:t>
      </w:r>
      <w:r w:rsidRPr="00846B55">
        <w:rPr>
          <w:rFonts w:ascii="Times New Roman" w:eastAsiaTheme="minorHAnsi" w:hAnsi="Times New Roman" w:cs="Times New Roman"/>
          <w:bCs/>
          <w:sz w:val="28"/>
          <w:szCs w:val="28"/>
          <w:lang w:val="kk-KZ" w:eastAsia="en-US"/>
        </w:rPr>
        <w:t xml:space="preserve"> </w:t>
      </w:r>
      <w:r w:rsidRPr="00846B55">
        <w:rPr>
          <w:rFonts w:ascii="Times New Roman" w:eastAsiaTheme="minorHAnsi" w:hAnsi="Times New Roman" w:cs="Times New Roman"/>
          <w:bCs/>
          <w:sz w:val="28"/>
          <w:szCs w:val="28"/>
          <w:lang w:eastAsia="en-US"/>
        </w:rPr>
        <w:t>законодательства в условиях цифровой трансформации общества</w:t>
      </w:r>
      <w:r w:rsidRPr="00846B55">
        <w:rPr>
          <w:rFonts w:ascii="Times New Roman" w:eastAsiaTheme="minorHAnsi" w:hAnsi="Times New Roman" w:cs="Times New Roman"/>
          <w:b/>
          <w:bCs/>
          <w:sz w:val="28"/>
          <w:szCs w:val="28"/>
          <w:lang w:eastAsia="en-US"/>
        </w:rPr>
        <w:t>»</w:t>
      </w:r>
      <w:r w:rsidRPr="00846B55">
        <w:rPr>
          <w:rFonts w:ascii="Times New Roman" w:eastAsiaTheme="minorHAnsi" w:hAnsi="Times New Roman" w:cs="Times New Roman"/>
          <w:b/>
          <w:bCs/>
          <w:sz w:val="28"/>
          <w:szCs w:val="28"/>
          <w:lang w:val="kk-KZ" w:eastAsia="en-US"/>
        </w:rPr>
        <w:t xml:space="preserve"> // </w:t>
      </w:r>
      <w:r w:rsidRPr="00846B55">
        <w:rPr>
          <w:rFonts w:ascii="Times New Roman" w:eastAsiaTheme="minorHAnsi" w:hAnsi="Times New Roman" w:cs="Times New Roman"/>
          <w:sz w:val="28"/>
          <w:szCs w:val="28"/>
          <w:lang w:eastAsia="en-US"/>
        </w:rPr>
        <w:t>Сборник материалов международного</w:t>
      </w:r>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sz w:val="28"/>
          <w:szCs w:val="28"/>
          <w:lang w:eastAsia="en-US"/>
        </w:rPr>
        <w:t>круглого стола (19 мая 2022 года)</w:t>
      </w:r>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sz w:val="28"/>
          <w:szCs w:val="28"/>
          <w:lang w:eastAsia="en-US"/>
        </w:rPr>
        <w:t xml:space="preserve">– </w:t>
      </w:r>
      <w:proofErr w:type="spellStart"/>
      <w:r w:rsidRPr="00846B55">
        <w:rPr>
          <w:rFonts w:ascii="Times New Roman" w:eastAsiaTheme="minorHAnsi" w:hAnsi="Times New Roman" w:cs="Times New Roman"/>
          <w:sz w:val="28"/>
          <w:szCs w:val="28"/>
          <w:lang w:eastAsia="en-US"/>
        </w:rPr>
        <w:t>Косши</w:t>
      </w:r>
      <w:proofErr w:type="spellEnd"/>
      <w:r w:rsidRPr="00846B55">
        <w:rPr>
          <w:rFonts w:ascii="Times New Roman" w:eastAsiaTheme="minorHAnsi" w:hAnsi="Times New Roman" w:cs="Times New Roman"/>
          <w:sz w:val="28"/>
          <w:szCs w:val="28"/>
          <w:lang w:eastAsia="en-US"/>
        </w:rPr>
        <w:t>: Академия правоохранительных органов при Генеральной</w:t>
      </w:r>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sz w:val="28"/>
          <w:szCs w:val="28"/>
          <w:lang w:eastAsia="en-US"/>
        </w:rPr>
        <w:t>прокуратуре Республики Казахстан</w:t>
      </w:r>
      <w:r w:rsidRPr="00846B55">
        <w:rPr>
          <w:rFonts w:ascii="Times New Roman" w:eastAsiaTheme="minorHAnsi" w:hAnsi="Times New Roman" w:cs="Times New Roman"/>
          <w:sz w:val="28"/>
          <w:szCs w:val="28"/>
          <w:lang w:val="kk-KZ" w:eastAsia="en-US"/>
        </w:rPr>
        <w:t>.</w:t>
      </w:r>
      <w:r w:rsidRPr="00846B55">
        <w:rPr>
          <w:rFonts w:ascii="Times New Roman" w:eastAsiaTheme="minorHAnsi" w:hAnsi="Times New Roman" w:cs="Times New Roman"/>
          <w:sz w:val="28"/>
          <w:szCs w:val="28"/>
          <w:lang w:eastAsia="en-US"/>
        </w:rPr>
        <w:t xml:space="preserve"> – 2022. –</w:t>
      </w:r>
      <w:r w:rsidRPr="00846B55">
        <w:rPr>
          <w:rFonts w:ascii="Times New Roman" w:eastAsiaTheme="minorHAnsi" w:hAnsi="Times New Roman" w:cs="Times New Roman"/>
          <w:sz w:val="28"/>
          <w:szCs w:val="28"/>
          <w:lang w:val="kk-KZ" w:eastAsia="en-US"/>
        </w:rPr>
        <w:t xml:space="preserve"> С. 33-36.</w:t>
      </w:r>
    </w:p>
    <w:p w14:paraId="6253153B"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proofErr w:type="spellStart"/>
      <w:r w:rsidRPr="00846B55">
        <w:rPr>
          <w:rFonts w:ascii="Times New Roman" w:eastAsiaTheme="minorHAnsi" w:hAnsi="Times New Roman" w:cs="Times New Roman"/>
          <w:sz w:val="28"/>
          <w:szCs w:val="28"/>
          <w:lang w:val="kk-KZ" w:eastAsia="en-US"/>
        </w:rPr>
        <w:t>Мухамедиярова</w:t>
      </w:r>
      <w:proofErr w:type="spellEnd"/>
      <w:r w:rsidRPr="00846B55">
        <w:rPr>
          <w:rFonts w:ascii="Times New Roman" w:eastAsiaTheme="minorHAnsi" w:hAnsi="Times New Roman" w:cs="Times New Roman"/>
          <w:sz w:val="28"/>
          <w:szCs w:val="28"/>
          <w:lang w:val="kk-KZ" w:eastAsia="en-US"/>
        </w:rPr>
        <w:t xml:space="preserve"> Ж. </w:t>
      </w:r>
      <w:proofErr w:type="spellStart"/>
      <w:r w:rsidRPr="00846B55">
        <w:rPr>
          <w:rFonts w:ascii="Times New Roman" w:eastAsiaTheme="minorHAnsi" w:hAnsi="Times New Roman" w:cs="Times New Roman"/>
          <w:sz w:val="28"/>
          <w:szCs w:val="28"/>
          <w:lang w:val="kk-KZ" w:eastAsia="en-US"/>
        </w:rPr>
        <w:t>Денежные</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переводы</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осужденным</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могут</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взыскиваться</w:t>
      </w:r>
      <w:proofErr w:type="spellEnd"/>
      <w:r w:rsidRPr="00846B55">
        <w:rPr>
          <w:rFonts w:ascii="Times New Roman" w:eastAsiaTheme="minorHAnsi" w:hAnsi="Times New Roman" w:cs="Times New Roman"/>
          <w:sz w:val="28"/>
          <w:szCs w:val="28"/>
          <w:lang w:val="kk-KZ" w:eastAsia="en-US"/>
        </w:rPr>
        <w:t xml:space="preserve"> в счет </w:t>
      </w:r>
      <w:proofErr w:type="spellStart"/>
      <w:r w:rsidRPr="00846B55">
        <w:rPr>
          <w:rFonts w:ascii="Times New Roman" w:eastAsiaTheme="minorHAnsi" w:hAnsi="Times New Roman" w:cs="Times New Roman"/>
          <w:sz w:val="28"/>
          <w:szCs w:val="28"/>
          <w:lang w:val="kk-KZ" w:eastAsia="en-US"/>
        </w:rPr>
        <w:t>возмещения</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ущерба</w:t>
      </w:r>
      <w:proofErr w:type="spellEnd"/>
      <w:r w:rsidRPr="00846B55">
        <w:rPr>
          <w:rFonts w:ascii="Times New Roman" w:eastAsiaTheme="minorHAnsi" w:hAnsi="Times New Roman" w:cs="Times New Roman"/>
          <w:sz w:val="28"/>
          <w:szCs w:val="28"/>
          <w:lang w:val="kk-KZ" w:eastAsia="en-US"/>
        </w:rPr>
        <w:t xml:space="preserve"> – прокуратура. denezhnye-perevody-osuzhdennym-mogut-vzyskivat-sya-v-schet-vozmescheniya-uscherba-prokuratura_a3961236. </w:t>
      </w:r>
      <w:bookmarkStart w:id="22" w:name="_Hlk159116255"/>
      <w:r w:rsidRPr="00846B55">
        <w:rPr>
          <w:rFonts w:ascii="Times New Roman" w:eastAsiaTheme="minorHAnsi" w:hAnsi="Times New Roman" w:cs="Times New Roman"/>
          <w:sz w:val="28"/>
          <w:szCs w:val="28"/>
          <w:lang w:val="kk-KZ" w:eastAsia="en-US"/>
        </w:rPr>
        <w:t xml:space="preserve"> 14.08.2023</w:t>
      </w:r>
      <w:bookmarkEnd w:id="22"/>
      <w:r w:rsidRPr="00846B55">
        <w:rPr>
          <w:rFonts w:ascii="Times New Roman" w:eastAsiaTheme="minorHAnsi" w:hAnsi="Times New Roman" w:cs="Times New Roman"/>
          <w:sz w:val="28"/>
          <w:szCs w:val="28"/>
          <w:lang w:val="kk-KZ" w:eastAsia="en-US"/>
        </w:rPr>
        <w:t>.</w:t>
      </w:r>
    </w:p>
    <w:p w14:paraId="286267A1"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sz w:val="28"/>
          <w:szCs w:val="28"/>
          <w:lang w:val="kk-KZ" w:eastAsia="en-US"/>
        </w:rPr>
        <w:t>Қазақстан Республикасының Қылмыстық-атқару кодексі Қазақстан Республикасының Кодексі 2014 жылғы 5 шілдедегі №234-V ҚРЗ (27.03.2023</w:t>
      </w:r>
      <w:r w:rsidRPr="00846B55">
        <w:rPr>
          <w:rFonts w:ascii="Times New Roman" w:eastAsiaTheme="minorHAnsi" w:hAnsi="Times New Roman" w:cs="Times New Roman"/>
          <w:sz w:val="28"/>
          <w:szCs w:val="28"/>
          <w:shd w:val="clear" w:color="auto" w:fill="F6F6F6"/>
          <w:lang w:val="kk-KZ" w:eastAsia="en-US"/>
        </w:rPr>
        <w:t xml:space="preserve"> </w:t>
      </w:r>
      <w:r w:rsidRPr="00846B55">
        <w:rPr>
          <w:rFonts w:ascii="Times New Roman" w:eastAsiaTheme="minorHAnsi" w:hAnsi="Times New Roman" w:cs="Times New Roman"/>
          <w:sz w:val="28"/>
          <w:szCs w:val="28"/>
          <w:lang w:val="kk-KZ" w:eastAsia="en-US"/>
        </w:rPr>
        <w:t xml:space="preserve">жылғы өзгерістер мен толықтырулармен). </w:t>
      </w:r>
      <w:r w:rsidR="006F2A87">
        <w:fldChar w:fldCharType="begin"/>
      </w:r>
      <w:r w:rsidR="006F2A87" w:rsidRPr="00AA63CB">
        <w:rPr>
          <w:lang w:val="kk-KZ"/>
        </w:rPr>
        <w:instrText xml:space="preserve"> HYPERLINK "http://adilet.zan.kz/kaz/docs/K1400000234" </w:instrText>
      </w:r>
      <w:r w:rsidR="006F2A87">
        <w:fldChar w:fldCharType="separate"/>
      </w:r>
      <w:r w:rsidRPr="00846B55">
        <w:rPr>
          <w:rFonts w:ascii="Times New Roman" w:eastAsiaTheme="minorHAnsi" w:hAnsi="Times New Roman" w:cs="Times New Roman"/>
          <w:sz w:val="28"/>
          <w:szCs w:val="28"/>
          <w:lang w:val="kk-KZ" w:eastAsia="en-US"/>
        </w:rPr>
        <w:t>http://adilet.zan.kz/kaz/docs/K1400000234</w:t>
      </w:r>
      <w:r w:rsidR="006F2A87">
        <w:rPr>
          <w:rFonts w:ascii="Times New Roman" w:eastAsiaTheme="minorHAnsi" w:hAnsi="Times New Roman" w:cs="Times New Roman"/>
          <w:sz w:val="28"/>
          <w:szCs w:val="28"/>
          <w:lang w:val="kk-KZ" w:eastAsia="en-US"/>
        </w:rPr>
        <w:fldChar w:fldCharType="end"/>
      </w:r>
      <w:r w:rsidRPr="00846B55">
        <w:rPr>
          <w:rFonts w:ascii="Times New Roman" w:eastAsiaTheme="minorHAnsi" w:hAnsi="Times New Roman" w:cs="Times New Roman"/>
          <w:sz w:val="28"/>
          <w:szCs w:val="28"/>
          <w:lang w:val="kk-KZ" w:eastAsia="en-US"/>
        </w:rPr>
        <w:t>. 14.08.</w:t>
      </w:r>
      <w:r>
        <w:rPr>
          <w:rFonts w:ascii="Times New Roman" w:eastAsiaTheme="minorHAnsi" w:hAnsi="Times New Roman" w:cs="Times New Roman"/>
          <w:sz w:val="28"/>
          <w:szCs w:val="28"/>
          <w:lang w:val="kk-KZ" w:eastAsia="en-US"/>
        </w:rPr>
        <w:t>2023 ж.</w:t>
      </w:r>
    </w:p>
    <w:p w14:paraId="622E543E"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sz w:val="28"/>
          <w:szCs w:val="28"/>
          <w:lang w:eastAsia="en-US"/>
        </w:rPr>
        <w:t>Розенко С.В.</w:t>
      </w:r>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iCs/>
          <w:sz w:val="28"/>
          <w:szCs w:val="28"/>
          <w:bdr w:val="none" w:sz="0" w:space="0" w:color="auto" w:frame="1"/>
          <w:lang w:eastAsia="en-US"/>
        </w:rPr>
        <w:t>Развитие системности видов наказаний: на примере уголовного законодательства Российской Федерации и Республики Казахстан</w:t>
      </w:r>
      <w:r w:rsidRPr="00846B55">
        <w:rPr>
          <w:rFonts w:ascii="Times New Roman" w:eastAsiaTheme="minorHAnsi" w:hAnsi="Times New Roman" w:cs="Times New Roman"/>
          <w:iCs/>
          <w:sz w:val="28"/>
          <w:szCs w:val="28"/>
          <w:bdr w:val="none" w:sz="0" w:space="0" w:color="auto" w:frame="1"/>
          <w:lang w:val="kk-KZ" w:eastAsia="en-US"/>
        </w:rPr>
        <w:t xml:space="preserve"> </w:t>
      </w:r>
      <w:r w:rsidRPr="00846B55">
        <w:rPr>
          <w:rFonts w:ascii="Times New Roman" w:eastAsiaTheme="minorHAnsi" w:hAnsi="Times New Roman" w:cs="Times New Roman"/>
          <w:b/>
          <w:iCs/>
          <w:sz w:val="28"/>
          <w:szCs w:val="28"/>
          <w:bdr w:val="none" w:sz="0" w:space="0" w:color="auto" w:frame="1"/>
          <w:lang w:val="kk-KZ" w:eastAsia="en-US"/>
        </w:rPr>
        <w:t xml:space="preserve">// </w:t>
      </w:r>
      <w:r w:rsidRPr="00846B55">
        <w:rPr>
          <w:rFonts w:ascii="Times New Roman" w:eastAsiaTheme="minorHAnsi" w:hAnsi="Times New Roman" w:cs="Times New Roman"/>
          <w:sz w:val="28"/>
          <w:szCs w:val="28"/>
          <w:lang w:eastAsia="en-US"/>
        </w:rPr>
        <w:t>Вестник Югорского государственного университета</w:t>
      </w:r>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sz w:val="28"/>
          <w:szCs w:val="28"/>
          <w:lang w:eastAsia="en-US"/>
        </w:rPr>
        <w:t>–</w:t>
      </w:r>
      <w:r w:rsidRPr="00846B55">
        <w:rPr>
          <w:rFonts w:ascii="Times New Roman" w:eastAsiaTheme="minorHAnsi" w:hAnsi="Times New Roman" w:cs="Times New Roman"/>
          <w:sz w:val="28"/>
          <w:szCs w:val="28"/>
          <w:lang w:val="kk-KZ" w:eastAsia="en-US"/>
        </w:rPr>
        <w:t xml:space="preserve"> 2015 г. </w:t>
      </w:r>
      <w:r w:rsidRPr="00846B55">
        <w:rPr>
          <w:rFonts w:ascii="Times New Roman" w:eastAsiaTheme="minorHAnsi" w:hAnsi="Times New Roman" w:cs="Times New Roman"/>
          <w:sz w:val="28"/>
          <w:szCs w:val="28"/>
          <w:lang w:eastAsia="en-US"/>
        </w:rPr>
        <w:t>–</w:t>
      </w:r>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Выпуск</w:t>
      </w:r>
      <w:proofErr w:type="spellEnd"/>
      <w:r w:rsidRPr="00846B55">
        <w:rPr>
          <w:rFonts w:ascii="Times New Roman" w:eastAsiaTheme="minorHAnsi" w:hAnsi="Times New Roman" w:cs="Times New Roman"/>
          <w:sz w:val="28"/>
          <w:szCs w:val="28"/>
          <w:lang w:val="kk-KZ" w:eastAsia="en-US"/>
        </w:rPr>
        <w:t xml:space="preserve"> 1 (36). </w:t>
      </w:r>
      <w:r w:rsidRPr="00846B55">
        <w:rPr>
          <w:rFonts w:ascii="Times New Roman" w:eastAsiaTheme="minorHAnsi" w:hAnsi="Times New Roman" w:cs="Times New Roman"/>
          <w:sz w:val="28"/>
          <w:szCs w:val="28"/>
          <w:lang w:eastAsia="en-US"/>
        </w:rPr>
        <w:t>–</w:t>
      </w:r>
      <w:r w:rsidRPr="00846B55">
        <w:rPr>
          <w:rFonts w:ascii="Times New Roman" w:eastAsiaTheme="minorHAnsi" w:hAnsi="Times New Roman" w:cs="Times New Roman"/>
          <w:sz w:val="28"/>
          <w:szCs w:val="28"/>
          <w:lang w:val="kk-KZ" w:eastAsia="en-US"/>
        </w:rPr>
        <w:t xml:space="preserve"> С. 105-109.</w:t>
      </w:r>
    </w:p>
    <w:p w14:paraId="2662B6AD"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proofErr w:type="spellStart"/>
      <w:r w:rsidRPr="00846B55">
        <w:rPr>
          <w:rFonts w:ascii="Times New Roman" w:eastAsiaTheme="minorHAnsi" w:hAnsi="Times New Roman" w:cs="Times New Roman"/>
          <w:sz w:val="28"/>
          <w:szCs w:val="28"/>
          <w:lang w:val="kk-KZ" w:eastAsia="en-US"/>
        </w:rPr>
        <w:t>Уголовно-исполнительный</w:t>
      </w:r>
      <w:proofErr w:type="spellEnd"/>
      <w:r w:rsidRPr="00846B55">
        <w:rPr>
          <w:rFonts w:ascii="Times New Roman" w:eastAsiaTheme="minorHAnsi" w:hAnsi="Times New Roman" w:cs="Times New Roman"/>
          <w:sz w:val="28"/>
          <w:szCs w:val="28"/>
          <w:lang w:val="kk-KZ" w:eastAsia="en-US"/>
        </w:rPr>
        <w:t xml:space="preserve"> кодекс </w:t>
      </w:r>
      <w:proofErr w:type="spellStart"/>
      <w:r w:rsidRPr="00846B55">
        <w:rPr>
          <w:rFonts w:ascii="Times New Roman" w:eastAsiaTheme="minorHAnsi" w:hAnsi="Times New Roman" w:cs="Times New Roman"/>
          <w:sz w:val="28"/>
          <w:szCs w:val="28"/>
          <w:lang w:val="kk-KZ" w:eastAsia="en-US"/>
        </w:rPr>
        <w:t>Российской</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Федерации</w:t>
      </w:r>
      <w:proofErr w:type="spellEnd"/>
      <w:r w:rsidRPr="00846B55">
        <w:rPr>
          <w:rFonts w:ascii="Times New Roman" w:eastAsiaTheme="minorHAnsi" w:hAnsi="Times New Roman" w:cs="Times New Roman"/>
          <w:sz w:val="28"/>
          <w:szCs w:val="28"/>
          <w:lang w:val="kk-KZ" w:eastAsia="en-US"/>
        </w:rPr>
        <w:t xml:space="preserve"> от 08.01.1997 №1-ФЗ (</w:t>
      </w:r>
      <w:proofErr w:type="spellStart"/>
      <w:r w:rsidRPr="00846B55">
        <w:rPr>
          <w:rFonts w:ascii="Times New Roman" w:eastAsiaTheme="minorHAnsi" w:hAnsi="Times New Roman" w:cs="Times New Roman"/>
          <w:sz w:val="28"/>
          <w:szCs w:val="28"/>
          <w:lang w:val="kk-KZ" w:eastAsia="en-US"/>
        </w:rPr>
        <w:t>ред</w:t>
      </w:r>
      <w:proofErr w:type="spellEnd"/>
      <w:r w:rsidRPr="00846B55">
        <w:rPr>
          <w:rFonts w:ascii="Times New Roman" w:eastAsiaTheme="minorHAnsi" w:hAnsi="Times New Roman" w:cs="Times New Roman"/>
          <w:sz w:val="28"/>
          <w:szCs w:val="28"/>
          <w:lang w:val="kk-KZ" w:eastAsia="en-US"/>
        </w:rPr>
        <w:t xml:space="preserve">. от 29.12.2022). </w:t>
      </w:r>
      <w:r w:rsidR="006F2A87">
        <w:lastRenderedPageBreak/>
        <w:fldChar w:fldCharType="begin"/>
      </w:r>
      <w:r w:rsidR="006F2A87">
        <w:instrText xml:space="preserve"> HYPERLINK "https://www.consultant.ru/document/cons_doc_LAW_12940/" </w:instrText>
      </w:r>
      <w:r w:rsidR="006F2A87">
        <w:fldChar w:fldCharType="separate"/>
      </w:r>
      <w:r w:rsidRPr="00846B55">
        <w:rPr>
          <w:rFonts w:ascii="Times New Roman" w:eastAsiaTheme="minorHAnsi" w:hAnsi="Times New Roman" w:cs="Times New Roman"/>
          <w:sz w:val="28"/>
          <w:szCs w:val="28"/>
          <w:lang w:val="kk-KZ" w:eastAsia="en-US"/>
        </w:rPr>
        <w:t>https://www.consultant.ru/document/cons_doc_LAW_12940/</w:t>
      </w:r>
      <w:r w:rsidR="006F2A87">
        <w:rPr>
          <w:rFonts w:ascii="Times New Roman" w:eastAsiaTheme="minorHAnsi" w:hAnsi="Times New Roman" w:cs="Times New Roman"/>
          <w:sz w:val="28"/>
          <w:szCs w:val="28"/>
          <w:lang w:val="kk-KZ" w:eastAsia="en-US"/>
        </w:rPr>
        <w:fldChar w:fldCharType="end"/>
      </w:r>
      <w:r w:rsidRPr="00846B55">
        <w:rPr>
          <w:rFonts w:ascii="Times New Roman" w:eastAsiaTheme="minorHAnsi" w:hAnsi="Times New Roman" w:cs="Times New Roman"/>
          <w:sz w:val="28"/>
          <w:szCs w:val="28"/>
          <w:lang w:val="kk-KZ" w:eastAsia="en-US"/>
        </w:rPr>
        <w:t xml:space="preserve"> 14.08.2023.</w:t>
      </w:r>
    </w:p>
    <w:p w14:paraId="3406D0C2"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sz w:val="28"/>
          <w:szCs w:val="28"/>
          <w:lang w:eastAsia="en-US"/>
        </w:rPr>
        <w:t>Заключительный отчет по итогам фундаментального и прикладного научного исследования на 2016-2017 годы по теме: «Проблемы совершенствования законодательства об административных правонарушениях и уголовного законодательства Республики Казахстан (пути устранения нестыковок, пробелов и других недостатков)»</w:t>
      </w:r>
      <w:r w:rsidRPr="00846B55">
        <w:rPr>
          <w:rFonts w:ascii="Times New Roman" w:eastAsiaTheme="minorHAnsi" w:hAnsi="Times New Roman" w:cs="Times New Roman"/>
          <w:sz w:val="28"/>
          <w:szCs w:val="28"/>
          <w:lang w:val="kk-KZ" w:eastAsia="en-US"/>
        </w:rPr>
        <w:t>.</w:t>
      </w:r>
      <w:r w:rsidRPr="00846B55">
        <w:rPr>
          <w:rFonts w:ascii="Times New Roman" w:eastAsiaTheme="minorHAnsi" w:hAnsi="Times New Roman" w:cs="Times New Roman"/>
          <w:sz w:val="28"/>
          <w:szCs w:val="28"/>
          <w:lang w:eastAsia="en-US"/>
        </w:rPr>
        <w:t xml:space="preserve"> </w:t>
      </w:r>
      <w:hyperlink r:id="rId26" w:history="1">
        <w:r w:rsidRPr="00846B55">
          <w:rPr>
            <w:rFonts w:ascii="Times New Roman" w:eastAsiaTheme="minorHAnsi" w:hAnsi="Times New Roman" w:cs="Times New Roman"/>
            <w:sz w:val="28"/>
            <w:szCs w:val="28"/>
            <w:lang w:val="kk-KZ" w:eastAsia="en-US"/>
          </w:rPr>
          <w:t>http://www.zqai.kz/sites/default /</w:t>
        </w:r>
        <w:proofErr w:type="spellStart"/>
        <w:r w:rsidRPr="00846B55">
          <w:rPr>
            <w:rFonts w:ascii="Times New Roman" w:eastAsiaTheme="minorHAnsi" w:hAnsi="Times New Roman" w:cs="Times New Roman"/>
            <w:sz w:val="28"/>
            <w:szCs w:val="28"/>
            <w:lang w:val="kk-KZ" w:eastAsia="en-US"/>
          </w:rPr>
          <w:t>files</w:t>
        </w:r>
        <w:proofErr w:type="spellEnd"/>
        <w:r w:rsidRPr="00846B55">
          <w:rPr>
            <w:rFonts w:ascii="Times New Roman" w:eastAsiaTheme="minorHAnsi" w:hAnsi="Times New Roman" w:cs="Times New Roman"/>
            <w:sz w:val="28"/>
            <w:szCs w:val="28"/>
            <w:lang w:val="kk-KZ" w:eastAsia="en-US"/>
          </w:rPr>
          <w:t>/fipni-017_zakl.otchyot_3_yanv. -_na_izdanie.pdf</w:t>
        </w:r>
      </w:hyperlink>
      <w:r w:rsidRPr="00846B55">
        <w:rPr>
          <w:rFonts w:ascii="Times New Roman" w:eastAsiaTheme="minorHAnsi" w:hAnsi="Times New Roman" w:cs="Times New Roman"/>
          <w:sz w:val="28"/>
          <w:szCs w:val="28"/>
          <w:lang w:val="kk-KZ" w:eastAsia="en-US"/>
        </w:rPr>
        <w:t xml:space="preserve"> 21</w:t>
      </w:r>
      <w:r w:rsidRPr="00846B55">
        <w:rPr>
          <w:rFonts w:ascii="Times New Roman" w:eastAsiaTheme="minorHAnsi" w:hAnsi="Times New Roman" w:cs="Times New Roman"/>
          <w:sz w:val="28"/>
          <w:szCs w:val="28"/>
          <w:lang w:val="en-US" w:eastAsia="en-US"/>
        </w:rPr>
        <w:t>.0</w:t>
      </w:r>
      <w:r w:rsidRPr="00846B55">
        <w:rPr>
          <w:rFonts w:ascii="Times New Roman" w:eastAsiaTheme="minorHAnsi" w:hAnsi="Times New Roman" w:cs="Times New Roman"/>
          <w:sz w:val="28"/>
          <w:szCs w:val="28"/>
          <w:lang w:val="kk-KZ" w:eastAsia="en-US"/>
        </w:rPr>
        <w:t>7</w:t>
      </w:r>
      <w:r w:rsidRPr="00846B55">
        <w:rPr>
          <w:rFonts w:ascii="Times New Roman" w:eastAsiaTheme="minorHAnsi" w:hAnsi="Times New Roman" w:cs="Times New Roman"/>
          <w:sz w:val="28"/>
          <w:szCs w:val="28"/>
          <w:lang w:val="en-US" w:eastAsia="en-US"/>
        </w:rPr>
        <w:t>.20</w:t>
      </w:r>
      <w:r w:rsidRPr="00846B55">
        <w:rPr>
          <w:rFonts w:ascii="Times New Roman" w:eastAsiaTheme="minorHAnsi" w:hAnsi="Times New Roman" w:cs="Times New Roman"/>
          <w:sz w:val="28"/>
          <w:szCs w:val="28"/>
          <w:lang w:val="kk-KZ" w:eastAsia="en-US"/>
        </w:rPr>
        <w:t>23.</w:t>
      </w:r>
    </w:p>
    <w:p w14:paraId="04836804"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proofErr w:type="spellStart"/>
      <w:r w:rsidRPr="00846B55">
        <w:rPr>
          <w:rFonts w:ascii="Times New Roman" w:eastAsiaTheme="minorHAnsi" w:hAnsi="Times New Roman" w:cs="Times New Roman"/>
          <w:sz w:val="28"/>
          <w:szCs w:val="28"/>
          <w:lang w:eastAsia="en-US"/>
        </w:rPr>
        <w:t>Тепляшин</w:t>
      </w:r>
      <w:proofErr w:type="spellEnd"/>
      <w:r w:rsidRPr="00846B55">
        <w:rPr>
          <w:rFonts w:ascii="Times New Roman" w:eastAsiaTheme="minorHAnsi" w:hAnsi="Times New Roman" w:cs="Times New Roman"/>
          <w:sz w:val="28"/>
          <w:szCs w:val="28"/>
          <w:lang w:eastAsia="en-US"/>
        </w:rPr>
        <w:t xml:space="preserve"> ПВ. Ретроспективные основы и современные проблемы влияния международных пенитенциарных стандартов и правил на уголовно-исполнительное законодательство России</w:t>
      </w:r>
      <w:r w:rsidRPr="00846B55">
        <w:rPr>
          <w:rFonts w:ascii="Times New Roman" w:eastAsiaTheme="minorHAnsi" w:hAnsi="Times New Roman" w:cs="Times New Roman"/>
          <w:sz w:val="28"/>
          <w:szCs w:val="28"/>
          <w:lang w:val="kk-KZ" w:eastAsia="en-US"/>
        </w:rPr>
        <w:t xml:space="preserve"> // </w:t>
      </w:r>
      <w:r w:rsidRPr="00846B55">
        <w:rPr>
          <w:rFonts w:ascii="Times New Roman" w:eastAsiaTheme="minorHAnsi" w:hAnsi="Times New Roman" w:cs="Times New Roman"/>
          <w:sz w:val="28"/>
          <w:szCs w:val="28"/>
          <w:lang w:eastAsia="en-US"/>
        </w:rPr>
        <w:t>Юридическая наука и правоохранительная практика</w:t>
      </w:r>
      <w:r w:rsidRPr="00846B55">
        <w:rPr>
          <w:rFonts w:ascii="Times New Roman" w:eastAsiaTheme="minorHAnsi" w:hAnsi="Times New Roman" w:cs="Times New Roman"/>
          <w:sz w:val="28"/>
          <w:szCs w:val="28"/>
          <w:lang w:val="kk-KZ" w:eastAsia="en-US"/>
        </w:rPr>
        <w:t>.</w:t>
      </w:r>
      <w:r w:rsidRPr="00846B55">
        <w:rPr>
          <w:rFonts w:ascii="Times New Roman" w:eastAsiaTheme="minorHAnsi" w:hAnsi="Times New Roman" w:cs="Times New Roman"/>
          <w:sz w:val="28"/>
          <w:szCs w:val="28"/>
          <w:lang w:eastAsia="en-US"/>
        </w:rPr>
        <w:t xml:space="preserve"> – 2011</w:t>
      </w:r>
      <w:r w:rsidRPr="00846B55">
        <w:rPr>
          <w:rFonts w:ascii="Times New Roman" w:eastAsiaTheme="minorHAnsi" w:hAnsi="Times New Roman" w:cs="Times New Roman"/>
          <w:sz w:val="28"/>
          <w:szCs w:val="28"/>
          <w:lang w:val="kk-KZ" w:eastAsia="en-US"/>
        </w:rPr>
        <w:t>.</w:t>
      </w:r>
      <w:r w:rsidRPr="00846B55">
        <w:rPr>
          <w:rFonts w:ascii="Times New Roman" w:eastAsiaTheme="minorHAnsi" w:hAnsi="Times New Roman" w:cs="Times New Roman"/>
          <w:sz w:val="28"/>
          <w:szCs w:val="28"/>
          <w:lang w:eastAsia="en-US"/>
        </w:rPr>
        <w:t xml:space="preserve"> –</w:t>
      </w:r>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sz w:val="28"/>
          <w:szCs w:val="28"/>
          <w:lang w:eastAsia="en-US"/>
        </w:rPr>
        <w:t>1(15)</w:t>
      </w:r>
      <w:r w:rsidRPr="00846B55">
        <w:rPr>
          <w:rFonts w:ascii="Times New Roman" w:eastAsiaTheme="minorHAnsi" w:hAnsi="Times New Roman" w:cs="Times New Roman"/>
          <w:sz w:val="28"/>
          <w:szCs w:val="28"/>
          <w:lang w:val="kk-KZ" w:eastAsia="en-US"/>
        </w:rPr>
        <w:t>.</w:t>
      </w:r>
      <w:r w:rsidRPr="00846B55">
        <w:rPr>
          <w:rFonts w:ascii="Times New Roman" w:eastAsiaTheme="minorHAnsi" w:hAnsi="Times New Roman" w:cs="Times New Roman"/>
          <w:sz w:val="28"/>
          <w:szCs w:val="28"/>
          <w:lang w:eastAsia="en-US"/>
        </w:rPr>
        <w:t xml:space="preserve"> –</w:t>
      </w:r>
      <w:r w:rsidRPr="00846B55">
        <w:rPr>
          <w:rFonts w:ascii="Times New Roman" w:eastAsiaTheme="minorHAnsi" w:hAnsi="Times New Roman" w:cs="Times New Roman"/>
          <w:sz w:val="28"/>
          <w:szCs w:val="28"/>
          <w:lang w:val="kk-KZ" w:eastAsia="en-US"/>
        </w:rPr>
        <w:t xml:space="preserve"> С.</w:t>
      </w:r>
      <w:r>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sz w:val="28"/>
          <w:szCs w:val="28"/>
          <w:lang w:eastAsia="en-US"/>
        </w:rPr>
        <w:t>15</w:t>
      </w:r>
      <w:r w:rsidRPr="00846B55">
        <w:rPr>
          <w:rFonts w:ascii="Times New Roman" w:eastAsiaTheme="minorHAnsi" w:hAnsi="Times New Roman" w:cs="Times New Roman"/>
          <w:sz w:val="28"/>
          <w:szCs w:val="28"/>
          <w:lang w:val="kk-KZ" w:eastAsia="en-US"/>
        </w:rPr>
        <w:t>-</w:t>
      </w:r>
      <w:r w:rsidRPr="00846B55">
        <w:rPr>
          <w:rFonts w:ascii="Times New Roman" w:eastAsiaTheme="minorHAnsi" w:hAnsi="Times New Roman" w:cs="Times New Roman"/>
          <w:sz w:val="28"/>
          <w:szCs w:val="28"/>
          <w:lang w:eastAsia="en-US"/>
        </w:rPr>
        <w:t xml:space="preserve">25. </w:t>
      </w:r>
      <w:r w:rsidRPr="00846B55">
        <w:rPr>
          <w:rFonts w:ascii="Times New Roman" w:eastAsiaTheme="minorHAnsi" w:hAnsi="Times New Roman" w:cs="Times New Roman"/>
          <w:sz w:val="28"/>
          <w:szCs w:val="28"/>
          <w:lang w:val="kk-KZ" w:eastAsia="en-US"/>
        </w:rPr>
        <w:t xml:space="preserve"> </w:t>
      </w:r>
    </w:p>
    <w:p w14:paraId="403A0425"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bCs/>
          <w:sz w:val="28"/>
          <w:szCs w:val="28"/>
          <w:lang w:val="kk-KZ" w:eastAsia="en-US"/>
        </w:rPr>
        <w:t>Түрмеге қамауға алумен байланыссыз шараларға қатысты Біріккен Ұлттар Ұйымының минималды стандарт ережелері (Токио ережелері 1990 ж.) БҰҰ Бас Ассамблеясының резолюциясы</w:t>
      </w:r>
      <w:r w:rsidRPr="00846B55">
        <w:rPr>
          <w:rFonts w:ascii="Times New Roman" w:eastAsiaTheme="minorHAnsi" w:hAnsi="Times New Roman" w:cs="Times New Roman"/>
          <w:sz w:val="28"/>
          <w:szCs w:val="28"/>
          <w:lang w:val="kk-KZ" w:eastAsia="en-US"/>
        </w:rPr>
        <w:t xml:space="preserve"> №45/110, 1990 жылдың 14 желтоқсаны. </w:t>
      </w:r>
      <w:r w:rsidR="006F2A87">
        <w:fldChar w:fldCharType="begin"/>
      </w:r>
      <w:r w:rsidR="006F2A87" w:rsidRPr="00AA63CB">
        <w:rPr>
          <w:lang w:val="kk-KZ"/>
        </w:rPr>
        <w:instrText xml:space="preserve"> HYPERLINK "https://adilet.zan.kz/rus/docs/O9000000004" </w:instrText>
      </w:r>
      <w:r w:rsidR="006F2A87">
        <w:fldChar w:fldCharType="separate"/>
      </w:r>
      <w:r w:rsidRPr="00846B55">
        <w:rPr>
          <w:rFonts w:ascii="Times New Roman" w:eastAsiaTheme="minorHAnsi" w:hAnsi="Times New Roman" w:cs="Times New Roman"/>
          <w:sz w:val="28"/>
          <w:szCs w:val="28"/>
          <w:lang w:val="kk-KZ" w:eastAsia="en-US"/>
        </w:rPr>
        <w:t>https://adilet.zan.kz/rus/docs/O9000000004</w:t>
      </w:r>
      <w:r w:rsidR="006F2A87">
        <w:rPr>
          <w:rFonts w:ascii="Times New Roman" w:eastAsiaTheme="minorHAnsi" w:hAnsi="Times New Roman" w:cs="Times New Roman"/>
          <w:sz w:val="28"/>
          <w:szCs w:val="28"/>
          <w:lang w:val="kk-KZ" w:eastAsia="en-US"/>
        </w:rPr>
        <w:fldChar w:fldCharType="end"/>
      </w:r>
      <w:r w:rsidRPr="00846B55">
        <w:rPr>
          <w:rFonts w:ascii="Times New Roman" w:eastAsiaTheme="minorHAnsi" w:hAnsi="Times New Roman" w:cs="Times New Roman"/>
          <w:sz w:val="28"/>
          <w:szCs w:val="28"/>
          <w:lang w:val="kk-KZ" w:eastAsia="en-US"/>
        </w:rPr>
        <w:t>.  14.08.2023.</w:t>
      </w:r>
    </w:p>
    <w:p w14:paraId="0CBDDD1B"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sz w:val="28"/>
          <w:szCs w:val="28"/>
          <w:lang w:val="kk-KZ" w:eastAsia="en-US"/>
        </w:rPr>
        <w:t xml:space="preserve">Декларация </w:t>
      </w:r>
      <w:proofErr w:type="spellStart"/>
      <w:r w:rsidRPr="00846B55">
        <w:rPr>
          <w:rFonts w:ascii="Times New Roman" w:eastAsiaTheme="minorHAnsi" w:hAnsi="Times New Roman" w:cs="Times New Roman"/>
          <w:sz w:val="28"/>
          <w:szCs w:val="28"/>
          <w:lang w:val="kk-KZ" w:eastAsia="en-US"/>
        </w:rPr>
        <w:t>прав</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ребенка</w:t>
      </w:r>
      <w:proofErr w:type="spellEnd"/>
      <w:r w:rsidRPr="00846B55">
        <w:rPr>
          <w:rFonts w:ascii="Times New Roman" w:eastAsiaTheme="minorHAnsi" w:hAnsi="Times New Roman" w:cs="Times New Roman"/>
          <w:sz w:val="28"/>
          <w:szCs w:val="28"/>
          <w:lang w:val="kk-KZ" w:eastAsia="en-US"/>
        </w:rPr>
        <w:t>.</w:t>
      </w:r>
      <w:r w:rsidRPr="00846B55">
        <w:rPr>
          <w:rFonts w:ascii="Times New Roman" w:eastAsiaTheme="minorHAnsi" w:hAnsi="Times New Roman" w:cs="Times New Roman"/>
          <w:sz w:val="28"/>
          <w:szCs w:val="28"/>
          <w:lang w:eastAsia="en-US"/>
        </w:rPr>
        <w:t xml:space="preserve"> </w:t>
      </w:r>
      <w:r w:rsidRPr="00846B55">
        <w:rPr>
          <w:rFonts w:ascii="Times New Roman" w:eastAsiaTheme="minorHAnsi" w:hAnsi="Times New Roman" w:cs="Times New Roman"/>
          <w:sz w:val="28"/>
          <w:szCs w:val="28"/>
          <w:lang w:val="kk-KZ" w:eastAsia="en-US"/>
        </w:rPr>
        <w:t xml:space="preserve">https://www.un.org/ru/documents/decl_conv/declarations/childdec.shtml. Конвенция о </w:t>
      </w:r>
      <w:proofErr w:type="spellStart"/>
      <w:r w:rsidRPr="00846B55">
        <w:rPr>
          <w:rFonts w:ascii="Times New Roman" w:eastAsiaTheme="minorHAnsi" w:hAnsi="Times New Roman" w:cs="Times New Roman"/>
          <w:sz w:val="28"/>
          <w:szCs w:val="28"/>
          <w:lang w:val="kk-KZ" w:eastAsia="en-US"/>
        </w:rPr>
        <w:t>правах</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ребенка</w:t>
      </w:r>
      <w:proofErr w:type="spellEnd"/>
      <w:r w:rsidRPr="00846B55">
        <w:rPr>
          <w:rFonts w:ascii="Times New Roman" w:eastAsiaTheme="minorHAnsi" w:hAnsi="Times New Roman" w:cs="Times New Roman"/>
          <w:sz w:val="28"/>
          <w:szCs w:val="28"/>
          <w:lang w:val="kk-KZ" w:eastAsia="en-US"/>
        </w:rPr>
        <w:t xml:space="preserve"> 1989 г. </w:t>
      </w:r>
      <w:proofErr w:type="spellStart"/>
      <w:r w:rsidRPr="00846B55">
        <w:rPr>
          <w:rFonts w:ascii="Times New Roman" w:eastAsiaTheme="minorHAnsi" w:hAnsi="Times New Roman" w:cs="Times New Roman"/>
          <w:sz w:val="28"/>
          <w:szCs w:val="28"/>
          <w:lang w:val="kk-KZ" w:eastAsia="en-US"/>
        </w:rPr>
        <w:t>Принята</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резолюцией</w:t>
      </w:r>
      <w:proofErr w:type="spellEnd"/>
      <w:r w:rsidRPr="00846B55">
        <w:rPr>
          <w:rFonts w:ascii="Times New Roman" w:eastAsiaTheme="minorHAnsi" w:hAnsi="Times New Roman" w:cs="Times New Roman"/>
          <w:sz w:val="28"/>
          <w:szCs w:val="28"/>
          <w:lang w:val="kk-KZ" w:eastAsia="en-US"/>
        </w:rPr>
        <w:t xml:space="preserve"> 44/25 </w:t>
      </w:r>
      <w:proofErr w:type="spellStart"/>
      <w:r w:rsidRPr="00846B55">
        <w:rPr>
          <w:rFonts w:ascii="Times New Roman" w:eastAsiaTheme="minorHAnsi" w:hAnsi="Times New Roman" w:cs="Times New Roman"/>
          <w:sz w:val="28"/>
          <w:szCs w:val="28"/>
          <w:lang w:val="kk-KZ" w:eastAsia="en-US"/>
        </w:rPr>
        <w:t>Генеральной</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Ассамблей</w:t>
      </w:r>
      <w:proofErr w:type="spellEnd"/>
      <w:r w:rsidRPr="00846B55">
        <w:rPr>
          <w:rFonts w:ascii="Times New Roman" w:eastAsiaTheme="minorHAnsi" w:hAnsi="Times New Roman" w:cs="Times New Roman"/>
          <w:sz w:val="28"/>
          <w:szCs w:val="28"/>
          <w:lang w:val="kk-KZ" w:eastAsia="en-US"/>
        </w:rPr>
        <w:t xml:space="preserve"> ООН от 20 </w:t>
      </w:r>
      <w:proofErr w:type="spellStart"/>
      <w:r w:rsidRPr="00846B55">
        <w:rPr>
          <w:rFonts w:ascii="Times New Roman" w:eastAsiaTheme="minorHAnsi" w:hAnsi="Times New Roman" w:cs="Times New Roman"/>
          <w:sz w:val="28"/>
          <w:szCs w:val="28"/>
          <w:lang w:val="kk-KZ" w:eastAsia="en-US"/>
        </w:rPr>
        <w:t>ноября</w:t>
      </w:r>
      <w:proofErr w:type="spellEnd"/>
      <w:r w:rsidRPr="00846B55">
        <w:rPr>
          <w:rFonts w:ascii="Times New Roman" w:eastAsiaTheme="minorHAnsi" w:hAnsi="Times New Roman" w:cs="Times New Roman"/>
          <w:sz w:val="28"/>
          <w:szCs w:val="28"/>
          <w:lang w:val="kk-KZ" w:eastAsia="en-US"/>
        </w:rPr>
        <w:t xml:space="preserve"> 1989 </w:t>
      </w:r>
      <w:proofErr w:type="spellStart"/>
      <w:r w:rsidRPr="00846B55">
        <w:rPr>
          <w:rFonts w:ascii="Times New Roman" w:eastAsiaTheme="minorHAnsi" w:hAnsi="Times New Roman" w:cs="Times New Roman"/>
          <w:sz w:val="28"/>
          <w:szCs w:val="28"/>
          <w:lang w:val="kk-KZ" w:eastAsia="en-US"/>
        </w:rPr>
        <w:t>года</w:t>
      </w:r>
      <w:proofErr w:type="spellEnd"/>
      <w:r w:rsidRPr="00846B55">
        <w:rPr>
          <w:rFonts w:ascii="Times New Roman" w:eastAsiaTheme="minorHAnsi" w:hAnsi="Times New Roman" w:cs="Times New Roman"/>
          <w:sz w:val="28"/>
          <w:szCs w:val="28"/>
          <w:lang w:val="kk-KZ" w:eastAsia="en-US"/>
        </w:rPr>
        <w:t>. https://www.un.org/ru/documents/decl_conv /</w:t>
      </w:r>
      <w:proofErr w:type="spellStart"/>
      <w:r w:rsidRPr="00846B55">
        <w:rPr>
          <w:rFonts w:ascii="Times New Roman" w:eastAsiaTheme="minorHAnsi" w:hAnsi="Times New Roman" w:cs="Times New Roman"/>
          <w:sz w:val="28"/>
          <w:szCs w:val="28"/>
          <w:lang w:val="kk-KZ" w:eastAsia="en-US"/>
        </w:rPr>
        <w:t>conventions</w:t>
      </w:r>
      <w:proofErr w:type="spellEnd"/>
      <w:r w:rsidRPr="00846B55">
        <w:rPr>
          <w:rFonts w:ascii="Times New Roman" w:eastAsiaTheme="minorHAnsi" w:hAnsi="Times New Roman" w:cs="Times New Roman"/>
          <w:sz w:val="28"/>
          <w:szCs w:val="28"/>
          <w:lang w:val="kk-KZ" w:eastAsia="en-US"/>
        </w:rPr>
        <w:t>/childcon.shtml  14.08.2023)</w:t>
      </w:r>
    </w:p>
    <w:p w14:paraId="6AD80A3B"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sz w:val="28"/>
          <w:szCs w:val="28"/>
          <w:lang w:eastAsia="en-US"/>
        </w:rPr>
        <w:t>Уткин В.А. Международное право борьбы с преступностью: учебное пособие. – Томск: Изд-во НТЛ</w:t>
      </w:r>
      <w:r w:rsidRPr="00846B55">
        <w:rPr>
          <w:rFonts w:ascii="Times New Roman" w:eastAsiaTheme="minorHAnsi" w:hAnsi="Times New Roman" w:cs="Times New Roman"/>
          <w:sz w:val="28"/>
          <w:szCs w:val="28"/>
          <w:lang w:val="kk-KZ" w:eastAsia="en-US"/>
        </w:rPr>
        <w:t>.</w:t>
      </w:r>
      <w:r w:rsidRPr="00846B55">
        <w:rPr>
          <w:rFonts w:ascii="Times New Roman" w:eastAsiaTheme="minorHAnsi" w:hAnsi="Times New Roman" w:cs="Times New Roman"/>
          <w:sz w:val="28"/>
          <w:szCs w:val="28"/>
          <w:lang w:eastAsia="en-US"/>
        </w:rPr>
        <w:t xml:space="preserve"> – 2017. – 216 с. </w:t>
      </w:r>
      <w:hyperlink r:id="rId27" w:history="1">
        <w:r w:rsidRPr="00846B55">
          <w:rPr>
            <w:rFonts w:ascii="Times New Roman" w:eastAsiaTheme="minorHAnsi" w:hAnsi="Times New Roman" w:cs="Times New Roman"/>
            <w:sz w:val="28"/>
            <w:szCs w:val="28"/>
            <w:lang w:val="kk-KZ" w:eastAsia="en-US"/>
          </w:rPr>
          <w:t>https://ui.tsu.ru/wp-content/uploads/2013/09</w:t>
        </w:r>
      </w:hyperlink>
      <w:r w:rsidRPr="00846B55">
        <w:rPr>
          <w:rFonts w:ascii="Times New Roman" w:eastAsiaTheme="minorHAnsi" w:hAnsi="Times New Roman" w:cs="Times New Roman"/>
          <w:sz w:val="28"/>
          <w:szCs w:val="28"/>
          <w:lang w:val="kk-KZ" w:eastAsia="en-US"/>
        </w:rPr>
        <w:t xml:space="preserve"> </w:t>
      </w:r>
      <w:bookmarkStart w:id="23" w:name="_Hlk159116361"/>
      <w:r w:rsidRPr="00846B55">
        <w:rPr>
          <w:rFonts w:ascii="Times New Roman" w:eastAsiaTheme="minorHAnsi" w:hAnsi="Times New Roman" w:cs="Times New Roman"/>
          <w:sz w:val="28"/>
          <w:szCs w:val="28"/>
          <w:lang w:val="kk-KZ" w:eastAsia="en-US"/>
        </w:rPr>
        <w:t xml:space="preserve"> 17.08.2023.</w:t>
      </w:r>
    </w:p>
    <w:bookmarkEnd w:id="23"/>
    <w:p w14:paraId="7D0D66D3"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proofErr w:type="spellStart"/>
      <w:r w:rsidRPr="00846B55">
        <w:rPr>
          <w:rFonts w:ascii="Times New Roman" w:eastAsiaTheme="minorHAnsi" w:hAnsi="Times New Roman" w:cs="Times New Roman"/>
          <w:sz w:val="28"/>
          <w:szCs w:val="28"/>
          <w:lang w:val="kk-KZ" w:eastAsia="en-US"/>
        </w:rPr>
        <w:t>Уголовный</w:t>
      </w:r>
      <w:proofErr w:type="spellEnd"/>
      <w:r w:rsidRPr="00846B55">
        <w:rPr>
          <w:rFonts w:ascii="Times New Roman" w:eastAsiaTheme="minorHAnsi" w:hAnsi="Times New Roman" w:cs="Times New Roman"/>
          <w:sz w:val="28"/>
          <w:szCs w:val="28"/>
          <w:lang w:val="kk-KZ" w:eastAsia="en-US"/>
        </w:rPr>
        <w:t xml:space="preserve"> кодекс </w:t>
      </w:r>
      <w:proofErr w:type="spellStart"/>
      <w:r w:rsidRPr="00846B55">
        <w:rPr>
          <w:rFonts w:ascii="Times New Roman" w:eastAsiaTheme="minorHAnsi" w:hAnsi="Times New Roman" w:cs="Times New Roman"/>
          <w:sz w:val="28"/>
          <w:szCs w:val="28"/>
          <w:lang w:val="kk-KZ" w:eastAsia="en-US"/>
        </w:rPr>
        <w:t>Федеративной</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Республики</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Германии</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обнавлено</w:t>
      </w:r>
      <w:proofErr w:type="spellEnd"/>
      <w:r w:rsidRPr="00846B55">
        <w:rPr>
          <w:rFonts w:ascii="Times New Roman" w:eastAsiaTheme="minorHAnsi" w:hAnsi="Times New Roman" w:cs="Times New Roman"/>
          <w:sz w:val="28"/>
          <w:szCs w:val="28"/>
          <w:lang w:val="kk-KZ" w:eastAsia="en-US"/>
        </w:rPr>
        <w:t xml:space="preserve"> 1 мая 2023 г.) </w:t>
      </w:r>
      <w:proofErr w:type="spellStart"/>
      <w:r w:rsidRPr="00846B55">
        <w:rPr>
          <w:rFonts w:ascii="Times New Roman" w:eastAsiaTheme="minorHAnsi" w:hAnsi="Times New Roman" w:cs="Times New Roman"/>
          <w:sz w:val="28"/>
          <w:szCs w:val="28"/>
          <w:lang w:val="kk-KZ" w:eastAsia="en-US"/>
        </w:rPr>
        <w:t>Российский</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правовой</w:t>
      </w:r>
      <w:proofErr w:type="spellEnd"/>
      <w:r w:rsidRPr="00846B55">
        <w:rPr>
          <w:rFonts w:ascii="Times New Roman" w:eastAsiaTheme="minorHAnsi" w:hAnsi="Times New Roman" w:cs="Times New Roman"/>
          <w:sz w:val="28"/>
          <w:szCs w:val="28"/>
          <w:lang w:val="kk-KZ" w:eastAsia="en-US"/>
        </w:rPr>
        <w:t xml:space="preserve"> портал: Библиотека </w:t>
      </w:r>
      <w:proofErr w:type="spellStart"/>
      <w:r w:rsidRPr="00846B55">
        <w:rPr>
          <w:rFonts w:ascii="Times New Roman" w:eastAsiaTheme="minorHAnsi" w:hAnsi="Times New Roman" w:cs="Times New Roman"/>
          <w:sz w:val="28"/>
          <w:szCs w:val="28"/>
          <w:lang w:val="kk-KZ" w:eastAsia="en-US"/>
        </w:rPr>
        <w:t>Пашкова</w:t>
      </w:r>
      <w:proofErr w:type="spellEnd"/>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sz w:val="28"/>
          <w:szCs w:val="28"/>
          <w:lang w:eastAsia="en-US"/>
        </w:rPr>
        <w:t>–</w:t>
      </w:r>
      <w:r w:rsidRPr="00846B55">
        <w:rPr>
          <w:rFonts w:ascii="Times New Roman" w:eastAsiaTheme="minorHAnsi" w:hAnsi="Times New Roman" w:cs="Times New Roman"/>
          <w:sz w:val="28"/>
          <w:szCs w:val="28"/>
          <w:lang w:val="kk-KZ" w:eastAsia="en-US"/>
        </w:rPr>
        <w:t xml:space="preserve"> 2023. </w:t>
      </w:r>
      <w:hyperlink r:id="rId28" w:history="1">
        <w:r w:rsidRPr="00846B55">
          <w:rPr>
            <w:rFonts w:ascii="Times New Roman" w:eastAsiaTheme="minorHAnsi" w:hAnsi="Times New Roman" w:cs="Times New Roman"/>
            <w:sz w:val="28"/>
            <w:szCs w:val="28"/>
            <w:lang w:val="kk-KZ" w:eastAsia="en-US"/>
          </w:rPr>
          <w:t>https://constitutions.ru/?p=24969</w:t>
        </w:r>
      </w:hyperlink>
      <w:r w:rsidRPr="00846B55">
        <w:rPr>
          <w:rFonts w:ascii="Times New Roman" w:eastAsiaTheme="minorHAnsi" w:hAnsi="Times New Roman" w:cs="Times New Roman"/>
          <w:sz w:val="28"/>
          <w:szCs w:val="28"/>
          <w:lang w:val="kk-KZ" w:eastAsia="en-US"/>
        </w:rPr>
        <w:t xml:space="preserve"> 21.08.2023</w:t>
      </w:r>
      <w:r w:rsidRPr="00846B55">
        <w:rPr>
          <w:rFonts w:ascii="Times New Roman" w:eastAsia="Times New Roman" w:hAnsi="Times New Roman" w:cs="Times New Roman"/>
          <w:sz w:val="28"/>
          <w:szCs w:val="28"/>
          <w:lang w:val="kk-KZ" w:eastAsia="en-US"/>
        </w:rPr>
        <w:t>.</w:t>
      </w:r>
    </w:p>
    <w:p w14:paraId="062EB45A"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bCs/>
          <w:sz w:val="28"/>
          <w:szCs w:val="28"/>
          <w:lang w:val="kk-KZ" w:eastAsia="en-US"/>
        </w:rPr>
        <w:t xml:space="preserve">Рахимова Г.Н. </w:t>
      </w:r>
      <w:r w:rsidRPr="00846B55">
        <w:rPr>
          <w:rFonts w:ascii="Times New Roman" w:eastAsiaTheme="minorHAnsi" w:hAnsi="Times New Roman" w:cs="Times New Roman"/>
          <w:spacing w:val="1"/>
          <w:sz w:val="28"/>
          <w:szCs w:val="28"/>
          <w:lang w:val="kk-KZ" w:eastAsia="en-US"/>
        </w:rPr>
        <w:t xml:space="preserve">Жазаның мақсаттары мен тиімділігіне қол жеткізу // Қазақстан Республикасы ІІМ </w:t>
      </w:r>
      <w:proofErr w:type="spellStart"/>
      <w:r w:rsidRPr="00846B55">
        <w:rPr>
          <w:rFonts w:ascii="Times New Roman" w:eastAsiaTheme="minorHAnsi" w:hAnsi="Times New Roman" w:cs="Times New Roman"/>
          <w:spacing w:val="1"/>
          <w:sz w:val="28"/>
          <w:szCs w:val="28"/>
          <w:lang w:val="kk-KZ" w:eastAsia="en-US"/>
        </w:rPr>
        <w:t>М.Есболатов</w:t>
      </w:r>
      <w:proofErr w:type="spellEnd"/>
      <w:r w:rsidRPr="00846B55">
        <w:rPr>
          <w:rFonts w:ascii="Times New Roman" w:eastAsiaTheme="minorHAnsi" w:hAnsi="Times New Roman" w:cs="Times New Roman"/>
          <w:spacing w:val="1"/>
          <w:sz w:val="28"/>
          <w:szCs w:val="28"/>
          <w:lang w:val="kk-KZ" w:eastAsia="en-US"/>
        </w:rPr>
        <w:t xml:space="preserve"> атындағы Алматы академиясының ғылыми еңбектері. – 2023. </w:t>
      </w:r>
      <w:r w:rsidRPr="00846B55">
        <w:rPr>
          <w:rFonts w:ascii="Times New Roman" w:eastAsiaTheme="minorHAnsi" w:hAnsi="Times New Roman" w:cs="Times New Roman"/>
          <w:sz w:val="28"/>
          <w:szCs w:val="28"/>
          <w:lang w:val="kk-KZ" w:eastAsia="en-US"/>
        </w:rPr>
        <w:t>–</w:t>
      </w:r>
      <w:r w:rsidRPr="00846B55">
        <w:rPr>
          <w:rFonts w:ascii="Times New Roman" w:eastAsiaTheme="minorHAnsi" w:hAnsi="Times New Roman" w:cs="Times New Roman"/>
          <w:spacing w:val="1"/>
          <w:sz w:val="28"/>
          <w:szCs w:val="28"/>
          <w:lang w:val="kk-KZ" w:eastAsia="en-US"/>
        </w:rPr>
        <w:t xml:space="preserve"> № 4 (77)/2023.</w:t>
      </w:r>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spacing w:val="1"/>
          <w:sz w:val="28"/>
          <w:szCs w:val="28"/>
          <w:lang w:val="kk-KZ" w:eastAsia="en-US"/>
        </w:rPr>
        <w:t xml:space="preserve"> 205-211 </w:t>
      </w:r>
      <w:proofErr w:type="spellStart"/>
      <w:r w:rsidRPr="00846B55">
        <w:rPr>
          <w:rFonts w:ascii="Times New Roman" w:eastAsiaTheme="minorHAnsi" w:hAnsi="Times New Roman" w:cs="Times New Roman"/>
          <w:spacing w:val="1"/>
          <w:sz w:val="28"/>
          <w:szCs w:val="28"/>
          <w:lang w:val="kk-KZ" w:eastAsia="en-US"/>
        </w:rPr>
        <w:t>бб</w:t>
      </w:r>
      <w:proofErr w:type="spellEnd"/>
      <w:r w:rsidRPr="00846B55">
        <w:rPr>
          <w:rFonts w:ascii="Times New Roman" w:eastAsiaTheme="minorHAnsi" w:hAnsi="Times New Roman" w:cs="Times New Roman"/>
          <w:spacing w:val="1"/>
          <w:sz w:val="28"/>
          <w:szCs w:val="28"/>
          <w:lang w:val="kk-KZ" w:eastAsia="en-US"/>
        </w:rPr>
        <w:t>.</w:t>
      </w:r>
    </w:p>
    <w:p w14:paraId="48C9925F"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sz w:val="28"/>
          <w:szCs w:val="28"/>
          <w:lang w:eastAsia="en-US"/>
        </w:rPr>
        <w:t>Никифоров Б</w:t>
      </w:r>
      <w:r w:rsidRPr="00846B55">
        <w:rPr>
          <w:rFonts w:ascii="Times New Roman" w:eastAsiaTheme="minorHAnsi" w:hAnsi="Times New Roman" w:cs="Times New Roman"/>
          <w:sz w:val="28"/>
          <w:szCs w:val="28"/>
          <w:lang w:val="kk-KZ" w:eastAsia="en-US"/>
        </w:rPr>
        <w:t>.</w:t>
      </w:r>
      <w:r w:rsidRPr="00846B55">
        <w:rPr>
          <w:rFonts w:ascii="Times New Roman" w:eastAsiaTheme="minorHAnsi" w:hAnsi="Times New Roman" w:cs="Times New Roman"/>
          <w:sz w:val="28"/>
          <w:szCs w:val="28"/>
          <w:lang w:eastAsia="en-US"/>
        </w:rPr>
        <w:t>С</w:t>
      </w:r>
      <w:r w:rsidRPr="00846B55">
        <w:rPr>
          <w:rFonts w:ascii="Times New Roman" w:eastAsiaTheme="minorHAnsi" w:hAnsi="Times New Roman" w:cs="Times New Roman"/>
          <w:sz w:val="28"/>
          <w:szCs w:val="28"/>
          <w:lang w:val="kk-KZ" w:eastAsia="en-US"/>
        </w:rPr>
        <w:t>.</w:t>
      </w:r>
      <w:r w:rsidRPr="00846B55">
        <w:rPr>
          <w:rFonts w:ascii="Times New Roman" w:eastAsiaTheme="minorHAnsi" w:hAnsi="Times New Roman" w:cs="Times New Roman"/>
          <w:sz w:val="28"/>
          <w:szCs w:val="28"/>
          <w:lang w:eastAsia="en-US"/>
        </w:rPr>
        <w:t>, Решетников Ф</w:t>
      </w:r>
      <w:r w:rsidRPr="00846B55">
        <w:rPr>
          <w:rFonts w:ascii="Times New Roman" w:eastAsiaTheme="minorHAnsi" w:hAnsi="Times New Roman" w:cs="Times New Roman"/>
          <w:sz w:val="28"/>
          <w:szCs w:val="28"/>
          <w:lang w:val="kk-KZ" w:eastAsia="en-US"/>
        </w:rPr>
        <w:t>.</w:t>
      </w:r>
      <w:r w:rsidRPr="00846B55">
        <w:rPr>
          <w:rFonts w:ascii="Times New Roman" w:eastAsiaTheme="minorHAnsi" w:hAnsi="Times New Roman" w:cs="Times New Roman"/>
          <w:sz w:val="28"/>
          <w:szCs w:val="28"/>
          <w:lang w:eastAsia="en-US"/>
        </w:rPr>
        <w:t>М. Современное американское уголовное право. – Москва: Наука</w:t>
      </w:r>
      <w:r w:rsidRPr="00846B55">
        <w:rPr>
          <w:rFonts w:ascii="Times New Roman" w:eastAsiaTheme="minorHAnsi" w:hAnsi="Times New Roman" w:cs="Times New Roman"/>
          <w:sz w:val="28"/>
          <w:szCs w:val="28"/>
          <w:lang w:val="kk-KZ" w:eastAsia="en-US"/>
        </w:rPr>
        <w:t>.</w:t>
      </w:r>
      <w:r w:rsidRPr="00846B55">
        <w:rPr>
          <w:rFonts w:ascii="Times New Roman" w:eastAsiaTheme="minorHAnsi" w:hAnsi="Times New Roman" w:cs="Times New Roman"/>
          <w:sz w:val="28"/>
          <w:szCs w:val="28"/>
          <w:lang w:eastAsia="en-US"/>
        </w:rPr>
        <w:t xml:space="preserve"> – 2014. – 256</w:t>
      </w:r>
      <w:r w:rsidRPr="00846B55">
        <w:rPr>
          <w:rFonts w:ascii="Times New Roman" w:eastAsiaTheme="minorHAnsi" w:hAnsi="Times New Roman" w:cs="Times New Roman"/>
          <w:sz w:val="28"/>
          <w:szCs w:val="28"/>
          <w:lang w:val="en-US" w:eastAsia="en-US"/>
        </w:rPr>
        <w:t> </w:t>
      </w:r>
      <w:r w:rsidRPr="00846B55">
        <w:rPr>
          <w:rFonts w:ascii="Times New Roman" w:eastAsiaTheme="minorHAnsi" w:hAnsi="Times New Roman" w:cs="Times New Roman"/>
          <w:sz w:val="28"/>
          <w:szCs w:val="28"/>
          <w:lang w:eastAsia="en-US"/>
        </w:rPr>
        <w:t>с.</w:t>
      </w:r>
    </w:p>
    <w:p w14:paraId="780130C2"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sz w:val="28"/>
          <w:szCs w:val="28"/>
          <w:lang w:val="en-US" w:eastAsia="en-US"/>
        </w:rPr>
        <w:t>Bradshaw W</w:t>
      </w:r>
      <w:r w:rsidRPr="00846B55">
        <w:rPr>
          <w:rFonts w:ascii="Times New Roman" w:eastAsiaTheme="minorHAnsi" w:hAnsi="Times New Roman" w:cs="Times New Roman"/>
          <w:sz w:val="28"/>
          <w:szCs w:val="28"/>
          <w:lang w:val="kk-KZ" w:eastAsia="en-US"/>
        </w:rPr>
        <w:t>.</w:t>
      </w:r>
      <w:r w:rsidRPr="00846B55">
        <w:rPr>
          <w:rFonts w:ascii="Times New Roman" w:eastAsiaTheme="minorHAnsi" w:hAnsi="Times New Roman" w:cs="Times New Roman"/>
          <w:sz w:val="28"/>
          <w:szCs w:val="28"/>
          <w:lang w:val="en-US" w:eastAsia="en-US"/>
        </w:rPr>
        <w:t xml:space="preserve">, </w:t>
      </w:r>
      <w:proofErr w:type="spellStart"/>
      <w:r w:rsidRPr="00846B55">
        <w:rPr>
          <w:rFonts w:ascii="Times New Roman" w:eastAsiaTheme="minorHAnsi" w:hAnsi="Times New Roman" w:cs="Times New Roman"/>
          <w:sz w:val="28"/>
          <w:szCs w:val="28"/>
          <w:lang w:val="en-US" w:eastAsia="en-US"/>
        </w:rPr>
        <w:t>Roseborough</w:t>
      </w:r>
      <w:proofErr w:type="spellEnd"/>
      <w:r w:rsidRPr="00846B55">
        <w:rPr>
          <w:rFonts w:ascii="Times New Roman" w:eastAsiaTheme="minorHAnsi" w:hAnsi="Times New Roman" w:cs="Times New Roman"/>
          <w:sz w:val="28"/>
          <w:szCs w:val="28"/>
          <w:lang w:val="en-US" w:eastAsia="en-US"/>
        </w:rPr>
        <w:t xml:space="preserve"> D</w:t>
      </w:r>
      <w:r w:rsidRPr="00846B55">
        <w:rPr>
          <w:rFonts w:ascii="Times New Roman" w:eastAsiaTheme="minorHAnsi" w:hAnsi="Times New Roman" w:cs="Times New Roman"/>
          <w:sz w:val="28"/>
          <w:szCs w:val="28"/>
          <w:lang w:val="kk-KZ" w:eastAsia="en-US"/>
        </w:rPr>
        <w:t>.</w:t>
      </w:r>
      <w:r w:rsidRPr="00846B55">
        <w:rPr>
          <w:rFonts w:ascii="Times New Roman" w:eastAsiaTheme="minorHAnsi" w:hAnsi="Times New Roman" w:cs="Times New Roman"/>
          <w:sz w:val="28"/>
          <w:szCs w:val="28"/>
          <w:lang w:val="en-US" w:eastAsia="en-US"/>
        </w:rPr>
        <w:t xml:space="preserve">, </w:t>
      </w:r>
      <w:proofErr w:type="spellStart"/>
      <w:r w:rsidRPr="00846B55">
        <w:rPr>
          <w:rFonts w:ascii="Times New Roman" w:eastAsiaTheme="minorHAnsi" w:hAnsi="Times New Roman" w:cs="Times New Roman"/>
          <w:sz w:val="28"/>
          <w:szCs w:val="28"/>
          <w:lang w:val="en-US" w:eastAsia="en-US"/>
        </w:rPr>
        <w:t>Umbreit</w:t>
      </w:r>
      <w:proofErr w:type="spellEnd"/>
      <w:r w:rsidRPr="00846B55">
        <w:rPr>
          <w:rFonts w:ascii="Times New Roman" w:eastAsiaTheme="minorHAnsi" w:hAnsi="Times New Roman" w:cs="Times New Roman"/>
          <w:sz w:val="28"/>
          <w:szCs w:val="28"/>
          <w:lang w:val="en-US" w:eastAsia="en-US"/>
        </w:rPr>
        <w:t xml:space="preserve"> MS. The effect of victim offender mediation on juvenile offender recidivism: a meta-analysis</w:t>
      </w:r>
      <w:r w:rsidRPr="00846B55">
        <w:rPr>
          <w:rFonts w:ascii="Times New Roman" w:eastAsiaTheme="minorHAnsi" w:hAnsi="Times New Roman" w:cs="Times New Roman"/>
          <w:sz w:val="28"/>
          <w:szCs w:val="28"/>
          <w:lang w:val="kk-KZ" w:eastAsia="en-US"/>
        </w:rPr>
        <w:t xml:space="preserve"> // </w:t>
      </w:r>
      <w:r w:rsidRPr="00846B55">
        <w:rPr>
          <w:rFonts w:ascii="Times New Roman" w:eastAsiaTheme="minorHAnsi" w:hAnsi="Times New Roman" w:cs="Times New Roman"/>
          <w:sz w:val="28"/>
          <w:szCs w:val="28"/>
          <w:lang w:val="en-US" w:eastAsia="en-US"/>
        </w:rPr>
        <w:t>Conflict Resolution Quarterly</w:t>
      </w:r>
      <w:r w:rsidRPr="00846B55">
        <w:rPr>
          <w:rFonts w:ascii="Times New Roman" w:eastAsiaTheme="minorHAnsi" w:hAnsi="Times New Roman" w:cs="Times New Roman"/>
          <w:sz w:val="28"/>
          <w:szCs w:val="28"/>
          <w:lang w:val="kk-KZ" w:eastAsia="en-US"/>
        </w:rPr>
        <w:t>.</w:t>
      </w:r>
      <w:r w:rsidRPr="00846B55">
        <w:rPr>
          <w:rFonts w:ascii="Times New Roman" w:eastAsiaTheme="minorHAnsi" w:hAnsi="Times New Roman" w:cs="Times New Roman"/>
          <w:sz w:val="28"/>
          <w:szCs w:val="28"/>
          <w:lang w:val="en-US" w:eastAsia="en-US"/>
        </w:rPr>
        <w:t xml:space="preserve"> – 2006</w:t>
      </w:r>
      <w:r w:rsidRPr="00846B55">
        <w:rPr>
          <w:rFonts w:ascii="Times New Roman" w:eastAsiaTheme="minorHAnsi" w:hAnsi="Times New Roman" w:cs="Times New Roman"/>
          <w:sz w:val="28"/>
          <w:szCs w:val="28"/>
          <w:lang w:val="kk-KZ" w:eastAsia="en-US"/>
        </w:rPr>
        <w:t>.</w:t>
      </w:r>
      <w:r w:rsidRPr="00846B55">
        <w:rPr>
          <w:rFonts w:ascii="Times New Roman" w:eastAsiaTheme="minorHAnsi" w:hAnsi="Times New Roman" w:cs="Times New Roman"/>
          <w:sz w:val="28"/>
          <w:szCs w:val="28"/>
          <w:lang w:val="en-US" w:eastAsia="en-US"/>
        </w:rPr>
        <w:t xml:space="preserve"> –</w:t>
      </w:r>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sz w:val="28"/>
          <w:szCs w:val="28"/>
          <w:lang w:val="en-US" w:eastAsia="en-US"/>
        </w:rPr>
        <w:t>24(1)</w:t>
      </w:r>
      <w:r w:rsidRPr="00846B55">
        <w:rPr>
          <w:rFonts w:ascii="Times New Roman" w:eastAsiaTheme="minorHAnsi" w:hAnsi="Times New Roman" w:cs="Times New Roman"/>
          <w:sz w:val="28"/>
          <w:szCs w:val="28"/>
          <w:lang w:val="kk-KZ" w:eastAsia="en-US"/>
        </w:rPr>
        <w:t>.</w:t>
      </w:r>
      <w:r w:rsidRPr="00846B55">
        <w:rPr>
          <w:rFonts w:ascii="Times New Roman" w:eastAsiaTheme="minorHAnsi" w:hAnsi="Times New Roman" w:cs="Times New Roman"/>
          <w:sz w:val="28"/>
          <w:szCs w:val="28"/>
          <w:lang w:val="en-US" w:eastAsia="en-US"/>
        </w:rPr>
        <w:t xml:space="preserve"> –</w:t>
      </w:r>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рр</w:t>
      </w:r>
      <w:proofErr w:type="spellEnd"/>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sz w:val="28"/>
          <w:szCs w:val="28"/>
          <w:lang w:val="en-US" w:eastAsia="en-US"/>
        </w:rPr>
        <w:t xml:space="preserve">87–98. DOI: 10.1002/crq.159. </w:t>
      </w:r>
      <w:r w:rsidRPr="00846B55">
        <w:rPr>
          <w:rFonts w:ascii="Times New Roman" w:eastAsiaTheme="minorHAnsi" w:hAnsi="Times New Roman" w:cs="Times New Roman"/>
          <w:sz w:val="28"/>
          <w:szCs w:val="28"/>
          <w:lang w:val="kk-KZ" w:eastAsia="en-US"/>
        </w:rPr>
        <w:t xml:space="preserve"> </w:t>
      </w:r>
    </w:p>
    <w:p w14:paraId="60B8720B"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sz w:val="28"/>
          <w:szCs w:val="28"/>
          <w:lang w:val="en-US" w:eastAsia="en-US"/>
        </w:rPr>
        <w:t>Latimer J</w:t>
      </w:r>
      <w:r w:rsidRPr="00846B55">
        <w:rPr>
          <w:rFonts w:ascii="Times New Roman" w:eastAsiaTheme="minorHAnsi" w:hAnsi="Times New Roman" w:cs="Times New Roman"/>
          <w:sz w:val="28"/>
          <w:szCs w:val="28"/>
          <w:lang w:val="kk-KZ" w:eastAsia="en-US"/>
        </w:rPr>
        <w:t>.</w:t>
      </w:r>
      <w:r w:rsidRPr="00846B55">
        <w:rPr>
          <w:rFonts w:ascii="Times New Roman" w:eastAsiaTheme="minorHAnsi" w:hAnsi="Times New Roman" w:cs="Times New Roman"/>
          <w:sz w:val="28"/>
          <w:szCs w:val="28"/>
          <w:lang w:val="en-US" w:eastAsia="en-US"/>
        </w:rPr>
        <w:t>, Dowden C</w:t>
      </w:r>
      <w:r w:rsidRPr="00846B55">
        <w:rPr>
          <w:rFonts w:ascii="Times New Roman" w:eastAsiaTheme="minorHAnsi" w:hAnsi="Times New Roman" w:cs="Times New Roman"/>
          <w:sz w:val="28"/>
          <w:szCs w:val="28"/>
          <w:lang w:val="kk-KZ" w:eastAsia="en-US"/>
        </w:rPr>
        <w:t>.</w:t>
      </w:r>
      <w:r w:rsidRPr="00846B55">
        <w:rPr>
          <w:rFonts w:ascii="Times New Roman" w:eastAsiaTheme="minorHAnsi" w:hAnsi="Times New Roman" w:cs="Times New Roman"/>
          <w:sz w:val="28"/>
          <w:szCs w:val="28"/>
          <w:lang w:val="en-US" w:eastAsia="en-US"/>
        </w:rPr>
        <w:t>, Muise D. The effectiveness of restorative justice practices: a meta-analysis</w:t>
      </w:r>
      <w:r w:rsidRPr="00846B55">
        <w:rPr>
          <w:rFonts w:ascii="Times New Roman" w:eastAsiaTheme="minorHAnsi" w:hAnsi="Times New Roman" w:cs="Times New Roman"/>
          <w:sz w:val="28"/>
          <w:szCs w:val="28"/>
          <w:lang w:val="kk-KZ" w:eastAsia="en-US"/>
        </w:rPr>
        <w:t xml:space="preserve"> // </w:t>
      </w:r>
      <w:r w:rsidRPr="00846B55">
        <w:rPr>
          <w:rFonts w:ascii="Times New Roman" w:eastAsiaTheme="minorHAnsi" w:hAnsi="Times New Roman" w:cs="Times New Roman"/>
          <w:sz w:val="28"/>
          <w:szCs w:val="28"/>
          <w:lang w:val="en-US" w:eastAsia="en-US"/>
        </w:rPr>
        <w:t>The Prison Journal</w:t>
      </w:r>
      <w:r w:rsidRPr="00846B55">
        <w:rPr>
          <w:rFonts w:ascii="Times New Roman" w:eastAsiaTheme="minorHAnsi" w:hAnsi="Times New Roman" w:cs="Times New Roman"/>
          <w:sz w:val="28"/>
          <w:szCs w:val="28"/>
          <w:lang w:val="kk-KZ" w:eastAsia="en-US"/>
        </w:rPr>
        <w:t>.</w:t>
      </w:r>
      <w:r w:rsidRPr="00846B55">
        <w:rPr>
          <w:rFonts w:ascii="Times New Roman" w:eastAsiaTheme="minorHAnsi" w:hAnsi="Times New Roman" w:cs="Times New Roman"/>
          <w:sz w:val="28"/>
          <w:szCs w:val="28"/>
          <w:lang w:val="en-US" w:eastAsia="en-US"/>
        </w:rPr>
        <w:t xml:space="preserve"> – 2005</w:t>
      </w:r>
      <w:r w:rsidRPr="00846B55">
        <w:rPr>
          <w:rFonts w:ascii="Times New Roman" w:eastAsiaTheme="minorHAnsi" w:hAnsi="Times New Roman" w:cs="Times New Roman"/>
          <w:sz w:val="28"/>
          <w:szCs w:val="28"/>
          <w:lang w:val="kk-KZ" w:eastAsia="en-US"/>
        </w:rPr>
        <w:t>.</w:t>
      </w:r>
      <w:r w:rsidRPr="00846B55">
        <w:rPr>
          <w:rFonts w:ascii="Times New Roman" w:eastAsiaTheme="minorHAnsi" w:hAnsi="Times New Roman" w:cs="Times New Roman"/>
          <w:sz w:val="28"/>
          <w:szCs w:val="28"/>
          <w:lang w:val="en-US" w:eastAsia="en-US"/>
        </w:rPr>
        <w:t xml:space="preserve"> –</w:t>
      </w:r>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sz w:val="28"/>
          <w:szCs w:val="28"/>
          <w:lang w:val="en-US" w:eastAsia="en-US"/>
        </w:rPr>
        <w:t>85</w:t>
      </w:r>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sz w:val="28"/>
          <w:szCs w:val="28"/>
          <w:lang w:val="en-US" w:eastAsia="en-US"/>
        </w:rPr>
        <w:t>(2)</w:t>
      </w:r>
      <w:r w:rsidRPr="00846B55">
        <w:rPr>
          <w:rFonts w:ascii="Times New Roman" w:eastAsiaTheme="minorHAnsi" w:hAnsi="Times New Roman" w:cs="Times New Roman"/>
          <w:sz w:val="28"/>
          <w:szCs w:val="28"/>
          <w:lang w:val="kk-KZ" w:eastAsia="en-US"/>
        </w:rPr>
        <w:t>.</w:t>
      </w:r>
      <w:r w:rsidRPr="00846B55">
        <w:rPr>
          <w:rFonts w:ascii="Times New Roman" w:eastAsiaTheme="minorHAnsi" w:hAnsi="Times New Roman" w:cs="Times New Roman"/>
          <w:sz w:val="28"/>
          <w:szCs w:val="28"/>
          <w:lang w:val="en-US" w:eastAsia="en-US"/>
        </w:rPr>
        <w:t xml:space="preserve"> –</w:t>
      </w:r>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рр</w:t>
      </w:r>
      <w:proofErr w:type="spellEnd"/>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sz w:val="28"/>
          <w:szCs w:val="28"/>
          <w:lang w:val="en-US" w:eastAsia="en-US"/>
        </w:rPr>
        <w:t>127–144. DOI: 10.1177/0032885505276969.</w:t>
      </w:r>
    </w:p>
    <w:p w14:paraId="1EFBFBAC"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proofErr w:type="spellStart"/>
      <w:r w:rsidRPr="00846B55">
        <w:rPr>
          <w:rFonts w:ascii="Times New Roman" w:eastAsiaTheme="minorHAnsi" w:hAnsi="Times New Roman" w:cs="Times New Roman"/>
          <w:sz w:val="28"/>
          <w:szCs w:val="28"/>
          <w:lang w:val="kk-KZ" w:eastAsia="en-US"/>
        </w:rPr>
        <w:t>Уголовный</w:t>
      </w:r>
      <w:proofErr w:type="spellEnd"/>
      <w:r w:rsidRPr="00846B55">
        <w:rPr>
          <w:rFonts w:ascii="Times New Roman" w:eastAsiaTheme="minorHAnsi" w:hAnsi="Times New Roman" w:cs="Times New Roman"/>
          <w:sz w:val="28"/>
          <w:szCs w:val="28"/>
          <w:lang w:val="kk-KZ" w:eastAsia="en-US"/>
        </w:rPr>
        <w:t xml:space="preserve"> кодекс </w:t>
      </w:r>
      <w:proofErr w:type="spellStart"/>
      <w:r w:rsidRPr="00846B55">
        <w:rPr>
          <w:rFonts w:ascii="Times New Roman" w:eastAsiaTheme="minorHAnsi" w:hAnsi="Times New Roman" w:cs="Times New Roman"/>
          <w:sz w:val="28"/>
          <w:szCs w:val="28"/>
          <w:lang w:val="kk-KZ" w:eastAsia="en-US"/>
        </w:rPr>
        <w:t>штата</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Нью</w:t>
      </w:r>
      <w:proofErr w:type="spellEnd"/>
      <w:r w:rsidRPr="00846B55">
        <w:rPr>
          <w:rFonts w:ascii="Times New Roman" w:eastAsiaTheme="minorHAnsi" w:hAnsi="Times New Roman" w:cs="Times New Roman"/>
          <w:sz w:val="28"/>
          <w:szCs w:val="28"/>
          <w:lang w:val="kk-KZ" w:eastAsia="en-US"/>
        </w:rPr>
        <w:t xml:space="preserve">-Йорк США. </w:t>
      </w:r>
      <w:r w:rsidRPr="00846B55">
        <w:rPr>
          <w:rFonts w:ascii="Times New Roman" w:eastAsiaTheme="minorHAnsi" w:hAnsi="Times New Roman" w:cs="Times New Roman"/>
          <w:sz w:val="28"/>
          <w:szCs w:val="28"/>
          <w:lang w:eastAsia="en-US"/>
        </w:rPr>
        <w:t>–</w:t>
      </w:r>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Российский</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правовой</w:t>
      </w:r>
      <w:proofErr w:type="spellEnd"/>
      <w:r w:rsidRPr="00846B55">
        <w:rPr>
          <w:rFonts w:ascii="Times New Roman" w:eastAsiaTheme="minorHAnsi" w:hAnsi="Times New Roman" w:cs="Times New Roman"/>
          <w:sz w:val="28"/>
          <w:szCs w:val="28"/>
          <w:lang w:val="kk-KZ" w:eastAsia="en-US"/>
        </w:rPr>
        <w:t xml:space="preserve"> портал: Библиотека </w:t>
      </w:r>
      <w:proofErr w:type="spellStart"/>
      <w:r w:rsidRPr="00846B55">
        <w:rPr>
          <w:rFonts w:ascii="Times New Roman" w:eastAsiaTheme="minorHAnsi" w:hAnsi="Times New Roman" w:cs="Times New Roman"/>
          <w:sz w:val="28"/>
          <w:szCs w:val="28"/>
          <w:lang w:val="kk-KZ" w:eastAsia="en-US"/>
        </w:rPr>
        <w:t>Пашкова</w:t>
      </w:r>
      <w:proofErr w:type="spellEnd"/>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sz w:val="28"/>
          <w:szCs w:val="28"/>
          <w:lang w:eastAsia="en-US"/>
        </w:rPr>
        <w:t>–</w:t>
      </w:r>
      <w:r w:rsidRPr="00846B55">
        <w:rPr>
          <w:rFonts w:ascii="Times New Roman" w:eastAsiaTheme="minorHAnsi" w:hAnsi="Times New Roman" w:cs="Times New Roman"/>
          <w:sz w:val="28"/>
          <w:szCs w:val="28"/>
          <w:lang w:val="kk-KZ" w:eastAsia="en-US"/>
        </w:rPr>
        <w:t xml:space="preserve"> 2023. https:// </w:t>
      </w:r>
      <w:hyperlink r:id="rId29" w:history="1">
        <w:r w:rsidRPr="00846B55">
          <w:rPr>
            <w:rFonts w:ascii="Times New Roman" w:eastAsiaTheme="minorHAnsi" w:hAnsi="Times New Roman" w:cs="Times New Roman"/>
            <w:sz w:val="28"/>
            <w:szCs w:val="28"/>
            <w:lang w:val="kk-KZ" w:eastAsia="en-US"/>
          </w:rPr>
          <w:t>https://constitutions.ru/?p=8102</w:t>
        </w:r>
      </w:hyperlink>
      <w:r w:rsidRPr="00846B55">
        <w:rPr>
          <w:rFonts w:ascii="Times New Roman" w:eastAsiaTheme="minorHAnsi" w:hAnsi="Times New Roman" w:cs="Times New Roman"/>
          <w:sz w:val="28"/>
          <w:szCs w:val="28"/>
          <w:lang w:val="kk-KZ" w:eastAsia="en-US"/>
        </w:rPr>
        <w:t xml:space="preserve">  22.08.2023</w:t>
      </w:r>
      <w:r w:rsidRPr="00846B55">
        <w:rPr>
          <w:rFonts w:ascii="Times New Roman" w:eastAsia="Times New Roman" w:hAnsi="Times New Roman" w:cs="Times New Roman"/>
          <w:sz w:val="28"/>
          <w:szCs w:val="28"/>
          <w:lang w:val="kk-KZ" w:eastAsia="en-US"/>
        </w:rPr>
        <w:t>.</w:t>
      </w:r>
    </w:p>
    <w:p w14:paraId="43F2A9A2"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sz w:val="28"/>
          <w:szCs w:val="28"/>
          <w:lang w:eastAsia="en-US"/>
        </w:rPr>
        <w:t>Маковский</w:t>
      </w:r>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sz w:val="28"/>
          <w:szCs w:val="28"/>
          <w:lang w:eastAsia="en-US"/>
        </w:rPr>
        <w:t>В.С. Зарубежный опыт исполнения наказаний, не связанных с изоляцией от общества</w:t>
      </w:r>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sz w:val="28"/>
          <w:szCs w:val="28"/>
          <w:lang w:eastAsia="en-US"/>
        </w:rPr>
        <w:t xml:space="preserve"> </w:t>
      </w:r>
      <w:proofErr w:type="spellStart"/>
      <w:r w:rsidRPr="00846B55">
        <w:rPr>
          <w:rFonts w:ascii="Times New Roman" w:eastAsiaTheme="minorHAnsi" w:hAnsi="Times New Roman" w:cs="Times New Roman"/>
          <w:sz w:val="28"/>
          <w:szCs w:val="28"/>
          <w:lang w:val="kk-KZ" w:eastAsia="en-US"/>
        </w:rPr>
        <w:t>Ведомости</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уголовно-исполнительной</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системы</w:t>
      </w:r>
      <w:proofErr w:type="spellEnd"/>
      <w:r w:rsidRPr="00846B55">
        <w:rPr>
          <w:rFonts w:ascii="Times New Roman" w:eastAsiaTheme="minorHAnsi" w:hAnsi="Times New Roman" w:cs="Times New Roman"/>
          <w:sz w:val="28"/>
          <w:szCs w:val="28"/>
          <w:lang w:val="kk-KZ" w:eastAsia="en-US"/>
        </w:rPr>
        <w:t>.</w:t>
      </w:r>
      <w:r w:rsidRPr="00846B55">
        <w:rPr>
          <w:rFonts w:ascii="Times New Roman" w:eastAsiaTheme="minorHAnsi" w:hAnsi="Times New Roman" w:cs="Times New Roman"/>
          <w:sz w:val="28"/>
          <w:szCs w:val="28"/>
          <w:lang w:eastAsia="en-US"/>
        </w:rPr>
        <w:t xml:space="preserve"> –</w:t>
      </w:r>
      <w:r w:rsidRPr="00846B55">
        <w:rPr>
          <w:rFonts w:ascii="Times New Roman" w:eastAsiaTheme="minorHAnsi" w:hAnsi="Times New Roman" w:cs="Times New Roman"/>
          <w:sz w:val="28"/>
          <w:szCs w:val="28"/>
          <w:lang w:val="kk-KZ" w:eastAsia="en-US"/>
        </w:rPr>
        <w:t xml:space="preserve"> 2014.</w:t>
      </w:r>
      <w:r w:rsidRPr="00846B55">
        <w:rPr>
          <w:rFonts w:ascii="Times New Roman" w:eastAsiaTheme="minorHAnsi" w:hAnsi="Times New Roman" w:cs="Times New Roman"/>
          <w:sz w:val="28"/>
          <w:szCs w:val="28"/>
          <w:lang w:eastAsia="en-US"/>
        </w:rPr>
        <w:t xml:space="preserve"> –</w:t>
      </w:r>
      <w:r w:rsidRPr="00846B55">
        <w:rPr>
          <w:rFonts w:ascii="Times New Roman" w:eastAsiaTheme="minorHAnsi" w:hAnsi="Times New Roman" w:cs="Times New Roman"/>
          <w:sz w:val="28"/>
          <w:szCs w:val="28"/>
          <w:lang w:val="kk-KZ" w:eastAsia="en-US"/>
        </w:rPr>
        <w:t xml:space="preserve"> № 5/2014.</w:t>
      </w:r>
      <w:r w:rsidRPr="00846B55">
        <w:rPr>
          <w:rFonts w:ascii="Times New Roman" w:eastAsiaTheme="minorHAnsi" w:hAnsi="Times New Roman" w:cs="Times New Roman"/>
          <w:sz w:val="28"/>
          <w:szCs w:val="28"/>
          <w:lang w:eastAsia="en-US"/>
        </w:rPr>
        <w:t xml:space="preserve"> –</w:t>
      </w:r>
      <w:r w:rsidRPr="00846B55">
        <w:rPr>
          <w:rFonts w:ascii="Times New Roman" w:eastAsiaTheme="minorHAnsi" w:hAnsi="Times New Roman" w:cs="Times New Roman"/>
          <w:sz w:val="28"/>
          <w:szCs w:val="28"/>
          <w:lang w:val="kk-KZ" w:eastAsia="en-US"/>
        </w:rPr>
        <w:t xml:space="preserve"> С.40-43.</w:t>
      </w:r>
    </w:p>
    <w:p w14:paraId="4F6295E0"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sz w:val="28"/>
          <w:szCs w:val="28"/>
          <w:lang w:eastAsia="en-US"/>
        </w:rPr>
        <w:t>Зайченко В</w:t>
      </w:r>
      <w:r w:rsidRPr="00846B55">
        <w:rPr>
          <w:rFonts w:ascii="Times New Roman" w:eastAsiaTheme="minorHAnsi" w:hAnsi="Times New Roman" w:cs="Times New Roman"/>
          <w:sz w:val="28"/>
          <w:szCs w:val="28"/>
          <w:lang w:val="kk-KZ" w:eastAsia="en-US"/>
        </w:rPr>
        <w:t>.</w:t>
      </w:r>
      <w:r w:rsidRPr="00846B55">
        <w:rPr>
          <w:rFonts w:ascii="Times New Roman" w:eastAsiaTheme="minorHAnsi" w:hAnsi="Times New Roman" w:cs="Times New Roman"/>
          <w:sz w:val="28"/>
          <w:szCs w:val="28"/>
          <w:lang w:eastAsia="en-US"/>
        </w:rPr>
        <w:t>А. Альтернативные лишению свободы наказания как средство оптимизации системы уголовных наказаний в США</w:t>
      </w:r>
      <w:r w:rsidRPr="00846B55">
        <w:rPr>
          <w:rFonts w:ascii="Times New Roman" w:eastAsiaTheme="minorHAnsi" w:hAnsi="Times New Roman" w:cs="Times New Roman"/>
          <w:sz w:val="28"/>
          <w:szCs w:val="28"/>
          <w:lang w:val="kk-KZ" w:eastAsia="en-US"/>
        </w:rPr>
        <w:t>: д</w:t>
      </w:r>
      <w:proofErr w:type="spellStart"/>
      <w:r w:rsidRPr="00846B55">
        <w:rPr>
          <w:rFonts w:ascii="Times New Roman" w:eastAsiaTheme="minorHAnsi" w:hAnsi="Times New Roman" w:cs="Times New Roman"/>
          <w:sz w:val="28"/>
          <w:szCs w:val="28"/>
          <w:lang w:eastAsia="en-US"/>
        </w:rPr>
        <w:t>ис</w:t>
      </w:r>
      <w:proofErr w:type="spellEnd"/>
      <w:r w:rsidRPr="00846B55">
        <w:rPr>
          <w:rFonts w:ascii="Times New Roman" w:eastAsiaTheme="minorHAnsi" w:hAnsi="Times New Roman" w:cs="Times New Roman"/>
          <w:sz w:val="28"/>
          <w:szCs w:val="28"/>
          <w:lang w:val="kk-KZ" w:eastAsia="en-US"/>
        </w:rPr>
        <w:t>.</w:t>
      </w:r>
      <w:proofErr w:type="gramStart"/>
      <w:r w:rsidRPr="00846B55">
        <w:rPr>
          <w:rFonts w:ascii="Times New Roman" w:eastAsiaTheme="minorHAnsi" w:hAnsi="Times New Roman" w:cs="Times New Roman"/>
          <w:sz w:val="28"/>
          <w:szCs w:val="28"/>
          <w:lang w:val="kk-KZ" w:eastAsia="en-US"/>
        </w:rPr>
        <w:t xml:space="preserve"> ..</w:t>
      </w:r>
      <w:proofErr w:type="gram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к.ю.н</w:t>
      </w:r>
      <w:proofErr w:type="spellEnd"/>
      <w:r w:rsidRPr="00846B55">
        <w:rPr>
          <w:rFonts w:ascii="Times New Roman" w:eastAsiaTheme="minorHAnsi" w:hAnsi="Times New Roman" w:cs="Times New Roman"/>
          <w:sz w:val="28"/>
          <w:szCs w:val="28"/>
          <w:lang w:val="kk-KZ" w:eastAsia="en-US"/>
        </w:rPr>
        <w:t>.</w:t>
      </w:r>
      <w:r w:rsidRPr="00846B55">
        <w:rPr>
          <w:rFonts w:ascii="Times New Roman" w:eastAsiaTheme="minorHAnsi" w:hAnsi="Times New Roman" w:cs="Times New Roman"/>
          <w:sz w:val="28"/>
          <w:szCs w:val="28"/>
          <w:lang w:eastAsia="en-US"/>
        </w:rPr>
        <w:t xml:space="preserve"> –</w:t>
      </w:r>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sz w:val="28"/>
          <w:szCs w:val="28"/>
          <w:lang w:val="kk-KZ" w:eastAsia="en-US"/>
        </w:rPr>
        <w:lastRenderedPageBreak/>
        <w:t xml:space="preserve">Самара: </w:t>
      </w:r>
      <w:proofErr w:type="spellStart"/>
      <w:r w:rsidRPr="00846B55">
        <w:rPr>
          <w:rFonts w:ascii="Times New Roman" w:eastAsiaTheme="minorHAnsi" w:hAnsi="Times New Roman" w:cs="Times New Roman"/>
          <w:sz w:val="28"/>
          <w:szCs w:val="28"/>
          <w:lang w:val="kk-KZ" w:eastAsia="en-US"/>
        </w:rPr>
        <w:t>Самарский</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государственный</w:t>
      </w:r>
      <w:proofErr w:type="spellEnd"/>
      <w:r w:rsidRPr="00846B55">
        <w:rPr>
          <w:rFonts w:ascii="Times New Roman" w:eastAsiaTheme="minorHAnsi" w:hAnsi="Times New Roman" w:cs="Times New Roman"/>
          <w:sz w:val="28"/>
          <w:szCs w:val="28"/>
          <w:lang w:val="kk-KZ" w:eastAsia="en-US"/>
        </w:rPr>
        <w:t xml:space="preserve"> университет.</w:t>
      </w:r>
      <w:r w:rsidRPr="00846B55">
        <w:rPr>
          <w:rFonts w:ascii="Times New Roman" w:eastAsiaTheme="minorHAnsi" w:hAnsi="Times New Roman" w:cs="Times New Roman"/>
          <w:sz w:val="28"/>
          <w:szCs w:val="28"/>
          <w:lang w:eastAsia="en-US"/>
        </w:rPr>
        <w:t xml:space="preserve"> –</w:t>
      </w:r>
      <w:r w:rsidRPr="00846B55">
        <w:rPr>
          <w:rFonts w:ascii="Times New Roman" w:eastAsiaTheme="minorHAnsi" w:hAnsi="Times New Roman" w:cs="Times New Roman"/>
          <w:sz w:val="28"/>
          <w:szCs w:val="28"/>
          <w:lang w:val="kk-KZ" w:eastAsia="en-US"/>
        </w:rPr>
        <w:t xml:space="preserve"> 2005. </w:t>
      </w:r>
      <w:r w:rsidRPr="00846B55">
        <w:rPr>
          <w:rFonts w:ascii="Times New Roman" w:eastAsiaTheme="minorHAnsi" w:hAnsi="Times New Roman" w:cs="Times New Roman"/>
          <w:sz w:val="28"/>
          <w:szCs w:val="28"/>
          <w:lang w:eastAsia="en-US"/>
        </w:rPr>
        <w:t>–</w:t>
      </w:r>
      <w:r w:rsidRPr="00846B55">
        <w:rPr>
          <w:rFonts w:ascii="Times New Roman" w:eastAsiaTheme="minorHAnsi" w:hAnsi="Times New Roman" w:cs="Times New Roman"/>
          <w:sz w:val="28"/>
          <w:szCs w:val="28"/>
          <w:lang w:val="kk-KZ" w:eastAsia="en-US"/>
        </w:rPr>
        <w:t xml:space="preserve"> 226 с.</w:t>
      </w:r>
    </w:p>
    <w:p w14:paraId="141C8D0B"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sz w:val="28"/>
          <w:szCs w:val="28"/>
          <w:lang w:eastAsia="en-US"/>
        </w:rPr>
        <w:t>Меньших А</w:t>
      </w:r>
      <w:r w:rsidRPr="00846B55">
        <w:rPr>
          <w:rFonts w:ascii="Times New Roman" w:eastAsiaTheme="minorHAnsi" w:hAnsi="Times New Roman" w:cs="Times New Roman"/>
          <w:sz w:val="28"/>
          <w:szCs w:val="28"/>
          <w:lang w:val="kk-KZ" w:eastAsia="en-US"/>
        </w:rPr>
        <w:t>.</w:t>
      </w:r>
      <w:r w:rsidRPr="00846B55">
        <w:rPr>
          <w:rFonts w:ascii="Times New Roman" w:eastAsiaTheme="minorHAnsi" w:hAnsi="Times New Roman" w:cs="Times New Roman"/>
          <w:sz w:val="28"/>
          <w:szCs w:val="28"/>
          <w:lang w:eastAsia="en-US"/>
        </w:rPr>
        <w:t>А. Уголовно-исполнительное законодательство Франции</w:t>
      </w:r>
      <w:r w:rsidRPr="00846B55">
        <w:rPr>
          <w:rFonts w:ascii="Times New Roman" w:eastAsiaTheme="minorHAnsi" w:hAnsi="Times New Roman" w:cs="Times New Roman"/>
          <w:sz w:val="28"/>
          <w:szCs w:val="28"/>
          <w:lang w:val="kk-KZ" w:eastAsia="en-US"/>
        </w:rPr>
        <w:t xml:space="preserve"> // </w:t>
      </w:r>
      <w:r w:rsidRPr="00846B55">
        <w:rPr>
          <w:rFonts w:ascii="Times New Roman" w:eastAsiaTheme="minorHAnsi" w:hAnsi="Times New Roman" w:cs="Times New Roman"/>
          <w:sz w:val="28"/>
          <w:szCs w:val="28"/>
          <w:lang w:eastAsia="en-US"/>
        </w:rPr>
        <w:t>Журнал российского права. – 2010</w:t>
      </w:r>
      <w:r w:rsidRPr="00846B55">
        <w:rPr>
          <w:rFonts w:ascii="Times New Roman" w:eastAsiaTheme="minorHAnsi" w:hAnsi="Times New Roman" w:cs="Times New Roman"/>
          <w:sz w:val="28"/>
          <w:szCs w:val="28"/>
          <w:lang w:val="kk-KZ" w:eastAsia="en-US"/>
        </w:rPr>
        <w:t>.</w:t>
      </w:r>
      <w:r w:rsidRPr="00846B55">
        <w:rPr>
          <w:rFonts w:ascii="Times New Roman" w:eastAsiaTheme="minorHAnsi" w:hAnsi="Times New Roman" w:cs="Times New Roman"/>
          <w:sz w:val="28"/>
          <w:szCs w:val="28"/>
          <w:lang w:eastAsia="en-US"/>
        </w:rPr>
        <w:t xml:space="preserve"> –</w:t>
      </w:r>
      <w:r w:rsidRPr="00846B55">
        <w:rPr>
          <w:rFonts w:ascii="Times New Roman" w:eastAsiaTheme="minorHAnsi" w:hAnsi="Times New Roman" w:cs="Times New Roman"/>
          <w:sz w:val="28"/>
          <w:szCs w:val="28"/>
          <w:lang w:val="kk-KZ" w:eastAsia="en-US"/>
        </w:rPr>
        <w:t xml:space="preserve"> С.</w:t>
      </w:r>
      <w:r w:rsidRPr="00846B55">
        <w:rPr>
          <w:rFonts w:ascii="Times New Roman" w:eastAsiaTheme="minorHAnsi" w:hAnsi="Times New Roman" w:cs="Times New Roman"/>
          <w:sz w:val="28"/>
          <w:szCs w:val="28"/>
          <w:lang w:eastAsia="en-US"/>
        </w:rPr>
        <w:t>118–127.</w:t>
      </w:r>
    </w:p>
    <w:p w14:paraId="265B8A3B"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proofErr w:type="spellStart"/>
      <w:r w:rsidRPr="00846B55">
        <w:rPr>
          <w:rFonts w:ascii="Times New Roman" w:eastAsiaTheme="minorHAnsi" w:hAnsi="Times New Roman" w:cs="Times New Roman"/>
          <w:sz w:val="28"/>
          <w:szCs w:val="28"/>
          <w:lang w:val="kk-KZ" w:eastAsia="en-US"/>
        </w:rPr>
        <w:t>Уголовный</w:t>
      </w:r>
      <w:proofErr w:type="spellEnd"/>
      <w:r w:rsidRPr="00846B55">
        <w:rPr>
          <w:rFonts w:ascii="Times New Roman" w:eastAsiaTheme="minorHAnsi" w:hAnsi="Times New Roman" w:cs="Times New Roman"/>
          <w:sz w:val="28"/>
          <w:szCs w:val="28"/>
          <w:lang w:val="kk-KZ" w:eastAsia="en-US"/>
        </w:rPr>
        <w:t xml:space="preserve"> кодекс </w:t>
      </w:r>
      <w:proofErr w:type="spellStart"/>
      <w:r w:rsidRPr="00846B55">
        <w:rPr>
          <w:rFonts w:ascii="Times New Roman" w:eastAsiaTheme="minorHAnsi" w:hAnsi="Times New Roman" w:cs="Times New Roman"/>
          <w:sz w:val="28"/>
          <w:szCs w:val="28"/>
          <w:lang w:val="kk-KZ" w:eastAsia="en-US"/>
        </w:rPr>
        <w:t>Франции</w:t>
      </w:r>
      <w:proofErr w:type="spellEnd"/>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sz w:val="28"/>
          <w:szCs w:val="28"/>
          <w:lang w:eastAsia="en-US"/>
        </w:rPr>
        <w:t>–</w:t>
      </w:r>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Российский</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правовой</w:t>
      </w:r>
      <w:proofErr w:type="spellEnd"/>
      <w:r w:rsidRPr="00846B55">
        <w:rPr>
          <w:rFonts w:ascii="Times New Roman" w:eastAsiaTheme="minorHAnsi" w:hAnsi="Times New Roman" w:cs="Times New Roman"/>
          <w:sz w:val="28"/>
          <w:szCs w:val="28"/>
          <w:lang w:val="kk-KZ" w:eastAsia="en-US"/>
        </w:rPr>
        <w:t xml:space="preserve"> портал: Библиотека </w:t>
      </w:r>
      <w:proofErr w:type="spellStart"/>
      <w:r w:rsidRPr="00846B55">
        <w:rPr>
          <w:rFonts w:ascii="Times New Roman" w:eastAsiaTheme="minorHAnsi" w:hAnsi="Times New Roman" w:cs="Times New Roman"/>
          <w:sz w:val="28"/>
          <w:szCs w:val="28"/>
          <w:lang w:val="kk-KZ" w:eastAsia="en-US"/>
        </w:rPr>
        <w:t>Пашкова</w:t>
      </w:r>
      <w:proofErr w:type="spellEnd"/>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sz w:val="28"/>
          <w:szCs w:val="28"/>
          <w:lang w:eastAsia="en-US"/>
        </w:rPr>
        <w:t>–</w:t>
      </w:r>
      <w:r w:rsidRPr="00846B55">
        <w:rPr>
          <w:rFonts w:ascii="Times New Roman" w:eastAsiaTheme="minorHAnsi" w:hAnsi="Times New Roman" w:cs="Times New Roman"/>
          <w:sz w:val="28"/>
          <w:szCs w:val="28"/>
          <w:lang w:val="kk-KZ" w:eastAsia="en-US"/>
        </w:rPr>
        <w:t xml:space="preserve"> 2023. https://</w:t>
      </w:r>
      <w:r w:rsidRPr="00846B55">
        <w:rPr>
          <w:rFonts w:ascii="Times New Roman" w:eastAsiaTheme="minorHAnsi" w:hAnsi="Times New Roman" w:cs="Times New Roman"/>
          <w:sz w:val="28"/>
          <w:szCs w:val="28"/>
          <w:lang w:eastAsia="en-US"/>
        </w:rPr>
        <w:t xml:space="preserve"> </w:t>
      </w:r>
      <w:hyperlink r:id="rId30" w:history="1">
        <w:r w:rsidRPr="00846B55">
          <w:rPr>
            <w:rFonts w:ascii="Times New Roman" w:eastAsiaTheme="minorHAnsi" w:hAnsi="Times New Roman" w:cs="Times New Roman"/>
            <w:sz w:val="28"/>
            <w:szCs w:val="28"/>
            <w:lang w:val="kk-KZ" w:eastAsia="en-US"/>
          </w:rPr>
          <w:t>https://constitutions.ru/?p=25017</w:t>
        </w:r>
      </w:hyperlink>
      <w:r w:rsidRPr="00846B55">
        <w:rPr>
          <w:rFonts w:ascii="Times New Roman" w:eastAsiaTheme="minorHAnsi" w:hAnsi="Times New Roman" w:cs="Times New Roman"/>
          <w:sz w:val="28"/>
          <w:szCs w:val="28"/>
          <w:lang w:val="kk-KZ" w:eastAsia="en-US"/>
        </w:rPr>
        <w:t xml:space="preserve"> 22.08.2023</w:t>
      </w:r>
      <w:r w:rsidRPr="00846B55">
        <w:rPr>
          <w:rFonts w:ascii="Times New Roman" w:eastAsia="Times New Roman" w:hAnsi="Times New Roman" w:cs="Times New Roman"/>
          <w:sz w:val="28"/>
          <w:szCs w:val="28"/>
          <w:lang w:val="kk-KZ" w:eastAsia="en-US"/>
        </w:rPr>
        <w:t>.</w:t>
      </w:r>
    </w:p>
    <w:p w14:paraId="20D2CBDB"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proofErr w:type="spellStart"/>
      <w:r w:rsidRPr="00846B55">
        <w:rPr>
          <w:rFonts w:ascii="Times New Roman" w:eastAsiaTheme="minorHAnsi" w:hAnsi="Times New Roman" w:cs="Times New Roman"/>
          <w:sz w:val="28"/>
          <w:szCs w:val="28"/>
          <w:lang w:val="kk-KZ" w:eastAsia="en-US"/>
        </w:rPr>
        <w:t>Penal</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code</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of</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Japan</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Act</w:t>
      </w:r>
      <w:proofErr w:type="spellEnd"/>
      <w:r w:rsidRPr="00846B55">
        <w:rPr>
          <w:rFonts w:ascii="Times New Roman" w:eastAsiaTheme="minorHAnsi" w:hAnsi="Times New Roman" w:cs="Times New Roman"/>
          <w:sz w:val="28"/>
          <w:szCs w:val="28"/>
          <w:lang w:val="kk-KZ" w:eastAsia="en-US"/>
        </w:rPr>
        <w:t xml:space="preserve"> No.45 </w:t>
      </w:r>
      <w:proofErr w:type="spellStart"/>
      <w:r w:rsidRPr="00846B55">
        <w:rPr>
          <w:rFonts w:ascii="Times New Roman" w:eastAsiaTheme="minorHAnsi" w:hAnsi="Times New Roman" w:cs="Times New Roman"/>
          <w:sz w:val="28"/>
          <w:szCs w:val="28"/>
          <w:lang w:val="kk-KZ" w:eastAsia="en-US"/>
        </w:rPr>
        <w:t>of</w:t>
      </w:r>
      <w:proofErr w:type="spellEnd"/>
      <w:r w:rsidRPr="00846B55">
        <w:rPr>
          <w:rFonts w:ascii="Times New Roman" w:eastAsiaTheme="minorHAnsi" w:hAnsi="Times New Roman" w:cs="Times New Roman"/>
          <w:sz w:val="28"/>
          <w:szCs w:val="28"/>
          <w:lang w:val="kk-KZ" w:eastAsia="en-US"/>
        </w:rPr>
        <w:t xml:space="preserve"> 1907). https://www.cas.go.jp/jp/seisaku/hourei/data/PC.pdf</w:t>
      </w:r>
    </w:p>
    <w:p w14:paraId="51E362E7"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proofErr w:type="spellStart"/>
      <w:r w:rsidRPr="00846B55">
        <w:rPr>
          <w:rFonts w:ascii="Times New Roman" w:eastAsiaTheme="minorHAnsi" w:hAnsi="Times New Roman" w:cs="Times New Roman"/>
          <w:sz w:val="28"/>
          <w:szCs w:val="28"/>
          <w:lang w:val="kk-KZ" w:eastAsia="en-US"/>
        </w:rPr>
        <w:t>Уголовный</w:t>
      </w:r>
      <w:proofErr w:type="spellEnd"/>
      <w:r w:rsidRPr="00846B55">
        <w:rPr>
          <w:rFonts w:ascii="Times New Roman" w:eastAsiaTheme="minorHAnsi" w:hAnsi="Times New Roman" w:cs="Times New Roman"/>
          <w:sz w:val="28"/>
          <w:szCs w:val="28"/>
          <w:lang w:val="kk-KZ" w:eastAsia="en-US"/>
        </w:rPr>
        <w:t xml:space="preserve"> кодекс </w:t>
      </w:r>
      <w:proofErr w:type="spellStart"/>
      <w:r w:rsidRPr="00846B55">
        <w:rPr>
          <w:rFonts w:ascii="Times New Roman" w:eastAsiaTheme="minorHAnsi" w:hAnsi="Times New Roman" w:cs="Times New Roman"/>
          <w:sz w:val="28"/>
          <w:szCs w:val="28"/>
          <w:lang w:val="kk-KZ" w:eastAsia="en-US"/>
        </w:rPr>
        <w:t>Китая</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Под</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ред</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проф</w:t>
      </w:r>
      <w:proofErr w:type="spellEnd"/>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sz w:val="28"/>
          <w:szCs w:val="28"/>
          <w:lang w:eastAsia="en-US"/>
        </w:rPr>
        <w:t xml:space="preserve">А.И. </w:t>
      </w:r>
      <w:proofErr w:type="spellStart"/>
      <w:r w:rsidRPr="00846B55">
        <w:rPr>
          <w:rFonts w:ascii="Times New Roman" w:eastAsiaTheme="minorHAnsi" w:hAnsi="Times New Roman" w:cs="Times New Roman"/>
          <w:sz w:val="28"/>
          <w:szCs w:val="28"/>
          <w:lang w:eastAsia="en-US"/>
        </w:rPr>
        <w:t>Коробеева</w:t>
      </w:r>
      <w:proofErr w:type="spellEnd"/>
      <w:r w:rsidRPr="00846B55">
        <w:rPr>
          <w:rFonts w:ascii="Times New Roman" w:eastAsiaTheme="minorHAnsi" w:hAnsi="Times New Roman" w:cs="Times New Roman"/>
          <w:sz w:val="28"/>
          <w:szCs w:val="28"/>
          <w:lang w:eastAsia="en-US"/>
        </w:rPr>
        <w:t xml:space="preserve"> и проф. А.И. </w:t>
      </w:r>
      <w:proofErr w:type="spellStart"/>
      <w:r w:rsidRPr="00846B55">
        <w:rPr>
          <w:rFonts w:ascii="Times New Roman" w:eastAsiaTheme="minorHAnsi" w:hAnsi="Times New Roman" w:cs="Times New Roman"/>
          <w:sz w:val="28"/>
          <w:szCs w:val="28"/>
          <w:lang w:eastAsia="en-US"/>
        </w:rPr>
        <w:t>Чучаева</w:t>
      </w:r>
      <w:proofErr w:type="spellEnd"/>
      <w:r w:rsidRPr="00846B55">
        <w:rPr>
          <w:rFonts w:ascii="Times New Roman" w:eastAsiaTheme="minorHAnsi" w:hAnsi="Times New Roman" w:cs="Times New Roman"/>
          <w:sz w:val="28"/>
          <w:szCs w:val="28"/>
          <w:lang w:eastAsia="en-US"/>
        </w:rPr>
        <w:t xml:space="preserve">, пер. с китайского проф. Хуан </w:t>
      </w:r>
      <w:proofErr w:type="spellStart"/>
      <w:r w:rsidRPr="00846B55">
        <w:rPr>
          <w:rFonts w:ascii="Times New Roman" w:eastAsiaTheme="minorHAnsi" w:hAnsi="Times New Roman" w:cs="Times New Roman"/>
          <w:sz w:val="28"/>
          <w:szCs w:val="28"/>
          <w:lang w:eastAsia="en-US"/>
        </w:rPr>
        <w:t>Даосю</w:t>
      </w:r>
      <w:proofErr w:type="spellEnd"/>
      <w:r w:rsidRPr="00846B55">
        <w:rPr>
          <w:rFonts w:ascii="Times New Roman" w:eastAsiaTheme="minorHAnsi" w:hAnsi="Times New Roman" w:cs="Times New Roman"/>
          <w:sz w:val="28"/>
          <w:szCs w:val="28"/>
          <w:lang w:eastAsia="en-US"/>
        </w:rPr>
        <w:t>. – М.: ООО «Юридическая фирма контракт»</w:t>
      </w:r>
      <w:r w:rsidRPr="00846B55">
        <w:rPr>
          <w:rFonts w:ascii="Times New Roman" w:eastAsiaTheme="minorHAnsi" w:hAnsi="Times New Roman" w:cs="Times New Roman"/>
          <w:sz w:val="28"/>
          <w:szCs w:val="28"/>
          <w:lang w:val="kk-KZ" w:eastAsia="en-US"/>
        </w:rPr>
        <w:t>.</w:t>
      </w:r>
      <w:r w:rsidRPr="00846B55">
        <w:rPr>
          <w:rFonts w:ascii="Times New Roman" w:eastAsiaTheme="minorHAnsi" w:hAnsi="Times New Roman" w:cs="Times New Roman"/>
          <w:sz w:val="28"/>
          <w:szCs w:val="28"/>
          <w:lang w:eastAsia="en-US"/>
        </w:rPr>
        <w:t xml:space="preserve"> – 2017. – 256 с.</w:t>
      </w:r>
      <w:r w:rsidRPr="00846B55">
        <w:rPr>
          <w:rFonts w:ascii="Times New Roman" w:eastAsiaTheme="minorHAnsi" w:hAnsi="Times New Roman" w:cs="Times New Roman"/>
          <w:sz w:val="28"/>
          <w:szCs w:val="28"/>
          <w:lang w:val="kk-KZ" w:eastAsia="en-US"/>
        </w:rPr>
        <w:t xml:space="preserve"> </w:t>
      </w:r>
      <w:hyperlink r:id="rId31" w:history="1">
        <w:r w:rsidRPr="00846B55">
          <w:rPr>
            <w:rFonts w:ascii="Times New Roman" w:eastAsiaTheme="minorHAnsi" w:hAnsi="Times New Roman" w:cs="Times New Roman"/>
            <w:sz w:val="28"/>
            <w:szCs w:val="28"/>
            <w:lang w:eastAsia="en-US"/>
          </w:rPr>
          <w:t>http://crimescience.ru/wp-content/uploads/2020/05/</w:t>
        </w:r>
        <w:r w:rsidRPr="00846B55">
          <w:rPr>
            <w:rFonts w:ascii="Times New Roman" w:eastAsiaTheme="minorHAnsi" w:hAnsi="Times New Roman" w:cs="Times New Roman"/>
            <w:sz w:val="28"/>
            <w:szCs w:val="28"/>
            <w:lang w:val="kk-KZ" w:eastAsia="en-US"/>
          </w:rPr>
          <w:t>УК-</w:t>
        </w:r>
      </w:hyperlink>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Китая</w:t>
      </w:r>
      <w:proofErr w:type="spellEnd"/>
      <w:r w:rsidRPr="00846B55">
        <w:rPr>
          <w:rFonts w:ascii="Times New Roman" w:eastAsiaTheme="minorHAnsi" w:hAnsi="Times New Roman" w:cs="Times New Roman"/>
          <w:sz w:val="28"/>
          <w:szCs w:val="28"/>
          <w:lang w:eastAsia="en-US"/>
        </w:rPr>
        <w:t xml:space="preserve">_PDF.pdf </w:t>
      </w:r>
      <w:r w:rsidRPr="00846B55">
        <w:rPr>
          <w:rFonts w:ascii="Times New Roman" w:eastAsiaTheme="minorHAnsi" w:hAnsi="Times New Roman" w:cs="Times New Roman"/>
          <w:sz w:val="28"/>
          <w:szCs w:val="28"/>
          <w:lang w:val="kk-KZ" w:eastAsia="en-US"/>
        </w:rPr>
        <w:t>22</w:t>
      </w:r>
      <w:r w:rsidRPr="00846B55">
        <w:rPr>
          <w:rFonts w:ascii="Times New Roman" w:eastAsiaTheme="minorHAnsi" w:hAnsi="Times New Roman" w:cs="Times New Roman"/>
          <w:sz w:val="28"/>
          <w:szCs w:val="28"/>
          <w:lang w:eastAsia="en-US"/>
        </w:rPr>
        <w:t>.0</w:t>
      </w:r>
      <w:r w:rsidRPr="00846B55">
        <w:rPr>
          <w:rFonts w:ascii="Times New Roman" w:eastAsiaTheme="minorHAnsi" w:hAnsi="Times New Roman" w:cs="Times New Roman"/>
          <w:sz w:val="28"/>
          <w:szCs w:val="28"/>
          <w:lang w:val="kk-KZ" w:eastAsia="en-US"/>
        </w:rPr>
        <w:t>7</w:t>
      </w:r>
      <w:r w:rsidRPr="00846B55">
        <w:rPr>
          <w:rFonts w:ascii="Times New Roman" w:eastAsiaTheme="minorHAnsi" w:hAnsi="Times New Roman" w:cs="Times New Roman"/>
          <w:sz w:val="28"/>
          <w:szCs w:val="28"/>
          <w:lang w:eastAsia="en-US"/>
        </w:rPr>
        <w:t>.20</w:t>
      </w:r>
      <w:r w:rsidRPr="00846B55">
        <w:rPr>
          <w:rFonts w:ascii="Times New Roman" w:eastAsiaTheme="minorHAnsi" w:hAnsi="Times New Roman" w:cs="Times New Roman"/>
          <w:sz w:val="28"/>
          <w:szCs w:val="28"/>
          <w:lang w:val="kk-KZ" w:eastAsia="en-US"/>
        </w:rPr>
        <w:t>23</w:t>
      </w:r>
      <w:r w:rsidRPr="00846B55">
        <w:rPr>
          <w:rFonts w:ascii="Times New Roman" w:eastAsia="Times New Roman" w:hAnsi="Times New Roman" w:cs="Times New Roman"/>
          <w:sz w:val="28"/>
          <w:szCs w:val="28"/>
          <w:lang w:val="kk-KZ" w:eastAsia="en-US"/>
        </w:rPr>
        <w:t>.</w:t>
      </w:r>
    </w:p>
    <w:p w14:paraId="1B5629A9"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sz w:val="28"/>
          <w:szCs w:val="28"/>
          <w:lang w:val="kk-KZ" w:eastAsia="en-US"/>
        </w:rPr>
        <w:t xml:space="preserve">Конституция </w:t>
      </w:r>
      <w:proofErr w:type="spellStart"/>
      <w:r w:rsidRPr="00846B55">
        <w:rPr>
          <w:rFonts w:ascii="Times New Roman" w:eastAsiaTheme="minorHAnsi" w:hAnsi="Times New Roman" w:cs="Times New Roman"/>
          <w:sz w:val="28"/>
          <w:szCs w:val="28"/>
          <w:lang w:val="kk-KZ" w:eastAsia="en-US"/>
        </w:rPr>
        <w:t>Федеративной</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Республики</w:t>
      </w:r>
      <w:proofErr w:type="spellEnd"/>
      <w:r w:rsidRPr="00846B55">
        <w:rPr>
          <w:rFonts w:ascii="Times New Roman" w:eastAsiaTheme="minorHAnsi" w:hAnsi="Times New Roman" w:cs="Times New Roman"/>
          <w:sz w:val="28"/>
          <w:szCs w:val="28"/>
          <w:lang w:val="kk-KZ" w:eastAsia="en-US"/>
        </w:rPr>
        <w:t xml:space="preserve"> Бразилия от 5 </w:t>
      </w:r>
      <w:proofErr w:type="spellStart"/>
      <w:r w:rsidRPr="00846B55">
        <w:rPr>
          <w:rFonts w:ascii="Times New Roman" w:eastAsiaTheme="minorHAnsi" w:hAnsi="Times New Roman" w:cs="Times New Roman"/>
          <w:sz w:val="28"/>
          <w:szCs w:val="28"/>
          <w:lang w:val="kk-KZ" w:eastAsia="en-US"/>
        </w:rPr>
        <w:t>октября</w:t>
      </w:r>
      <w:proofErr w:type="spellEnd"/>
      <w:r w:rsidRPr="00846B55">
        <w:rPr>
          <w:rFonts w:ascii="Times New Roman" w:eastAsiaTheme="minorHAnsi" w:hAnsi="Times New Roman" w:cs="Times New Roman"/>
          <w:sz w:val="28"/>
          <w:szCs w:val="28"/>
          <w:lang w:val="kk-KZ" w:eastAsia="en-US"/>
        </w:rPr>
        <w:t xml:space="preserve"> 1988 г. http:// https://worldconstitutions</w:t>
      </w:r>
      <w:r w:rsidRPr="00846B55">
        <w:rPr>
          <w:rFonts w:ascii="Times New Roman" w:eastAsiaTheme="minorHAnsi" w:hAnsi="Times New Roman" w:cs="Times New Roman"/>
          <w:sz w:val="28"/>
          <w:szCs w:val="28"/>
          <w:lang w:eastAsia="en-US"/>
        </w:rPr>
        <w:t>.</w:t>
      </w:r>
      <w:proofErr w:type="spellStart"/>
      <w:r w:rsidRPr="00846B55">
        <w:rPr>
          <w:rFonts w:ascii="Times New Roman" w:eastAsiaTheme="minorHAnsi" w:hAnsi="Times New Roman" w:cs="Times New Roman"/>
          <w:sz w:val="28"/>
          <w:szCs w:val="28"/>
          <w:lang w:eastAsia="en-US"/>
        </w:rPr>
        <w:t>ru</w:t>
      </w:r>
      <w:proofErr w:type="spellEnd"/>
      <w:r w:rsidRPr="00846B55">
        <w:rPr>
          <w:rFonts w:ascii="Times New Roman" w:eastAsiaTheme="minorHAnsi" w:hAnsi="Times New Roman" w:cs="Times New Roman"/>
          <w:sz w:val="28"/>
          <w:szCs w:val="28"/>
          <w:lang w:eastAsia="en-US"/>
        </w:rPr>
        <w:t>/?p=563 15.0</w:t>
      </w:r>
      <w:r w:rsidRPr="00846B55">
        <w:rPr>
          <w:rFonts w:ascii="Times New Roman" w:eastAsiaTheme="minorHAnsi" w:hAnsi="Times New Roman" w:cs="Times New Roman"/>
          <w:sz w:val="28"/>
          <w:szCs w:val="28"/>
          <w:lang w:val="kk-KZ" w:eastAsia="en-US"/>
        </w:rPr>
        <w:t>5</w:t>
      </w:r>
      <w:r w:rsidRPr="00846B55">
        <w:rPr>
          <w:rFonts w:ascii="Times New Roman" w:eastAsiaTheme="minorHAnsi" w:hAnsi="Times New Roman" w:cs="Times New Roman"/>
          <w:sz w:val="28"/>
          <w:szCs w:val="28"/>
          <w:lang w:eastAsia="en-US"/>
        </w:rPr>
        <w:t>.20</w:t>
      </w:r>
      <w:r w:rsidRPr="00846B55">
        <w:rPr>
          <w:rFonts w:ascii="Times New Roman" w:eastAsiaTheme="minorHAnsi" w:hAnsi="Times New Roman" w:cs="Times New Roman"/>
          <w:sz w:val="28"/>
          <w:szCs w:val="28"/>
          <w:lang w:val="kk-KZ" w:eastAsia="en-US"/>
        </w:rPr>
        <w:t>23</w:t>
      </w:r>
      <w:r w:rsidRPr="00846B55">
        <w:rPr>
          <w:rFonts w:ascii="Times New Roman" w:eastAsia="Times New Roman" w:hAnsi="Times New Roman" w:cs="Times New Roman"/>
          <w:sz w:val="28"/>
          <w:szCs w:val="28"/>
          <w:lang w:val="kk-KZ" w:eastAsia="en-US"/>
        </w:rPr>
        <w:t>.</w:t>
      </w:r>
    </w:p>
    <w:p w14:paraId="538907E5"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sz w:val="28"/>
          <w:szCs w:val="28"/>
          <w:lang w:eastAsia="en-US"/>
        </w:rPr>
        <w:t>Рамез А</w:t>
      </w:r>
      <w:r w:rsidRPr="00846B55">
        <w:rPr>
          <w:rFonts w:ascii="Times New Roman" w:eastAsiaTheme="minorHAnsi" w:hAnsi="Times New Roman" w:cs="Times New Roman"/>
          <w:sz w:val="28"/>
          <w:szCs w:val="28"/>
          <w:lang w:val="kk-KZ" w:eastAsia="en-US"/>
        </w:rPr>
        <w:t>.</w:t>
      </w:r>
      <w:r w:rsidRPr="00846B55">
        <w:rPr>
          <w:rFonts w:ascii="Times New Roman" w:eastAsiaTheme="minorHAnsi" w:hAnsi="Times New Roman" w:cs="Times New Roman"/>
          <w:sz w:val="28"/>
          <w:szCs w:val="28"/>
          <w:lang w:eastAsia="en-US"/>
        </w:rPr>
        <w:t xml:space="preserve">Э. </w:t>
      </w:r>
      <w:r w:rsidRPr="00846B55">
        <w:rPr>
          <w:rFonts w:ascii="Times New Roman" w:eastAsiaTheme="minorHAnsi" w:hAnsi="Times New Roman" w:cs="Times New Roman"/>
          <w:bCs/>
          <w:sz w:val="28"/>
          <w:szCs w:val="28"/>
          <w:shd w:val="clear" w:color="auto" w:fill="FFFFFF"/>
          <w:lang w:eastAsia="en-US"/>
        </w:rPr>
        <w:t>Наказание</w:t>
      </w:r>
      <w:r w:rsidRPr="00846B55">
        <w:rPr>
          <w:rFonts w:ascii="Times New Roman" w:eastAsiaTheme="minorHAnsi" w:hAnsi="Times New Roman" w:cs="Times New Roman"/>
          <w:sz w:val="28"/>
          <w:szCs w:val="28"/>
          <w:shd w:val="clear" w:color="auto" w:fill="FFFFFF"/>
          <w:lang w:eastAsia="en-US"/>
        </w:rPr>
        <w:t> по </w:t>
      </w:r>
      <w:r w:rsidRPr="00846B55">
        <w:rPr>
          <w:rFonts w:ascii="Times New Roman" w:eastAsiaTheme="minorHAnsi" w:hAnsi="Times New Roman" w:cs="Times New Roman"/>
          <w:bCs/>
          <w:sz w:val="28"/>
          <w:szCs w:val="28"/>
          <w:shd w:val="clear" w:color="auto" w:fill="FFFFFF"/>
          <w:lang w:eastAsia="en-US"/>
        </w:rPr>
        <w:t>уголовному праву арабских стран</w:t>
      </w:r>
      <w:r w:rsidRPr="00846B55">
        <w:rPr>
          <w:rFonts w:ascii="Times New Roman" w:eastAsiaTheme="minorHAnsi" w:hAnsi="Times New Roman" w:cs="Times New Roman"/>
          <w:sz w:val="28"/>
          <w:szCs w:val="28"/>
          <w:shd w:val="clear" w:color="auto" w:fill="FFFFFF"/>
          <w:lang w:eastAsia="en-US"/>
        </w:rPr>
        <w:t xml:space="preserve">: </w:t>
      </w:r>
      <w:proofErr w:type="spellStart"/>
      <w:r w:rsidRPr="00846B55">
        <w:rPr>
          <w:rFonts w:ascii="Times New Roman" w:eastAsiaTheme="minorHAnsi" w:hAnsi="Times New Roman" w:cs="Times New Roman"/>
          <w:sz w:val="28"/>
          <w:szCs w:val="28"/>
          <w:shd w:val="clear" w:color="auto" w:fill="FFFFFF"/>
          <w:lang w:eastAsia="en-US"/>
        </w:rPr>
        <w:t>дис</w:t>
      </w:r>
      <w:proofErr w:type="spellEnd"/>
      <w:r w:rsidRPr="00846B55">
        <w:rPr>
          <w:rFonts w:ascii="Times New Roman" w:eastAsiaTheme="minorHAnsi" w:hAnsi="Times New Roman" w:cs="Times New Roman"/>
          <w:sz w:val="28"/>
          <w:szCs w:val="28"/>
          <w:shd w:val="clear" w:color="auto" w:fill="FFFFFF"/>
          <w:lang w:eastAsia="en-US"/>
        </w:rPr>
        <w:t>.</w:t>
      </w:r>
      <w:r w:rsidRPr="00846B55">
        <w:rPr>
          <w:rFonts w:ascii="Times New Roman" w:eastAsiaTheme="minorHAnsi" w:hAnsi="Times New Roman" w:cs="Times New Roman"/>
          <w:sz w:val="28"/>
          <w:szCs w:val="28"/>
          <w:shd w:val="clear" w:color="auto" w:fill="FFFFFF"/>
          <w:lang w:val="kk-KZ" w:eastAsia="en-US"/>
        </w:rPr>
        <w:t xml:space="preserve"> ...</w:t>
      </w:r>
      <w:r w:rsidRPr="00846B55">
        <w:rPr>
          <w:rFonts w:ascii="Times New Roman" w:eastAsiaTheme="minorHAnsi" w:hAnsi="Times New Roman" w:cs="Times New Roman"/>
          <w:sz w:val="28"/>
          <w:szCs w:val="28"/>
          <w:shd w:val="clear" w:color="auto" w:fill="FFFFFF"/>
          <w:lang w:eastAsia="en-US"/>
        </w:rPr>
        <w:t xml:space="preserve"> </w:t>
      </w:r>
      <w:r w:rsidRPr="00846B55">
        <w:rPr>
          <w:rFonts w:ascii="Times New Roman" w:eastAsiaTheme="minorHAnsi" w:hAnsi="Times New Roman" w:cs="Times New Roman"/>
          <w:sz w:val="28"/>
          <w:szCs w:val="28"/>
          <w:shd w:val="clear" w:color="auto" w:fill="FFFFFF"/>
          <w:lang w:val="kk-KZ" w:eastAsia="en-US"/>
        </w:rPr>
        <w:t>к.</w:t>
      </w:r>
      <w:r w:rsidRPr="00846B55">
        <w:rPr>
          <w:rFonts w:ascii="Times New Roman" w:eastAsiaTheme="minorHAnsi" w:hAnsi="Times New Roman" w:cs="Times New Roman"/>
          <w:sz w:val="28"/>
          <w:szCs w:val="28"/>
          <w:shd w:val="clear" w:color="auto" w:fill="FFFFFF"/>
          <w:lang w:eastAsia="en-US"/>
        </w:rPr>
        <w:t>ю</w:t>
      </w:r>
      <w:r w:rsidRPr="00846B55">
        <w:rPr>
          <w:rFonts w:ascii="Times New Roman" w:eastAsiaTheme="minorHAnsi" w:hAnsi="Times New Roman" w:cs="Times New Roman"/>
          <w:sz w:val="28"/>
          <w:szCs w:val="28"/>
          <w:shd w:val="clear" w:color="auto" w:fill="FFFFFF"/>
          <w:lang w:val="kk-KZ" w:eastAsia="en-US"/>
        </w:rPr>
        <w:t>.н.</w:t>
      </w:r>
      <w:r w:rsidRPr="00846B55">
        <w:rPr>
          <w:rFonts w:ascii="Times New Roman" w:eastAsiaTheme="minorHAnsi" w:hAnsi="Times New Roman" w:cs="Times New Roman"/>
          <w:sz w:val="28"/>
          <w:szCs w:val="28"/>
          <w:lang w:eastAsia="en-US"/>
        </w:rPr>
        <w:t xml:space="preserve"> –</w:t>
      </w:r>
      <w:r w:rsidRPr="00846B55">
        <w:rPr>
          <w:rFonts w:ascii="Times New Roman" w:eastAsiaTheme="minorHAnsi" w:hAnsi="Times New Roman" w:cs="Times New Roman"/>
          <w:sz w:val="28"/>
          <w:szCs w:val="28"/>
          <w:shd w:val="clear" w:color="auto" w:fill="FFFFFF"/>
          <w:lang w:val="kk-KZ" w:eastAsia="en-US"/>
        </w:rPr>
        <w:t xml:space="preserve"> Москва.</w:t>
      </w:r>
      <w:r w:rsidRPr="00846B55">
        <w:rPr>
          <w:rFonts w:ascii="Times New Roman" w:eastAsiaTheme="minorHAnsi" w:hAnsi="Times New Roman" w:cs="Times New Roman"/>
          <w:sz w:val="28"/>
          <w:szCs w:val="28"/>
          <w:lang w:eastAsia="en-US"/>
        </w:rPr>
        <w:t xml:space="preserve"> – 2002. – 161 с.</w:t>
      </w:r>
    </w:p>
    <w:p w14:paraId="4B00AB51"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proofErr w:type="spellStart"/>
      <w:r w:rsidRPr="00846B55">
        <w:rPr>
          <w:rFonts w:ascii="Times New Roman" w:eastAsiaTheme="minorHAnsi" w:hAnsi="Times New Roman" w:cs="Times New Roman"/>
          <w:sz w:val="28"/>
          <w:szCs w:val="28"/>
          <w:lang w:val="kk-KZ" w:eastAsia="en-US"/>
        </w:rPr>
        <w:t>Аккулева</w:t>
      </w:r>
      <w:proofErr w:type="spellEnd"/>
      <w:r w:rsidRPr="00846B55">
        <w:rPr>
          <w:rFonts w:ascii="Times New Roman" w:eastAsiaTheme="minorHAnsi" w:hAnsi="Times New Roman" w:cs="Times New Roman"/>
          <w:sz w:val="28"/>
          <w:szCs w:val="28"/>
          <w:lang w:val="kk-KZ" w:eastAsia="en-US"/>
        </w:rPr>
        <w:t xml:space="preserve"> А.Ш. </w:t>
      </w:r>
      <w:proofErr w:type="spellStart"/>
      <w:r w:rsidRPr="00846B55">
        <w:rPr>
          <w:rFonts w:ascii="Times New Roman" w:eastAsiaTheme="minorHAnsi" w:hAnsi="Times New Roman" w:cs="Times New Roman"/>
          <w:sz w:val="28"/>
          <w:szCs w:val="28"/>
          <w:lang w:val="kk-KZ" w:eastAsia="en-US"/>
        </w:rPr>
        <w:t>Уголовно-исполнительная</w:t>
      </w:r>
      <w:proofErr w:type="spellEnd"/>
      <w:r w:rsidRPr="00846B55">
        <w:rPr>
          <w:rFonts w:ascii="Times New Roman" w:eastAsiaTheme="minorHAnsi" w:hAnsi="Times New Roman" w:cs="Times New Roman"/>
          <w:sz w:val="28"/>
          <w:szCs w:val="28"/>
          <w:lang w:val="kk-KZ" w:eastAsia="en-US"/>
        </w:rPr>
        <w:t xml:space="preserve"> политика </w:t>
      </w:r>
      <w:proofErr w:type="spellStart"/>
      <w:r w:rsidRPr="00846B55">
        <w:rPr>
          <w:rFonts w:ascii="Times New Roman" w:eastAsiaTheme="minorHAnsi" w:hAnsi="Times New Roman" w:cs="Times New Roman"/>
          <w:sz w:val="28"/>
          <w:szCs w:val="28"/>
          <w:lang w:val="kk-KZ" w:eastAsia="en-US"/>
        </w:rPr>
        <w:t>Республики</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Казахстан</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исторические</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аспекты</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концептуальные</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основы</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проблемы</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реализации</w:t>
      </w:r>
      <w:proofErr w:type="spellEnd"/>
      <w:r w:rsidRPr="00846B55">
        <w:rPr>
          <w:rFonts w:ascii="Times New Roman" w:eastAsiaTheme="minorHAnsi" w:hAnsi="Times New Roman" w:cs="Times New Roman"/>
          <w:sz w:val="28"/>
          <w:szCs w:val="28"/>
          <w:lang w:val="kk-KZ" w:eastAsia="en-US"/>
        </w:rPr>
        <w:t>: монография.</w:t>
      </w:r>
      <w:r w:rsidRPr="00846B55">
        <w:rPr>
          <w:rFonts w:ascii="Times New Roman" w:eastAsiaTheme="minorHAnsi" w:hAnsi="Times New Roman" w:cs="Times New Roman"/>
          <w:sz w:val="28"/>
          <w:szCs w:val="28"/>
          <w:lang w:eastAsia="en-US"/>
        </w:rPr>
        <w:t xml:space="preserve"> –</w:t>
      </w:r>
      <w:r w:rsidRPr="00846B55">
        <w:rPr>
          <w:rFonts w:ascii="Times New Roman" w:eastAsiaTheme="minorHAnsi" w:hAnsi="Times New Roman" w:cs="Times New Roman"/>
          <w:sz w:val="28"/>
          <w:szCs w:val="28"/>
          <w:lang w:val="kk-KZ" w:eastAsia="en-US"/>
        </w:rPr>
        <w:t xml:space="preserve"> Астана: АФ АО «НЦ НТИ».</w:t>
      </w:r>
      <w:r w:rsidRPr="00846B55">
        <w:rPr>
          <w:rFonts w:ascii="Times New Roman" w:eastAsiaTheme="minorHAnsi" w:hAnsi="Times New Roman" w:cs="Times New Roman"/>
          <w:sz w:val="28"/>
          <w:szCs w:val="28"/>
          <w:lang w:eastAsia="en-US"/>
        </w:rPr>
        <w:t xml:space="preserve"> –</w:t>
      </w:r>
      <w:r w:rsidRPr="00846B55">
        <w:rPr>
          <w:rFonts w:ascii="Times New Roman" w:eastAsiaTheme="minorHAnsi" w:hAnsi="Times New Roman" w:cs="Times New Roman"/>
          <w:sz w:val="28"/>
          <w:szCs w:val="28"/>
          <w:lang w:val="kk-KZ" w:eastAsia="en-US"/>
        </w:rPr>
        <w:t xml:space="preserve"> 2013.</w:t>
      </w:r>
      <w:r w:rsidRPr="00846B55">
        <w:rPr>
          <w:rFonts w:ascii="Times New Roman" w:eastAsiaTheme="minorHAnsi" w:hAnsi="Times New Roman" w:cs="Times New Roman"/>
          <w:sz w:val="28"/>
          <w:szCs w:val="28"/>
          <w:lang w:eastAsia="en-US"/>
        </w:rPr>
        <w:t xml:space="preserve"> –</w:t>
      </w:r>
      <w:r w:rsidRPr="00846B55">
        <w:rPr>
          <w:rFonts w:ascii="Times New Roman" w:eastAsiaTheme="minorHAnsi" w:hAnsi="Times New Roman" w:cs="Times New Roman"/>
          <w:sz w:val="28"/>
          <w:szCs w:val="28"/>
          <w:lang w:val="kk-KZ" w:eastAsia="en-US"/>
        </w:rPr>
        <w:t xml:space="preserve"> 428 с.</w:t>
      </w:r>
    </w:p>
    <w:p w14:paraId="73B91512"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proofErr w:type="spellStart"/>
      <w:r w:rsidRPr="00846B55">
        <w:rPr>
          <w:rFonts w:ascii="Times New Roman" w:eastAsiaTheme="minorHAnsi" w:hAnsi="Times New Roman" w:cs="Times New Roman"/>
          <w:sz w:val="28"/>
          <w:szCs w:val="28"/>
          <w:lang w:val="kk-KZ" w:eastAsia="en-US"/>
        </w:rPr>
        <w:t>Уголовное</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законодательство</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Норвегии</w:t>
      </w:r>
      <w:proofErr w:type="spellEnd"/>
      <w:r w:rsidRPr="00846B55">
        <w:rPr>
          <w:rFonts w:ascii="Times New Roman" w:eastAsiaTheme="minorHAnsi" w:hAnsi="Times New Roman" w:cs="Times New Roman"/>
          <w:sz w:val="28"/>
          <w:szCs w:val="28"/>
          <w:lang w:val="kk-KZ" w:eastAsia="en-US"/>
        </w:rPr>
        <w:t xml:space="preserve">. Пер. с </w:t>
      </w:r>
      <w:proofErr w:type="spellStart"/>
      <w:r w:rsidRPr="00846B55">
        <w:rPr>
          <w:rFonts w:ascii="Times New Roman" w:eastAsiaTheme="minorHAnsi" w:hAnsi="Times New Roman" w:cs="Times New Roman"/>
          <w:sz w:val="28"/>
          <w:szCs w:val="28"/>
          <w:lang w:val="kk-KZ" w:eastAsia="en-US"/>
        </w:rPr>
        <w:t>норв</w:t>
      </w:r>
      <w:proofErr w:type="spellEnd"/>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sz w:val="28"/>
          <w:szCs w:val="28"/>
          <w:lang w:eastAsia="en-US"/>
        </w:rPr>
        <w:t>А.В. Жмени; науч. ред. Ю.В. Голик. – СПб.: Юрид. центр Пресс</w:t>
      </w:r>
      <w:r w:rsidRPr="00846B55">
        <w:rPr>
          <w:rFonts w:ascii="Times New Roman" w:eastAsiaTheme="minorHAnsi" w:hAnsi="Times New Roman" w:cs="Times New Roman"/>
          <w:sz w:val="28"/>
          <w:szCs w:val="28"/>
          <w:lang w:val="kk-KZ" w:eastAsia="en-US"/>
        </w:rPr>
        <w:t>.</w:t>
      </w:r>
      <w:r w:rsidRPr="00846B55">
        <w:rPr>
          <w:rFonts w:ascii="Times New Roman" w:eastAsiaTheme="minorHAnsi" w:hAnsi="Times New Roman" w:cs="Times New Roman"/>
          <w:sz w:val="28"/>
          <w:szCs w:val="28"/>
          <w:lang w:eastAsia="en-US"/>
        </w:rPr>
        <w:t xml:space="preserve"> – 2003. – 375 с</w:t>
      </w:r>
      <w:r w:rsidRPr="00846B55">
        <w:rPr>
          <w:rFonts w:ascii="Times New Roman" w:eastAsiaTheme="minorHAnsi" w:hAnsi="Times New Roman" w:cs="Times New Roman"/>
          <w:sz w:val="28"/>
          <w:szCs w:val="28"/>
          <w:lang w:val="kk-KZ" w:eastAsia="en-US"/>
        </w:rPr>
        <w:t>.</w:t>
      </w:r>
    </w:p>
    <w:p w14:paraId="1E6A3ACB"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sz w:val="28"/>
          <w:szCs w:val="28"/>
          <w:lang w:eastAsia="en-US"/>
        </w:rPr>
        <w:t>Уголовный кодекс Дании</w:t>
      </w:r>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sz w:val="28"/>
          <w:szCs w:val="28"/>
          <w:lang w:eastAsia="en-US"/>
        </w:rPr>
        <w:t xml:space="preserve">Юридическая Россия: федеральный правовой портал. </w:t>
      </w:r>
      <w:hyperlink r:id="rId32" w:history="1">
        <w:r w:rsidRPr="00846B55">
          <w:rPr>
            <w:rStyle w:val="a5"/>
            <w:rFonts w:ascii="Times New Roman" w:eastAsiaTheme="minorHAnsi" w:hAnsi="Times New Roman" w:cs="Times New Roman"/>
            <w:color w:val="auto"/>
            <w:sz w:val="28"/>
            <w:szCs w:val="28"/>
            <w:u w:val="none"/>
            <w:lang w:eastAsia="en-US"/>
          </w:rPr>
          <w:t>http://law.edu.ru</w:t>
        </w:r>
      </w:hyperlink>
      <w:r w:rsidRPr="00846B55">
        <w:rPr>
          <w:rFonts w:ascii="Times New Roman" w:eastAsiaTheme="minorHAnsi" w:hAnsi="Times New Roman" w:cs="Times New Roman"/>
          <w:sz w:val="28"/>
          <w:szCs w:val="28"/>
          <w:lang w:eastAsia="en-US"/>
        </w:rPr>
        <w:t>.</w:t>
      </w:r>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sz w:val="28"/>
          <w:szCs w:val="28"/>
          <w:lang w:eastAsia="en-US"/>
        </w:rPr>
        <w:t>22.02.20</w:t>
      </w:r>
      <w:r w:rsidRPr="00846B55">
        <w:rPr>
          <w:rFonts w:ascii="Times New Roman" w:eastAsiaTheme="minorHAnsi" w:hAnsi="Times New Roman" w:cs="Times New Roman"/>
          <w:sz w:val="28"/>
          <w:szCs w:val="28"/>
          <w:lang w:val="kk-KZ" w:eastAsia="en-US"/>
        </w:rPr>
        <w:t>22 ж.</w:t>
      </w:r>
      <w:r w:rsidRPr="00846B55">
        <w:rPr>
          <w:rFonts w:ascii="Times New Roman" w:eastAsiaTheme="minorHAnsi" w:hAnsi="Times New Roman" w:cs="Times New Roman"/>
          <w:sz w:val="28"/>
          <w:szCs w:val="28"/>
          <w:lang w:eastAsia="en-US"/>
        </w:rPr>
        <w:t xml:space="preserve">) </w:t>
      </w:r>
    </w:p>
    <w:p w14:paraId="6C5E3CE9"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sz w:val="28"/>
          <w:szCs w:val="28"/>
          <w:lang w:eastAsia="en-US"/>
        </w:rPr>
        <w:t xml:space="preserve">Уголовный кодекс Республики Беларусь. – Минск: </w:t>
      </w:r>
      <w:proofErr w:type="spellStart"/>
      <w:r w:rsidRPr="00846B55">
        <w:rPr>
          <w:rFonts w:ascii="Times New Roman" w:eastAsiaTheme="minorHAnsi" w:hAnsi="Times New Roman" w:cs="Times New Roman"/>
          <w:sz w:val="28"/>
          <w:szCs w:val="28"/>
          <w:lang w:eastAsia="en-US"/>
        </w:rPr>
        <w:t>Амалфея</w:t>
      </w:r>
      <w:proofErr w:type="spellEnd"/>
      <w:r w:rsidRPr="00846B55">
        <w:rPr>
          <w:rFonts w:ascii="Times New Roman" w:eastAsiaTheme="minorHAnsi" w:hAnsi="Times New Roman" w:cs="Times New Roman"/>
          <w:sz w:val="28"/>
          <w:szCs w:val="28"/>
          <w:lang w:val="kk-KZ" w:eastAsia="en-US"/>
        </w:rPr>
        <w:t>.</w:t>
      </w:r>
      <w:r w:rsidRPr="00846B55">
        <w:rPr>
          <w:rFonts w:ascii="Times New Roman" w:eastAsiaTheme="minorHAnsi" w:hAnsi="Times New Roman" w:cs="Times New Roman"/>
          <w:sz w:val="28"/>
          <w:szCs w:val="28"/>
          <w:lang w:eastAsia="en-US"/>
        </w:rPr>
        <w:t xml:space="preserve"> – 2012. – 365 с</w:t>
      </w:r>
      <w:r w:rsidRPr="00846B55">
        <w:rPr>
          <w:rFonts w:ascii="Times New Roman" w:eastAsiaTheme="minorHAnsi" w:hAnsi="Times New Roman" w:cs="Times New Roman"/>
          <w:sz w:val="28"/>
          <w:szCs w:val="28"/>
          <w:lang w:val="kk-KZ" w:eastAsia="en-US"/>
        </w:rPr>
        <w:t>.</w:t>
      </w:r>
    </w:p>
    <w:p w14:paraId="76539533"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sz w:val="28"/>
          <w:szCs w:val="28"/>
          <w:lang w:eastAsia="en-US"/>
        </w:rPr>
        <w:t>Уголовный кодекс Азербайджанской</w:t>
      </w:r>
      <w:r w:rsidRPr="00846B55">
        <w:rPr>
          <w:rFonts w:ascii="Times New Roman" w:eastAsiaTheme="minorHAnsi" w:hAnsi="Times New Roman" w:cs="Times New Roman"/>
          <w:sz w:val="28"/>
          <w:szCs w:val="28"/>
          <w:lang w:val="kk-KZ" w:eastAsia="en-US"/>
        </w:rPr>
        <w:t>.</w:t>
      </w:r>
      <w:r w:rsidRPr="00846B55">
        <w:rPr>
          <w:rFonts w:ascii="Times New Roman" w:eastAsiaTheme="minorHAnsi" w:hAnsi="Times New Roman" w:cs="Times New Roman"/>
          <w:sz w:val="28"/>
          <w:szCs w:val="28"/>
          <w:lang w:eastAsia="en-US"/>
        </w:rPr>
        <w:t xml:space="preserve"> Параграф: информационные системы. http://online.zakon.kz. </w:t>
      </w:r>
      <w:r w:rsidRPr="00846B55">
        <w:rPr>
          <w:rFonts w:ascii="Times New Roman" w:eastAsiaTheme="minorHAnsi" w:hAnsi="Times New Roman" w:cs="Times New Roman"/>
          <w:sz w:val="28"/>
          <w:szCs w:val="28"/>
          <w:lang w:val="kk-KZ" w:eastAsia="en-US"/>
        </w:rPr>
        <w:t>02</w:t>
      </w:r>
      <w:r w:rsidRPr="00846B55">
        <w:rPr>
          <w:rFonts w:ascii="Times New Roman" w:eastAsiaTheme="minorHAnsi" w:hAnsi="Times New Roman" w:cs="Times New Roman"/>
          <w:sz w:val="28"/>
          <w:szCs w:val="28"/>
          <w:lang w:eastAsia="en-US"/>
        </w:rPr>
        <w:t>.</w:t>
      </w:r>
      <w:r w:rsidRPr="00846B55">
        <w:rPr>
          <w:rFonts w:ascii="Times New Roman" w:eastAsiaTheme="minorHAnsi" w:hAnsi="Times New Roman" w:cs="Times New Roman"/>
          <w:sz w:val="28"/>
          <w:szCs w:val="28"/>
          <w:lang w:val="kk-KZ" w:eastAsia="en-US"/>
        </w:rPr>
        <w:t>02</w:t>
      </w:r>
      <w:r w:rsidRPr="00846B55">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2023 ж.</w:t>
      </w:r>
    </w:p>
    <w:p w14:paraId="7F8FCEB8"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sz w:val="28"/>
          <w:szCs w:val="28"/>
          <w:lang w:eastAsia="en-US"/>
        </w:rPr>
        <w:t>Уголовный кодекс Республики Армения</w:t>
      </w:r>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sz w:val="28"/>
          <w:szCs w:val="28"/>
          <w:lang w:eastAsia="en-US"/>
        </w:rPr>
        <w:t xml:space="preserve">Юридическая Россия: федеральный правовой портал. </w:t>
      </w:r>
      <w:hyperlink r:id="rId33" w:history="1">
        <w:r w:rsidRPr="00846B55">
          <w:rPr>
            <w:rStyle w:val="a5"/>
            <w:rFonts w:ascii="Times New Roman" w:eastAsiaTheme="minorHAnsi" w:hAnsi="Times New Roman" w:cs="Times New Roman"/>
            <w:color w:val="auto"/>
            <w:sz w:val="28"/>
            <w:szCs w:val="28"/>
            <w:u w:val="none"/>
            <w:lang w:eastAsia="en-US"/>
          </w:rPr>
          <w:t>http://law.edu.ru</w:t>
        </w:r>
      </w:hyperlink>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sz w:val="28"/>
          <w:szCs w:val="28"/>
          <w:lang w:eastAsia="en-US"/>
        </w:rPr>
        <w:t>12.02.20</w:t>
      </w:r>
      <w:r w:rsidRPr="00846B55">
        <w:rPr>
          <w:rFonts w:ascii="Times New Roman" w:eastAsiaTheme="minorHAnsi" w:hAnsi="Times New Roman" w:cs="Times New Roman"/>
          <w:sz w:val="28"/>
          <w:szCs w:val="28"/>
          <w:lang w:val="kk-KZ" w:eastAsia="en-US"/>
        </w:rPr>
        <w:t>23</w:t>
      </w:r>
      <w:r w:rsidRPr="00846B55">
        <w:rPr>
          <w:rFonts w:ascii="Times New Roman" w:eastAsia="Times New Roman" w:hAnsi="Times New Roman" w:cs="Times New Roman"/>
          <w:sz w:val="28"/>
          <w:szCs w:val="28"/>
          <w:lang w:val="kk-KZ" w:eastAsia="en-US"/>
        </w:rPr>
        <w:t>.</w:t>
      </w:r>
    </w:p>
    <w:p w14:paraId="4AFA5929"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sz w:val="28"/>
          <w:szCs w:val="28"/>
          <w:lang w:eastAsia="en-US"/>
        </w:rPr>
        <w:t>Уголовный Кодекс Кыргызской Республики от 28 октября 2021 года № 127</w:t>
      </w:r>
      <w:r w:rsidRPr="00846B55">
        <w:rPr>
          <w:rFonts w:ascii="Times New Roman" w:eastAsiaTheme="majorEastAsia" w:hAnsi="Times New Roman" w:cs="Times New Roman"/>
          <w:sz w:val="28"/>
          <w:szCs w:val="28"/>
          <w:lang w:val="kk-KZ" w:eastAsia="en-US"/>
        </w:rPr>
        <w:t xml:space="preserve"> </w:t>
      </w:r>
      <w:r w:rsidRPr="00846B55">
        <w:rPr>
          <w:rFonts w:ascii="Times New Roman" w:eastAsiaTheme="minorHAnsi" w:hAnsi="Times New Roman" w:cs="Times New Roman"/>
          <w:iCs/>
          <w:sz w:val="28"/>
          <w:szCs w:val="28"/>
          <w:lang w:eastAsia="en-US"/>
        </w:rPr>
        <w:t>(с </w:t>
      </w:r>
      <w:hyperlink r:id="rId34" w:tooltip="Уголовный Кодекс Кыргызской Республики от 28 октября 2021 года № 127 (с изменениями и дополнениями по состоянию на 03.04.2023 г.)" w:history="1">
        <w:r w:rsidRPr="00846B55">
          <w:rPr>
            <w:rFonts w:ascii="Times New Roman" w:eastAsiaTheme="minorHAnsi" w:hAnsi="Times New Roman" w:cs="Times New Roman"/>
            <w:iCs/>
            <w:sz w:val="28"/>
            <w:szCs w:val="28"/>
            <w:lang w:eastAsia="en-US"/>
          </w:rPr>
          <w:t>изменениями и дополнениями</w:t>
        </w:r>
      </w:hyperlink>
      <w:r w:rsidRPr="00846B55">
        <w:rPr>
          <w:rFonts w:ascii="Times New Roman" w:eastAsiaTheme="minorHAnsi" w:hAnsi="Times New Roman" w:cs="Times New Roman"/>
          <w:iCs/>
          <w:sz w:val="28"/>
          <w:szCs w:val="28"/>
          <w:lang w:eastAsia="en-US"/>
        </w:rPr>
        <w:t> по состоянию на 03.04.2023 г.)</w:t>
      </w:r>
      <w:r w:rsidRPr="00846B55">
        <w:rPr>
          <w:rFonts w:ascii="Times New Roman" w:eastAsiaTheme="minorHAnsi" w:hAnsi="Times New Roman" w:cs="Times New Roman"/>
          <w:iCs/>
          <w:sz w:val="28"/>
          <w:szCs w:val="28"/>
          <w:lang w:val="kk-KZ" w:eastAsia="en-US"/>
        </w:rPr>
        <w:t>. В</w:t>
      </w:r>
      <w:r w:rsidRPr="00846B55">
        <w:rPr>
          <w:rFonts w:ascii="Times New Roman" w:eastAsiaTheme="minorHAnsi" w:hAnsi="Times New Roman" w:cs="Times New Roman"/>
          <w:iCs/>
          <w:sz w:val="28"/>
          <w:szCs w:val="28"/>
          <w:lang w:eastAsia="en-US"/>
        </w:rPr>
        <w:t>веден в действие с 1 декабря 2021 года в соответствии с </w:t>
      </w:r>
      <w:hyperlink r:id="rId35" w:anchor="sub_id=10000" w:tooltip="Закон Кыргызской Республики от 28 октября 2021 года № 126 " w:history="1">
        <w:r w:rsidRPr="00846B55">
          <w:rPr>
            <w:rFonts w:ascii="Times New Roman" w:eastAsiaTheme="minorHAnsi" w:hAnsi="Times New Roman" w:cs="Times New Roman"/>
            <w:iCs/>
            <w:sz w:val="28"/>
            <w:szCs w:val="28"/>
            <w:lang w:eastAsia="en-US"/>
          </w:rPr>
          <w:t>Законом</w:t>
        </w:r>
      </w:hyperlink>
      <w:r w:rsidRPr="00846B55">
        <w:rPr>
          <w:rFonts w:ascii="Times New Roman" w:eastAsiaTheme="minorHAnsi" w:hAnsi="Times New Roman" w:cs="Times New Roman"/>
          <w:iCs/>
          <w:sz w:val="28"/>
          <w:szCs w:val="28"/>
          <w:lang w:eastAsia="en-US"/>
        </w:rPr>
        <w:t> КР от 28 октября 2021 года №126</w:t>
      </w:r>
      <w:r w:rsidRPr="00846B55">
        <w:rPr>
          <w:rFonts w:ascii="Times New Roman" w:eastAsiaTheme="minorHAnsi" w:hAnsi="Times New Roman" w:cs="Times New Roman"/>
          <w:iCs/>
          <w:sz w:val="28"/>
          <w:szCs w:val="28"/>
          <w:lang w:val="kk-KZ" w:eastAsia="en-US"/>
        </w:rPr>
        <w:t>.</w:t>
      </w:r>
      <w:r w:rsidRPr="00846B55">
        <w:rPr>
          <w:rFonts w:ascii="Times New Roman" w:eastAsiaTheme="minorHAnsi" w:hAnsi="Times New Roman" w:cs="Times New Roman"/>
          <w:sz w:val="28"/>
          <w:szCs w:val="28"/>
          <w:lang w:eastAsia="en-US"/>
        </w:rPr>
        <w:t xml:space="preserve"> </w:t>
      </w:r>
      <w:hyperlink r:id="rId36" w:history="1">
        <w:r w:rsidRPr="00846B55">
          <w:rPr>
            <w:rFonts w:ascii="Times New Roman" w:eastAsiaTheme="minorHAnsi" w:hAnsi="Times New Roman" w:cs="Times New Roman"/>
            <w:iCs/>
            <w:sz w:val="28"/>
            <w:szCs w:val="28"/>
            <w:lang w:val="kk-KZ" w:eastAsia="en-US"/>
          </w:rPr>
          <w:t>https://online.zakon.kz/Document/?doc_id=36675065</w:t>
        </w:r>
      </w:hyperlink>
      <w:r w:rsidRPr="00846B55">
        <w:rPr>
          <w:rFonts w:ascii="Times New Roman" w:eastAsiaTheme="minorHAnsi" w:hAnsi="Times New Roman" w:cs="Times New Roman"/>
          <w:iCs/>
          <w:sz w:val="28"/>
          <w:szCs w:val="28"/>
          <w:lang w:val="kk-KZ" w:eastAsia="en-US"/>
        </w:rPr>
        <w:t xml:space="preserve"> 22.08.2023</w:t>
      </w:r>
      <w:r w:rsidRPr="00846B55">
        <w:rPr>
          <w:rFonts w:ascii="Times New Roman" w:eastAsia="Times New Roman" w:hAnsi="Times New Roman" w:cs="Times New Roman"/>
          <w:sz w:val="28"/>
          <w:szCs w:val="28"/>
          <w:lang w:val="kk-KZ" w:eastAsia="en-US"/>
        </w:rPr>
        <w:t>.</w:t>
      </w:r>
    </w:p>
    <w:p w14:paraId="013B5E87"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sz w:val="28"/>
          <w:szCs w:val="28"/>
          <w:lang w:eastAsia="en-US"/>
        </w:rPr>
        <w:t>Уголовный кодекс Республики Таджикистан от 21 мая 1998 года № 574</w:t>
      </w:r>
      <w:r w:rsidRPr="00846B55">
        <w:rPr>
          <w:rFonts w:ascii="Times New Roman" w:eastAsiaTheme="majorEastAsia" w:hAnsi="Times New Roman" w:cs="Times New Roman"/>
          <w:sz w:val="28"/>
          <w:szCs w:val="28"/>
          <w:lang w:val="kk-KZ" w:eastAsia="en-US"/>
        </w:rPr>
        <w:t xml:space="preserve"> </w:t>
      </w:r>
      <w:r w:rsidRPr="00846B55">
        <w:rPr>
          <w:rFonts w:ascii="Times New Roman" w:eastAsiaTheme="minorHAnsi" w:hAnsi="Times New Roman" w:cs="Times New Roman"/>
          <w:iCs/>
          <w:sz w:val="28"/>
          <w:szCs w:val="28"/>
          <w:lang w:eastAsia="en-US"/>
        </w:rPr>
        <w:t>(с </w:t>
      </w:r>
      <w:hyperlink r:id="rId37" w:history="1">
        <w:r w:rsidRPr="00846B55">
          <w:rPr>
            <w:rFonts w:ascii="Times New Roman" w:eastAsiaTheme="minorHAnsi" w:hAnsi="Times New Roman" w:cs="Times New Roman"/>
            <w:iCs/>
            <w:sz w:val="28"/>
            <w:szCs w:val="28"/>
            <w:lang w:eastAsia="en-US"/>
          </w:rPr>
          <w:t>изменениями и дополнениями</w:t>
        </w:r>
      </w:hyperlink>
      <w:r w:rsidRPr="00846B55">
        <w:rPr>
          <w:rFonts w:ascii="Times New Roman" w:eastAsiaTheme="minorHAnsi" w:hAnsi="Times New Roman" w:cs="Times New Roman"/>
          <w:iCs/>
          <w:sz w:val="28"/>
          <w:szCs w:val="28"/>
          <w:lang w:eastAsia="en-US"/>
        </w:rPr>
        <w:t> по состоянию на 24.12.2022 г</w:t>
      </w:r>
      <w:r w:rsidRPr="00846B55">
        <w:rPr>
          <w:rFonts w:ascii="Times New Roman" w:eastAsiaTheme="minorHAnsi" w:hAnsi="Times New Roman" w:cs="Times New Roman"/>
          <w:iCs/>
          <w:sz w:val="28"/>
          <w:szCs w:val="28"/>
          <w:lang w:val="kk-KZ" w:eastAsia="en-US"/>
        </w:rPr>
        <w:t xml:space="preserve">. </w:t>
      </w:r>
      <w:hyperlink r:id="rId38" w:history="1">
        <w:r w:rsidRPr="00846B55">
          <w:rPr>
            <w:rStyle w:val="a5"/>
            <w:rFonts w:ascii="Times New Roman" w:eastAsiaTheme="minorHAnsi" w:hAnsi="Times New Roman" w:cs="Times New Roman"/>
            <w:color w:val="auto"/>
            <w:sz w:val="28"/>
            <w:szCs w:val="28"/>
            <w:u w:val="none"/>
            <w:lang w:val="kk-KZ" w:eastAsia="en-US"/>
          </w:rPr>
          <w:t>https://online.zakon.kz/Document/?doc_id=30397325-%20</w:t>
        </w:r>
      </w:hyperlink>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sz w:val="28"/>
          <w:szCs w:val="28"/>
          <w:lang w:eastAsia="en-US"/>
        </w:rPr>
        <w:t>02.02.20</w:t>
      </w:r>
      <w:r w:rsidRPr="00846B55">
        <w:rPr>
          <w:rFonts w:ascii="Times New Roman" w:eastAsiaTheme="minorHAnsi" w:hAnsi="Times New Roman" w:cs="Times New Roman"/>
          <w:sz w:val="28"/>
          <w:szCs w:val="28"/>
          <w:lang w:val="kk-KZ" w:eastAsia="en-US"/>
        </w:rPr>
        <w:t>23</w:t>
      </w:r>
      <w:r w:rsidRPr="00846B55">
        <w:rPr>
          <w:rFonts w:ascii="Times New Roman" w:eastAsia="Times New Roman" w:hAnsi="Times New Roman" w:cs="Times New Roman"/>
          <w:sz w:val="28"/>
          <w:szCs w:val="28"/>
          <w:lang w:val="kk-KZ" w:eastAsia="en-US"/>
        </w:rPr>
        <w:t>.</w:t>
      </w:r>
    </w:p>
    <w:p w14:paraId="5DA61258"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sz w:val="28"/>
          <w:szCs w:val="28"/>
          <w:lang w:val="kk-KZ" w:eastAsia="en-US"/>
        </w:rPr>
        <w:t>У</w:t>
      </w:r>
      <w:proofErr w:type="spellStart"/>
      <w:r w:rsidRPr="00846B55">
        <w:rPr>
          <w:rFonts w:ascii="Times New Roman" w:eastAsiaTheme="minorHAnsi" w:hAnsi="Times New Roman" w:cs="Times New Roman"/>
          <w:sz w:val="28"/>
          <w:szCs w:val="28"/>
          <w:lang w:eastAsia="en-US"/>
        </w:rPr>
        <w:t>головный</w:t>
      </w:r>
      <w:proofErr w:type="spellEnd"/>
      <w:r w:rsidRPr="00846B55">
        <w:rPr>
          <w:rFonts w:ascii="Times New Roman" w:eastAsiaTheme="minorHAnsi" w:hAnsi="Times New Roman" w:cs="Times New Roman"/>
          <w:sz w:val="28"/>
          <w:szCs w:val="28"/>
          <w:lang w:eastAsia="en-US"/>
        </w:rPr>
        <w:t xml:space="preserve"> кодекс Республики Молдова от 18 апреля 2002 года № 985-XV</w:t>
      </w:r>
      <w:r w:rsidRPr="00846B55">
        <w:rPr>
          <w:rFonts w:ascii="Times New Roman" w:eastAsiaTheme="majorEastAsia" w:hAnsi="Times New Roman" w:cs="Times New Roman"/>
          <w:sz w:val="28"/>
          <w:szCs w:val="28"/>
          <w:lang w:val="kk-KZ" w:eastAsia="en-US"/>
        </w:rPr>
        <w:t xml:space="preserve"> </w:t>
      </w:r>
      <w:r w:rsidRPr="00846B55">
        <w:rPr>
          <w:rFonts w:ascii="Times New Roman" w:eastAsiaTheme="minorHAnsi" w:hAnsi="Times New Roman" w:cs="Times New Roman"/>
          <w:iCs/>
          <w:sz w:val="28"/>
          <w:szCs w:val="28"/>
          <w:lang w:eastAsia="en-US"/>
        </w:rPr>
        <w:t>(с </w:t>
      </w:r>
      <w:hyperlink r:id="rId39" w:tooltip="Уголовный кодекс Республики Молдова от 18 апреля 2002 года № 985-XV (с изменениями и дополнениями по состоянию на 02.02.2023 г.)" w:history="1">
        <w:r w:rsidRPr="00846B55">
          <w:rPr>
            <w:rFonts w:ascii="Times New Roman" w:eastAsiaTheme="minorHAnsi" w:hAnsi="Times New Roman" w:cs="Times New Roman"/>
            <w:iCs/>
            <w:sz w:val="28"/>
            <w:szCs w:val="28"/>
            <w:lang w:eastAsia="en-US"/>
          </w:rPr>
          <w:t>изменениями и дополнениями</w:t>
        </w:r>
      </w:hyperlink>
      <w:r w:rsidRPr="00846B55">
        <w:rPr>
          <w:rFonts w:ascii="Times New Roman" w:eastAsiaTheme="minorHAnsi" w:hAnsi="Times New Roman" w:cs="Times New Roman"/>
          <w:iCs/>
          <w:sz w:val="28"/>
          <w:szCs w:val="28"/>
          <w:lang w:eastAsia="en-US"/>
        </w:rPr>
        <w:t> по состоянию на 02.02.2023 г.). </w:t>
      </w:r>
      <w:hyperlink r:id="rId40" w:tooltip="Закон Республики Молдова от 21 июня 2002 года № 1160-XV " w:history="1">
        <w:r w:rsidRPr="00846B55">
          <w:rPr>
            <w:rFonts w:ascii="Times New Roman" w:eastAsiaTheme="minorHAnsi" w:hAnsi="Times New Roman" w:cs="Times New Roman"/>
            <w:iCs/>
            <w:sz w:val="28"/>
            <w:szCs w:val="28"/>
            <w:lang w:eastAsia="en-US"/>
          </w:rPr>
          <w:t>Закон</w:t>
        </w:r>
      </w:hyperlink>
      <w:r w:rsidRPr="00846B55">
        <w:rPr>
          <w:rFonts w:ascii="Times New Roman" w:eastAsiaTheme="minorHAnsi" w:hAnsi="Times New Roman" w:cs="Times New Roman"/>
          <w:iCs/>
          <w:sz w:val="28"/>
          <w:szCs w:val="28"/>
          <w:lang w:eastAsia="en-US"/>
        </w:rPr>
        <w:t> Республики Молдова от 21 июня 2002 года № 1160-XV о введении в действие настоящего Кодекса</w:t>
      </w:r>
      <w:r w:rsidRPr="00846B55">
        <w:rPr>
          <w:rFonts w:ascii="Times New Roman" w:eastAsiaTheme="minorHAnsi" w:hAnsi="Times New Roman" w:cs="Times New Roman"/>
          <w:iCs/>
          <w:sz w:val="28"/>
          <w:szCs w:val="28"/>
          <w:lang w:val="kk-KZ" w:eastAsia="en-US"/>
        </w:rPr>
        <w:t>.</w:t>
      </w:r>
      <w:r w:rsidRPr="00846B55">
        <w:rPr>
          <w:rFonts w:ascii="Times New Roman" w:eastAsiaTheme="minorHAnsi" w:hAnsi="Times New Roman" w:cs="Times New Roman"/>
          <w:sz w:val="28"/>
          <w:szCs w:val="28"/>
          <w:lang w:eastAsia="en-US"/>
        </w:rPr>
        <w:t xml:space="preserve"> </w:t>
      </w:r>
      <w:hyperlink r:id="rId41" w:anchor="pos=70;-31" w:history="1">
        <w:r w:rsidRPr="00846B55">
          <w:rPr>
            <w:rFonts w:ascii="Times New Roman" w:eastAsiaTheme="minorHAnsi" w:hAnsi="Times New Roman" w:cs="Times New Roman"/>
            <w:sz w:val="28"/>
            <w:szCs w:val="28"/>
            <w:lang w:val="kk-KZ" w:eastAsia="en-US"/>
          </w:rPr>
          <w:t>https://online.zakon.kz/Document/?doc_id=30394923&amp;pos=70;-31#pos=70;-31</w:t>
        </w:r>
      </w:hyperlink>
      <w:r w:rsidRPr="00846B55">
        <w:rPr>
          <w:rFonts w:ascii="Times New Roman" w:eastAsiaTheme="minorHAnsi" w:hAnsi="Times New Roman" w:cs="Times New Roman"/>
          <w:sz w:val="28"/>
          <w:szCs w:val="28"/>
          <w:lang w:val="kk-KZ" w:eastAsia="en-US"/>
        </w:rPr>
        <w:t xml:space="preserve"> </w:t>
      </w:r>
      <w:bookmarkStart w:id="24" w:name="_Hlk159116641"/>
      <w:r w:rsidRPr="00846B55">
        <w:rPr>
          <w:rFonts w:ascii="Times New Roman" w:eastAsiaTheme="minorHAnsi" w:hAnsi="Times New Roman" w:cs="Times New Roman"/>
          <w:sz w:val="28"/>
          <w:szCs w:val="28"/>
          <w:lang w:val="kk-KZ" w:eastAsia="en-US"/>
        </w:rPr>
        <w:t>27.08.2023</w:t>
      </w:r>
      <w:bookmarkEnd w:id="24"/>
      <w:r w:rsidRPr="00846B55">
        <w:rPr>
          <w:rFonts w:ascii="Times New Roman" w:eastAsia="Times New Roman" w:hAnsi="Times New Roman" w:cs="Times New Roman"/>
          <w:sz w:val="28"/>
          <w:szCs w:val="28"/>
          <w:lang w:val="kk-KZ" w:eastAsia="en-US"/>
        </w:rPr>
        <w:t>.</w:t>
      </w:r>
    </w:p>
    <w:p w14:paraId="471AA7BD"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proofErr w:type="spellStart"/>
      <w:r w:rsidRPr="00846B55">
        <w:rPr>
          <w:rFonts w:ascii="Times New Roman" w:eastAsiaTheme="minorHAnsi" w:hAnsi="Times New Roman" w:cs="Times New Roman"/>
          <w:sz w:val="28"/>
          <w:szCs w:val="28"/>
          <w:lang w:val="kk-KZ" w:eastAsia="en-US"/>
        </w:rPr>
        <w:t>Уголовный</w:t>
      </w:r>
      <w:proofErr w:type="spellEnd"/>
      <w:r w:rsidRPr="00846B55">
        <w:rPr>
          <w:rFonts w:ascii="Times New Roman" w:eastAsiaTheme="minorHAnsi" w:hAnsi="Times New Roman" w:cs="Times New Roman"/>
          <w:sz w:val="28"/>
          <w:szCs w:val="28"/>
          <w:lang w:val="kk-KZ" w:eastAsia="en-US"/>
        </w:rPr>
        <w:t xml:space="preserve"> кодекс </w:t>
      </w:r>
      <w:proofErr w:type="spellStart"/>
      <w:r w:rsidRPr="00846B55">
        <w:rPr>
          <w:rFonts w:ascii="Times New Roman" w:eastAsiaTheme="minorHAnsi" w:hAnsi="Times New Roman" w:cs="Times New Roman"/>
          <w:sz w:val="28"/>
          <w:szCs w:val="28"/>
          <w:lang w:val="kk-KZ" w:eastAsia="en-US"/>
        </w:rPr>
        <w:t>Грузии</w:t>
      </w:r>
      <w:proofErr w:type="spellEnd"/>
      <w:r w:rsidRPr="00846B55">
        <w:rPr>
          <w:rFonts w:ascii="Times New Roman" w:eastAsiaTheme="minorHAnsi" w:hAnsi="Times New Roman" w:cs="Times New Roman"/>
          <w:sz w:val="28"/>
          <w:szCs w:val="28"/>
          <w:lang w:val="kk-KZ" w:eastAsia="en-US"/>
        </w:rPr>
        <w:t xml:space="preserve">. </w:t>
      </w:r>
      <w:hyperlink r:id="rId42" w:history="1">
        <w:r w:rsidRPr="00846B55">
          <w:rPr>
            <w:rFonts w:ascii="Times New Roman" w:eastAsiaTheme="minorHAnsi" w:hAnsi="Times New Roman" w:cs="Times New Roman"/>
            <w:sz w:val="28"/>
            <w:szCs w:val="28"/>
            <w:lang w:val="kk-KZ" w:eastAsia="en-US"/>
          </w:rPr>
          <w:t>https://matsne.gov.ge/ka/document/download/16426/143/ru/pdf</w:t>
        </w:r>
      </w:hyperlink>
      <w:r w:rsidRPr="00846B55">
        <w:rPr>
          <w:rFonts w:ascii="Times New Roman" w:eastAsiaTheme="minorHAnsi" w:hAnsi="Times New Roman" w:cs="Times New Roman"/>
          <w:sz w:val="28"/>
          <w:szCs w:val="28"/>
          <w:lang w:val="kk-KZ" w:eastAsia="en-US"/>
        </w:rPr>
        <w:t xml:space="preserve"> 27.08.2023</w:t>
      </w:r>
      <w:r w:rsidRPr="00846B55">
        <w:rPr>
          <w:rFonts w:ascii="Times New Roman" w:eastAsia="Times New Roman" w:hAnsi="Times New Roman" w:cs="Times New Roman"/>
          <w:sz w:val="28"/>
          <w:szCs w:val="28"/>
          <w:lang w:val="kk-KZ" w:eastAsia="en-US"/>
        </w:rPr>
        <w:t>.</w:t>
      </w:r>
    </w:p>
    <w:p w14:paraId="64A1E6EF"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proofErr w:type="spellStart"/>
      <w:r w:rsidRPr="00846B55">
        <w:rPr>
          <w:rFonts w:ascii="Times New Roman" w:eastAsiaTheme="minorHAnsi" w:hAnsi="Times New Roman" w:cs="Times New Roman"/>
          <w:sz w:val="28"/>
          <w:szCs w:val="28"/>
          <w:lang w:val="kk-KZ" w:eastAsia="en-US"/>
        </w:rPr>
        <w:t>Уголовный</w:t>
      </w:r>
      <w:proofErr w:type="spellEnd"/>
      <w:r w:rsidRPr="00846B55">
        <w:rPr>
          <w:rFonts w:ascii="Times New Roman" w:eastAsiaTheme="minorHAnsi" w:hAnsi="Times New Roman" w:cs="Times New Roman"/>
          <w:sz w:val="28"/>
          <w:szCs w:val="28"/>
          <w:lang w:val="kk-KZ" w:eastAsia="en-US"/>
        </w:rPr>
        <w:t xml:space="preserve"> кодекс </w:t>
      </w:r>
      <w:proofErr w:type="spellStart"/>
      <w:r w:rsidRPr="00846B55">
        <w:rPr>
          <w:rFonts w:ascii="Times New Roman" w:eastAsiaTheme="minorHAnsi" w:hAnsi="Times New Roman" w:cs="Times New Roman"/>
          <w:sz w:val="28"/>
          <w:szCs w:val="28"/>
          <w:lang w:val="kk-KZ" w:eastAsia="en-US"/>
        </w:rPr>
        <w:t>Германии</w:t>
      </w:r>
      <w:proofErr w:type="spellEnd"/>
      <w:r w:rsidRPr="00846B55">
        <w:rPr>
          <w:rFonts w:ascii="Times New Roman" w:eastAsiaTheme="minorHAnsi" w:hAnsi="Times New Roman" w:cs="Times New Roman"/>
          <w:sz w:val="28"/>
          <w:szCs w:val="28"/>
          <w:lang w:val="kk-KZ" w:eastAsia="en-US"/>
        </w:rPr>
        <w:t xml:space="preserve">. – </w:t>
      </w:r>
      <w:proofErr w:type="spellStart"/>
      <w:r w:rsidRPr="00846B55">
        <w:rPr>
          <w:rFonts w:ascii="Times New Roman" w:eastAsiaTheme="minorHAnsi" w:hAnsi="Times New Roman" w:cs="Times New Roman"/>
          <w:sz w:val="28"/>
          <w:szCs w:val="28"/>
          <w:lang w:val="kk-KZ" w:eastAsia="en-US"/>
        </w:rPr>
        <w:t>СПб</w:t>
      </w:r>
      <w:proofErr w:type="spellEnd"/>
      <w:r w:rsidRPr="00846B55">
        <w:rPr>
          <w:rFonts w:ascii="Times New Roman" w:eastAsiaTheme="minorHAnsi" w:hAnsi="Times New Roman" w:cs="Times New Roman"/>
          <w:sz w:val="28"/>
          <w:szCs w:val="28"/>
          <w:lang w:val="kk-KZ" w:eastAsia="en-US"/>
        </w:rPr>
        <w:t xml:space="preserve">. : </w:t>
      </w:r>
      <w:proofErr w:type="spellStart"/>
      <w:r w:rsidRPr="00846B55">
        <w:rPr>
          <w:rFonts w:ascii="Times New Roman" w:eastAsiaTheme="minorHAnsi" w:hAnsi="Times New Roman" w:cs="Times New Roman"/>
          <w:sz w:val="28"/>
          <w:szCs w:val="28"/>
          <w:lang w:val="kk-KZ" w:eastAsia="en-US"/>
        </w:rPr>
        <w:t>Юрид</w:t>
      </w:r>
      <w:proofErr w:type="spellEnd"/>
      <w:r w:rsidRPr="00846B55">
        <w:rPr>
          <w:rFonts w:ascii="Times New Roman" w:eastAsiaTheme="minorHAnsi" w:hAnsi="Times New Roman" w:cs="Times New Roman"/>
          <w:sz w:val="28"/>
          <w:szCs w:val="28"/>
          <w:lang w:val="kk-KZ" w:eastAsia="en-US"/>
        </w:rPr>
        <w:t>. центр Пресс.</w:t>
      </w:r>
      <w:r w:rsidRPr="00846B55">
        <w:rPr>
          <w:rFonts w:ascii="Times New Roman" w:eastAsiaTheme="minorHAnsi" w:hAnsi="Times New Roman" w:cs="Times New Roman"/>
          <w:sz w:val="28"/>
          <w:szCs w:val="28"/>
          <w:lang w:eastAsia="en-US"/>
        </w:rPr>
        <w:t xml:space="preserve"> –</w:t>
      </w:r>
      <w:r w:rsidRPr="00846B55">
        <w:rPr>
          <w:rFonts w:ascii="Times New Roman" w:eastAsiaTheme="minorHAnsi" w:hAnsi="Times New Roman" w:cs="Times New Roman"/>
          <w:sz w:val="28"/>
          <w:szCs w:val="28"/>
          <w:lang w:val="kk-KZ" w:eastAsia="en-US"/>
        </w:rPr>
        <w:t xml:space="preserve"> 2002. – 648 c.</w:t>
      </w:r>
    </w:p>
    <w:p w14:paraId="32254088"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sz w:val="28"/>
          <w:szCs w:val="28"/>
          <w:lang w:eastAsia="en-US"/>
        </w:rPr>
        <w:lastRenderedPageBreak/>
        <w:t>Уголовный кодекс Швеции</w:t>
      </w:r>
      <w:r w:rsidRPr="00846B55">
        <w:rPr>
          <w:rFonts w:ascii="Times New Roman" w:eastAsiaTheme="minorHAnsi" w:hAnsi="Times New Roman" w:cs="Times New Roman"/>
          <w:sz w:val="28"/>
          <w:szCs w:val="28"/>
          <w:lang w:val="kk-KZ" w:eastAsia="en-US"/>
        </w:rPr>
        <w:t>.</w:t>
      </w:r>
      <w:r w:rsidRPr="00846B55">
        <w:rPr>
          <w:rFonts w:ascii="Times New Roman" w:eastAsiaTheme="minorHAnsi" w:hAnsi="Times New Roman" w:cs="Times New Roman"/>
          <w:sz w:val="28"/>
          <w:szCs w:val="28"/>
          <w:lang w:eastAsia="en-US"/>
        </w:rPr>
        <w:t xml:space="preserve"> </w:t>
      </w:r>
      <w:hyperlink r:id="rId43" w:history="1">
        <w:r w:rsidRPr="00846B55">
          <w:rPr>
            <w:rFonts w:ascii="Times New Roman" w:eastAsiaTheme="minorHAnsi" w:hAnsi="Times New Roman" w:cs="Times New Roman"/>
            <w:sz w:val="28"/>
            <w:szCs w:val="28"/>
            <w:lang w:val="en-US" w:eastAsia="en-US"/>
          </w:rPr>
          <w:t>http</w:t>
        </w:r>
        <w:r w:rsidRPr="00846B55">
          <w:rPr>
            <w:rFonts w:ascii="Times New Roman" w:eastAsiaTheme="minorHAnsi" w:hAnsi="Times New Roman" w:cs="Times New Roman"/>
            <w:sz w:val="28"/>
            <w:szCs w:val="28"/>
            <w:lang w:eastAsia="en-US"/>
          </w:rPr>
          <w:t>://</w:t>
        </w:r>
        <w:r w:rsidRPr="00846B55">
          <w:rPr>
            <w:rFonts w:ascii="Times New Roman" w:eastAsiaTheme="minorHAnsi" w:hAnsi="Times New Roman" w:cs="Times New Roman"/>
            <w:sz w:val="28"/>
            <w:szCs w:val="28"/>
            <w:lang w:val="en-US" w:eastAsia="en-US"/>
          </w:rPr>
          <w:t>www</w:t>
        </w:r>
        <w:r w:rsidRPr="00846B55">
          <w:rPr>
            <w:rFonts w:ascii="Times New Roman" w:eastAsiaTheme="minorHAnsi" w:hAnsi="Times New Roman" w:cs="Times New Roman"/>
            <w:sz w:val="28"/>
            <w:szCs w:val="28"/>
            <w:lang w:eastAsia="en-US"/>
          </w:rPr>
          <w:t>.</w:t>
        </w:r>
        <w:proofErr w:type="spellStart"/>
        <w:r w:rsidRPr="00846B55">
          <w:rPr>
            <w:rFonts w:ascii="Times New Roman" w:eastAsiaTheme="minorHAnsi" w:hAnsi="Times New Roman" w:cs="Times New Roman"/>
            <w:sz w:val="28"/>
            <w:szCs w:val="28"/>
            <w:lang w:val="en-US" w:eastAsia="en-US"/>
          </w:rPr>
          <w:t>sweden</w:t>
        </w:r>
        <w:proofErr w:type="spellEnd"/>
        <w:r w:rsidRPr="00846B55">
          <w:rPr>
            <w:rFonts w:ascii="Times New Roman" w:eastAsiaTheme="minorHAnsi" w:hAnsi="Times New Roman" w:cs="Times New Roman"/>
            <w:sz w:val="28"/>
            <w:szCs w:val="28"/>
            <w:lang w:eastAsia="en-US"/>
          </w:rPr>
          <w:t>4</w:t>
        </w:r>
        <w:proofErr w:type="spellStart"/>
        <w:r w:rsidRPr="00846B55">
          <w:rPr>
            <w:rFonts w:ascii="Times New Roman" w:eastAsiaTheme="minorHAnsi" w:hAnsi="Times New Roman" w:cs="Times New Roman"/>
            <w:sz w:val="28"/>
            <w:szCs w:val="28"/>
            <w:lang w:val="en-US" w:eastAsia="en-US"/>
          </w:rPr>
          <w:t>rus</w:t>
        </w:r>
        <w:proofErr w:type="spellEnd"/>
        <w:r w:rsidRPr="00846B55">
          <w:rPr>
            <w:rFonts w:ascii="Times New Roman" w:eastAsiaTheme="minorHAnsi" w:hAnsi="Times New Roman" w:cs="Times New Roman"/>
            <w:sz w:val="28"/>
            <w:szCs w:val="28"/>
            <w:lang w:eastAsia="en-US"/>
          </w:rPr>
          <w:t>.</w:t>
        </w:r>
        <w:r w:rsidRPr="00846B55">
          <w:rPr>
            <w:rFonts w:ascii="Times New Roman" w:eastAsiaTheme="minorHAnsi" w:hAnsi="Times New Roman" w:cs="Times New Roman"/>
            <w:sz w:val="28"/>
            <w:szCs w:val="28"/>
            <w:lang w:val="en-US" w:eastAsia="en-US"/>
          </w:rPr>
          <w:t>nu</w:t>
        </w:r>
        <w:r w:rsidRPr="00846B55">
          <w:rPr>
            <w:rFonts w:ascii="Times New Roman" w:eastAsiaTheme="minorHAnsi" w:hAnsi="Times New Roman" w:cs="Times New Roman"/>
            <w:sz w:val="28"/>
            <w:szCs w:val="28"/>
            <w:lang w:eastAsia="en-US"/>
          </w:rPr>
          <w:t>/</w:t>
        </w:r>
        <w:proofErr w:type="spellStart"/>
        <w:r w:rsidRPr="00846B55">
          <w:rPr>
            <w:rFonts w:ascii="Times New Roman" w:eastAsiaTheme="minorHAnsi" w:hAnsi="Times New Roman" w:cs="Times New Roman"/>
            <w:sz w:val="28"/>
            <w:szCs w:val="28"/>
            <w:lang w:val="en-US" w:eastAsia="en-US"/>
          </w:rPr>
          <w:t>rus</w:t>
        </w:r>
        <w:proofErr w:type="spellEnd"/>
        <w:r w:rsidRPr="00846B55">
          <w:rPr>
            <w:rFonts w:ascii="Times New Roman" w:eastAsiaTheme="minorHAnsi" w:hAnsi="Times New Roman" w:cs="Times New Roman"/>
            <w:sz w:val="28"/>
            <w:szCs w:val="28"/>
            <w:lang w:eastAsia="en-US"/>
          </w:rPr>
          <w:t>/</w:t>
        </w:r>
        <w:r w:rsidRPr="00846B55">
          <w:rPr>
            <w:rFonts w:ascii="Times New Roman" w:eastAsiaTheme="minorHAnsi" w:hAnsi="Times New Roman" w:cs="Times New Roman"/>
            <w:sz w:val="28"/>
            <w:szCs w:val="28"/>
            <w:lang w:val="en-US" w:eastAsia="en-US"/>
          </w:rPr>
          <w:t>info</w:t>
        </w:r>
        <w:r w:rsidRPr="00846B55">
          <w:rPr>
            <w:rFonts w:ascii="Times New Roman" w:eastAsiaTheme="minorHAnsi" w:hAnsi="Times New Roman" w:cs="Times New Roman"/>
            <w:sz w:val="28"/>
            <w:szCs w:val="28"/>
            <w:lang w:eastAsia="en-US"/>
          </w:rPr>
          <w:t>/</w:t>
        </w:r>
        <w:proofErr w:type="spellStart"/>
        <w:r w:rsidRPr="00846B55">
          <w:rPr>
            <w:rFonts w:ascii="Times New Roman" w:eastAsiaTheme="minorHAnsi" w:hAnsi="Times New Roman" w:cs="Times New Roman"/>
            <w:sz w:val="28"/>
            <w:szCs w:val="28"/>
            <w:lang w:val="en-US" w:eastAsia="en-US"/>
          </w:rPr>
          <w:t>juridisk</w:t>
        </w:r>
        <w:proofErr w:type="spellEnd"/>
        <w:r w:rsidRPr="00846B55">
          <w:rPr>
            <w:rFonts w:ascii="Times New Roman" w:eastAsiaTheme="minorHAnsi" w:hAnsi="Times New Roman" w:cs="Times New Roman"/>
            <w:sz w:val="28"/>
            <w:szCs w:val="28"/>
            <w:lang w:eastAsia="en-US"/>
          </w:rPr>
          <w:t>/</w:t>
        </w:r>
        <w:proofErr w:type="spellStart"/>
        <w:r w:rsidRPr="00846B55">
          <w:rPr>
            <w:rFonts w:ascii="Times New Roman" w:eastAsiaTheme="minorHAnsi" w:hAnsi="Times New Roman" w:cs="Times New Roman"/>
            <w:sz w:val="28"/>
            <w:szCs w:val="28"/>
            <w:lang w:val="en-US" w:eastAsia="en-US"/>
          </w:rPr>
          <w:t>ugolovnyj</w:t>
        </w:r>
        <w:proofErr w:type="spellEnd"/>
        <w:r w:rsidRPr="00846B55">
          <w:rPr>
            <w:rFonts w:ascii="Times New Roman" w:eastAsiaTheme="minorHAnsi" w:hAnsi="Times New Roman" w:cs="Times New Roman"/>
            <w:sz w:val="28"/>
            <w:szCs w:val="28"/>
            <w:lang w:eastAsia="en-US"/>
          </w:rPr>
          <w:t>_</w:t>
        </w:r>
        <w:proofErr w:type="spellStart"/>
        <w:r w:rsidRPr="00846B55">
          <w:rPr>
            <w:rFonts w:ascii="Times New Roman" w:eastAsiaTheme="minorHAnsi" w:hAnsi="Times New Roman" w:cs="Times New Roman"/>
            <w:sz w:val="28"/>
            <w:szCs w:val="28"/>
            <w:lang w:val="en-US" w:eastAsia="en-US"/>
          </w:rPr>
          <w:t>kodeks</w:t>
        </w:r>
        <w:proofErr w:type="spellEnd"/>
        <w:r w:rsidRPr="00846B55">
          <w:rPr>
            <w:rFonts w:ascii="Times New Roman" w:eastAsiaTheme="minorHAnsi" w:hAnsi="Times New Roman" w:cs="Times New Roman"/>
            <w:sz w:val="28"/>
            <w:szCs w:val="28"/>
            <w:lang w:eastAsia="en-US"/>
          </w:rPr>
          <w:t>_</w:t>
        </w:r>
        <w:proofErr w:type="spellStart"/>
        <w:r w:rsidRPr="00846B55">
          <w:rPr>
            <w:rFonts w:ascii="Times New Roman" w:eastAsiaTheme="minorHAnsi" w:hAnsi="Times New Roman" w:cs="Times New Roman"/>
            <w:sz w:val="28"/>
            <w:szCs w:val="28"/>
            <w:lang w:val="en-US" w:eastAsia="en-US"/>
          </w:rPr>
          <w:t>shvecii</w:t>
        </w:r>
        <w:proofErr w:type="spellEnd"/>
      </w:hyperlink>
      <w:r w:rsidRPr="00846B55">
        <w:rPr>
          <w:rFonts w:ascii="Times New Roman" w:eastAsiaTheme="minorHAnsi" w:hAnsi="Times New Roman" w:cs="Times New Roman"/>
          <w:sz w:val="28"/>
          <w:szCs w:val="28"/>
          <w:lang w:eastAsia="en-US"/>
        </w:rPr>
        <w:t>. 27.08.2023</w:t>
      </w:r>
      <w:r w:rsidRPr="00846B55">
        <w:rPr>
          <w:rFonts w:ascii="Times New Roman" w:eastAsia="Times New Roman" w:hAnsi="Times New Roman" w:cs="Times New Roman"/>
          <w:sz w:val="28"/>
          <w:szCs w:val="28"/>
          <w:lang w:val="kk-KZ" w:eastAsia="en-US"/>
        </w:rPr>
        <w:t>.</w:t>
      </w:r>
    </w:p>
    <w:p w14:paraId="5A2975D9" w14:textId="77777777" w:rsidR="00375262" w:rsidRPr="00846B55" w:rsidRDefault="00375262" w:rsidP="00375262">
      <w:pPr>
        <w:widowControl w:val="0"/>
        <w:numPr>
          <w:ilvl w:val="0"/>
          <w:numId w:val="12"/>
        </w:numPr>
        <w:tabs>
          <w:tab w:val="left" w:pos="1134"/>
        </w:tabs>
        <w:spacing w:after="200" w:line="276" w:lineRule="auto"/>
        <w:ind w:left="0" w:firstLine="567"/>
        <w:contextualSpacing/>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sz w:val="28"/>
          <w:szCs w:val="28"/>
          <w:lang w:eastAsia="en-US"/>
        </w:rPr>
        <w:t xml:space="preserve">Малиновский А.А. Сравнительное уголовное право: учебник. 2-е изд., доп. и </w:t>
      </w:r>
      <w:proofErr w:type="spellStart"/>
      <w:r w:rsidRPr="00846B55">
        <w:rPr>
          <w:rFonts w:ascii="Times New Roman" w:eastAsiaTheme="minorHAnsi" w:hAnsi="Times New Roman" w:cs="Times New Roman"/>
          <w:sz w:val="28"/>
          <w:szCs w:val="28"/>
          <w:lang w:eastAsia="en-US"/>
        </w:rPr>
        <w:t>перераб</w:t>
      </w:r>
      <w:proofErr w:type="spellEnd"/>
      <w:r w:rsidRPr="00846B55">
        <w:rPr>
          <w:rFonts w:ascii="Times New Roman" w:eastAsiaTheme="minorHAnsi" w:hAnsi="Times New Roman" w:cs="Times New Roman"/>
          <w:sz w:val="28"/>
          <w:szCs w:val="28"/>
          <w:lang w:eastAsia="en-US"/>
        </w:rPr>
        <w:t xml:space="preserve">. – М.: </w:t>
      </w:r>
      <w:proofErr w:type="spellStart"/>
      <w:r w:rsidRPr="00846B55">
        <w:rPr>
          <w:rFonts w:ascii="Times New Roman" w:eastAsiaTheme="minorHAnsi" w:hAnsi="Times New Roman" w:cs="Times New Roman"/>
          <w:sz w:val="28"/>
          <w:szCs w:val="28"/>
          <w:lang w:eastAsia="en-US"/>
        </w:rPr>
        <w:t>Юрлитинформ</w:t>
      </w:r>
      <w:proofErr w:type="spellEnd"/>
      <w:r w:rsidRPr="00846B55">
        <w:rPr>
          <w:rFonts w:ascii="Times New Roman" w:eastAsiaTheme="minorHAnsi" w:hAnsi="Times New Roman" w:cs="Times New Roman"/>
          <w:sz w:val="28"/>
          <w:szCs w:val="28"/>
          <w:lang w:val="kk-KZ" w:eastAsia="en-US"/>
        </w:rPr>
        <w:t>.</w:t>
      </w:r>
      <w:r w:rsidRPr="00846B55">
        <w:rPr>
          <w:rFonts w:ascii="Times New Roman" w:eastAsiaTheme="minorHAnsi" w:hAnsi="Times New Roman" w:cs="Times New Roman"/>
          <w:sz w:val="28"/>
          <w:szCs w:val="28"/>
          <w:lang w:eastAsia="en-US"/>
        </w:rPr>
        <w:t xml:space="preserve"> – 2016. – 592 с</w:t>
      </w:r>
      <w:r w:rsidRPr="00846B55">
        <w:rPr>
          <w:rFonts w:ascii="Times New Roman" w:eastAsiaTheme="minorHAnsi" w:hAnsi="Times New Roman" w:cs="Times New Roman"/>
          <w:sz w:val="28"/>
          <w:szCs w:val="28"/>
          <w:lang w:val="kk-KZ" w:eastAsia="en-US"/>
        </w:rPr>
        <w:t>. (</w:t>
      </w:r>
      <w:r w:rsidRPr="00846B55">
        <w:rPr>
          <w:rFonts w:ascii="Times New Roman" w:eastAsiaTheme="minorHAnsi" w:hAnsi="Times New Roman" w:cs="Times New Roman"/>
          <w:sz w:val="28"/>
          <w:szCs w:val="28"/>
          <w:lang w:eastAsia="en-US"/>
        </w:rPr>
        <w:t>Приложения</w:t>
      </w:r>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eastAsia="en-US"/>
        </w:rPr>
        <w:t>Беккариа</w:t>
      </w:r>
      <w:proofErr w:type="spellEnd"/>
      <w:r w:rsidRPr="00846B55">
        <w:rPr>
          <w:rFonts w:ascii="Times New Roman" w:eastAsiaTheme="minorHAnsi" w:hAnsi="Times New Roman" w:cs="Times New Roman"/>
          <w:sz w:val="28"/>
          <w:szCs w:val="28"/>
          <w:lang w:eastAsia="en-US"/>
        </w:rPr>
        <w:t xml:space="preserve"> Чезаре</w:t>
      </w:r>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sz w:val="28"/>
          <w:szCs w:val="28"/>
          <w:lang w:eastAsia="en-US"/>
        </w:rPr>
        <w:t>О преступлении и наказании</w:t>
      </w:r>
      <w:r w:rsidRPr="00846B55">
        <w:rPr>
          <w:rFonts w:ascii="Times New Roman" w:eastAsiaTheme="minorHAnsi" w:hAnsi="Times New Roman" w:cs="Times New Roman"/>
          <w:sz w:val="28"/>
          <w:szCs w:val="28"/>
          <w:lang w:val="kk-KZ" w:eastAsia="en-US"/>
        </w:rPr>
        <w:t>. 1764 г. (</w:t>
      </w:r>
      <w:proofErr w:type="spellStart"/>
      <w:r w:rsidRPr="00846B55">
        <w:rPr>
          <w:rFonts w:ascii="Times New Roman" w:eastAsiaTheme="minorHAnsi" w:hAnsi="Times New Roman" w:cs="Times New Roman"/>
          <w:sz w:val="28"/>
          <w:szCs w:val="28"/>
          <w:lang w:val="kk-KZ" w:eastAsia="en-US"/>
        </w:rPr>
        <w:t>Основные</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положения</w:t>
      </w:r>
      <w:proofErr w:type="spellEnd"/>
      <w:r w:rsidRPr="00846B55">
        <w:rPr>
          <w:rFonts w:ascii="Times New Roman" w:eastAsiaTheme="minorHAnsi" w:hAnsi="Times New Roman" w:cs="Times New Roman"/>
          <w:sz w:val="28"/>
          <w:szCs w:val="28"/>
          <w:lang w:val="kk-KZ" w:eastAsia="en-US"/>
        </w:rPr>
        <w:t>)).</w:t>
      </w:r>
    </w:p>
    <w:p w14:paraId="039AFAE0"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bCs/>
          <w:sz w:val="28"/>
          <w:szCs w:val="28"/>
          <w:lang w:val="kk-KZ" w:eastAsia="en-US"/>
        </w:rPr>
        <w:t xml:space="preserve">Рахимова Г.Н., </w:t>
      </w:r>
      <w:proofErr w:type="spellStart"/>
      <w:r w:rsidRPr="00846B55">
        <w:rPr>
          <w:rFonts w:ascii="Times New Roman" w:eastAsiaTheme="minorHAnsi" w:hAnsi="Times New Roman" w:cs="Times New Roman"/>
          <w:bCs/>
          <w:sz w:val="28"/>
          <w:szCs w:val="28"/>
          <w:lang w:val="kk-KZ" w:eastAsia="en-US"/>
        </w:rPr>
        <w:t>Қуaнaлиевa</w:t>
      </w:r>
      <w:proofErr w:type="spellEnd"/>
      <w:r w:rsidRPr="00846B55">
        <w:rPr>
          <w:rFonts w:ascii="Times New Roman" w:eastAsiaTheme="minorHAnsi" w:hAnsi="Times New Roman" w:cs="Times New Roman"/>
          <w:bCs/>
          <w:sz w:val="28"/>
          <w:szCs w:val="28"/>
          <w:lang w:val="kk-KZ" w:eastAsia="en-US"/>
        </w:rPr>
        <w:t xml:space="preserve"> Г.A., </w:t>
      </w:r>
      <w:proofErr w:type="spellStart"/>
      <w:r w:rsidRPr="00846B55">
        <w:rPr>
          <w:rFonts w:ascii="Times New Roman" w:eastAsiaTheme="minorHAnsi" w:hAnsi="Times New Roman" w:cs="Times New Roman"/>
          <w:bCs/>
          <w:sz w:val="28"/>
          <w:szCs w:val="28"/>
          <w:lang w:val="kk-KZ" w:eastAsia="en-US"/>
        </w:rPr>
        <w:t>Cаулен</w:t>
      </w:r>
      <w:proofErr w:type="spellEnd"/>
      <w:r w:rsidRPr="00846B55">
        <w:rPr>
          <w:rFonts w:ascii="Times New Roman" w:eastAsiaTheme="minorHAnsi" w:hAnsi="Times New Roman" w:cs="Times New Roman"/>
          <w:bCs/>
          <w:sz w:val="28"/>
          <w:szCs w:val="28"/>
          <w:lang w:val="kk-KZ" w:eastAsia="en-US"/>
        </w:rPr>
        <w:t xml:space="preserve"> Н. </w:t>
      </w:r>
      <w:r w:rsidRPr="00846B55">
        <w:rPr>
          <w:rFonts w:ascii="Times New Roman" w:eastAsia="Times New Roman" w:hAnsi="Times New Roman" w:cs="Times New Roman"/>
          <w:sz w:val="28"/>
          <w:szCs w:val="28"/>
          <w:lang w:val="kk-KZ" w:eastAsia="en-US"/>
        </w:rPr>
        <w:t>Қазақстан Республикасының қылмыстық заңнамасын жетілдірудің теориялық және практикалық мәселелері // Л.Н. Гумилев атындағы Еуразия ұлттық университетінің хабаршысы. Серия: Құқық.</w:t>
      </w:r>
      <w:r w:rsidRPr="00846B55">
        <w:rPr>
          <w:rFonts w:ascii="Times New Roman" w:eastAsiaTheme="minorHAnsi" w:hAnsi="Times New Roman" w:cs="Times New Roman"/>
          <w:sz w:val="28"/>
          <w:szCs w:val="28"/>
          <w:lang w:eastAsia="en-US"/>
        </w:rPr>
        <w:t xml:space="preserve"> –</w:t>
      </w:r>
      <w:r w:rsidRPr="00846B55">
        <w:rPr>
          <w:rFonts w:ascii="Times New Roman" w:eastAsia="Times New Roman" w:hAnsi="Times New Roman" w:cs="Times New Roman"/>
          <w:sz w:val="28"/>
          <w:szCs w:val="28"/>
          <w:lang w:val="kk-KZ" w:eastAsia="en-US"/>
        </w:rPr>
        <w:t xml:space="preserve"> 2019. </w:t>
      </w:r>
      <w:r w:rsidRPr="00846B55">
        <w:rPr>
          <w:rFonts w:ascii="Times New Roman" w:eastAsiaTheme="minorHAnsi" w:hAnsi="Times New Roman" w:cs="Times New Roman"/>
          <w:sz w:val="28"/>
          <w:szCs w:val="28"/>
          <w:lang w:eastAsia="en-US"/>
        </w:rPr>
        <w:t>–</w:t>
      </w:r>
      <w:r w:rsidRPr="00846B55">
        <w:rPr>
          <w:rFonts w:ascii="Times New Roman" w:eastAsia="Times New Roman" w:hAnsi="Times New Roman" w:cs="Times New Roman"/>
          <w:sz w:val="28"/>
          <w:szCs w:val="28"/>
          <w:lang w:val="kk-KZ" w:eastAsia="en-US"/>
        </w:rPr>
        <w:t xml:space="preserve"> №1(126).</w:t>
      </w:r>
      <w:r w:rsidRPr="00846B55">
        <w:rPr>
          <w:rFonts w:ascii="Times New Roman" w:eastAsiaTheme="minorHAnsi" w:hAnsi="Times New Roman" w:cs="Times New Roman"/>
          <w:sz w:val="28"/>
          <w:szCs w:val="28"/>
          <w:lang w:eastAsia="en-US"/>
        </w:rPr>
        <w:t xml:space="preserve"> –</w:t>
      </w:r>
      <w:r w:rsidRPr="00846B55">
        <w:rPr>
          <w:rFonts w:ascii="Times New Roman" w:eastAsia="Times New Roman" w:hAnsi="Times New Roman" w:cs="Times New Roman"/>
          <w:sz w:val="28"/>
          <w:szCs w:val="28"/>
          <w:lang w:val="kk-KZ" w:eastAsia="en-US"/>
        </w:rPr>
        <w:t xml:space="preserve"> 80-89 </w:t>
      </w:r>
      <w:proofErr w:type="spellStart"/>
      <w:r w:rsidRPr="00846B55">
        <w:rPr>
          <w:rFonts w:ascii="Times New Roman" w:eastAsia="Times New Roman" w:hAnsi="Times New Roman" w:cs="Times New Roman"/>
          <w:sz w:val="28"/>
          <w:szCs w:val="28"/>
          <w:lang w:val="kk-KZ" w:eastAsia="en-US"/>
        </w:rPr>
        <w:t>бб</w:t>
      </w:r>
      <w:proofErr w:type="spellEnd"/>
      <w:r w:rsidRPr="00846B55">
        <w:rPr>
          <w:rFonts w:ascii="Times New Roman" w:eastAsia="Times New Roman" w:hAnsi="Times New Roman" w:cs="Times New Roman"/>
          <w:sz w:val="28"/>
          <w:szCs w:val="28"/>
          <w:lang w:val="kk-KZ" w:eastAsia="en-US"/>
        </w:rPr>
        <w:t>.</w:t>
      </w:r>
    </w:p>
    <w:p w14:paraId="6B970C35"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proofErr w:type="spellStart"/>
      <w:r w:rsidRPr="00846B55">
        <w:rPr>
          <w:rFonts w:ascii="Times New Roman" w:eastAsiaTheme="minorHAnsi" w:hAnsi="Times New Roman" w:cs="Times New Roman"/>
          <w:sz w:val="28"/>
          <w:szCs w:val="28"/>
          <w:lang w:val="kk-KZ" w:eastAsia="en-US"/>
        </w:rPr>
        <w:t>Каиржанов</w:t>
      </w:r>
      <w:proofErr w:type="spellEnd"/>
      <w:r w:rsidRPr="00846B55">
        <w:rPr>
          <w:rFonts w:ascii="Times New Roman" w:eastAsiaTheme="minorHAnsi" w:hAnsi="Times New Roman" w:cs="Times New Roman"/>
          <w:sz w:val="28"/>
          <w:szCs w:val="28"/>
          <w:lang w:val="kk-KZ" w:eastAsia="en-US"/>
        </w:rPr>
        <w:t xml:space="preserve"> Е. Криминология (</w:t>
      </w:r>
      <w:proofErr w:type="spellStart"/>
      <w:r w:rsidRPr="00846B55">
        <w:rPr>
          <w:rFonts w:ascii="Times New Roman" w:eastAsiaTheme="minorHAnsi" w:hAnsi="Times New Roman" w:cs="Times New Roman"/>
          <w:sz w:val="28"/>
          <w:szCs w:val="28"/>
          <w:lang w:val="kk-KZ" w:eastAsia="en-US"/>
        </w:rPr>
        <w:t>общая</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часть</w:t>
      </w:r>
      <w:proofErr w:type="spellEnd"/>
      <w:r w:rsidRPr="00846B55">
        <w:rPr>
          <w:rFonts w:ascii="Times New Roman" w:eastAsiaTheme="minorHAnsi" w:hAnsi="Times New Roman" w:cs="Times New Roman"/>
          <w:sz w:val="28"/>
          <w:szCs w:val="28"/>
          <w:lang w:val="kk-KZ" w:eastAsia="en-US"/>
        </w:rPr>
        <w:t>). – Алматы:</w:t>
      </w:r>
      <w:r w:rsidRPr="00846B55">
        <w:rPr>
          <w:rFonts w:ascii="Times New Roman" w:eastAsiaTheme="minorHAnsi" w:hAnsi="Times New Roman" w:cs="Times New Roman"/>
          <w:sz w:val="28"/>
          <w:szCs w:val="28"/>
          <w:lang w:eastAsia="en-US"/>
        </w:rPr>
        <w:t xml:space="preserve"> </w:t>
      </w:r>
      <w:proofErr w:type="spellStart"/>
      <w:r w:rsidRPr="00846B55">
        <w:rPr>
          <w:rFonts w:ascii="Times New Roman" w:eastAsiaTheme="minorHAnsi" w:hAnsi="Times New Roman" w:cs="Times New Roman"/>
          <w:sz w:val="28"/>
          <w:szCs w:val="28"/>
          <w:lang w:val="kk-KZ" w:eastAsia="en-US"/>
        </w:rPr>
        <w:t>Республиканский</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издательский</w:t>
      </w:r>
      <w:proofErr w:type="spellEnd"/>
      <w:r w:rsidRPr="00846B55">
        <w:rPr>
          <w:rFonts w:ascii="Times New Roman" w:eastAsiaTheme="minorHAnsi" w:hAnsi="Times New Roman" w:cs="Times New Roman"/>
          <w:sz w:val="28"/>
          <w:szCs w:val="28"/>
          <w:lang w:val="kk-KZ" w:eastAsia="en-US"/>
        </w:rPr>
        <w:t xml:space="preserve"> кабинет. </w:t>
      </w:r>
      <w:r w:rsidRPr="00846B55">
        <w:rPr>
          <w:rFonts w:ascii="Times New Roman" w:eastAsiaTheme="minorHAnsi" w:hAnsi="Times New Roman" w:cs="Times New Roman"/>
          <w:sz w:val="28"/>
          <w:szCs w:val="28"/>
          <w:lang w:eastAsia="en-US"/>
        </w:rPr>
        <w:t>–</w:t>
      </w:r>
      <w:r w:rsidRPr="00846B55">
        <w:rPr>
          <w:rFonts w:ascii="Times New Roman" w:eastAsiaTheme="minorHAnsi" w:hAnsi="Times New Roman" w:cs="Times New Roman"/>
          <w:sz w:val="28"/>
          <w:szCs w:val="28"/>
          <w:lang w:val="kk-KZ" w:eastAsia="en-US"/>
        </w:rPr>
        <w:t xml:space="preserve"> 1995.</w:t>
      </w:r>
      <w:r w:rsidRPr="00846B55">
        <w:rPr>
          <w:rFonts w:ascii="Times New Roman" w:eastAsiaTheme="minorHAnsi" w:hAnsi="Times New Roman" w:cs="Times New Roman"/>
          <w:sz w:val="28"/>
          <w:szCs w:val="28"/>
          <w:lang w:eastAsia="en-US"/>
        </w:rPr>
        <w:t xml:space="preserve"> </w:t>
      </w:r>
      <w:r w:rsidRPr="00846B55">
        <w:rPr>
          <w:rFonts w:ascii="Times New Roman" w:eastAsiaTheme="minorHAnsi" w:hAnsi="Times New Roman" w:cs="Times New Roman"/>
          <w:sz w:val="28"/>
          <w:szCs w:val="28"/>
          <w:lang w:val="kk-KZ" w:eastAsia="en-US"/>
        </w:rPr>
        <w:t>– 202 с.</w:t>
      </w:r>
    </w:p>
    <w:p w14:paraId="1CBC4D3C"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sz w:val="28"/>
          <w:szCs w:val="28"/>
          <w:shd w:val="clear" w:color="auto" w:fill="FFFFFF"/>
          <w:lang w:eastAsia="en-US"/>
        </w:rPr>
        <w:t>Комплексная стратегия социальной реабилитации граждан, освободившихся из мест лишения свободы и находящихся на учете службы пробации, в Республике Казахстан на 2017-2019 годы</w:t>
      </w:r>
      <w:r w:rsidRPr="00846B55">
        <w:rPr>
          <w:rFonts w:ascii="Times New Roman" w:eastAsiaTheme="minorHAnsi" w:hAnsi="Times New Roman" w:cs="Times New Roman"/>
          <w:sz w:val="28"/>
          <w:szCs w:val="28"/>
          <w:shd w:val="clear" w:color="auto" w:fill="FFFFFF"/>
          <w:lang w:val="kk-KZ" w:eastAsia="en-US"/>
        </w:rPr>
        <w:t xml:space="preserve">. </w:t>
      </w:r>
      <w:r w:rsidRPr="00846B55">
        <w:rPr>
          <w:rFonts w:ascii="Times New Roman" w:eastAsiaTheme="minorHAnsi" w:hAnsi="Times New Roman" w:cs="Times New Roman"/>
          <w:sz w:val="28"/>
          <w:szCs w:val="28"/>
          <w:shd w:val="clear" w:color="auto" w:fill="FFFFFF"/>
          <w:lang w:eastAsia="en-US"/>
        </w:rPr>
        <w:t>Утверждена Указом</w:t>
      </w:r>
      <w:r w:rsidRPr="00846B55">
        <w:rPr>
          <w:rFonts w:ascii="Times New Roman" w:eastAsiaTheme="minorHAnsi" w:hAnsi="Times New Roman" w:cs="Times New Roman"/>
          <w:sz w:val="28"/>
          <w:szCs w:val="28"/>
          <w:shd w:val="clear" w:color="auto" w:fill="FFFFFF"/>
          <w:lang w:val="kk-KZ" w:eastAsia="en-US"/>
        </w:rPr>
        <w:t xml:space="preserve"> </w:t>
      </w:r>
      <w:r w:rsidRPr="00846B55">
        <w:rPr>
          <w:rFonts w:ascii="Times New Roman" w:eastAsiaTheme="minorHAnsi" w:hAnsi="Times New Roman" w:cs="Times New Roman"/>
          <w:sz w:val="28"/>
          <w:szCs w:val="28"/>
          <w:shd w:val="clear" w:color="auto" w:fill="FFFFFF"/>
          <w:lang w:eastAsia="en-US"/>
        </w:rPr>
        <w:t>Президента РК от 8 декабря 2016 года</w:t>
      </w:r>
      <w:r w:rsidRPr="00846B55">
        <w:rPr>
          <w:rFonts w:ascii="Times New Roman" w:eastAsiaTheme="minorHAnsi" w:hAnsi="Times New Roman" w:cs="Times New Roman"/>
          <w:sz w:val="28"/>
          <w:szCs w:val="28"/>
          <w:shd w:val="clear" w:color="auto" w:fill="FFFFFF"/>
          <w:lang w:val="kk-KZ" w:eastAsia="en-US"/>
        </w:rPr>
        <w:t xml:space="preserve"> </w:t>
      </w:r>
      <w:r w:rsidRPr="00846B55">
        <w:rPr>
          <w:rFonts w:ascii="Times New Roman" w:eastAsiaTheme="minorHAnsi" w:hAnsi="Times New Roman" w:cs="Times New Roman"/>
          <w:sz w:val="28"/>
          <w:szCs w:val="28"/>
          <w:shd w:val="clear" w:color="auto" w:fill="FFFFFF"/>
          <w:lang w:eastAsia="en-US"/>
        </w:rPr>
        <w:t>№387</w:t>
      </w:r>
      <w:r w:rsidRPr="00846B55">
        <w:rPr>
          <w:rFonts w:ascii="Times New Roman" w:eastAsiaTheme="minorHAnsi" w:hAnsi="Times New Roman" w:cs="Times New Roman"/>
          <w:sz w:val="28"/>
          <w:szCs w:val="28"/>
          <w:shd w:val="clear" w:color="auto" w:fill="FFFFFF"/>
          <w:lang w:val="kk-KZ" w:eastAsia="en-US"/>
        </w:rPr>
        <w:t>.</w:t>
      </w:r>
      <w:r w:rsidRPr="00846B55">
        <w:rPr>
          <w:rFonts w:ascii="Times New Roman" w:eastAsiaTheme="minorHAnsi" w:hAnsi="Times New Roman" w:cs="Times New Roman"/>
          <w:sz w:val="28"/>
          <w:szCs w:val="28"/>
          <w:shd w:val="clear" w:color="auto" w:fill="FFFFFF"/>
          <w:lang w:eastAsia="en-US"/>
        </w:rPr>
        <w:t xml:space="preserve">  </w:t>
      </w:r>
      <w:r w:rsidRPr="00846B55">
        <w:rPr>
          <w:rFonts w:ascii="Times New Roman" w:eastAsiaTheme="minorHAnsi" w:hAnsi="Times New Roman" w:cs="Times New Roman"/>
          <w:sz w:val="28"/>
          <w:szCs w:val="28"/>
          <w:lang w:val="kk-KZ" w:eastAsia="en-US"/>
        </w:rPr>
        <w:t>27.08.2023</w:t>
      </w:r>
    </w:p>
    <w:p w14:paraId="7EEBB38F"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bCs/>
          <w:iCs/>
          <w:sz w:val="28"/>
          <w:szCs w:val="28"/>
          <w:shd w:val="clear" w:color="auto" w:fill="FFFFFF"/>
          <w:lang w:eastAsia="en-US"/>
        </w:rPr>
        <w:t>Саламатов Е.А.</w:t>
      </w:r>
      <w:r w:rsidRPr="00846B55">
        <w:rPr>
          <w:rFonts w:ascii="Times New Roman" w:eastAsiaTheme="minorHAnsi" w:hAnsi="Times New Roman" w:cs="Times New Roman"/>
          <w:b/>
          <w:bCs/>
          <w:sz w:val="28"/>
          <w:szCs w:val="28"/>
          <w:lang w:eastAsia="en-US"/>
        </w:rPr>
        <w:t xml:space="preserve"> </w:t>
      </w:r>
      <w:r w:rsidRPr="00846B55">
        <w:rPr>
          <w:rFonts w:ascii="Times New Roman" w:eastAsia="Times New Roman" w:hAnsi="Times New Roman" w:cs="Times New Roman"/>
          <w:bCs/>
          <w:sz w:val="28"/>
          <w:szCs w:val="28"/>
          <w:lang w:eastAsia="en-US"/>
        </w:rPr>
        <w:t>Об архаичности и правоприменительной ничтожности наказания</w:t>
      </w:r>
      <w:r w:rsidRPr="00846B55">
        <w:rPr>
          <w:rFonts w:ascii="Times New Roman" w:eastAsia="Times New Roman" w:hAnsi="Times New Roman" w:cs="Times New Roman"/>
          <w:sz w:val="28"/>
          <w:szCs w:val="28"/>
          <w:lang w:val="kk-KZ" w:eastAsia="en-US"/>
        </w:rPr>
        <w:t xml:space="preserve"> </w:t>
      </w:r>
      <w:r w:rsidRPr="00846B55">
        <w:rPr>
          <w:rFonts w:ascii="Times New Roman" w:eastAsia="Times New Roman" w:hAnsi="Times New Roman" w:cs="Times New Roman"/>
          <w:bCs/>
          <w:sz w:val="28"/>
          <w:szCs w:val="28"/>
          <w:lang w:eastAsia="en-US"/>
        </w:rPr>
        <w:t>в виде исправительных работ</w:t>
      </w:r>
      <w:r w:rsidRPr="00846B55">
        <w:rPr>
          <w:rFonts w:ascii="Times New Roman" w:eastAsia="Times New Roman" w:hAnsi="Times New Roman" w:cs="Times New Roman"/>
          <w:bCs/>
          <w:sz w:val="28"/>
          <w:szCs w:val="28"/>
          <w:lang w:val="kk-KZ" w:eastAsia="en-US"/>
        </w:rPr>
        <w:t>.</w:t>
      </w:r>
      <w:r w:rsidRPr="00846B55">
        <w:rPr>
          <w:rFonts w:ascii="Times New Roman" w:eastAsiaTheme="minorHAnsi" w:hAnsi="Times New Roman" w:cs="Times New Roman"/>
          <w:sz w:val="28"/>
          <w:szCs w:val="28"/>
          <w:lang w:eastAsia="en-US"/>
        </w:rPr>
        <w:t xml:space="preserve"> </w:t>
      </w:r>
      <w:hyperlink r:id="rId44" w:anchor="pos=22;-55" w:history="1">
        <w:r w:rsidRPr="00846B55">
          <w:rPr>
            <w:rFonts w:ascii="Times New Roman" w:eastAsiaTheme="minorHAnsi" w:hAnsi="Times New Roman" w:cs="Times New Roman"/>
            <w:sz w:val="28"/>
            <w:szCs w:val="28"/>
            <w:lang w:eastAsia="en-US"/>
          </w:rPr>
          <w:t>https://online.zakon.kz/Document/?doc_id=38629278&amp;pos=22;-55#pos=22;-55</w:t>
        </w:r>
      </w:hyperlink>
      <w:r w:rsidRPr="00846B55">
        <w:rPr>
          <w:rFonts w:ascii="Times New Roman" w:eastAsiaTheme="minorHAnsi" w:hAnsi="Times New Roman" w:cs="Times New Roman"/>
          <w:sz w:val="28"/>
          <w:szCs w:val="28"/>
          <w:lang w:val="kk-KZ" w:eastAsia="en-US"/>
        </w:rPr>
        <w:t xml:space="preserve"> 27.08.2023</w:t>
      </w:r>
      <w:r w:rsidRPr="00846B55">
        <w:rPr>
          <w:rFonts w:ascii="Times New Roman" w:eastAsia="Times New Roman" w:hAnsi="Times New Roman" w:cs="Times New Roman"/>
          <w:sz w:val="28"/>
          <w:szCs w:val="28"/>
          <w:lang w:val="kk-KZ" w:eastAsia="en-US"/>
        </w:rPr>
        <w:t>.</w:t>
      </w:r>
    </w:p>
    <w:p w14:paraId="33548111"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bCs/>
          <w:iCs/>
          <w:sz w:val="28"/>
          <w:szCs w:val="28"/>
          <w:lang w:val="kk-KZ" w:eastAsia="en-US"/>
        </w:rPr>
        <w:t>Бекназаров Н.</w:t>
      </w:r>
      <w:r w:rsidRPr="00846B55">
        <w:rPr>
          <w:rFonts w:ascii="Times New Roman" w:eastAsiaTheme="minorHAnsi" w:hAnsi="Times New Roman" w:cs="Times New Roman"/>
          <w:b/>
          <w:bCs/>
          <w:iCs/>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Общественные</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работы</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как</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правовой</w:t>
      </w:r>
      <w:proofErr w:type="spellEnd"/>
      <w:r w:rsidRPr="00846B55">
        <w:rPr>
          <w:rFonts w:ascii="Times New Roman" w:eastAsiaTheme="minorHAnsi" w:hAnsi="Times New Roman" w:cs="Times New Roman"/>
          <w:sz w:val="28"/>
          <w:szCs w:val="28"/>
          <w:lang w:val="kk-KZ" w:eastAsia="en-US"/>
        </w:rPr>
        <w:t xml:space="preserve"> институт. </w:t>
      </w:r>
      <w:hyperlink r:id="rId45" w:anchor="pos=6;-106" w:history="1">
        <w:r w:rsidRPr="00846B55">
          <w:rPr>
            <w:rFonts w:ascii="Times New Roman" w:eastAsiaTheme="minorHAnsi" w:hAnsi="Times New Roman" w:cs="Times New Roman"/>
            <w:sz w:val="28"/>
            <w:szCs w:val="28"/>
            <w:lang w:val="kk-KZ" w:eastAsia="en-US"/>
          </w:rPr>
          <w:t>https://online.zakon.kz/Document/?doc_id=31251645&amp;pos=6;-106#pos=6;-106</w:t>
        </w:r>
      </w:hyperlink>
      <w:r w:rsidRPr="00846B55">
        <w:rPr>
          <w:rFonts w:ascii="Times New Roman" w:eastAsiaTheme="minorHAnsi" w:hAnsi="Times New Roman" w:cs="Times New Roman"/>
          <w:sz w:val="28"/>
          <w:szCs w:val="28"/>
          <w:lang w:val="kk-KZ" w:eastAsia="en-US"/>
        </w:rPr>
        <w:t xml:space="preserve"> 27.08.2023</w:t>
      </w:r>
      <w:r w:rsidRPr="00846B55">
        <w:rPr>
          <w:rFonts w:ascii="Times New Roman" w:eastAsia="Times New Roman" w:hAnsi="Times New Roman" w:cs="Times New Roman"/>
          <w:sz w:val="28"/>
          <w:szCs w:val="28"/>
          <w:lang w:val="kk-KZ" w:eastAsia="en-US"/>
        </w:rPr>
        <w:t>.</w:t>
      </w:r>
    </w:p>
    <w:p w14:paraId="4BE8366D" w14:textId="77777777" w:rsidR="00375262" w:rsidRPr="00956791"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spacing w:val="-2"/>
          <w:kern w:val="36"/>
          <w:sz w:val="28"/>
          <w:szCs w:val="28"/>
          <w:lang w:eastAsia="en-US"/>
        </w:rPr>
        <w:t>Общественные работы за мелкие нарушения могут ввести в Казахстане</w:t>
      </w:r>
      <w:r w:rsidRPr="00846B55">
        <w:rPr>
          <w:rFonts w:ascii="Times New Roman" w:eastAsiaTheme="minorHAnsi" w:hAnsi="Times New Roman" w:cs="Times New Roman"/>
          <w:spacing w:val="-2"/>
          <w:kern w:val="36"/>
          <w:sz w:val="28"/>
          <w:szCs w:val="28"/>
          <w:lang w:val="kk-KZ" w:eastAsia="en-US"/>
        </w:rPr>
        <w:t xml:space="preserve">. </w:t>
      </w:r>
      <w:r w:rsidRPr="00846B55">
        <w:rPr>
          <w:rFonts w:ascii="Times New Roman" w:eastAsiaTheme="minorHAnsi" w:hAnsi="Times New Roman" w:cs="Times New Roman"/>
          <w:sz w:val="28"/>
          <w:szCs w:val="28"/>
          <w:lang w:val="kk-KZ" w:eastAsia="en-US"/>
        </w:rPr>
        <w:t xml:space="preserve">18 мая 2022. </w:t>
      </w:r>
      <w:hyperlink r:id="rId46" w:history="1">
        <w:r w:rsidRPr="00846B55">
          <w:rPr>
            <w:rFonts w:ascii="Times New Roman" w:eastAsiaTheme="minorHAnsi" w:hAnsi="Times New Roman" w:cs="Times New Roman"/>
            <w:sz w:val="28"/>
            <w:szCs w:val="28"/>
            <w:lang w:val="kk-KZ" w:eastAsia="en-US"/>
          </w:rPr>
          <w:t>https://tengrinews.kz/news/obschestvennyie-rabotyi-melkie-narusheniya-mogut-vvesti-468851/</w:t>
        </w:r>
      </w:hyperlink>
      <w:r w:rsidRPr="00846B55">
        <w:rPr>
          <w:rFonts w:ascii="Times New Roman" w:eastAsiaTheme="minorHAnsi" w:hAnsi="Times New Roman" w:cs="Times New Roman"/>
          <w:sz w:val="28"/>
          <w:szCs w:val="28"/>
          <w:lang w:val="kk-KZ" w:eastAsia="en-US"/>
        </w:rPr>
        <w:t xml:space="preserve"> 27.08.2023</w:t>
      </w:r>
      <w:r w:rsidRPr="00846B55">
        <w:rPr>
          <w:rFonts w:ascii="Times New Roman" w:eastAsia="Times New Roman" w:hAnsi="Times New Roman" w:cs="Times New Roman"/>
          <w:sz w:val="28"/>
          <w:szCs w:val="28"/>
          <w:lang w:val="kk-KZ" w:eastAsia="en-US"/>
        </w:rPr>
        <w:t>.</w:t>
      </w:r>
    </w:p>
    <w:p w14:paraId="267CD7DB"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sz w:val="28"/>
          <w:szCs w:val="28"/>
          <w:lang w:val="kk-KZ" w:eastAsia="en-US"/>
        </w:rPr>
        <w:t>Рогов И.И.,  Балтабаев К.Ж. Криминология.</w:t>
      </w:r>
      <w:r w:rsidRPr="00846B55">
        <w:rPr>
          <w:rFonts w:ascii="Times New Roman" w:eastAsiaTheme="minorHAnsi" w:hAnsi="Times New Roman" w:cs="Times New Roman"/>
          <w:sz w:val="28"/>
          <w:szCs w:val="28"/>
          <w:lang w:eastAsia="en-US"/>
        </w:rPr>
        <w:t xml:space="preserve"> –</w:t>
      </w:r>
      <w:r w:rsidRPr="00846B55">
        <w:rPr>
          <w:rFonts w:ascii="Times New Roman" w:eastAsiaTheme="minorHAnsi" w:hAnsi="Times New Roman" w:cs="Times New Roman"/>
          <w:sz w:val="28"/>
          <w:szCs w:val="28"/>
          <w:lang w:val="kk-KZ" w:eastAsia="en-US"/>
        </w:rPr>
        <w:t xml:space="preserve"> Алматы: ТОО </w:t>
      </w:r>
      <w:proofErr w:type="spellStart"/>
      <w:r w:rsidRPr="00846B55">
        <w:rPr>
          <w:rFonts w:ascii="Times New Roman" w:eastAsiaTheme="minorHAnsi" w:hAnsi="Times New Roman" w:cs="Times New Roman"/>
          <w:sz w:val="28"/>
          <w:szCs w:val="28"/>
          <w:lang w:val="kk-KZ" w:eastAsia="en-US"/>
        </w:rPr>
        <w:t>Изд</w:t>
      </w:r>
      <w:proofErr w:type="spellEnd"/>
      <w:r w:rsidRPr="00846B55">
        <w:rPr>
          <w:rFonts w:ascii="Times New Roman" w:eastAsiaTheme="minorHAnsi" w:hAnsi="Times New Roman" w:cs="Times New Roman"/>
          <w:sz w:val="28"/>
          <w:szCs w:val="28"/>
          <w:lang w:val="kk-KZ" w:eastAsia="en-US"/>
        </w:rPr>
        <w:t>. «Норма-К».</w:t>
      </w:r>
      <w:r w:rsidRPr="00846B55">
        <w:rPr>
          <w:rFonts w:ascii="Times New Roman" w:eastAsiaTheme="minorHAnsi" w:hAnsi="Times New Roman" w:cs="Times New Roman"/>
          <w:sz w:val="28"/>
          <w:szCs w:val="28"/>
          <w:lang w:eastAsia="en-US"/>
        </w:rPr>
        <w:t xml:space="preserve"> –</w:t>
      </w:r>
      <w:r w:rsidRPr="00846B55">
        <w:rPr>
          <w:rFonts w:ascii="Times New Roman" w:eastAsiaTheme="minorHAnsi" w:hAnsi="Times New Roman" w:cs="Times New Roman"/>
          <w:sz w:val="28"/>
          <w:szCs w:val="28"/>
          <w:lang w:val="kk-KZ" w:eastAsia="en-US"/>
        </w:rPr>
        <w:t xml:space="preserve"> 2004.</w:t>
      </w:r>
      <w:r w:rsidRPr="00846B55">
        <w:rPr>
          <w:rFonts w:ascii="Times New Roman" w:eastAsiaTheme="minorHAnsi" w:hAnsi="Times New Roman" w:cs="Times New Roman"/>
          <w:sz w:val="28"/>
          <w:szCs w:val="28"/>
          <w:lang w:eastAsia="en-US"/>
        </w:rPr>
        <w:t xml:space="preserve"> –</w:t>
      </w:r>
      <w:r w:rsidRPr="00846B55">
        <w:rPr>
          <w:rFonts w:ascii="Times New Roman" w:eastAsiaTheme="minorHAnsi" w:hAnsi="Times New Roman" w:cs="Times New Roman"/>
          <w:sz w:val="28"/>
          <w:szCs w:val="28"/>
          <w:lang w:val="kk-KZ" w:eastAsia="en-US"/>
        </w:rPr>
        <w:t xml:space="preserve"> 336 с.</w:t>
      </w:r>
    </w:p>
    <w:p w14:paraId="1E71A163"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proofErr w:type="spellStart"/>
      <w:r w:rsidRPr="00846B55">
        <w:rPr>
          <w:rFonts w:ascii="Times New Roman" w:eastAsiaTheme="minorHAnsi" w:hAnsi="Times New Roman" w:cs="Times New Roman"/>
          <w:sz w:val="28"/>
          <w:szCs w:val="28"/>
          <w:lang w:eastAsia="en-US"/>
        </w:rPr>
        <w:t>Ахметкалиев</w:t>
      </w:r>
      <w:proofErr w:type="spellEnd"/>
      <w:r w:rsidRPr="00846B55">
        <w:rPr>
          <w:rFonts w:ascii="Times New Roman" w:eastAsiaTheme="minorHAnsi" w:hAnsi="Times New Roman" w:cs="Times New Roman"/>
          <w:sz w:val="28"/>
          <w:szCs w:val="28"/>
          <w:lang w:eastAsia="en-US"/>
        </w:rPr>
        <w:t xml:space="preserve"> </w:t>
      </w:r>
      <w:r w:rsidRPr="00846B55">
        <w:rPr>
          <w:rFonts w:ascii="Times New Roman" w:eastAsiaTheme="minorHAnsi" w:hAnsi="Times New Roman" w:cs="Times New Roman"/>
          <w:sz w:val="28"/>
          <w:szCs w:val="28"/>
          <w:lang w:val="kk-KZ" w:eastAsia="en-US"/>
        </w:rPr>
        <w:t xml:space="preserve">М.О. </w:t>
      </w:r>
      <w:r w:rsidRPr="00846B55">
        <w:rPr>
          <w:rFonts w:ascii="Times New Roman" w:eastAsiaTheme="minorHAnsi" w:hAnsi="Times New Roman" w:cs="Times New Roman"/>
          <w:sz w:val="28"/>
          <w:szCs w:val="28"/>
          <w:lang w:eastAsia="en-US"/>
        </w:rPr>
        <w:t>Совершенствование государственной политики в сфере незаконной миграции в условиях глобальных вызовов</w:t>
      </w:r>
      <w:r w:rsidRPr="00846B55">
        <w:rPr>
          <w:rFonts w:ascii="Times New Roman" w:eastAsiaTheme="minorHAnsi" w:hAnsi="Times New Roman" w:cs="Times New Roman"/>
          <w:sz w:val="28"/>
          <w:szCs w:val="28"/>
          <w:lang w:val="kk-KZ" w:eastAsia="en-US"/>
        </w:rPr>
        <w:t>: м</w:t>
      </w:r>
      <w:proofErr w:type="spellStart"/>
      <w:r w:rsidRPr="00846B55">
        <w:rPr>
          <w:rFonts w:ascii="Times New Roman" w:eastAsiaTheme="minorHAnsi" w:hAnsi="Times New Roman" w:cs="Times New Roman"/>
          <w:sz w:val="28"/>
          <w:szCs w:val="28"/>
          <w:lang w:eastAsia="en-US"/>
        </w:rPr>
        <w:t>агистерский</w:t>
      </w:r>
      <w:proofErr w:type="spellEnd"/>
      <w:r w:rsidRPr="00846B55">
        <w:rPr>
          <w:rFonts w:ascii="Times New Roman" w:eastAsiaTheme="minorHAnsi" w:hAnsi="Times New Roman" w:cs="Times New Roman"/>
          <w:sz w:val="28"/>
          <w:szCs w:val="28"/>
          <w:lang w:eastAsia="en-US"/>
        </w:rPr>
        <w:t xml:space="preserve"> проект на соискание степени магистра государственного управления</w:t>
      </w:r>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sz w:val="28"/>
          <w:szCs w:val="28"/>
          <w:lang w:eastAsia="en-US"/>
        </w:rPr>
        <w:t>Академия государственного управления при президенте Республики Казахстан</w:t>
      </w:r>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sz w:val="28"/>
          <w:szCs w:val="28"/>
          <w:lang w:eastAsia="en-US"/>
        </w:rPr>
        <w:t>–</w:t>
      </w:r>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Нур</w:t>
      </w:r>
      <w:proofErr w:type="spellEnd"/>
      <w:r w:rsidRPr="00846B55">
        <w:rPr>
          <w:rFonts w:ascii="Times New Roman" w:eastAsiaTheme="minorHAnsi" w:hAnsi="Times New Roman" w:cs="Times New Roman"/>
          <w:sz w:val="28"/>
          <w:szCs w:val="28"/>
          <w:lang w:val="kk-KZ" w:eastAsia="en-US"/>
        </w:rPr>
        <w:t xml:space="preserve">-Султан.  </w:t>
      </w:r>
      <w:r w:rsidRPr="00846B55">
        <w:rPr>
          <w:rFonts w:ascii="Times New Roman" w:eastAsiaTheme="minorHAnsi" w:hAnsi="Times New Roman" w:cs="Times New Roman"/>
          <w:sz w:val="28"/>
          <w:szCs w:val="28"/>
          <w:lang w:eastAsia="en-US"/>
        </w:rPr>
        <w:t>–</w:t>
      </w:r>
      <w:r w:rsidRPr="00846B55">
        <w:rPr>
          <w:rFonts w:ascii="Times New Roman" w:eastAsiaTheme="minorHAnsi" w:hAnsi="Times New Roman" w:cs="Times New Roman"/>
          <w:sz w:val="28"/>
          <w:szCs w:val="28"/>
          <w:lang w:val="kk-KZ" w:eastAsia="en-US"/>
        </w:rPr>
        <w:t xml:space="preserve"> 2022.</w:t>
      </w:r>
      <w:r w:rsidRPr="00846B55">
        <w:rPr>
          <w:rFonts w:ascii="Times New Roman" w:eastAsiaTheme="minorHAnsi" w:hAnsi="Times New Roman" w:cs="Times New Roman"/>
          <w:sz w:val="28"/>
          <w:szCs w:val="28"/>
          <w:lang w:eastAsia="en-US"/>
        </w:rPr>
        <w:t xml:space="preserve"> –</w:t>
      </w:r>
      <w:r w:rsidRPr="00846B55">
        <w:rPr>
          <w:rFonts w:ascii="Times New Roman" w:eastAsiaTheme="minorHAnsi" w:hAnsi="Times New Roman" w:cs="Times New Roman"/>
          <w:sz w:val="28"/>
          <w:szCs w:val="28"/>
          <w:lang w:val="kk-KZ" w:eastAsia="en-US"/>
        </w:rPr>
        <w:t xml:space="preserve"> 53 с.</w:t>
      </w:r>
    </w:p>
    <w:p w14:paraId="0849089E"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sz w:val="28"/>
          <w:szCs w:val="28"/>
          <w:lang w:val="kk-KZ" w:eastAsia="en-US"/>
        </w:rPr>
        <w:t xml:space="preserve">Шетелдікті немесе азаматтығы жоқ адамды Қазақстан Республикасының шегінен тыс мәжбүрлеу тәртібімен шығарып жіберу, сондай-ақ жүріп-тұру еркіндігін алдын ала шектеу туралы өзіне қатысты сот шешімі шығарылған шығарып жіберілетін адамды ішкі істер органдарының арнаулы мекемесінде ұстау қағидаларын бекіту туралы </w:t>
      </w:r>
      <w:r w:rsidRPr="00846B55">
        <w:rPr>
          <w:rFonts w:ascii="Times New Roman" w:eastAsiaTheme="minorHAnsi" w:hAnsi="Times New Roman" w:cs="Times New Roman"/>
          <w:spacing w:val="2"/>
          <w:sz w:val="28"/>
          <w:szCs w:val="28"/>
          <w:lang w:val="kk-KZ" w:eastAsia="en-US"/>
        </w:rPr>
        <w:t>Қазақстан Республикасы Үкіметінің 2017 жылғы 6 сәуірдегі №175 қаулысы.</w:t>
      </w:r>
      <w:r w:rsidRPr="00846B55">
        <w:rPr>
          <w:rFonts w:ascii="Times New Roman" w:eastAsiaTheme="minorHAnsi" w:hAnsi="Times New Roman" w:cs="Times New Roman"/>
          <w:sz w:val="28"/>
          <w:szCs w:val="28"/>
          <w:lang w:val="kk-KZ" w:eastAsia="en-US"/>
        </w:rPr>
        <w:t xml:space="preserve"> </w:t>
      </w:r>
      <w:hyperlink r:id="rId47" w:history="1">
        <w:r w:rsidRPr="00846B55">
          <w:rPr>
            <w:rFonts w:ascii="Times New Roman" w:eastAsiaTheme="minorHAnsi" w:hAnsi="Times New Roman" w:cs="Times New Roman"/>
            <w:spacing w:val="2"/>
            <w:sz w:val="28"/>
            <w:szCs w:val="28"/>
            <w:lang w:val="kk-KZ" w:eastAsia="en-US"/>
          </w:rPr>
          <w:t>https://adilet.zan.kz/kaz/docs/P1700000175</w:t>
        </w:r>
      </w:hyperlink>
      <w:r w:rsidRPr="00846B55">
        <w:rPr>
          <w:rFonts w:ascii="Times New Roman" w:eastAsiaTheme="minorHAnsi" w:hAnsi="Times New Roman" w:cs="Times New Roman"/>
          <w:spacing w:val="2"/>
          <w:sz w:val="28"/>
          <w:szCs w:val="28"/>
          <w:lang w:val="kk-KZ" w:eastAsia="en-US"/>
        </w:rPr>
        <w:t xml:space="preserve"> 30.08.2023</w:t>
      </w:r>
      <w:r w:rsidRPr="00846B55">
        <w:rPr>
          <w:rFonts w:ascii="Times New Roman" w:eastAsia="Times New Roman" w:hAnsi="Times New Roman" w:cs="Times New Roman"/>
          <w:sz w:val="28"/>
          <w:szCs w:val="28"/>
          <w:lang w:val="kk-KZ" w:eastAsia="en-US"/>
        </w:rPr>
        <w:t>.</w:t>
      </w:r>
    </w:p>
    <w:p w14:paraId="74DC4AF8"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bCs/>
          <w:sz w:val="28"/>
          <w:szCs w:val="28"/>
          <w:lang w:val="kk-KZ" w:eastAsia="en-US"/>
        </w:rPr>
        <w:t xml:space="preserve">Қылмыстық жаза тағайындаудың кейбір мәселелері туралы </w:t>
      </w:r>
      <w:r w:rsidRPr="00846B55">
        <w:rPr>
          <w:rFonts w:ascii="Times New Roman" w:eastAsiaTheme="minorHAnsi" w:hAnsi="Times New Roman" w:cs="Times New Roman"/>
          <w:spacing w:val="2"/>
          <w:sz w:val="28"/>
          <w:szCs w:val="28"/>
          <w:lang w:val="kk-KZ" w:eastAsia="en-US"/>
        </w:rPr>
        <w:t xml:space="preserve">Қазақстан Республикасы Жоғарғы Сотының 2015 жылғы 25 маусымдағы №4 нормативтік қаулысы. </w:t>
      </w:r>
      <w:hyperlink r:id="rId48" w:history="1">
        <w:r w:rsidRPr="00846B55">
          <w:rPr>
            <w:rFonts w:ascii="Times New Roman" w:eastAsiaTheme="minorHAnsi" w:hAnsi="Times New Roman" w:cs="Times New Roman"/>
            <w:spacing w:val="2"/>
            <w:sz w:val="28"/>
            <w:szCs w:val="28"/>
            <w:lang w:val="kk-KZ" w:eastAsia="en-US"/>
          </w:rPr>
          <w:t>https://adilet.zan.kz/kaz/docs/P150000004S</w:t>
        </w:r>
      </w:hyperlink>
      <w:r w:rsidRPr="00846B55">
        <w:rPr>
          <w:rFonts w:ascii="Times New Roman" w:eastAsiaTheme="minorHAnsi" w:hAnsi="Times New Roman" w:cs="Times New Roman"/>
          <w:spacing w:val="2"/>
          <w:sz w:val="28"/>
          <w:szCs w:val="28"/>
          <w:lang w:val="kk-KZ" w:eastAsia="en-US"/>
        </w:rPr>
        <w:t xml:space="preserve"> 27.08.2023</w:t>
      </w:r>
      <w:r w:rsidRPr="00846B55">
        <w:rPr>
          <w:rFonts w:ascii="Times New Roman" w:eastAsia="Times New Roman" w:hAnsi="Times New Roman" w:cs="Times New Roman"/>
          <w:sz w:val="28"/>
          <w:szCs w:val="28"/>
          <w:lang w:val="kk-KZ" w:eastAsia="en-US"/>
        </w:rPr>
        <w:t>.</w:t>
      </w:r>
    </w:p>
    <w:p w14:paraId="4235076D"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proofErr w:type="spellStart"/>
      <w:r w:rsidRPr="00846B55">
        <w:rPr>
          <w:rFonts w:ascii="Times New Roman" w:eastAsiaTheme="minorHAnsi" w:hAnsi="Times New Roman" w:cs="Times New Roman"/>
          <w:iCs/>
          <w:sz w:val="28"/>
          <w:szCs w:val="28"/>
          <w:lang w:val="kk-KZ" w:eastAsia="en-US"/>
        </w:rPr>
        <w:t>Криминальная</w:t>
      </w:r>
      <w:proofErr w:type="spellEnd"/>
      <w:r w:rsidRPr="00846B55">
        <w:rPr>
          <w:rFonts w:ascii="Times New Roman" w:eastAsiaTheme="minorHAnsi" w:hAnsi="Times New Roman" w:cs="Times New Roman"/>
          <w:iCs/>
          <w:sz w:val="28"/>
          <w:szCs w:val="28"/>
          <w:lang w:val="kk-KZ" w:eastAsia="en-US"/>
        </w:rPr>
        <w:t xml:space="preserve"> </w:t>
      </w:r>
      <w:proofErr w:type="spellStart"/>
      <w:r w:rsidRPr="00846B55">
        <w:rPr>
          <w:rFonts w:ascii="Times New Roman" w:eastAsiaTheme="minorHAnsi" w:hAnsi="Times New Roman" w:cs="Times New Roman"/>
          <w:iCs/>
          <w:sz w:val="28"/>
          <w:szCs w:val="28"/>
          <w:lang w:val="kk-KZ" w:eastAsia="en-US"/>
        </w:rPr>
        <w:t>погода</w:t>
      </w:r>
      <w:proofErr w:type="spellEnd"/>
      <w:r w:rsidRPr="00846B55">
        <w:rPr>
          <w:rFonts w:ascii="Times New Roman" w:eastAsiaTheme="minorHAnsi" w:hAnsi="Times New Roman" w:cs="Times New Roman"/>
          <w:iCs/>
          <w:sz w:val="28"/>
          <w:szCs w:val="28"/>
          <w:lang w:val="kk-KZ" w:eastAsia="en-US"/>
        </w:rPr>
        <w:t xml:space="preserve"> в </w:t>
      </w:r>
      <w:proofErr w:type="spellStart"/>
      <w:r w:rsidRPr="00846B55">
        <w:rPr>
          <w:rFonts w:ascii="Times New Roman" w:eastAsiaTheme="minorHAnsi" w:hAnsi="Times New Roman" w:cs="Times New Roman"/>
          <w:iCs/>
          <w:sz w:val="28"/>
          <w:szCs w:val="28"/>
          <w:lang w:val="kk-KZ" w:eastAsia="en-US"/>
        </w:rPr>
        <w:t>городах</w:t>
      </w:r>
      <w:proofErr w:type="spellEnd"/>
      <w:r w:rsidRPr="00846B55">
        <w:rPr>
          <w:rFonts w:ascii="Times New Roman" w:eastAsiaTheme="minorHAnsi" w:hAnsi="Times New Roman" w:cs="Times New Roman"/>
          <w:iCs/>
          <w:sz w:val="28"/>
          <w:szCs w:val="28"/>
          <w:lang w:val="kk-KZ" w:eastAsia="en-US"/>
        </w:rPr>
        <w:t xml:space="preserve"> </w:t>
      </w:r>
      <w:proofErr w:type="spellStart"/>
      <w:r w:rsidRPr="00846B55">
        <w:rPr>
          <w:rFonts w:ascii="Times New Roman" w:eastAsiaTheme="minorHAnsi" w:hAnsi="Times New Roman" w:cs="Times New Roman"/>
          <w:iCs/>
          <w:sz w:val="28"/>
          <w:szCs w:val="28"/>
          <w:lang w:val="kk-KZ" w:eastAsia="en-US"/>
        </w:rPr>
        <w:t>Казахстана</w:t>
      </w:r>
      <w:proofErr w:type="spellEnd"/>
      <w:r w:rsidRPr="00846B55">
        <w:rPr>
          <w:rFonts w:ascii="Times New Roman" w:eastAsiaTheme="minorHAnsi" w:hAnsi="Times New Roman" w:cs="Times New Roman"/>
          <w:iCs/>
          <w:sz w:val="28"/>
          <w:szCs w:val="28"/>
          <w:lang w:val="kk-KZ" w:eastAsia="en-US"/>
        </w:rPr>
        <w:t xml:space="preserve">. </w:t>
      </w:r>
      <w:r w:rsidRPr="00846B55">
        <w:rPr>
          <w:rFonts w:ascii="Times New Roman" w:eastAsiaTheme="minorHAnsi" w:hAnsi="Times New Roman" w:cs="Times New Roman"/>
          <w:iCs/>
          <w:sz w:val="28"/>
          <w:szCs w:val="28"/>
          <w:lang w:eastAsia="en-US"/>
        </w:rPr>
        <w:t xml:space="preserve">Официальная статистика. Медиа. </w:t>
      </w:r>
      <w:r w:rsidRPr="00846B55">
        <w:rPr>
          <w:rFonts w:ascii="Times New Roman" w:eastAsiaTheme="minorHAnsi" w:hAnsi="Times New Roman" w:cs="Times New Roman"/>
          <w:bCs/>
          <w:iCs/>
          <w:sz w:val="28"/>
          <w:szCs w:val="28"/>
          <w:lang w:eastAsia="en-US"/>
        </w:rPr>
        <w:t xml:space="preserve">Пресс-служба </w:t>
      </w:r>
      <w:proofErr w:type="spellStart"/>
      <w:r w:rsidRPr="00846B55">
        <w:rPr>
          <w:rFonts w:ascii="Times New Roman" w:eastAsiaTheme="minorHAnsi" w:hAnsi="Times New Roman" w:cs="Times New Roman"/>
          <w:iCs/>
          <w:sz w:val="28"/>
          <w:szCs w:val="28"/>
          <w:lang w:eastAsia="en-US"/>
        </w:rPr>
        <w:t>КПСиСУ</w:t>
      </w:r>
      <w:proofErr w:type="spellEnd"/>
      <w:r w:rsidRPr="00846B55">
        <w:rPr>
          <w:rFonts w:ascii="Times New Roman" w:eastAsiaTheme="minorHAnsi" w:hAnsi="Times New Roman" w:cs="Times New Roman"/>
          <w:iCs/>
          <w:sz w:val="28"/>
          <w:szCs w:val="28"/>
          <w:lang w:eastAsia="en-US"/>
        </w:rPr>
        <w:t xml:space="preserve"> ГП РК</w:t>
      </w:r>
      <w:r w:rsidRPr="00846B55">
        <w:rPr>
          <w:rFonts w:ascii="Times New Roman" w:eastAsiaTheme="minorHAnsi" w:hAnsi="Times New Roman" w:cs="Times New Roman"/>
          <w:iCs/>
          <w:sz w:val="28"/>
          <w:szCs w:val="28"/>
          <w:lang w:val="kk-KZ" w:eastAsia="en-US"/>
        </w:rPr>
        <w:t xml:space="preserve">. </w:t>
      </w:r>
      <w:r w:rsidRPr="00846B55">
        <w:rPr>
          <w:rFonts w:ascii="Times New Roman" w:eastAsiaTheme="minorHAnsi" w:hAnsi="Times New Roman" w:cs="Times New Roman"/>
          <w:iCs/>
          <w:sz w:val="28"/>
          <w:szCs w:val="28"/>
          <w:lang w:eastAsia="en-US"/>
        </w:rPr>
        <w:lastRenderedPageBreak/>
        <w:t>https://www.gov.kz/memleket/entities/prokuror</w:t>
      </w:r>
    </w:p>
    <w:p w14:paraId="076AB9D7" w14:textId="77777777" w:rsidR="00375262" w:rsidRPr="00AA63CB"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bCs/>
          <w:iCs/>
          <w:sz w:val="28"/>
          <w:szCs w:val="28"/>
          <w:lang w:eastAsia="en-US"/>
        </w:rPr>
        <w:t>Бакирова З.Б.</w:t>
      </w:r>
      <w:r w:rsidRPr="00846B55">
        <w:rPr>
          <w:rFonts w:ascii="Times New Roman" w:eastAsiaTheme="minorHAnsi" w:hAnsi="Times New Roman" w:cs="Times New Roman"/>
          <w:bCs/>
          <w:iCs/>
          <w:sz w:val="28"/>
          <w:szCs w:val="28"/>
          <w:lang w:val="kk-KZ" w:eastAsia="en-US"/>
        </w:rPr>
        <w:t xml:space="preserve"> </w:t>
      </w:r>
      <w:r w:rsidRPr="00846B55">
        <w:rPr>
          <w:rFonts w:ascii="Times New Roman" w:eastAsiaTheme="minorHAnsi" w:hAnsi="Times New Roman" w:cs="Times New Roman"/>
          <w:bCs/>
          <w:sz w:val="28"/>
          <w:szCs w:val="28"/>
          <w:lang w:eastAsia="en-US"/>
        </w:rPr>
        <w:t>Практика назначения лишения специального, воинского или почетного звания, классного чина, дипломатического ранга, квалификационного класса и государственных наград</w:t>
      </w:r>
      <w:r w:rsidRPr="00846B55">
        <w:rPr>
          <w:rFonts w:ascii="Times New Roman" w:eastAsiaTheme="minorHAnsi" w:hAnsi="Times New Roman" w:cs="Times New Roman"/>
          <w:bCs/>
          <w:sz w:val="28"/>
          <w:szCs w:val="28"/>
          <w:lang w:val="kk-KZ" w:eastAsia="en-US"/>
        </w:rPr>
        <w:t xml:space="preserve"> //</w:t>
      </w:r>
      <w:r w:rsidRPr="00846B55">
        <w:rPr>
          <w:rFonts w:ascii="Times New Roman" w:eastAsiaTheme="minorHAnsi" w:hAnsi="Times New Roman" w:cs="Times New Roman"/>
          <w:sz w:val="28"/>
          <w:szCs w:val="28"/>
          <w:lang w:eastAsia="en-US"/>
        </w:rPr>
        <w:t xml:space="preserve"> Сборник докладов V </w:t>
      </w:r>
      <w:r w:rsidRPr="00AA63CB">
        <w:rPr>
          <w:rFonts w:ascii="Times New Roman" w:eastAsiaTheme="minorHAnsi" w:hAnsi="Times New Roman" w:cs="Times New Roman"/>
          <w:sz w:val="28"/>
          <w:szCs w:val="28"/>
          <w:lang w:eastAsia="en-US"/>
        </w:rPr>
        <w:t>ежегодной научно-практической конференции магистрантов «Защита прав и свобод человека и гражданина: вопросы судебной практики». – Издательство: РГУ «Академия правосудия при Верховном Суде Республики Казахстан»</w:t>
      </w:r>
      <w:r w:rsidRPr="00AA63CB">
        <w:rPr>
          <w:rFonts w:ascii="Times New Roman" w:eastAsiaTheme="minorHAnsi" w:hAnsi="Times New Roman" w:cs="Times New Roman"/>
          <w:sz w:val="28"/>
          <w:szCs w:val="28"/>
          <w:lang w:val="kk-KZ" w:eastAsia="en-US"/>
        </w:rPr>
        <w:t>.</w:t>
      </w:r>
      <w:r w:rsidRPr="00AA63CB">
        <w:rPr>
          <w:rFonts w:ascii="Times New Roman" w:eastAsiaTheme="minorHAnsi" w:hAnsi="Times New Roman" w:cs="Times New Roman"/>
          <w:sz w:val="28"/>
          <w:szCs w:val="28"/>
          <w:lang w:eastAsia="en-US"/>
        </w:rPr>
        <w:t xml:space="preserve"> – 2021</w:t>
      </w:r>
      <w:r w:rsidRPr="00AA63CB">
        <w:rPr>
          <w:rFonts w:ascii="Times New Roman" w:eastAsiaTheme="minorHAnsi" w:hAnsi="Times New Roman" w:cs="Times New Roman"/>
          <w:sz w:val="28"/>
          <w:szCs w:val="28"/>
          <w:lang w:val="kk-KZ" w:eastAsia="en-US"/>
        </w:rPr>
        <w:t xml:space="preserve">. </w:t>
      </w:r>
      <w:r w:rsidRPr="00AA63CB">
        <w:rPr>
          <w:rFonts w:ascii="Times New Roman" w:eastAsiaTheme="minorHAnsi" w:hAnsi="Times New Roman" w:cs="Times New Roman"/>
          <w:sz w:val="28"/>
          <w:szCs w:val="28"/>
          <w:lang w:eastAsia="en-US"/>
        </w:rPr>
        <w:t>–</w:t>
      </w:r>
      <w:r w:rsidRPr="00AA63CB">
        <w:rPr>
          <w:rFonts w:ascii="Times New Roman" w:eastAsiaTheme="minorHAnsi" w:hAnsi="Times New Roman" w:cs="Times New Roman"/>
          <w:sz w:val="28"/>
          <w:szCs w:val="28"/>
          <w:lang w:val="kk-KZ" w:eastAsia="en-US"/>
        </w:rPr>
        <w:t xml:space="preserve"> </w:t>
      </w:r>
      <w:r w:rsidRPr="00AA63CB">
        <w:rPr>
          <w:rFonts w:ascii="Times New Roman" w:eastAsiaTheme="minorHAnsi" w:hAnsi="Times New Roman" w:cs="Times New Roman"/>
          <w:bCs/>
          <w:sz w:val="28"/>
          <w:szCs w:val="28"/>
          <w:lang w:val="kk-KZ" w:eastAsia="en-US"/>
        </w:rPr>
        <w:t xml:space="preserve">264-271 </w:t>
      </w:r>
      <w:proofErr w:type="spellStart"/>
      <w:r w:rsidRPr="00AA63CB">
        <w:rPr>
          <w:rFonts w:ascii="Times New Roman" w:eastAsiaTheme="minorHAnsi" w:hAnsi="Times New Roman" w:cs="Times New Roman"/>
          <w:bCs/>
          <w:sz w:val="28"/>
          <w:szCs w:val="28"/>
          <w:lang w:val="kk-KZ" w:eastAsia="en-US"/>
        </w:rPr>
        <w:t>бб</w:t>
      </w:r>
      <w:proofErr w:type="spellEnd"/>
      <w:r w:rsidRPr="00AA63CB">
        <w:rPr>
          <w:rFonts w:ascii="Times New Roman" w:eastAsiaTheme="minorHAnsi" w:hAnsi="Times New Roman" w:cs="Times New Roman"/>
          <w:bCs/>
          <w:sz w:val="28"/>
          <w:szCs w:val="28"/>
          <w:lang w:val="kk-KZ" w:eastAsia="en-US"/>
        </w:rPr>
        <w:t>.</w:t>
      </w:r>
    </w:p>
    <w:p w14:paraId="24682D65" w14:textId="77777777" w:rsidR="00375262" w:rsidRPr="00AA63CB"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proofErr w:type="spellStart"/>
      <w:r w:rsidRPr="00AA63CB">
        <w:rPr>
          <w:rFonts w:ascii="Times New Roman" w:eastAsiaTheme="minorHAnsi" w:hAnsi="Times New Roman" w:cs="Times New Roman"/>
          <w:sz w:val="28"/>
          <w:szCs w:val="28"/>
          <w:lang w:val="kk-KZ" w:eastAsia="en-US"/>
        </w:rPr>
        <w:t>Токтагулов</w:t>
      </w:r>
      <w:proofErr w:type="spellEnd"/>
      <w:r w:rsidRPr="00AA63CB">
        <w:rPr>
          <w:rFonts w:ascii="Times New Roman" w:eastAsiaTheme="minorHAnsi" w:hAnsi="Times New Roman" w:cs="Times New Roman"/>
          <w:sz w:val="28"/>
          <w:szCs w:val="28"/>
          <w:lang w:val="kk-KZ" w:eastAsia="en-US"/>
        </w:rPr>
        <w:t xml:space="preserve"> Р.М. О </w:t>
      </w:r>
      <w:proofErr w:type="spellStart"/>
      <w:r w:rsidRPr="00AA63CB">
        <w:rPr>
          <w:rFonts w:ascii="Times New Roman" w:eastAsiaTheme="minorHAnsi" w:hAnsi="Times New Roman" w:cs="Times New Roman"/>
          <w:sz w:val="28"/>
          <w:szCs w:val="28"/>
          <w:lang w:val="kk-KZ" w:eastAsia="en-US"/>
        </w:rPr>
        <w:t>законопроекте</w:t>
      </w:r>
      <w:proofErr w:type="spellEnd"/>
      <w:r w:rsidRPr="00AA63CB">
        <w:rPr>
          <w:rFonts w:ascii="Times New Roman" w:eastAsiaTheme="minorHAnsi" w:hAnsi="Times New Roman" w:cs="Times New Roman"/>
          <w:sz w:val="28"/>
          <w:szCs w:val="28"/>
          <w:lang w:val="kk-KZ" w:eastAsia="en-US"/>
        </w:rPr>
        <w:t xml:space="preserve"> </w:t>
      </w:r>
      <w:proofErr w:type="spellStart"/>
      <w:r w:rsidRPr="00AA63CB">
        <w:rPr>
          <w:rFonts w:ascii="Times New Roman" w:eastAsiaTheme="minorHAnsi" w:hAnsi="Times New Roman" w:cs="Times New Roman"/>
          <w:sz w:val="28"/>
          <w:szCs w:val="28"/>
          <w:lang w:val="kk-KZ" w:eastAsia="en-US"/>
        </w:rPr>
        <w:t>об</w:t>
      </w:r>
      <w:proofErr w:type="spellEnd"/>
      <w:r w:rsidRPr="00AA63CB">
        <w:rPr>
          <w:rFonts w:ascii="Times New Roman" w:eastAsiaTheme="minorHAnsi" w:hAnsi="Times New Roman" w:cs="Times New Roman"/>
          <w:sz w:val="28"/>
          <w:szCs w:val="28"/>
          <w:lang w:val="kk-KZ" w:eastAsia="en-US"/>
        </w:rPr>
        <w:t xml:space="preserve"> </w:t>
      </w:r>
      <w:proofErr w:type="spellStart"/>
      <w:r w:rsidRPr="00AA63CB">
        <w:rPr>
          <w:rFonts w:ascii="Times New Roman" w:eastAsiaTheme="minorHAnsi" w:hAnsi="Times New Roman" w:cs="Times New Roman"/>
          <w:sz w:val="28"/>
          <w:szCs w:val="28"/>
          <w:lang w:val="kk-KZ" w:eastAsia="en-US"/>
        </w:rPr>
        <w:t>оптимизации</w:t>
      </w:r>
      <w:proofErr w:type="spellEnd"/>
      <w:r w:rsidRPr="00AA63CB">
        <w:rPr>
          <w:rFonts w:ascii="Times New Roman" w:eastAsiaTheme="minorHAnsi" w:hAnsi="Times New Roman" w:cs="Times New Roman"/>
          <w:sz w:val="28"/>
          <w:szCs w:val="28"/>
          <w:lang w:val="kk-KZ" w:eastAsia="en-US"/>
        </w:rPr>
        <w:t xml:space="preserve"> </w:t>
      </w:r>
      <w:proofErr w:type="spellStart"/>
      <w:r w:rsidRPr="00AA63CB">
        <w:rPr>
          <w:rFonts w:ascii="Times New Roman" w:eastAsiaTheme="minorHAnsi" w:hAnsi="Times New Roman" w:cs="Times New Roman"/>
          <w:sz w:val="28"/>
          <w:szCs w:val="28"/>
          <w:lang w:val="kk-KZ" w:eastAsia="en-US"/>
        </w:rPr>
        <w:t>уголовного</w:t>
      </w:r>
      <w:proofErr w:type="spellEnd"/>
      <w:r w:rsidRPr="00AA63CB">
        <w:rPr>
          <w:rFonts w:ascii="Times New Roman" w:eastAsiaTheme="minorHAnsi" w:hAnsi="Times New Roman" w:cs="Times New Roman"/>
          <w:sz w:val="28"/>
          <w:szCs w:val="28"/>
          <w:lang w:val="kk-KZ" w:eastAsia="en-US"/>
        </w:rPr>
        <w:t xml:space="preserve"> </w:t>
      </w:r>
      <w:proofErr w:type="spellStart"/>
      <w:r w:rsidRPr="00AA63CB">
        <w:rPr>
          <w:rFonts w:ascii="Times New Roman" w:eastAsiaTheme="minorHAnsi" w:hAnsi="Times New Roman" w:cs="Times New Roman"/>
          <w:sz w:val="28"/>
          <w:szCs w:val="28"/>
          <w:lang w:val="kk-KZ" w:eastAsia="en-US"/>
        </w:rPr>
        <w:t>закона</w:t>
      </w:r>
      <w:proofErr w:type="spellEnd"/>
      <w:r w:rsidRPr="00AA63CB">
        <w:rPr>
          <w:rFonts w:ascii="Times New Roman" w:eastAsiaTheme="minorHAnsi" w:hAnsi="Times New Roman" w:cs="Times New Roman"/>
          <w:sz w:val="28"/>
          <w:szCs w:val="28"/>
          <w:lang w:val="kk-KZ" w:eastAsia="en-US"/>
        </w:rPr>
        <w:t xml:space="preserve"> с </w:t>
      </w:r>
      <w:proofErr w:type="spellStart"/>
      <w:r w:rsidRPr="00AA63CB">
        <w:rPr>
          <w:rFonts w:ascii="Times New Roman" w:eastAsiaTheme="minorHAnsi" w:hAnsi="Times New Roman" w:cs="Times New Roman"/>
          <w:sz w:val="28"/>
          <w:szCs w:val="28"/>
          <w:lang w:val="kk-KZ" w:eastAsia="en-US"/>
        </w:rPr>
        <w:t>одновременной</w:t>
      </w:r>
      <w:proofErr w:type="spellEnd"/>
      <w:r w:rsidRPr="00AA63CB">
        <w:rPr>
          <w:rFonts w:ascii="Times New Roman" w:eastAsiaTheme="minorHAnsi" w:hAnsi="Times New Roman" w:cs="Times New Roman"/>
          <w:sz w:val="28"/>
          <w:szCs w:val="28"/>
          <w:lang w:val="kk-KZ" w:eastAsia="en-US"/>
        </w:rPr>
        <w:t xml:space="preserve"> </w:t>
      </w:r>
      <w:proofErr w:type="spellStart"/>
      <w:r w:rsidRPr="00AA63CB">
        <w:rPr>
          <w:rFonts w:ascii="Times New Roman" w:eastAsiaTheme="minorHAnsi" w:hAnsi="Times New Roman" w:cs="Times New Roman"/>
          <w:sz w:val="28"/>
          <w:szCs w:val="28"/>
          <w:lang w:val="kk-KZ" w:eastAsia="en-US"/>
        </w:rPr>
        <w:t>коррекцией</w:t>
      </w:r>
      <w:proofErr w:type="spellEnd"/>
      <w:r w:rsidRPr="00AA63CB">
        <w:rPr>
          <w:rFonts w:ascii="Times New Roman" w:eastAsiaTheme="minorHAnsi" w:hAnsi="Times New Roman" w:cs="Times New Roman"/>
          <w:sz w:val="28"/>
          <w:szCs w:val="28"/>
          <w:lang w:val="kk-KZ" w:eastAsia="en-US"/>
        </w:rPr>
        <w:t xml:space="preserve"> </w:t>
      </w:r>
      <w:proofErr w:type="spellStart"/>
      <w:r w:rsidRPr="00AA63CB">
        <w:rPr>
          <w:rFonts w:ascii="Times New Roman" w:eastAsiaTheme="minorHAnsi" w:hAnsi="Times New Roman" w:cs="Times New Roman"/>
          <w:sz w:val="28"/>
          <w:szCs w:val="28"/>
          <w:lang w:val="kk-KZ" w:eastAsia="en-US"/>
        </w:rPr>
        <w:t>уголовно-процессуального</w:t>
      </w:r>
      <w:proofErr w:type="spellEnd"/>
      <w:r w:rsidRPr="00AA63CB">
        <w:rPr>
          <w:rFonts w:ascii="Times New Roman" w:eastAsiaTheme="minorHAnsi" w:hAnsi="Times New Roman" w:cs="Times New Roman"/>
          <w:sz w:val="28"/>
          <w:szCs w:val="28"/>
          <w:lang w:val="kk-KZ" w:eastAsia="en-US"/>
        </w:rPr>
        <w:t xml:space="preserve"> и </w:t>
      </w:r>
      <w:proofErr w:type="spellStart"/>
      <w:r w:rsidRPr="00AA63CB">
        <w:rPr>
          <w:rFonts w:ascii="Times New Roman" w:eastAsiaTheme="minorHAnsi" w:hAnsi="Times New Roman" w:cs="Times New Roman"/>
          <w:sz w:val="28"/>
          <w:szCs w:val="28"/>
          <w:lang w:val="kk-KZ" w:eastAsia="en-US"/>
        </w:rPr>
        <w:t>уголовно-исполнительного</w:t>
      </w:r>
      <w:proofErr w:type="spellEnd"/>
      <w:r w:rsidRPr="00AA63CB">
        <w:rPr>
          <w:rFonts w:ascii="Times New Roman" w:eastAsiaTheme="minorHAnsi" w:hAnsi="Times New Roman" w:cs="Times New Roman"/>
          <w:sz w:val="28"/>
          <w:szCs w:val="28"/>
          <w:lang w:val="kk-KZ" w:eastAsia="en-US"/>
        </w:rPr>
        <w:t xml:space="preserve"> </w:t>
      </w:r>
      <w:proofErr w:type="spellStart"/>
      <w:r w:rsidRPr="00AA63CB">
        <w:rPr>
          <w:rFonts w:ascii="Times New Roman" w:eastAsiaTheme="minorHAnsi" w:hAnsi="Times New Roman" w:cs="Times New Roman"/>
          <w:sz w:val="28"/>
          <w:szCs w:val="28"/>
          <w:lang w:val="kk-KZ" w:eastAsia="en-US"/>
        </w:rPr>
        <w:t>законодательства</w:t>
      </w:r>
      <w:proofErr w:type="spellEnd"/>
      <w:r w:rsidRPr="00AA63CB">
        <w:rPr>
          <w:rFonts w:ascii="Times New Roman" w:eastAsiaTheme="minorHAnsi" w:hAnsi="Times New Roman" w:cs="Times New Roman"/>
          <w:sz w:val="28"/>
          <w:szCs w:val="28"/>
          <w:lang w:val="kk-KZ" w:eastAsia="en-US"/>
        </w:rPr>
        <w:t xml:space="preserve"> (презентация) // «Қоғамның цифрлық трансформациясы жағдайында қылмыстық, қылмыстық іс жүргізу және </w:t>
      </w:r>
      <w:proofErr w:type="spellStart"/>
      <w:r w:rsidRPr="00AA63CB">
        <w:rPr>
          <w:rFonts w:ascii="Times New Roman" w:eastAsiaTheme="minorHAnsi" w:hAnsi="Times New Roman" w:cs="Times New Roman"/>
          <w:sz w:val="28"/>
          <w:szCs w:val="28"/>
          <w:lang w:val="kk-KZ" w:eastAsia="en-US"/>
        </w:rPr>
        <w:t>қылмыстықатқару</w:t>
      </w:r>
      <w:proofErr w:type="spellEnd"/>
      <w:r w:rsidRPr="00AA63CB">
        <w:rPr>
          <w:rFonts w:ascii="Times New Roman" w:eastAsiaTheme="minorHAnsi" w:hAnsi="Times New Roman" w:cs="Times New Roman"/>
          <w:sz w:val="28"/>
          <w:szCs w:val="28"/>
          <w:lang w:val="kk-KZ" w:eastAsia="en-US"/>
        </w:rPr>
        <w:t xml:space="preserve"> заңнамасын жаңғырту»: халықаралық дөңгелек үстел материалдарының жинағы. – Қосшы: Қазақстан Республикасы Бас прокуратурасының жанындағы Құқық қорғау органдары академиясы. – 2022. – 137 б.</w:t>
      </w:r>
    </w:p>
    <w:p w14:paraId="4BA24FB0"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AA63CB">
        <w:rPr>
          <w:rFonts w:ascii="Times New Roman" w:eastAsiaTheme="minorHAnsi" w:hAnsi="Times New Roman" w:cs="Times New Roman"/>
          <w:sz w:val="28"/>
          <w:szCs w:val="28"/>
          <w:lang w:val="kk-KZ" w:eastAsia="en-US"/>
        </w:rPr>
        <w:t>Маңғыстау облысы Түпқараған</w:t>
      </w:r>
      <w:r w:rsidRPr="00846B55">
        <w:rPr>
          <w:rFonts w:ascii="Times New Roman" w:eastAsiaTheme="minorHAnsi" w:hAnsi="Times New Roman" w:cs="Times New Roman"/>
          <w:sz w:val="28"/>
          <w:szCs w:val="28"/>
          <w:lang w:val="kk-KZ" w:eastAsia="en-US"/>
        </w:rPr>
        <w:t xml:space="preserve"> аудандық соты. № 4752-23-00-1/9. 2023 жылғы 1 наурыз // Сот актілерінің банкі. https://office.sud.kz/courtActs/lawsuitList.xhtml  11.09.2023</w:t>
      </w:r>
      <w:r w:rsidRPr="00846B55">
        <w:rPr>
          <w:rFonts w:ascii="Times New Roman" w:eastAsia="Times New Roman" w:hAnsi="Times New Roman" w:cs="Times New Roman"/>
          <w:sz w:val="28"/>
          <w:szCs w:val="28"/>
          <w:lang w:val="kk-KZ" w:eastAsia="en-US"/>
        </w:rPr>
        <w:t>.</w:t>
      </w:r>
    </w:p>
    <w:p w14:paraId="2CD7DE2B"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sz w:val="28"/>
          <w:szCs w:val="28"/>
          <w:lang w:val="kk-KZ" w:eastAsia="en-US"/>
        </w:rPr>
        <w:t xml:space="preserve">Атқарушылық </w:t>
      </w:r>
      <w:proofErr w:type="spellStart"/>
      <w:r w:rsidRPr="00846B55">
        <w:rPr>
          <w:rFonts w:ascii="Times New Roman" w:eastAsiaTheme="minorHAnsi" w:hAnsi="Times New Roman" w:cs="Times New Roman"/>
          <w:sz w:val="28"/>
          <w:szCs w:val="28"/>
          <w:lang w:val="kk-KZ" w:eastAsia="en-US"/>
        </w:rPr>
        <w:t>iс</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жүргiзу</w:t>
      </w:r>
      <w:proofErr w:type="spellEnd"/>
      <w:r w:rsidRPr="00846B55">
        <w:rPr>
          <w:rFonts w:ascii="Times New Roman" w:eastAsiaTheme="minorHAnsi" w:hAnsi="Times New Roman" w:cs="Times New Roman"/>
          <w:sz w:val="28"/>
          <w:szCs w:val="28"/>
          <w:lang w:val="kk-KZ" w:eastAsia="en-US"/>
        </w:rPr>
        <w:t xml:space="preserve"> және сот орындаушыларының </w:t>
      </w:r>
      <w:proofErr w:type="spellStart"/>
      <w:r w:rsidRPr="00846B55">
        <w:rPr>
          <w:rFonts w:ascii="Times New Roman" w:eastAsiaTheme="minorHAnsi" w:hAnsi="Times New Roman" w:cs="Times New Roman"/>
          <w:sz w:val="28"/>
          <w:szCs w:val="28"/>
          <w:lang w:val="kk-KZ" w:eastAsia="en-US"/>
        </w:rPr>
        <w:t>мәртебесi</w:t>
      </w:r>
      <w:proofErr w:type="spellEnd"/>
      <w:r w:rsidRPr="00846B55">
        <w:rPr>
          <w:rFonts w:ascii="Times New Roman" w:eastAsiaTheme="minorHAnsi" w:hAnsi="Times New Roman" w:cs="Times New Roman"/>
          <w:sz w:val="28"/>
          <w:szCs w:val="28"/>
          <w:lang w:val="kk-KZ" w:eastAsia="en-US"/>
        </w:rPr>
        <w:t xml:space="preserve"> туралы </w:t>
      </w:r>
      <w:r w:rsidRPr="00846B55">
        <w:rPr>
          <w:rFonts w:ascii="Times New Roman" w:eastAsiaTheme="minorHAnsi" w:hAnsi="Times New Roman" w:cs="Times New Roman"/>
          <w:spacing w:val="2"/>
          <w:sz w:val="28"/>
          <w:szCs w:val="28"/>
          <w:lang w:val="kk-KZ" w:eastAsia="en-US"/>
        </w:rPr>
        <w:t xml:space="preserve">Қазақстан Республикасының 2010 жылғы 2 сәуірдегі № 261-IV Заңы. </w:t>
      </w:r>
      <w:hyperlink r:id="rId49" w:history="1">
        <w:r w:rsidRPr="00846B55">
          <w:rPr>
            <w:rFonts w:ascii="Times New Roman" w:eastAsiaTheme="minorHAnsi" w:hAnsi="Times New Roman" w:cs="Times New Roman"/>
            <w:spacing w:val="2"/>
            <w:sz w:val="28"/>
            <w:szCs w:val="28"/>
            <w:lang w:val="kk-KZ" w:eastAsia="en-US"/>
          </w:rPr>
          <w:t>https://adilet.zan.kz/kaz/docs/Z100000261_</w:t>
        </w:r>
      </w:hyperlink>
      <w:r w:rsidRPr="00846B55">
        <w:rPr>
          <w:rFonts w:ascii="Times New Roman" w:eastAsiaTheme="minorHAnsi" w:hAnsi="Times New Roman" w:cs="Times New Roman"/>
          <w:spacing w:val="2"/>
          <w:sz w:val="28"/>
          <w:szCs w:val="28"/>
          <w:lang w:val="kk-KZ" w:eastAsia="en-US"/>
        </w:rPr>
        <w:t>11.09.2023</w:t>
      </w:r>
      <w:r w:rsidRPr="00846B55">
        <w:rPr>
          <w:rFonts w:ascii="Times New Roman" w:eastAsia="Times New Roman" w:hAnsi="Times New Roman" w:cs="Times New Roman"/>
          <w:sz w:val="28"/>
          <w:szCs w:val="28"/>
          <w:lang w:val="kk-KZ" w:eastAsia="en-US"/>
        </w:rPr>
        <w:t>.</w:t>
      </w:r>
    </w:p>
    <w:p w14:paraId="7072D92E"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proofErr w:type="spellStart"/>
      <w:r w:rsidRPr="00846B55">
        <w:rPr>
          <w:rFonts w:ascii="Times New Roman" w:eastAsiaTheme="minorHAnsi" w:hAnsi="Times New Roman" w:cs="Times New Roman"/>
          <w:bCs/>
          <w:iCs/>
          <w:sz w:val="28"/>
          <w:szCs w:val="28"/>
          <w:lang w:val="kk-KZ" w:eastAsia="en-US"/>
        </w:rPr>
        <w:t>Звонов</w:t>
      </w:r>
      <w:proofErr w:type="spellEnd"/>
      <w:r w:rsidRPr="00846B55">
        <w:rPr>
          <w:rFonts w:ascii="Times New Roman" w:eastAsiaTheme="minorHAnsi" w:hAnsi="Times New Roman" w:cs="Times New Roman"/>
          <w:bCs/>
          <w:iCs/>
          <w:sz w:val="28"/>
          <w:szCs w:val="28"/>
          <w:lang w:val="kk-KZ" w:eastAsia="en-US"/>
        </w:rPr>
        <w:t xml:space="preserve"> А.В.</w:t>
      </w:r>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bCs/>
          <w:sz w:val="28"/>
          <w:szCs w:val="28"/>
          <w:lang w:eastAsia="en-US"/>
        </w:rPr>
        <w:t>Критерии уголовного наказания: требования современности</w:t>
      </w:r>
      <w:r w:rsidRPr="00846B55">
        <w:rPr>
          <w:rFonts w:ascii="Times New Roman" w:eastAsiaTheme="minorHAnsi" w:hAnsi="Times New Roman" w:cs="Times New Roman"/>
          <w:bCs/>
          <w:sz w:val="28"/>
          <w:szCs w:val="28"/>
          <w:lang w:val="kk-KZ" w:eastAsia="en-US"/>
        </w:rPr>
        <w:t xml:space="preserve"> //</w:t>
      </w:r>
      <w:r w:rsidRPr="00846B55">
        <w:rPr>
          <w:rFonts w:ascii="Times New Roman" w:eastAsiaTheme="minorHAnsi" w:hAnsi="Times New Roman" w:cs="Times New Roman"/>
          <w:sz w:val="28"/>
          <w:szCs w:val="28"/>
          <w:lang w:eastAsia="en-US"/>
        </w:rPr>
        <w:t xml:space="preserve"> Человек: преступление и наказание. – 2017. – Т. 25(1–4)</w:t>
      </w:r>
      <w:r w:rsidRPr="00846B55">
        <w:rPr>
          <w:rFonts w:ascii="Times New Roman" w:eastAsiaTheme="minorHAnsi" w:hAnsi="Times New Roman" w:cs="Times New Roman"/>
          <w:sz w:val="28"/>
          <w:szCs w:val="28"/>
          <w:lang w:val="kk-KZ" w:eastAsia="en-US"/>
        </w:rPr>
        <w:t>.</w:t>
      </w:r>
      <w:r w:rsidRPr="00846B55">
        <w:rPr>
          <w:rFonts w:ascii="Times New Roman" w:eastAsiaTheme="minorHAnsi" w:hAnsi="Times New Roman" w:cs="Times New Roman"/>
          <w:sz w:val="28"/>
          <w:szCs w:val="28"/>
          <w:lang w:eastAsia="en-US"/>
        </w:rPr>
        <w:t xml:space="preserve"> – № 4. – С. 505–686</w:t>
      </w:r>
      <w:r w:rsidRPr="00846B55">
        <w:rPr>
          <w:rFonts w:ascii="Times New Roman" w:eastAsiaTheme="minorHAnsi" w:hAnsi="Times New Roman" w:cs="Times New Roman"/>
          <w:sz w:val="28"/>
          <w:szCs w:val="28"/>
          <w:lang w:val="kk-KZ" w:eastAsia="en-US"/>
        </w:rPr>
        <w:t>.</w:t>
      </w:r>
    </w:p>
    <w:p w14:paraId="0102B772"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sz w:val="28"/>
          <w:szCs w:val="28"/>
          <w:lang w:eastAsia="en-US"/>
        </w:rPr>
        <w:t xml:space="preserve">Баженов О.Н. Наказание в виде штрафа: проблемы законодательного закрепления, назначения и исполнения: </w:t>
      </w:r>
      <w:proofErr w:type="spellStart"/>
      <w:r w:rsidRPr="00846B55">
        <w:rPr>
          <w:rFonts w:ascii="Times New Roman" w:eastAsiaTheme="minorHAnsi" w:hAnsi="Times New Roman" w:cs="Times New Roman"/>
          <w:sz w:val="28"/>
          <w:szCs w:val="28"/>
          <w:lang w:eastAsia="en-US"/>
        </w:rPr>
        <w:t>автореф</w:t>
      </w:r>
      <w:proofErr w:type="spellEnd"/>
      <w:r w:rsidRPr="00846B55">
        <w:rPr>
          <w:rFonts w:ascii="Times New Roman" w:eastAsiaTheme="minorHAnsi" w:hAnsi="Times New Roman" w:cs="Times New Roman"/>
          <w:sz w:val="28"/>
          <w:szCs w:val="28"/>
          <w:lang w:eastAsia="en-US"/>
        </w:rPr>
        <w:t xml:space="preserve">. </w:t>
      </w:r>
      <w:proofErr w:type="spellStart"/>
      <w:r w:rsidRPr="00846B55">
        <w:rPr>
          <w:rFonts w:ascii="Times New Roman" w:eastAsiaTheme="minorHAnsi" w:hAnsi="Times New Roman" w:cs="Times New Roman"/>
          <w:sz w:val="28"/>
          <w:szCs w:val="28"/>
          <w:lang w:eastAsia="en-US"/>
        </w:rPr>
        <w:t>дис</w:t>
      </w:r>
      <w:proofErr w:type="spellEnd"/>
      <w:r w:rsidRPr="00846B55">
        <w:rPr>
          <w:rFonts w:ascii="Times New Roman" w:eastAsiaTheme="minorHAnsi" w:hAnsi="Times New Roman" w:cs="Times New Roman"/>
          <w:sz w:val="28"/>
          <w:szCs w:val="28"/>
          <w:lang w:eastAsia="en-US"/>
        </w:rPr>
        <w:t xml:space="preserve">. … </w:t>
      </w:r>
      <w:proofErr w:type="spellStart"/>
      <w:r w:rsidRPr="00846B55">
        <w:rPr>
          <w:rFonts w:ascii="Times New Roman" w:eastAsiaTheme="minorHAnsi" w:hAnsi="Times New Roman" w:cs="Times New Roman"/>
          <w:sz w:val="28"/>
          <w:szCs w:val="28"/>
          <w:lang w:eastAsia="en-US"/>
        </w:rPr>
        <w:t>к.ю.н</w:t>
      </w:r>
      <w:proofErr w:type="spellEnd"/>
      <w:r w:rsidRPr="00846B55">
        <w:rPr>
          <w:rFonts w:ascii="Times New Roman" w:eastAsiaTheme="minorHAnsi" w:hAnsi="Times New Roman" w:cs="Times New Roman"/>
          <w:sz w:val="28"/>
          <w:szCs w:val="28"/>
          <w:lang w:eastAsia="en-US"/>
        </w:rPr>
        <w:t>. – М.</w:t>
      </w:r>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sz w:val="28"/>
          <w:szCs w:val="28"/>
          <w:lang w:eastAsia="en-US"/>
        </w:rPr>
        <w:t>– 2013. – 35 с.</w:t>
      </w:r>
    </w:p>
    <w:p w14:paraId="60443C18"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sz w:val="28"/>
          <w:szCs w:val="28"/>
          <w:lang w:eastAsia="en-US"/>
        </w:rPr>
        <w:t xml:space="preserve">Уткина С.С. Уголовное наказание в виде штрафа: </w:t>
      </w:r>
      <w:proofErr w:type="spellStart"/>
      <w:r w:rsidRPr="00846B55">
        <w:rPr>
          <w:rFonts w:ascii="Times New Roman" w:eastAsiaTheme="minorHAnsi" w:hAnsi="Times New Roman" w:cs="Times New Roman"/>
          <w:sz w:val="28"/>
          <w:szCs w:val="28"/>
          <w:lang w:eastAsia="en-US"/>
        </w:rPr>
        <w:t>автореф</w:t>
      </w:r>
      <w:proofErr w:type="spellEnd"/>
      <w:r w:rsidRPr="00846B55">
        <w:rPr>
          <w:rFonts w:ascii="Times New Roman" w:eastAsiaTheme="minorHAnsi" w:hAnsi="Times New Roman" w:cs="Times New Roman"/>
          <w:sz w:val="28"/>
          <w:szCs w:val="28"/>
          <w:lang w:eastAsia="en-US"/>
        </w:rPr>
        <w:t xml:space="preserve">. </w:t>
      </w:r>
      <w:proofErr w:type="spellStart"/>
      <w:r w:rsidRPr="00846B55">
        <w:rPr>
          <w:rFonts w:ascii="Times New Roman" w:eastAsiaTheme="minorHAnsi" w:hAnsi="Times New Roman" w:cs="Times New Roman"/>
          <w:sz w:val="28"/>
          <w:szCs w:val="28"/>
          <w:lang w:eastAsia="en-US"/>
        </w:rPr>
        <w:t>дис</w:t>
      </w:r>
      <w:proofErr w:type="spellEnd"/>
      <w:r w:rsidRPr="00846B55">
        <w:rPr>
          <w:rFonts w:ascii="Times New Roman" w:eastAsiaTheme="minorHAnsi" w:hAnsi="Times New Roman" w:cs="Times New Roman"/>
          <w:sz w:val="28"/>
          <w:szCs w:val="28"/>
          <w:lang w:val="kk-KZ" w:eastAsia="en-US"/>
        </w:rPr>
        <w:t xml:space="preserve">. ... </w:t>
      </w:r>
      <w:proofErr w:type="spellStart"/>
      <w:r w:rsidRPr="00846B55">
        <w:rPr>
          <w:rFonts w:ascii="Times New Roman" w:eastAsiaTheme="minorHAnsi" w:hAnsi="Times New Roman" w:cs="Times New Roman"/>
          <w:sz w:val="28"/>
          <w:szCs w:val="28"/>
          <w:lang w:eastAsia="en-US"/>
        </w:rPr>
        <w:t>к.ю.н</w:t>
      </w:r>
      <w:proofErr w:type="spellEnd"/>
      <w:r w:rsidRPr="00846B55">
        <w:rPr>
          <w:rFonts w:ascii="Times New Roman" w:eastAsiaTheme="minorHAnsi" w:hAnsi="Times New Roman" w:cs="Times New Roman"/>
          <w:sz w:val="28"/>
          <w:szCs w:val="28"/>
          <w:lang w:eastAsia="en-US"/>
        </w:rPr>
        <w:t>. – Томск</w:t>
      </w:r>
      <w:r w:rsidRPr="00846B55">
        <w:rPr>
          <w:rFonts w:ascii="Times New Roman" w:eastAsiaTheme="minorHAnsi" w:hAnsi="Times New Roman" w:cs="Times New Roman"/>
          <w:sz w:val="28"/>
          <w:szCs w:val="28"/>
          <w:lang w:val="kk-KZ" w:eastAsia="en-US"/>
        </w:rPr>
        <w:t>.</w:t>
      </w:r>
      <w:r w:rsidRPr="00846B55">
        <w:rPr>
          <w:rFonts w:ascii="Times New Roman" w:eastAsiaTheme="minorHAnsi" w:hAnsi="Times New Roman" w:cs="Times New Roman"/>
          <w:sz w:val="28"/>
          <w:szCs w:val="28"/>
          <w:lang w:eastAsia="en-US"/>
        </w:rPr>
        <w:t xml:space="preserve"> – 2004. </w:t>
      </w:r>
      <w:r w:rsidRPr="00846B55">
        <w:rPr>
          <w:rFonts w:ascii="Times New Roman" w:eastAsiaTheme="minorHAnsi" w:hAnsi="Times New Roman" w:cs="Times New Roman"/>
          <w:sz w:val="28"/>
          <w:szCs w:val="28"/>
          <w:lang w:val="kk-KZ" w:eastAsia="en-US"/>
        </w:rPr>
        <w:t>– 26 с.</w:t>
      </w:r>
    </w:p>
    <w:p w14:paraId="34C260F4"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proofErr w:type="spellStart"/>
      <w:r w:rsidRPr="00846B55">
        <w:rPr>
          <w:rFonts w:ascii="Times New Roman" w:eastAsiaTheme="minorHAnsi" w:hAnsi="Times New Roman" w:cs="Times New Roman"/>
          <w:bCs/>
          <w:caps/>
          <w:sz w:val="28"/>
          <w:szCs w:val="28"/>
          <w:lang w:val="kk-KZ" w:eastAsia="en-US"/>
        </w:rPr>
        <w:t>Б</w:t>
      </w:r>
      <w:r w:rsidRPr="00846B55">
        <w:rPr>
          <w:rFonts w:ascii="Times New Roman" w:eastAsiaTheme="minorHAnsi" w:hAnsi="Times New Roman" w:cs="Times New Roman"/>
          <w:bCs/>
          <w:sz w:val="28"/>
          <w:szCs w:val="28"/>
          <w:lang w:val="kk-KZ" w:eastAsia="en-US"/>
        </w:rPr>
        <w:t>айсеитова</w:t>
      </w:r>
      <w:proofErr w:type="spellEnd"/>
      <w:r w:rsidRPr="00846B55">
        <w:rPr>
          <w:rFonts w:ascii="Times New Roman" w:eastAsiaTheme="minorHAnsi" w:hAnsi="Times New Roman" w:cs="Times New Roman"/>
          <w:bCs/>
          <w:caps/>
          <w:sz w:val="28"/>
          <w:szCs w:val="28"/>
          <w:lang w:val="kk-KZ" w:eastAsia="en-US"/>
        </w:rPr>
        <w:t xml:space="preserve"> А.Т. </w:t>
      </w:r>
      <w:proofErr w:type="spellStart"/>
      <w:r w:rsidRPr="00846B55">
        <w:rPr>
          <w:rFonts w:ascii="Times New Roman" w:eastAsiaTheme="minorHAnsi" w:hAnsi="Times New Roman" w:cs="Times New Roman"/>
          <w:bCs/>
          <w:smallCaps/>
          <w:sz w:val="28"/>
          <w:szCs w:val="28"/>
          <w:lang w:val="kk-KZ" w:eastAsia="en-US"/>
        </w:rPr>
        <w:t>П</w:t>
      </w:r>
      <w:r w:rsidRPr="00846B55">
        <w:rPr>
          <w:rFonts w:ascii="Times New Roman" w:eastAsiaTheme="minorHAnsi" w:hAnsi="Times New Roman" w:cs="Times New Roman"/>
          <w:sz w:val="28"/>
          <w:szCs w:val="28"/>
          <w:lang w:val="kk-KZ" w:eastAsia="en-US"/>
        </w:rPr>
        <w:t>роблемы</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систематизации</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мер</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уголовно-правового</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воздействия</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по</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законодательству</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Республики</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Казахстан</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caps/>
          <w:sz w:val="28"/>
          <w:szCs w:val="28"/>
          <w:lang w:val="kk-KZ" w:eastAsia="en-US"/>
        </w:rPr>
        <w:t>д</w:t>
      </w:r>
      <w:r w:rsidRPr="00846B55">
        <w:rPr>
          <w:rFonts w:ascii="Times New Roman" w:eastAsiaTheme="minorHAnsi" w:hAnsi="Times New Roman" w:cs="Times New Roman"/>
          <w:sz w:val="28"/>
          <w:szCs w:val="28"/>
          <w:lang w:val="kk-KZ" w:eastAsia="en-US"/>
        </w:rPr>
        <w:t>исс</w:t>
      </w:r>
      <w:proofErr w:type="spellEnd"/>
      <w:r w:rsidRPr="00846B55">
        <w:rPr>
          <w:rFonts w:ascii="Times New Roman" w:eastAsiaTheme="minorHAnsi" w:hAnsi="Times New Roman" w:cs="Times New Roman"/>
          <w:caps/>
          <w:sz w:val="28"/>
          <w:szCs w:val="28"/>
          <w:lang w:val="kk-KZ" w:eastAsia="en-US"/>
        </w:rPr>
        <w:t>. ..</w:t>
      </w:r>
      <w:r w:rsidRPr="00846B55">
        <w:rPr>
          <w:rFonts w:ascii="Times New Roman" w:eastAsiaTheme="minorHAnsi" w:hAnsi="Times New Roman" w:cs="Times New Roman"/>
          <w:caps/>
          <w:sz w:val="28"/>
          <w:szCs w:val="28"/>
          <w:lang w:val="kk-KZ" w:eastAsia="en-US"/>
        </w:rPr>
        <w:br/>
      </w:r>
      <w:proofErr w:type="spellStart"/>
      <w:r w:rsidRPr="00846B55">
        <w:rPr>
          <w:rFonts w:ascii="Times New Roman" w:eastAsiaTheme="minorHAnsi" w:hAnsi="Times New Roman" w:cs="Times New Roman"/>
          <w:sz w:val="28"/>
          <w:szCs w:val="28"/>
          <w:lang w:val="kk-KZ" w:eastAsia="en-US"/>
        </w:rPr>
        <w:t>д.ю.н</w:t>
      </w:r>
      <w:proofErr w:type="spellEnd"/>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sz w:val="28"/>
          <w:szCs w:val="28"/>
          <w:lang w:eastAsia="en-US"/>
        </w:rPr>
        <w:t>–</w:t>
      </w:r>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Бишкек</w:t>
      </w:r>
      <w:proofErr w:type="spellEnd"/>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sz w:val="28"/>
          <w:szCs w:val="28"/>
          <w:lang w:eastAsia="en-US"/>
        </w:rPr>
        <w:t>–</w:t>
      </w:r>
      <w:r w:rsidRPr="00846B55">
        <w:rPr>
          <w:rFonts w:ascii="Times New Roman" w:eastAsiaTheme="minorHAnsi" w:hAnsi="Times New Roman" w:cs="Times New Roman"/>
          <w:sz w:val="28"/>
          <w:szCs w:val="28"/>
          <w:lang w:val="kk-KZ" w:eastAsia="en-US"/>
        </w:rPr>
        <w:t xml:space="preserve"> 2014.</w:t>
      </w:r>
      <w:r w:rsidRPr="00846B55">
        <w:rPr>
          <w:rFonts w:ascii="Times New Roman" w:eastAsiaTheme="minorHAnsi" w:hAnsi="Times New Roman" w:cs="Times New Roman"/>
          <w:sz w:val="28"/>
          <w:szCs w:val="28"/>
          <w:lang w:eastAsia="en-US"/>
        </w:rPr>
        <w:t xml:space="preserve"> –</w:t>
      </w:r>
      <w:r w:rsidRPr="00846B55">
        <w:rPr>
          <w:rFonts w:ascii="Times New Roman" w:eastAsiaTheme="minorHAnsi" w:hAnsi="Times New Roman" w:cs="Times New Roman"/>
          <w:sz w:val="28"/>
          <w:szCs w:val="28"/>
          <w:lang w:val="kk-KZ" w:eastAsia="en-US"/>
        </w:rPr>
        <w:t xml:space="preserve"> 131 с.</w:t>
      </w:r>
    </w:p>
    <w:p w14:paraId="200E35BA"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proofErr w:type="spellStart"/>
      <w:r w:rsidRPr="00846B55">
        <w:rPr>
          <w:rFonts w:ascii="Times New Roman" w:eastAsiaTheme="minorHAnsi" w:hAnsi="Times New Roman" w:cs="Times New Roman"/>
          <w:sz w:val="28"/>
          <w:szCs w:val="28"/>
          <w:shd w:val="clear" w:color="auto" w:fill="FFFFFF"/>
          <w:lang w:val="kk-KZ" w:eastAsia="en-US"/>
        </w:rPr>
        <w:t>Бекмагамбетов</w:t>
      </w:r>
      <w:proofErr w:type="spellEnd"/>
      <w:r w:rsidRPr="00846B55">
        <w:rPr>
          <w:rFonts w:ascii="Times New Roman" w:eastAsiaTheme="minorHAnsi" w:hAnsi="Times New Roman" w:cs="Times New Roman"/>
          <w:sz w:val="28"/>
          <w:szCs w:val="28"/>
          <w:shd w:val="clear" w:color="auto" w:fill="FFFFFF"/>
          <w:lang w:val="kk-KZ" w:eastAsia="en-US"/>
        </w:rPr>
        <w:t xml:space="preserve"> А.Б., </w:t>
      </w:r>
      <w:proofErr w:type="spellStart"/>
      <w:r w:rsidRPr="00846B55">
        <w:rPr>
          <w:rFonts w:ascii="Times New Roman" w:eastAsiaTheme="minorHAnsi" w:hAnsi="Times New Roman" w:cs="Times New Roman"/>
          <w:sz w:val="28"/>
          <w:szCs w:val="28"/>
          <w:shd w:val="clear" w:color="auto" w:fill="FFFFFF"/>
          <w:lang w:val="kk-KZ" w:eastAsia="en-US"/>
        </w:rPr>
        <w:t>Ревин</w:t>
      </w:r>
      <w:proofErr w:type="spellEnd"/>
      <w:r w:rsidRPr="00846B55">
        <w:rPr>
          <w:rFonts w:ascii="Times New Roman" w:eastAsiaTheme="minorHAnsi" w:hAnsi="Times New Roman" w:cs="Times New Roman"/>
          <w:sz w:val="28"/>
          <w:szCs w:val="28"/>
          <w:shd w:val="clear" w:color="auto" w:fill="FFFFFF"/>
          <w:lang w:val="kk-KZ" w:eastAsia="en-US"/>
        </w:rPr>
        <w:t xml:space="preserve"> В.П., </w:t>
      </w:r>
      <w:proofErr w:type="spellStart"/>
      <w:r w:rsidRPr="00846B55">
        <w:rPr>
          <w:rFonts w:ascii="Times New Roman" w:eastAsiaTheme="minorHAnsi" w:hAnsi="Times New Roman" w:cs="Times New Roman"/>
          <w:sz w:val="28"/>
          <w:szCs w:val="28"/>
          <w:shd w:val="clear" w:color="auto" w:fill="FFFFFF"/>
          <w:lang w:val="kk-KZ" w:eastAsia="en-US"/>
        </w:rPr>
        <w:t>Рыхлов</w:t>
      </w:r>
      <w:proofErr w:type="spellEnd"/>
      <w:r w:rsidRPr="00846B55">
        <w:rPr>
          <w:rFonts w:ascii="Times New Roman" w:eastAsiaTheme="minorHAnsi" w:hAnsi="Times New Roman" w:cs="Times New Roman"/>
          <w:sz w:val="28"/>
          <w:szCs w:val="28"/>
          <w:shd w:val="clear" w:color="auto" w:fill="FFFFFF"/>
          <w:lang w:val="kk-KZ" w:eastAsia="en-US"/>
        </w:rPr>
        <w:t xml:space="preserve"> О.А. </w:t>
      </w:r>
      <w:proofErr w:type="spellStart"/>
      <w:r w:rsidRPr="00846B55">
        <w:rPr>
          <w:rFonts w:ascii="Times New Roman" w:eastAsiaTheme="minorHAnsi" w:hAnsi="Times New Roman" w:cs="Times New Roman"/>
          <w:sz w:val="28"/>
          <w:szCs w:val="28"/>
          <w:shd w:val="clear" w:color="auto" w:fill="FFFFFF"/>
          <w:lang w:val="kk-KZ" w:eastAsia="en-US"/>
        </w:rPr>
        <w:t>Уголовное</w:t>
      </w:r>
      <w:proofErr w:type="spellEnd"/>
      <w:r w:rsidRPr="00846B55">
        <w:rPr>
          <w:rFonts w:ascii="Times New Roman" w:eastAsiaTheme="minorHAnsi" w:hAnsi="Times New Roman" w:cs="Times New Roman"/>
          <w:sz w:val="28"/>
          <w:szCs w:val="28"/>
          <w:shd w:val="clear" w:color="auto" w:fill="FFFFFF"/>
          <w:lang w:val="kk-KZ" w:eastAsia="en-US"/>
        </w:rPr>
        <w:t xml:space="preserve"> право </w:t>
      </w:r>
      <w:proofErr w:type="spellStart"/>
      <w:r w:rsidRPr="00846B55">
        <w:rPr>
          <w:rFonts w:ascii="Times New Roman" w:eastAsiaTheme="minorHAnsi" w:hAnsi="Times New Roman" w:cs="Times New Roman"/>
          <w:sz w:val="28"/>
          <w:szCs w:val="28"/>
          <w:shd w:val="clear" w:color="auto" w:fill="FFFFFF"/>
          <w:lang w:val="kk-KZ" w:eastAsia="en-US"/>
        </w:rPr>
        <w:t>Республики</w:t>
      </w:r>
      <w:proofErr w:type="spellEnd"/>
      <w:r w:rsidRPr="00846B55">
        <w:rPr>
          <w:rFonts w:ascii="Times New Roman" w:eastAsiaTheme="minorHAnsi" w:hAnsi="Times New Roman" w:cs="Times New Roman"/>
          <w:sz w:val="28"/>
          <w:szCs w:val="28"/>
          <w:shd w:val="clear" w:color="auto" w:fill="FFFFFF"/>
          <w:lang w:val="kk-KZ" w:eastAsia="en-US"/>
        </w:rPr>
        <w:t xml:space="preserve"> </w:t>
      </w:r>
      <w:proofErr w:type="spellStart"/>
      <w:r w:rsidRPr="00846B55">
        <w:rPr>
          <w:rFonts w:ascii="Times New Roman" w:eastAsiaTheme="minorHAnsi" w:hAnsi="Times New Roman" w:cs="Times New Roman"/>
          <w:sz w:val="28"/>
          <w:szCs w:val="28"/>
          <w:shd w:val="clear" w:color="auto" w:fill="FFFFFF"/>
          <w:lang w:val="kk-KZ" w:eastAsia="en-US"/>
        </w:rPr>
        <w:t>Казахстан</w:t>
      </w:r>
      <w:proofErr w:type="spellEnd"/>
      <w:r w:rsidRPr="00846B55">
        <w:rPr>
          <w:rFonts w:ascii="Times New Roman" w:eastAsiaTheme="minorHAnsi" w:hAnsi="Times New Roman" w:cs="Times New Roman"/>
          <w:sz w:val="28"/>
          <w:szCs w:val="28"/>
          <w:shd w:val="clear" w:color="auto" w:fill="FFFFFF"/>
          <w:lang w:val="kk-KZ" w:eastAsia="en-US"/>
        </w:rPr>
        <w:t xml:space="preserve">. </w:t>
      </w:r>
      <w:proofErr w:type="spellStart"/>
      <w:r w:rsidRPr="00846B55">
        <w:rPr>
          <w:rFonts w:ascii="Times New Roman" w:eastAsiaTheme="minorHAnsi" w:hAnsi="Times New Roman" w:cs="Times New Roman"/>
          <w:sz w:val="28"/>
          <w:szCs w:val="28"/>
          <w:shd w:val="clear" w:color="auto" w:fill="FFFFFF"/>
          <w:lang w:val="kk-KZ" w:eastAsia="en-US"/>
        </w:rPr>
        <w:t>Общая</w:t>
      </w:r>
      <w:proofErr w:type="spellEnd"/>
      <w:r w:rsidRPr="00846B55">
        <w:rPr>
          <w:rFonts w:ascii="Times New Roman" w:eastAsiaTheme="minorHAnsi" w:hAnsi="Times New Roman" w:cs="Times New Roman"/>
          <w:sz w:val="28"/>
          <w:szCs w:val="28"/>
          <w:shd w:val="clear" w:color="auto" w:fill="FFFFFF"/>
          <w:lang w:val="kk-KZ" w:eastAsia="en-US"/>
        </w:rPr>
        <w:t xml:space="preserve"> и </w:t>
      </w:r>
      <w:proofErr w:type="spellStart"/>
      <w:r w:rsidRPr="00846B55">
        <w:rPr>
          <w:rFonts w:ascii="Times New Roman" w:eastAsiaTheme="minorHAnsi" w:hAnsi="Times New Roman" w:cs="Times New Roman"/>
          <w:sz w:val="28"/>
          <w:szCs w:val="28"/>
          <w:shd w:val="clear" w:color="auto" w:fill="FFFFFF"/>
          <w:lang w:val="kk-KZ" w:eastAsia="en-US"/>
        </w:rPr>
        <w:t>Особенная</w:t>
      </w:r>
      <w:proofErr w:type="spellEnd"/>
      <w:r w:rsidRPr="00846B55">
        <w:rPr>
          <w:rFonts w:ascii="Times New Roman" w:eastAsiaTheme="minorHAnsi" w:hAnsi="Times New Roman" w:cs="Times New Roman"/>
          <w:sz w:val="28"/>
          <w:szCs w:val="28"/>
          <w:shd w:val="clear" w:color="auto" w:fill="FFFFFF"/>
          <w:lang w:val="kk-KZ" w:eastAsia="en-US"/>
        </w:rPr>
        <w:t xml:space="preserve"> </w:t>
      </w:r>
      <w:proofErr w:type="spellStart"/>
      <w:r w:rsidRPr="00846B55">
        <w:rPr>
          <w:rFonts w:ascii="Times New Roman" w:eastAsiaTheme="minorHAnsi" w:hAnsi="Times New Roman" w:cs="Times New Roman"/>
          <w:sz w:val="28"/>
          <w:szCs w:val="28"/>
          <w:shd w:val="clear" w:color="auto" w:fill="FFFFFF"/>
          <w:lang w:val="kk-KZ" w:eastAsia="en-US"/>
        </w:rPr>
        <w:t>часть</w:t>
      </w:r>
      <w:proofErr w:type="spellEnd"/>
      <w:r w:rsidRPr="00846B55">
        <w:rPr>
          <w:rFonts w:ascii="Times New Roman" w:eastAsiaTheme="minorHAnsi" w:hAnsi="Times New Roman" w:cs="Times New Roman"/>
          <w:sz w:val="28"/>
          <w:szCs w:val="28"/>
          <w:shd w:val="clear" w:color="auto" w:fill="FFFFFF"/>
          <w:lang w:val="kk-KZ" w:eastAsia="en-US"/>
        </w:rPr>
        <w:t xml:space="preserve">: </w:t>
      </w:r>
      <w:proofErr w:type="spellStart"/>
      <w:r w:rsidRPr="00846B55">
        <w:rPr>
          <w:rFonts w:ascii="Times New Roman" w:eastAsiaTheme="minorHAnsi" w:hAnsi="Times New Roman" w:cs="Times New Roman"/>
          <w:sz w:val="28"/>
          <w:szCs w:val="28"/>
          <w:shd w:val="clear" w:color="auto" w:fill="FFFFFF"/>
          <w:lang w:val="kk-KZ" w:eastAsia="en-US"/>
        </w:rPr>
        <w:t>Учебник</w:t>
      </w:r>
      <w:proofErr w:type="spellEnd"/>
      <w:r w:rsidRPr="00846B55">
        <w:rPr>
          <w:rFonts w:ascii="Times New Roman" w:eastAsiaTheme="minorHAnsi" w:hAnsi="Times New Roman" w:cs="Times New Roman"/>
          <w:sz w:val="28"/>
          <w:szCs w:val="28"/>
          <w:shd w:val="clear" w:color="auto" w:fill="FFFFFF"/>
          <w:lang w:val="kk-KZ" w:eastAsia="en-US"/>
        </w:rPr>
        <w:t xml:space="preserve">/ </w:t>
      </w:r>
      <w:proofErr w:type="spellStart"/>
      <w:r w:rsidRPr="00846B55">
        <w:rPr>
          <w:rFonts w:ascii="Times New Roman" w:eastAsiaTheme="minorHAnsi" w:hAnsi="Times New Roman" w:cs="Times New Roman"/>
          <w:sz w:val="28"/>
          <w:szCs w:val="28"/>
          <w:shd w:val="clear" w:color="auto" w:fill="FFFFFF"/>
          <w:lang w:val="kk-KZ" w:eastAsia="en-US"/>
        </w:rPr>
        <w:t>Под</w:t>
      </w:r>
      <w:proofErr w:type="spellEnd"/>
      <w:r w:rsidRPr="00846B55">
        <w:rPr>
          <w:rFonts w:ascii="Times New Roman" w:eastAsiaTheme="minorHAnsi" w:hAnsi="Times New Roman" w:cs="Times New Roman"/>
          <w:sz w:val="28"/>
          <w:szCs w:val="28"/>
          <w:shd w:val="clear" w:color="auto" w:fill="FFFFFF"/>
          <w:lang w:val="kk-KZ" w:eastAsia="en-US"/>
        </w:rPr>
        <w:t xml:space="preserve"> </w:t>
      </w:r>
      <w:proofErr w:type="spellStart"/>
      <w:r w:rsidRPr="00846B55">
        <w:rPr>
          <w:rFonts w:ascii="Times New Roman" w:eastAsiaTheme="minorHAnsi" w:hAnsi="Times New Roman" w:cs="Times New Roman"/>
          <w:sz w:val="28"/>
          <w:szCs w:val="28"/>
          <w:shd w:val="clear" w:color="auto" w:fill="FFFFFF"/>
          <w:lang w:val="kk-KZ" w:eastAsia="en-US"/>
        </w:rPr>
        <w:t>общ.ред</w:t>
      </w:r>
      <w:proofErr w:type="spellEnd"/>
      <w:r w:rsidRPr="00846B55">
        <w:rPr>
          <w:rFonts w:ascii="Times New Roman" w:eastAsiaTheme="minorHAnsi" w:hAnsi="Times New Roman" w:cs="Times New Roman"/>
          <w:sz w:val="28"/>
          <w:szCs w:val="28"/>
          <w:shd w:val="clear" w:color="auto" w:fill="FFFFFF"/>
          <w:lang w:val="kk-KZ" w:eastAsia="en-US"/>
        </w:rPr>
        <w:t xml:space="preserve">. </w:t>
      </w:r>
      <w:proofErr w:type="spellStart"/>
      <w:r w:rsidRPr="00846B55">
        <w:rPr>
          <w:rFonts w:ascii="Times New Roman" w:eastAsiaTheme="minorHAnsi" w:hAnsi="Times New Roman" w:cs="Times New Roman"/>
          <w:sz w:val="28"/>
          <w:szCs w:val="28"/>
          <w:shd w:val="clear" w:color="auto" w:fill="FFFFFF"/>
          <w:lang w:val="kk-KZ" w:eastAsia="en-US"/>
        </w:rPr>
        <w:t>В.П.Ревина</w:t>
      </w:r>
      <w:proofErr w:type="spellEnd"/>
      <w:r w:rsidRPr="00846B55">
        <w:rPr>
          <w:rFonts w:ascii="Times New Roman" w:eastAsiaTheme="minorHAnsi" w:hAnsi="Times New Roman" w:cs="Times New Roman"/>
          <w:sz w:val="28"/>
          <w:szCs w:val="28"/>
          <w:shd w:val="clear" w:color="auto" w:fill="FFFFFF"/>
          <w:lang w:val="kk-KZ" w:eastAsia="en-US"/>
        </w:rPr>
        <w:t>.</w:t>
      </w:r>
      <w:r w:rsidRPr="00846B55">
        <w:rPr>
          <w:rFonts w:ascii="Times New Roman" w:eastAsiaTheme="minorHAnsi" w:hAnsi="Times New Roman" w:cs="Times New Roman"/>
          <w:sz w:val="28"/>
          <w:szCs w:val="28"/>
          <w:lang w:eastAsia="en-US"/>
        </w:rPr>
        <w:t xml:space="preserve"> –</w:t>
      </w:r>
      <w:r w:rsidRPr="00846B55">
        <w:rPr>
          <w:rFonts w:ascii="Times New Roman" w:eastAsiaTheme="minorHAnsi" w:hAnsi="Times New Roman" w:cs="Times New Roman"/>
          <w:sz w:val="28"/>
          <w:szCs w:val="28"/>
          <w:shd w:val="clear" w:color="auto" w:fill="FFFFFF"/>
          <w:lang w:val="kk-KZ" w:eastAsia="en-US"/>
        </w:rPr>
        <w:t xml:space="preserve"> </w:t>
      </w:r>
      <w:proofErr w:type="spellStart"/>
      <w:r w:rsidRPr="00846B55">
        <w:rPr>
          <w:rFonts w:ascii="Times New Roman" w:eastAsiaTheme="minorHAnsi" w:hAnsi="Times New Roman" w:cs="Times New Roman"/>
          <w:sz w:val="28"/>
          <w:szCs w:val="28"/>
          <w:shd w:val="clear" w:color="auto" w:fill="FFFFFF"/>
          <w:lang w:val="kk-KZ" w:eastAsia="en-US"/>
        </w:rPr>
        <w:t>Алматы:Жеті</w:t>
      </w:r>
      <w:proofErr w:type="spellEnd"/>
      <w:r w:rsidRPr="00846B55">
        <w:rPr>
          <w:rFonts w:ascii="Times New Roman" w:eastAsiaTheme="minorHAnsi" w:hAnsi="Times New Roman" w:cs="Times New Roman"/>
          <w:sz w:val="28"/>
          <w:szCs w:val="28"/>
          <w:shd w:val="clear" w:color="auto" w:fill="FFFFFF"/>
          <w:lang w:val="kk-KZ" w:eastAsia="en-US"/>
        </w:rPr>
        <w:t xml:space="preserve"> жарғы.</w:t>
      </w:r>
      <w:r w:rsidRPr="00846B55">
        <w:rPr>
          <w:rFonts w:ascii="Times New Roman" w:eastAsiaTheme="minorHAnsi" w:hAnsi="Times New Roman" w:cs="Times New Roman"/>
          <w:sz w:val="28"/>
          <w:szCs w:val="28"/>
          <w:lang w:eastAsia="en-US"/>
        </w:rPr>
        <w:t xml:space="preserve"> –</w:t>
      </w:r>
      <w:r w:rsidRPr="00846B55">
        <w:rPr>
          <w:rFonts w:ascii="Times New Roman" w:eastAsiaTheme="minorHAnsi" w:hAnsi="Times New Roman" w:cs="Times New Roman"/>
          <w:sz w:val="28"/>
          <w:szCs w:val="28"/>
          <w:shd w:val="clear" w:color="auto" w:fill="FFFFFF"/>
          <w:lang w:val="kk-KZ" w:eastAsia="en-US"/>
        </w:rPr>
        <w:t xml:space="preserve"> 2010.</w:t>
      </w:r>
      <w:r w:rsidRPr="00846B55">
        <w:rPr>
          <w:rFonts w:ascii="Times New Roman" w:eastAsiaTheme="minorHAnsi" w:hAnsi="Times New Roman" w:cs="Times New Roman"/>
          <w:sz w:val="28"/>
          <w:szCs w:val="28"/>
          <w:lang w:eastAsia="en-US"/>
        </w:rPr>
        <w:t xml:space="preserve"> –</w:t>
      </w:r>
      <w:r w:rsidRPr="00846B55">
        <w:rPr>
          <w:rFonts w:ascii="Times New Roman" w:eastAsiaTheme="minorHAnsi" w:hAnsi="Times New Roman" w:cs="Times New Roman"/>
          <w:sz w:val="28"/>
          <w:szCs w:val="28"/>
          <w:shd w:val="clear" w:color="auto" w:fill="FFFFFF"/>
          <w:lang w:val="kk-KZ" w:eastAsia="en-US"/>
        </w:rPr>
        <w:t xml:space="preserve"> 856 с</w:t>
      </w:r>
      <w:r w:rsidRPr="00846B55">
        <w:rPr>
          <w:rFonts w:ascii="Times New Roman" w:eastAsiaTheme="minorHAnsi" w:hAnsi="Times New Roman" w:cs="Times New Roman"/>
          <w:sz w:val="28"/>
          <w:szCs w:val="28"/>
          <w:lang w:val="kk-KZ" w:eastAsia="en-US"/>
        </w:rPr>
        <w:t>.</w:t>
      </w:r>
    </w:p>
    <w:p w14:paraId="5C2FE62D"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proofErr w:type="spellStart"/>
      <w:r w:rsidRPr="00846B55">
        <w:rPr>
          <w:rFonts w:ascii="Times New Roman" w:eastAsiaTheme="minorHAnsi" w:hAnsi="Times New Roman" w:cs="Times New Roman"/>
          <w:sz w:val="28"/>
          <w:szCs w:val="28"/>
          <w:lang w:eastAsia="en-US"/>
        </w:rPr>
        <w:t>Трахов</w:t>
      </w:r>
      <w:proofErr w:type="spellEnd"/>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sz w:val="28"/>
          <w:szCs w:val="28"/>
          <w:lang w:eastAsia="en-US"/>
        </w:rPr>
        <w:t xml:space="preserve">А.И. Срочные наказания в законодательстве и судебной практике: По материалам Северо-Кавказ. </w:t>
      </w:r>
      <w:r w:rsidRPr="00846B55">
        <w:rPr>
          <w:rFonts w:ascii="Times New Roman" w:eastAsiaTheme="minorHAnsi" w:hAnsi="Times New Roman" w:cs="Times New Roman"/>
          <w:sz w:val="28"/>
          <w:szCs w:val="28"/>
          <w:lang w:val="kk-KZ" w:eastAsia="en-US"/>
        </w:rPr>
        <w:t>р</w:t>
      </w:r>
      <w:proofErr w:type="spellStart"/>
      <w:r w:rsidRPr="00846B55">
        <w:rPr>
          <w:rFonts w:ascii="Times New Roman" w:eastAsiaTheme="minorHAnsi" w:hAnsi="Times New Roman" w:cs="Times New Roman"/>
          <w:sz w:val="28"/>
          <w:szCs w:val="28"/>
          <w:lang w:eastAsia="en-US"/>
        </w:rPr>
        <w:t>егиона</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Автореф</w:t>
      </w:r>
      <w:proofErr w:type="spellEnd"/>
      <w:r w:rsidRPr="00846B55">
        <w:rPr>
          <w:rFonts w:ascii="Times New Roman" w:eastAsiaTheme="minorHAnsi" w:hAnsi="Times New Roman" w:cs="Times New Roman"/>
          <w:sz w:val="28"/>
          <w:szCs w:val="28"/>
          <w:lang w:val="kk-KZ" w:eastAsia="en-US"/>
        </w:rPr>
        <w:t>. дис. ...</w:t>
      </w:r>
      <w:proofErr w:type="spellStart"/>
      <w:r w:rsidRPr="00846B55">
        <w:rPr>
          <w:rFonts w:ascii="Times New Roman" w:eastAsiaTheme="minorHAnsi" w:hAnsi="Times New Roman" w:cs="Times New Roman"/>
          <w:sz w:val="28"/>
          <w:szCs w:val="28"/>
          <w:lang w:val="kk-KZ" w:eastAsia="en-US"/>
        </w:rPr>
        <w:t>к.ю.н</w:t>
      </w:r>
      <w:proofErr w:type="spellEnd"/>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sz w:val="28"/>
          <w:szCs w:val="28"/>
          <w:lang w:eastAsia="en-US"/>
        </w:rPr>
        <w:t>–</w:t>
      </w:r>
      <w:r w:rsidRPr="00846B55">
        <w:rPr>
          <w:rFonts w:ascii="Times New Roman" w:eastAsiaTheme="minorHAnsi" w:hAnsi="Times New Roman" w:cs="Times New Roman"/>
          <w:sz w:val="28"/>
          <w:szCs w:val="28"/>
          <w:lang w:val="kk-KZ" w:eastAsia="en-US"/>
        </w:rPr>
        <w:t xml:space="preserve"> Краснодар.</w:t>
      </w:r>
      <w:r w:rsidRPr="00846B55">
        <w:rPr>
          <w:rFonts w:ascii="Times New Roman" w:eastAsiaTheme="minorHAnsi" w:hAnsi="Times New Roman" w:cs="Times New Roman"/>
          <w:sz w:val="28"/>
          <w:szCs w:val="28"/>
          <w:lang w:eastAsia="en-US"/>
        </w:rPr>
        <w:t xml:space="preserve"> –</w:t>
      </w:r>
      <w:r w:rsidRPr="00846B55">
        <w:rPr>
          <w:rFonts w:ascii="Times New Roman" w:eastAsiaTheme="minorHAnsi" w:hAnsi="Times New Roman" w:cs="Times New Roman"/>
          <w:sz w:val="28"/>
          <w:szCs w:val="28"/>
          <w:lang w:val="kk-KZ" w:eastAsia="en-US"/>
        </w:rPr>
        <w:t xml:space="preserve"> 1998.</w:t>
      </w:r>
      <w:r w:rsidRPr="00846B55">
        <w:rPr>
          <w:rFonts w:ascii="Times New Roman" w:eastAsiaTheme="minorHAnsi" w:hAnsi="Times New Roman" w:cs="Times New Roman"/>
          <w:sz w:val="28"/>
          <w:szCs w:val="28"/>
          <w:lang w:eastAsia="en-US"/>
        </w:rPr>
        <w:t xml:space="preserve"> –</w:t>
      </w:r>
      <w:r w:rsidRPr="00846B55">
        <w:rPr>
          <w:rFonts w:ascii="Times New Roman" w:eastAsiaTheme="minorHAnsi" w:hAnsi="Times New Roman" w:cs="Times New Roman"/>
          <w:sz w:val="28"/>
          <w:szCs w:val="28"/>
          <w:lang w:val="kk-KZ" w:eastAsia="en-US"/>
        </w:rPr>
        <w:t xml:space="preserve"> 26 с. </w:t>
      </w:r>
    </w:p>
    <w:p w14:paraId="349E42BC"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proofErr w:type="spellStart"/>
      <w:r w:rsidRPr="00846B55">
        <w:rPr>
          <w:rFonts w:ascii="Times New Roman" w:eastAsiaTheme="minorHAnsi" w:hAnsi="Times New Roman" w:cs="Times New Roman"/>
          <w:sz w:val="28"/>
          <w:szCs w:val="28"/>
          <w:lang w:val="kk-KZ" w:eastAsia="en-US"/>
        </w:rPr>
        <w:t>Дзигарь</w:t>
      </w:r>
      <w:proofErr w:type="spellEnd"/>
      <w:r w:rsidRPr="00846B55">
        <w:rPr>
          <w:rFonts w:ascii="Times New Roman" w:eastAsiaTheme="minorHAnsi" w:hAnsi="Times New Roman" w:cs="Times New Roman"/>
          <w:sz w:val="28"/>
          <w:szCs w:val="28"/>
          <w:lang w:val="kk-KZ" w:eastAsia="en-US"/>
        </w:rPr>
        <w:t xml:space="preserve"> А.Л.</w:t>
      </w:r>
      <w:r w:rsidRPr="00846B55">
        <w:rPr>
          <w:rFonts w:ascii="Times New Roman" w:eastAsiaTheme="minorHAnsi" w:hAnsi="Times New Roman" w:cs="Times New Roman"/>
          <w:bCs/>
          <w:sz w:val="28"/>
          <w:szCs w:val="28"/>
          <w:shd w:val="clear" w:color="auto" w:fill="F4F4F2"/>
          <w:lang w:val="kk-KZ" w:eastAsia="en-US"/>
        </w:rPr>
        <w:t xml:space="preserve"> </w:t>
      </w:r>
      <w:proofErr w:type="spellStart"/>
      <w:r w:rsidRPr="00846B55">
        <w:rPr>
          <w:rFonts w:ascii="Times New Roman" w:eastAsiaTheme="minorHAnsi" w:hAnsi="Times New Roman" w:cs="Times New Roman"/>
          <w:sz w:val="28"/>
          <w:szCs w:val="28"/>
          <w:lang w:val="kk-KZ" w:eastAsia="en-US"/>
        </w:rPr>
        <w:t>Уголовные</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наказания</w:t>
      </w:r>
      <w:proofErr w:type="spellEnd"/>
      <w:r w:rsidRPr="00846B55">
        <w:rPr>
          <w:rFonts w:ascii="Times New Roman" w:eastAsiaTheme="minorHAnsi" w:hAnsi="Times New Roman" w:cs="Times New Roman"/>
          <w:sz w:val="28"/>
          <w:szCs w:val="28"/>
          <w:lang w:val="kk-KZ" w:eastAsia="en-US"/>
        </w:rPr>
        <w:t xml:space="preserve">: Эволюция и </w:t>
      </w:r>
      <w:proofErr w:type="spellStart"/>
      <w:r w:rsidRPr="00846B55">
        <w:rPr>
          <w:rFonts w:ascii="Times New Roman" w:eastAsiaTheme="minorHAnsi" w:hAnsi="Times New Roman" w:cs="Times New Roman"/>
          <w:sz w:val="28"/>
          <w:szCs w:val="28"/>
          <w:lang w:val="kk-KZ" w:eastAsia="en-US"/>
        </w:rPr>
        <w:t>перспективы</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автореф</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на</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дисс</w:t>
      </w:r>
      <w:proofErr w:type="spellEnd"/>
      <w:r w:rsidRPr="00846B55">
        <w:rPr>
          <w:rFonts w:ascii="Times New Roman" w:eastAsiaTheme="minorHAnsi" w:hAnsi="Times New Roman" w:cs="Times New Roman"/>
          <w:sz w:val="28"/>
          <w:szCs w:val="28"/>
          <w:lang w:val="kk-KZ" w:eastAsia="en-US"/>
        </w:rPr>
        <w:t xml:space="preserve">. ... </w:t>
      </w:r>
      <w:proofErr w:type="spellStart"/>
      <w:r w:rsidRPr="00846B55">
        <w:rPr>
          <w:rFonts w:ascii="Times New Roman" w:eastAsiaTheme="minorHAnsi" w:hAnsi="Times New Roman" w:cs="Times New Roman"/>
          <w:sz w:val="28"/>
          <w:szCs w:val="28"/>
          <w:lang w:val="kk-KZ" w:eastAsia="en-US"/>
        </w:rPr>
        <w:t>к.ю.н</w:t>
      </w:r>
      <w:proofErr w:type="spellEnd"/>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sz w:val="28"/>
          <w:szCs w:val="28"/>
          <w:lang w:eastAsia="en-US"/>
        </w:rPr>
        <w:t>–</w:t>
      </w:r>
      <w:r w:rsidRPr="00846B55">
        <w:rPr>
          <w:rFonts w:ascii="Times New Roman" w:eastAsiaTheme="minorHAnsi" w:hAnsi="Times New Roman" w:cs="Times New Roman"/>
          <w:sz w:val="28"/>
          <w:szCs w:val="28"/>
          <w:lang w:val="kk-KZ" w:eastAsia="en-US"/>
        </w:rPr>
        <w:t xml:space="preserve"> Краснодар.</w:t>
      </w:r>
      <w:r w:rsidRPr="00846B55">
        <w:rPr>
          <w:rFonts w:ascii="Times New Roman" w:eastAsiaTheme="minorHAnsi" w:hAnsi="Times New Roman" w:cs="Times New Roman"/>
          <w:sz w:val="28"/>
          <w:szCs w:val="28"/>
          <w:lang w:eastAsia="en-US"/>
        </w:rPr>
        <w:t xml:space="preserve"> –</w:t>
      </w:r>
      <w:r w:rsidRPr="00846B55">
        <w:rPr>
          <w:rFonts w:ascii="Times New Roman" w:eastAsiaTheme="minorHAnsi" w:hAnsi="Times New Roman" w:cs="Times New Roman"/>
          <w:sz w:val="28"/>
          <w:szCs w:val="28"/>
          <w:lang w:val="kk-KZ" w:eastAsia="en-US"/>
        </w:rPr>
        <w:t xml:space="preserve"> 2001.</w:t>
      </w:r>
      <w:r w:rsidRPr="00846B55">
        <w:rPr>
          <w:rFonts w:ascii="Times New Roman" w:eastAsiaTheme="minorHAnsi" w:hAnsi="Times New Roman" w:cs="Times New Roman"/>
          <w:sz w:val="28"/>
          <w:szCs w:val="28"/>
          <w:lang w:eastAsia="en-US"/>
        </w:rPr>
        <w:t xml:space="preserve"> –</w:t>
      </w:r>
      <w:r w:rsidRPr="00846B55">
        <w:rPr>
          <w:rFonts w:ascii="Times New Roman" w:eastAsiaTheme="minorHAnsi" w:hAnsi="Times New Roman" w:cs="Times New Roman"/>
          <w:sz w:val="28"/>
          <w:szCs w:val="28"/>
          <w:lang w:val="kk-KZ" w:eastAsia="en-US"/>
        </w:rPr>
        <w:t xml:space="preserve"> 24 с.</w:t>
      </w:r>
    </w:p>
    <w:p w14:paraId="3672FFD6"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iCs/>
          <w:sz w:val="28"/>
          <w:szCs w:val="28"/>
          <w:lang w:val="kk-KZ" w:eastAsia="en-US"/>
        </w:rPr>
        <w:t xml:space="preserve">Рахимова Г.Н. </w:t>
      </w:r>
      <w:bookmarkStart w:id="25" w:name="_Hlk144764319"/>
      <w:r w:rsidRPr="00846B55">
        <w:rPr>
          <w:rFonts w:ascii="Times New Roman" w:eastAsiaTheme="minorHAnsi" w:hAnsi="Times New Roman" w:cs="Times New Roman"/>
          <w:sz w:val="28"/>
          <w:szCs w:val="28"/>
          <w:lang w:val="kk-KZ" w:eastAsia="en-US"/>
        </w:rPr>
        <w:t>Түзеу жұмыстарына тарту жазасын қолдану</w:t>
      </w:r>
      <w:bookmarkEnd w:id="25"/>
      <w:r w:rsidRPr="00846B55">
        <w:rPr>
          <w:rFonts w:ascii="Times New Roman" w:eastAsiaTheme="minorHAnsi" w:hAnsi="Times New Roman" w:cs="Times New Roman"/>
          <w:sz w:val="28"/>
          <w:szCs w:val="28"/>
          <w:lang w:val="kk-KZ" w:eastAsia="en-US"/>
        </w:rPr>
        <w:t xml:space="preserve"> мәселелері // Қазақстан Республикасы ІІМ </w:t>
      </w:r>
      <w:proofErr w:type="spellStart"/>
      <w:r w:rsidRPr="00846B55">
        <w:rPr>
          <w:rFonts w:ascii="Times New Roman" w:eastAsiaTheme="minorHAnsi" w:hAnsi="Times New Roman" w:cs="Times New Roman"/>
          <w:sz w:val="28"/>
          <w:szCs w:val="28"/>
          <w:lang w:val="kk-KZ" w:eastAsia="en-US"/>
        </w:rPr>
        <w:t>М.Есболатов</w:t>
      </w:r>
      <w:proofErr w:type="spellEnd"/>
      <w:r w:rsidRPr="00846B55">
        <w:rPr>
          <w:rFonts w:ascii="Times New Roman" w:eastAsiaTheme="minorHAnsi" w:hAnsi="Times New Roman" w:cs="Times New Roman"/>
          <w:sz w:val="28"/>
          <w:szCs w:val="28"/>
          <w:lang w:val="kk-KZ" w:eastAsia="en-US"/>
        </w:rPr>
        <w:t xml:space="preserve"> атындағы Алматы академиясының ғылыми еңбектері. –2023. – № 4 (72)/2023. – 416-422 </w:t>
      </w:r>
      <w:proofErr w:type="spellStart"/>
      <w:r w:rsidRPr="00846B55">
        <w:rPr>
          <w:rFonts w:ascii="Times New Roman" w:eastAsiaTheme="minorHAnsi" w:hAnsi="Times New Roman" w:cs="Times New Roman"/>
          <w:sz w:val="28"/>
          <w:szCs w:val="28"/>
          <w:lang w:val="kk-KZ" w:eastAsia="en-US"/>
        </w:rPr>
        <w:t>бб</w:t>
      </w:r>
      <w:proofErr w:type="spellEnd"/>
      <w:r w:rsidRPr="00846B55">
        <w:rPr>
          <w:rFonts w:ascii="Times New Roman" w:eastAsiaTheme="minorHAnsi" w:hAnsi="Times New Roman" w:cs="Times New Roman"/>
          <w:sz w:val="28"/>
          <w:szCs w:val="28"/>
          <w:lang w:val="kk-KZ" w:eastAsia="en-US"/>
        </w:rPr>
        <w:t>.</w:t>
      </w:r>
    </w:p>
    <w:p w14:paraId="74CD90E7"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bCs/>
          <w:sz w:val="28"/>
          <w:szCs w:val="28"/>
          <w:lang w:val="kk-KZ" w:eastAsia="en-US"/>
        </w:rPr>
        <w:t xml:space="preserve">Жәбірленушілерге өтемақы қоры туралы </w:t>
      </w:r>
      <w:r w:rsidRPr="00846B55">
        <w:rPr>
          <w:rFonts w:ascii="Times New Roman" w:eastAsiaTheme="minorHAnsi" w:hAnsi="Times New Roman" w:cs="Times New Roman"/>
          <w:spacing w:val="2"/>
          <w:sz w:val="28"/>
          <w:szCs w:val="28"/>
          <w:lang w:val="kk-KZ" w:eastAsia="en-US"/>
        </w:rPr>
        <w:t xml:space="preserve">Қазақстан Республикасының </w:t>
      </w:r>
      <w:r w:rsidRPr="00846B55">
        <w:rPr>
          <w:rFonts w:ascii="Times New Roman" w:eastAsiaTheme="minorHAnsi" w:hAnsi="Times New Roman" w:cs="Times New Roman"/>
          <w:spacing w:val="2"/>
          <w:sz w:val="28"/>
          <w:szCs w:val="28"/>
          <w:lang w:val="kk-KZ" w:eastAsia="en-US"/>
        </w:rPr>
        <w:lastRenderedPageBreak/>
        <w:t>Заңы 2018 жылғы 10 қаңтардағы №131-VI ҚРЗ.</w:t>
      </w:r>
      <w:r w:rsidRPr="00846B55">
        <w:rPr>
          <w:rFonts w:ascii="Times New Roman" w:eastAsiaTheme="minorHAnsi" w:hAnsi="Times New Roman" w:cs="Times New Roman"/>
          <w:sz w:val="28"/>
          <w:szCs w:val="28"/>
          <w:lang w:val="kk-KZ" w:eastAsia="en-US"/>
        </w:rPr>
        <w:t xml:space="preserve"> </w:t>
      </w:r>
      <w:hyperlink r:id="rId50" w:history="1">
        <w:r w:rsidRPr="00846B55">
          <w:rPr>
            <w:rFonts w:ascii="Times New Roman" w:eastAsiaTheme="minorHAnsi" w:hAnsi="Times New Roman" w:cs="Times New Roman"/>
            <w:spacing w:val="2"/>
            <w:sz w:val="28"/>
            <w:szCs w:val="28"/>
            <w:lang w:val="kk-KZ" w:eastAsia="en-US"/>
          </w:rPr>
          <w:t>https://adilet.zan.kz/kaz/docs/Z1800000131</w:t>
        </w:r>
      </w:hyperlink>
      <w:r w:rsidRPr="00846B55">
        <w:rPr>
          <w:rFonts w:ascii="Times New Roman" w:eastAsiaTheme="minorHAnsi" w:hAnsi="Times New Roman" w:cs="Times New Roman"/>
          <w:spacing w:val="2"/>
          <w:sz w:val="28"/>
          <w:szCs w:val="28"/>
          <w:lang w:val="kk-KZ" w:eastAsia="en-US"/>
        </w:rPr>
        <w:t>.</w:t>
      </w:r>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spacing w:val="2"/>
          <w:sz w:val="28"/>
          <w:szCs w:val="28"/>
          <w:lang w:val="kk-KZ" w:eastAsia="en-US"/>
        </w:rPr>
        <w:t>27.08.2023</w:t>
      </w:r>
      <w:r w:rsidRPr="00846B55">
        <w:rPr>
          <w:rFonts w:ascii="Times New Roman" w:eastAsia="Times New Roman" w:hAnsi="Times New Roman" w:cs="Times New Roman"/>
          <w:sz w:val="28"/>
          <w:szCs w:val="28"/>
          <w:lang w:val="kk-KZ" w:eastAsia="en-US"/>
        </w:rPr>
        <w:t>.</w:t>
      </w:r>
    </w:p>
    <w:p w14:paraId="0D3CD7CC"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imesNewRomanPSMT" w:hAnsi="Times New Roman" w:cs="Times New Roman"/>
          <w:sz w:val="28"/>
          <w:szCs w:val="28"/>
          <w:lang w:val="kk-KZ" w:eastAsia="en-US"/>
        </w:rPr>
        <w:t>Жет</w:t>
      </w:r>
      <w:r w:rsidRPr="00846B55">
        <w:rPr>
          <w:rFonts w:ascii="Times New Roman" w:eastAsia="MS Gothic" w:hAnsi="Times New Roman" w:cs="Times New Roman"/>
          <w:sz w:val="28"/>
          <w:szCs w:val="28"/>
          <w:lang w:val="kk-KZ" w:eastAsia="en-US"/>
        </w:rPr>
        <w:t>і</w:t>
      </w:r>
      <w:r w:rsidRPr="00846B55">
        <w:rPr>
          <w:rFonts w:ascii="Times New Roman" w:eastAsia="Malgun Gothic Semilight" w:hAnsi="Times New Roman" w:cs="Times New Roman"/>
          <w:sz w:val="28"/>
          <w:szCs w:val="28"/>
          <w:lang w:val="kk-KZ" w:eastAsia="en-US"/>
        </w:rPr>
        <w:t>су</w:t>
      </w:r>
      <w:r w:rsidRPr="00846B55">
        <w:rPr>
          <w:rFonts w:ascii="Times New Roman" w:eastAsia="TimesNewRomanPSMT" w:hAnsi="Times New Roman" w:cs="Times New Roman"/>
          <w:sz w:val="28"/>
          <w:szCs w:val="28"/>
          <w:lang w:val="kk-KZ" w:eastAsia="en-US"/>
        </w:rPr>
        <w:t xml:space="preserve"> облысы Текел</w:t>
      </w:r>
      <w:r w:rsidRPr="00846B55">
        <w:rPr>
          <w:rFonts w:ascii="Times New Roman" w:eastAsia="MS Gothic" w:hAnsi="Times New Roman" w:cs="Times New Roman"/>
          <w:sz w:val="28"/>
          <w:szCs w:val="28"/>
          <w:lang w:val="kk-KZ" w:eastAsia="en-US"/>
        </w:rPr>
        <w:t>і</w:t>
      </w:r>
      <w:r w:rsidRPr="00846B55">
        <w:rPr>
          <w:rFonts w:ascii="Times New Roman" w:eastAsia="TimesNewRomanPSMT" w:hAnsi="Times New Roman" w:cs="Times New Roman"/>
          <w:sz w:val="28"/>
          <w:szCs w:val="28"/>
          <w:lang w:val="kk-KZ" w:eastAsia="en-US"/>
        </w:rPr>
        <w:t xml:space="preserve"> </w:t>
      </w:r>
      <w:r w:rsidRPr="00846B55">
        <w:rPr>
          <w:rFonts w:ascii="Times New Roman" w:eastAsia="MS Gothic" w:hAnsi="Times New Roman" w:cs="Times New Roman"/>
          <w:sz w:val="28"/>
          <w:szCs w:val="28"/>
          <w:lang w:val="kk-KZ" w:eastAsia="en-US"/>
        </w:rPr>
        <w:t>қ</w:t>
      </w:r>
      <w:r w:rsidRPr="00846B55">
        <w:rPr>
          <w:rFonts w:ascii="Times New Roman" w:eastAsia="Malgun Gothic Semilight" w:hAnsi="Times New Roman" w:cs="Times New Roman"/>
          <w:sz w:val="28"/>
          <w:szCs w:val="28"/>
          <w:lang w:val="kk-KZ" w:eastAsia="en-US"/>
        </w:rPr>
        <w:t>алалы</w:t>
      </w:r>
      <w:r w:rsidRPr="00846B55">
        <w:rPr>
          <w:rFonts w:ascii="Times New Roman" w:eastAsia="MS Gothic" w:hAnsi="Times New Roman" w:cs="Times New Roman"/>
          <w:sz w:val="28"/>
          <w:szCs w:val="28"/>
          <w:lang w:val="kk-KZ" w:eastAsia="en-US"/>
        </w:rPr>
        <w:t>қ</w:t>
      </w:r>
      <w:r w:rsidRPr="00846B55">
        <w:rPr>
          <w:rFonts w:ascii="Times New Roman" w:eastAsia="TimesNewRomanPSMT" w:hAnsi="Times New Roman" w:cs="Times New Roman"/>
          <w:sz w:val="28"/>
          <w:szCs w:val="28"/>
          <w:lang w:val="kk-KZ" w:eastAsia="en-US"/>
        </w:rPr>
        <w:t xml:space="preserve"> сотының</w:t>
      </w:r>
      <w:r w:rsidRPr="00846B55">
        <w:rPr>
          <w:rFonts w:ascii="Times New Roman" w:eastAsiaTheme="minorHAnsi" w:hAnsi="Times New Roman" w:cs="Times New Roman"/>
          <w:spacing w:val="2"/>
          <w:sz w:val="28"/>
          <w:szCs w:val="28"/>
          <w:lang w:val="kk-KZ" w:eastAsia="en-US"/>
        </w:rPr>
        <w:t xml:space="preserve"> </w:t>
      </w:r>
      <w:r w:rsidRPr="00846B55">
        <w:rPr>
          <w:rFonts w:ascii="Times New Roman" w:eastAsia="TimesNewRomanPSMT" w:hAnsi="Times New Roman" w:cs="Times New Roman"/>
          <w:sz w:val="28"/>
          <w:szCs w:val="28"/>
          <w:lang w:val="kk-KZ" w:eastAsia="en-US"/>
        </w:rPr>
        <w:t xml:space="preserve">№ 3318-23-00-1/45 қылмыстық </w:t>
      </w:r>
      <w:r w:rsidRPr="00846B55">
        <w:rPr>
          <w:rFonts w:ascii="Times New Roman" w:eastAsia="MS Gothic" w:hAnsi="Times New Roman" w:cs="Times New Roman"/>
          <w:sz w:val="28"/>
          <w:szCs w:val="28"/>
          <w:lang w:val="kk-KZ" w:eastAsia="en-US"/>
        </w:rPr>
        <w:t>і</w:t>
      </w:r>
      <w:r w:rsidRPr="00846B55">
        <w:rPr>
          <w:rFonts w:ascii="Times New Roman" w:eastAsia="TimesNewRomanPSMT" w:hAnsi="Times New Roman" w:cs="Times New Roman"/>
          <w:sz w:val="28"/>
          <w:szCs w:val="28"/>
          <w:lang w:val="kk-KZ" w:eastAsia="en-US"/>
        </w:rPr>
        <w:t>сі.</w:t>
      </w:r>
      <w:r w:rsidRPr="00846B55">
        <w:rPr>
          <w:rFonts w:ascii="Times New Roman" w:eastAsiaTheme="minorHAnsi" w:hAnsi="Times New Roman" w:cs="Times New Roman"/>
          <w:sz w:val="28"/>
          <w:szCs w:val="28"/>
          <w:lang w:val="kk-KZ" w:eastAsia="en-US"/>
        </w:rPr>
        <w:t xml:space="preserve"> </w:t>
      </w:r>
      <w:hyperlink r:id="rId51" w:history="1">
        <w:r w:rsidRPr="00846B55">
          <w:rPr>
            <w:rFonts w:ascii="Times New Roman" w:eastAsiaTheme="minorHAnsi" w:hAnsi="Times New Roman" w:cs="Times New Roman"/>
            <w:sz w:val="28"/>
            <w:szCs w:val="28"/>
            <w:lang w:val="kk-KZ" w:eastAsia="en-US"/>
          </w:rPr>
          <w:t>https://office.sud.kz/courtActs/document.xhtml</w:t>
        </w:r>
      </w:hyperlink>
      <w:r w:rsidRPr="00846B55">
        <w:rPr>
          <w:rFonts w:ascii="Times New Roman" w:eastAsiaTheme="minorHAnsi" w:hAnsi="Times New Roman" w:cs="Times New Roman"/>
          <w:sz w:val="28"/>
          <w:szCs w:val="28"/>
          <w:lang w:val="kk-KZ" w:eastAsia="en-US"/>
        </w:rPr>
        <w:t xml:space="preserve"> 27.08.2023</w:t>
      </w:r>
      <w:r w:rsidRPr="00846B55">
        <w:rPr>
          <w:rFonts w:ascii="Times New Roman" w:eastAsia="Times New Roman" w:hAnsi="Times New Roman" w:cs="Times New Roman"/>
          <w:sz w:val="28"/>
          <w:szCs w:val="28"/>
          <w:lang w:val="kk-KZ" w:eastAsia="en-US"/>
        </w:rPr>
        <w:t>.</w:t>
      </w:r>
    </w:p>
    <w:p w14:paraId="722F538B"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sz w:val="28"/>
          <w:szCs w:val="28"/>
          <w:lang w:val="kk-KZ" w:eastAsia="en-US"/>
        </w:rPr>
        <w:t xml:space="preserve">Жетісу облысы Көксу аудандық сотының №3300-23-00-1а/108 ісі. </w:t>
      </w:r>
      <w:hyperlink r:id="rId52" w:history="1">
        <w:r w:rsidRPr="00846B55">
          <w:rPr>
            <w:rFonts w:ascii="Times New Roman" w:eastAsiaTheme="minorHAnsi" w:hAnsi="Times New Roman" w:cs="Times New Roman"/>
            <w:sz w:val="28"/>
            <w:szCs w:val="28"/>
            <w:lang w:val="kk-KZ" w:eastAsia="en-US"/>
          </w:rPr>
          <w:t>https://office.sud.kz/courtActs/document.xhtml</w:t>
        </w:r>
      </w:hyperlink>
      <w:r w:rsidRPr="00846B55">
        <w:rPr>
          <w:rFonts w:ascii="Times New Roman" w:eastAsiaTheme="minorHAnsi" w:hAnsi="Times New Roman" w:cs="Times New Roman"/>
          <w:sz w:val="28"/>
          <w:szCs w:val="28"/>
          <w:lang w:val="kk-KZ" w:eastAsia="en-US"/>
        </w:rPr>
        <w:t xml:space="preserve">   27.10.2023</w:t>
      </w:r>
      <w:r w:rsidRPr="00846B55">
        <w:rPr>
          <w:rFonts w:ascii="Times New Roman" w:eastAsia="Times New Roman" w:hAnsi="Times New Roman" w:cs="Times New Roman"/>
          <w:sz w:val="28"/>
          <w:szCs w:val="28"/>
          <w:lang w:val="kk-KZ" w:eastAsia="en-US"/>
        </w:rPr>
        <w:t>.</w:t>
      </w:r>
    </w:p>
    <w:p w14:paraId="1CA502AB"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imesNewRomanPSMT" w:hAnsi="Times New Roman" w:cs="Times New Roman"/>
          <w:sz w:val="28"/>
          <w:szCs w:val="28"/>
          <w:lang w:val="kk-KZ" w:eastAsia="en-US"/>
        </w:rPr>
        <w:t>Жет</w:t>
      </w:r>
      <w:r w:rsidRPr="00846B55">
        <w:rPr>
          <w:rFonts w:ascii="Times New Roman" w:eastAsia="MS Gothic" w:hAnsi="Times New Roman" w:cs="Times New Roman"/>
          <w:sz w:val="28"/>
          <w:szCs w:val="28"/>
          <w:lang w:val="kk-KZ" w:eastAsia="en-US"/>
        </w:rPr>
        <w:t>і</w:t>
      </w:r>
      <w:r w:rsidRPr="00846B55">
        <w:rPr>
          <w:rFonts w:ascii="Times New Roman" w:eastAsia="Malgun Gothic Semilight" w:hAnsi="Times New Roman" w:cs="Times New Roman"/>
          <w:sz w:val="28"/>
          <w:szCs w:val="28"/>
          <w:lang w:val="kk-KZ" w:eastAsia="en-US"/>
        </w:rPr>
        <w:t>су</w:t>
      </w:r>
      <w:r w:rsidRPr="00846B55">
        <w:rPr>
          <w:rFonts w:ascii="Times New Roman" w:eastAsia="TimesNewRomanPSMT" w:hAnsi="Times New Roman" w:cs="Times New Roman"/>
          <w:sz w:val="28"/>
          <w:szCs w:val="28"/>
          <w:lang w:val="kk-KZ" w:eastAsia="en-US"/>
        </w:rPr>
        <w:t xml:space="preserve"> облысы Керб</w:t>
      </w:r>
      <w:r w:rsidRPr="00846B55">
        <w:rPr>
          <w:rFonts w:ascii="Times New Roman" w:eastAsia="MS Gothic" w:hAnsi="Times New Roman" w:cs="Times New Roman"/>
          <w:sz w:val="28"/>
          <w:szCs w:val="28"/>
          <w:lang w:val="kk-KZ" w:eastAsia="en-US"/>
        </w:rPr>
        <w:t>ұ</w:t>
      </w:r>
      <w:r w:rsidRPr="00846B55">
        <w:rPr>
          <w:rFonts w:ascii="Times New Roman" w:eastAsia="Malgun Gothic Semilight" w:hAnsi="Times New Roman" w:cs="Times New Roman"/>
          <w:sz w:val="28"/>
          <w:szCs w:val="28"/>
          <w:lang w:val="kk-KZ" w:eastAsia="en-US"/>
        </w:rPr>
        <w:t>ла</w:t>
      </w:r>
      <w:r w:rsidRPr="00846B55">
        <w:rPr>
          <w:rFonts w:ascii="Times New Roman" w:eastAsia="MS Gothic" w:hAnsi="Times New Roman" w:cs="Times New Roman"/>
          <w:sz w:val="28"/>
          <w:szCs w:val="28"/>
          <w:lang w:val="kk-KZ" w:eastAsia="en-US"/>
        </w:rPr>
        <w:t>қ</w:t>
      </w:r>
      <w:r w:rsidRPr="00846B55">
        <w:rPr>
          <w:rFonts w:ascii="Times New Roman" w:eastAsia="TimesNewRomanPSMT" w:hAnsi="Times New Roman" w:cs="Times New Roman"/>
          <w:sz w:val="28"/>
          <w:szCs w:val="28"/>
          <w:lang w:val="kk-KZ" w:eastAsia="en-US"/>
        </w:rPr>
        <w:t xml:space="preserve"> ауданыны</w:t>
      </w:r>
      <w:r w:rsidRPr="00846B55">
        <w:rPr>
          <w:rFonts w:ascii="Times New Roman" w:eastAsia="MS Gothic" w:hAnsi="Times New Roman" w:cs="Times New Roman"/>
          <w:sz w:val="28"/>
          <w:szCs w:val="28"/>
          <w:lang w:val="kk-KZ" w:eastAsia="en-US"/>
        </w:rPr>
        <w:t>ң</w:t>
      </w:r>
      <w:r w:rsidRPr="00846B55">
        <w:rPr>
          <w:rFonts w:ascii="Times New Roman" w:eastAsia="TimesNewRomanPSMT" w:hAnsi="Times New Roman" w:cs="Times New Roman"/>
          <w:sz w:val="28"/>
          <w:szCs w:val="28"/>
          <w:lang w:val="kk-KZ" w:eastAsia="en-US"/>
        </w:rPr>
        <w:t xml:space="preserve"> №2 ауданды</w:t>
      </w:r>
      <w:r w:rsidRPr="00846B55">
        <w:rPr>
          <w:rFonts w:ascii="Times New Roman" w:eastAsia="MS Gothic" w:hAnsi="Times New Roman" w:cs="Times New Roman"/>
          <w:sz w:val="28"/>
          <w:szCs w:val="28"/>
          <w:lang w:val="kk-KZ" w:eastAsia="en-US"/>
        </w:rPr>
        <w:t>қ</w:t>
      </w:r>
      <w:r w:rsidRPr="00846B55">
        <w:rPr>
          <w:rFonts w:ascii="Times New Roman" w:eastAsia="TimesNewRomanPSMT" w:hAnsi="Times New Roman" w:cs="Times New Roman"/>
          <w:sz w:val="28"/>
          <w:szCs w:val="28"/>
          <w:lang w:val="kk-KZ" w:eastAsia="en-US"/>
        </w:rPr>
        <w:t xml:space="preserve"> соты (</w:t>
      </w:r>
      <w:r w:rsidRPr="00846B55">
        <w:rPr>
          <w:rFonts w:ascii="Times New Roman" w:eastAsia="MS Gothic" w:hAnsi="Times New Roman" w:cs="Times New Roman"/>
          <w:sz w:val="28"/>
          <w:szCs w:val="28"/>
          <w:lang w:val="kk-KZ" w:eastAsia="en-US"/>
        </w:rPr>
        <w:t>Қ</w:t>
      </w:r>
      <w:r w:rsidRPr="00846B55">
        <w:rPr>
          <w:rFonts w:ascii="Times New Roman" w:eastAsia="Malgun Gothic Semilight" w:hAnsi="Times New Roman" w:cs="Times New Roman"/>
          <w:sz w:val="28"/>
          <w:szCs w:val="28"/>
          <w:lang w:val="kk-KZ" w:eastAsia="en-US"/>
        </w:rPr>
        <w:t>о</w:t>
      </w:r>
      <w:r w:rsidRPr="00846B55">
        <w:rPr>
          <w:rFonts w:ascii="Times New Roman" w:eastAsia="MS Gothic" w:hAnsi="Times New Roman" w:cs="Times New Roman"/>
          <w:sz w:val="28"/>
          <w:szCs w:val="28"/>
          <w:lang w:val="kk-KZ" w:eastAsia="en-US"/>
        </w:rPr>
        <w:t>ғ</w:t>
      </w:r>
      <w:r w:rsidRPr="00846B55">
        <w:rPr>
          <w:rFonts w:ascii="Times New Roman" w:eastAsia="Malgun Gothic Semilight" w:hAnsi="Times New Roman" w:cs="Times New Roman"/>
          <w:sz w:val="28"/>
          <w:szCs w:val="28"/>
          <w:lang w:val="kk-KZ" w:eastAsia="en-US"/>
        </w:rPr>
        <w:t>алы</w:t>
      </w:r>
      <w:r w:rsidRPr="00846B55">
        <w:rPr>
          <w:rFonts w:ascii="Times New Roman" w:eastAsia="TimesNewRomanPSMT" w:hAnsi="Times New Roman" w:cs="Times New Roman"/>
          <w:sz w:val="28"/>
          <w:szCs w:val="28"/>
          <w:lang w:val="kk-KZ" w:eastAsia="en-US"/>
        </w:rPr>
        <w:t xml:space="preserve"> ауылы)</w:t>
      </w:r>
      <w:r w:rsidRPr="00846B55">
        <w:rPr>
          <w:rFonts w:ascii="Times New Roman" w:eastAsiaTheme="minorHAnsi" w:hAnsi="Times New Roman" w:cs="Times New Roman"/>
          <w:sz w:val="28"/>
          <w:szCs w:val="28"/>
          <w:lang w:val="kk-KZ" w:eastAsia="en-US"/>
        </w:rPr>
        <w:t xml:space="preserve"> </w:t>
      </w:r>
      <w:r w:rsidRPr="00846B55">
        <w:rPr>
          <w:rFonts w:ascii="Times New Roman" w:eastAsia="TimesNewRomanPSMT" w:hAnsi="Times New Roman" w:cs="Times New Roman"/>
          <w:sz w:val="28"/>
          <w:szCs w:val="28"/>
          <w:lang w:val="kk-KZ" w:eastAsia="en-US"/>
        </w:rPr>
        <w:t>№</w:t>
      </w:r>
      <w:r w:rsidRPr="00846B55">
        <w:rPr>
          <w:rFonts w:ascii="Times New Roman" w:eastAsiaTheme="minorHAnsi" w:hAnsi="Times New Roman" w:cs="Times New Roman"/>
          <w:sz w:val="28"/>
          <w:szCs w:val="28"/>
          <w:lang w:val="kk-KZ" w:eastAsia="en-US"/>
        </w:rPr>
        <w:t xml:space="preserve">3340-23-00-1/5 </w:t>
      </w:r>
      <w:r w:rsidRPr="00846B55">
        <w:rPr>
          <w:rFonts w:ascii="Times New Roman" w:eastAsia="MS Gothic" w:hAnsi="Times New Roman" w:cs="Times New Roman"/>
          <w:sz w:val="28"/>
          <w:szCs w:val="28"/>
          <w:lang w:val="kk-KZ" w:eastAsia="en-US"/>
        </w:rPr>
        <w:t>і</w:t>
      </w:r>
      <w:r w:rsidRPr="00846B55">
        <w:rPr>
          <w:rFonts w:ascii="Times New Roman" w:eastAsia="TimesNewRomanPSMT" w:hAnsi="Times New Roman" w:cs="Times New Roman"/>
          <w:sz w:val="28"/>
          <w:szCs w:val="28"/>
          <w:lang w:val="kk-KZ" w:eastAsia="en-US"/>
        </w:rPr>
        <w:t>сі.</w:t>
      </w:r>
      <w:r w:rsidRPr="00846B55">
        <w:rPr>
          <w:rFonts w:ascii="Times New Roman" w:eastAsiaTheme="minorHAnsi" w:hAnsi="Times New Roman" w:cs="Times New Roman"/>
          <w:sz w:val="28"/>
          <w:szCs w:val="28"/>
          <w:lang w:val="kk-KZ" w:eastAsia="en-US"/>
        </w:rPr>
        <w:t xml:space="preserve"> 2023 </w:t>
      </w:r>
      <w:r w:rsidRPr="00846B55">
        <w:rPr>
          <w:rFonts w:ascii="Times New Roman" w:eastAsia="TimesNewRomanPSMT" w:hAnsi="Times New Roman" w:cs="Times New Roman"/>
          <w:sz w:val="28"/>
          <w:szCs w:val="28"/>
          <w:lang w:val="kk-KZ" w:eastAsia="en-US"/>
        </w:rPr>
        <w:t>жыл</w:t>
      </w:r>
      <w:r w:rsidRPr="00846B55">
        <w:rPr>
          <w:rFonts w:ascii="Times New Roman" w:eastAsia="MS Gothic" w:hAnsi="Times New Roman" w:cs="Times New Roman"/>
          <w:sz w:val="28"/>
          <w:szCs w:val="28"/>
          <w:lang w:val="kk-KZ" w:eastAsia="en-US"/>
        </w:rPr>
        <w:t>ғ</w:t>
      </w:r>
      <w:r w:rsidRPr="00846B55">
        <w:rPr>
          <w:rFonts w:ascii="Times New Roman" w:eastAsia="Malgun Gothic Semilight" w:hAnsi="Times New Roman" w:cs="Times New Roman"/>
          <w:sz w:val="28"/>
          <w:szCs w:val="28"/>
          <w:lang w:val="kk-KZ" w:eastAsia="en-US"/>
        </w:rPr>
        <w:t>ы</w:t>
      </w:r>
      <w:r w:rsidRPr="00846B55">
        <w:rPr>
          <w:rFonts w:ascii="Times New Roman" w:eastAsia="TimesNewRomanPSMT" w:hAnsi="Times New Roman" w:cs="Times New Roman"/>
          <w:sz w:val="28"/>
          <w:szCs w:val="28"/>
          <w:lang w:val="kk-KZ" w:eastAsia="en-US"/>
        </w:rPr>
        <w:t xml:space="preserve"> </w:t>
      </w:r>
      <w:r w:rsidRPr="00846B55">
        <w:rPr>
          <w:rFonts w:ascii="Times New Roman" w:eastAsiaTheme="minorHAnsi" w:hAnsi="Times New Roman" w:cs="Times New Roman"/>
          <w:sz w:val="28"/>
          <w:szCs w:val="28"/>
          <w:lang w:val="kk-KZ" w:eastAsia="en-US"/>
        </w:rPr>
        <w:t xml:space="preserve">13 </w:t>
      </w:r>
      <w:r w:rsidRPr="00846B55">
        <w:rPr>
          <w:rFonts w:ascii="Times New Roman" w:eastAsia="TimesNewRomanPSMT" w:hAnsi="Times New Roman" w:cs="Times New Roman"/>
          <w:sz w:val="28"/>
          <w:szCs w:val="28"/>
          <w:lang w:val="kk-KZ" w:eastAsia="en-US"/>
        </w:rPr>
        <w:t>а</w:t>
      </w:r>
      <w:r w:rsidRPr="00846B55">
        <w:rPr>
          <w:rFonts w:ascii="Times New Roman" w:eastAsia="MS Gothic" w:hAnsi="Times New Roman" w:cs="Times New Roman"/>
          <w:sz w:val="28"/>
          <w:szCs w:val="28"/>
          <w:lang w:val="kk-KZ" w:eastAsia="en-US"/>
        </w:rPr>
        <w:t>қ</w:t>
      </w:r>
      <w:r w:rsidRPr="00846B55">
        <w:rPr>
          <w:rFonts w:ascii="Times New Roman" w:eastAsia="Malgun Gothic Semilight" w:hAnsi="Times New Roman" w:cs="Times New Roman"/>
          <w:sz w:val="28"/>
          <w:szCs w:val="28"/>
          <w:lang w:val="kk-KZ" w:eastAsia="en-US"/>
        </w:rPr>
        <w:t>пан.</w:t>
      </w:r>
      <w:r w:rsidRPr="00846B55">
        <w:rPr>
          <w:rFonts w:ascii="Times New Roman" w:eastAsiaTheme="minorHAnsi" w:hAnsi="Times New Roman" w:cs="Times New Roman"/>
          <w:sz w:val="28"/>
          <w:szCs w:val="28"/>
          <w:lang w:val="kk-KZ" w:eastAsia="en-US"/>
        </w:rPr>
        <w:t xml:space="preserve"> </w:t>
      </w:r>
      <w:hyperlink r:id="rId53" w:history="1">
        <w:r w:rsidRPr="00846B55">
          <w:rPr>
            <w:rFonts w:ascii="Times New Roman" w:eastAsiaTheme="minorHAnsi" w:hAnsi="Times New Roman" w:cs="Times New Roman"/>
            <w:sz w:val="28"/>
            <w:szCs w:val="28"/>
            <w:lang w:val="kk-KZ" w:eastAsia="en-US"/>
          </w:rPr>
          <w:t>https://office.sud.kz/courtActs/document.xhtml</w:t>
        </w:r>
      </w:hyperlink>
      <w:r w:rsidRPr="00846B55">
        <w:rPr>
          <w:rFonts w:ascii="Times New Roman" w:eastAsiaTheme="minorHAnsi" w:hAnsi="Times New Roman" w:cs="Times New Roman"/>
          <w:sz w:val="28"/>
          <w:szCs w:val="28"/>
          <w:lang w:val="kk-KZ" w:eastAsia="en-US"/>
        </w:rPr>
        <w:t xml:space="preserve">  </w:t>
      </w:r>
      <w:bookmarkStart w:id="26" w:name="_Hlk159172970"/>
      <w:r w:rsidRPr="00846B55">
        <w:rPr>
          <w:rFonts w:ascii="Times New Roman" w:eastAsiaTheme="minorHAnsi" w:hAnsi="Times New Roman" w:cs="Times New Roman"/>
          <w:sz w:val="28"/>
          <w:szCs w:val="28"/>
          <w:lang w:val="kk-KZ" w:eastAsia="en-US"/>
        </w:rPr>
        <w:t>27.09.2023</w:t>
      </w:r>
      <w:r w:rsidRPr="00846B55">
        <w:rPr>
          <w:rFonts w:ascii="Times New Roman" w:eastAsia="Times New Roman" w:hAnsi="Times New Roman" w:cs="Times New Roman"/>
          <w:sz w:val="28"/>
          <w:szCs w:val="28"/>
          <w:lang w:val="kk-KZ" w:eastAsia="en-US"/>
        </w:rPr>
        <w:t>.</w:t>
      </w:r>
    </w:p>
    <w:bookmarkEnd w:id="26"/>
    <w:p w14:paraId="016427AD"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bCs/>
          <w:sz w:val="28"/>
          <w:szCs w:val="28"/>
          <w:shd w:val="clear" w:color="auto" w:fill="FFFFFF"/>
          <w:lang w:val="kk-KZ" w:eastAsia="en-US"/>
        </w:rPr>
        <w:t>Сотталған квота бойынша жұмысқа орналасты.</w:t>
      </w:r>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sz w:val="28"/>
          <w:szCs w:val="28"/>
          <w:shd w:val="clear" w:color="auto" w:fill="FFFFFF"/>
          <w:lang w:val="kk-KZ" w:eastAsia="en-US"/>
        </w:rPr>
        <w:t>https://zanmedia.kz/t-zeu-mekemesi</w:t>
      </w:r>
      <w:r w:rsidRPr="00846B55">
        <w:rPr>
          <w:rFonts w:ascii="Times New Roman" w:eastAsiaTheme="minorHAnsi" w:hAnsi="Times New Roman" w:cs="Times New Roman"/>
          <w:bCs/>
          <w:sz w:val="28"/>
          <w:szCs w:val="28"/>
          <w:lang w:val="kk-KZ" w:eastAsia="en-US"/>
        </w:rPr>
        <w:t xml:space="preserve"> </w:t>
      </w:r>
      <w:r w:rsidRPr="00846B55">
        <w:rPr>
          <w:rFonts w:ascii="Times New Roman" w:eastAsiaTheme="minorHAnsi" w:hAnsi="Times New Roman" w:cs="Times New Roman"/>
          <w:sz w:val="28"/>
          <w:szCs w:val="28"/>
          <w:shd w:val="clear" w:color="auto" w:fill="FFFFFF"/>
          <w:lang w:val="kk-KZ" w:eastAsia="en-US"/>
        </w:rPr>
        <w:t>-</w:t>
      </w:r>
      <w:proofErr w:type="spellStart"/>
      <w:r w:rsidRPr="00846B55">
        <w:rPr>
          <w:rFonts w:ascii="Times New Roman" w:eastAsiaTheme="minorHAnsi" w:hAnsi="Times New Roman" w:cs="Times New Roman"/>
          <w:sz w:val="28"/>
          <w:szCs w:val="28"/>
          <w:shd w:val="clear" w:color="auto" w:fill="FFFFFF"/>
          <w:lang w:val="kk-KZ" w:eastAsia="en-US"/>
        </w:rPr>
        <w:t>uis</w:t>
      </w:r>
      <w:proofErr w:type="spellEnd"/>
      <w:r w:rsidRPr="00846B55">
        <w:rPr>
          <w:rFonts w:ascii="Times New Roman" w:eastAsiaTheme="minorHAnsi" w:hAnsi="Times New Roman" w:cs="Times New Roman"/>
          <w:sz w:val="28"/>
          <w:szCs w:val="28"/>
          <w:shd w:val="clear" w:color="auto" w:fill="FFFFFF"/>
          <w:lang w:val="kk-KZ" w:eastAsia="en-US"/>
        </w:rPr>
        <w:t>/100641/</w:t>
      </w:r>
      <w:r w:rsidRPr="00846B55">
        <w:rPr>
          <w:rFonts w:ascii="Times New Roman" w:eastAsiaTheme="minorHAnsi" w:hAnsi="Times New Roman" w:cs="Times New Roman"/>
          <w:bCs/>
          <w:sz w:val="28"/>
          <w:szCs w:val="28"/>
          <w:lang w:val="kk-KZ" w:eastAsia="en-US"/>
        </w:rPr>
        <w:t xml:space="preserve">   27.09.2023</w:t>
      </w:r>
      <w:r w:rsidRPr="00846B55">
        <w:rPr>
          <w:rFonts w:ascii="Times New Roman" w:eastAsia="Times New Roman" w:hAnsi="Times New Roman" w:cs="Times New Roman"/>
          <w:sz w:val="28"/>
          <w:szCs w:val="28"/>
          <w:lang w:val="kk-KZ" w:eastAsia="en-US"/>
        </w:rPr>
        <w:t>.</w:t>
      </w:r>
    </w:p>
    <w:p w14:paraId="7A52CB3F"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bCs/>
          <w:sz w:val="28"/>
          <w:szCs w:val="28"/>
          <w:lang w:val="kk-KZ" w:eastAsia="en-US"/>
        </w:rPr>
        <w:t>Түзеу мекемесінде жұмыспен қамту туралы түсіндіру жұмыстары жүргізілді.</w:t>
      </w:r>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bCs/>
          <w:sz w:val="28"/>
          <w:szCs w:val="28"/>
          <w:lang w:val="kk-KZ" w:eastAsia="en-US"/>
        </w:rPr>
        <w:t xml:space="preserve">https://czn.kz/t-zeu-mekemesinde-zh-myspen-amtu-turaly-t-sindiru-zh-mystary-zh-rgizildi/ </w:t>
      </w:r>
      <w:r w:rsidRPr="00846B55">
        <w:rPr>
          <w:rFonts w:ascii="Times New Roman" w:eastAsia="Times New Roman" w:hAnsi="Times New Roman" w:cs="Times New Roman"/>
          <w:sz w:val="28"/>
          <w:szCs w:val="28"/>
          <w:lang w:val="kk-KZ" w:eastAsia="en-US"/>
        </w:rPr>
        <w:t>27.09.2023.</w:t>
      </w:r>
    </w:p>
    <w:p w14:paraId="554C20F4"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sz w:val="28"/>
          <w:szCs w:val="28"/>
          <w:lang w:val="kk-KZ" w:eastAsia="en-US"/>
        </w:rPr>
        <w:t>А</w:t>
      </w:r>
      <w:r w:rsidRPr="00846B55">
        <w:rPr>
          <w:rFonts w:ascii="Times New Roman" w:eastAsiaTheme="minorHAnsi" w:hAnsi="Times New Roman" w:cs="Times New Roman"/>
          <w:bCs/>
          <w:sz w:val="28"/>
          <w:szCs w:val="28"/>
          <w:lang w:val="kk-KZ" w:eastAsia="en-US"/>
        </w:rPr>
        <w:t xml:space="preserve">қкөл дәрігерін бір жылға бас бостандығын шектеуге үкім етті. </w:t>
      </w:r>
      <w:r w:rsidRPr="00846B55">
        <w:rPr>
          <w:rFonts w:ascii="Times New Roman" w:eastAsiaTheme="minorHAnsi" w:hAnsi="Times New Roman" w:cs="Times New Roman"/>
          <w:sz w:val="28"/>
          <w:szCs w:val="28"/>
          <w:lang w:val="kk-KZ" w:eastAsia="en-US"/>
        </w:rPr>
        <w:t xml:space="preserve">8 мамыр 11:42. </w:t>
      </w:r>
      <w:hyperlink r:id="rId54" w:history="1">
        <w:r w:rsidRPr="00846B55">
          <w:rPr>
            <w:rFonts w:ascii="Times New Roman" w:eastAsiaTheme="minorHAnsi" w:hAnsi="Times New Roman" w:cs="Times New Roman"/>
            <w:sz w:val="28"/>
            <w:szCs w:val="28"/>
            <w:lang w:val="kk-KZ" w:eastAsia="en-US"/>
          </w:rPr>
          <w:t>https://azh.kz/kz/news/view/16570</w:t>
        </w:r>
      </w:hyperlink>
      <w:r w:rsidRPr="00846B55">
        <w:rPr>
          <w:rFonts w:ascii="Times New Roman" w:eastAsiaTheme="minorHAnsi" w:hAnsi="Times New Roman" w:cs="Times New Roman"/>
          <w:sz w:val="28"/>
          <w:szCs w:val="28"/>
          <w:lang w:val="kk-KZ" w:eastAsia="en-US"/>
        </w:rPr>
        <w:t xml:space="preserve">  30.09.2023</w:t>
      </w:r>
      <w:r w:rsidRPr="00846B55">
        <w:rPr>
          <w:rFonts w:ascii="Times New Roman" w:eastAsia="Times New Roman" w:hAnsi="Times New Roman" w:cs="Times New Roman"/>
          <w:sz w:val="28"/>
          <w:szCs w:val="28"/>
          <w:lang w:val="kk-KZ" w:eastAsia="en-US"/>
        </w:rPr>
        <w:t>.</w:t>
      </w:r>
    </w:p>
    <w:p w14:paraId="649919C3"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sz w:val="28"/>
          <w:szCs w:val="28"/>
          <w:lang w:val="kk-KZ" w:eastAsia="en-US"/>
        </w:rPr>
        <w:t xml:space="preserve">Мәжбүрлі немесе міндетті еңбек туралы конвенцияны бекіту туралы </w:t>
      </w:r>
      <w:r w:rsidRPr="00846B55">
        <w:rPr>
          <w:rFonts w:ascii="Times New Roman" w:eastAsiaTheme="minorHAnsi" w:hAnsi="Times New Roman" w:cs="Times New Roman"/>
          <w:spacing w:val="2"/>
          <w:sz w:val="28"/>
          <w:szCs w:val="28"/>
          <w:lang w:val="kk-KZ" w:eastAsia="en-US"/>
        </w:rPr>
        <w:t>Қазақстан Республикасының 2000 жылғы 14 желтоқсандағы N 120-II Заңы.</w:t>
      </w:r>
      <w:r w:rsidRPr="00846B55">
        <w:rPr>
          <w:rFonts w:ascii="Times New Roman" w:eastAsiaTheme="minorHAnsi" w:hAnsi="Times New Roman" w:cs="Times New Roman"/>
          <w:sz w:val="28"/>
          <w:szCs w:val="28"/>
          <w:lang w:val="kk-KZ" w:eastAsia="en-US"/>
        </w:rPr>
        <w:t xml:space="preserve"> </w:t>
      </w:r>
      <w:hyperlink r:id="rId55" w:history="1">
        <w:r w:rsidRPr="00846B55">
          <w:rPr>
            <w:rFonts w:ascii="Times New Roman" w:eastAsiaTheme="minorHAnsi" w:hAnsi="Times New Roman" w:cs="Times New Roman"/>
            <w:spacing w:val="2"/>
            <w:sz w:val="28"/>
            <w:szCs w:val="28"/>
            <w:lang w:val="kk-KZ" w:eastAsia="en-US"/>
          </w:rPr>
          <w:t>https://adilet.zan.kz/kaz/docs/Z000000120_</w:t>
        </w:r>
      </w:hyperlink>
      <w:r w:rsidRPr="00846B55">
        <w:rPr>
          <w:rFonts w:ascii="Times New Roman" w:eastAsiaTheme="minorHAnsi" w:hAnsi="Times New Roman" w:cs="Times New Roman"/>
          <w:spacing w:val="2"/>
          <w:sz w:val="28"/>
          <w:szCs w:val="28"/>
          <w:lang w:val="kk-KZ" w:eastAsia="en-US"/>
        </w:rPr>
        <w:t xml:space="preserve"> 27.09.2023</w:t>
      </w:r>
      <w:r w:rsidRPr="00846B55">
        <w:rPr>
          <w:rFonts w:ascii="Times New Roman" w:eastAsia="Times New Roman" w:hAnsi="Times New Roman" w:cs="Times New Roman"/>
          <w:sz w:val="28"/>
          <w:szCs w:val="28"/>
          <w:lang w:val="kk-KZ" w:eastAsia="en-US"/>
        </w:rPr>
        <w:t>.</w:t>
      </w:r>
    </w:p>
    <w:p w14:paraId="607E47F9"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sz w:val="28"/>
          <w:szCs w:val="28"/>
          <w:lang w:val="kk-KZ" w:eastAsia="en-US"/>
        </w:rPr>
        <w:t xml:space="preserve">Сотталған адам сот қаулысы жарияланған сәттен бастап қамауға алынып, орташа қауіпсіздік дәрежесіндегі қылмыстық-атқару жүйесінде өтеуге жіберілді. Бас бостандығын шектеу жазасына сотталған адам бас бостандығын айыру жазасына ауыстырылды. </w:t>
      </w:r>
      <w:hyperlink r:id="rId56" w:history="1">
        <w:r w:rsidRPr="00846B55">
          <w:rPr>
            <w:rFonts w:ascii="Times New Roman" w:eastAsiaTheme="minorHAnsi" w:hAnsi="Times New Roman" w:cs="Times New Roman"/>
            <w:sz w:val="28"/>
            <w:szCs w:val="28"/>
            <w:bdr w:val="none" w:sz="0" w:space="0" w:color="auto" w:frame="1"/>
            <w:lang w:eastAsia="en-US"/>
          </w:rPr>
          <w:t>28 апрель 2021г.</w:t>
        </w:r>
      </w:hyperlink>
      <w:r w:rsidRPr="00846B55">
        <w:rPr>
          <w:rFonts w:ascii="Times New Roman" w:eastAsiaTheme="minorHAnsi" w:hAnsi="Times New Roman" w:cs="Times New Roman"/>
          <w:sz w:val="28"/>
          <w:szCs w:val="28"/>
          <w:lang w:eastAsia="en-US"/>
        </w:rPr>
        <w:t> </w:t>
      </w:r>
      <w:hyperlink r:id="rId57" w:history="1">
        <w:r w:rsidRPr="00846B55">
          <w:rPr>
            <w:rFonts w:ascii="Times New Roman" w:eastAsiaTheme="minorHAnsi" w:hAnsi="Times New Roman" w:cs="Times New Roman"/>
            <w:sz w:val="28"/>
            <w:szCs w:val="28"/>
            <w:lang w:val="kk-KZ" w:eastAsia="en-US"/>
          </w:rPr>
          <w:t>https://www.facebook</w:t>
        </w:r>
      </w:hyperlink>
      <w:r w:rsidRPr="00846B55">
        <w:rPr>
          <w:rFonts w:ascii="Times New Roman" w:eastAsiaTheme="minorHAnsi" w:hAnsi="Times New Roman" w:cs="Times New Roman"/>
          <w:sz w:val="28"/>
          <w:szCs w:val="28"/>
          <w:lang w:val="kk-KZ" w:eastAsia="en-US"/>
        </w:rPr>
        <w:t>. com/115397876575408/photos/a.119149199533609/494218308693361/?type=3 27.10.2023</w:t>
      </w:r>
      <w:r w:rsidRPr="00846B55">
        <w:rPr>
          <w:rFonts w:ascii="Times New Roman" w:eastAsia="Times New Roman" w:hAnsi="Times New Roman" w:cs="Times New Roman"/>
          <w:sz w:val="28"/>
          <w:szCs w:val="28"/>
          <w:lang w:val="kk-KZ" w:eastAsia="en-US"/>
        </w:rPr>
        <w:t>.</w:t>
      </w:r>
    </w:p>
    <w:p w14:paraId="679BF824"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proofErr w:type="spellStart"/>
      <w:r w:rsidRPr="00846B55">
        <w:rPr>
          <w:rFonts w:ascii="Times New Roman" w:eastAsiaTheme="minorHAnsi" w:hAnsi="Times New Roman" w:cs="Times New Roman"/>
          <w:sz w:val="28"/>
          <w:szCs w:val="28"/>
          <w:lang w:val="kk-KZ" w:eastAsia="en-US"/>
        </w:rPr>
        <w:t>Постникова</w:t>
      </w:r>
      <w:proofErr w:type="spellEnd"/>
      <w:r w:rsidRPr="00846B55">
        <w:rPr>
          <w:rFonts w:ascii="Times New Roman" w:eastAsiaTheme="minorHAnsi" w:hAnsi="Times New Roman" w:cs="Times New Roman"/>
          <w:sz w:val="28"/>
          <w:szCs w:val="28"/>
          <w:lang w:val="kk-KZ" w:eastAsia="en-US"/>
        </w:rPr>
        <w:t xml:space="preserve"> О.В. </w:t>
      </w:r>
      <w:proofErr w:type="spellStart"/>
      <w:r w:rsidRPr="00846B55">
        <w:rPr>
          <w:rFonts w:ascii="Times New Roman" w:eastAsiaTheme="minorHAnsi" w:hAnsi="Times New Roman" w:cs="Times New Roman"/>
          <w:sz w:val="28"/>
          <w:szCs w:val="28"/>
          <w:lang w:val="kk-KZ" w:eastAsia="en-US"/>
        </w:rPr>
        <w:t>Направление</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совершенствования</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системы</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дополнительных</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наказаний</w:t>
      </w:r>
      <w:proofErr w:type="spellEnd"/>
      <w:r w:rsidRPr="00846B55">
        <w:rPr>
          <w:rFonts w:ascii="Times New Roman" w:eastAsiaTheme="minorHAnsi" w:hAnsi="Times New Roman" w:cs="Times New Roman"/>
          <w:sz w:val="28"/>
          <w:szCs w:val="28"/>
          <w:lang w:val="kk-KZ" w:eastAsia="en-US"/>
        </w:rPr>
        <w:t xml:space="preserve"> в </w:t>
      </w:r>
      <w:proofErr w:type="spellStart"/>
      <w:r w:rsidRPr="00846B55">
        <w:rPr>
          <w:rFonts w:ascii="Times New Roman" w:eastAsiaTheme="minorHAnsi" w:hAnsi="Times New Roman" w:cs="Times New Roman"/>
          <w:sz w:val="28"/>
          <w:szCs w:val="28"/>
          <w:lang w:val="kk-KZ" w:eastAsia="en-US"/>
        </w:rPr>
        <w:t>России</w:t>
      </w:r>
      <w:proofErr w:type="spellEnd"/>
      <w:r w:rsidRPr="00846B55">
        <w:rPr>
          <w:rFonts w:ascii="Times New Roman" w:eastAsiaTheme="minorHAnsi" w:hAnsi="Times New Roman" w:cs="Times New Roman"/>
          <w:sz w:val="28"/>
          <w:szCs w:val="28"/>
          <w:lang w:val="kk-KZ" w:eastAsia="en-US"/>
        </w:rPr>
        <w:t xml:space="preserve"> // </w:t>
      </w:r>
      <w:proofErr w:type="spellStart"/>
      <w:r w:rsidRPr="00846B55">
        <w:rPr>
          <w:rFonts w:ascii="Times New Roman" w:eastAsiaTheme="minorHAnsi" w:hAnsi="Times New Roman" w:cs="Times New Roman"/>
          <w:sz w:val="28"/>
          <w:szCs w:val="28"/>
          <w:lang w:val="kk-KZ" w:eastAsia="en-US"/>
        </w:rPr>
        <w:t>Научно-практический</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электронный</w:t>
      </w:r>
      <w:proofErr w:type="spellEnd"/>
      <w:r w:rsidRPr="00846B55">
        <w:rPr>
          <w:rFonts w:ascii="Times New Roman" w:eastAsiaTheme="minorHAnsi" w:hAnsi="Times New Roman" w:cs="Times New Roman"/>
          <w:sz w:val="28"/>
          <w:szCs w:val="28"/>
          <w:lang w:val="kk-KZ" w:eastAsia="en-US"/>
        </w:rPr>
        <w:t xml:space="preserve"> журнал «Аллея </w:t>
      </w:r>
      <w:proofErr w:type="spellStart"/>
      <w:r w:rsidRPr="00846B55">
        <w:rPr>
          <w:rFonts w:ascii="Times New Roman" w:eastAsiaTheme="minorHAnsi" w:hAnsi="Times New Roman" w:cs="Times New Roman"/>
          <w:sz w:val="28"/>
          <w:szCs w:val="28"/>
          <w:lang w:val="kk-KZ" w:eastAsia="en-US"/>
        </w:rPr>
        <w:t>Науки</w:t>
      </w:r>
      <w:proofErr w:type="spellEnd"/>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sz w:val="28"/>
          <w:szCs w:val="28"/>
          <w:lang w:eastAsia="en-US"/>
        </w:rPr>
        <w:t>–</w:t>
      </w:r>
      <w:r w:rsidRPr="00846B55">
        <w:rPr>
          <w:rFonts w:ascii="Times New Roman" w:eastAsiaTheme="minorHAnsi" w:hAnsi="Times New Roman" w:cs="Times New Roman"/>
          <w:sz w:val="28"/>
          <w:szCs w:val="28"/>
          <w:lang w:val="kk-KZ" w:eastAsia="en-US"/>
        </w:rPr>
        <w:t xml:space="preserve"> 2019. </w:t>
      </w:r>
      <w:r w:rsidRPr="00846B55">
        <w:rPr>
          <w:rFonts w:ascii="Times New Roman" w:eastAsiaTheme="minorHAnsi" w:hAnsi="Times New Roman" w:cs="Times New Roman"/>
          <w:sz w:val="28"/>
          <w:szCs w:val="28"/>
          <w:lang w:eastAsia="en-US"/>
        </w:rPr>
        <w:t>–</w:t>
      </w:r>
      <w:r w:rsidRPr="00846B55">
        <w:rPr>
          <w:rFonts w:ascii="Times New Roman" w:eastAsiaTheme="minorHAnsi" w:hAnsi="Times New Roman" w:cs="Times New Roman"/>
          <w:sz w:val="28"/>
          <w:szCs w:val="28"/>
          <w:lang w:val="kk-KZ" w:eastAsia="en-US"/>
        </w:rPr>
        <w:t xml:space="preserve"> № 11 (38).</w:t>
      </w:r>
      <w:r w:rsidRPr="00846B55">
        <w:rPr>
          <w:rFonts w:ascii="Times New Roman" w:eastAsiaTheme="minorHAnsi" w:hAnsi="Times New Roman" w:cs="Times New Roman"/>
          <w:sz w:val="28"/>
          <w:szCs w:val="28"/>
          <w:lang w:eastAsia="en-US"/>
        </w:rPr>
        <w:t xml:space="preserve"> </w:t>
      </w:r>
      <w:r w:rsidRPr="00846B55">
        <w:rPr>
          <w:rFonts w:ascii="Times New Roman" w:eastAsiaTheme="minorHAnsi" w:hAnsi="Times New Roman" w:cs="Times New Roman"/>
          <w:sz w:val="28"/>
          <w:szCs w:val="28"/>
          <w:lang w:val="kk-KZ" w:eastAsia="en-US"/>
        </w:rPr>
        <w:t>Alley-science.ru. 27.09.2023</w:t>
      </w:r>
      <w:r w:rsidRPr="00846B55">
        <w:rPr>
          <w:rFonts w:ascii="Times New Roman" w:eastAsia="Times New Roman" w:hAnsi="Times New Roman" w:cs="Times New Roman"/>
          <w:sz w:val="28"/>
          <w:szCs w:val="28"/>
          <w:lang w:val="kk-KZ" w:eastAsia="en-US"/>
        </w:rPr>
        <w:t>.</w:t>
      </w:r>
    </w:p>
    <w:p w14:paraId="658B715D"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sz w:val="28"/>
          <w:szCs w:val="28"/>
          <w:lang w:eastAsia="en-US"/>
        </w:rPr>
        <w:t>Конвенция об отмывании, выявлении, изъятии и конфискации доходов от преступной деятельности (Страсбург, 8 ноября 1990 г.)</w:t>
      </w:r>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Ратифицирована</w:t>
      </w:r>
      <w:proofErr w:type="spellEnd"/>
      <w:r w:rsidRPr="00846B55">
        <w:rPr>
          <w:rFonts w:ascii="Times New Roman" w:eastAsiaTheme="minorHAnsi" w:hAnsi="Times New Roman" w:cs="Times New Roman"/>
          <w:sz w:val="28"/>
          <w:szCs w:val="28"/>
          <w:lang w:val="kk-KZ" w:eastAsia="en-US"/>
        </w:rPr>
        <w:t xml:space="preserve"> </w:t>
      </w:r>
      <w:hyperlink r:id="rId58" w:history="1">
        <w:proofErr w:type="spellStart"/>
        <w:r w:rsidRPr="00846B55">
          <w:rPr>
            <w:rFonts w:ascii="Times New Roman" w:eastAsiaTheme="minorHAnsi" w:hAnsi="Times New Roman" w:cs="Times New Roman"/>
            <w:sz w:val="28"/>
            <w:szCs w:val="28"/>
            <w:bdr w:val="none" w:sz="0" w:space="0" w:color="auto" w:frame="1"/>
            <w:lang w:val="kk-KZ" w:eastAsia="en-US"/>
          </w:rPr>
          <w:t>Законом</w:t>
        </w:r>
        <w:proofErr w:type="spellEnd"/>
      </w:hyperlink>
      <w:r w:rsidRPr="00846B55">
        <w:rPr>
          <w:rFonts w:ascii="Times New Roman" w:eastAsiaTheme="minorHAnsi" w:hAnsi="Times New Roman" w:cs="Times New Roman"/>
          <w:sz w:val="28"/>
          <w:szCs w:val="28"/>
          <w:lang w:val="kk-KZ" w:eastAsia="en-US"/>
        </w:rPr>
        <w:t xml:space="preserve"> РК от 2 мая 2011 </w:t>
      </w:r>
      <w:proofErr w:type="spellStart"/>
      <w:r w:rsidRPr="00846B55">
        <w:rPr>
          <w:rFonts w:ascii="Times New Roman" w:eastAsiaTheme="minorHAnsi" w:hAnsi="Times New Roman" w:cs="Times New Roman"/>
          <w:sz w:val="28"/>
          <w:szCs w:val="28"/>
          <w:lang w:val="kk-KZ" w:eastAsia="en-US"/>
        </w:rPr>
        <w:t>года</w:t>
      </w:r>
      <w:proofErr w:type="spellEnd"/>
      <w:r w:rsidRPr="00846B55">
        <w:rPr>
          <w:rFonts w:ascii="Times New Roman" w:eastAsiaTheme="minorHAnsi" w:hAnsi="Times New Roman" w:cs="Times New Roman"/>
          <w:sz w:val="28"/>
          <w:szCs w:val="28"/>
          <w:lang w:val="kk-KZ" w:eastAsia="en-US"/>
        </w:rPr>
        <w:t xml:space="preserve"> № 431-IV.</w:t>
      </w:r>
    </w:p>
    <w:p w14:paraId="3188F964"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proofErr w:type="spellStart"/>
      <w:r w:rsidRPr="00846B55">
        <w:rPr>
          <w:rFonts w:ascii="Times New Roman" w:eastAsiaTheme="minorHAnsi" w:hAnsi="Times New Roman" w:cs="Times New Roman"/>
          <w:sz w:val="28"/>
          <w:szCs w:val="28"/>
          <w:lang w:val="kk-KZ" w:eastAsia="en-US"/>
        </w:rPr>
        <w:t>Пропостин</w:t>
      </w:r>
      <w:proofErr w:type="spellEnd"/>
      <w:r w:rsidRPr="00846B55">
        <w:rPr>
          <w:rFonts w:ascii="Times New Roman" w:eastAsiaTheme="minorHAnsi" w:hAnsi="Times New Roman" w:cs="Times New Roman"/>
          <w:sz w:val="28"/>
          <w:szCs w:val="28"/>
          <w:lang w:val="kk-KZ" w:eastAsia="en-US"/>
        </w:rPr>
        <w:t xml:space="preserve"> А.А. Конфискация </w:t>
      </w:r>
      <w:proofErr w:type="spellStart"/>
      <w:r w:rsidRPr="00846B55">
        <w:rPr>
          <w:rFonts w:ascii="Times New Roman" w:eastAsiaTheme="minorHAnsi" w:hAnsi="Times New Roman" w:cs="Times New Roman"/>
          <w:sz w:val="28"/>
          <w:szCs w:val="28"/>
          <w:lang w:val="kk-KZ" w:eastAsia="en-US"/>
        </w:rPr>
        <w:t>имущества</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прошлое</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настоящее</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будущее</w:t>
      </w:r>
      <w:proofErr w:type="spellEnd"/>
      <w:r w:rsidRPr="00846B55">
        <w:rPr>
          <w:rFonts w:ascii="Times New Roman" w:eastAsiaTheme="minorHAnsi" w:hAnsi="Times New Roman" w:cs="Times New Roman"/>
          <w:sz w:val="28"/>
          <w:szCs w:val="28"/>
          <w:shd w:val="clear" w:color="auto" w:fill="FFFFFF"/>
          <w:lang w:val="kk-KZ" w:eastAsia="en-US"/>
        </w:rPr>
        <w:t>.</w:t>
      </w:r>
      <w:r w:rsidRPr="00846B55">
        <w:rPr>
          <w:rFonts w:ascii="Times New Roman" w:eastAsiaTheme="minorHAnsi" w:hAnsi="Times New Roman" w:cs="Times New Roman"/>
          <w:sz w:val="28"/>
          <w:szCs w:val="28"/>
          <w:shd w:val="clear" w:color="auto" w:fill="FFFFFF"/>
          <w:lang w:eastAsia="en-US"/>
        </w:rPr>
        <w:t xml:space="preserve"> </w:t>
      </w:r>
      <w:r w:rsidRPr="00846B55">
        <w:rPr>
          <w:rFonts w:ascii="Times New Roman" w:eastAsiaTheme="minorHAnsi" w:hAnsi="Times New Roman" w:cs="Times New Roman"/>
          <w:sz w:val="28"/>
          <w:szCs w:val="28"/>
          <w:lang w:eastAsia="en-US"/>
        </w:rPr>
        <w:t>–</w:t>
      </w:r>
      <w:r w:rsidRPr="00846B55">
        <w:rPr>
          <w:rFonts w:ascii="Times New Roman" w:eastAsiaTheme="minorHAnsi" w:hAnsi="Times New Roman" w:cs="Times New Roman"/>
          <w:sz w:val="28"/>
          <w:szCs w:val="28"/>
          <w:shd w:val="clear" w:color="auto" w:fill="FFFFFF"/>
          <w:lang w:eastAsia="en-US"/>
        </w:rPr>
        <w:t xml:space="preserve"> М</w:t>
      </w:r>
      <w:r w:rsidRPr="00846B55">
        <w:rPr>
          <w:rFonts w:ascii="Times New Roman" w:eastAsiaTheme="minorHAnsi" w:hAnsi="Times New Roman" w:cs="Times New Roman"/>
          <w:sz w:val="28"/>
          <w:szCs w:val="28"/>
          <w:shd w:val="clear" w:color="auto" w:fill="FFFFFF"/>
          <w:lang w:val="kk-KZ" w:eastAsia="en-US"/>
        </w:rPr>
        <w:t>.</w:t>
      </w:r>
      <w:r w:rsidRPr="00846B55">
        <w:rPr>
          <w:rFonts w:ascii="Times New Roman" w:eastAsiaTheme="minorHAnsi" w:hAnsi="Times New Roman" w:cs="Times New Roman"/>
          <w:sz w:val="28"/>
          <w:szCs w:val="28"/>
          <w:shd w:val="clear" w:color="auto" w:fill="FFFFFF"/>
          <w:lang w:eastAsia="en-US"/>
        </w:rPr>
        <w:t xml:space="preserve"> : </w:t>
      </w:r>
      <w:proofErr w:type="spellStart"/>
      <w:r w:rsidRPr="00846B55">
        <w:rPr>
          <w:rFonts w:ascii="Times New Roman" w:eastAsiaTheme="minorHAnsi" w:hAnsi="Times New Roman" w:cs="Times New Roman"/>
          <w:sz w:val="28"/>
          <w:szCs w:val="28"/>
          <w:shd w:val="clear" w:color="auto" w:fill="FFFFFF"/>
          <w:lang w:eastAsia="en-US"/>
        </w:rPr>
        <w:t>Юрлитинформ</w:t>
      </w:r>
      <w:proofErr w:type="spellEnd"/>
      <w:r w:rsidRPr="00846B55">
        <w:rPr>
          <w:rFonts w:ascii="Times New Roman" w:eastAsiaTheme="minorHAnsi" w:hAnsi="Times New Roman" w:cs="Times New Roman"/>
          <w:sz w:val="28"/>
          <w:szCs w:val="28"/>
          <w:shd w:val="clear" w:color="auto" w:fill="FFFFFF"/>
          <w:lang w:val="kk-KZ" w:eastAsia="en-US"/>
        </w:rPr>
        <w:t>.</w:t>
      </w:r>
      <w:r w:rsidRPr="00846B55">
        <w:rPr>
          <w:rFonts w:ascii="Times New Roman" w:eastAsiaTheme="minorHAnsi" w:hAnsi="Times New Roman" w:cs="Times New Roman"/>
          <w:sz w:val="28"/>
          <w:szCs w:val="28"/>
          <w:lang w:eastAsia="en-US"/>
        </w:rPr>
        <w:t xml:space="preserve"> –</w:t>
      </w:r>
      <w:r w:rsidRPr="00846B55">
        <w:rPr>
          <w:rFonts w:ascii="Times New Roman" w:eastAsiaTheme="minorHAnsi" w:hAnsi="Times New Roman" w:cs="Times New Roman"/>
          <w:sz w:val="28"/>
          <w:szCs w:val="28"/>
          <w:lang w:val="kk-KZ" w:eastAsia="en-US"/>
        </w:rPr>
        <w:t xml:space="preserve"> 2011. </w:t>
      </w:r>
      <w:r w:rsidRPr="00846B55">
        <w:rPr>
          <w:rFonts w:ascii="Times New Roman" w:eastAsiaTheme="minorHAnsi" w:hAnsi="Times New Roman" w:cs="Times New Roman"/>
          <w:sz w:val="28"/>
          <w:szCs w:val="28"/>
          <w:lang w:eastAsia="en-US"/>
        </w:rPr>
        <w:t>–</w:t>
      </w:r>
      <w:r w:rsidRPr="00846B55">
        <w:rPr>
          <w:rFonts w:ascii="Times New Roman" w:eastAsiaTheme="minorHAnsi" w:hAnsi="Times New Roman" w:cs="Times New Roman"/>
          <w:sz w:val="28"/>
          <w:szCs w:val="28"/>
          <w:lang w:val="kk-KZ" w:eastAsia="en-US"/>
        </w:rPr>
        <w:t xml:space="preserve"> 264 с.</w:t>
      </w:r>
      <w:r w:rsidRPr="00846B55">
        <w:rPr>
          <w:rFonts w:ascii="Times New Roman" w:eastAsiaTheme="minorHAnsi" w:hAnsi="Times New Roman" w:cs="Times New Roman"/>
          <w:sz w:val="28"/>
          <w:szCs w:val="28"/>
          <w:lang w:eastAsia="en-US"/>
        </w:rPr>
        <w:t xml:space="preserve"> </w:t>
      </w:r>
    </w:p>
    <w:p w14:paraId="6ED44DC9"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proofErr w:type="spellStart"/>
      <w:r w:rsidRPr="00846B55">
        <w:rPr>
          <w:rFonts w:ascii="Times New Roman" w:eastAsiaTheme="minorHAnsi" w:hAnsi="Times New Roman" w:cs="Times New Roman"/>
          <w:sz w:val="28"/>
          <w:szCs w:val="28"/>
          <w:lang w:eastAsia="en-US"/>
        </w:rPr>
        <w:t>Биктимеров</w:t>
      </w:r>
      <w:proofErr w:type="spellEnd"/>
      <w:r w:rsidRPr="00846B55">
        <w:rPr>
          <w:rFonts w:ascii="Times New Roman" w:eastAsiaTheme="minorHAnsi" w:hAnsi="Times New Roman" w:cs="Times New Roman"/>
          <w:sz w:val="28"/>
          <w:szCs w:val="28"/>
          <w:lang w:eastAsia="en-US"/>
        </w:rPr>
        <w:t xml:space="preserve"> Э.Л. Иные меры уголовно-правового характера и их роль в осуществлении задач уголовного права России: </w:t>
      </w:r>
      <w:proofErr w:type="spellStart"/>
      <w:r w:rsidRPr="00846B55">
        <w:rPr>
          <w:rFonts w:ascii="Times New Roman" w:eastAsiaTheme="minorHAnsi" w:hAnsi="Times New Roman" w:cs="Times New Roman"/>
          <w:sz w:val="28"/>
          <w:szCs w:val="28"/>
          <w:lang w:eastAsia="en-US"/>
        </w:rPr>
        <w:t>дис</w:t>
      </w:r>
      <w:proofErr w:type="spellEnd"/>
      <w:r w:rsidRPr="00846B55">
        <w:rPr>
          <w:rFonts w:ascii="Times New Roman" w:eastAsiaTheme="minorHAnsi" w:hAnsi="Times New Roman" w:cs="Times New Roman"/>
          <w:sz w:val="28"/>
          <w:szCs w:val="28"/>
          <w:lang w:eastAsia="en-US"/>
        </w:rPr>
        <w:t xml:space="preserve">. … </w:t>
      </w:r>
      <w:proofErr w:type="spellStart"/>
      <w:r w:rsidRPr="00846B55">
        <w:rPr>
          <w:rFonts w:ascii="Times New Roman" w:eastAsiaTheme="minorHAnsi" w:hAnsi="Times New Roman" w:cs="Times New Roman"/>
          <w:sz w:val="28"/>
          <w:szCs w:val="28"/>
          <w:lang w:eastAsia="en-US"/>
        </w:rPr>
        <w:t>к.ю.н</w:t>
      </w:r>
      <w:proofErr w:type="spellEnd"/>
      <w:r w:rsidRPr="00846B55">
        <w:rPr>
          <w:rFonts w:ascii="Times New Roman" w:eastAsiaTheme="minorHAnsi" w:hAnsi="Times New Roman" w:cs="Times New Roman"/>
          <w:sz w:val="28"/>
          <w:szCs w:val="28"/>
          <w:lang w:eastAsia="en-US"/>
        </w:rPr>
        <w:t>. – Саратов</w:t>
      </w:r>
      <w:r w:rsidRPr="00846B55">
        <w:rPr>
          <w:rFonts w:ascii="Times New Roman" w:eastAsiaTheme="minorHAnsi" w:hAnsi="Times New Roman" w:cs="Times New Roman"/>
          <w:sz w:val="28"/>
          <w:szCs w:val="28"/>
          <w:lang w:val="kk-KZ" w:eastAsia="en-US"/>
        </w:rPr>
        <w:t>.</w:t>
      </w:r>
      <w:r w:rsidRPr="00846B55">
        <w:rPr>
          <w:rFonts w:ascii="Times New Roman" w:eastAsiaTheme="minorHAnsi" w:hAnsi="Times New Roman" w:cs="Times New Roman"/>
          <w:sz w:val="28"/>
          <w:szCs w:val="28"/>
          <w:lang w:eastAsia="en-US"/>
        </w:rPr>
        <w:t xml:space="preserve"> – 2009. – 2</w:t>
      </w:r>
      <w:r w:rsidRPr="00846B55">
        <w:rPr>
          <w:rFonts w:ascii="Times New Roman" w:eastAsiaTheme="minorHAnsi" w:hAnsi="Times New Roman" w:cs="Times New Roman"/>
          <w:sz w:val="28"/>
          <w:szCs w:val="28"/>
          <w:lang w:val="kk-KZ" w:eastAsia="en-US"/>
        </w:rPr>
        <w:t>2</w:t>
      </w:r>
      <w:r w:rsidRPr="00846B55">
        <w:rPr>
          <w:rFonts w:ascii="Times New Roman" w:eastAsiaTheme="minorHAnsi" w:hAnsi="Times New Roman" w:cs="Times New Roman"/>
          <w:sz w:val="28"/>
          <w:szCs w:val="28"/>
          <w:lang w:eastAsia="en-US"/>
        </w:rPr>
        <w:t>6</w:t>
      </w:r>
      <w:r w:rsidRPr="00846B55">
        <w:rPr>
          <w:rFonts w:ascii="Times New Roman" w:eastAsiaTheme="minorHAnsi" w:hAnsi="Times New Roman" w:cs="Times New Roman"/>
          <w:sz w:val="28"/>
          <w:szCs w:val="28"/>
          <w:lang w:val="kk-KZ" w:eastAsia="en-US"/>
        </w:rPr>
        <w:t xml:space="preserve"> с</w:t>
      </w:r>
      <w:r w:rsidRPr="00846B55">
        <w:rPr>
          <w:rFonts w:ascii="Times New Roman" w:eastAsiaTheme="minorHAnsi" w:hAnsi="Times New Roman" w:cs="Times New Roman"/>
          <w:sz w:val="28"/>
          <w:szCs w:val="28"/>
          <w:lang w:eastAsia="en-US"/>
        </w:rPr>
        <w:t>.</w:t>
      </w:r>
    </w:p>
    <w:p w14:paraId="61B91DC4"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sz w:val="28"/>
          <w:szCs w:val="28"/>
          <w:shd w:val="clear" w:color="auto" w:fill="FFFFFF"/>
          <w:lang w:eastAsia="en-US"/>
        </w:rPr>
        <w:t>ECCD публикует статью об использовании ареста и конфискации без вынесения обвинительного приговора</w:t>
      </w:r>
      <w:r w:rsidRPr="00846B55">
        <w:rPr>
          <w:rFonts w:ascii="Times New Roman" w:eastAsiaTheme="minorHAnsi" w:hAnsi="Times New Roman" w:cs="Times New Roman"/>
          <w:sz w:val="28"/>
          <w:szCs w:val="28"/>
          <w:shd w:val="clear" w:color="auto" w:fill="FFFFFF"/>
          <w:lang w:val="kk-KZ" w:eastAsia="en-US"/>
        </w:rPr>
        <w:t xml:space="preserve">. </w:t>
      </w:r>
      <w:hyperlink r:id="rId59" w:history="1">
        <w:r w:rsidRPr="00846B55">
          <w:rPr>
            <w:rFonts w:ascii="Times New Roman" w:eastAsiaTheme="minorHAnsi" w:hAnsi="Times New Roman" w:cs="Times New Roman"/>
            <w:sz w:val="28"/>
            <w:szCs w:val="28"/>
            <w:shd w:val="clear" w:color="auto" w:fill="FFFFFF"/>
            <w:lang w:val="kk-KZ" w:eastAsia="en-US"/>
          </w:rPr>
          <w:t>https://www.coe.int/en/web/corruption/-/eccd-publishes-a-paper-on-the-use-of-non-conviction-based-seizure-and-confiscation</w:t>
        </w:r>
      </w:hyperlink>
      <w:r w:rsidRPr="00846B55">
        <w:rPr>
          <w:rFonts w:ascii="Times New Roman" w:eastAsiaTheme="minorHAnsi" w:hAnsi="Times New Roman" w:cs="Times New Roman"/>
          <w:sz w:val="28"/>
          <w:szCs w:val="28"/>
          <w:lang w:eastAsia="en-US"/>
        </w:rPr>
        <w:t xml:space="preserve"> </w:t>
      </w:r>
      <w:bookmarkStart w:id="27" w:name="_Hlk159116969"/>
      <w:r w:rsidRPr="00846B55">
        <w:rPr>
          <w:rFonts w:ascii="Times New Roman" w:eastAsiaTheme="minorHAnsi" w:hAnsi="Times New Roman" w:cs="Times New Roman"/>
          <w:sz w:val="28"/>
          <w:szCs w:val="28"/>
          <w:shd w:val="clear" w:color="auto" w:fill="FFFFFF"/>
          <w:lang w:val="kk-KZ" w:eastAsia="en-US"/>
        </w:rPr>
        <w:t>30</w:t>
      </w:r>
      <w:r w:rsidRPr="00846B55">
        <w:rPr>
          <w:rFonts w:ascii="Times New Roman" w:eastAsiaTheme="minorHAnsi" w:hAnsi="Times New Roman" w:cs="Times New Roman"/>
          <w:sz w:val="28"/>
          <w:szCs w:val="28"/>
          <w:shd w:val="clear" w:color="auto" w:fill="FFFFFF"/>
          <w:lang w:eastAsia="en-US"/>
        </w:rPr>
        <w:t>.</w:t>
      </w:r>
      <w:r w:rsidRPr="00846B55">
        <w:rPr>
          <w:rFonts w:ascii="Times New Roman" w:eastAsiaTheme="minorHAnsi" w:hAnsi="Times New Roman" w:cs="Times New Roman"/>
          <w:sz w:val="28"/>
          <w:szCs w:val="28"/>
          <w:shd w:val="clear" w:color="auto" w:fill="FFFFFF"/>
          <w:lang w:val="kk-KZ" w:eastAsia="en-US"/>
        </w:rPr>
        <w:t>10</w:t>
      </w:r>
      <w:r w:rsidRPr="00846B55">
        <w:rPr>
          <w:rFonts w:ascii="Times New Roman" w:eastAsiaTheme="minorHAnsi" w:hAnsi="Times New Roman" w:cs="Times New Roman"/>
          <w:sz w:val="28"/>
          <w:szCs w:val="28"/>
          <w:shd w:val="clear" w:color="auto" w:fill="FFFFFF"/>
          <w:lang w:eastAsia="en-US"/>
        </w:rPr>
        <w:t>.2023</w:t>
      </w:r>
      <w:bookmarkEnd w:id="27"/>
      <w:r w:rsidRPr="00846B55">
        <w:rPr>
          <w:rFonts w:ascii="Times New Roman" w:eastAsia="Times New Roman" w:hAnsi="Times New Roman" w:cs="Times New Roman"/>
          <w:sz w:val="28"/>
          <w:szCs w:val="28"/>
          <w:lang w:val="kk-KZ" w:eastAsia="en-US"/>
        </w:rPr>
        <w:t>.</w:t>
      </w:r>
    </w:p>
    <w:p w14:paraId="15B7CAE3"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proofErr w:type="spellStart"/>
      <w:r w:rsidRPr="00846B55">
        <w:rPr>
          <w:rFonts w:ascii="Times New Roman" w:eastAsiaTheme="minorHAnsi" w:hAnsi="Times New Roman" w:cs="Times New Roman"/>
          <w:sz w:val="28"/>
          <w:szCs w:val="28"/>
          <w:lang w:eastAsia="en-US"/>
        </w:rPr>
        <w:t>Bright</w:t>
      </w:r>
      <w:proofErr w:type="spellEnd"/>
      <w:r w:rsidRPr="00846B55">
        <w:rPr>
          <w:rFonts w:ascii="Times New Roman" w:eastAsiaTheme="minorHAnsi" w:hAnsi="Times New Roman" w:cs="Times New Roman"/>
          <w:sz w:val="28"/>
          <w:szCs w:val="28"/>
          <w:lang w:eastAsia="en-US"/>
        </w:rPr>
        <w:t xml:space="preserve"> Line </w:t>
      </w:r>
      <w:proofErr w:type="spellStart"/>
      <w:r w:rsidRPr="00846B55">
        <w:rPr>
          <w:rFonts w:ascii="Times New Roman" w:eastAsiaTheme="minorHAnsi" w:hAnsi="Times New Roman" w:cs="Times New Roman"/>
          <w:sz w:val="28"/>
          <w:szCs w:val="28"/>
          <w:lang w:eastAsia="en-US"/>
        </w:rPr>
        <w:t>Law</w:t>
      </w:r>
      <w:proofErr w:type="spellEnd"/>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sz w:val="28"/>
          <w:szCs w:val="28"/>
          <w:lang w:eastAsia="en-US"/>
        </w:rPr>
        <w:t>Использование ареста и конфискации без вынесения обвинительного приговора</w:t>
      </w:r>
      <w:r w:rsidRPr="00846B55">
        <w:rPr>
          <w:rFonts w:ascii="Times New Roman" w:eastAsiaTheme="minorHAnsi" w:hAnsi="Times New Roman" w:cs="Times New Roman"/>
          <w:sz w:val="28"/>
          <w:szCs w:val="28"/>
          <w:lang w:val="kk-KZ" w:eastAsia="en-US"/>
        </w:rPr>
        <w:t>.</w:t>
      </w:r>
      <w:r w:rsidRPr="00846B55">
        <w:rPr>
          <w:rFonts w:ascii="Times New Roman" w:eastAsiaTheme="minorHAnsi" w:hAnsi="Times New Roman" w:cs="Times New Roman"/>
          <w:sz w:val="28"/>
          <w:szCs w:val="28"/>
          <w:lang w:eastAsia="en-US"/>
        </w:rPr>
        <w:t xml:space="preserve"> </w:t>
      </w:r>
      <w:r w:rsidRPr="00846B55">
        <w:rPr>
          <w:rFonts w:ascii="Times New Roman" w:eastAsiaTheme="minorHAnsi" w:hAnsi="Times New Roman" w:cs="Times New Roman"/>
          <w:sz w:val="28"/>
          <w:szCs w:val="28"/>
          <w:lang w:val="kk-KZ" w:eastAsia="en-US"/>
        </w:rPr>
        <w:t xml:space="preserve">https://rm.coe.int/the-use-of-non-conviction-based-confiscation-ru-final/1680a21d75 </w:t>
      </w:r>
      <w:r w:rsidRPr="00846B55">
        <w:rPr>
          <w:rFonts w:ascii="Times New Roman" w:eastAsiaTheme="minorHAnsi" w:hAnsi="Times New Roman" w:cs="Times New Roman"/>
          <w:sz w:val="28"/>
          <w:szCs w:val="28"/>
          <w:shd w:val="clear" w:color="auto" w:fill="FFFFFF"/>
          <w:lang w:val="kk-KZ" w:eastAsia="en-US"/>
        </w:rPr>
        <w:t>30</w:t>
      </w:r>
      <w:r w:rsidRPr="00846B55">
        <w:rPr>
          <w:rFonts w:ascii="Times New Roman" w:eastAsiaTheme="minorHAnsi" w:hAnsi="Times New Roman" w:cs="Times New Roman"/>
          <w:sz w:val="28"/>
          <w:szCs w:val="28"/>
          <w:shd w:val="clear" w:color="auto" w:fill="FFFFFF"/>
          <w:lang w:eastAsia="en-US"/>
        </w:rPr>
        <w:t>.</w:t>
      </w:r>
      <w:r w:rsidRPr="00846B55">
        <w:rPr>
          <w:rFonts w:ascii="Times New Roman" w:eastAsiaTheme="minorHAnsi" w:hAnsi="Times New Roman" w:cs="Times New Roman"/>
          <w:sz w:val="28"/>
          <w:szCs w:val="28"/>
          <w:shd w:val="clear" w:color="auto" w:fill="FFFFFF"/>
          <w:lang w:val="kk-KZ" w:eastAsia="en-US"/>
        </w:rPr>
        <w:t>10</w:t>
      </w:r>
      <w:r w:rsidRPr="00846B55">
        <w:rPr>
          <w:rFonts w:ascii="Times New Roman" w:eastAsiaTheme="minorHAnsi" w:hAnsi="Times New Roman" w:cs="Times New Roman"/>
          <w:sz w:val="28"/>
          <w:szCs w:val="28"/>
          <w:shd w:val="clear" w:color="auto" w:fill="FFFFFF"/>
          <w:lang w:eastAsia="en-US"/>
        </w:rPr>
        <w:t>.2023</w:t>
      </w:r>
      <w:r w:rsidRPr="00846B55">
        <w:rPr>
          <w:rFonts w:ascii="Times New Roman" w:eastAsia="Times New Roman" w:hAnsi="Times New Roman" w:cs="Times New Roman"/>
          <w:sz w:val="28"/>
          <w:szCs w:val="28"/>
          <w:lang w:val="kk-KZ" w:eastAsia="en-US"/>
        </w:rPr>
        <w:t>.</w:t>
      </w:r>
    </w:p>
    <w:p w14:paraId="46EF2268"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sz w:val="28"/>
          <w:szCs w:val="28"/>
          <w:lang w:val="kk-KZ" w:eastAsia="en-US"/>
        </w:rPr>
        <w:t xml:space="preserve">Макаров А.В. </w:t>
      </w:r>
      <w:proofErr w:type="spellStart"/>
      <w:r w:rsidRPr="00846B55">
        <w:rPr>
          <w:rFonts w:ascii="Times New Roman" w:eastAsiaTheme="minorHAnsi" w:hAnsi="Times New Roman" w:cs="Times New Roman"/>
          <w:sz w:val="28"/>
          <w:szCs w:val="28"/>
          <w:lang w:val="kk-KZ" w:eastAsia="en-US"/>
        </w:rPr>
        <w:t>Некоторые</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законодательные</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особенности</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конфискации</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имущества</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как</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иной</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меры</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уголовноправового</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характера</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по</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устранению</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lastRenderedPageBreak/>
        <w:t>корыстной</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мотивации</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совершения</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преступлений</w:t>
      </w:r>
      <w:proofErr w:type="spellEnd"/>
      <w:r w:rsidRPr="00846B55">
        <w:rPr>
          <w:rFonts w:ascii="Times New Roman" w:eastAsiaTheme="minorHAnsi" w:hAnsi="Times New Roman" w:cs="Times New Roman"/>
          <w:sz w:val="28"/>
          <w:szCs w:val="28"/>
          <w:lang w:val="kk-KZ" w:eastAsia="en-US"/>
        </w:rPr>
        <w:t xml:space="preserve"> // </w:t>
      </w:r>
      <w:proofErr w:type="spellStart"/>
      <w:r w:rsidRPr="00846B55">
        <w:rPr>
          <w:rFonts w:ascii="Times New Roman" w:eastAsiaTheme="minorHAnsi" w:hAnsi="Times New Roman" w:cs="Times New Roman"/>
          <w:sz w:val="28"/>
          <w:szCs w:val="28"/>
          <w:lang w:val="kk-KZ" w:eastAsia="en-US"/>
        </w:rPr>
        <w:t>Российский</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следователь</w:t>
      </w:r>
      <w:proofErr w:type="spellEnd"/>
      <w:r w:rsidRPr="00846B55">
        <w:rPr>
          <w:rFonts w:ascii="Times New Roman" w:eastAsiaTheme="minorHAnsi" w:hAnsi="Times New Roman" w:cs="Times New Roman"/>
          <w:sz w:val="28"/>
          <w:szCs w:val="28"/>
          <w:lang w:val="kk-KZ" w:eastAsia="en-US"/>
        </w:rPr>
        <w:t>.</w:t>
      </w:r>
      <w:r w:rsidRPr="00846B55">
        <w:rPr>
          <w:rFonts w:ascii="Times New Roman" w:eastAsiaTheme="minorHAnsi" w:hAnsi="Times New Roman" w:cs="Times New Roman"/>
          <w:sz w:val="28"/>
          <w:szCs w:val="28"/>
          <w:lang w:eastAsia="en-US"/>
        </w:rPr>
        <w:t xml:space="preserve"> –</w:t>
      </w:r>
      <w:r w:rsidRPr="00846B55">
        <w:rPr>
          <w:rFonts w:ascii="Times New Roman" w:eastAsiaTheme="minorHAnsi" w:hAnsi="Times New Roman" w:cs="Times New Roman"/>
          <w:sz w:val="28"/>
          <w:szCs w:val="28"/>
          <w:lang w:val="kk-KZ" w:eastAsia="en-US"/>
        </w:rPr>
        <w:t xml:space="preserve"> 2013.</w:t>
      </w:r>
      <w:r w:rsidRPr="00846B55">
        <w:rPr>
          <w:rFonts w:ascii="Times New Roman" w:eastAsiaTheme="minorHAnsi" w:hAnsi="Times New Roman" w:cs="Times New Roman"/>
          <w:sz w:val="28"/>
          <w:szCs w:val="28"/>
          <w:lang w:eastAsia="en-US"/>
        </w:rPr>
        <w:t xml:space="preserve"> –</w:t>
      </w:r>
      <w:r w:rsidRPr="00846B55">
        <w:rPr>
          <w:rFonts w:ascii="Times New Roman" w:eastAsiaTheme="minorHAnsi" w:hAnsi="Times New Roman" w:cs="Times New Roman"/>
          <w:sz w:val="28"/>
          <w:szCs w:val="28"/>
          <w:lang w:val="kk-KZ" w:eastAsia="en-US"/>
        </w:rPr>
        <w:t xml:space="preserve"> №5.</w:t>
      </w:r>
      <w:r w:rsidRPr="00846B55">
        <w:rPr>
          <w:rFonts w:ascii="Times New Roman" w:eastAsiaTheme="minorHAnsi" w:hAnsi="Times New Roman" w:cs="Times New Roman"/>
          <w:sz w:val="28"/>
          <w:szCs w:val="28"/>
          <w:lang w:eastAsia="en-US"/>
        </w:rPr>
        <w:t xml:space="preserve"> –</w:t>
      </w:r>
      <w:r w:rsidRPr="00846B55">
        <w:rPr>
          <w:rFonts w:ascii="Times New Roman" w:eastAsiaTheme="minorHAnsi" w:hAnsi="Times New Roman" w:cs="Times New Roman"/>
          <w:sz w:val="28"/>
          <w:szCs w:val="28"/>
          <w:lang w:val="kk-KZ" w:eastAsia="en-US"/>
        </w:rPr>
        <w:t xml:space="preserve"> С. 17-20.</w:t>
      </w:r>
    </w:p>
    <w:p w14:paraId="5F07D59B"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proofErr w:type="spellStart"/>
      <w:r w:rsidRPr="00846B55">
        <w:rPr>
          <w:rFonts w:ascii="Times New Roman" w:eastAsiaTheme="minorHAnsi" w:hAnsi="Times New Roman" w:cs="Times New Roman"/>
          <w:sz w:val="28"/>
          <w:szCs w:val="28"/>
          <w:lang w:eastAsia="en-US"/>
        </w:rPr>
        <w:t>Разгильдиев</w:t>
      </w:r>
      <w:proofErr w:type="spellEnd"/>
      <w:r w:rsidRPr="00846B55">
        <w:rPr>
          <w:rFonts w:ascii="Times New Roman" w:eastAsiaTheme="minorHAnsi" w:hAnsi="Times New Roman" w:cs="Times New Roman"/>
          <w:sz w:val="28"/>
          <w:szCs w:val="28"/>
          <w:lang w:eastAsia="en-US"/>
        </w:rPr>
        <w:t xml:space="preserve"> Б.Т. Глобальны ли иные меры уголовно-правового характера?</w:t>
      </w:r>
      <w:r w:rsidRPr="00846B55">
        <w:rPr>
          <w:rFonts w:ascii="Times New Roman" w:eastAsiaTheme="minorHAnsi" w:hAnsi="Times New Roman" w:cs="Times New Roman"/>
          <w:sz w:val="28"/>
          <w:szCs w:val="28"/>
          <w:lang w:val="kk-KZ" w:eastAsia="en-US"/>
        </w:rPr>
        <w:t xml:space="preserve"> // </w:t>
      </w:r>
      <w:r w:rsidRPr="00846B55">
        <w:rPr>
          <w:rFonts w:ascii="Times New Roman" w:eastAsiaTheme="minorHAnsi" w:hAnsi="Times New Roman" w:cs="Times New Roman"/>
          <w:sz w:val="28"/>
          <w:szCs w:val="28"/>
          <w:lang w:eastAsia="en-US"/>
        </w:rPr>
        <w:t>Научные основы уголовного права и процессы глобализации: материалы V Российского конгресса уголовного права (27–28 мая 2010 г.). – М Проспект</w:t>
      </w:r>
      <w:r w:rsidRPr="00846B55">
        <w:rPr>
          <w:rFonts w:ascii="Times New Roman" w:eastAsiaTheme="minorHAnsi" w:hAnsi="Times New Roman" w:cs="Times New Roman"/>
          <w:sz w:val="28"/>
          <w:szCs w:val="28"/>
          <w:lang w:val="kk-KZ" w:eastAsia="en-US"/>
        </w:rPr>
        <w:t>.</w:t>
      </w:r>
      <w:r w:rsidRPr="00846B55">
        <w:rPr>
          <w:rFonts w:ascii="Times New Roman" w:eastAsiaTheme="minorHAnsi" w:hAnsi="Times New Roman" w:cs="Times New Roman"/>
          <w:sz w:val="28"/>
          <w:szCs w:val="28"/>
          <w:lang w:eastAsia="en-US"/>
        </w:rPr>
        <w:t xml:space="preserve"> – 2010. – С.7</w:t>
      </w:r>
      <w:r w:rsidRPr="00846B55">
        <w:rPr>
          <w:rFonts w:ascii="Times New Roman" w:eastAsiaTheme="minorHAnsi" w:hAnsi="Times New Roman" w:cs="Times New Roman"/>
          <w:sz w:val="28"/>
          <w:szCs w:val="28"/>
          <w:lang w:val="kk-KZ" w:eastAsia="en-US"/>
        </w:rPr>
        <w:t>5-86.</w:t>
      </w:r>
      <w:r w:rsidRPr="00846B55">
        <w:rPr>
          <w:rFonts w:ascii="Times New Roman" w:eastAsiaTheme="minorHAnsi" w:hAnsi="Times New Roman" w:cs="Times New Roman"/>
          <w:sz w:val="28"/>
          <w:szCs w:val="28"/>
          <w:lang w:eastAsia="en-US"/>
        </w:rPr>
        <w:t xml:space="preserve"> </w:t>
      </w:r>
    </w:p>
    <w:p w14:paraId="4A9A95BE"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sz w:val="28"/>
          <w:szCs w:val="28"/>
          <w:lang w:eastAsia="en-US"/>
        </w:rPr>
        <w:t>Медведев Е.В. Спорные положения института конфискации и вопросы его применения</w:t>
      </w:r>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sz w:val="28"/>
          <w:szCs w:val="28"/>
          <w:lang w:eastAsia="en-US"/>
        </w:rPr>
        <w:t>// Российская юстиция. – 2010. – № 5. – С. 6</w:t>
      </w:r>
      <w:r w:rsidRPr="00846B55">
        <w:rPr>
          <w:rFonts w:ascii="Times New Roman" w:eastAsiaTheme="minorHAnsi" w:hAnsi="Times New Roman" w:cs="Times New Roman"/>
          <w:sz w:val="28"/>
          <w:szCs w:val="28"/>
          <w:lang w:val="kk-KZ" w:eastAsia="en-US"/>
        </w:rPr>
        <w:t>0-67</w:t>
      </w:r>
      <w:r w:rsidRPr="00846B55">
        <w:rPr>
          <w:rFonts w:ascii="Times New Roman" w:eastAsiaTheme="minorHAnsi" w:hAnsi="Times New Roman" w:cs="Times New Roman"/>
          <w:sz w:val="28"/>
          <w:szCs w:val="28"/>
          <w:lang w:eastAsia="en-US"/>
        </w:rPr>
        <w:t>.</w:t>
      </w:r>
    </w:p>
    <w:p w14:paraId="276F6C39"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sz w:val="28"/>
          <w:szCs w:val="28"/>
          <w:lang w:eastAsia="en-US"/>
        </w:rPr>
        <w:t>Антипенко Н</w:t>
      </w:r>
      <w:r w:rsidRPr="00846B55">
        <w:rPr>
          <w:rFonts w:ascii="Times New Roman" w:eastAsiaTheme="minorHAnsi" w:hAnsi="Times New Roman" w:cs="Times New Roman"/>
          <w:sz w:val="28"/>
          <w:szCs w:val="28"/>
          <w:lang w:val="kk-KZ" w:eastAsia="en-US"/>
        </w:rPr>
        <w:t>.А. П</w:t>
      </w:r>
      <w:proofErr w:type="spellStart"/>
      <w:r w:rsidRPr="00846B55">
        <w:rPr>
          <w:rFonts w:ascii="Times New Roman" w:eastAsiaTheme="minorHAnsi" w:hAnsi="Times New Roman" w:cs="Times New Roman"/>
          <w:sz w:val="28"/>
          <w:szCs w:val="28"/>
          <w:lang w:eastAsia="en-US"/>
        </w:rPr>
        <w:t>рименение</w:t>
      </w:r>
      <w:proofErr w:type="spellEnd"/>
      <w:r w:rsidRPr="00846B55">
        <w:rPr>
          <w:rFonts w:ascii="Times New Roman" w:eastAsiaTheme="minorHAnsi" w:hAnsi="Times New Roman" w:cs="Times New Roman"/>
          <w:sz w:val="28"/>
          <w:szCs w:val="28"/>
          <w:lang w:eastAsia="en-US"/>
        </w:rPr>
        <w:t xml:space="preserve"> конфискации имущества как иной меры уголовно-правового характера</w:t>
      </w:r>
      <w:r w:rsidRPr="00846B55">
        <w:rPr>
          <w:rFonts w:ascii="Times New Roman" w:eastAsiaTheme="minorHAnsi" w:hAnsi="Times New Roman" w:cs="Times New Roman"/>
          <w:sz w:val="28"/>
          <w:szCs w:val="28"/>
          <w:lang w:val="kk-KZ" w:eastAsia="en-US"/>
        </w:rPr>
        <w:t>:</w:t>
      </w:r>
      <w:r w:rsidRPr="00846B55">
        <w:rPr>
          <w:rFonts w:ascii="Times New Roman" w:eastAsiaTheme="minorHAnsi" w:hAnsi="Times New Roman" w:cs="Times New Roman"/>
          <w:sz w:val="28"/>
          <w:szCs w:val="28"/>
          <w:lang w:eastAsia="en-US"/>
        </w:rPr>
        <w:t xml:space="preserve"> Выпускная квалификационная работа бакалавра</w:t>
      </w:r>
      <w:r w:rsidRPr="00846B55">
        <w:rPr>
          <w:rFonts w:ascii="Times New Roman" w:eastAsiaTheme="minorHAnsi" w:hAnsi="Times New Roman" w:cs="Times New Roman"/>
          <w:sz w:val="28"/>
          <w:szCs w:val="28"/>
          <w:lang w:val="kk-KZ" w:eastAsia="en-US"/>
        </w:rPr>
        <w:t>.</w:t>
      </w:r>
      <w:r w:rsidRPr="00846B55">
        <w:rPr>
          <w:rFonts w:ascii="Times New Roman" w:eastAsiaTheme="minorHAnsi" w:hAnsi="Times New Roman" w:cs="Times New Roman"/>
          <w:sz w:val="28"/>
          <w:szCs w:val="28"/>
          <w:lang w:eastAsia="en-US"/>
        </w:rPr>
        <w:t xml:space="preserve"> – Томск</w:t>
      </w:r>
      <w:r w:rsidRPr="00846B55">
        <w:rPr>
          <w:rFonts w:ascii="Times New Roman" w:eastAsiaTheme="minorHAnsi" w:hAnsi="Times New Roman" w:cs="Times New Roman"/>
          <w:sz w:val="28"/>
          <w:szCs w:val="28"/>
          <w:lang w:val="kk-KZ" w:eastAsia="en-US"/>
        </w:rPr>
        <w:t>.</w:t>
      </w:r>
      <w:r w:rsidRPr="00846B55">
        <w:rPr>
          <w:rFonts w:ascii="Times New Roman" w:eastAsiaTheme="minorHAnsi" w:hAnsi="Times New Roman" w:cs="Times New Roman"/>
          <w:sz w:val="28"/>
          <w:szCs w:val="28"/>
          <w:lang w:eastAsia="en-US"/>
        </w:rPr>
        <w:t xml:space="preserve"> – 2017</w:t>
      </w:r>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sz w:val="28"/>
          <w:szCs w:val="28"/>
          <w:lang w:eastAsia="en-US"/>
        </w:rPr>
        <w:t>–</w:t>
      </w:r>
      <w:r w:rsidRPr="00846B55">
        <w:rPr>
          <w:rFonts w:ascii="Times New Roman" w:eastAsiaTheme="minorHAnsi" w:hAnsi="Times New Roman" w:cs="Times New Roman"/>
          <w:sz w:val="28"/>
          <w:szCs w:val="28"/>
          <w:lang w:val="kk-KZ" w:eastAsia="en-US"/>
        </w:rPr>
        <w:t xml:space="preserve"> 67 с.</w:t>
      </w:r>
    </w:p>
    <w:p w14:paraId="78978425"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sz w:val="28"/>
          <w:szCs w:val="28"/>
          <w:lang w:eastAsia="en-US"/>
        </w:rPr>
        <w:t>Омаров Е</w:t>
      </w:r>
      <w:r w:rsidRPr="00846B55">
        <w:rPr>
          <w:rFonts w:ascii="Times New Roman" w:eastAsiaTheme="minorHAnsi" w:hAnsi="Times New Roman" w:cs="Times New Roman"/>
          <w:sz w:val="28"/>
          <w:szCs w:val="28"/>
          <w:lang w:val="kk-KZ" w:eastAsia="en-US"/>
        </w:rPr>
        <w:t xml:space="preserve">.А., </w:t>
      </w:r>
      <w:proofErr w:type="spellStart"/>
      <w:r w:rsidRPr="00846B55">
        <w:rPr>
          <w:rFonts w:ascii="Times New Roman" w:eastAsiaTheme="minorHAnsi" w:hAnsi="Times New Roman" w:cs="Times New Roman"/>
          <w:sz w:val="28"/>
          <w:szCs w:val="28"/>
          <w:lang w:eastAsia="en-US"/>
        </w:rPr>
        <w:t>Кумарбеккызы</w:t>
      </w:r>
      <w:proofErr w:type="spellEnd"/>
      <w:r w:rsidRPr="00846B55">
        <w:rPr>
          <w:rFonts w:ascii="Times New Roman" w:eastAsiaTheme="minorHAnsi" w:hAnsi="Times New Roman" w:cs="Times New Roman"/>
          <w:sz w:val="28"/>
          <w:szCs w:val="28"/>
          <w:lang w:eastAsia="en-US"/>
        </w:rPr>
        <w:t xml:space="preserve"> Ж</w:t>
      </w:r>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sz w:val="28"/>
          <w:szCs w:val="28"/>
          <w:lang w:eastAsia="en-US"/>
        </w:rPr>
        <w:t>Правовая природа конфискации имущества по уголовному законодательству Республики Казахстан</w:t>
      </w:r>
      <w:r w:rsidRPr="00846B55">
        <w:rPr>
          <w:rFonts w:ascii="Times New Roman" w:eastAsiaTheme="minorHAnsi" w:hAnsi="Times New Roman" w:cs="Times New Roman"/>
          <w:sz w:val="28"/>
          <w:szCs w:val="28"/>
          <w:lang w:val="kk-KZ" w:eastAsia="en-US"/>
        </w:rPr>
        <w:t xml:space="preserve"> // </w:t>
      </w:r>
      <w:r w:rsidRPr="00846B55">
        <w:rPr>
          <w:rFonts w:ascii="Times New Roman" w:eastAsiaTheme="minorHAnsi" w:hAnsi="Times New Roman" w:cs="Times New Roman"/>
          <w:sz w:val="28"/>
          <w:szCs w:val="28"/>
          <w:lang w:eastAsia="en-US"/>
        </w:rPr>
        <w:t>Вестник института законодательства и правовой информации РК</w:t>
      </w:r>
      <w:r w:rsidRPr="00846B55">
        <w:rPr>
          <w:rFonts w:ascii="Times New Roman" w:eastAsiaTheme="minorHAnsi" w:hAnsi="Times New Roman" w:cs="Times New Roman"/>
          <w:sz w:val="28"/>
          <w:szCs w:val="28"/>
          <w:lang w:val="kk-KZ" w:eastAsia="en-US"/>
        </w:rPr>
        <w:t>.</w:t>
      </w:r>
      <w:r w:rsidRPr="00846B55">
        <w:rPr>
          <w:rFonts w:ascii="Times New Roman" w:eastAsiaTheme="minorHAnsi" w:hAnsi="Times New Roman" w:cs="Times New Roman"/>
          <w:sz w:val="28"/>
          <w:szCs w:val="28"/>
          <w:lang w:eastAsia="en-US"/>
        </w:rPr>
        <w:t xml:space="preserve"> –</w:t>
      </w:r>
      <w:r w:rsidRPr="00846B55">
        <w:rPr>
          <w:rFonts w:ascii="Times New Roman" w:eastAsiaTheme="minorHAnsi" w:hAnsi="Times New Roman" w:cs="Times New Roman"/>
          <w:sz w:val="28"/>
          <w:szCs w:val="28"/>
          <w:lang w:val="kk-KZ" w:eastAsia="en-US"/>
        </w:rPr>
        <w:t xml:space="preserve"> 2021.</w:t>
      </w:r>
      <w:r w:rsidRPr="00846B55">
        <w:rPr>
          <w:rFonts w:ascii="Times New Roman" w:eastAsiaTheme="minorHAnsi" w:hAnsi="Times New Roman" w:cs="Times New Roman"/>
          <w:sz w:val="28"/>
          <w:szCs w:val="28"/>
          <w:lang w:eastAsia="en-US"/>
        </w:rPr>
        <w:t xml:space="preserve"> – № 1 (64)</w:t>
      </w:r>
      <w:r w:rsidRPr="00846B55">
        <w:rPr>
          <w:rFonts w:ascii="Times New Roman" w:eastAsiaTheme="minorHAnsi" w:hAnsi="Times New Roman" w:cs="Times New Roman"/>
          <w:sz w:val="28"/>
          <w:szCs w:val="28"/>
          <w:lang w:val="kk-KZ" w:eastAsia="en-US"/>
        </w:rPr>
        <w:t>.</w:t>
      </w:r>
      <w:r w:rsidRPr="00846B55">
        <w:rPr>
          <w:rFonts w:ascii="Times New Roman" w:eastAsiaTheme="minorHAnsi" w:hAnsi="Times New Roman" w:cs="Times New Roman"/>
          <w:sz w:val="28"/>
          <w:szCs w:val="28"/>
          <w:lang w:eastAsia="en-US"/>
        </w:rPr>
        <w:t xml:space="preserve"> –</w:t>
      </w:r>
      <w:r w:rsidRPr="00846B55">
        <w:rPr>
          <w:rFonts w:ascii="Times New Roman" w:eastAsiaTheme="minorHAnsi" w:hAnsi="Times New Roman" w:cs="Times New Roman"/>
          <w:sz w:val="28"/>
          <w:szCs w:val="28"/>
          <w:lang w:val="kk-KZ" w:eastAsia="en-US"/>
        </w:rPr>
        <w:t xml:space="preserve"> С.173-183.</w:t>
      </w:r>
    </w:p>
    <w:p w14:paraId="67B57D8B"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sz w:val="28"/>
          <w:szCs w:val="28"/>
          <w:lang w:val="kk-KZ" w:eastAsia="en-US"/>
        </w:rPr>
        <w:t xml:space="preserve">Омаров Е.А. </w:t>
      </w:r>
      <w:proofErr w:type="spellStart"/>
      <w:r w:rsidRPr="00846B55">
        <w:rPr>
          <w:rFonts w:ascii="Times New Roman" w:eastAsiaTheme="minorHAnsi" w:hAnsi="Times New Roman" w:cs="Times New Roman"/>
          <w:sz w:val="28"/>
          <w:szCs w:val="28"/>
          <w:lang w:val="kk-KZ" w:eastAsia="en-US"/>
        </w:rPr>
        <w:t>Правовая</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помощь</w:t>
      </w:r>
      <w:proofErr w:type="spellEnd"/>
      <w:r w:rsidRPr="00846B55">
        <w:rPr>
          <w:rFonts w:ascii="Times New Roman" w:eastAsiaTheme="minorHAnsi" w:hAnsi="Times New Roman" w:cs="Times New Roman"/>
          <w:sz w:val="28"/>
          <w:szCs w:val="28"/>
          <w:lang w:val="kk-KZ" w:eastAsia="en-US"/>
        </w:rPr>
        <w:t xml:space="preserve"> в </w:t>
      </w:r>
      <w:proofErr w:type="spellStart"/>
      <w:r w:rsidRPr="00846B55">
        <w:rPr>
          <w:rFonts w:ascii="Times New Roman" w:eastAsiaTheme="minorHAnsi" w:hAnsi="Times New Roman" w:cs="Times New Roman"/>
          <w:sz w:val="28"/>
          <w:szCs w:val="28"/>
          <w:lang w:val="kk-KZ" w:eastAsia="en-US"/>
        </w:rPr>
        <w:t>ходе</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досудебного</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расследования</w:t>
      </w:r>
      <w:proofErr w:type="spellEnd"/>
      <w:r w:rsidRPr="00846B55">
        <w:rPr>
          <w:rFonts w:ascii="Times New Roman" w:eastAsiaTheme="minorHAnsi" w:hAnsi="Times New Roman" w:cs="Times New Roman"/>
          <w:sz w:val="28"/>
          <w:szCs w:val="28"/>
          <w:lang w:val="kk-KZ" w:eastAsia="en-US"/>
        </w:rPr>
        <w:t xml:space="preserve"> в </w:t>
      </w:r>
      <w:proofErr w:type="spellStart"/>
      <w:r w:rsidRPr="00846B55">
        <w:rPr>
          <w:rFonts w:ascii="Times New Roman" w:eastAsiaTheme="minorHAnsi" w:hAnsi="Times New Roman" w:cs="Times New Roman"/>
          <w:sz w:val="28"/>
          <w:szCs w:val="28"/>
          <w:lang w:val="kk-KZ" w:eastAsia="en-US"/>
        </w:rPr>
        <w:t>Республике</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Казахстан</w:t>
      </w:r>
      <w:proofErr w:type="spellEnd"/>
      <w:r w:rsidRPr="00846B55">
        <w:rPr>
          <w:rFonts w:ascii="Times New Roman" w:eastAsiaTheme="minorHAnsi" w:hAnsi="Times New Roman" w:cs="Times New Roman"/>
          <w:sz w:val="28"/>
          <w:szCs w:val="28"/>
          <w:lang w:val="kk-KZ" w:eastAsia="en-US"/>
        </w:rPr>
        <w:t>: Монография. – Астана.</w:t>
      </w:r>
      <w:r w:rsidRPr="00846B55">
        <w:rPr>
          <w:rFonts w:ascii="Times New Roman" w:eastAsiaTheme="minorHAnsi" w:hAnsi="Times New Roman" w:cs="Times New Roman"/>
          <w:sz w:val="28"/>
          <w:szCs w:val="28"/>
          <w:lang w:eastAsia="en-US"/>
        </w:rPr>
        <w:t xml:space="preserve"> –</w:t>
      </w:r>
      <w:r w:rsidRPr="00846B55">
        <w:rPr>
          <w:rFonts w:ascii="Times New Roman" w:eastAsiaTheme="minorHAnsi" w:hAnsi="Times New Roman" w:cs="Times New Roman"/>
          <w:sz w:val="28"/>
          <w:szCs w:val="28"/>
          <w:lang w:val="kk-KZ" w:eastAsia="en-US"/>
        </w:rPr>
        <w:t xml:space="preserve"> 2018. – 212 с.</w:t>
      </w:r>
    </w:p>
    <w:p w14:paraId="389E324F"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bCs/>
          <w:sz w:val="28"/>
          <w:szCs w:val="28"/>
          <w:lang w:eastAsia="en-US"/>
        </w:rPr>
        <w:t>Сокращение тюремного населения в Казахстане</w:t>
      </w:r>
      <w:r w:rsidRPr="00846B55">
        <w:rPr>
          <w:rFonts w:ascii="Times New Roman" w:eastAsiaTheme="minorHAnsi" w:hAnsi="Times New Roman" w:cs="Times New Roman"/>
          <w:bCs/>
          <w:sz w:val="28"/>
          <w:szCs w:val="28"/>
          <w:lang w:val="kk-KZ" w:eastAsia="en-US"/>
        </w:rPr>
        <w:t xml:space="preserve">. </w:t>
      </w:r>
      <w:r w:rsidRPr="00846B55">
        <w:rPr>
          <w:rFonts w:ascii="Times New Roman" w:eastAsiaTheme="minorHAnsi" w:hAnsi="Times New Roman" w:cs="Times New Roman"/>
          <w:sz w:val="28"/>
          <w:szCs w:val="28"/>
          <w:lang w:eastAsia="en-US"/>
        </w:rPr>
        <w:t>–</w:t>
      </w:r>
      <w:r w:rsidRPr="00846B55">
        <w:rPr>
          <w:rFonts w:ascii="Times New Roman" w:eastAsiaTheme="minorHAnsi" w:hAnsi="Times New Roman" w:cs="Times New Roman"/>
          <w:bCs/>
          <w:sz w:val="28"/>
          <w:szCs w:val="28"/>
          <w:lang w:eastAsia="en-US"/>
        </w:rPr>
        <w:t xml:space="preserve"> Алматы</w:t>
      </w:r>
      <w:r w:rsidRPr="00846B55">
        <w:rPr>
          <w:rFonts w:ascii="Times New Roman" w:eastAsiaTheme="minorHAnsi" w:hAnsi="Times New Roman" w:cs="Times New Roman"/>
          <w:bCs/>
          <w:sz w:val="28"/>
          <w:szCs w:val="28"/>
          <w:lang w:val="kk-KZ" w:eastAsia="en-US"/>
        </w:rPr>
        <w:t>.</w:t>
      </w:r>
      <w:r w:rsidRPr="00846B55">
        <w:rPr>
          <w:rFonts w:ascii="Times New Roman" w:eastAsiaTheme="minorHAnsi" w:hAnsi="Times New Roman" w:cs="Times New Roman"/>
          <w:sz w:val="28"/>
          <w:szCs w:val="28"/>
          <w:lang w:eastAsia="en-US"/>
        </w:rPr>
        <w:t xml:space="preserve"> –</w:t>
      </w:r>
      <w:r w:rsidRPr="00846B55">
        <w:rPr>
          <w:rFonts w:ascii="Times New Roman" w:eastAsiaTheme="minorHAnsi" w:hAnsi="Times New Roman" w:cs="Times New Roman"/>
          <w:bCs/>
          <w:sz w:val="28"/>
          <w:szCs w:val="28"/>
          <w:lang w:eastAsia="en-US"/>
        </w:rPr>
        <w:t xml:space="preserve"> 2011.</w:t>
      </w:r>
      <w:r w:rsidRPr="00846B55">
        <w:rPr>
          <w:rFonts w:ascii="Times New Roman" w:eastAsiaTheme="minorHAnsi" w:hAnsi="Times New Roman" w:cs="Times New Roman"/>
          <w:sz w:val="28"/>
          <w:szCs w:val="28"/>
          <w:lang w:eastAsia="en-US"/>
        </w:rPr>
        <w:t xml:space="preserve"> –</w:t>
      </w:r>
      <w:r w:rsidRPr="00846B55">
        <w:rPr>
          <w:rFonts w:ascii="Times New Roman" w:eastAsiaTheme="minorHAnsi" w:hAnsi="Times New Roman" w:cs="Times New Roman"/>
          <w:bCs/>
          <w:sz w:val="28"/>
          <w:szCs w:val="28"/>
          <w:lang w:val="kk-KZ" w:eastAsia="en-US"/>
        </w:rPr>
        <w:t xml:space="preserve"> 133 с.</w:t>
      </w:r>
      <w:r w:rsidRPr="00846B55">
        <w:rPr>
          <w:rFonts w:ascii="Times New Roman" w:eastAsiaTheme="minorHAnsi" w:hAnsi="Times New Roman" w:cs="Times New Roman"/>
          <w:sz w:val="28"/>
          <w:szCs w:val="28"/>
          <w:lang w:val="kk-KZ" w:eastAsia="en-US"/>
        </w:rPr>
        <w:t xml:space="preserve"> </w:t>
      </w:r>
      <w:hyperlink r:id="rId60" w:history="1">
        <w:r w:rsidRPr="00846B55">
          <w:rPr>
            <w:rFonts w:ascii="Times New Roman" w:eastAsiaTheme="minorHAnsi" w:hAnsi="Times New Roman" w:cs="Times New Roman"/>
            <w:sz w:val="28"/>
            <w:szCs w:val="28"/>
            <w:lang w:eastAsia="en-US"/>
          </w:rPr>
          <w:t>www.lprc.kz</w:t>
        </w:r>
      </w:hyperlink>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bCs/>
          <w:sz w:val="28"/>
          <w:szCs w:val="28"/>
          <w:lang w:val="kk-KZ" w:eastAsia="en-US"/>
        </w:rPr>
        <w:t xml:space="preserve">ISBN 978-601-7162-44-3 </w:t>
      </w:r>
      <w:bookmarkStart w:id="28" w:name="_Hlk159117030"/>
      <w:r w:rsidRPr="00846B55">
        <w:rPr>
          <w:rFonts w:ascii="Times New Roman" w:eastAsiaTheme="minorHAnsi" w:hAnsi="Times New Roman" w:cs="Times New Roman"/>
          <w:bCs/>
          <w:sz w:val="28"/>
          <w:szCs w:val="28"/>
          <w:lang w:val="kk-KZ" w:eastAsia="en-US"/>
        </w:rPr>
        <w:t>03.11.2023</w:t>
      </w:r>
      <w:bookmarkEnd w:id="28"/>
      <w:r w:rsidRPr="00846B55">
        <w:rPr>
          <w:rFonts w:ascii="Times New Roman" w:eastAsia="Times New Roman" w:hAnsi="Times New Roman" w:cs="Times New Roman"/>
          <w:sz w:val="28"/>
          <w:szCs w:val="28"/>
          <w:lang w:val="kk-KZ" w:eastAsia="en-US"/>
        </w:rPr>
        <w:t>.</w:t>
      </w:r>
    </w:p>
    <w:p w14:paraId="27FCE15C"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bCs/>
          <w:sz w:val="28"/>
          <w:szCs w:val="28"/>
          <w:lang w:val="kk-KZ" w:eastAsia="en-US"/>
        </w:rPr>
        <w:t xml:space="preserve">Қазақстан Республикасының Азаматтық </w:t>
      </w:r>
      <w:proofErr w:type="spellStart"/>
      <w:r w:rsidRPr="00846B55">
        <w:rPr>
          <w:rFonts w:ascii="Times New Roman" w:eastAsiaTheme="minorHAnsi" w:hAnsi="Times New Roman" w:cs="Times New Roman"/>
          <w:bCs/>
          <w:sz w:val="28"/>
          <w:szCs w:val="28"/>
          <w:lang w:val="kk-KZ" w:eastAsia="en-US"/>
        </w:rPr>
        <w:t>кодексi</w:t>
      </w:r>
      <w:proofErr w:type="spellEnd"/>
      <w:r w:rsidRPr="00846B55">
        <w:rPr>
          <w:rFonts w:ascii="Times New Roman" w:eastAsiaTheme="minorHAnsi" w:hAnsi="Times New Roman" w:cs="Times New Roman"/>
          <w:bCs/>
          <w:sz w:val="28"/>
          <w:szCs w:val="28"/>
          <w:lang w:val="kk-KZ" w:eastAsia="en-US"/>
        </w:rPr>
        <w:t xml:space="preserve"> </w:t>
      </w:r>
      <w:r w:rsidRPr="00846B55">
        <w:rPr>
          <w:rFonts w:ascii="Times New Roman" w:eastAsiaTheme="minorHAnsi" w:hAnsi="Times New Roman" w:cs="Times New Roman"/>
          <w:spacing w:val="2"/>
          <w:sz w:val="28"/>
          <w:szCs w:val="28"/>
          <w:lang w:val="kk-KZ" w:eastAsia="en-US"/>
        </w:rPr>
        <w:t>Қазақстан Республикасының Кодексі 1994 жылғы 27 желтоқсандағы № 268-ХIII</w:t>
      </w:r>
      <w:r w:rsidRPr="00846B55">
        <w:rPr>
          <w:rFonts w:ascii="Times New Roman" w:eastAsiaTheme="minorHAnsi" w:hAnsi="Times New Roman" w:cs="Times New Roman"/>
          <w:sz w:val="28"/>
          <w:szCs w:val="28"/>
          <w:lang w:val="kk-KZ" w:eastAsia="en-US"/>
        </w:rPr>
        <w:t>. https://adilet.zan.kz/kaz/docs/K940001000_#z136 03.11.2023).</w:t>
      </w:r>
    </w:p>
    <w:p w14:paraId="2B5E460A"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proofErr w:type="spellStart"/>
      <w:r w:rsidRPr="00846B55">
        <w:rPr>
          <w:rFonts w:ascii="Times New Roman" w:eastAsiaTheme="minorHAnsi" w:hAnsi="Times New Roman" w:cs="Times New Roman"/>
          <w:sz w:val="28"/>
          <w:szCs w:val="28"/>
          <w:lang w:eastAsia="en-US"/>
        </w:rPr>
        <w:t>Кузенбаев</w:t>
      </w:r>
      <w:proofErr w:type="spellEnd"/>
      <w:r w:rsidRPr="00846B55">
        <w:rPr>
          <w:rFonts w:ascii="Times New Roman" w:eastAsiaTheme="minorHAnsi" w:hAnsi="Times New Roman" w:cs="Times New Roman"/>
          <w:sz w:val="28"/>
          <w:szCs w:val="28"/>
          <w:lang w:eastAsia="en-US"/>
        </w:rPr>
        <w:t xml:space="preserve"> Н.К. Проблемы применения штрафа и конфискации имущества в уголовном законодательстве Республики Казахстан</w:t>
      </w:r>
      <w:r w:rsidRPr="00846B55">
        <w:rPr>
          <w:rFonts w:ascii="Times New Roman" w:eastAsiaTheme="minorHAnsi" w:hAnsi="Times New Roman" w:cs="Times New Roman"/>
          <w:sz w:val="28"/>
          <w:szCs w:val="28"/>
          <w:lang w:val="kk-KZ" w:eastAsia="en-US"/>
        </w:rPr>
        <w:t>:</w:t>
      </w:r>
      <w:r w:rsidRPr="00846B55">
        <w:rPr>
          <w:rFonts w:ascii="Times New Roman" w:eastAsiaTheme="minorHAnsi" w:hAnsi="Times New Roman" w:cs="Times New Roman"/>
          <w:sz w:val="28"/>
          <w:szCs w:val="28"/>
          <w:lang w:eastAsia="en-US"/>
        </w:rPr>
        <w:t xml:space="preserve"> </w:t>
      </w:r>
      <w:proofErr w:type="spellStart"/>
      <w:r w:rsidRPr="00846B55">
        <w:rPr>
          <w:rFonts w:ascii="Times New Roman" w:eastAsiaTheme="minorHAnsi" w:hAnsi="Times New Roman" w:cs="Times New Roman"/>
          <w:sz w:val="28"/>
          <w:szCs w:val="28"/>
          <w:lang w:eastAsia="en-US"/>
        </w:rPr>
        <w:t>Автореф</w:t>
      </w:r>
      <w:proofErr w:type="spellEnd"/>
      <w:r w:rsidRPr="00846B55">
        <w:rPr>
          <w:rFonts w:ascii="Times New Roman" w:eastAsiaTheme="minorHAnsi" w:hAnsi="Times New Roman" w:cs="Times New Roman"/>
          <w:sz w:val="28"/>
          <w:szCs w:val="28"/>
          <w:lang w:eastAsia="en-US"/>
        </w:rPr>
        <w:t xml:space="preserve">. </w:t>
      </w:r>
      <w:proofErr w:type="spellStart"/>
      <w:r w:rsidRPr="00846B55">
        <w:rPr>
          <w:rFonts w:ascii="Times New Roman" w:eastAsiaTheme="minorHAnsi" w:hAnsi="Times New Roman" w:cs="Times New Roman"/>
          <w:sz w:val="28"/>
          <w:szCs w:val="28"/>
          <w:lang w:eastAsia="en-US"/>
        </w:rPr>
        <w:t>к.ю.н</w:t>
      </w:r>
      <w:proofErr w:type="spellEnd"/>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sz w:val="28"/>
          <w:szCs w:val="28"/>
          <w:lang w:eastAsia="en-US"/>
        </w:rPr>
        <w:t>– Астана. – 2010</w:t>
      </w:r>
      <w:r w:rsidRPr="00846B55">
        <w:rPr>
          <w:rFonts w:ascii="Times New Roman" w:eastAsiaTheme="minorHAnsi" w:hAnsi="Times New Roman" w:cs="Times New Roman"/>
          <w:sz w:val="28"/>
          <w:szCs w:val="28"/>
          <w:lang w:val="kk-KZ" w:eastAsia="en-US"/>
        </w:rPr>
        <w:t>.</w:t>
      </w:r>
      <w:r w:rsidRPr="00846B55">
        <w:rPr>
          <w:rFonts w:ascii="Times New Roman" w:eastAsiaTheme="minorHAnsi" w:hAnsi="Times New Roman" w:cs="Times New Roman"/>
          <w:sz w:val="28"/>
          <w:szCs w:val="28"/>
          <w:lang w:eastAsia="en-US"/>
        </w:rPr>
        <w:t xml:space="preserve"> – 28с.</w:t>
      </w:r>
    </w:p>
    <w:p w14:paraId="5AB1A946"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sz w:val="28"/>
          <w:szCs w:val="28"/>
          <w:lang w:val="kk-KZ" w:eastAsia="en-US"/>
        </w:rPr>
        <w:t xml:space="preserve">Қазақстан Республикасының мемлекеттік қызметі туралы 2015 жылғы 23 қарашадағы №416-V ҚРЗ </w:t>
      </w:r>
      <w:r w:rsidRPr="00846B55">
        <w:rPr>
          <w:rFonts w:ascii="Times New Roman" w:eastAsiaTheme="minorHAnsi" w:hAnsi="Times New Roman" w:cs="Times New Roman"/>
          <w:sz w:val="28"/>
          <w:szCs w:val="28"/>
          <w:shd w:val="clear" w:color="auto" w:fill="FFFFFF"/>
          <w:lang w:val="kk-KZ" w:eastAsia="en-US"/>
        </w:rPr>
        <w:t>(2023.21.05. берілген өзгерістер мен толықтырулармен)</w:t>
      </w:r>
      <w:r w:rsidRPr="00846B55">
        <w:rPr>
          <w:rFonts w:ascii="Times New Roman" w:eastAsiaTheme="minorHAnsi" w:hAnsi="Times New Roman" w:cs="Times New Roman"/>
          <w:sz w:val="28"/>
          <w:szCs w:val="28"/>
          <w:lang w:val="kk-KZ" w:eastAsia="en-US"/>
        </w:rPr>
        <w:t>. https://kodeksy-kz.com/o_gosudarstvennoj_sluzhbe/1.htm 03.11.2023</w:t>
      </w:r>
      <w:r w:rsidRPr="00846B55">
        <w:rPr>
          <w:rFonts w:ascii="Times New Roman" w:eastAsia="Times New Roman" w:hAnsi="Times New Roman" w:cs="Times New Roman"/>
          <w:sz w:val="28"/>
          <w:szCs w:val="28"/>
          <w:lang w:val="kk-KZ" w:eastAsia="en-US"/>
        </w:rPr>
        <w:t>.</w:t>
      </w:r>
    </w:p>
    <w:p w14:paraId="6CB7D2BF"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ajorEastAsia" w:hAnsi="Times New Roman" w:cs="Times New Roman"/>
          <w:bCs/>
          <w:sz w:val="28"/>
          <w:szCs w:val="28"/>
          <w:lang w:val="kk-KZ" w:eastAsia="en-US"/>
        </w:rPr>
        <w:t>«Құқық қорғау қызметі туралы» Қазақстан Республикасының 2011 жылғы 6 қаңтардағы № 380-IV Заңы (2022.11.09. берілген өзгерістер мен толықтырулармен).</w:t>
      </w:r>
      <w:r w:rsidRPr="00846B55">
        <w:rPr>
          <w:rFonts w:ascii="Times New Roman" w:eastAsiaTheme="minorHAnsi" w:hAnsi="Times New Roman" w:cs="Times New Roman"/>
          <w:sz w:val="28"/>
          <w:szCs w:val="28"/>
          <w:lang w:val="kk-KZ" w:eastAsia="en-US"/>
        </w:rPr>
        <w:t xml:space="preserve"> </w:t>
      </w:r>
      <w:hyperlink r:id="rId61" w:history="1">
        <w:r w:rsidRPr="00846B55">
          <w:rPr>
            <w:rFonts w:ascii="Times New Roman" w:eastAsiaTheme="minorHAnsi" w:hAnsi="Times New Roman" w:cs="Times New Roman"/>
            <w:sz w:val="28"/>
            <w:szCs w:val="28"/>
            <w:lang w:val="kk-KZ" w:eastAsia="en-US"/>
          </w:rPr>
          <w:t>https://online.zakon.kz/Document/</w:t>
        </w:r>
      </w:hyperlink>
      <w:r w:rsidRPr="00846B55">
        <w:rPr>
          <w:rFonts w:ascii="Times New Roman" w:eastAsiaTheme="majorEastAsia" w:hAnsi="Times New Roman" w:cs="Times New Roman"/>
          <w:bCs/>
          <w:sz w:val="28"/>
          <w:szCs w:val="28"/>
          <w:lang w:val="kk-KZ" w:eastAsia="en-US"/>
        </w:rPr>
        <w:t xml:space="preserve">?doc_id=30916650# </w:t>
      </w:r>
      <w:proofErr w:type="spellStart"/>
      <w:r w:rsidRPr="00846B55">
        <w:rPr>
          <w:rFonts w:ascii="Times New Roman" w:eastAsiaTheme="majorEastAsia" w:hAnsi="Times New Roman" w:cs="Times New Roman"/>
          <w:bCs/>
          <w:sz w:val="28"/>
          <w:szCs w:val="28"/>
          <w:lang w:val="kk-KZ" w:eastAsia="en-US"/>
        </w:rPr>
        <w:t>activate_doc</w:t>
      </w:r>
      <w:proofErr w:type="spellEnd"/>
      <w:r w:rsidRPr="00846B55">
        <w:rPr>
          <w:rFonts w:ascii="Times New Roman" w:eastAsiaTheme="majorEastAsia" w:hAnsi="Times New Roman" w:cs="Times New Roman"/>
          <w:bCs/>
          <w:sz w:val="28"/>
          <w:szCs w:val="28"/>
          <w:lang w:val="kk-KZ" w:eastAsia="en-US"/>
        </w:rPr>
        <w:t>=2 03.11.2023</w:t>
      </w:r>
      <w:r w:rsidRPr="00846B55">
        <w:rPr>
          <w:rFonts w:ascii="Times New Roman" w:eastAsia="Times New Roman" w:hAnsi="Times New Roman" w:cs="Times New Roman"/>
          <w:sz w:val="28"/>
          <w:szCs w:val="28"/>
          <w:lang w:val="kk-KZ" w:eastAsia="en-US"/>
        </w:rPr>
        <w:t>.</w:t>
      </w:r>
    </w:p>
    <w:p w14:paraId="631CCDF0"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bCs/>
          <w:sz w:val="28"/>
          <w:szCs w:val="28"/>
          <w:lang w:val="kk-KZ" w:eastAsia="en-US"/>
        </w:rPr>
        <w:t xml:space="preserve">Әскери қызмет және әскери қызметшілердің мәртебесі туралы </w:t>
      </w:r>
      <w:r w:rsidRPr="00846B55">
        <w:rPr>
          <w:rFonts w:ascii="Times New Roman" w:eastAsiaTheme="minorHAnsi" w:hAnsi="Times New Roman" w:cs="Times New Roman"/>
          <w:sz w:val="28"/>
          <w:szCs w:val="28"/>
          <w:lang w:val="kk-KZ" w:eastAsia="en-US"/>
        </w:rPr>
        <w:t>Қазақстан Республикасының 2012 жылғы 16 ақпандағы № 561-IV Заңы. https://adilet.zan.kz/kaz/docs/Z1200000561 07.11.2023</w:t>
      </w:r>
      <w:r w:rsidRPr="00846B55">
        <w:rPr>
          <w:rFonts w:ascii="Times New Roman" w:eastAsia="Times New Roman" w:hAnsi="Times New Roman" w:cs="Times New Roman"/>
          <w:sz w:val="28"/>
          <w:szCs w:val="28"/>
          <w:lang w:val="kk-KZ" w:eastAsia="en-US"/>
        </w:rPr>
        <w:t>.</w:t>
      </w:r>
    </w:p>
    <w:p w14:paraId="63156766"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sz w:val="28"/>
          <w:szCs w:val="28"/>
          <w:lang w:val="kk-KZ" w:eastAsia="en-US"/>
        </w:rPr>
        <w:t xml:space="preserve">Қазақстан Республикасының </w:t>
      </w:r>
      <w:proofErr w:type="spellStart"/>
      <w:r w:rsidRPr="00846B55">
        <w:rPr>
          <w:rFonts w:ascii="Times New Roman" w:eastAsiaTheme="minorHAnsi" w:hAnsi="Times New Roman" w:cs="Times New Roman"/>
          <w:sz w:val="28"/>
          <w:szCs w:val="28"/>
          <w:lang w:val="kk-KZ" w:eastAsia="en-US"/>
        </w:rPr>
        <w:t>мемлекеттiк</w:t>
      </w:r>
      <w:proofErr w:type="spellEnd"/>
      <w:r w:rsidRPr="00846B55">
        <w:rPr>
          <w:rFonts w:ascii="Times New Roman" w:eastAsiaTheme="minorHAnsi" w:hAnsi="Times New Roman" w:cs="Times New Roman"/>
          <w:sz w:val="28"/>
          <w:szCs w:val="28"/>
          <w:lang w:val="kk-KZ" w:eastAsia="en-US"/>
        </w:rPr>
        <w:t xml:space="preserve"> наградалары туралы </w:t>
      </w:r>
      <w:r w:rsidRPr="00846B55">
        <w:rPr>
          <w:rFonts w:ascii="Times New Roman" w:eastAsiaTheme="minorHAnsi" w:hAnsi="Times New Roman" w:cs="Times New Roman"/>
          <w:spacing w:val="2"/>
          <w:sz w:val="28"/>
          <w:szCs w:val="28"/>
          <w:lang w:val="kk-KZ" w:eastAsia="en-US"/>
        </w:rPr>
        <w:t>Қазақстан Республикасының 1995 жылғы 12 желтоқсандағы №2676 Заңы.</w:t>
      </w:r>
      <w:r w:rsidRPr="00846B55">
        <w:rPr>
          <w:rFonts w:ascii="Times New Roman" w:eastAsiaTheme="minorHAnsi" w:hAnsi="Times New Roman" w:cs="Times New Roman"/>
          <w:sz w:val="28"/>
          <w:szCs w:val="28"/>
          <w:lang w:val="kk-KZ" w:eastAsia="en-US"/>
        </w:rPr>
        <w:t xml:space="preserve"> </w:t>
      </w:r>
      <w:hyperlink r:id="rId62" w:history="1">
        <w:r w:rsidRPr="00846B55">
          <w:rPr>
            <w:rFonts w:ascii="Times New Roman" w:eastAsiaTheme="minorHAnsi" w:hAnsi="Times New Roman" w:cs="Times New Roman"/>
            <w:sz w:val="28"/>
            <w:szCs w:val="28"/>
            <w:lang w:val="kk-KZ" w:eastAsia="en-US"/>
          </w:rPr>
          <w:t>https://adilet.zan.kz/kaz/docs/Z950002676_</w:t>
        </w:r>
      </w:hyperlink>
      <w:r w:rsidRPr="00846B55">
        <w:rPr>
          <w:rFonts w:ascii="Times New Roman" w:eastAsiaTheme="minorHAnsi" w:hAnsi="Times New Roman" w:cs="Times New Roman"/>
          <w:sz w:val="28"/>
          <w:szCs w:val="28"/>
          <w:lang w:val="kk-KZ" w:eastAsia="en-US"/>
        </w:rPr>
        <w:t xml:space="preserve"> 07.11.2023</w:t>
      </w:r>
      <w:r w:rsidRPr="00846B55">
        <w:rPr>
          <w:rFonts w:ascii="Times New Roman" w:eastAsia="Times New Roman" w:hAnsi="Times New Roman" w:cs="Times New Roman"/>
          <w:sz w:val="28"/>
          <w:szCs w:val="28"/>
          <w:lang w:val="kk-KZ" w:eastAsia="en-US"/>
        </w:rPr>
        <w:t>.</w:t>
      </w:r>
    </w:p>
    <w:p w14:paraId="472C8D85"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proofErr w:type="spellStart"/>
      <w:r w:rsidRPr="00846B55">
        <w:rPr>
          <w:rFonts w:ascii="Times New Roman" w:eastAsiaTheme="minorHAnsi" w:hAnsi="Times New Roman" w:cs="Times New Roman"/>
          <w:sz w:val="28"/>
          <w:szCs w:val="28"/>
          <w:lang w:eastAsia="en-US"/>
        </w:rPr>
        <w:t>Становский</w:t>
      </w:r>
      <w:proofErr w:type="spellEnd"/>
      <w:r w:rsidRPr="00846B55">
        <w:rPr>
          <w:rFonts w:ascii="Times New Roman" w:eastAsiaTheme="minorHAnsi" w:hAnsi="Times New Roman" w:cs="Times New Roman"/>
          <w:sz w:val="28"/>
          <w:szCs w:val="28"/>
          <w:lang w:eastAsia="en-US"/>
        </w:rPr>
        <w:t xml:space="preserve"> М.Н.</w:t>
      </w:r>
      <w:r w:rsidRPr="00846B55">
        <w:rPr>
          <w:rFonts w:ascii="Times New Roman" w:eastAsiaTheme="minorHAnsi" w:hAnsi="Times New Roman" w:cs="Times New Roman"/>
          <w:bCs/>
          <w:sz w:val="28"/>
          <w:szCs w:val="28"/>
          <w:shd w:val="clear" w:color="auto" w:fill="FFFFFF"/>
          <w:lang w:eastAsia="en-US"/>
        </w:rPr>
        <w:t xml:space="preserve"> Назначение наказания</w:t>
      </w:r>
      <w:r w:rsidRPr="00846B55">
        <w:rPr>
          <w:rFonts w:ascii="Times New Roman" w:eastAsiaTheme="minorHAnsi" w:hAnsi="Times New Roman" w:cs="Times New Roman"/>
          <w:sz w:val="28"/>
          <w:szCs w:val="28"/>
          <w:shd w:val="clear" w:color="auto" w:fill="FFFFFF"/>
          <w:lang w:val="kk-KZ" w:eastAsia="en-US"/>
        </w:rPr>
        <w:t xml:space="preserve">. </w:t>
      </w:r>
      <w:r w:rsidRPr="00846B55">
        <w:rPr>
          <w:rFonts w:ascii="Times New Roman" w:eastAsiaTheme="minorHAnsi" w:hAnsi="Times New Roman" w:cs="Times New Roman"/>
          <w:sz w:val="28"/>
          <w:szCs w:val="28"/>
          <w:lang w:eastAsia="en-US"/>
        </w:rPr>
        <w:t>–</w:t>
      </w:r>
      <w:r w:rsidRPr="00846B55">
        <w:rPr>
          <w:rFonts w:ascii="Times New Roman" w:eastAsiaTheme="minorHAnsi" w:hAnsi="Times New Roman" w:cs="Times New Roman"/>
          <w:sz w:val="28"/>
          <w:szCs w:val="28"/>
          <w:shd w:val="clear" w:color="auto" w:fill="FFFFFF"/>
          <w:lang w:eastAsia="en-US"/>
        </w:rPr>
        <w:t xml:space="preserve"> СПб.: Юрид. центр Пресс</w:t>
      </w:r>
      <w:r w:rsidRPr="00846B55">
        <w:rPr>
          <w:rFonts w:ascii="Times New Roman" w:eastAsiaTheme="minorHAnsi" w:hAnsi="Times New Roman" w:cs="Times New Roman"/>
          <w:sz w:val="28"/>
          <w:szCs w:val="28"/>
          <w:shd w:val="clear" w:color="auto" w:fill="FFFFFF"/>
          <w:lang w:val="kk-KZ" w:eastAsia="en-US"/>
        </w:rPr>
        <w:t>.</w:t>
      </w:r>
      <w:r w:rsidRPr="00846B55">
        <w:rPr>
          <w:rFonts w:ascii="Times New Roman" w:eastAsiaTheme="minorHAnsi" w:hAnsi="Times New Roman" w:cs="Times New Roman"/>
          <w:sz w:val="28"/>
          <w:szCs w:val="28"/>
          <w:lang w:eastAsia="en-US"/>
        </w:rPr>
        <w:t xml:space="preserve"> –</w:t>
      </w:r>
      <w:r w:rsidRPr="00846B55">
        <w:rPr>
          <w:rFonts w:ascii="Times New Roman" w:eastAsiaTheme="minorHAnsi" w:hAnsi="Times New Roman" w:cs="Times New Roman"/>
          <w:bCs/>
          <w:sz w:val="28"/>
          <w:szCs w:val="28"/>
          <w:shd w:val="clear" w:color="auto" w:fill="FFFFFF"/>
          <w:lang w:eastAsia="en-US"/>
        </w:rPr>
        <w:t xml:space="preserve"> 1999</w:t>
      </w:r>
      <w:r w:rsidRPr="00846B55">
        <w:rPr>
          <w:rFonts w:ascii="Times New Roman" w:eastAsiaTheme="minorHAnsi" w:hAnsi="Times New Roman" w:cs="Times New Roman"/>
          <w:sz w:val="28"/>
          <w:szCs w:val="28"/>
          <w:shd w:val="clear" w:color="auto" w:fill="FFFFFF"/>
          <w:lang w:eastAsia="en-US"/>
        </w:rPr>
        <w:t xml:space="preserve">. </w:t>
      </w:r>
      <w:r w:rsidRPr="00846B55">
        <w:rPr>
          <w:rFonts w:ascii="Times New Roman" w:eastAsiaTheme="minorHAnsi" w:hAnsi="Times New Roman" w:cs="Times New Roman"/>
          <w:sz w:val="28"/>
          <w:szCs w:val="28"/>
          <w:lang w:eastAsia="en-US"/>
        </w:rPr>
        <w:t>–</w:t>
      </w:r>
      <w:r w:rsidRPr="00846B55">
        <w:rPr>
          <w:rFonts w:ascii="Times New Roman" w:eastAsiaTheme="minorHAnsi" w:hAnsi="Times New Roman" w:cs="Times New Roman"/>
          <w:sz w:val="28"/>
          <w:szCs w:val="28"/>
          <w:shd w:val="clear" w:color="auto" w:fill="FFFFFF"/>
          <w:lang w:eastAsia="en-US"/>
        </w:rPr>
        <w:t xml:space="preserve"> 480 c</w:t>
      </w:r>
      <w:r w:rsidRPr="00846B55">
        <w:rPr>
          <w:rFonts w:ascii="Times New Roman" w:eastAsiaTheme="minorHAnsi" w:hAnsi="Times New Roman" w:cs="Times New Roman"/>
          <w:sz w:val="28"/>
          <w:szCs w:val="28"/>
          <w:lang w:val="kk-KZ" w:eastAsia="en-US"/>
        </w:rPr>
        <w:t>.</w:t>
      </w:r>
    </w:p>
    <w:p w14:paraId="133DFC83"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sz w:val="28"/>
          <w:szCs w:val="28"/>
          <w:lang w:val="kk-KZ" w:eastAsia="en-US"/>
        </w:rPr>
        <w:t>Астана қалалық сотының қылмыстық істер жөніндегі соты. №7199-23-00-1a/255  іс. 2023 жылғы 26 маусым. Сот актілерінің банкі. https://office.sud.kz/courtActs/lawsuitList.xhtml 08.11.2023</w:t>
      </w:r>
      <w:r w:rsidRPr="00846B55">
        <w:rPr>
          <w:rFonts w:ascii="Times New Roman" w:eastAsia="Times New Roman" w:hAnsi="Times New Roman" w:cs="Times New Roman"/>
          <w:sz w:val="28"/>
          <w:szCs w:val="28"/>
          <w:lang w:val="kk-KZ" w:eastAsia="en-US"/>
        </w:rPr>
        <w:t>.</w:t>
      </w:r>
    </w:p>
    <w:p w14:paraId="4C0CF539"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sz w:val="28"/>
          <w:szCs w:val="28"/>
          <w:shd w:val="clear" w:color="auto" w:fill="FFFFFF"/>
          <w:lang w:val="kk-KZ" w:eastAsia="en-US"/>
        </w:rPr>
        <w:t xml:space="preserve">Комментарий к </w:t>
      </w:r>
      <w:proofErr w:type="spellStart"/>
      <w:r w:rsidRPr="00846B55">
        <w:rPr>
          <w:rFonts w:ascii="Times New Roman" w:eastAsiaTheme="minorHAnsi" w:hAnsi="Times New Roman" w:cs="Times New Roman"/>
          <w:sz w:val="28"/>
          <w:szCs w:val="28"/>
          <w:shd w:val="clear" w:color="auto" w:fill="FFFFFF"/>
          <w:lang w:val="kk-KZ" w:eastAsia="en-US"/>
        </w:rPr>
        <w:t>Уголовному</w:t>
      </w:r>
      <w:proofErr w:type="spellEnd"/>
      <w:r w:rsidRPr="00846B55">
        <w:rPr>
          <w:rFonts w:ascii="Times New Roman" w:eastAsiaTheme="minorHAnsi" w:hAnsi="Times New Roman" w:cs="Times New Roman"/>
          <w:sz w:val="28"/>
          <w:szCs w:val="28"/>
          <w:shd w:val="clear" w:color="auto" w:fill="FFFFFF"/>
          <w:lang w:val="kk-KZ" w:eastAsia="en-US"/>
        </w:rPr>
        <w:t xml:space="preserve"> </w:t>
      </w:r>
      <w:proofErr w:type="spellStart"/>
      <w:r w:rsidRPr="00846B55">
        <w:rPr>
          <w:rFonts w:ascii="Times New Roman" w:eastAsiaTheme="minorHAnsi" w:hAnsi="Times New Roman" w:cs="Times New Roman"/>
          <w:sz w:val="28"/>
          <w:szCs w:val="28"/>
          <w:shd w:val="clear" w:color="auto" w:fill="FFFFFF"/>
          <w:lang w:val="kk-KZ" w:eastAsia="en-US"/>
        </w:rPr>
        <w:t>кодексу</w:t>
      </w:r>
      <w:proofErr w:type="spellEnd"/>
      <w:r w:rsidRPr="00846B55">
        <w:rPr>
          <w:rFonts w:ascii="Times New Roman" w:eastAsiaTheme="minorHAnsi" w:hAnsi="Times New Roman" w:cs="Times New Roman"/>
          <w:sz w:val="28"/>
          <w:szCs w:val="28"/>
          <w:shd w:val="clear" w:color="auto" w:fill="FFFFFF"/>
          <w:lang w:val="kk-KZ" w:eastAsia="en-US"/>
        </w:rPr>
        <w:t xml:space="preserve"> РФ в 4 т. -Том 1. </w:t>
      </w:r>
      <w:r w:rsidRPr="00846B55">
        <w:rPr>
          <w:rFonts w:ascii="Times New Roman" w:eastAsiaTheme="minorHAnsi" w:hAnsi="Times New Roman" w:cs="Times New Roman"/>
          <w:sz w:val="28"/>
          <w:szCs w:val="28"/>
          <w:shd w:val="clear" w:color="auto" w:fill="FFFFFF"/>
          <w:lang w:eastAsia="en-US"/>
        </w:rPr>
        <w:t xml:space="preserve">Общая часть / </w:t>
      </w:r>
      <w:r w:rsidRPr="00846B55">
        <w:rPr>
          <w:rFonts w:ascii="Times New Roman" w:eastAsiaTheme="minorHAnsi" w:hAnsi="Times New Roman" w:cs="Times New Roman"/>
          <w:sz w:val="28"/>
          <w:szCs w:val="28"/>
          <w:shd w:val="clear" w:color="auto" w:fill="FFFFFF"/>
          <w:lang w:eastAsia="en-US"/>
        </w:rPr>
        <w:lastRenderedPageBreak/>
        <w:t>В.М. Лебедев [и др.].</w:t>
      </w:r>
      <w:r w:rsidRPr="00846B55">
        <w:rPr>
          <w:rFonts w:ascii="Times New Roman" w:eastAsiaTheme="minorHAnsi" w:hAnsi="Times New Roman" w:cs="Times New Roman"/>
          <w:sz w:val="28"/>
          <w:szCs w:val="28"/>
          <w:shd w:val="clear" w:color="auto" w:fill="FFFFFF"/>
          <w:lang w:val="kk-KZ" w:eastAsia="en-US"/>
        </w:rPr>
        <w:t xml:space="preserve"> </w:t>
      </w:r>
      <w:r w:rsidRPr="00846B55">
        <w:rPr>
          <w:rFonts w:ascii="Times New Roman" w:eastAsiaTheme="minorHAnsi" w:hAnsi="Times New Roman" w:cs="Times New Roman"/>
          <w:sz w:val="28"/>
          <w:szCs w:val="28"/>
          <w:lang w:eastAsia="en-US"/>
        </w:rPr>
        <w:t>–</w:t>
      </w:r>
      <w:r w:rsidRPr="00846B55">
        <w:rPr>
          <w:rFonts w:ascii="Times New Roman" w:eastAsiaTheme="minorHAnsi" w:hAnsi="Times New Roman" w:cs="Times New Roman"/>
          <w:sz w:val="28"/>
          <w:szCs w:val="28"/>
          <w:shd w:val="clear" w:color="auto" w:fill="FFFFFF"/>
          <w:lang w:eastAsia="en-US"/>
        </w:rPr>
        <w:t xml:space="preserve"> Москва: Издательство </w:t>
      </w:r>
      <w:proofErr w:type="spellStart"/>
      <w:r w:rsidRPr="00846B55">
        <w:rPr>
          <w:rFonts w:ascii="Times New Roman" w:eastAsiaTheme="minorHAnsi" w:hAnsi="Times New Roman" w:cs="Times New Roman"/>
          <w:sz w:val="28"/>
          <w:szCs w:val="28"/>
          <w:shd w:val="clear" w:color="auto" w:fill="FFFFFF"/>
          <w:lang w:eastAsia="en-US"/>
        </w:rPr>
        <w:t>Юрайт</w:t>
      </w:r>
      <w:proofErr w:type="spellEnd"/>
      <w:r w:rsidRPr="00846B55">
        <w:rPr>
          <w:rFonts w:ascii="Times New Roman" w:eastAsiaTheme="minorHAnsi" w:hAnsi="Times New Roman" w:cs="Times New Roman"/>
          <w:sz w:val="28"/>
          <w:szCs w:val="28"/>
          <w:shd w:val="clear" w:color="auto" w:fill="FFFFFF"/>
          <w:lang w:val="kk-KZ" w:eastAsia="en-US"/>
        </w:rPr>
        <w:t>.</w:t>
      </w:r>
      <w:r w:rsidRPr="00846B55">
        <w:rPr>
          <w:rFonts w:ascii="Times New Roman" w:eastAsiaTheme="minorHAnsi" w:hAnsi="Times New Roman" w:cs="Times New Roman"/>
          <w:sz w:val="28"/>
          <w:szCs w:val="28"/>
          <w:lang w:eastAsia="en-US"/>
        </w:rPr>
        <w:t xml:space="preserve"> –</w:t>
      </w:r>
      <w:r w:rsidRPr="00846B55">
        <w:rPr>
          <w:rFonts w:ascii="Times New Roman" w:eastAsiaTheme="minorHAnsi" w:hAnsi="Times New Roman" w:cs="Times New Roman"/>
          <w:sz w:val="28"/>
          <w:szCs w:val="28"/>
          <w:shd w:val="clear" w:color="auto" w:fill="FFFFFF"/>
          <w:lang w:eastAsia="en-US"/>
        </w:rPr>
        <w:t xml:space="preserve"> 2023. </w:t>
      </w:r>
      <w:r w:rsidRPr="00846B55">
        <w:rPr>
          <w:rFonts w:ascii="Times New Roman" w:eastAsiaTheme="minorHAnsi" w:hAnsi="Times New Roman" w:cs="Times New Roman"/>
          <w:sz w:val="28"/>
          <w:szCs w:val="28"/>
          <w:lang w:eastAsia="en-US"/>
        </w:rPr>
        <w:t>–</w:t>
      </w:r>
      <w:r w:rsidRPr="00846B55">
        <w:rPr>
          <w:rFonts w:ascii="Times New Roman" w:eastAsiaTheme="minorHAnsi" w:hAnsi="Times New Roman" w:cs="Times New Roman"/>
          <w:sz w:val="28"/>
          <w:szCs w:val="28"/>
          <w:shd w:val="clear" w:color="auto" w:fill="FFFFFF"/>
          <w:lang w:eastAsia="en-US"/>
        </w:rPr>
        <w:t xml:space="preserve"> 316 с.  ISBN 978-5-534-00044-3.</w:t>
      </w:r>
      <w:r w:rsidRPr="00846B55">
        <w:rPr>
          <w:rFonts w:ascii="Times New Roman" w:eastAsiaTheme="minorHAnsi" w:hAnsi="Times New Roman" w:cs="Times New Roman"/>
          <w:sz w:val="28"/>
          <w:szCs w:val="28"/>
          <w:shd w:val="clear" w:color="auto" w:fill="FFFFFF"/>
          <w:lang w:val="kk-KZ" w:eastAsia="en-US"/>
        </w:rPr>
        <w:t xml:space="preserve"> </w:t>
      </w:r>
      <w:hyperlink r:id="rId63" w:tgtFrame="_blank" w:history="1">
        <w:r w:rsidRPr="00846B55">
          <w:rPr>
            <w:rFonts w:ascii="Times New Roman" w:eastAsiaTheme="minorHAnsi" w:hAnsi="Times New Roman" w:cs="Times New Roman"/>
            <w:sz w:val="28"/>
            <w:szCs w:val="28"/>
            <w:shd w:val="clear" w:color="auto" w:fill="FFFFFF"/>
            <w:lang w:eastAsia="en-US"/>
          </w:rPr>
          <w:t>https://urait.ru/bcode/512836</w:t>
        </w:r>
      </w:hyperlink>
      <w:r w:rsidRPr="00846B55">
        <w:rPr>
          <w:rFonts w:ascii="Times New Roman" w:eastAsiaTheme="minorHAnsi" w:hAnsi="Times New Roman" w:cs="Times New Roman"/>
          <w:sz w:val="28"/>
          <w:szCs w:val="28"/>
          <w:shd w:val="clear" w:color="auto" w:fill="FFFFFF"/>
          <w:lang w:eastAsia="en-US"/>
        </w:rPr>
        <w:t> 14.0</w:t>
      </w:r>
      <w:r w:rsidRPr="00846B55">
        <w:rPr>
          <w:rFonts w:ascii="Times New Roman" w:eastAsiaTheme="minorHAnsi" w:hAnsi="Times New Roman" w:cs="Times New Roman"/>
          <w:sz w:val="28"/>
          <w:szCs w:val="28"/>
          <w:shd w:val="clear" w:color="auto" w:fill="FFFFFF"/>
          <w:lang w:val="kk-KZ" w:eastAsia="en-US"/>
        </w:rPr>
        <w:t>11</w:t>
      </w:r>
      <w:r w:rsidRPr="00846B55">
        <w:rPr>
          <w:rFonts w:ascii="Times New Roman" w:eastAsiaTheme="minorHAnsi" w:hAnsi="Times New Roman" w:cs="Times New Roman"/>
          <w:sz w:val="28"/>
          <w:szCs w:val="28"/>
          <w:shd w:val="clear" w:color="auto" w:fill="FFFFFF"/>
          <w:lang w:eastAsia="en-US"/>
        </w:rPr>
        <w:t>.2023</w:t>
      </w:r>
      <w:r w:rsidRPr="00846B55">
        <w:rPr>
          <w:rFonts w:ascii="Times New Roman" w:eastAsia="Times New Roman" w:hAnsi="Times New Roman" w:cs="Times New Roman"/>
          <w:sz w:val="28"/>
          <w:szCs w:val="28"/>
          <w:lang w:val="kk-KZ" w:eastAsia="en-US"/>
        </w:rPr>
        <w:t>.</w:t>
      </w:r>
    </w:p>
    <w:p w14:paraId="28285810"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sz w:val="28"/>
          <w:szCs w:val="28"/>
          <w:shd w:val="clear" w:color="auto" w:fill="FFFFFF"/>
          <w:lang w:val="kk-KZ" w:eastAsia="en-US"/>
        </w:rPr>
        <w:t xml:space="preserve">Орысша-қазақша сөздік. </w:t>
      </w:r>
      <w:hyperlink r:id="rId64" w:history="1">
        <w:r w:rsidRPr="00846B55">
          <w:rPr>
            <w:rFonts w:ascii="Times New Roman" w:eastAsiaTheme="minorHAnsi" w:hAnsi="Times New Roman" w:cs="Times New Roman"/>
            <w:sz w:val="28"/>
            <w:szCs w:val="28"/>
            <w:lang w:val="kk-KZ" w:eastAsia="en-US"/>
          </w:rPr>
          <w:t>http://szd.kz/VSq$Uq</w:t>
        </w:r>
      </w:hyperlink>
      <w:r w:rsidRPr="00846B55">
        <w:rPr>
          <w:rFonts w:ascii="Times New Roman" w:eastAsiaTheme="minorHAnsi" w:hAnsi="Times New Roman" w:cs="Times New Roman"/>
          <w:sz w:val="28"/>
          <w:szCs w:val="28"/>
          <w:lang w:val="kk-KZ" w:eastAsia="en-US"/>
        </w:rPr>
        <w:t xml:space="preserve"> 15.11.2023</w:t>
      </w:r>
      <w:r w:rsidRPr="00846B55">
        <w:rPr>
          <w:rFonts w:ascii="Times New Roman" w:eastAsia="Times New Roman" w:hAnsi="Times New Roman" w:cs="Times New Roman"/>
          <w:sz w:val="28"/>
          <w:szCs w:val="28"/>
          <w:lang w:val="kk-KZ" w:eastAsia="en-US"/>
        </w:rPr>
        <w:t>.</w:t>
      </w:r>
    </w:p>
    <w:p w14:paraId="2EC714D0" w14:textId="77777777" w:rsidR="00375262" w:rsidRPr="00846B55" w:rsidRDefault="006F2A87"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hyperlink r:id="rId65" w:history="1">
        <w:r w:rsidR="00375262" w:rsidRPr="00846B55">
          <w:rPr>
            <w:rFonts w:ascii="Times New Roman" w:eastAsiaTheme="minorHAnsi" w:hAnsi="Times New Roman" w:cs="Times New Roman"/>
            <w:sz w:val="28"/>
            <w:szCs w:val="28"/>
            <w:lang w:val="kk-KZ" w:eastAsia="en-US"/>
          </w:rPr>
          <w:t>Қазақстан Энциклопедиясы</w:t>
        </w:r>
      </w:hyperlink>
      <w:r w:rsidR="00375262" w:rsidRPr="00846B55">
        <w:rPr>
          <w:rFonts w:ascii="Times New Roman" w:eastAsiaTheme="minorHAnsi" w:hAnsi="Times New Roman" w:cs="Times New Roman"/>
          <w:sz w:val="28"/>
          <w:szCs w:val="28"/>
          <w:lang w:val="kk-KZ" w:eastAsia="en-US"/>
        </w:rPr>
        <w:t xml:space="preserve">. Қазақстан Энциклопедиясы жобасынан алынған мәлімет. </w:t>
      </w:r>
      <w:hyperlink r:id="rId66" w:history="1">
        <w:r w:rsidR="00375262" w:rsidRPr="00846B55">
          <w:rPr>
            <w:rStyle w:val="a5"/>
            <w:rFonts w:ascii="Times New Roman" w:eastAsiaTheme="minorHAnsi" w:hAnsi="Times New Roman" w:cs="Times New Roman"/>
            <w:color w:val="auto"/>
            <w:sz w:val="28"/>
            <w:szCs w:val="28"/>
            <w:u w:val="none"/>
            <w:lang w:val="kk-KZ" w:eastAsia="en-US"/>
          </w:rPr>
          <w:t>https://kk.encyclopedia.kz/index.php/Лауазым</w:t>
        </w:r>
      </w:hyperlink>
      <w:r w:rsidR="00375262" w:rsidRPr="00846B55">
        <w:rPr>
          <w:rFonts w:ascii="Times New Roman" w:eastAsiaTheme="minorHAnsi" w:hAnsi="Times New Roman" w:cs="Times New Roman"/>
          <w:sz w:val="28"/>
          <w:szCs w:val="28"/>
          <w:lang w:val="kk-KZ" w:eastAsia="en-US"/>
        </w:rPr>
        <w:t xml:space="preserve"> 16.11.2023</w:t>
      </w:r>
      <w:r w:rsidR="00375262" w:rsidRPr="00846B55">
        <w:rPr>
          <w:rFonts w:ascii="Times New Roman" w:eastAsia="Times New Roman" w:hAnsi="Times New Roman" w:cs="Times New Roman"/>
          <w:sz w:val="28"/>
          <w:szCs w:val="28"/>
          <w:lang w:val="kk-KZ" w:eastAsia="en-US"/>
        </w:rPr>
        <w:t>.</w:t>
      </w:r>
    </w:p>
    <w:p w14:paraId="26762F7A"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bCs/>
          <w:sz w:val="28"/>
          <w:szCs w:val="28"/>
          <w:lang w:val="kk-KZ" w:eastAsia="en-US"/>
        </w:rPr>
        <w:t>Сақтандыру қызметі туралы Қазақстан Республикасының 2000 ж. 18</w:t>
      </w:r>
      <w:r w:rsidRPr="00846B55">
        <w:rPr>
          <w:rFonts w:ascii="Times New Roman" w:eastAsiaTheme="minorHAnsi" w:hAnsi="Times New Roman" w:cs="Times New Roman"/>
          <w:sz w:val="28"/>
          <w:szCs w:val="28"/>
          <w:lang w:val="kk-KZ" w:eastAsia="en-US"/>
        </w:rPr>
        <w:t> </w:t>
      </w:r>
      <w:r w:rsidRPr="00846B55">
        <w:rPr>
          <w:rFonts w:ascii="Times New Roman" w:eastAsiaTheme="minorHAnsi" w:hAnsi="Times New Roman" w:cs="Times New Roman"/>
          <w:bCs/>
          <w:sz w:val="28"/>
          <w:szCs w:val="28"/>
          <w:lang w:val="kk-KZ" w:eastAsia="en-US"/>
        </w:rPr>
        <w:t>желтоқсандағы № 126-II Заңы</w:t>
      </w:r>
      <w:r w:rsidRPr="00846B55">
        <w:rPr>
          <w:rFonts w:ascii="Times New Roman" w:eastAsiaTheme="minorHAnsi" w:hAnsi="Times New Roman" w:cs="Times New Roman"/>
          <w:b/>
          <w:bCs/>
          <w:sz w:val="28"/>
          <w:szCs w:val="28"/>
          <w:lang w:val="kk-KZ" w:eastAsia="en-US"/>
        </w:rPr>
        <w:t xml:space="preserve"> </w:t>
      </w:r>
      <w:r w:rsidRPr="00846B55">
        <w:rPr>
          <w:rFonts w:ascii="Times New Roman" w:eastAsiaTheme="minorHAnsi" w:hAnsi="Times New Roman" w:cs="Times New Roman"/>
          <w:iCs/>
          <w:sz w:val="28"/>
          <w:szCs w:val="28"/>
          <w:lang w:val="kk-KZ" w:eastAsia="en-US"/>
        </w:rPr>
        <w:t>(2024.01.01. берілген </w:t>
      </w:r>
      <w:hyperlink r:id="rId67" w:tooltip="Сақтандыру қызметі туралы Қазақстан Республикасының 2000 ж. 18 желтоқсандағы № 126-II Заңы (2024.01.01. берілген өзгерістер мен толықтырулармен)" w:history="1">
        <w:r w:rsidRPr="00846B55">
          <w:rPr>
            <w:rFonts w:ascii="Times New Roman" w:eastAsiaTheme="minorHAnsi" w:hAnsi="Times New Roman" w:cs="Times New Roman"/>
            <w:iCs/>
            <w:sz w:val="28"/>
            <w:szCs w:val="28"/>
            <w:lang w:val="kk-KZ" w:eastAsia="en-US"/>
          </w:rPr>
          <w:t>өзгерістер мен толықтырулармен</w:t>
        </w:r>
      </w:hyperlink>
      <w:r w:rsidRPr="00846B55">
        <w:rPr>
          <w:rFonts w:ascii="Times New Roman" w:eastAsiaTheme="minorHAnsi" w:hAnsi="Times New Roman" w:cs="Times New Roman"/>
          <w:iCs/>
          <w:sz w:val="28"/>
          <w:szCs w:val="28"/>
          <w:lang w:val="kk-KZ" w:eastAsia="en-US"/>
        </w:rPr>
        <w:t>).</w:t>
      </w:r>
      <w:r w:rsidRPr="00846B55">
        <w:rPr>
          <w:rFonts w:ascii="Times New Roman" w:eastAsiaTheme="minorHAnsi" w:hAnsi="Times New Roman" w:cs="Times New Roman"/>
          <w:sz w:val="28"/>
          <w:szCs w:val="28"/>
          <w:lang w:val="kk-KZ" w:eastAsia="en-US"/>
        </w:rPr>
        <w:t xml:space="preserve">  https://online.zakon.kz/Document/?doc_id=51021136#activate_doc=2  17.11.2023</w:t>
      </w:r>
      <w:r w:rsidRPr="00846B55">
        <w:rPr>
          <w:rFonts w:ascii="Times New Roman" w:eastAsia="Times New Roman" w:hAnsi="Times New Roman" w:cs="Times New Roman"/>
          <w:sz w:val="28"/>
          <w:szCs w:val="28"/>
          <w:lang w:val="kk-KZ" w:eastAsia="en-US"/>
        </w:rPr>
        <w:t>.</w:t>
      </w:r>
    </w:p>
    <w:p w14:paraId="1F0832D7"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sz w:val="28"/>
          <w:szCs w:val="28"/>
          <w:lang w:val="kk-KZ" w:eastAsia="en-US"/>
        </w:rPr>
        <w:t>Сот актілерінің банкі.</w:t>
      </w:r>
      <w:r w:rsidRPr="00846B55">
        <w:rPr>
          <w:rFonts w:ascii="Times New Roman" w:eastAsiaTheme="minorHAnsi" w:hAnsi="Times New Roman" w:cs="Times New Roman"/>
          <w:b/>
          <w:sz w:val="28"/>
          <w:szCs w:val="28"/>
          <w:lang w:val="kk-KZ" w:eastAsia="en-US"/>
        </w:rPr>
        <w:t xml:space="preserve"> </w:t>
      </w:r>
      <w:r w:rsidRPr="00846B55">
        <w:rPr>
          <w:rFonts w:ascii="Times New Roman" w:eastAsiaTheme="minorHAnsi" w:hAnsi="Times New Roman" w:cs="Times New Roman"/>
          <w:sz w:val="28"/>
          <w:szCs w:val="28"/>
          <w:lang w:val="kk-KZ" w:eastAsia="en-US"/>
        </w:rPr>
        <w:t xml:space="preserve">Түркістан қаласы Түркістан облыстық сотының қылмыстық істер жөніндегі сот алқасы, №1а-449 іс, 2023 жылғы 19 қаңтар. </w:t>
      </w:r>
      <w:hyperlink r:id="rId68" w:history="1">
        <w:r w:rsidRPr="00846B55">
          <w:rPr>
            <w:rFonts w:ascii="Times New Roman" w:eastAsiaTheme="minorHAnsi" w:hAnsi="Times New Roman" w:cs="Times New Roman"/>
            <w:sz w:val="28"/>
            <w:szCs w:val="28"/>
            <w:lang w:val="kk-KZ" w:eastAsia="en-US"/>
          </w:rPr>
          <w:t>https://office.sud.kz/courtActs/document.xhtml</w:t>
        </w:r>
      </w:hyperlink>
      <w:r w:rsidRPr="00846B55">
        <w:rPr>
          <w:rFonts w:ascii="Times New Roman" w:eastAsiaTheme="minorHAnsi" w:hAnsi="Times New Roman" w:cs="Times New Roman"/>
          <w:sz w:val="28"/>
          <w:szCs w:val="28"/>
          <w:lang w:val="kk-KZ" w:eastAsia="en-US"/>
        </w:rPr>
        <w:t xml:space="preserve"> 17.11.2023</w:t>
      </w:r>
      <w:r w:rsidRPr="00846B55">
        <w:rPr>
          <w:rFonts w:ascii="Times New Roman" w:eastAsia="Times New Roman" w:hAnsi="Times New Roman" w:cs="Times New Roman"/>
          <w:sz w:val="28"/>
          <w:szCs w:val="28"/>
          <w:lang w:val="kk-KZ" w:eastAsia="en-US"/>
        </w:rPr>
        <w:t>.</w:t>
      </w:r>
    </w:p>
    <w:p w14:paraId="18931B94"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proofErr w:type="spellStart"/>
      <w:r w:rsidRPr="00846B55">
        <w:rPr>
          <w:rFonts w:ascii="Times New Roman" w:eastAsiaTheme="minorHAnsi" w:hAnsi="Times New Roman" w:cs="Times New Roman"/>
          <w:sz w:val="28"/>
          <w:szCs w:val="28"/>
          <w:lang w:eastAsia="en-US"/>
        </w:rPr>
        <w:t>Рарога</w:t>
      </w:r>
      <w:proofErr w:type="spellEnd"/>
      <w:r w:rsidRPr="00846B55">
        <w:rPr>
          <w:rFonts w:ascii="Times New Roman" w:eastAsiaTheme="minorHAnsi" w:hAnsi="Times New Roman" w:cs="Times New Roman"/>
          <w:sz w:val="28"/>
          <w:szCs w:val="28"/>
          <w:lang w:eastAsia="en-US"/>
        </w:rPr>
        <w:t xml:space="preserve"> А.И.</w:t>
      </w:r>
      <w:r w:rsidRPr="00846B55">
        <w:rPr>
          <w:rFonts w:ascii="Times New Roman" w:eastAsiaTheme="minorHAnsi" w:hAnsi="Times New Roman" w:cs="Times New Roman"/>
          <w:sz w:val="28"/>
          <w:szCs w:val="28"/>
          <w:shd w:val="clear" w:color="auto" w:fill="FFFFFF"/>
          <w:lang w:eastAsia="en-US"/>
        </w:rPr>
        <w:t xml:space="preserve"> </w:t>
      </w:r>
      <w:r w:rsidRPr="00846B55">
        <w:rPr>
          <w:rFonts w:ascii="Times New Roman" w:eastAsiaTheme="minorHAnsi" w:hAnsi="Times New Roman" w:cs="Times New Roman"/>
          <w:sz w:val="28"/>
          <w:szCs w:val="28"/>
          <w:lang w:eastAsia="en-US"/>
        </w:rPr>
        <w:t>Уголовно-правовое воздействие: Монография</w:t>
      </w:r>
      <w:r w:rsidRPr="00846B55">
        <w:rPr>
          <w:rFonts w:ascii="Times New Roman" w:eastAsiaTheme="minorHAnsi" w:hAnsi="Times New Roman" w:cs="Times New Roman"/>
          <w:sz w:val="28"/>
          <w:szCs w:val="28"/>
          <w:lang w:val="kk-KZ" w:eastAsia="en-US"/>
        </w:rPr>
        <w:t>.</w:t>
      </w:r>
      <w:r w:rsidRPr="00846B55">
        <w:rPr>
          <w:rFonts w:ascii="Times New Roman" w:eastAsiaTheme="minorHAnsi" w:hAnsi="Times New Roman" w:cs="Times New Roman"/>
          <w:sz w:val="28"/>
          <w:szCs w:val="28"/>
          <w:lang w:eastAsia="en-US"/>
        </w:rPr>
        <w:t xml:space="preserve"> –</w:t>
      </w:r>
      <w:r w:rsidRPr="00846B55">
        <w:rPr>
          <w:rFonts w:ascii="Times New Roman" w:eastAsiaTheme="minorHAnsi" w:hAnsi="Times New Roman" w:cs="Times New Roman"/>
          <w:sz w:val="28"/>
          <w:szCs w:val="28"/>
          <w:shd w:val="clear" w:color="auto" w:fill="FFFFFF"/>
          <w:lang w:eastAsia="en-US"/>
        </w:rPr>
        <w:t xml:space="preserve"> Москва: Проспект</w:t>
      </w:r>
      <w:r w:rsidRPr="00846B55">
        <w:rPr>
          <w:rFonts w:ascii="Times New Roman" w:eastAsiaTheme="minorHAnsi" w:hAnsi="Times New Roman" w:cs="Times New Roman"/>
          <w:sz w:val="28"/>
          <w:szCs w:val="28"/>
          <w:shd w:val="clear" w:color="auto" w:fill="FFFFFF"/>
          <w:lang w:val="kk-KZ" w:eastAsia="en-US"/>
        </w:rPr>
        <w:t>.</w:t>
      </w:r>
      <w:r w:rsidRPr="00846B55">
        <w:rPr>
          <w:rFonts w:ascii="Times New Roman" w:eastAsiaTheme="minorHAnsi" w:hAnsi="Times New Roman" w:cs="Times New Roman"/>
          <w:sz w:val="28"/>
          <w:szCs w:val="28"/>
          <w:lang w:eastAsia="en-US"/>
        </w:rPr>
        <w:t xml:space="preserve"> –</w:t>
      </w:r>
      <w:r w:rsidRPr="00846B55">
        <w:rPr>
          <w:rFonts w:ascii="Times New Roman" w:eastAsiaTheme="minorHAnsi" w:hAnsi="Times New Roman" w:cs="Times New Roman"/>
          <w:bCs/>
          <w:sz w:val="28"/>
          <w:szCs w:val="28"/>
          <w:shd w:val="clear" w:color="auto" w:fill="FFFFFF"/>
          <w:lang w:eastAsia="en-US"/>
        </w:rPr>
        <w:t xml:space="preserve"> 2012</w:t>
      </w:r>
      <w:r w:rsidRPr="00846B55">
        <w:rPr>
          <w:rFonts w:ascii="Times New Roman" w:eastAsiaTheme="minorHAnsi" w:hAnsi="Times New Roman" w:cs="Times New Roman"/>
          <w:sz w:val="28"/>
          <w:szCs w:val="28"/>
          <w:shd w:val="clear" w:color="auto" w:fill="FFFFFF"/>
          <w:lang w:eastAsia="en-US"/>
        </w:rPr>
        <w:t xml:space="preserve">. </w:t>
      </w:r>
      <w:r w:rsidRPr="00846B55">
        <w:rPr>
          <w:rFonts w:ascii="Times New Roman" w:eastAsiaTheme="minorHAnsi" w:hAnsi="Times New Roman" w:cs="Times New Roman"/>
          <w:sz w:val="28"/>
          <w:szCs w:val="28"/>
          <w:lang w:eastAsia="en-US"/>
        </w:rPr>
        <w:t>–</w:t>
      </w:r>
      <w:r w:rsidRPr="00846B55">
        <w:rPr>
          <w:rFonts w:ascii="Times New Roman" w:eastAsiaTheme="minorHAnsi" w:hAnsi="Times New Roman" w:cs="Times New Roman"/>
          <w:sz w:val="28"/>
          <w:szCs w:val="28"/>
          <w:shd w:val="clear" w:color="auto" w:fill="FFFFFF"/>
          <w:lang w:eastAsia="en-US"/>
        </w:rPr>
        <w:t xml:space="preserve"> 288</w:t>
      </w:r>
      <w:r w:rsidRPr="00846B55">
        <w:rPr>
          <w:rFonts w:ascii="Times New Roman" w:eastAsiaTheme="minorHAnsi" w:hAnsi="Times New Roman" w:cs="Times New Roman"/>
          <w:sz w:val="28"/>
          <w:szCs w:val="28"/>
          <w:shd w:val="clear" w:color="auto" w:fill="FFFFFF"/>
          <w:lang w:val="kk-KZ" w:eastAsia="en-US"/>
        </w:rPr>
        <w:t xml:space="preserve"> с.</w:t>
      </w:r>
      <w:r w:rsidRPr="00846B55">
        <w:rPr>
          <w:rFonts w:ascii="Times New Roman" w:eastAsiaTheme="minorHAnsi" w:hAnsi="Times New Roman" w:cs="Times New Roman"/>
          <w:sz w:val="28"/>
          <w:szCs w:val="28"/>
          <w:lang w:eastAsia="en-US"/>
        </w:rPr>
        <w:t xml:space="preserve"> </w:t>
      </w:r>
    </w:p>
    <w:p w14:paraId="5E95BC74"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sz w:val="28"/>
          <w:szCs w:val="28"/>
          <w:lang w:eastAsia="en-US"/>
        </w:rPr>
        <w:t xml:space="preserve">Литвина Е.С. Наказание в виде лишения права занимать определенные должности или заниматься определенной деятельностью: </w:t>
      </w:r>
      <w:proofErr w:type="spellStart"/>
      <w:r w:rsidRPr="00846B55">
        <w:rPr>
          <w:rFonts w:ascii="Times New Roman" w:eastAsiaTheme="minorHAnsi" w:hAnsi="Times New Roman" w:cs="Times New Roman"/>
          <w:sz w:val="28"/>
          <w:szCs w:val="28"/>
          <w:lang w:eastAsia="en-US"/>
        </w:rPr>
        <w:t>автореф</w:t>
      </w:r>
      <w:proofErr w:type="spellEnd"/>
      <w:r w:rsidRPr="00846B55">
        <w:rPr>
          <w:rFonts w:ascii="Times New Roman" w:eastAsiaTheme="minorHAnsi" w:hAnsi="Times New Roman" w:cs="Times New Roman"/>
          <w:sz w:val="28"/>
          <w:szCs w:val="28"/>
          <w:lang w:eastAsia="en-US"/>
        </w:rPr>
        <w:t xml:space="preserve">. </w:t>
      </w:r>
      <w:proofErr w:type="spellStart"/>
      <w:r w:rsidRPr="00846B55">
        <w:rPr>
          <w:rFonts w:ascii="Times New Roman" w:eastAsiaTheme="minorHAnsi" w:hAnsi="Times New Roman" w:cs="Times New Roman"/>
          <w:sz w:val="28"/>
          <w:szCs w:val="28"/>
          <w:lang w:eastAsia="en-US"/>
        </w:rPr>
        <w:t>дис</w:t>
      </w:r>
      <w:proofErr w:type="spellEnd"/>
      <w:r w:rsidRPr="00846B55">
        <w:rPr>
          <w:rFonts w:ascii="Times New Roman" w:eastAsiaTheme="minorHAnsi" w:hAnsi="Times New Roman" w:cs="Times New Roman"/>
          <w:sz w:val="28"/>
          <w:szCs w:val="28"/>
          <w:lang w:eastAsia="en-US"/>
        </w:rPr>
        <w:t xml:space="preserve">. … </w:t>
      </w:r>
      <w:proofErr w:type="spellStart"/>
      <w:r w:rsidRPr="00846B55">
        <w:rPr>
          <w:rFonts w:ascii="Times New Roman" w:eastAsiaTheme="minorHAnsi" w:hAnsi="Times New Roman" w:cs="Times New Roman"/>
          <w:sz w:val="28"/>
          <w:szCs w:val="28"/>
          <w:lang w:eastAsia="en-US"/>
        </w:rPr>
        <w:t>к.ю.н</w:t>
      </w:r>
      <w:proofErr w:type="spellEnd"/>
      <w:r w:rsidRPr="00846B55">
        <w:rPr>
          <w:rFonts w:ascii="Times New Roman" w:eastAsiaTheme="minorHAnsi" w:hAnsi="Times New Roman" w:cs="Times New Roman"/>
          <w:sz w:val="28"/>
          <w:szCs w:val="28"/>
          <w:lang w:eastAsia="en-US"/>
        </w:rPr>
        <w:t>. –</w:t>
      </w:r>
      <w:r w:rsidRPr="00846B55">
        <w:rPr>
          <w:rFonts w:ascii="Times New Roman" w:eastAsiaTheme="minorHAnsi" w:hAnsi="Times New Roman" w:cs="Times New Roman"/>
          <w:sz w:val="28"/>
          <w:szCs w:val="28"/>
          <w:lang w:val="kk-KZ" w:eastAsia="en-US"/>
        </w:rPr>
        <w:t xml:space="preserve"> Томск.</w:t>
      </w:r>
      <w:r w:rsidRPr="00846B55">
        <w:rPr>
          <w:rFonts w:ascii="Times New Roman" w:eastAsiaTheme="minorHAnsi" w:hAnsi="Times New Roman" w:cs="Times New Roman"/>
          <w:sz w:val="28"/>
          <w:szCs w:val="28"/>
          <w:lang w:eastAsia="en-US"/>
        </w:rPr>
        <w:t xml:space="preserve"> –</w:t>
      </w:r>
      <w:r w:rsidRPr="00846B55">
        <w:rPr>
          <w:rFonts w:ascii="Times New Roman" w:eastAsiaTheme="minorHAnsi" w:hAnsi="Times New Roman" w:cs="Times New Roman"/>
          <w:sz w:val="28"/>
          <w:szCs w:val="28"/>
          <w:lang w:val="kk-KZ" w:eastAsia="en-US"/>
        </w:rPr>
        <w:t xml:space="preserve"> 2003.</w:t>
      </w:r>
      <w:r w:rsidRPr="00846B55">
        <w:rPr>
          <w:rFonts w:ascii="Times New Roman" w:eastAsiaTheme="minorHAnsi" w:hAnsi="Times New Roman" w:cs="Times New Roman"/>
          <w:sz w:val="28"/>
          <w:szCs w:val="28"/>
          <w:lang w:eastAsia="en-US"/>
        </w:rPr>
        <w:t xml:space="preserve"> –</w:t>
      </w:r>
      <w:r w:rsidRPr="00846B55">
        <w:rPr>
          <w:rFonts w:ascii="Times New Roman" w:eastAsiaTheme="minorHAnsi" w:hAnsi="Times New Roman" w:cs="Times New Roman"/>
          <w:sz w:val="28"/>
          <w:szCs w:val="28"/>
          <w:lang w:val="kk-KZ" w:eastAsia="en-US"/>
        </w:rPr>
        <w:t xml:space="preserve"> 28 с.</w:t>
      </w:r>
    </w:p>
    <w:p w14:paraId="316B971E"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MS Gothic" w:hAnsi="Times New Roman" w:cs="Times New Roman"/>
          <w:sz w:val="28"/>
          <w:szCs w:val="28"/>
          <w:lang w:val="kk-KZ" w:eastAsia="en-US"/>
        </w:rPr>
        <w:t>Ұ</w:t>
      </w:r>
      <w:r w:rsidRPr="00846B55">
        <w:rPr>
          <w:rFonts w:ascii="Times New Roman" w:eastAsia="Malgun Gothic Semilight" w:hAnsi="Times New Roman" w:cs="Times New Roman"/>
          <w:sz w:val="28"/>
          <w:szCs w:val="28"/>
          <w:lang w:val="kk-KZ" w:eastAsia="en-US"/>
        </w:rPr>
        <w:t>лытау</w:t>
      </w:r>
      <w:r w:rsidRPr="00846B55">
        <w:rPr>
          <w:rFonts w:ascii="Times New Roman" w:eastAsia="TimesNewRomanPSMT" w:hAnsi="Times New Roman" w:cs="Times New Roman"/>
          <w:sz w:val="28"/>
          <w:szCs w:val="28"/>
          <w:lang w:val="kk-KZ" w:eastAsia="en-US"/>
        </w:rPr>
        <w:t xml:space="preserve"> облысы Жа</w:t>
      </w:r>
      <w:r w:rsidRPr="00846B55">
        <w:rPr>
          <w:rFonts w:ascii="Times New Roman" w:eastAsia="MS Gothic" w:hAnsi="Times New Roman" w:cs="Times New Roman"/>
          <w:sz w:val="28"/>
          <w:szCs w:val="28"/>
          <w:lang w:val="kk-KZ" w:eastAsia="en-US"/>
        </w:rPr>
        <w:t>ң</w:t>
      </w:r>
      <w:r w:rsidRPr="00846B55">
        <w:rPr>
          <w:rFonts w:ascii="Times New Roman" w:eastAsia="Malgun Gothic Semilight" w:hAnsi="Times New Roman" w:cs="Times New Roman"/>
          <w:sz w:val="28"/>
          <w:szCs w:val="28"/>
          <w:lang w:val="kk-KZ" w:eastAsia="en-US"/>
        </w:rPr>
        <w:t>аар</w:t>
      </w:r>
      <w:r w:rsidRPr="00846B55">
        <w:rPr>
          <w:rFonts w:ascii="Times New Roman" w:eastAsia="MS Gothic" w:hAnsi="Times New Roman" w:cs="Times New Roman"/>
          <w:sz w:val="28"/>
          <w:szCs w:val="28"/>
          <w:lang w:val="kk-KZ" w:eastAsia="en-US"/>
        </w:rPr>
        <w:t>қ</w:t>
      </w:r>
      <w:r w:rsidRPr="00846B55">
        <w:rPr>
          <w:rFonts w:ascii="Times New Roman" w:eastAsia="Malgun Gothic Semilight" w:hAnsi="Times New Roman" w:cs="Times New Roman"/>
          <w:sz w:val="28"/>
          <w:szCs w:val="28"/>
          <w:lang w:val="kk-KZ" w:eastAsia="en-US"/>
        </w:rPr>
        <w:t>а</w:t>
      </w:r>
      <w:r w:rsidRPr="00846B55">
        <w:rPr>
          <w:rFonts w:ascii="Times New Roman" w:eastAsia="TimesNewRomanPSMT" w:hAnsi="Times New Roman" w:cs="Times New Roman"/>
          <w:sz w:val="28"/>
          <w:szCs w:val="28"/>
          <w:lang w:val="kk-KZ" w:eastAsia="en-US"/>
        </w:rPr>
        <w:t xml:space="preserve"> ауданды</w:t>
      </w:r>
      <w:r w:rsidRPr="00846B55">
        <w:rPr>
          <w:rFonts w:ascii="Times New Roman" w:eastAsia="MS Gothic" w:hAnsi="Times New Roman" w:cs="Times New Roman"/>
          <w:sz w:val="28"/>
          <w:szCs w:val="28"/>
          <w:lang w:val="kk-KZ" w:eastAsia="en-US"/>
        </w:rPr>
        <w:t>қ</w:t>
      </w:r>
      <w:r w:rsidRPr="00846B55">
        <w:rPr>
          <w:rFonts w:ascii="Times New Roman" w:eastAsia="TimesNewRomanPSMT" w:hAnsi="Times New Roman" w:cs="Times New Roman"/>
          <w:sz w:val="28"/>
          <w:szCs w:val="28"/>
          <w:lang w:val="kk-KZ" w:eastAsia="en-US"/>
        </w:rPr>
        <w:t xml:space="preserve"> сотының № 6236-23-00-1/5 ісі. </w:t>
      </w:r>
      <w:r w:rsidRPr="00846B55">
        <w:rPr>
          <w:rFonts w:ascii="Times New Roman" w:eastAsiaTheme="minorHAnsi" w:hAnsi="Times New Roman" w:cs="Times New Roman"/>
          <w:sz w:val="28"/>
          <w:szCs w:val="28"/>
          <w:lang w:val="kk-KZ" w:eastAsia="en-US"/>
        </w:rPr>
        <w:t xml:space="preserve">31 </w:t>
      </w:r>
      <w:r w:rsidRPr="00846B55">
        <w:rPr>
          <w:rFonts w:ascii="Times New Roman" w:eastAsia="TimesNewRomanPSMT" w:hAnsi="Times New Roman" w:cs="Times New Roman"/>
          <w:sz w:val="28"/>
          <w:szCs w:val="28"/>
          <w:lang w:val="kk-KZ" w:eastAsia="en-US"/>
        </w:rPr>
        <w:t xml:space="preserve">наурыз </w:t>
      </w:r>
      <w:r w:rsidRPr="00846B55">
        <w:rPr>
          <w:rFonts w:ascii="Times New Roman" w:eastAsiaTheme="minorHAnsi" w:hAnsi="Times New Roman" w:cs="Times New Roman"/>
          <w:sz w:val="28"/>
          <w:szCs w:val="28"/>
          <w:lang w:val="kk-KZ" w:eastAsia="en-US"/>
        </w:rPr>
        <w:t xml:space="preserve">2023 </w:t>
      </w:r>
      <w:r w:rsidRPr="00846B55">
        <w:rPr>
          <w:rFonts w:ascii="Times New Roman" w:eastAsia="TimesNewRomanPSMT" w:hAnsi="Times New Roman" w:cs="Times New Roman"/>
          <w:sz w:val="28"/>
          <w:szCs w:val="28"/>
          <w:lang w:val="kk-KZ" w:eastAsia="en-US"/>
        </w:rPr>
        <w:t xml:space="preserve">жыл. </w:t>
      </w:r>
      <w:r w:rsidRPr="00846B55">
        <w:rPr>
          <w:rFonts w:ascii="Times New Roman" w:eastAsiaTheme="minorHAnsi" w:hAnsi="Times New Roman" w:cs="Times New Roman"/>
          <w:sz w:val="28"/>
          <w:szCs w:val="28"/>
          <w:lang w:val="kk-KZ" w:eastAsia="en-US"/>
        </w:rPr>
        <w:t>Сот актілерінің банкі. https://office.sud.kz/courtActs/lawsuitList.xhtml 24.11.2023</w:t>
      </w:r>
      <w:r w:rsidRPr="00846B55">
        <w:rPr>
          <w:rFonts w:ascii="Times New Roman" w:eastAsia="Times New Roman" w:hAnsi="Times New Roman" w:cs="Times New Roman"/>
          <w:sz w:val="28"/>
          <w:szCs w:val="28"/>
          <w:lang w:val="kk-KZ" w:eastAsia="en-US"/>
        </w:rPr>
        <w:t>.</w:t>
      </w:r>
    </w:p>
    <w:p w14:paraId="07911FBC"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proofErr w:type="spellStart"/>
      <w:r w:rsidRPr="00846B55">
        <w:rPr>
          <w:rFonts w:ascii="Times New Roman" w:eastAsiaTheme="minorHAnsi" w:hAnsi="Times New Roman" w:cs="Times New Roman"/>
          <w:bCs/>
          <w:iCs/>
          <w:sz w:val="28"/>
          <w:szCs w:val="28"/>
          <w:lang w:val="kk-KZ" w:eastAsia="en-US"/>
        </w:rPr>
        <w:t>Rakhimova</w:t>
      </w:r>
      <w:proofErr w:type="spellEnd"/>
      <w:r w:rsidRPr="00846B55">
        <w:rPr>
          <w:rFonts w:ascii="Times New Roman" w:eastAsiaTheme="minorHAnsi" w:hAnsi="Times New Roman" w:cs="Times New Roman"/>
          <w:bCs/>
          <w:iCs/>
          <w:sz w:val="28"/>
          <w:szCs w:val="28"/>
          <w:lang w:val="kk-KZ" w:eastAsia="en-US"/>
        </w:rPr>
        <w:t xml:space="preserve"> G., </w:t>
      </w:r>
      <w:proofErr w:type="spellStart"/>
      <w:r w:rsidRPr="00846B55">
        <w:rPr>
          <w:rFonts w:ascii="Times New Roman" w:eastAsiaTheme="minorHAnsi" w:hAnsi="Times New Roman" w:cs="Times New Roman"/>
          <w:bCs/>
          <w:iCs/>
          <w:sz w:val="28"/>
          <w:szCs w:val="28"/>
          <w:lang w:val="kk-KZ" w:eastAsia="en-US"/>
        </w:rPr>
        <w:t>Khamzina</w:t>
      </w:r>
      <w:proofErr w:type="spellEnd"/>
      <w:r w:rsidRPr="00846B55">
        <w:rPr>
          <w:rFonts w:ascii="Times New Roman" w:eastAsiaTheme="minorHAnsi" w:hAnsi="Times New Roman" w:cs="Times New Roman"/>
          <w:bCs/>
          <w:iCs/>
          <w:sz w:val="28"/>
          <w:szCs w:val="28"/>
          <w:lang w:val="kk-KZ" w:eastAsia="en-US"/>
        </w:rPr>
        <w:t xml:space="preserve"> </w:t>
      </w:r>
      <w:proofErr w:type="spellStart"/>
      <w:r w:rsidRPr="00846B55">
        <w:rPr>
          <w:rFonts w:ascii="Times New Roman" w:eastAsiaTheme="minorHAnsi" w:hAnsi="Times New Roman" w:cs="Times New Roman"/>
          <w:bCs/>
          <w:iCs/>
          <w:sz w:val="28"/>
          <w:szCs w:val="28"/>
          <w:lang w:val="kk-KZ" w:eastAsia="en-US"/>
        </w:rPr>
        <w:t>Zh</w:t>
      </w:r>
      <w:proofErr w:type="spellEnd"/>
      <w:r w:rsidRPr="00846B55">
        <w:rPr>
          <w:rFonts w:ascii="Times New Roman" w:eastAsiaTheme="minorHAnsi" w:hAnsi="Times New Roman" w:cs="Times New Roman"/>
          <w:bCs/>
          <w:iCs/>
          <w:sz w:val="28"/>
          <w:szCs w:val="28"/>
          <w:lang w:val="kk-KZ" w:eastAsia="en-US"/>
        </w:rPr>
        <w:t xml:space="preserve">., </w:t>
      </w:r>
      <w:proofErr w:type="spellStart"/>
      <w:r w:rsidRPr="00846B55">
        <w:rPr>
          <w:rFonts w:ascii="Times New Roman" w:eastAsiaTheme="minorHAnsi" w:hAnsi="Times New Roman" w:cs="Times New Roman"/>
          <w:bCs/>
          <w:iCs/>
          <w:sz w:val="28"/>
          <w:szCs w:val="28"/>
          <w:lang w:val="kk-KZ" w:eastAsia="en-US"/>
        </w:rPr>
        <w:t>Aldabergenova</w:t>
      </w:r>
      <w:proofErr w:type="spellEnd"/>
      <w:r w:rsidRPr="00846B55">
        <w:rPr>
          <w:rFonts w:ascii="Times New Roman" w:eastAsiaTheme="minorHAnsi" w:hAnsi="Times New Roman" w:cs="Times New Roman"/>
          <w:bCs/>
          <w:iCs/>
          <w:sz w:val="28"/>
          <w:szCs w:val="28"/>
          <w:lang w:val="kk-KZ" w:eastAsia="en-US"/>
        </w:rPr>
        <w:t xml:space="preserve"> N.,  </w:t>
      </w:r>
      <w:proofErr w:type="spellStart"/>
      <w:r w:rsidRPr="00846B55">
        <w:rPr>
          <w:rFonts w:ascii="Times New Roman" w:eastAsiaTheme="minorHAnsi" w:hAnsi="Times New Roman" w:cs="Times New Roman"/>
          <w:bCs/>
          <w:iCs/>
          <w:sz w:val="28"/>
          <w:szCs w:val="28"/>
          <w:lang w:val="kk-KZ" w:eastAsia="en-US"/>
        </w:rPr>
        <w:t>Buribayeva</w:t>
      </w:r>
      <w:proofErr w:type="spellEnd"/>
      <w:r w:rsidRPr="00846B55">
        <w:rPr>
          <w:rFonts w:ascii="Times New Roman" w:eastAsiaTheme="minorHAnsi" w:hAnsi="Times New Roman" w:cs="Times New Roman"/>
          <w:bCs/>
          <w:iCs/>
          <w:sz w:val="28"/>
          <w:szCs w:val="28"/>
          <w:lang w:val="kk-KZ" w:eastAsia="en-US"/>
        </w:rPr>
        <w:t xml:space="preserve"> M., </w:t>
      </w:r>
      <w:proofErr w:type="spellStart"/>
      <w:r w:rsidRPr="00846B55">
        <w:rPr>
          <w:rFonts w:ascii="Times New Roman" w:eastAsiaTheme="minorHAnsi" w:hAnsi="Times New Roman" w:cs="Times New Roman"/>
          <w:bCs/>
          <w:iCs/>
          <w:sz w:val="28"/>
          <w:szCs w:val="28"/>
          <w:lang w:val="kk-KZ" w:eastAsia="en-US"/>
        </w:rPr>
        <w:t>Buribayev</w:t>
      </w:r>
      <w:proofErr w:type="spellEnd"/>
      <w:r w:rsidRPr="00846B55">
        <w:rPr>
          <w:rFonts w:ascii="Times New Roman" w:eastAsiaTheme="minorHAnsi" w:hAnsi="Times New Roman" w:cs="Times New Roman"/>
          <w:bCs/>
          <w:iCs/>
          <w:sz w:val="28"/>
          <w:szCs w:val="28"/>
          <w:lang w:val="kk-KZ" w:eastAsia="en-US"/>
        </w:rPr>
        <w:t xml:space="preserve"> </w:t>
      </w:r>
      <w:proofErr w:type="spellStart"/>
      <w:r w:rsidRPr="00846B55">
        <w:rPr>
          <w:rFonts w:ascii="Times New Roman" w:eastAsiaTheme="minorHAnsi" w:hAnsi="Times New Roman" w:cs="Times New Roman"/>
          <w:bCs/>
          <w:iCs/>
          <w:sz w:val="28"/>
          <w:szCs w:val="28"/>
          <w:lang w:val="kk-KZ" w:eastAsia="en-US"/>
        </w:rPr>
        <w:t>Ye</w:t>
      </w:r>
      <w:proofErr w:type="spellEnd"/>
      <w:r w:rsidRPr="00846B55">
        <w:rPr>
          <w:rFonts w:ascii="Times New Roman" w:eastAsiaTheme="minorHAnsi" w:hAnsi="Times New Roman" w:cs="Times New Roman"/>
          <w:bCs/>
          <w:iCs/>
          <w:sz w:val="28"/>
          <w:szCs w:val="28"/>
          <w:lang w:val="kk-KZ" w:eastAsia="en-US"/>
        </w:rPr>
        <w:t>.</w:t>
      </w:r>
      <w:r w:rsidRPr="00846B55">
        <w:rPr>
          <w:rFonts w:ascii="Times New Roman" w:eastAsiaTheme="minorHAnsi" w:hAnsi="Times New Roman" w:cs="Times New Roman"/>
          <w:b/>
          <w:bCs/>
          <w:i/>
          <w:iCs/>
          <w:sz w:val="28"/>
          <w:szCs w:val="28"/>
          <w:lang w:val="kk-KZ" w:eastAsia="en-US"/>
        </w:rPr>
        <w:t xml:space="preserve"> </w:t>
      </w:r>
      <w:r w:rsidRPr="00846B55">
        <w:rPr>
          <w:rFonts w:ascii="Times New Roman" w:eastAsiaTheme="minorHAnsi" w:hAnsi="Times New Roman" w:cs="Times New Roman"/>
          <w:bCs/>
          <w:sz w:val="28"/>
          <w:szCs w:val="28"/>
          <w:lang w:val="en-US" w:eastAsia="en-US"/>
        </w:rPr>
        <w:t>Developing a System of Prevention of Offenses Committed by Juveniles: A View from Kazakhstan</w:t>
      </w:r>
      <w:r w:rsidRPr="00846B55">
        <w:rPr>
          <w:rFonts w:ascii="Times New Roman" w:eastAsiaTheme="minorHAnsi" w:hAnsi="Times New Roman" w:cs="Times New Roman"/>
          <w:bCs/>
          <w:sz w:val="28"/>
          <w:szCs w:val="28"/>
          <w:lang w:val="kk-KZ" w:eastAsia="en-US"/>
        </w:rPr>
        <w:t xml:space="preserve"> // </w:t>
      </w:r>
      <w:r w:rsidRPr="00846B55">
        <w:rPr>
          <w:rFonts w:ascii="Times New Roman" w:eastAsiaTheme="minorHAnsi" w:hAnsi="Times New Roman" w:cs="Times New Roman"/>
          <w:sz w:val="28"/>
          <w:szCs w:val="28"/>
          <w:lang w:val="en-US" w:eastAsia="en-US"/>
        </w:rPr>
        <w:t>International Journal of Criminal Justice</w:t>
      </w:r>
      <w:r w:rsidRPr="00846B55">
        <w:rPr>
          <w:rFonts w:ascii="Times New Roman" w:eastAsiaTheme="minorHAnsi" w:hAnsi="Times New Roman" w:cs="Times New Roman"/>
          <w:sz w:val="28"/>
          <w:szCs w:val="28"/>
          <w:lang w:val="kk-KZ" w:eastAsia="en-US"/>
        </w:rPr>
        <w:t>.</w:t>
      </w:r>
      <w:r w:rsidRPr="00846B55">
        <w:rPr>
          <w:rFonts w:ascii="Times New Roman" w:eastAsiaTheme="minorHAnsi" w:hAnsi="Times New Roman" w:cs="Times New Roman"/>
          <w:sz w:val="28"/>
          <w:szCs w:val="28"/>
          <w:lang w:val="en-US" w:eastAsia="en-US"/>
        </w:rPr>
        <w:t xml:space="preserve"> Science</w:t>
      </w:r>
      <w:r w:rsidRPr="00846B55">
        <w:rPr>
          <w:rFonts w:ascii="Times New Roman" w:eastAsiaTheme="minorHAnsi" w:hAnsi="Times New Roman" w:cs="Times New Roman"/>
          <w:sz w:val="28"/>
          <w:szCs w:val="28"/>
          <w:lang w:val="kk-KZ" w:eastAsia="en-US"/>
        </w:rPr>
        <w:t>.</w:t>
      </w:r>
      <w:r w:rsidRPr="00846B55">
        <w:rPr>
          <w:rFonts w:ascii="Times New Roman" w:eastAsiaTheme="minorHAnsi" w:hAnsi="Times New Roman" w:cs="Times New Roman"/>
          <w:sz w:val="28"/>
          <w:szCs w:val="28"/>
          <w:lang w:val="en-US" w:eastAsia="en-US"/>
        </w:rPr>
        <w:t xml:space="preserve"> – </w:t>
      </w:r>
      <w:r w:rsidRPr="00846B55">
        <w:rPr>
          <w:rFonts w:ascii="Times New Roman" w:eastAsiaTheme="minorHAnsi" w:hAnsi="Times New Roman" w:cs="Times New Roman"/>
          <w:sz w:val="28"/>
          <w:szCs w:val="28"/>
          <w:lang w:val="kk-KZ" w:eastAsia="en-US"/>
        </w:rPr>
        <w:t xml:space="preserve">2023. </w:t>
      </w:r>
      <w:r w:rsidRPr="00846B55">
        <w:rPr>
          <w:rFonts w:ascii="Times New Roman" w:eastAsiaTheme="minorHAnsi" w:hAnsi="Times New Roman" w:cs="Times New Roman"/>
          <w:sz w:val="28"/>
          <w:szCs w:val="28"/>
          <w:lang w:val="en-US" w:eastAsia="en-US"/>
        </w:rPr>
        <w:t>– Vol 18</w:t>
      </w:r>
      <w:r w:rsidRPr="00846B55">
        <w:rPr>
          <w:rFonts w:ascii="Times New Roman" w:eastAsiaTheme="minorHAnsi" w:hAnsi="Times New Roman" w:cs="Times New Roman"/>
          <w:sz w:val="28"/>
          <w:szCs w:val="28"/>
          <w:lang w:val="kk-KZ" w:eastAsia="en-US"/>
        </w:rPr>
        <w:t>.</w:t>
      </w:r>
      <w:r w:rsidRPr="00846B55">
        <w:rPr>
          <w:rFonts w:ascii="Times New Roman" w:eastAsiaTheme="minorHAnsi" w:hAnsi="Times New Roman" w:cs="Times New Roman"/>
          <w:sz w:val="28"/>
          <w:szCs w:val="28"/>
          <w:lang w:val="en-US" w:eastAsia="en-US"/>
        </w:rPr>
        <w:t xml:space="preserve"> – Issue 2</w:t>
      </w:r>
      <w:r w:rsidRPr="00846B55">
        <w:rPr>
          <w:rFonts w:ascii="Times New Roman" w:eastAsiaTheme="minorHAnsi" w:hAnsi="Times New Roman" w:cs="Times New Roman"/>
          <w:sz w:val="28"/>
          <w:szCs w:val="28"/>
          <w:lang w:val="kk-KZ" w:eastAsia="en-US"/>
        </w:rPr>
        <w:t>.</w:t>
      </w:r>
      <w:r w:rsidRPr="00846B55">
        <w:rPr>
          <w:rFonts w:ascii="Times New Roman" w:eastAsiaTheme="minorHAnsi" w:hAnsi="Times New Roman" w:cs="Times New Roman"/>
          <w:sz w:val="28"/>
          <w:szCs w:val="28"/>
          <w:lang w:val="en-US" w:eastAsia="en-US"/>
        </w:rPr>
        <w:t xml:space="preserve"> </w:t>
      </w:r>
      <w:r w:rsidRPr="00846B55">
        <w:rPr>
          <w:rFonts w:ascii="Times New Roman" w:eastAsiaTheme="minorHAnsi" w:hAnsi="Times New Roman" w:cs="Times New Roman"/>
          <w:sz w:val="28"/>
          <w:szCs w:val="28"/>
          <w:lang w:val="kk-KZ" w:eastAsia="en-US"/>
        </w:rPr>
        <w:t>https://ijcjs.com/menu-script/index.php/ijcjs/article/view/723.</w:t>
      </w:r>
    </w:p>
    <w:p w14:paraId="657B2DDC"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sz w:val="28"/>
          <w:szCs w:val="28"/>
          <w:lang w:val="kk-KZ" w:eastAsia="en-US"/>
        </w:rPr>
        <w:t>Астана қаласы сотының қылмыстық істер жөніндегі соты. № 7199-23-00-1А/92 іс. Сот актілерінің банкі. https://office.sud.kz/courtActs/lawsuitList.xhtml 23.11.2023</w:t>
      </w:r>
      <w:r w:rsidRPr="00846B55">
        <w:rPr>
          <w:rFonts w:ascii="Times New Roman" w:eastAsia="Times New Roman" w:hAnsi="Times New Roman" w:cs="Times New Roman"/>
          <w:sz w:val="28"/>
          <w:szCs w:val="28"/>
          <w:lang w:val="kk-KZ" w:eastAsia="en-US"/>
        </w:rPr>
        <w:t>.</w:t>
      </w:r>
    </w:p>
    <w:p w14:paraId="419B4476"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proofErr w:type="spellStart"/>
      <w:r w:rsidRPr="00846B55">
        <w:rPr>
          <w:rFonts w:ascii="Times New Roman" w:eastAsiaTheme="minorHAnsi" w:hAnsi="Times New Roman" w:cs="Times New Roman"/>
          <w:bCs/>
          <w:sz w:val="28"/>
          <w:szCs w:val="28"/>
          <w:lang w:val="kk-KZ" w:eastAsia="en-US"/>
        </w:rPr>
        <w:t>Кегембаева</w:t>
      </w:r>
      <w:proofErr w:type="spellEnd"/>
      <w:r w:rsidRPr="00846B55">
        <w:rPr>
          <w:rFonts w:ascii="Times New Roman" w:eastAsiaTheme="minorHAnsi" w:hAnsi="Times New Roman" w:cs="Times New Roman"/>
          <w:bCs/>
          <w:sz w:val="28"/>
          <w:szCs w:val="28"/>
          <w:lang w:val="kk-KZ" w:eastAsia="en-US"/>
        </w:rPr>
        <w:t xml:space="preserve"> Ж.А. </w:t>
      </w:r>
      <w:proofErr w:type="spellStart"/>
      <w:r w:rsidRPr="00846B55">
        <w:rPr>
          <w:rFonts w:ascii="Times New Roman" w:eastAsiaTheme="minorHAnsi" w:hAnsi="Times New Roman" w:cs="Times New Roman"/>
          <w:bCs/>
          <w:sz w:val="28"/>
          <w:szCs w:val="28"/>
          <w:lang w:val="kk-KZ" w:eastAsia="en-US"/>
        </w:rPr>
        <w:t>Лишение</w:t>
      </w:r>
      <w:proofErr w:type="spellEnd"/>
      <w:r w:rsidRPr="00846B55">
        <w:rPr>
          <w:rFonts w:ascii="Times New Roman" w:eastAsiaTheme="minorHAnsi" w:hAnsi="Times New Roman" w:cs="Times New Roman"/>
          <w:bCs/>
          <w:sz w:val="28"/>
          <w:szCs w:val="28"/>
          <w:lang w:val="kk-KZ" w:eastAsia="en-US"/>
        </w:rPr>
        <w:t xml:space="preserve"> </w:t>
      </w:r>
      <w:proofErr w:type="spellStart"/>
      <w:r w:rsidRPr="00846B55">
        <w:rPr>
          <w:rFonts w:ascii="Times New Roman" w:eastAsiaTheme="minorHAnsi" w:hAnsi="Times New Roman" w:cs="Times New Roman"/>
          <w:bCs/>
          <w:sz w:val="28"/>
          <w:szCs w:val="28"/>
          <w:lang w:val="kk-KZ" w:eastAsia="en-US"/>
        </w:rPr>
        <w:t>гражданства</w:t>
      </w:r>
      <w:proofErr w:type="spellEnd"/>
      <w:r w:rsidRPr="00846B55">
        <w:rPr>
          <w:rFonts w:ascii="Times New Roman" w:eastAsiaTheme="minorHAnsi" w:hAnsi="Times New Roman" w:cs="Times New Roman"/>
          <w:bCs/>
          <w:sz w:val="28"/>
          <w:szCs w:val="28"/>
          <w:lang w:val="kk-KZ" w:eastAsia="en-US"/>
        </w:rPr>
        <w:t xml:space="preserve"> </w:t>
      </w:r>
      <w:proofErr w:type="spellStart"/>
      <w:r w:rsidRPr="00846B55">
        <w:rPr>
          <w:rFonts w:ascii="Times New Roman" w:eastAsiaTheme="minorHAnsi" w:hAnsi="Times New Roman" w:cs="Times New Roman"/>
          <w:bCs/>
          <w:sz w:val="28"/>
          <w:szCs w:val="28"/>
          <w:lang w:val="kk-KZ" w:eastAsia="en-US"/>
        </w:rPr>
        <w:t>как</w:t>
      </w:r>
      <w:proofErr w:type="spellEnd"/>
      <w:r w:rsidRPr="00846B55">
        <w:rPr>
          <w:rFonts w:ascii="Times New Roman" w:eastAsiaTheme="minorHAnsi" w:hAnsi="Times New Roman" w:cs="Times New Roman"/>
          <w:bCs/>
          <w:sz w:val="28"/>
          <w:szCs w:val="28"/>
          <w:lang w:val="kk-KZ" w:eastAsia="en-US"/>
        </w:rPr>
        <w:t xml:space="preserve"> </w:t>
      </w:r>
      <w:proofErr w:type="spellStart"/>
      <w:r w:rsidRPr="00846B55">
        <w:rPr>
          <w:rFonts w:ascii="Times New Roman" w:eastAsiaTheme="minorHAnsi" w:hAnsi="Times New Roman" w:cs="Times New Roman"/>
          <w:bCs/>
          <w:sz w:val="28"/>
          <w:szCs w:val="28"/>
          <w:lang w:val="kk-KZ" w:eastAsia="en-US"/>
        </w:rPr>
        <w:t>новый</w:t>
      </w:r>
      <w:proofErr w:type="spellEnd"/>
      <w:r w:rsidRPr="00846B55">
        <w:rPr>
          <w:rFonts w:ascii="Times New Roman" w:eastAsiaTheme="minorHAnsi" w:hAnsi="Times New Roman" w:cs="Times New Roman"/>
          <w:bCs/>
          <w:sz w:val="28"/>
          <w:szCs w:val="28"/>
          <w:lang w:val="kk-KZ" w:eastAsia="en-US"/>
        </w:rPr>
        <w:t xml:space="preserve"> </w:t>
      </w:r>
      <w:proofErr w:type="spellStart"/>
      <w:r w:rsidRPr="00846B55">
        <w:rPr>
          <w:rFonts w:ascii="Times New Roman" w:eastAsiaTheme="minorHAnsi" w:hAnsi="Times New Roman" w:cs="Times New Roman"/>
          <w:bCs/>
          <w:sz w:val="28"/>
          <w:szCs w:val="28"/>
          <w:lang w:val="kk-KZ" w:eastAsia="en-US"/>
        </w:rPr>
        <w:t>вид</w:t>
      </w:r>
      <w:proofErr w:type="spellEnd"/>
      <w:r w:rsidRPr="00846B55">
        <w:rPr>
          <w:rFonts w:ascii="Times New Roman" w:eastAsiaTheme="minorHAnsi" w:hAnsi="Times New Roman" w:cs="Times New Roman"/>
          <w:bCs/>
          <w:sz w:val="28"/>
          <w:szCs w:val="28"/>
          <w:lang w:val="kk-KZ" w:eastAsia="en-US"/>
        </w:rPr>
        <w:t xml:space="preserve"> </w:t>
      </w:r>
      <w:proofErr w:type="spellStart"/>
      <w:r w:rsidRPr="00846B55">
        <w:rPr>
          <w:rFonts w:ascii="Times New Roman" w:eastAsiaTheme="minorHAnsi" w:hAnsi="Times New Roman" w:cs="Times New Roman"/>
          <w:bCs/>
          <w:sz w:val="28"/>
          <w:szCs w:val="28"/>
          <w:lang w:val="kk-KZ" w:eastAsia="en-US"/>
        </w:rPr>
        <w:t>уголовного</w:t>
      </w:r>
      <w:proofErr w:type="spellEnd"/>
      <w:r w:rsidRPr="00846B55">
        <w:rPr>
          <w:rFonts w:ascii="Times New Roman" w:eastAsiaTheme="minorHAnsi" w:hAnsi="Times New Roman" w:cs="Times New Roman"/>
          <w:bCs/>
          <w:sz w:val="28"/>
          <w:szCs w:val="28"/>
          <w:lang w:val="kk-KZ" w:eastAsia="en-US"/>
        </w:rPr>
        <w:t xml:space="preserve"> </w:t>
      </w:r>
      <w:proofErr w:type="spellStart"/>
      <w:r w:rsidRPr="00846B55">
        <w:rPr>
          <w:rFonts w:ascii="Times New Roman" w:eastAsiaTheme="minorHAnsi" w:hAnsi="Times New Roman" w:cs="Times New Roman"/>
          <w:bCs/>
          <w:sz w:val="28"/>
          <w:szCs w:val="28"/>
          <w:lang w:val="kk-KZ" w:eastAsia="en-US"/>
        </w:rPr>
        <w:t>наказания</w:t>
      </w:r>
      <w:proofErr w:type="spellEnd"/>
      <w:r w:rsidRPr="00846B55">
        <w:rPr>
          <w:rFonts w:ascii="Times New Roman" w:eastAsiaTheme="minorHAnsi" w:hAnsi="Times New Roman" w:cs="Times New Roman"/>
          <w:bCs/>
          <w:sz w:val="28"/>
          <w:szCs w:val="28"/>
          <w:lang w:val="kk-KZ" w:eastAsia="en-US"/>
        </w:rPr>
        <w:t xml:space="preserve"> // </w:t>
      </w:r>
      <w:proofErr w:type="spellStart"/>
      <w:r w:rsidRPr="00846B55">
        <w:rPr>
          <w:rFonts w:ascii="Times New Roman" w:eastAsiaTheme="minorHAnsi" w:hAnsi="Times New Roman" w:cs="Times New Roman"/>
          <w:sz w:val="28"/>
          <w:szCs w:val="28"/>
          <w:lang w:val="kk-KZ" w:eastAsia="en-US"/>
        </w:rPr>
        <w:t>Journal</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of</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Actual</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Problems</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of</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Jurisprudence</w:t>
      </w:r>
      <w:proofErr w:type="spellEnd"/>
      <w:r w:rsidRPr="00846B55">
        <w:rPr>
          <w:rFonts w:ascii="Times New Roman" w:eastAsiaTheme="minorHAnsi" w:hAnsi="Times New Roman" w:cs="Times New Roman"/>
          <w:sz w:val="28"/>
          <w:szCs w:val="28"/>
          <w:lang w:val="kk-KZ" w:eastAsia="en-US"/>
        </w:rPr>
        <w:t>. – 2018. – №1 (85). – С.192-195.</w:t>
      </w:r>
    </w:p>
    <w:p w14:paraId="7C9E4026"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proofErr w:type="spellStart"/>
      <w:r w:rsidRPr="00846B55">
        <w:rPr>
          <w:rFonts w:ascii="Times New Roman" w:eastAsiaTheme="minorHAnsi" w:hAnsi="Times New Roman" w:cs="Times New Roman"/>
          <w:bCs/>
          <w:sz w:val="28"/>
          <w:szCs w:val="28"/>
          <w:lang w:val="kk-KZ" w:eastAsia="en-US"/>
        </w:rPr>
        <w:t>Тлембаева</w:t>
      </w:r>
      <w:proofErr w:type="spellEnd"/>
      <w:r w:rsidRPr="00846B55">
        <w:rPr>
          <w:rFonts w:ascii="Times New Roman" w:eastAsiaTheme="minorHAnsi" w:hAnsi="Times New Roman" w:cs="Times New Roman"/>
          <w:bCs/>
          <w:sz w:val="28"/>
          <w:szCs w:val="28"/>
          <w:lang w:val="kk-KZ" w:eastAsia="en-US"/>
        </w:rPr>
        <w:t xml:space="preserve"> Ж.У., </w:t>
      </w:r>
      <w:proofErr w:type="spellStart"/>
      <w:r w:rsidRPr="00846B55">
        <w:rPr>
          <w:rFonts w:ascii="Times New Roman" w:eastAsiaTheme="minorHAnsi" w:hAnsi="Times New Roman" w:cs="Times New Roman"/>
          <w:bCs/>
          <w:sz w:val="28"/>
          <w:szCs w:val="28"/>
          <w:lang w:eastAsia="en-US"/>
        </w:rPr>
        <w:t>Ахмеджанов</w:t>
      </w:r>
      <w:proofErr w:type="spellEnd"/>
      <w:r w:rsidRPr="00846B55">
        <w:rPr>
          <w:rFonts w:ascii="Times New Roman" w:eastAsiaTheme="minorHAnsi" w:hAnsi="Times New Roman" w:cs="Times New Roman"/>
          <w:bCs/>
          <w:sz w:val="28"/>
          <w:szCs w:val="28"/>
          <w:lang w:eastAsia="en-US"/>
        </w:rPr>
        <w:t xml:space="preserve"> Ф</w:t>
      </w:r>
      <w:r w:rsidRPr="00846B55">
        <w:rPr>
          <w:rFonts w:ascii="Times New Roman" w:eastAsiaTheme="minorHAnsi" w:hAnsi="Times New Roman" w:cs="Times New Roman"/>
          <w:bCs/>
          <w:sz w:val="28"/>
          <w:szCs w:val="28"/>
          <w:lang w:val="kk-KZ" w:eastAsia="en-US"/>
        </w:rPr>
        <w:t>.Р.</w:t>
      </w:r>
      <w:r w:rsidRPr="00846B55">
        <w:rPr>
          <w:rFonts w:ascii="Times New Roman" w:eastAsiaTheme="minorHAnsi" w:hAnsi="Times New Roman" w:cs="Times New Roman"/>
          <w:b/>
          <w:bCs/>
          <w:sz w:val="28"/>
          <w:szCs w:val="28"/>
          <w:lang w:val="kk-KZ" w:eastAsia="en-US"/>
        </w:rPr>
        <w:t xml:space="preserve"> </w:t>
      </w:r>
      <w:r w:rsidRPr="00846B55">
        <w:rPr>
          <w:rFonts w:ascii="Times New Roman" w:eastAsiaTheme="minorHAnsi" w:hAnsi="Times New Roman" w:cs="Times New Roman"/>
          <w:bCs/>
          <w:sz w:val="28"/>
          <w:szCs w:val="28"/>
          <w:lang w:eastAsia="en-US"/>
        </w:rPr>
        <w:t>Лишение гражданства: некоторые вопросы</w:t>
      </w:r>
      <w:r w:rsidRPr="00846B55">
        <w:rPr>
          <w:rFonts w:ascii="Times New Roman" w:eastAsiaTheme="minorHAnsi" w:hAnsi="Times New Roman" w:cs="Times New Roman"/>
          <w:bCs/>
          <w:sz w:val="28"/>
          <w:szCs w:val="28"/>
          <w:lang w:val="kk-KZ" w:eastAsia="en-US"/>
        </w:rPr>
        <w:t xml:space="preserve"> </w:t>
      </w:r>
      <w:r w:rsidRPr="00846B55">
        <w:rPr>
          <w:rFonts w:ascii="Times New Roman" w:eastAsiaTheme="minorHAnsi" w:hAnsi="Times New Roman" w:cs="Times New Roman"/>
          <w:bCs/>
          <w:sz w:val="28"/>
          <w:szCs w:val="28"/>
          <w:lang w:eastAsia="en-US"/>
        </w:rPr>
        <w:t>законодательного регулирования и реализации</w:t>
      </w:r>
      <w:r w:rsidRPr="00846B55">
        <w:rPr>
          <w:rFonts w:ascii="Times New Roman" w:eastAsiaTheme="minorHAnsi" w:hAnsi="Times New Roman" w:cs="Times New Roman"/>
          <w:bCs/>
          <w:sz w:val="28"/>
          <w:szCs w:val="28"/>
          <w:lang w:val="kk-KZ" w:eastAsia="en-US"/>
        </w:rPr>
        <w:t xml:space="preserve"> </w:t>
      </w:r>
      <w:r w:rsidRPr="00846B55">
        <w:rPr>
          <w:rFonts w:ascii="Times New Roman" w:eastAsia="TimesNewRomanPSMT" w:hAnsi="Times New Roman" w:cs="Times New Roman"/>
          <w:sz w:val="28"/>
          <w:szCs w:val="28"/>
          <w:lang w:val="kk-KZ" w:eastAsia="en-US"/>
        </w:rPr>
        <w:t xml:space="preserve">// </w:t>
      </w:r>
      <w:proofErr w:type="spellStart"/>
      <w:r w:rsidRPr="00846B55">
        <w:rPr>
          <w:rFonts w:ascii="Times New Roman" w:eastAsiaTheme="minorHAnsi" w:hAnsi="Times New Roman" w:cs="Times New Roman"/>
          <w:bCs/>
          <w:sz w:val="28"/>
          <w:szCs w:val="28"/>
          <w:lang w:val="kk-KZ" w:eastAsia="en-US"/>
        </w:rPr>
        <w:t>Вестник</w:t>
      </w:r>
      <w:proofErr w:type="spellEnd"/>
      <w:r w:rsidRPr="00846B55">
        <w:rPr>
          <w:rFonts w:ascii="Times New Roman" w:eastAsiaTheme="minorHAnsi" w:hAnsi="Times New Roman" w:cs="Times New Roman"/>
          <w:bCs/>
          <w:sz w:val="28"/>
          <w:szCs w:val="28"/>
          <w:lang w:val="kk-KZ" w:eastAsia="en-US"/>
        </w:rPr>
        <w:t xml:space="preserve"> </w:t>
      </w:r>
      <w:proofErr w:type="spellStart"/>
      <w:r w:rsidRPr="00846B55">
        <w:rPr>
          <w:rFonts w:ascii="Times New Roman" w:eastAsiaTheme="minorHAnsi" w:hAnsi="Times New Roman" w:cs="Times New Roman"/>
          <w:bCs/>
          <w:sz w:val="28"/>
          <w:szCs w:val="28"/>
          <w:lang w:val="kk-KZ" w:eastAsia="en-US"/>
        </w:rPr>
        <w:t>Института</w:t>
      </w:r>
      <w:proofErr w:type="spellEnd"/>
      <w:r w:rsidRPr="00846B55">
        <w:rPr>
          <w:rFonts w:ascii="Times New Roman" w:eastAsiaTheme="minorHAnsi" w:hAnsi="Times New Roman" w:cs="Times New Roman"/>
          <w:bCs/>
          <w:sz w:val="28"/>
          <w:szCs w:val="28"/>
          <w:lang w:val="kk-KZ" w:eastAsia="en-US"/>
        </w:rPr>
        <w:t xml:space="preserve"> </w:t>
      </w:r>
      <w:proofErr w:type="spellStart"/>
      <w:r w:rsidRPr="00846B55">
        <w:rPr>
          <w:rFonts w:ascii="Times New Roman" w:eastAsiaTheme="minorHAnsi" w:hAnsi="Times New Roman" w:cs="Times New Roman"/>
          <w:bCs/>
          <w:sz w:val="28"/>
          <w:szCs w:val="28"/>
          <w:lang w:val="kk-KZ" w:eastAsia="en-US"/>
        </w:rPr>
        <w:t>законодательства</w:t>
      </w:r>
      <w:proofErr w:type="spellEnd"/>
      <w:r w:rsidRPr="00846B55">
        <w:rPr>
          <w:rFonts w:ascii="Times New Roman" w:eastAsiaTheme="minorHAnsi" w:hAnsi="Times New Roman" w:cs="Times New Roman"/>
          <w:bCs/>
          <w:sz w:val="28"/>
          <w:szCs w:val="28"/>
          <w:lang w:val="kk-KZ" w:eastAsia="en-US"/>
        </w:rPr>
        <w:t xml:space="preserve"> РК.</w:t>
      </w:r>
      <w:r w:rsidRPr="00846B55">
        <w:rPr>
          <w:rFonts w:ascii="Times New Roman" w:eastAsiaTheme="minorHAnsi" w:hAnsi="Times New Roman" w:cs="Times New Roman"/>
          <w:sz w:val="28"/>
          <w:szCs w:val="28"/>
          <w:lang w:eastAsia="en-US"/>
        </w:rPr>
        <w:t xml:space="preserve"> –</w:t>
      </w:r>
      <w:r w:rsidRPr="00846B55">
        <w:rPr>
          <w:rFonts w:ascii="Times New Roman" w:eastAsia="TimesNewRomanPSMT" w:hAnsi="Times New Roman" w:cs="Times New Roman"/>
          <w:sz w:val="28"/>
          <w:szCs w:val="28"/>
          <w:lang w:val="kk-KZ" w:eastAsia="en-US"/>
        </w:rPr>
        <w:t xml:space="preserve"> 2018. </w:t>
      </w:r>
      <w:r w:rsidRPr="00846B55">
        <w:rPr>
          <w:rFonts w:ascii="Times New Roman" w:eastAsiaTheme="minorHAnsi" w:hAnsi="Times New Roman" w:cs="Times New Roman"/>
          <w:sz w:val="28"/>
          <w:szCs w:val="28"/>
          <w:lang w:eastAsia="en-US"/>
        </w:rPr>
        <w:t>–</w:t>
      </w:r>
      <w:r w:rsidRPr="00846B55">
        <w:rPr>
          <w:rFonts w:ascii="Times New Roman" w:eastAsia="TimesNewRomanPSMT" w:hAnsi="Times New Roman" w:cs="Times New Roman"/>
          <w:sz w:val="28"/>
          <w:szCs w:val="28"/>
          <w:lang w:val="kk-KZ" w:eastAsia="en-US"/>
        </w:rPr>
        <w:t xml:space="preserve"> №3 (52).</w:t>
      </w:r>
      <w:r w:rsidRPr="00846B55">
        <w:rPr>
          <w:rFonts w:ascii="Times New Roman" w:eastAsiaTheme="minorHAnsi" w:hAnsi="Times New Roman" w:cs="Times New Roman"/>
          <w:sz w:val="28"/>
          <w:szCs w:val="28"/>
          <w:lang w:eastAsia="en-US"/>
        </w:rPr>
        <w:t xml:space="preserve"> –</w:t>
      </w:r>
      <w:r w:rsidRPr="00846B55">
        <w:rPr>
          <w:rFonts w:ascii="Times New Roman" w:eastAsia="TimesNewRomanPSMT" w:hAnsi="Times New Roman" w:cs="Times New Roman"/>
          <w:sz w:val="28"/>
          <w:szCs w:val="28"/>
          <w:lang w:val="kk-KZ" w:eastAsia="en-US"/>
        </w:rPr>
        <w:t xml:space="preserve"> С.63-69.</w:t>
      </w:r>
    </w:p>
    <w:p w14:paraId="5E0FF77A"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sz w:val="28"/>
          <w:szCs w:val="28"/>
          <w:lang w:val="kk-KZ" w:eastAsia="en-US"/>
        </w:rPr>
        <w:t xml:space="preserve">Қазақстан Республикасының азаматтығы туралы </w:t>
      </w:r>
      <w:r w:rsidRPr="00846B55">
        <w:rPr>
          <w:rFonts w:ascii="Times New Roman" w:eastAsiaTheme="minorHAnsi" w:hAnsi="Times New Roman" w:cs="Times New Roman"/>
          <w:spacing w:val="2"/>
          <w:sz w:val="28"/>
          <w:szCs w:val="28"/>
          <w:lang w:val="kk-KZ" w:eastAsia="en-US"/>
        </w:rPr>
        <w:t>Қазақстан Республикасының 1991 жылғы 20 желтоқсандағы №1017-XII Заңы.</w:t>
      </w:r>
      <w:r w:rsidRPr="00846B55">
        <w:rPr>
          <w:rFonts w:ascii="Times New Roman" w:eastAsiaTheme="minorHAnsi" w:hAnsi="Times New Roman" w:cs="Times New Roman"/>
          <w:sz w:val="28"/>
          <w:szCs w:val="28"/>
          <w:lang w:val="kk-KZ" w:eastAsia="en-US"/>
        </w:rPr>
        <w:t xml:space="preserve"> </w:t>
      </w:r>
      <w:hyperlink r:id="rId69" w:history="1">
        <w:r w:rsidRPr="00846B55">
          <w:rPr>
            <w:rFonts w:ascii="Times New Roman" w:eastAsiaTheme="minorHAnsi" w:hAnsi="Times New Roman" w:cs="Times New Roman"/>
            <w:spacing w:val="2"/>
            <w:sz w:val="28"/>
            <w:szCs w:val="28"/>
            <w:lang w:val="kk-KZ" w:eastAsia="en-US"/>
          </w:rPr>
          <w:t>https://adilet.zan.kz/kaz/docs/Z910004800_</w:t>
        </w:r>
      </w:hyperlink>
      <w:r w:rsidRPr="00846B55">
        <w:rPr>
          <w:rFonts w:ascii="Times New Roman" w:eastAsiaTheme="minorHAnsi" w:hAnsi="Times New Roman" w:cs="Times New Roman"/>
          <w:spacing w:val="2"/>
          <w:sz w:val="28"/>
          <w:szCs w:val="28"/>
          <w:lang w:val="kk-KZ" w:eastAsia="en-US"/>
        </w:rPr>
        <w:t xml:space="preserve"> 23.11.2023</w:t>
      </w:r>
      <w:r w:rsidRPr="00846B55">
        <w:rPr>
          <w:rFonts w:ascii="Times New Roman" w:eastAsia="Times New Roman" w:hAnsi="Times New Roman" w:cs="Times New Roman"/>
          <w:sz w:val="28"/>
          <w:szCs w:val="28"/>
          <w:lang w:val="kk-KZ" w:eastAsia="en-US"/>
        </w:rPr>
        <w:t>.</w:t>
      </w:r>
    </w:p>
    <w:p w14:paraId="2595DEF6"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proofErr w:type="spellStart"/>
      <w:r w:rsidRPr="00846B55">
        <w:rPr>
          <w:rFonts w:ascii="Times New Roman" w:eastAsiaTheme="minorHAnsi" w:hAnsi="Times New Roman" w:cs="Times New Roman"/>
          <w:sz w:val="28"/>
          <w:szCs w:val="28"/>
          <w:lang w:eastAsia="en-US"/>
        </w:rPr>
        <w:t>Қазақстан</w:t>
      </w:r>
      <w:proofErr w:type="spellEnd"/>
      <w:r w:rsidRPr="00846B55">
        <w:rPr>
          <w:rFonts w:ascii="Times New Roman" w:eastAsiaTheme="minorHAnsi" w:hAnsi="Times New Roman" w:cs="Times New Roman"/>
          <w:sz w:val="28"/>
          <w:szCs w:val="28"/>
          <w:lang w:eastAsia="en-US"/>
        </w:rPr>
        <w:t xml:space="preserve"> </w:t>
      </w:r>
      <w:proofErr w:type="spellStart"/>
      <w:r w:rsidRPr="00846B55">
        <w:rPr>
          <w:rFonts w:ascii="Times New Roman" w:eastAsiaTheme="minorHAnsi" w:hAnsi="Times New Roman" w:cs="Times New Roman"/>
          <w:sz w:val="28"/>
          <w:szCs w:val="28"/>
          <w:lang w:eastAsia="en-US"/>
        </w:rPr>
        <w:t>Республикасының</w:t>
      </w:r>
      <w:proofErr w:type="spellEnd"/>
      <w:r w:rsidRPr="00846B55">
        <w:rPr>
          <w:rFonts w:ascii="Times New Roman" w:eastAsiaTheme="minorHAnsi" w:hAnsi="Times New Roman" w:cs="Times New Roman"/>
          <w:sz w:val="28"/>
          <w:szCs w:val="28"/>
          <w:lang w:eastAsia="en-US"/>
        </w:rPr>
        <w:t xml:space="preserve"> </w:t>
      </w:r>
      <w:proofErr w:type="spellStart"/>
      <w:r w:rsidRPr="00846B55">
        <w:rPr>
          <w:rFonts w:ascii="Times New Roman" w:eastAsiaTheme="minorHAnsi" w:hAnsi="Times New Roman" w:cs="Times New Roman"/>
          <w:sz w:val="28"/>
          <w:szCs w:val="28"/>
          <w:lang w:eastAsia="en-US"/>
        </w:rPr>
        <w:t>Конституциясы</w:t>
      </w:r>
      <w:proofErr w:type="spellEnd"/>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spacing w:val="2"/>
          <w:sz w:val="28"/>
          <w:szCs w:val="28"/>
          <w:lang w:eastAsia="en-US"/>
        </w:rPr>
        <w:t xml:space="preserve">Конституция 1995 </w:t>
      </w:r>
      <w:proofErr w:type="spellStart"/>
      <w:r w:rsidRPr="00846B55">
        <w:rPr>
          <w:rFonts w:ascii="Times New Roman" w:eastAsiaTheme="minorHAnsi" w:hAnsi="Times New Roman" w:cs="Times New Roman"/>
          <w:spacing w:val="2"/>
          <w:sz w:val="28"/>
          <w:szCs w:val="28"/>
          <w:lang w:eastAsia="en-US"/>
        </w:rPr>
        <w:t>жылы</w:t>
      </w:r>
      <w:proofErr w:type="spellEnd"/>
      <w:r w:rsidRPr="00846B55">
        <w:rPr>
          <w:rFonts w:ascii="Times New Roman" w:eastAsiaTheme="minorHAnsi" w:hAnsi="Times New Roman" w:cs="Times New Roman"/>
          <w:spacing w:val="2"/>
          <w:sz w:val="28"/>
          <w:szCs w:val="28"/>
          <w:lang w:eastAsia="en-US"/>
        </w:rPr>
        <w:t xml:space="preserve"> 30 </w:t>
      </w:r>
      <w:proofErr w:type="spellStart"/>
      <w:r w:rsidRPr="00846B55">
        <w:rPr>
          <w:rFonts w:ascii="Times New Roman" w:eastAsiaTheme="minorHAnsi" w:hAnsi="Times New Roman" w:cs="Times New Roman"/>
          <w:spacing w:val="2"/>
          <w:sz w:val="28"/>
          <w:szCs w:val="28"/>
          <w:lang w:eastAsia="en-US"/>
        </w:rPr>
        <w:t>тамызда</w:t>
      </w:r>
      <w:proofErr w:type="spellEnd"/>
      <w:r w:rsidRPr="00846B55">
        <w:rPr>
          <w:rFonts w:ascii="Times New Roman" w:eastAsiaTheme="minorHAnsi" w:hAnsi="Times New Roman" w:cs="Times New Roman"/>
          <w:spacing w:val="2"/>
          <w:sz w:val="28"/>
          <w:szCs w:val="28"/>
          <w:lang w:eastAsia="en-US"/>
        </w:rPr>
        <w:t xml:space="preserve"> </w:t>
      </w:r>
      <w:proofErr w:type="spellStart"/>
      <w:r w:rsidRPr="00846B55">
        <w:rPr>
          <w:rFonts w:ascii="Times New Roman" w:eastAsiaTheme="minorHAnsi" w:hAnsi="Times New Roman" w:cs="Times New Roman"/>
          <w:spacing w:val="2"/>
          <w:sz w:val="28"/>
          <w:szCs w:val="28"/>
          <w:lang w:eastAsia="en-US"/>
        </w:rPr>
        <w:t>республикалық</w:t>
      </w:r>
      <w:proofErr w:type="spellEnd"/>
      <w:r w:rsidRPr="00846B55">
        <w:rPr>
          <w:rFonts w:ascii="Times New Roman" w:eastAsiaTheme="minorHAnsi" w:hAnsi="Times New Roman" w:cs="Times New Roman"/>
          <w:spacing w:val="2"/>
          <w:sz w:val="28"/>
          <w:szCs w:val="28"/>
          <w:lang w:eastAsia="en-US"/>
        </w:rPr>
        <w:t xml:space="preserve"> </w:t>
      </w:r>
      <w:proofErr w:type="spellStart"/>
      <w:r w:rsidRPr="00846B55">
        <w:rPr>
          <w:rFonts w:ascii="Times New Roman" w:eastAsiaTheme="minorHAnsi" w:hAnsi="Times New Roman" w:cs="Times New Roman"/>
          <w:spacing w:val="2"/>
          <w:sz w:val="28"/>
          <w:szCs w:val="28"/>
          <w:lang w:eastAsia="en-US"/>
        </w:rPr>
        <w:t>референдумда</w:t>
      </w:r>
      <w:proofErr w:type="spellEnd"/>
      <w:r w:rsidRPr="00846B55">
        <w:rPr>
          <w:rFonts w:ascii="Times New Roman" w:eastAsiaTheme="minorHAnsi" w:hAnsi="Times New Roman" w:cs="Times New Roman"/>
          <w:spacing w:val="2"/>
          <w:sz w:val="28"/>
          <w:szCs w:val="28"/>
          <w:lang w:eastAsia="en-US"/>
        </w:rPr>
        <w:t xml:space="preserve"> </w:t>
      </w:r>
      <w:proofErr w:type="spellStart"/>
      <w:r w:rsidRPr="00846B55">
        <w:rPr>
          <w:rFonts w:ascii="Times New Roman" w:eastAsiaTheme="minorHAnsi" w:hAnsi="Times New Roman" w:cs="Times New Roman"/>
          <w:spacing w:val="2"/>
          <w:sz w:val="28"/>
          <w:szCs w:val="28"/>
          <w:lang w:eastAsia="en-US"/>
        </w:rPr>
        <w:t>қабылданды</w:t>
      </w:r>
      <w:proofErr w:type="spellEnd"/>
      <w:r w:rsidRPr="00846B55">
        <w:rPr>
          <w:rFonts w:ascii="Times New Roman" w:eastAsiaTheme="minorHAnsi" w:hAnsi="Times New Roman" w:cs="Times New Roman"/>
          <w:spacing w:val="2"/>
          <w:sz w:val="28"/>
          <w:szCs w:val="28"/>
          <w:lang w:val="kk-KZ" w:eastAsia="en-US"/>
        </w:rPr>
        <w:t>.</w:t>
      </w:r>
      <w:r w:rsidRPr="00846B55">
        <w:rPr>
          <w:rFonts w:ascii="Times New Roman" w:eastAsiaTheme="minorHAnsi" w:hAnsi="Times New Roman" w:cs="Times New Roman"/>
          <w:sz w:val="28"/>
          <w:szCs w:val="28"/>
          <w:lang w:eastAsia="en-US"/>
        </w:rPr>
        <w:t xml:space="preserve"> </w:t>
      </w:r>
      <w:hyperlink r:id="rId70" w:history="1">
        <w:r w:rsidRPr="00846B55">
          <w:rPr>
            <w:rStyle w:val="a5"/>
            <w:rFonts w:ascii="Times New Roman" w:eastAsiaTheme="minorHAnsi" w:hAnsi="Times New Roman" w:cs="Times New Roman"/>
            <w:color w:val="auto"/>
            <w:spacing w:val="2"/>
            <w:sz w:val="28"/>
            <w:szCs w:val="28"/>
            <w:u w:val="none"/>
            <w:lang w:val="kk-KZ" w:eastAsia="en-US"/>
          </w:rPr>
          <w:t>https://adilet.zan.kz/kaz/docs/K950001000_</w:t>
        </w:r>
      </w:hyperlink>
      <w:r w:rsidRPr="00846B55">
        <w:rPr>
          <w:rFonts w:ascii="Times New Roman" w:eastAsiaTheme="minorHAnsi" w:hAnsi="Times New Roman" w:cs="Times New Roman"/>
          <w:sz w:val="28"/>
          <w:szCs w:val="28"/>
          <w:lang w:val="kk-KZ" w:eastAsia="en-US"/>
        </w:rPr>
        <w:t xml:space="preserve"> 23.11.2023</w:t>
      </w:r>
      <w:r w:rsidRPr="00846B55">
        <w:rPr>
          <w:rFonts w:ascii="Times New Roman" w:eastAsia="Times New Roman" w:hAnsi="Times New Roman" w:cs="Times New Roman"/>
          <w:sz w:val="28"/>
          <w:szCs w:val="28"/>
          <w:lang w:val="kk-KZ" w:eastAsia="en-US"/>
        </w:rPr>
        <w:t>.</w:t>
      </w:r>
    </w:p>
    <w:p w14:paraId="01973C77" w14:textId="77777777" w:rsidR="00375262" w:rsidRPr="00846B55" w:rsidRDefault="006F2A87"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hyperlink r:id="rId71" w:history="1">
        <w:r w:rsidR="00375262" w:rsidRPr="00846B55">
          <w:rPr>
            <w:rFonts w:ascii="Times New Roman" w:eastAsiaTheme="minorHAnsi" w:hAnsi="Times New Roman" w:cs="Times New Roman"/>
            <w:sz w:val="28"/>
            <w:szCs w:val="28"/>
            <w:bdr w:val="none" w:sz="0" w:space="0" w:color="auto" w:frame="1"/>
            <w:lang w:val="kk-KZ" w:eastAsia="en-US"/>
          </w:rPr>
          <w:t>Ғаббасов</w:t>
        </w:r>
      </w:hyperlink>
      <w:r w:rsidR="00375262" w:rsidRPr="00846B55">
        <w:rPr>
          <w:rFonts w:ascii="Times New Roman" w:eastAsiaTheme="minorHAnsi" w:hAnsi="Times New Roman" w:cs="Times New Roman"/>
          <w:sz w:val="28"/>
          <w:szCs w:val="28"/>
          <w:lang w:val="kk-KZ" w:eastAsia="en-US"/>
        </w:rPr>
        <w:t xml:space="preserve"> Р. Қазақстанда қандай қылмыстар үшін азаматтықтан айыруы мүмкін. </w:t>
      </w:r>
      <w:hyperlink r:id="rId72" w:history="1">
        <w:r w:rsidR="00375262" w:rsidRPr="00846B55">
          <w:rPr>
            <w:rFonts w:ascii="Times New Roman" w:eastAsiaTheme="minorHAnsi" w:hAnsi="Times New Roman" w:cs="Times New Roman"/>
            <w:sz w:val="28"/>
            <w:szCs w:val="28"/>
            <w:lang w:val="kk-KZ" w:eastAsia="en-US"/>
          </w:rPr>
          <w:t>https://www.inform.kz/kz/kazakstanda-kanday-kylmystar-ushin-azamattyktan-ayyruy-mumkin_a3011745</w:t>
        </w:r>
      </w:hyperlink>
      <w:r w:rsidR="00375262" w:rsidRPr="00846B55">
        <w:rPr>
          <w:rFonts w:ascii="Times New Roman" w:eastAsiaTheme="minorHAnsi" w:hAnsi="Times New Roman" w:cs="Times New Roman"/>
          <w:b/>
          <w:sz w:val="28"/>
          <w:szCs w:val="28"/>
          <w:lang w:val="kk-KZ" w:eastAsia="en-US"/>
        </w:rPr>
        <w:t xml:space="preserve">. </w:t>
      </w:r>
      <w:r w:rsidR="00375262" w:rsidRPr="00846B55">
        <w:rPr>
          <w:rFonts w:ascii="Times New Roman" w:eastAsiaTheme="minorHAnsi" w:hAnsi="Times New Roman" w:cs="Times New Roman"/>
          <w:sz w:val="28"/>
          <w:szCs w:val="28"/>
          <w:lang w:val="kk-KZ" w:eastAsia="en-US"/>
        </w:rPr>
        <w:t>23.11.2023</w:t>
      </w:r>
      <w:r w:rsidR="00375262" w:rsidRPr="00846B55">
        <w:rPr>
          <w:rFonts w:ascii="Times New Roman" w:eastAsia="Times New Roman" w:hAnsi="Times New Roman" w:cs="Times New Roman"/>
          <w:sz w:val="28"/>
          <w:szCs w:val="28"/>
          <w:lang w:val="kk-KZ" w:eastAsia="en-US"/>
        </w:rPr>
        <w:t>.</w:t>
      </w:r>
    </w:p>
    <w:p w14:paraId="21F76471"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sz w:val="28"/>
          <w:szCs w:val="28"/>
          <w:lang w:val="kk-KZ" w:eastAsia="en-US"/>
        </w:rPr>
        <w:t xml:space="preserve">Молдабеков </w:t>
      </w:r>
      <w:r w:rsidRPr="00846B55">
        <w:rPr>
          <w:rFonts w:ascii="Times New Roman" w:eastAsiaTheme="minorHAnsi" w:hAnsi="Times New Roman" w:cs="Times New Roman"/>
          <w:caps/>
          <w:sz w:val="28"/>
          <w:szCs w:val="28"/>
          <w:lang w:val="kk-KZ" w:eastAsia="en-US"/>
        </w:rPr>
        <w:t xml:space="preserve"> Д. </w:t>
      </w:r>
      <w:proofErr w:type="spellStart"/>
      <w:r w:rsidRPr="00846B55">
        <w:rPr>
          <w:rFonts w:ascii="Times New Roman" w:eastAsiaTheme="minorHAnsi" w:hAnsi="Times New Roman" w:cs="Times New Roman"/>
          <w:caps/>
          <w:sz w:val="28"/>
          <w:szCs w:val="28"/>
          <w:lang w:val="kk-KZ" w:eastAsia="en-US"/>
        </w:rPr>
        <w:t>V</w:t>
      </w:r>
      <w:r w:rsidRPr="00846B55">
        <w:rPr>
          <w:rFonts w:ascii="Times New Roman" w:eastAsiaTheme="minorHAnsi" w:hAnsi="Times New Roman" w:cs="Times New Roman"/>
          <w:sz w:val="28"/>
          <w:szCs w:val="28"/>
          <w:lang w:val="kk-KZ" w:eastAsia="en-US"/>
        </w:rPr>
        <w:t>ласть</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объясняет</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за</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что</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можно</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лишиться</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гражданства</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caps/>
          <w:sz w:val="28"/>
          <w:szCs w:val="28"/>
          <w:lang w:val="kk-KZ" w:eastAsia="en-US"/>
        </w:rPr>
        <w:t>К</w:t>
      </w:r>
      <w:r w:rsidRPr="00846B55">
        <w:rPr>
          <w:rFonts w:ascii="Times New Roman" w:eastAsiaTheme="minorHAnsi" w:hAnsi="Times New Roman" w:cs="Times New Roman"/>
          <w:sz w:val="28"/>
          <w:szCs w:val="28"/>
          <w:lang w:val="kk-KZ" w:eastAsia="en-US"/>
        </w:rPr>
        <w:t>азахстана</w:t>
      </w:r>
      <w:proofErr w:type="spellEnd"/>
      <w:r w:rsidRPr="00846B55">
        <w:rPr>
          <w:rFonts w:ascii="Times New Roman" w:eastAsiaTheme="minorHAnsi" w:hAnsi="Times New Roman" w:cs="Times New Roman"/>
          <w:caps/>
          <w:sz w:val="28"/>
          <w:szCs w:val="28"/>
          <w:lang w:val="kk-KZ" w:eastAsia="en-US"/>
        </w:rPr>
        <w:t>?</w:t>
      </w:r>
      <w:r w:rsidRPr="00846B55">
        <w:rPr>
          <w:rFonts w:ascii="Times New Roman" w:eastAsiaTheme="minorHAnsi" w:hAnsi="Times New Roman" w:cs="Times New Roman"/>
          <w:sz w:val="28"/>
          <w:szCs w:val="28"/>
          <w:lang w:eastAsia="en-US"/>
        </w:rPr>
        <w:t xml:space="preserve"> </w:t>
      </w:r>
      <w:hyperlink r:id="rId73" w:history="1">
        <w:r w:rsidRPr="00846B55">
          <w:rPr>
            <w:rFonts w:ascii="Times New Roman" w:eastAsiaTheme="minorHAnsi" w:hAnsi="Times New Roman" w:cs="Times New Roman"/>
            <w:sz w:val="28"/>
            <w:szCs w:val="28"/>
            <w:lang w:val="kk-KZ" w:eastAsia="en-US"/>
          </w:rPr>
          <w:t>https://vlast.kz/explain/22349-vlast-obasnaet-za-cto-mozno-lisitsa-</w:t>
        </w:r>
        <w:r w:rsidRPr="00846B55">
          <w:rPr>
            <w:rFonts w:ascii="Times New Roman" w:eastAsiaTheme="minorHAnsi" w:hAnsi="Times New Roman" w:cs="Times New Roman"/>
            <w:sz w:val="28"/>
            <w:szCs w:val="28"/>
            <w:lang w:val="kk-KZ" w:eastAsia="en-US"/>
          </w:rPr>
          <w:lastRenderedPageBreak/>
          <w:t>grazdanstva-kazahstana.html</w:t>
        </w:r>
      </w:hyperlink>
      <w:r w:rsidRPr="00846B55">
        <w:rPr>
          <w:rFonts w:ascii="Times New Roman" w:eastAsiaTheme="minorHAnsi" w:hAnsi="Times New Roman" w:cs="Times New Roman"/>
          <w:sz w:val="28"/>
          <w:szCs w:val="28"/>
          <w:lang w:val="kk-KZ" w:eastAsia="en-US"/>
        </w:rPr>
        <w:t xml:space="preserve">  </w:t>
      </w:r>
      <w:bookmarkStart w:id="29" w:name="_Hlk159117376"/>
      <w:r w:rsidRPr="00846B55">
        <w:rPr>
          <w:rFonts w:ascii="Times New Roman" w:eastAsiaTheme="minorHAnsi" w:hAnsi="Times New Roman" w:cs="Times New Roman"/>
          <w:sz w:val="28"/>
          <w:szCs w:val="28"/>
          <w:lang w:val="kk-KZ" w:eastAsia="en-US"/>
        </w:rPr>
        <w:t>30.11.2023</w:t>
      </w:r>
      <w:r w:rsidRPr="00846B55">
        <w:rPr>
          <w:rFonts w:ascii="Times New Roman" w:eastAsia="Times New Roman" w:hAnsi="Times New Roman" w:cs="Times New Roman"/>
          <w:sz w:val="28"/>
          <w:szCs w:val="28"/>
          <w:lang w:val="kk-KZ" w:eastAsia="en-US"/>
        </w:rPr>
        <w:t>.</w:t>
      </w:r>
    </w:p>
    <w:bookmarkEnd w:id="29"/>
    <w:p w14:paraId="2AD51A45"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proofErr w:type="spellStart"/>
      <w:r w:rsidRPr="00846B55">
        <w:rPr>
          <w:rFonts w:ascii="Times New Roman" w:eastAsiaTheme="minorHAnsi" w:hAnsi="Times New Roman" w:cs="Times New Roman"/>
          <w:bCs/>
          <w:spacing w:val="-2"/>
          <w:sz w:val="28"/>
          <w:szCs w:val="28"/>
          <w:lang w:val="kk-KZ" w:eastAsia="en-US"/>
        </w:rPr>
        <w:t>За</w:t>
      </w:r>
      <w:proofErr w:type="spellEnd"/>
      <w:r w:rsidRPr="00846B55">
        <w:rPr>
          <w:rFonts w:ascii="Times New Roman" w:eastAsiaTheme="minorHAnsi" w:hAnsi="Times New Roman" w:cs="Times New Roman"/>
          <w:bCs/>
          <w:spacing w:val="-2"/>
          <w:sz w:val="28"/>
          <w:szCs w:val="28"/>
          <w:lang w:val="kk-KZ" w:eastAsia="en-US"/>
        </w:rPr>
        <w:t xml:space="preserve"> </w:t>
      </w:r>
      <w:proofErr w:type="spellStart"/>
      <w:r w:rsidRPr="00846B55">
        <w:rPr>
          <w:rFonts w:ascii="Times New Roman" w:eastAsiaTheme="minorHAnsi" w:hAnsi="Times New Roman" w:cs="Times New Roman"/>
          <w:bCs/>
          <w:spacing w:val="-2"/>
          <w:sz w:val="28"/>
          <w:szCs w:val="28"/>
          <w:lang w:val="kk-KZ" w:eastAsia="en-US"/>
        </w:rPr>
        <w:t>что</w:t>
      </w:r>
      <w:proofErr w:type="spellEnd"/>
      <w:r w:rsidRPr="00846B55">
        <w:rPr>
          <w:rFonts w:ascii="Times New Roman" w:eastAsiaTheme="minorHAnsi" w:hAnsi="Times New Roman" w:cs="Times New Roman"/>
          <w:bCs/>
          <w:spacing w:val="-2"/>
          <w:sz w:val="28"/>
          <w:szCs w:val="28"/>
          <w:lang w:val="kk-KZ" w:eastAsia="en-US"/>
        </w:rPr>
        <w:t xml:space="preserve"> </w:t>
      </w:r>
      <w:proofErr w:type="spellStart"/>
      <w:r w:rsidRPr="00846B55">
        <w:rPr>
          <w:rFonts w:ascii="Times New Roman" w:eastAsiaTheme="minorHAnsi" w:hAnsi="Times New Roman" w:cs="Times New Roman"/>
          <w:bCs/>
          <w:spacing w:val="-2"/>
          <w:sz w:val="28"/>
          <w:szCs w:val="28"/>
          <w:lang w:val="kk-KZ" w:eastAsia="en-US"/>
        </w:rPr>
        <w:t>россиян</w:t>
      </w:r>
      <w:proofErr w:type="spellEnd"/>
      <w:r w:rsidRPr="00846B55">
        <w:rPr>
          <w:rFonts w:ascii="Times New Roman" w:eastAsiaTheme="minorHAnsi" w:hAnsi="Times New Roman" w:cs="Times New Roman"/>
          <w:bCs/>
          <w:spacing w:val="-2"/>
          <w:sz w:val="28"/>
          <w:szCs w:val="28"/>
          <w:lang w:val="kk-KZ" w:eastAsia="en-US"/>
        </w:rPr>
        <w:t xml:space="preserve"> </w:t>
      </w:r>
      <w:proofErr w:type="spellStart"/>
      <w:r w:rsidRPr="00846B55">
        <w:rPr>
          <w:rFonts w:ascii="Times New Roman" w:eastAsiaTheme="minorHAnsi" w:hAnsi="Times New Roman" w:cs="Times New Roman"/>
          <w:bCs/>
          <w:spacing w:val="-2"/>
          <w:sz w:val="28"/>
          <w:szCs w:val="28"/>
          <w:lang w:val="kk-KZ" w:eastAsia="en-US"/>
        </w:rPr>
        <w:t>могут</w:t>
      </w:r>
      <w:proofErr w:type="spellEnd"/>
      <w:r w:rsidRPr="00846B55">
        <w:rPr>
          <w:rFonts w:ascii="Times New Roman" w:eastAsiaTheme="minorHAnsi" w:hAnsi="Times New Roman" w:cs="Times New Roman"/>
          <w:bCs/>
          <w:spacing w:val="-2"/>
          <w:sz w:val="28"/>
          <w:szCs w:val="28"/>
          <w:lang w:val="kk-KZ" w:eastAsia="en-US"/>
        </w:rPr>
        <w:t xml:space="preserve"> </w:t>
      </w:r>
      <w:proofErr w:type="spellStart"/>
      <w:r w:rsidRPr="00846B55">
        <w:rPr>
          <w:rFonts w:ascii="Times New Roman" w:eastAsiaTheme="minorHAnsi" w:hAnsi="Times New Roman" w:cs="Times New Roman"/>
          <w:bCs/>
          <w:spacing w:val="-2"/>
          <w:sz w:val="28"/>
          <w:szCs w:val="28"/>
          <w:lang w:val="kk-KZ" w:eastAsia="en-US"/>
        </w:rPr>
        <w:t>выдворить</w:t>
      </w:r>
      <w:proofErr w:type="spellEnd"/>
      <w:r w:rsidRPr="00846B55">
        <w:rPr>
          <w:rFonts w:ascii="Times New Roman" w:eastAsiaTheme="minorHAnsi" w:hAnsi="Times New Roman" w:cs="Times New Roman"/>
          <w:bCs/>
          <w:spacing w:val="-2"/>
          <w:sz w:val="28"/>
          <w:szCs w:val="28"/>
          <w:lang w:val="kk-KZ" w:eastAsia="en-US"/>
        </w:rPr>
        <w:t xml:space="preserve"> </w:t>
      </w:r>
      <w:proofErr w:type="spellStart"/>
      <w:r w:rsidRPr="00846B55">
        <w:rPr>
          <w:rFonts w:ascii="Times New Roman" w:eastAsiaTheme="minorHAnsi" w:hAnsi="Times New Roman" w:cs="Times New Roman"/>
          <w:bCs/>
          <w:spacing w:val="-2"/>
          <w:sz w:val="28"/>
          <w:szCs w:val="28"/>
          <w:lang w:val="kk-KZ" w:eastAsia="en-US"/>
        </w:rPr>
        <w:t>из</w:t>
      </w:r>
      <w:proofErr w:type="spellEnd"/>
      <w:r w:rsidRPr="00846B55">
        <w:rPr>
          <w:rFonts w:ascii="Times New Roman" w:eastAsiaTheme="minorHAnsi" w:hAnsi="Times New Roman" w:cs="Times New Roman"/>
          <w:bCs/>
          <w:spacing w:val="-2"/>
          <w:sz w:val="28"/>
          <w:szCs w:val="28"/>
          <w:lang w:val="kk-KZ" w:eastAsia="en-US"/>
        </w:rPr>
        <w:t xml:space="preserve"> </w:t>
      </w:r>
      <w:proofErr w:type="spellStart"/>
      <w:r w:rsidRPr="00846B55">
        <w:rPr>
          <w:rFonts w:ascii="Times New Roman" w:eastAsiaTheme="minorHAnsi" w:hAnsi="Times New Roman" w:cs="Times New Roman"/>
          <w:bCs/>
          <w:spacing w:val="-2"/>
          <w:sz w:val="28"/>
          <w:szCs w:val="28"/>
          <w:lang w:val="kk-KZ" w:eastAsia="en-US"/>
        </w:rPr>
        <w:t>Казахстана</w:t>
      </w:r>
      <w:proofErr w:type="spellEnd"/>
      <w:r w:rsidRPr="00846B55">
        <w:rPr>
          <w:rFonts w:ascii="Times New Roman" w:eastAsiaTheme="minorHAnsi" w:hAnsi="Times New Roman" w:cs="Times New Roman"/>
          <w:bCs/>
          <w:spacing w:val="-2"/>
          <w:sz w:val="28"/>
          <w:szCs w:val="28"/>
          <w:lang w:val="kk-KZ" w:eastAsia="en-US"/>
        </w:rPr>
        <w:t xml:space="preserve"> – </w:t>
      </w:r>
      <w:proofErr w:type="spellStart"/>
      <w:r w:rsidRPr="00846B55">
        <w:rPr>
          <w:rFonts w:ascii="Times New Roman" w:eastAsiaTheme="minorHAnsi" w:hAnsi="Times New Roman" w:cs="Times New Roman"/>
          <w:bCs/>
          <w:spacing w:val="-2"/>
          <w:sz w:val="28"/>
          <w:szCs w:val="28"/>
          <w:lang w:val="kk-KZ" w:eastAsia="en-US"/>
        </w:rPr>
        <w:t>мнение</w:t>
      </w:r>
      <w:proofErr w:type="spellEnd"/>
      <w:r w:rsidRPr="00846B55">
        <w:rPr>
          <w:rFonts w:ascii="Times New Roman" w:eastAsiaTheme="minorHAnsi" w:hAnsi="Times New Roman" w:cs="Times New Roman"/>
          <w:bCs/>
          <w:spacing w:val="-2"/>
          <w:sz w:val="28"/>
          <w:szCs w:val="28"/>
          <w:lang w:val="kk-KZ" w:eastAsia="en-US"/>
        </w:rPr>
        <w:t xml:space="preserve"> </w:t>
      </w:r>
      <w:proofErr w:type="spellStart"/>
      <w:r w:rsidRPr="00846B55">
        <w:rPr>
          <w:rFonts w:ascii="Times New Roman" w:eastAsiaTheme="minorHAnsi" w:hAnsi="Times New Roman" w:cs="Times New Roman"/>
          <w:bCs/>
          <w:spacing w:val="-2"/>
          <w:sz w:val="28"/>
          <w:szCs w:val="28"/>
          <w:lang w:val="kk-KZ" w:eastAsia="en-US"/>
        </w:rPr>
        <w:t>юриста</w:t>
      </w:r>
      <w:proofErr w:type="spellEnd"/>
      <w:r w:rsidRPr="00846B55">
        <w:rPr>
          <w:rFonts w:ascii="Times New Roman" w:eastAsiaTheme="minorHAnsi" w:hAnsi="Times New Roman" w:cs="Times New Roman"/>
          <w:bCs/>
          <w:spacing w:val="-2"/>
          <w:sz w:val="28"/>
          <w:szCs w:val="28"/>
          <w:lang w:val="kk-KZ" w:eastAsia="en-US"/>
        </w:rPr>
        <w:t xml:space="preserve">. </w:t>
      </w:r>
      <w:hyperlink r:id="rId74" w:history="1">
        <w:r w:rsidRPr="00846B55">
          <w:rPr>
            <w:rFonts w:ascii="Times New Roman" w:eastAsiaTheme="minorHAnsi" w:hAnsi="Times New Roman" w:cs="Times New Roman"/>
            <w:sz w:val="28"/>
            <w:szCs w:val="28"/>
            <w:lang w:val="kk-KZ" w:eastAsia="en-US"/>
          </w:rPr>
          <w:t>https://tengrinews.kz/kazakhstan_news/chto-rossiyan-mogut-vyidvorit-kazahstana-mnenie-yurista-478988/</w:t>
        </w:r>
      </w:hyperlink>
      <w:r w:rsidRPr="00846B55">
        <w:rPr>
          <w:rFonts w:ascii="Times New Roman" w:eastAsiaTheme="minorHAnsi" w:hAnsi="Times New Roman" w:cs="Times New Roman"/>
          <w:sz w:val="28"/>
          <w:szCs w:val="28"/>
          <w:lang w:val="kk-KZ" w:eastAsia="en-US"/>
        </w:rPr>
        <w:t xml:space="preserve">  30.11.2023</w:t>
      </w:r>
      <w:r w:rsidRPr="00846B55">
        <w:rPr>
          <w:rFonts w:ascii="Times New Roman" w:eastAsia="Times New Roman" w:hAnsi="Times New Roman" w:cs="Times New Roman"/>
          <w:sz w:val="28"/>
          <w:szCs w:val="28"/>
          <w:lang w:val="kk-KZ" w:eastAsia="en-US"/>
        </w:rPr>
        <w:t>.</w:t>
      </w:r>
    </w:p>
    <w:p w14:paraId="4C5D9887"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sz w:val="28"/>
          <w:szCs w:val="28"/>
          <w:lang w:val="kk-KZ" w:eastAsia="en-US"/>
        </w:rPr>
        <w:t xml:space="preserve">Кузнецов П. </w:t>
      </w:r>
      <w:proofErr w:type="spellStart"/>
      <w:r w:rsidRPr="00846B55">
        <w:rPr>
          <w:rFonts w:ascii="Times New Roman" w:eastAsiaTheme="minorHAnsi" w:hAnsi="Times New Roman" w:cs="Times New Roman"/>
          <w:sz w:val="28"/>
          <w:szCs w:val="28"/>
          <w:lang w:val="kk-KZ" w:eastAsia="en-US"/>
        </w:rPr>
        <w:t>Административное</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выдворение</w:t>
      </w:r>
      <w:proofErr w:type="spellEnd"/>
      <w:r w:rsidRPr="00846B55">
        <w:rPr>
          <w:rFonts w:ascii="Times New Roman" w:eastAsiaTheme="minorHAnsi" w:hAnsi="Times New Roman" w:cs="Times New Roman"/>
          <w:sz w:val="28"/>
          <w:szCs w:val="28"/>
          <w:lang w:val="kk-KZ" w:eastAsia="en-US"/>
        </w:rPr>
        <w:t xml:space="preserve"> в </w:t>
      </w:r>
      <w:proofErr w:type="spellStart"/>
      <w:r w:rsidRPr="00846B55">
        <w:rPr>
          <w:rFonts w:ascii="Times New Roman" w:eastAsiaTheme="minorHAnsi" w:hAnsi="Times New Roman" w:cs="Times New Roman"/>
          <w:sz w:val="28"/>
          <w:szCs w:val="28"/>
          <w:lang w:val="kk-KZ" w:eastAsia="en-US"/>
        </w:rPr>
        <w:t>форме</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принудительного</w:t>
      </w:r>
      <w:proofErr w:type="spellEnd"/>
      <w:r w:rsidRPr="00846B55">
        <w:rPr>
          <w:rFonts w:ascii="Times New Roman" w:eastAsiaTheme="minorHAnsi" w:hAnsi="Times New Roman" w:cs="Times New Roman"/>
          <w:sz w:val="28"/>
          <w:szCs w:val="28"/>
          <w:lang w:val="kk-KZ" w:eastAsia="en-US"/>
        </w:rPr>
        <w:t xml:space="preserve"> волотовский.рф/blog/administrativnoe-vydvorenie-v-forme-prinuditelnogo. </w:t>
      </w:r>
      <w:bookmarkStart w:id="30" w:name="_Hlk159117496"/>
      <w:r w:rsidRPr="00846B55">
        <w:rPr>
          <w:rFonts w:ascii="Times New Roman" w:eastAsiaTheme="minorHAnsi" w:hAnsi="Times New Roman" w:cs="Times New Roman"/>
          <w:sz w:val="28"/>
          <w:szCs w:val="28"/>
          <w:lang w:val="kk-KZ" w:eastAsia="en-US"/>
        </w:rPr>
        <w:t>02.12.2023</w:t>
      </w:r>
      <w:r w:rsidRPr="00846B55">
        <w:rPr>
          <w:rFonts w:ascii="Times New Roman" w:eastAsia="Times New Roman" w:hAnsi="Times New Roman" w:cs="Times New Roman"/>
          <w:sz w:val="28"/>
          <w:szCs w:val="28"/>
          <w:lang w:val="kk-KZ" w:eastAsia="en-US"/>
        </w:rPr>
        <w:t>.</w:t>
      </w:r>
    </w:p>
    <w:bookmarkEnd w:id="30"/>
    <w:p w14:paraId="3DB151DD" w14:textId="77777777" w:rsidR="00375262" w:rsidRPr="00AA63CB"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proofErr w:type="spellStart"/>
      <w:r w:rsidRPr="00846B55">
        <w:rPr>
          <w:rFonts w:ascii="Times New Roman" w:eastAsiaTheme="minorHAnsi" w:hAnsi="Times New Roman" w:cs="Times New Roman"/>
          <w:sz w:val="28"/>
          <w:szCs w:val="28"/>
          <w:lang w:val="kk-KZ" w:eastAsia="en-US"/>
        </w:rPr>
        <w:t>Шетелдiктердiң</w:t>
      </w:r>
      <w:proofErr w:type="spellEnd"/>
      <w:r w:rsidRPr="00846B55">
        <w:rPr>
          <w:rFonts w:ascii="Times New Roman" w:eastAsiaTheme="minorHAnsi" w:hAnsi="Times New Roman" w:cs="Times New Roman"/>
          <w:sz w:val="28"/>
          <w:szCs w:val="28"/>
          <w:lang w:val="kk-KZ" w:eastAsia="en-US"/>
        </w:rPr>
        <w:t xml:space="preserve"> құқықтық жағдайы туралы </w:t>
      </w:r>
      <w:r w:rsidRPr="00846B55">
        <w:rPr>
          <w:rFonts w:ascii="Times New Roman" w:eastAsiaTheme="minorHAnsi" w:hAnsi="Times New Roman" w:cs="Times New Roman"/>
          <w:spacing w:val="2"/>
          <w:sz w:val="28"/>
          <w:szCs w:val="28"/>
          <w:lang w:val="kk-KZ" w:eastAsia="en-US"/>
        </w:rPr>
        <w:t xml:space="preserve">Қазақстан </w:t>
      </w:r>
      <w:r w:rsidRPr="00AA63CB">
        <w:rPr>
          <w:rFonts w:ascii="Times New Roman" w:eastAsiaTheme="minorHAnsi" w:hAnsi="Times New Roman" w:cs="Times New Roman"/>
          <w:spacing w:val="2"/>
          <w:sz w:val="28"/>
          <w:szCs w:val="28"/>
          <w:lang w:val="kk-KZ" w:eastAsia="en-US"/>
        </w:rPr>
        <w:t>Республикасының 1995 жылғы 19 маусымдағы №2337 Заңы.</w:t>
      </w:r>
      <w:r w:rsidRPr="00AA63CB">
        <w:rPr>
          <w:rFonts w:ascii="Times New Roman" w:eastAsiaTheme="minorHAnsi" w:hAnsi="Times New Roman" w:cs="Times New Roman"/>
          <w:sz w:val="28"/>
          <w:szCs w:val="28"/>
          <w:lang w:val="kk-KZ" w:eastAsia="en-US"/>
        </w:rPr>
        <w:t xml:space="preserve"> </w:t>
      </w:r>
      <w:hyperlink r:id="rId75" w:history="1">
        <w:r w:rsidRPr="00AA63CB">
          <w:rPr>
            <w:rFonts w:ascii="Times New Roman" w:eastAsiaTheme="minorHAnsi" w:hAnsi="Times New Roman" w:cs="Times New Roman"/>
            <w:spacing w:val="2"/>
            <w:sz w:val="28"/>
            <w:szCs w:val="28"/>
            <w:lang w:val="kk-KZ" w:eastAsia="en-US"/>
          </w:rPr>
          <w:t>https://adilet.zan.kz/kaz/docs/U950002337_</w:t>
        </w:r>
      </w:hyperlink>
      <w:r w:rsidRPr="00AA63CB">
        <w:rPr>
          <w:rFonts w:ascii="Times New Roman" w:eastAsiaTheme="minorHAnsi" w:hAnsi="Times New Roman" w:cs="Times New Roman"/>
          <w:spacing w:val="2"/>
          <w:sz w:val="28"/>
          <w:szCs w:val="28"/>
          <w:lang w:val="kk-KZ" w:eastAsia="en-US"/>
        </w:rPr>
        <w:t xml:space="preserve">   03.12.2023</w:t>
      </w:r>
      <w:r w:rsidRPr="00AA63CB">
        <w:rPr>
          <w:rFonts w:ascii="Times New Roman" w:eastAsia="Times New Roman" w:hAnsi="Times New Roman" w:cs="Times New Roman"/>
          <w:sz w:val="28"/>
          <w:szCs w:val="28"/>
          <w:lang w:val="kk-KZ" w:eastAsia="en-US"/>
        </w:rPr>
        <w:t>.</w:t>
      </w:r>
    </w:p>
    <w:p w14:paraId="569E7322" w14:textId="77777777" w:rsidR="00375262" w:rsidRPr="00AA63CB"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AA63CB">
        <w:rPr>
          <w:rFonts w:ascii="Times New Roman" w:eastAsiaTheme="minorHAnsi" w:hAnsi="Times New Roman" w:cs="Times New Roman"/>
          <w:sz w:val="28"/>
          <w:szCs w:val="28"/>
          <w:lang w:val="kk-KZ" w:eastAsia="en-US"/>
        </w:rPr>
        <w:t xml:space="preserve">Шетелдіктерді немесе азаматтығы жоқ адамдарды Қазақстан Республикасының шегінен шығарып жіберу істерін қараудың сот практикасы туралы </w:t>
      </w:r>
      <w:r w:rsidRPr="00AA63CB">
        <w:rPr>
          <w:rFonts w:ascii="Times New Roman" w:eastAsiaTheme="minorHAnsi" w:hAnsi="Times New Roman" w:cs="Times New Roman"/>
          <w:spacing w:val="2"/>
          <w:sz w:val="28"/>
          <w:szCs w:val="28"/>
          <w:lang w:val="kk-KZ" w:eastAsia="en-US"/>
        </w:rPr>
        <w:t>Қазақстан Республикасы Жоғарғы Сотының 2013 жылғы 13 желтоқсандағы №4 нормативтік қаулысы.</w:t>
      </w:r>
      <w:r w:rsidRPr="00AA63CB">
        <w:rPr>
          <w:rFonts w:ascii="Times New Roman" w:eastAsiaTheme="minorHAnsi" w:hAnsi="Times New Roman" w:cs="Times New Roman"/>
          <w:sz w:val="28"/>
          <w:szCs w:val="28"/>
          <w:lang w:val="kk-KZ" w:eastAsia="en-US"/>
        </w:rPr>
        <w:t xml:space="preserve"> </w:t>
      </w:r>
      <w:hyperlink r:id="rId76" w:history="1">
        <w:r w:rsidRPr="00AA63CB">
          <w:rPr>
            <w:rFonts w:ascii="Times New Roman" w:eastAsiaTheme="minorHAnsi" w:hAnsi="Times New Roman" w:cs="Times New Roman"/>
            <w:spacing w:val="2"/>
            <w:sz w:val="28"/>
            <w:szCs w:val="28"/>
            <w:lang w:val="kk-KZ" w:eastAsia="en-US"/>
          </w:rPr>
          <w:t>https://adilet.zan.kz/kaz/docs/P130000004S</w:t>
        </w:r>
      </w:hyperlink>
      <w:r w:rsidRPr="00AA63CB">
        <w:rPr>
          <w:rFonts w:ascii="Times New Roman" w:eastAsiaTheme="minorHAnsi" w:hAnsi="Times New Roman" w:cs="Times New Roman"/>
          <w:spacing w:val="2"/>
          <w:sz w:val="28"/>
          <w:szCs w:val="28"/>
          <w:lang w:val="kk-KZ" w:eastAsia="en-US"/>
        </w:rPr>
        <w:t>.  03.12.2023</w:t>
      </w:r>
      <w:r w:rsidRPr="00AA63CB">
        <w:rPr>
          <w:rFonts w:ascii="Times New Roman" w:eastAsia="Times New Roman" w:hAnsi="Times New Roman" w:cs="Times New Roman"/>
          <w:sz w:val="28"/>
          <w:szCs w:val="28"/>
          <w:lang w:val="kk-KZ" w:eastAsia="en-US"/>
        </w:rPr>
        <w:t>.</w:t>
      </w:r>
    </w:p>
    <w:p w14:paraId="17B3D61E" w14:textId="77777777" w:rsidR="00375262" w:rsidRPr="00AA63CB"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AA63CB">
        <w:rPr>
          <w:rFonts w:ascii="Times New Roman" w:eastAsiaTheme="minorHAnsi" w:hAnsi="Times New Roman" w:cs="Times New Roman"/>
          <w:sz w:val="28"/>
          <w:szCs w:val="28"/>
          <w:lang w:val="kk-KZ" w:eastAsia="en-US"/>
        </w:rPr>
        <w:t xml:space="preserve"> </w:t>
      </w:r>
      <w:proofErr w:type="spellStart"/>
      <w:r w:rsidRPr="00AA63CB">
        <w:rPr>
          <w:rFonts w:ascii="Times New Roman" w:eastAsiaTheme="minorHAnsi" w:hAnsi="Times New Roman" w:cs="Times New Roman"/>
          <w:sz w:val="28"/>
          <w:szCs w:val="28"/>
          <w:lang w:val="kk-KZ" w:eastAsia="en-US"/>
        </w:rPr>
        <w:t>Соблюдение</w:t>
      </w:r>
      <w:proofErr w:type="spellEnd"/>
      <w:r w:rsidRPr="00AA63CB">
        <w:rPr>
          <w:rFonts w:ascii="Times New Roman" w:eastAsiaTheme="minorHAnsi" w:hAnsi="Times New Roman" w:cs="Times New Roman"/>
          <w:sz w:val="28"/>
          <w:szCs w:val="28"/>
          <w:lang w:val="kk-KZ" w:eastAsia="en-US"/>
        </w:rPr>
        <w:t xml:space="preserve"> </w:t>
      </w:r>
      <w:proofErr w:type="spellStart"/>
      <w:r w:rsidRPr="00AA63CB">
        <w:rPr>
          <w:rFonts w:ascii="Times New Roman" w:eastAsiaTheme="minorHAnsi" w:hAnsi="Times New Roman" w:cs="Times New Roman"/>
          <w:sz w:val="28"/>
          <w:szCs w:val="28"/>
          <w:lang w:val="kk-KZ" w:eastAsia="en-US"/>
        </w:rPr>
        <w:t>права</w:t>
      </w:r>
      <w:proofErr w:type="spellEnd"/>
      <w:r w:rsidRPr="00AA63CB">
        <w:rPr>
          <w:rFonts w:ascii="Times New Roman" w:eastAsiaTheme="minorHAnsi" w:hAnsi="Times New Roman" w:cs="Times New Roman"/>
          <w:sz w:val="28"/>
          <w:szCs w:val="28"/>
          <w:lang w:val="kk-KZ" w:eastAsia="en-US"/>
        </w:rPr>
        <w:t xml:space="preserve"> </w:t>
      </w:r>
      <w:proofErr w:type="spellStart"/>
      <w:r w:rsidRPr="00AA63CB">
        <w:rPr>
          <w:rFonts w:ascii="Times New Roman" w:eastAsiaTheme="minorHAnsi" w:hAnsi="Times New Roman" w:cs="Times New Roman"/>
          <w:sz w:val="28"/>
          <w:szCs w:val="28"/>
          <w:lang w:val="kk-KZ" w:eastAsia="en-US"/>
        </w:rPr>
        <w:t>на</w:t>
      </w:r>
      <w:proofErr w:type="spellEnd"/>
      <w:r w:rsidRPr="00AA63CB">
        <w:rPr>
          <w:rFonts w:ascii="Times New Roman" w:eastAsiaTheme="minorHAnsi" w:hAnsi="Times New Roman" w:cs="Times New Roman"/>
          <w:sz w:val="28"/>
          <w:szCs w:val="28"/>
          <w:lang w:val="kk-KZ" w:eastAsia="en-US"/>
        </w:rPr>
        <w:t xml:space="preserve"> </w:t>
      </w:r>
      <w:proofErr w:type="spellStart"/>
      <w:r w:rsidRPr="00AA63CB">
        <w:rPr>
          <w:rFonts w:ascii="Times New Roman" w:eastAsiaTheme="minorHAnsi" w:hAnsi="Times New Roman" w:cs="Times New Roman"/>
          <w:sz w:val="28"/>
          <w:szCs w:val="28"/>
          <w:lang w:val="kk-KZ" w:eastAsia="en-US"/>
        </w:rPr>
        <w:t>обжалование</w:t>
      </w:r>
      <w:proofErr w:type="spellEnd"/>
      <w:r w:rsidRPr="00AA63CB">
        <w:rPr>
          <w:rFonts w:ascii="Times New Roman" w:eastAsiaTheme="minorHAnsi" w:hAnsi="Times New Roman" w:cs="Times New Roman"/>
          <w:sz w:val="28"/>
          <w:szCs w:val="28"/>
          <w:lang w:val="kk-KZ" w:eastAsia="en-US"/>
        </w:rPr>
        <w:t xml:space="preserve"> </w:t>
      </w:r>
      <w:proofErr w:type="spellStart"/>
      <w:r w:rsidRPr="00AA63CB">
        <w:rPr>
          <w:rFonts w:ascii="Times New Roman" w:eastAsiaTheme="minorHAnsi" w:hAnsi="Times New Roman" w:cs="Times New Roman"/>
          <w:sz w:val="28"/>
          <w:szCs w:val="28"/>
          <w:lang w:val="kk-KZ" w:eastAsia="en-US"/>
        </w:rPr>
        <w:t>постановления</w:t>
      </w:r>
      <w:proofErr w:type="spellEnd"/>
      <w:r w:rsidRPr="00AA63CB">
        <w:rPr>
          <w:rFonts w:ascii="Times New Roman" w:eastAsiaTheme="minorHAnsi" w:hAnsi="Times New Roman" w:cs="Times New Roman"/>
          <w:sz w:val="28"/>
          <w:szCs w:val="28"/>
          <w:lang w:val="kk-KZ" w:eastAsia="en-US"/>
        </w:rPr>
        <w:t xml:space="preserve"> суда о </w:t>
      </w:r>
      <w:proofErr w:type="spellStart"/>
      <w:r w:rsidRPr="00AA63CB">
        <w:rPr>
          <w:rFonts w:ascii="Times New Roman" w:eastAsiaTheme="minorHAnsi" w:hAnsi="Times New Roman" w:cs="Times New Roman"/>
          <w:sz w:val="28"/>
          <w:szCs w:val="28"/>
          <w:lang w:val="kk-KZ" w:eastAsia="en-US"/>
        </w:rPr>
        <w:t>выдворении</w:t>
      </w:r>
      <w:proofErr w:type="spellEnd"/>
      <w:r w:rsidRPr="00AA63CB">
        <w:rPr>
          <w:rFonts w:ascii="Times New Roman" w:eastAsiaTheme="minorHAnsi" w:hAnsi="Times New Roman" w:cs="Times New Roman"/>
          <w:sz w:val="28"/>
          <w:szCs w:val="28"/>
          <w:lang w:val="kk-KZ" w:eastAsia="en-US"/>
        </w:rPr>
        <w:t xml:space="preserve"> </w:t>
      </w:r>
      <w:proofErr w:type="spellStart"/>
      <w:r w:rsidRPr="00AA63CB">
        <w:rPr>
          <w:rFonts w:ascii="Times New Roman" w:eastAsiaTheme="minorHAnsi" w:hAnsi="Times New Roman" w:cs="Times New Roman"/>
          <w:sz w:val="28"/>
          <w:szCs w:val="28"/>
          <w:lang w:val="kk-KZ" w:eastAsia="en-US"/>
        </w:rPr>
        <w:t>за</w:t>
      </w:r>
      <w:proofErr w:type="spellEnd"/>
      <w:r w:rsidRPr="00AA63CB">
        <w:rPr>
          <w:rFonts w:ascii="Times New Roman" w:eastAsiaTheme="minorHAnsi" w:hAnsi="Times New Roman" w:cs="Times New Roman"/>
          <w:sz w:val="28"/>
          <w:szCs w:val="28"/>
          <w:lang w:val="kk-KZ" w:eastAsia="en-US"/>
        </w:rPr>
        <w:t xml:space="preserve"> </w:t>
      </w:r>
      <w:proofErr w:type="spellStart"/>
      <w:r w:rsidRPr="00AA63CB">
        <w:rPr>
          <w:rFonts w:ascii="Times New Roman" w:eastAsiaTheme="minorHAnsi" w:hAnsi="Times New Roman" w:cs="Times New Roman"/>
          <w:sz w:val="28"/>
          <w:szCs w:val="28"/>
          <w:lang w:val="kk-KZ" w:eastAsia="en-US"/>
        </w:rPr>
        <w:t>пределы</w:t>
      </w:r>
      <w:proofErr w:type="spellEnd"/>
      <w:r w:rsidRPr="00AA63CB">
        <w:rPr>
          <w:rFonts w:ascii="Times New Roman" w:eastAsiaTheme="minorHAnsi" w:hAnsi="Times New Roman" w:cs="Times New Roman"/>
          <w:sz w:val="28"/>
          <w:szCs w:val="28"/>
          <w:lang w:val="kk-KZ" w:eastAsia="en-US"/>
        </w:rPr>
        <w:t xml:space="preserve"> РК </w:t>
      </w:r>
      <w:proofErr w:type="spellStart"/>
      <w:r w:rsidRPr="00AA63CB">
        <w:rPr>
          <w:rFonts w:ascii="Times New Roman" w:eastAsiaTheme="minorHAnsi" w:hAnsi="Times New Roman" w:cs="Times New Roman"/>
          <w:sz w:val="28"/>
          <w:szCs w:val="28"/>
          <w:lang w:val="kk-KZ" w:eastAsia="en-US"/>
        </w:rPr>
        <w:t>иностранных</w:t>
      </w:r>
      <w:proofErr w:type="spellEnd"/>
      <w:r w:rsidRPr="00AA63CB">
        <w:rPr>
          <w:rFonts w:ascii="Times New Roman" w:eastAsiaTheme="minorHAnsi" w:hAnsi="Times New Roman" w:cs="Times New Roman"/>
          <w:sz w:val="28"/>
          <w:szCs w:val="28"/>
          <w:lang w:val="kk-KZ" w:eastAsia="en-US"/>
        </w:rPr>
        <w:t xml:space="preserve"> </w:t>
      </w:r>
      <w:proofErr w:type="spellStart"/>
      <w:r w:rsidRPr="00AA63CB">
        <w:rPr>
          <w:rFonts w:ascii="Times New Roman" w:eastAsiaTheme="minorHAnsi" w:hAnsi="Times New Roman" w:cs="Times New Roman"/>
          <w:sz w:val="28"/>
          <w:szCs w:val="28"/>
          <w:lang w:val="kk-KZ" w:eastAsia="en-US"/>
        </w:rPr>
        <w:t>лиц</w:t>
      </w:r>
      <w:proofErr w:type="spellEnd"/>
      <w:r w:rsidRPr="00AA63CB">
        <w:rPr>
          <w:rFonts w:ascii="Times New Roman" w:eastAsiaTheme="minorHAnsi" w:hAnsi="Times New Roman" w:cs="Times New Roman"/>
          <w:sz w:val="28"/>
          <w:szCs w:val="28"/>
          <w:lang w:val="kk-KZ" w:eastAsia="en-US"/>
        </w:rPr>
        <w:t xml:space="preserve"> </w:t>
      </w:r>
      <w:proofErr w:type="spellStart"/>
      <w:r w:rsidRPr="00AA63CB">
        <w:rPr>
          <w:rFonts w:ascii="Times New Roman" w:eastAsiaTheme="minorHAnsi" w:hAnsi="Times New Roman" w:cs="Times New Roman"/>
          <w:sz w:val="28"/>
          <w:szCs w:val="28"/>
          <w:lang w:val="kk-KZ" w:eastAsia="en-US"/>
        </w:rPr>
        <w:t>или</w:t>
      </w:r>
      <w:proofErr w:type="spellEnd"/>
      <w:r w:rsidRPr="00AA63CB">
        <w:rPr>
          <w:rFonts w:ascii="Times New Roman" w:eastAsiaTheme="minorHAnsi" w:hAnsi="Times New Roman" w:cs="Times New Roman"/>
          <w:sz w:val="28"/>
          <w:szCs w:val="28"/>
          <w:lang w:val="kk-KZ" w:eastAsia="en-US"/>
        </w:rPr>
        <w:t xml:space="preserve"> </w:t>
      </w:r>
      <w:proofErr w:type="spellStart"/>
      <w:r w:rsidRPr="00AA63CB">
        <w:rPr>
          <w:rFonts w:ascii="Times New Roman" w:eastAsiaTheme="minorHAnsi" w:hAnsi="Times New Roman" w:cs="Times New Roman"/>
          <w:sz w:val="28"/>
          <w:szCs w:val="28"/>
          <w:lang w:val="kk-KZ" w:eastAsia="en-US"/>
        </w:rPr>
        <w:t>лиц</w:t>
      </w:r>
      <w:proofErr w:type="spellEnd"/>
      <w:r w:rsidRPr="00AA63CB">
        <w:rPr>
          <w:rFonts w:ascii="Times New Roman" w:eastAsiaTheme="minorHAnsi" w:hAnsi="Times New Roman" w:cs="Times New Roman"/>
          <w:sz w:val="28"/>
          <w:szCs w:val="28"/>
          <w:lang w:val="kk-KZ" w:eastAsia="en-US"/>
        </w:rPr>
        <w:t xml:space="preserve"> без </w:t>
      </w:r>
      <w:proofErr w:type="spellStart"/>
      <w:r w:rsidRPr="00AA63CB">
        <w:rPr>
          <w:rFonts w:ascii="Times New Roman" w:eastAsiaTheme="minorHAnsi" w:hAnsi="Times New Roman" w:cs="Times New Roman"/>
          <w:sz w:val="28"/>
          <w:szCs w:val="28"/>
          <w:lang w:val="kk-KZ" w:eastAsia="en-US"/>
        </w:rPr>
        <w:t>гражданства</w:t>
      </w:r>
      <w:proofErr w:type="spellEnd"/>
      <w:r w:rsidRPr="00AA63CB">
        <w:rPr>
          <w:rFonts w:ascii="Times New Roman" w:eastAsiaTheme="minorHAnsi" w:hAnsi="Times New Roman" w:cs="Times New Roman"/>
          <w:sz w:val="28"/>
          <w:szCs w:val="28"/>
          <w:lang w:val="kk-KZ" w:eastAsia="en-US"/>
        </w:rPr>
        <w:t xml:space="preserve"> // </w:t>
      </w:r>
      <w:proofErr w:type="spellStart"/>
      <w:r w:rsidRPr="00AA63CB">
        <w:rPr>
          <w:rFonts w:ascii="Times New Roman" w:eastAsiaTheme="minorHAnsi" w:hAnsi="Times New Roman" w:cs="Times New Roman"/>
          <w:sz w:val="28"/>
          <w:szCs w:val="28"/>
          <w:lang w:val="kk-KZ" w:eastAsia="en-US"/>
        </w:rPr>
        <w:t>Доклад</w:t>
      </w:r>
      <w:proofErr w:type="spellEnd"/>
      <w:r w:rsidRPr="00AA63CB">
        <w:rPr>
          <w:rFonts w:ascii="Times New Roman" w:eastAsiaTheme="minorHAnsi" w:hAnsi="Times New Roman" w:cs="Times New Roman"/>
          <w:sz w:val="28"/>
          <w:szCs w:val="28"/>
          <w:lang w:val="kk-KZ" w:eastAsia="en-US"/>
        </w:rPr>
        <w:t xml:space="preserve"> </w:t>
      </w:r>
      <w:proofErr w:type="spellStart"/>
      <w:r w:rsidRPr="00AA63CB">
        <w:rPr>
          <w:rFonts w:ascii="Times New Roman" w:eastAsiaTheme="minorHAnsi" w:hAnsi="Times New Roman" w:cs="Times New Roman"/>
          <w:sz w:val="28"/>
          <w:szCs w:val="28"/>
          <w:lang w:val="kk-KZ" w:eastAsia="en-US"/>
        </w:rPr>
        <w:t>по</w:t>
      </w:r>
      <w:proofErr w:type="spellEnd"/>
      <w:r w:rsidRPr="00AA63CB">
        <w:rPr>
          <w:rFonts w:ascii="Times New Roman" w:eastAsiaTheme="minorHAnsi" w:hAnsi="Times New Roman" w:cs="Times New Roman"/>
          <w:sz w:val="28"/>
          <w:szCs w:val="28"/>
          <w:lang w:val="kk-KZ" w:eastAsia="en-US"/>
        </w:rPr>
        <w:t xml:space="preserve"> </w:t>
      </w:r>
      <w:proofErr w:type="spellStart"/>
      <w:r w:rsidRPr="00AA63CB">
        <w:rPr>
          <w:rFonts w:ascii="Times New Roman" w:eastAsiaTheme="minorHAnsi" w:hAnsi="Times New Roman" w:cs="Times New Roman"/>
          <w:sz w:val="28"/>
          <w:szCs w:val="28"/>
          <w:lang w:val="kk-KZ" w:eastAsia="en-US"/>
        </w:rPr>
        <w:t>результатам</w:t>
      </w:r>
      <w:proofErr w:type="spellEnd"/>
      <w:r w:rsidRPr="00AA63CB">
        <w:rPr>
          <w:rFonts w:ascii="Times New Roman" w:eastAsiaTheme="minorHAnsi" w:hAnsi="Times New Roman" w:cs="Times New Roman"/>
          <w:sz w:val="28"/>
          <w:szCs w:val="28"/>
          <w:lang w:val="kk-KZ" w:eastAsia="en-US"/>
        </w:rPr>
        <w:t xml:space="preserve"> </w:t>
      </w:r>
      <w:proofErr w:type="spellStart"/>
      <w:r w:rsidRPr="00AA63CB">
        <w:rPr>
          <w:rFonts w:ascii="Times New Roman" w:eastAsiaTheme="minorHAnsi" w:hAnsi="Times New Roman" w:cs="Times New Roman"/>
          <w:sz w:val="28"/>
          <w:szCs w:val="28"/>
          <w:lang w:val="kk-KZ" w:eastAsia="en-US"/>
        </w:rPr>
        <w:t>мониторинга</w:t>
      </w:r>
      <w:proofErr w:type="spellEnd"/>
      <w:r w:rsidRPr="00AA63CB">
        <w:rPr>
          <w:rFonts w:ascii="Times New Roman" w:eastAsiaTheme="minorHAnsi" w:hAnsi="Times New Roman" w:cs="Times New Roman"/>
          <w:sz w:val="28"/>
          <w:szCs w:val="28"/>
          <w:lang w:val="kk-KZ" w:eastAsia="en-US"/>
        </w:rPr>
        <w:t xml:space="preserve"> с </w:t>
      </w:r>
      <w:proofErr w:type="spellStart"/>
      <w:r w:rsidRPr="00AA63CB">
        <w:rPr>
          <w:rFonts w:ascii="Times New Roman" w:eastAsiaTheme="minorHAnsi" w:hAnsi="Times New Roman" w:cs="Times New Roman"/>
          <w:sz w:val="28"/>
          <w:szCs w:val="28"/>
          <w:lang w:val="kk-KZ" w:eastAsia="en-US"/>
        </w:rPr>
        <w:t>декабря</w:t>
      </w:r>
      <w:proofErr w:type="spellEnd"/>
      <w:r w:rsidRPr="00AA63CB">
        <w:rPr>
          <w:rFonts w:ascii="Times New Roman" w:eastAsiaTheme="minorHAnsi" w:hAnsi="Times New Roman" w:cs="Times New Roman"/>
          <w:sz w:val="28"/>
          <w:szCs w:val="28"/>
          <w:lang w:val="kk-KZ" w:eastAsia="en-US"/>
        </w:rPr>
        <w:t xml:space="preserve"> 2018 г. </w:t>
      </w:r>
      <w:proofErr w:type="spellStart"/>
      <w:r w:rsidRPr="00AA63CB">
        <w:rPr>
          <w:rFonts w:ascii="Times New Roman" w:eastAsiaTheme="minorHAnsi" w:hAnsi="Times New Roman" w:cs="Times New Roman"/>
          <w:sz w:val="28"/>
          <w:szCs w:val="28"/>
          <w:lang w:val="kk-KZ" w:eastAsia="en-US"/>
        </w:rPr>
        <w:t>по</w:t>
      </w:r>
      <w:proofErr w:type="spellEnd"/>
      <w:r w:rsidRPr="00AA63CB">
        <w:rPr>
          <w:rFonts w:ascii="Times New Roman" w:eastAsiaTheme="minorHAnsi" w:hAnsi="Times New Roman" w:cs="Times New Roman"/>
          <w:sz w:val="28"/>
          <w:szCs w:val="28"/>
          <w:lang w:val="kk-KZ" w:eastAsia="en-US"/>
        </w:rPr>
        <w:t xml:space="preserve"> май 2019 г. </w:t>
      </w:r>
      <w:r w:rsidRPr="00AA63CB">
        <w:rPr>
          <w:rFonts w:ascii="Times New Roman" w:eastAsiaTheme="minorHAnsi" w:hAnsi="Times New Roman" w:cs="Times New Roman"/>
          <w:sz w:val="28"/>
          <w:szCs w:val="28"/>
          <w:lang w:eastAsia="en-US"/>
        </w:rPr>
        <w:t>–</w:t>
      </w:r>
      <w:r w:rsidRPr="00AA63CB">
        <w:rPr>
          <w:rFonts w:ascii="Times New Roman" w:eastAsiaTheme="minorHAnsi" w:hAnsi="Times New Roman" w:cs="Times New Roman"/>
          <w:sz w:val="28"/>
          <w:szCs w:val="28"/>
          <w:lang w:val="kk-KZ" w:eastAsia="en-US"/>
        </w:rPr>
        <w:t xml:space="preserve">  г. </w:t>
      </w:r>
      <w:r w:rsidRPr="00AA63CB">
        <w:rPr>
          <w:rFonts w:ascii="Times New Roman" w:hAnsi="Times New Roman" w:cs="Times New Roman"/>
          <w:sz w:val="28"/>
          <w:szCs w:val="28"/>
        </w:rPr>
        <w:t>Нурсултан</w:t>
      </w:r>
      <w:r w:rsidRPr="00AA63CB">
        <w:rPr>
          <w:rFonts w:ascii="Times New Roman" w:eastAsiaTheme="minorHAnsi" w:hAnsi="Times New Roman" w:cs="Times New Roman"/>
          <w:sz w:val="28"/>
          <w:szCs w:val="28"/>
          <w:lang w:val="kk-KZ" w:eastAsia="en-US"/>
        </w:rPr>
        <w:t xml:space="preserve">: </w:t>
      </w:r>
      <w:proofErr w:type="spellStart"/>
      <w:r w:rsidRPr="00AA63CB">
        <w:rPr>
          <w:rFonts w:ascii="Times New Roman" w:eastAsiaTheme="minorHAnsi" w:hAnsi="Times New Roman" w:cs="Times New Roman"/>
          <w:sz w:val="28"/>
          <w:szCs w:val="28"/>
          <w:lang w:val="kk-KZ" w:eastAsia="en-US"/>
        </w:rPr>
        <w:t>Общественное</w:t>
      </w:r>
      <w:proofErr w:type="spellEnd"/>
      <w:r w:rsidRPr="00AA63CB">
        <w:rPr>
          <w:rFonts w:ascii="Times New Roman" w:eastAsiaTheme="minorHAnsi" w:hAnsi="Times New Roman" w:cs="Times New Roman"/>
          <w:sz w:val="28"/>
          <w:szCs w:val="28"/>
          <w:lang w:val="kk-KZ" w:eastAsia="en-US"/>
        </w:rPr>
        <w:t xml:space="preserve"> </w:t>
      </w:r>
      <w:proofErr w:type="spellStart"/>
      <w:r w:rsidRPr="00AA63CB">
        <w:rPr>
          <w:rFonts w:ascii="Times New Roman" w:eastAsiaTheme="minorHAnsi" w:hAnsi="Times New Roman" w:cs="Times New Roman"/>
          <w:sz w:val="28"/>
          <w:szCs w:val="28"/>
          <w:lang w:val="kk-KZ" w:eastAsia="en-US"/>
        </w:rPr>
        <w:t>объединение</w:t>
      </w:r>
      <w:proofErr w:type="spellEnd"/>
      <w:r w:rsidRPr="00AA63CB">
        <w:rPr>
          <w:rFonts w:ascii="Times New Roman" w:eastAsiaTheme="minorHAnsi" w:hAnsi="Times New Roman" w:cs="Times New Roman"/>
          <w:sz w:val="28"/>
          <w:szCs w:val="28"/>
          <w:lang w:val="kk-KZ" w:eastAsia="en-US"/>
        </w:rPr>
        <w:t xml:space="preserve"> «Қадір-қасиет».</w:t>
      </w:r>
      <w:r w:rsidRPr="00AA63CB">
        <w:rPr>
          <w:rFonts w:ascii="Times New Roman" w:eastAsiaTheme="minorHAnsi" w:hAnsi="Times New Roman" w:cs="Times New Roman"/>
          <w:sz w:val="28"/>
          <w:szCs w:val="28"/>
          <w:lang w:eastAsia="en-US"/>
        </w:rPr>
        <w:t xml:space="preserve"> –</w:t>
      </w:r>
      <w:r w:rsidRPr="00AA63CB">
        <w:rPr>
          <w:rFonts w:ascii="Times New Roman" w:eastAsiaTheme="minorHAnsi" w:hAnsi="Times New Roman" w:cs="Times New Roman"/>
          <w:sz w:val="28"/>
          <w:szCs w:val="28"/>
          <w:lang w:val="kk-KZ" w:eastAsia="en-US"/>
        </w:rPr>
        <w:t xml:space="preserve"> 2019. </w:t>
      </w:r>
      <w:r w:rsidRPr="00AA63CB">
        <w:rPr>
          <w:rFonts w:ascii="Times New Roman" w:eastAsiaTheme="minorHAnsi" w:hAnsi="Times New Roman" w:cs="Times New Roman"/>
          <w:sz w:val="28"/>
          <w:szCs w:val="28"/>
          <w:lang w:eastAsia="en-US"/>
        </w:rPr>
        <w:t>–</w:t>
      </w:r>
      <w:r w:rsidRPr="00AA63CB">
        <w:rPr>
          <w:rFonts w:ascii="Times New Roman" w:eastAsiaTheme="minorHAnsi" w:hAnsi="Times New Roman" w:cs="Times New Roman"/>
          <w:sz w:val="28"/>
          <w:szCs w:val="28"/>
          <w:lang w:val="kk-KZ" w:eastAsia="en-US"/>
        </w:rPr>
        <w:t xml:space="preserve"> 30 с. https://kkassiyet.wordpress.com/2019/06/10/reportmommigramts2019/ </w:t>
      </w:r>
      <w:bookmarkStart w:id="31" w:name="_Hlk159117643"/>
      <w:r w:rsidRPr="00AA63CB">
        <w:rPr>
          <w:rFonts w:ascii="Times New Roman" w:eastAsiaTheme="minorHAnsi" w:hAnsi="Times New Roman" w:cs="Times New Roman"/>
          <w:sz w:val="28"/>
          <w:szCs w:val="28"/>
          <w:lang w:val="kk-KZ" w:eastAsia="en-US"/>
        </w:rPr>
        <w:t>06.12.2023</w:t>
      </w:r>
      <w:r w:rsidRPr="00AA63CB">
        <w:rPr>
          <w:rFonts w:ascii="Times New Roman" w:eastAsia="Times New Roman" w:hAnsi="Times New Roman" w:cs="Times New Roman"/>
          <w:sz w:val="28"/>
          <w:szCs w:val="28"/>
          <w:lang w:val="kk-KZ" w:eastAsia="en-US"/>
        </w:rPr>
        <w:t>.</w:t>
      </w:r>
    </w:p>
    <w:bookmarkEnd w:id="31"/>
    <w:p w14:paraId="6929EC8D"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proofErr w:type="spellStart"/>
      <w:r w:rsidRPr="00AA63CB">
        <w:rPr>
          <w:rFonts w:ascii="Times New Roman" w:eastAsiaTheme="minorHAnsi" w:hAnsi="Times New Roman" w:cs="Times New Roman"/>
          <w:sz w:val="28"/>
          <w:szCs w:val="28"/>
          <w:lang w:val="kk-KZ" w:eastAsia="en-US"/>
        </w:rPr>
        <w:t>Федюшин</w:t>
      </w:r>
      <w:proofErr w:type="spellEnd"/>
      <w:r w:rsidRPr="00AA63CB">
        <w:rPr>
          <w:rFonts w:ascii="Times New Roman" w:eastAsiaTheme="minorHAnsi" w:hAnsi="Times New Roman" w:cs="Times New Roman"/>
          <w:sz w:val="28"/>
          <w:szCs w:val="28"/>
          <w:lang w:val="kk-KZ" w:eastAsia="en-US"/>
        </w:rPr>
        <w:t xml:space="preserve"> А.К. </w:t>
      </w:r>
      <w:proofErr w:type="spellStart"/>
      <w:r w:rsidRPr="00AA63CB">
        <w:rPr>
          <w:rFonts w:ascii="Times New Roman" w:eastAsiaTheme="minorHAnsi" w:hAnsi="Times New Roman" w:cs="Times New Roman"/>
          <w:sz w:val="28"/>
          <w:szCs w:val="28"/>
          <w:lang w:val="kk-KZ" w:eastAsia="en-US"/>
        </w:rPr>
        <w:t>Проблемы</w:t>
      </w:r>
      <w:proofErr w:type="spellEnd"/>
      <w:r w:rsidRPr="00AA63CB">
        <w:rPr>
          <w:rFonts w:ascii="Times New Roman" w:eastAsiaTheme="minorHAnsi" w:hAnsi="Times New Roman" w:cs="Times New Roman"/>
          <w:sz w:val="28"/>
          <w:szCs w:val="28"/>
          <w:lang w:val="kk-KZ" w:eastAsia="en-US"/>
        </w:rPr>
        <w:t xml:space="preserve"> </w:t>
      </w:r>
      <w:proofErr w:type="spellStart"/>
      <w:r w:rsidRPr="00AA63CB">
        <w:rPr>
          <w:rFonts w:ascii="Times New Roman" w:eastAsiaTheme="minorHAnsi" w:hAnsi="Times New Roman" w:cs="Times New Roman"/>
          <w:sz w:val="28"/>
          <w:szCs w:val="28"/>
          <w:lang w:val="kk-KZ" w:eastAsia="en-US"/>
        </w:rPr>
        <w:t>назначения</w:t>
      </w:r>
      <w:proofErr w:type="spellEnd"/>
      <w:r w:rsidRPr="00AA63CB">
        <w:rPr>
          <w:rFonts w:ascii="Times New Roman" w:eastAsiaTheme="minorHAnsi" w:hAnsi="Times New Roman" w:cs="Times New Roman"/>
          <w:sz w:val="28"/>
          <w:szCs w:val="28"/>
          <w:lang w:val="kk-KZ" w:eastAsia="en-US"/>
        </w:rPr>
        <w:t xml:space="preserve"> и </w:t>
      </w:r>
      <w:proofErr w:type="spellStart"/>
      <w:r w:rsidRPr="00AA63CB">
        <w:rPr>
          <w:rFonts w:ascii="Times New Roman" w:eastAsiaTheme="minorHAnsi" w:hAnsi="Times New Roman" w:cs="Times New Roman"/>
          <w:sz w:val="28"/>
          <w:szCs w:val="28"/>
          <w:lang w:val="kk-KZ" w:eastAsia="en-US"/>
        </w:rPr>
        <w:t>исполнения</w:t>
      </w:r>
      <w:proofErr w:type="spellEnd"/>
      <w:r w:rsidRPr="00AA63CB">
        <w:rPr>
          <w:rFonts w:ascii="Times New Roman" w:eastAsiaTheme="minorHAnsi" w:hAnsi="Times New Roman" w:cs="Times New Roman"/>
          <w:sz w:val="28"/>
          <w:szCs w:val="28"/>
          <w:lang w:val="kk-KZ" w:eastAsia="en-US"/>
        </w:rPr>
        <w:t xml:space="preserve"> </w:t>
      </w:r>
      <w:proofErr w:type="spellStart"/>
      <w:r w:rsidRPr="00AA63CB">
        <w:rPr>
          <w:rFonts w:ascii="Times New Roman" w:eastAsiaTheme="minorHAnsi" w:hAnsi="Times New Roman" w:cs="Times New Roman"/>
          <w:sz w:val="28"/>
          <w:szCs w:val="28"/>
          <w:lang w:val="kk-KZ" w:eastAsia="en-US"/>
        </w:rPr>
        <w:t>наказания</w:t>
      </w:r>
      <w:proofErr w:type="spellEnd"/>
      <w:r w:rsidRPr="00AA63CB">
        <w:rPr>
          <w:rFonts w:ascii="Times New Roman" w:eastAsiaTheme="minorHAnsi" w:hAnsi="Times New Roman" w:cs="Times New Roman"/>
          <w:sz w:val="28"/>
          <w:szCs w:val="28"/>
          <w:lang w:val="kk-KZ" w:eastAsia="en-US"/>
        </w:rPr>
        <w:t xml:space="preserve"> в </w:t>
      </w:r>
      <w:proofErr w:type="spellStart"/>
      <w:r w:rsidRPr="00AA63CB">
        <w:rPr>
          <w:rFonts w:ascii="Times New Roman" w:eastAsiaTheme="minorHAnsi" w:hAnsi="Times New Roman" w:cs="Times New Roman"/>
          <w:sz w:val="28"/>
          <w:szCs w:val="28"/>
          <w:lang w:val="kk-KZ" w:eastAsia="en-US"/>
        </w:rPr>
        <w:t>виде</w:t>
      </w:r>
      <w:proofErr w:type="spellEnd"/>
      <w:r w:rsidRPr="00AA63CB">
        <w:rPr>
          <w:rFonts w:ascii="Times New Roman" w:eastAsiaTheme="minorHAnsi" w:hAnsi="Times New Roman" w:cs="Times New Roman"/>
          <w:sz w:val="28"/>
          <w:szCs w:val="28"/>
          <w:lang w:val="kk-KZ" w:eastAsia="en-US"/>
        </w:rPr>
        <w:t xml:space="preserve"> </w:t>
      </w:r>
      <w:proofErr w:type="spellStart"/>
      <w:r w:rsidRPr="00AA63CB">
        <w:rPr>
          <w:rFonts w:ascii="Times New Roman" w:eastAsiaTheme="minorHAnsi" w:hAnsi="Times New Roman" w:cs="Times New Roman"/>
          <w:sz w:val="28"/>
          <w:szCs w:val="28"/>
          <w:lang w:val="kk-KZ" w:eastAsia="en-US"/>
        </w:rPr>
        <w:t>штрафа</w:t>
      </w:r>
      <w:proofErr w:type="spellEnd"/>
      <w:r w:rsidRPr="00AA63CB">
        <w:rPr>
          <w:rFonts w:ascii="Times New Roman" w:eastAsiaTheme="minorHAnsi" w:hAnsi="Times New Roman" w:cs="Times New Roman"/>
          <w:sz w:val="28"/>
          <w:szCs w:val="28"/>
          <w:lang w:val="kk-KZ" w:eastAsia="en-US"/>
        </w:rPr>
        <w:t xml:space="preserve"> // </w:t>
      </w:r>
      <w:proofErr w:type="spellStart"/>
      <w:r w:rsidRPr="00AA63CB">
        <w:rPr>
          <w:rFonts w:ascii="Times New Roman" w:eastAsiaTheme="minorHAnsi" w:hAnsi="Times New Roman" w:cs="Times New Roman"/>
          <w:sz w:val="28"/>
          <w:szCs w:val="28"/>
          <w:lang w:val="kk-KZ" w:eastAsia="en-US"/>
        </w:rPr>
        <w:t>Социально-экономические</w:t>
      </w:r>
      <w:proofErr w:type="spellEnd"/>
      <w:r w:rsidRPr="00AA63CB">
        <w:rPr>
          <w:rFonts w:ascii="Times New Roman" w:eastAsiaTheme="minorHAnsi" w:hAnsi="Times New Roman" w:cs="Times New Roman"/>
          <w:sz w:val="28"/>
          <w:szCs w:val="28"/>
          <w:lang w:val="kk-KZ" w:eastAsia="en-US"/>
        </w:rPr>
        <w:t xml:space="preserve"> </w:t>
      </w:r>
      <w:proofErr w:type="spellStart"/>
      <w:r w:rsidRPr="00AA63CB">
        <w:rPr>
          <w:rFonts w:ascii="Times New Roman" w:eastAsiaTheme="minorHAnsi" w:hAnsi="Times New Roman" w:cs="Times New Roman"/>
          <w:sz w:val="28"/>
          <w:szCs w:val="28"/>
          <w:lang w:val="kk-KZ" w:eastAsia="en-US"/>
        </w:rPr>
        <w:t>явления</w:t>
      </w:r>
      <w:proofErr w:type="spellEnd"/>
      <w:r w:rsidRPr="00AA63CB">
        <w:rPr>
          <w:rFonts w:ascii="Times New Roman" w:eastAsiaTheme="minorHAnsi" w:hAnsi="Times New Roman" w:cs="Times New Roman"/>
          <w:sz w:val="28"/>
          <w:szCs w:val="28"/>
          <w:lang w:val="kk-KZ" w:eastAsia="en-US"/>
        </w:rPr>
        <w:t xml:space="preserve"> и</w:t>
      </w:r>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процессы</w:t>
      </w:r>
      <w:proofErr w:type="spellEnd"/>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sz w:val="28"/>
          <w:szCs w:val="28"/>
          <w:lang w:eastAsia="en-US"/>
        </w:rPr>
        <w:t>–</w:t>
      </w:r>
      <w:r w:rsidRPr="00846B55">
        <w:rPr>
          <w:rFonts w:ascii="Times New Roman" w:eastAsiaTheme="minorHAnsi" w:hAnsi="Times New Roman" w:cs="Times New Roman"/>
          <w:sz w:val="28"/>
          <w:szCs w:val="28"/>
          <w:lang w:val="kk-KZ" w:eastAsia="en-US"/>
        </w:rPr>
        <w:t xml:space="preserve"> 2015. </w:t>
      </w:r>
      <w:r w:rsidRPr="00846B55">
        <w:rPr>
          <w:rFonts w:ascii="Times New Roman" w:eastAsiaTheme="minorHAnsi" w:hAnsi="Times New Roman" w:cs="Times New Roman"/>
          <w:sz w:val="28"/>
          <w:szCs w:val="28"/>
          <w:lang w:eastAsia="en-US"/>
        </w:rPr>
        <w:t>–</w:t>
      </w:r>
      <w:r w:rsidRPr="00846B55">
        <w:rPr>
          <w:rFonts w:ascii="Times New Roman" w:eastAsiaTheme="minorHAnsi" w:hAnsi="Times New Roman" w:cs="Times New Roman"/>
          <w:sz w:val="28"/>
          <w:szCs w:val="28"/>
          <w:lang w:val="kk-KZ" w:eastAsia="en-US"/>
        </w:rPr>
        <w:t xml:space="preserve"> Т. 10. </w:t>
      </w:r>
      <w:r w:rsidRPr="00846B55">
        <w:rPr>
          <w:rFonts w:ascii="Times New Roman" w:eastAsiaTheme="minorHAnsi" w:hAnsi="Times New Roman" w:cs="Times New Roman"/>
          <w:sz w:val="28"/>
          <w:szCs w:val="28"/>
          <w:lang w:eastAsia="en-US"/>
        </w:rPr>
        <w:t>–</w:t>
      </w:r>
      <w:r w:rsidRPr="00846B55">
        <w:rPr>
          <w:rFonts w:ascii="Times New Roman" w:eastAsiaTheme="minorHAnsi" w:hAnsi="Times New Roman" w:cs="Times New Roman"/>
          <w:sz w:val="28"/>
          <w:szCs w:val="28"/>
          <w:lang w:val="kk-KZ" w:eastAsia="en-US"/>
        </w:rPr>
        <w:t xml:space="preserve"> № 7. </w:t>
      </w:r>
      <w:r w:rsidRPr="00846B55">
        <w:rPr>
          <w:rFonts w:ascii="Times New Roman" w:eastAsiaTheme="minorHAnsi" w:hAnsi="Times New Roman" w:cs="Times New Roman"/>
          <w:sz w:val="28"/>
          <w:szCs w:val="28"/>
          <w:lang w:eastAsia="en-US"/>
        </w:rPr>
        <w:t>–</w:t>
      </w:r>
      <w:r w:rsidRPr="00846B55">
        <w:rPr>
          <w:rFonts w:ascii="Times New Roman" w:eastAsiaTheme="minorHAnsi" w:hAnsi="Times New Roman" w:cs="Times New Roman"/>
          <w:sz w:val="28"/>
          <w:szCs w:val="28"/>
          <w:lang w:val="kk-KZ" w:eastAsia="en-US"/>
        </w:rPr>
        <w:t xml:space="preserve"> С. 206-207.</w:t>
      </w:r>
    </w:p>
    <w:p w14:paraId="0864CB25"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sz w:val="28"/>
          <w:szCs w:val="28"/>
          <w:lang w:val="kk-KZ" w:eastAsia="en-US"/>
        </w:rPr>
        <w:t>«</w:t>
      </w:r>
      <w:proofErr w:type="spellStart"/>
      <w:r w:rsidRPr="00846B55">
        <w:rPr>
          <w:rFonts w:ascii="Times New Roman" w:eastAsiaTheme="minorHAnsi" w:hAnsi="Times New Roman" w:cs="Times New Roman"/>
          <w:sz w:val="28"/>
          <w:szCs w:val="28"/>
          <w:lang w:val="kk-KZ" w:eastAsia="en-US"/>
        </w:rPr>
        <w:t>Пробация</w:t>
      </w:r>
      <w:proofErr w:type="spellEnd"/>
      <w:r w:rsidRPr="00846B55">
        <w:rPr>
          <w:rFonts w:ascii="Times New Roman" w:eastAsiaTheme="minorHAnsi" w:hAnsi="Times New Roman" w:cs="Times New Roman"/>
          <w:sz w:val="28"/>
          <w:szCs w:val="28"/>
          <w:lang w:val="kk-KZ" w:eastAsia="en-US"/>
        </w:rPr>
        <w:t xml:space="preserve"> қызметінің қызметін ұйымдастыру қағидаларын бекіту туралы» Қазақстан Республикасы Ішкі істер министрінің 2014 жылғы 15 тамыздағы №511 бұйрығы. </w:t>
      </w:r>
      <w:hyperlink r:id="rId77" w:history="1">
        <w:r w:rsidRPr="00846B55">
          <w:rPr>
            <w:rFonts w:ascii="Times New Roman" w:eastAsiaTheme="minorHAnsi" w:hAnsi="Times New Roman" w:cs="Times New Roman"/>
            <w:sz w:val="28"/>
            <w:szCs w:val="28"/>
            <w:lang w:val="kk-KZ" w:eastAsia="en-US"/>
          </w:rPr>
          <w:t>https://adilet.zan.kz/kaz/docs/V14C0009738</w:t>
        </w:r>
      </w:hyperlink>
      <w:r w:rsidRPr="00846B55">
        <w:rPr>
          <w:rFonts w:ascii="Times New Roman" w:eastAsiaTheme="minorHAnsi" w:hAnsi="Times New Roman" w:cs="Times New Roman"/>
          <w:sz w:val="28"/>
          <w:szCs w:val="28"/>
          <w:lang w:val="kk-KZ" w:eastAsia="en-US"/>
        </w:rPr>
        <w:t xml:space="preserve"> 07.12.2023</w:t>
      </w:r>
      <w:r w:rsidRPr="00846B55">
        <w:rPr>
          <w:rFonts w:ascii="Times New Roman" w:eastAsia="Times New Roman" w:hAnsi="Times New Roman" w:cs="Times New Roman"/>
          <w:sz w:val="28"/>
          <w:szCs w:val="28"/>
          <w:lang w:val="kk-KZ" w:eastAsia="en-US"/>
        </w:rPr>
        <w:t>.</w:t>
      </w:r>
    </w:p>
    <w:p w14:paraId="1DD20FD4" w14:textId="77777777" w:rsidR="00375262" w:rsidRPr="00846B55" w:rsidRDefault="00375262" w:rsidP="00375262">
      <w:pPr>
        <w:widowControl w:val="0"/>
        <w:numPr>
          <w:ilvl w:val="0"/>
          <w:numId w:val="12"/>
        </w:numPr>
        <w:tabs>
          <w:tab w:val="left" w:pos="1134"/>
        </w:tabs>
        <w:spacing w:after="200" w:line="276" w:lineRule="auto"/>
        <w:ind w:left="0" w:firstLine="567"/>
        <w:contextualSpacing/>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bCs/>
          <w:sz w:val="28"/>
          <w:szCs w:val="28"/>
          <w:shd w:val="clear" w:color="auto" w:fill="FFFFFF"/>
          <w:lang w:val="kk-KZ" w:eastAsia="en-US"/>
        </w:rPr>
        <w:t xml:space="preserve">Сотталғандар бас бостандығын шектеу түріндегі жазаны өтеу шарттарын бұзғаны үшін бас бостандығынан айыру түріндегі жазаға ауыстырылды. </w:t>
      </w:r>
      <w:r w:rsidRPr="00846B55">
        <w:rPr>
          <w:rFonts w:ascii="Times New Roman" w:eastAsiaTheme="minorHAnsi" w:hAnsi="Times New Roman" w:cs="Times New Roman"/>
          <w:sz w:val="28"/>
          <w:szCs w:val="28"/>
          <w:lang w:val="kk-KZ" w:eastAsia="en-US"/>
        </w:rPr>
        <w:t>https://zanmedia.kz/zha-aly-tar/98571/</w:t>
      </w:r>
      <w:r w:rsidRPr="00846B55">
        <w:rPr>
          <w:rFonts w:ascii="Times New Roman" w:hAnsi="Times New Roman" w:cs="Times New Roman"/>
          <w:b/>
          <w:bCs/>
          <w:kern w:val="36"/>
          <w:sz w:val="28"/>
          <w:szCs w:val="28"/>
          <w:shd w:val="clear" w:color="auto" w:fill="FFFFFF"/>
          <w:lang w:val="kk-KZ"/>
        </w:rPr>
        <w:t xml:space="preserve"> </w:t>
      </w:r>
      <w:r w:rsidRPr="00846B55">
        <w:rPr>
          <w:rFonts w:ascii="Times New Roman" w:eastAsiaTheme="minorHAnsi" w:hAnsi="Times New Roman" w:cs="Times New Roman"/>
          <w:sz w:val="28"/>
          <w:szCs w:val="28"/>
          <w:lang w:val="kk-KZ" w:eastAsia="en-US"/>
        </w:rPr>
        <w:t>28.11.2023</w:t>
      </w:r>
      <w:r w:rsidRPr="00846B55">
        <w:rPr>
          <w:rFonts w:ascii="Times New Roman" w:eastAsia="Times New Roman" w:hAnsi="Times New Roman" w:cs="Times New Roman"/>
          <w:sz w:val="28"/>
          <w:szCs w:val="28"/>
          <w:lang w:val="kk-KZ" w:eastAsia="en-US"/>
        </w:rPr>
        <w:t>.</w:t>
      </w:r>
    </w:p>
    <w:p w14:paraId="1EB5F323"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proofErr w:type="spellStart"/>
      <w:r w:rsidRPr="00846B55">
        <w:rPr>
          <w:rFonts w:ascii="Times New Roman" w:eastAsiaTheme="minorHAnsi" w:hAnsi="Times New Roman" w:cs="Times New Roman"/>
          <w:caps/>
          <w:sz w:val="28"/>
          <w:szCs w:val="28"/>
          <w:lang w:val="kk-KZ" w:eastAsia="en-US"/>
        </w:rPr>
        <w:t>У</w:t>
      </w:r>
      <w:r w:rsidRPr="00846B55">
        <w:rPr>
          <w:rFonts w:ascii="Times New Roman" w:eastAsiaTheme="minorHAnsi" w:hAnsi="Times New Roman" w:cs="Times New Roman"/>
          <w:sz w:val="28"/>
          <w:szCs w:val="28"/>
          <w:lang w:val="kk-KZ" w:eastAsia="en-US"/>
        </w:rPr>
        <w:t>головно-исполнительный</w:t>
      </w:r>
      <w:proofErr w:type="spellEnd"/>
      <w:r w:rsidRPr="00846B55">
        <w:rPr>
          <w:rFonts w:ascii="Times New Roman" w:eastAsiaTheme="minorHAnsi" w:hAnsi="Times New Roman" w:cs="Times New Roman"/>
          <w:sz w:val="28"/>
          <w:szCs w:val="28"/>
          <w:lang w:val="kk-KZ" w:eastAsia="en-US"/>
        </w:rPr>
        <w:t xml:space="preserve"> кодекс </w:t>
      </w:r>
      <w:proofErr w:type="spellStart"/>
      <w:r w:rsidRPr="00846B55">
        <w:rPr>
          <w:rFonts w:ascii="Times New Roman" w:eastAsiaTheme="minorHAnsi" w:hAnsi="Times New Roman" w:cs="Times New Roman"/>
          <w:caps/>
          <w:sz w:val="28"/>
          <w:szCs w:val="28"/>
          <w:lang w:val="kk-KZ" w:eastAsia="en-US"/>
        </w:rPr>
        <w:t>Р</w:t>
      </w:r>
      <w:r w:rsidRPr="00846B55">
        <w:rPr>
          <w:rFonts w:ascii="Times New Roman" w:eastAsiaTheme="minorHAnsi" w:hAnsi="Times New Roman" w:cs="Times New Roman"/>
          <w:sz w:val="28"/>
          <w:szCs w:val="28"/>
          <w:lang w:val="kk-KZ" w:eastAsia="en-US"/>
        </w:rPr>
        <w:t>еспублики</w:t>
      </w:r>
      <w:proofErr w:type="spellEnd"/>
      <w:r w:rsidRPr="00846B55">
        <w:rPr>
          <w:rFonts w:ascii="Times New Roman" w:eastAsiaTheme="minorHAnsi" w:hAnsi="Times New Roman" w:cs="Times New Roman"/>
          <w:caps/>
          <w:sz w:val="28"/>
          <w:szCs w:val="28"/>
          <w:lang w:val="kk-KZ" w:eastAsia="en-US"/>
        </w:rPr>
        <w:t xml:space="preserve"> Б</w:t>
      </w:r>
      <w:r w:rsidRPr="00846B55">
        <w:rPr>
          <w:rFonts w:ascii="Times New Roman" w:eastAsiaTheme="minorHAnsi" w:hAnsi="Times New Roman" w:cs="Times New Roman"/>
          <w:sz w:val="28"/>
          <w:szCs w:val="28"/>
          <w:lang w:val="kk-KZ" w:eastAsia="en-US"/>
        </w:rPr>
        <w:t xml:space="preserve">еларусь. </w:t>
      </w:r>
      <w:r w:rsidRPr="00846B55">
        <w:rPr>
          <w:rFonts w:ascii="Times New Roman" w:hAnsi="Times New Roman" w:cs="Times New Roman"/>
          <w:sz w:val="28"/>
          <w:szCs w:val="28"/>
          <w:lang w:eastAsia="en-US"/>
        </w:rPr>
        <w:t>11 января 2000 г.</w:t>
      </w:r>
      <w:r w:rsidRPr="00846B55">
        <w:rPr>
          <w:rFonts w:ascii="Times New Roman" w:eastAsiaTheme="minorHAnsi" w:hAnsi="Times New Roman" w:cs="Times New Roman"/>
          <w:sz w:val="28"/>
          <w:szCs w:val="28"/>
          <w:lang w:eastAsia="en-US"/>
        </w:rPr>
        <w:t> – № 365-З</w:t>
      </w:r>
      <w:r w:rsidRPr="00846B55">
        <w:rPr>
          <w:rFonts w:ascii="Times New Roman" w:eastAsiaTheme="minorHAnsi" w:hAnsi="Times New Roman" w:cs="Times New Roman"/>
          <w:sz w:val="28"/>
          <w:szCs w:val="28"/>
          <w:lang w:val="kk-KZ" w:eastAsia="en-US"/>
        </w:rPr>
        <w:t xml:space="preserve">. (с </w:t>
      </w:r>
      <w:r w:rsidRPr="00846B55">
        <w:rPr>
          <w:rFonts w:ascii="Times New Roman" w:eastAsiaTheme="minorHAnsi" w:hAnsi="Times New Roman" w:cs="Times New Roman"/>
          <w:sz w:val="28"/>
          <w:szCs w:val="28"/>
          <w:shd w:val="clear" w:color="auto" w:fill="FFFFFF"/>
          <w:lang w:eastAsia="en-US"/>
        </w:rPr>
        <w:t>изменения</w:t>
      </w:r>
      <w:r w:rsidRPr="00846B55">
        <w:rPr>
          <w:rFonts w:ascii="Times New Roman" w:eastAsiaTheme="minorHAnsi" w:hAnsi="Times New Roman" w:cs="Times New Roman"/>
          <w:sz w:val="28"/>
          <w:szCs w:val="28"/>
          <w:shd w:val="clear" w:color="auto" w:fill="FFFFFF"/>
          <w:lang w:val="kk-KZ" w:eastAsia="en-US"/>
        </w:rPr>
        <w:t>ми</w:t>
      </w:r>
      <w:r w:rsidRPr="00846B55">
        <w:rPr>
          <w:rFonts w:ascii="Times New Roman" w:eastAsiaTheme="minorHAnsi" w:hAnsi="Times New Roman" w:cs="Times New Roman"/>
          <w:sz w:val="28"/>
          <w:szCs w:val="28"/>
          <w:shd w:val="clear" w:color="auto" w:fill="FFFFFF"/>
          <w:lang w:eastAsia="en-US"/>
        </w:rPr>
        <w:t xml:space="preserve"> и дополнения</w:t>
      </w:r>
      <w:r w:rsidRPr="00846B55">
        <w:rPr>
          <w:rFonts w:ascii="Times New Roman" w:eastAsiaTheme="minorHAnsi" w:hAnsi="Times New Roman" w:cs="Times New Roman"/>
          <w:sz w:val="28"/>
          <w:szCs w:val="28"/>
          <w:shd w:val="clear" w:color="auto" w:fill="FFFFFF"/>
          <w:lang w:val="kk-KZ" w:eastAsia="en-US"/>
        </w:rPr>
        <w:t>ми от</w:t>
      </w:r>
      <w:r w:rsidRPr="00846B55">
        <w:rPr>
          <w:rFonts w:ascii="Times New Roman" w:eastAsiaTheme="minorHAnsi" w:hAnsi="Times New Roman" w:cs="Times New Roman"/>
          <w:sz w:val="28"/>
          <w:szCs w:val="28"/>
          <w:shd w:val="clear" w:color="auto" w:fill="FFFFFF"/>
          <w:lang w:eastAsia="en-US"/>
        </w:rPr>
        <w:t xml:space="preserve"> 6 июля 2022 г</w:t>
      </w:r>
      <w:r w:rsidRPr="00846B55">
        <w:rPr>
          <w:rFonts w:ascii="Times New Roman" w:eastAsiaTheme="minorHAnsi" w:hAnsi="Times New Roman" w:cs="Times New Roman"/>
          <w:sz w:val="28"/>
          <w:szCs w:val="28"/>
          <w:shd w:val="clear" w:color="auto" w:fill="FFFFFF"/>
          <w:lang w:val="kk-KZ" w:eastAsia="en-US"/>
        </w:rPr>
        <w:t>.).</w:t>
      </w:r>
      <w:r w:rsidRPr="00846B55">
        <w:rPr>
          <w:rFonts w:ascii="Times New Roman" w:eastAsiaTheme="minorHAnsi" w:hAnsi="Times New Roman" w:cs="Times New Roman"/>
          <w:sz w:val="28"/>
          <w:szCs w:val="28"/>
          <w:lang w:eastAsia="en-US"/>
        </w:rPr>
        <w:t xml:space="preserve"> </w:t>
      </w:r>
      <w:hyperlink r:id="rId78" w:history="1">
        <w:r w:rsidRPr="00846B55">
          <w:rPr>
            <w:rFonts w:ascii="Times New Roman" w:eastAsiaTheme="minorHAnsi" w:hAnsi="Times New Roman" w:cs="Times New Roman"/>
            <w:sz w:val="28"/>
            <w:szCs w:val="28"/>
            <w:shd w:val="clear" w:color="auto" w:fill="FFFFFF"/>
            <w:lang w:val="kk-KZ" w:eastAsia="en-US"/>
          </w:rPr>
          <w:t>https://etalonline.by/document/?regnum=hk0000365</w:t>
        </w:r>
      </w:hyperlink>
      <w:r w:rsidRPr="00846B55">
        <w:rPr>
          <w:rFonts w:ascii="Times New Roman" w:eastAsiaTheme="minorHAnsi" w:hAnsi="Times New Roman" w:cs="Times New Roman"/>
          <w:sz w:val="28"/>
          <w:szCs w:val="28"/>
          <w:shd w:val="clear" w:color="auto" w:fill="FFFFFF"/>
          <w:lang w:val="kk-KZ" w:eastAsia="en-US"/>
        </w:rPr>
        <w:t xml:space="preserve">  07.12.2023</w:t>
      </w:r>
      <w:r w:rsidRPr="00846B55">
        <w:rPr>
          <w:rFonts w:ascii="Times New Roman" w:eastAsia="Times New Roman" w:hAnsi="Times New Roman" w:cs="Times New Roman"/>
          <w:sz w:val="28"/>
          <w:szCs w:val="28"/>
          <w:lang w:val="kk-KZ" w:eastAsia="en-US"/>
        </w:rPr>
        <w:t>.</w:t>
      </w:r>
    </w:p>
    <w:p w14:paraId="453D4541"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proofErr w:type="spellStart"/>
      <w:r w:rsidRPr="00846B55">
        <w:rPr>
          <w:rFonts w:ascii="Times New Roman" w:eastAsiaTheme="minorHAnsi" w:hAnsi="Times New Roman" w:cs="Times New Roman"/>
          <w:bCs/>
          <w:sz w:val="28"/>
          <w:szCs w:val="28"/>
          <w:bdr w:val="none" w:sz="0" w:space="0" w:color="auto" w:frame="1"/>
          <w:shd w:val="clear" w:color="auto" w:fill="FFFFFF"/>
          <w:lang w:eastAsia="en-US"/>
        </w:rPr>
        <w:t>Китарова</w:t>
      </w:r>
      <w:proofErr w:type="spellEnd"/>
      <w:r w:rsidRPr="00846B55">
        <w:rPr>
          <w:rFonts w:ascii="Times New Roman" w:eastAsiaTheme="minorHAnsi" w:hAnsi="Times New Roman" w:cs="Times New Roman"/>
          <w:i/>
          <w:sz w:val="28"/>
          <w:szCs w:val="28"/>
          <w:lang w:eastAsia="en-US"/>
        </w:rPr>
        <w:t xml:space="preserve"> </w:t>
      </w:r>
      <w:r w:rsidRPr="00846B55">
        <w:rPr>
          <w:rFonts w:ascii="Times New Roman" w:eastAsiaTheme="minorHAnsi" w:hAnsi="Times New Roman" w:cs="Times New Roman"/>
          <w:bCs/>
          <w:sz w:val="28"/>
          <w:szCs w:val="28"/>
          <w:bdr w:val="none" w:sz="0" w:space="0" w:color="auto" w:frame="1"/>
          <w:shd w:val="clear" w:color="auto" w:fill="FFFFFF"/>
          <w:lang w:eastAsia="en-US"/>
        </w:rPr>
        <w:t>Т.</w:t>
      </w:r>
      <w:r w:rsidRPr="00846B55">
        <w:rPr>
          <w:rFonts w:ascii="Times New Roman" w:eastAsiaTheme="minorHAnsi" w:hAnsi="Times New Roman" w:cs="Times New Roman"/>
          <w:bCs/>
          <w:i/>
          <w:iCs/>
          <w:sz w:val="28"/>
          <w:szCs w:val="28"/>
          <w:bdr w:val="none" w:sz="0" w:space="0" w:color="auto" w:frame="1"/>
          <w:shd w:val="clear" w:color="auto" w:fill="FFFFFF"/>
          <w:lang w:eastAsia="en-US"/>
        </w:rPr>
        <w:t xml:space="preserve"> </w:t>
      </w:r>
      <w:r w:rsidRPr="00846B55">
        <w:rPr>
          <w:rFonts w:ascii="Times New Roman" w:eastAsiaTheme="minorHAnsi" w:hAnsi="Times New Roman" w:cs="Times New Roman"/>
          <w:sz w:val="28"/>
          <w:szCs w:val="28"/>
          <w:lang w:eastAsia="en-US"/>
        </w:rPr>
        <w:t>Общественные  работы как вид наказания</w:t>
      </w:r>
      <w:r w:rsidRPr="00846B55">
        <w:rPr>
          <w:rFonts w:ascii="Times New Roman" w:eastAsiaTheme="minorHAnsi" w:hAnsi="Times New Roman" w:cs="Times New Roman"/>
          <w:sz w:val="28"/>
          <w:szCs w:val="28"/>
          <w:lang w:val="kk-KZ" w:eastAsia="en-US"/>
        </w:rPr>
        <w:t>.</w:t>
      </w:r>
      <w:r w:rsidRPr="00846B55">
        <w:rPr>
          <w:rFonts w:ascii="Times New Roman" w:eastAsiaTheme="minorHAnsi" w:hAnsi="Times New Roman" w:cs="Times New Roman"/>
          <w:sz w:val="28"/>
          <w:szCs w:val="28"/>
          <w:lang w:eastAsia="en-US"/>
        </w:rPr>
        <w:t xml:space="preserve"> </w:t>
      </w:r>
      <w:hyperlink r:id="rId79" w:history="1">
        <w:r w:rsidRPr="00846B55">
          <w:rPr>
            <w:rFonts w:ascii="Times New Roman" w:eastAsiaTheme="minorHAnsi" w:hAnsi="Times New Roman" w:cs="Times New Roman"/>
            <w:sz w:val="28"/>
            <w:szCs w:val="28"/>
            <w:lang w:val="kk-KZ" w:eastAsia="en-US"/>
          </w:rPr>
          <w:t>http://ile-tany.kz/2020/11/06/obshhestvennye-raboty-kak-vid-nakazaniya/</w:t>
        </w:r>
      </w:hyperlink>
      <w:r w:rsidRPr="00846B55">
        <w:rPr>
          <w:rFonts w:ascii="Times New Roman" w:eastAsiaTheme="minorHAnsi" w:hAnsi="Times New Roman" w:cs="Times New Roman"/>
          <w:sz w:val="28"/>
          <w:szCs w:val="28"/>
          <w:lang w:val="kk-KZ" w:eastAsia="en-US"/>
        </w:rPr>
        <w:t xml:space="preserve"> 08.12.2023</w:t>
      </w:r>
      <w:r w:rsidRPr="00846B55">
        <w:rPr>
          <w:rFonts w:ascii="Times New Roman" w:eastAsia="Times New Roman" w:hAnsi="Times New Roman" w:cs="Times New Roman"/>
          <w:sz w:val="28"/>
          <w:szCs w:val="28"/>
          <w:lang w:val="kk-KZ" w:eastAsia="en-US"/>
        </w:rPr>
        <w:t>.</w:t>
      </w:r>
    </w:p>
    <w:p w14:paraId="5A96A9A6"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sz w:val="28"/>
          <w:szCs w:val="28"/>
          <w:lang w:eastAsia="en-US"/>
        </w:rPr>
        <w:t>Специальный доклад уполномоченного по правам человека в Саратовской области</w:t>
      </w:r>
      <w:r w:rsidRPr="00846B55">
        <w:rPr>
          <w:rFonts w:ascii="Times New Roman" w:eastAsiaTheme="minorHAnsi" w:hAnsi="Times New Roman" w:cs="Times New Roman"/>
          <w:sz w:val="28"/>
          <w:szCs w:val="28"/>
          <w:lang w:val="kk-KZ" w:eastAsia="en-US"/>
        </w:rPr>
        <w:t>.</w:t>
      </w:r>
      <w:r w:rsidRPr="00846B55">
        <w:rPr>
          <w:rFonts w:ascii="Times New Roman" w:eastAsiaTheme="minorHAnsi" w:hAnsi="Times New Roman" w:cs="Times New Roman"/>
          <w:sz w:val="28"/>
          <w:szCs w:val="28"/>
          <w:lang w:eastAsia="en-US"/>
        </w:rPr>
        <w:t xml:space="preserve"> Исправительные работы: Проблемы правоприменения и пути их решения</w:t>
      </w:r>
      <w:r w:rsidRPr="00846B55">
        <w:rPr>
          <w:rFonts w:ascii="Times New Roman" w:eastAsiaTheme="minorHAnsi" w:hAnsi="Times New Roman" w:cs="Times New Roman"/>
          <w:sz w:val="28"/>
          <w:szCs w:val="28"/>
          <w:lang w:val="kk-KZ" w:eastAsia="en-US"/>
        </w:rPr>
        <w:t>.</w:t>
      </w:r>
      <w:r w:rsidRPr="00846B55">
        <w:rPr>
          <w:rFonts w:ascii="Times New Roman" w:eastAsiaTheme="minorHAnsi" w:hAnsi="Times New Roman" w:cs="Times New Roman"/>
          <w:b/>
          <w:sz w:val="28"/>
          <w:szCs w:val="28"/>
          <w:lang w:val="kk-KZ" w:eastAsia="en-US"/>
        </w:rPr>
        <w:t xml:space="preserve"> </w:t>
      </w:r>
      <w:r w:rsidRPr="00846B55">
        <w:rPr>
          <w:rFonts w:ascii="Times New Roman" w:eastAsiaTheme="minorHAnsi" w:hAnsi="Times New Roman" w:cs="Times New Roman"/>
          <w:sz w:val="28"/>
          <w:szCs w:val="28"/>
          <w:lang w:eastAsia="en-US"/>
        </w:rPr>
        <w:t>–</w:t>
      </w:r>
      <w:r w:rsidRPr="00846B55">
        <w:rPr>
          <w:rFonts w:ascii="Times New Roman" w:eastAsiaTheme="minorHAnsi" w:hAnsi="Times New Roman" w:cs="Times New Roman"/>
          <w:sz w:val="28"/>
          <w:szCs w:val="28"/>
          <w:lang w:val="kk-KZ" w:eastAsia="en-US"/>
        </w:rPr>
        <w:t xml:space="preserve"> С</w:t>
      </w:r>
      <w:r w:rsidRPr="00846B55">
        <w:rPr>
          <w:rFonts w:ascii="Times New Roman" w:eastAsiaTheme="minorHAnsi" w:hAnsi="Times New Roman" w:cs="Times New Roman"/>
          <w:sz w:val="28"/>
          <w:szCs w:val="28"/>
          <w:lang w:eastAsia="en-US"/>
        </w:rPr>
        <w:t>аратов</w:t>
      </w:r>
      <w:r w:rsidRPr="00846B55">
        <w:rPr>
          <w:rFonts w:ascii="Times New Roman" w:eastAsiaTheme="minorHAnsi" w:hAnsi="Times New Roman" w:cs="Times New Roman"/>
          <w:sz w:val="28"/>
          <w:szCs w:val="28"/>
          <w:lang w:val="kk-KZ" w:eastAsia="en-US"/>
        </w:rPr>
        <w:t>.</w:t>
      </w:r>
      <w:r w:rsidRPr="00846B55">
        <w:rPr>
          <w:rFonts w:ascii="Times New Roman" w:eastAsiaTheme="minorHAnsi" w:hAnsi="Times New Roman" w:cs="Times New Roman"/>
          <w:sz w:val="28"/>
          <w:szCs w:val="28"/>
          <w:lang w:eastAsia="en-US"/>
        </w:rPr>
        <w:t xml:space="preserve"> – 2019</w:t>
      </w:r>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sz w:val="28"/>
          <w:szCs w:val="28"/>
          <w:lang w:eastAsia="en-US"/>
        </w:rPr>
        <w:t>–</w:t>
      </w:r>
      <w:r w:rsidRPr="00846B55">
        <w:rPr>
          <w:rFonts w:ascii="Times New Roman" w:eastAsiaTheme="minorHAnsi" w:hAnsi="Times New Roman" w:cs="Times New Roman"/>
          <w:sz w:val="28"/>
          <w:szCs w:val="28"/>
          <w:lang w:val="kk-KZ" w:eastAsia="en-US"/>
        </w:rPr>
        <w:t xml:space="preserve"> 20 с.</w:t>
      </w:r>
      <w:r w:rsidRPr="00846B55">
        <w:rPr>
          <w:rFonts w:ascii="Times New Roman" w:eastAsiaTheme="minorHAnsi" w:hAnsi="Times New Roman" w:cs="Times New Roman"/>
          <w:sz w:val="28"/>
          <w:szCs w:val="28"/>
          <w:lang w:eastAsia="en-US"/>
        </w:rPr>
        <w:t xml:space="preserve"> </w:t>
      </w:r>
      <w:hyperlink r:id="rId80" w:history="1">
        <w:r w:rsidRPr="00846B55">
          <w:rPr>
            <w:rFonts w:ascii="Times New Roman" w:eastAsiaTheme="minorHAnsi" w:hAnsi="Times New Roman" w:cs="Times New Roman"/>
            <w:sz w:val="28"/>
            <w:szCs w:val="28"/>
            <w:lang w:val="kk-KZ" w:eastAsia="en-US"/>
          </w:rPr>
          <w:t xml:space="preserve">http://ombudsman64.ru/wp-content/uploads/2019/05/Исправительные </w:t>
        </w:r>
        <w:proofErr w:type="spellStart"/>
        <w:r w:rsidRPr="00846B55">
          <w:rPr>
            <w:rFonts w:ascii="Times New Roman" w:eastAsiaTheme="minorHAnsi" w:hAnsi="Times New Roman" w:cs="Times New Roman"/>
            <w:sz w:val="28"/>
            <w:szCs w:val="28"/>
            <w:lang w:val="kk-KZ" w:eastAsia="en-US"/>
          </w:rPr>
          <w:t>работы</w:t>
        </w:r>
        <w:proofErr w:type="spellEnd"/>
        <w:r w:rsidRPr="00846B55">
          <w:rPr>
            <w:rFonts w:ascii="Times New Roman" w:eastAsiaTheme="minorHAnsi" w:hAnsi="Times New Roman" w:cs="Times New Roman"/>
            <w:sz w:val="28"/>
            <w:szCs w:val="28"/>
            <w:lang w:eastAsia="en-US"/>
          </w:rPr>
          <w:t xml:space="preserve"> </w:t>
        </w:r>
        <w:r w:rsidRPr="00846B55">
          <w:rPr>
            <w:rFonts w:ascii="Times New Roman" w:eastAsiaTheme="minorHAnsi" w:hAnsi="Times New Roman" w:cs="Times New Roman"/>
            <w:sz w:val="28"/>
            <w:szCs w:val="28"/>
            <w:lang w:val="kk-KZ" w:eastAsia="en-US"/>
          </w:rPr>
          <w:t>-1.pdf</w:t>
        </w:r>
      </w:hyperlink>
      <w:r w:rsidRPr="00846B55">
        <w:rPr>
          <w:rFonts w:ascii="Times New Roman" w:eastAsiaTheme="minorHAnsi" w:hAnsi="Times New Roman" w:cs="Times New Roman"/>
          <w:sz w:val="28"/>
          <w:szCs w:val="28"/>
          <w:lang w:val="kk-KZ" w:eastAsia="en-US"/>
        </w:rPr>
        <w:t xml:space="preserve"> 08.12.2023</w:t>
      </w:r>
      <w:r w:rsidRPr="00846B55">
        <w:rPr>
          <w:rFonts w:ascii="Times New Roman" w:eastAsia="Times New Roman" w:hAnsi="Times New Roman" w:cs="Times New Roman"/>
          <w:sz w:val="28"/>
          <w:szCs w:val="28"/>
          <w:lang w:val="kk-KZ" w:eastAsia="en-US"/>
        </w:rPr>
        <w:t>.</w:t>
      </w:r>
    </w:p>
    <w:p w14:paraId="60F739BE"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proofErr w:type="spellStart"/>
      <w:r w:rsidRPr="00846B55">
        <w:rPr>
          <w:rFonts w:ascii="Times New Roman" w:eastAsiaTheme="minorHAnsi" w:hAnsi="Times New Roman" w:cs="Times New Roman"/>
          <w:bCs/>
          <w:sz w:val="28"/>
          <w:szCs w:val="28"/>
          <w:lang w:val="kk-KZ" w:eastAsia="en-US"/>
        </w:rPr>
        <w:t>Akimzhanov</w:t>
      </w:r>
      <w:proofErr w:type="spellEnd"/>
      <w:r w:rsidRPr="00846B55">
        <w:rPr>
          <w:rFonts w:ascii="Times New Roman" w:eastAsiaTheme="minorHAnsi" w:hAnsi="Times New Roman" w:cs="Times New Roman"/>
          <w:bCs/>
          <w:sz w:val="28"/>
          <w:szCs w:val="28"/>
          <w:lang w:val="kk-KZ" w:eastAsia="en-US"/>
        </w:rPr>
        <w:t xml:space="preserve"> T., </w:t>
      </w:r>
      <w:proofErr w:type="spellStart"/>
      <w:r w:rsidRPr="00846B55">
        <w:rPr>
          <w:rFonts w:ascii="Times New Roman" w:eastAsiaTheme="minorHAnsi" w:hAnsi="Times New Roman" w:cs="Times New Roman"/>
          <w:bCs/>
          <w:sz w:val="28"/>
          <w:szCs w:val="28"/>
          <w:lang w:val="kk-KZ" w:eastAsia="en-US"/>
        </w:rPr>
        <w:t>Rakhimova</w:t>
      </w:r>
      <w:proofErr w:type="spellEnd"/>
      <w:r w:rsidRPr="00846B55">
        <w:rPr>
          <w:rFonts w:ascii="Times New Roman" w:eastAsiaTheme="minorHAnsi" w:hAnsi="Times New Roman" w:cs="Times New Roman"/>
          <w:bCs/>
          <w:sz w:val="28"/>
          <w:szCs w:val="28"/>
          <w:lang w:val="kk-KZ" w:eastAsia="en-US"/>
        </w:rPr>
        <w:t xml:space="preserve"> G., </w:t>
      </w:r>
      <w:proofErr w:type="spellStart"/>
      <w:r w:rsidRPr="00846B55">
        <w:rPr>
          <w:rFonts w:ascii="Times New Roman" w:eastAsiaTheme="minorHAnsi" w:hAnsi="Times New Roman" w:cs="Times New Roman"/>
          <w:bCs/>
          <w:sz w:val="28"/>
          <w:szCs w:val="28"/>
          <w:lang w:val="kk-KZ" w:eastAsia="en-US"/>
        </w:rPr>
        <w:t>Kuanaliyeva</w:t>
      </w:r>
      <w:proofErr w:type="spellEnd"/>
      <w:r w:rsidRPr="00846B55">
        <w:rPr>
          <w:rFonts w:ascii="Times New Roman" w:eastAsiaTheme="minorHAnsi" w:hAnsi="Times New Roman" w:cs="Times New Roman"/>
          <w:bCs/>
          <w:sz w:val="28"/>
          <w:szCs w:val="28"/>
          <w:lang w:val="kk-KZ" w:eastAsia="en-US"/>
        </w:rPr>
        <w:t xml:space="preserve"> G., </w:t>
      </w:r>
      <w:proofErr w:type="spellStart"/>
      <w:r w:rsidRPr="00846B55">
        <w:rPr>
          <w:rFonts w:ascii="Times New Roman" w:eastAsiaTheme="minorHAnsi" w:hAnsi="Times New Roman" w:cs="Times New Roman"/>
          <w:bCs/>
          <w:sz w:val="28"/>
          <w:szCs w:val="28"/>
          <w:lang w:val="kk-KZ" w:eastAsia="en-US"/>
        </w:rPr>
        <w:t>Abrakhmanov</w:t>
      </w:r>
      <w:proofErr w:type="spellEnd"/>
      <w:r w:rsidRPr="00846B55">
        <w:rPr>
          <w:rFonts w:ascii="Times New Roman" w:eastAsiaTheme="minorHAnsi" w:hAnsi="Times New Roman" w:cs="Times New Roman"/>
          <w:bCs/>
          <w:sz w:val="28"/>
          <w:szCs w:val="28"/>
          <w:lang w:val="kk-KZ" w:eastAsia="en-US"/>
        </w:rPr>
        <w:t xml:space="preserve"> B., </w:t>
      </w:r>
      <w:proofErr w:type="spellStart"/>
      <w:r w:rsidRPr="00846B55">
        <w:rPr>
          <w:rFonts w:ascii="Times New Roman" w:eastAsiaTheme="minorHAnsi" w:hAnsi="Times New Roman" w:cs="Times New Roman"/>
          <w:bCs/>
          <w:sz w:val="28"/>
          <w:szCs w:val="28"/>
          <w:lang w:val="kk-KZ" w:eastAsia="en-US"/>
        </w:rPr>
        <w:t>Shamova</w:t>
      </w:r>
      <w:proofErr w:type="spellEnd"/>
      <w:r w:rsidRPr="00846B55">
        <w:rPr>
          <w:rFonts w:ascii="Times New Roman" w:eastAsiaTheme="minorHAnsi" w:hAnsi="Times New Roman" w:cs="Times New Roman"/>
          <w:bCs/>
          <w:sz w:val="28"/>
          <w:szCs w:val="28"/>
          <w:lang w:val="kk-KZ" w:eastAsia="en-US"/>
        </w:rPr>
        <w:t xml:space="preserve"> A., </w:t>
      </w:r>
      <w:proofErr w:type="spellStart"/>
      <w:r w:rsidRPr="00846B55">
        <w:rPr>
          <w:rFonts w:ascii="Times New Roman" w:eastAsiaTheme="minorHAnsi" w:hAnsi="Times New Roman" w:cs="Times New Roman"/>
          <w:bCs/>
          <w:sz w:val="28"/>
          <w:szCs w:val="28"/>
          <w:lang w:val="kk-KZ" w:eastAsia="en-US"/>
        </w:rPr>
        <w:t>Mohammad</w:t>
      </w:r>
      <w:proofErr w:type="spellEnd"/>
      <w:r w:rsidRPr="00846B55">
        <w:rPr>
          <w:rFonts w:ascii="Times New Roman" w:eastAsiaTheme="minorHAnsi" w:hAnsi="Times New Roman" w:cs="Times New Roman"/>
          <w:bCs/>
          <w:sz w:val="28"/>
          <w:szCs w:val="28"/>
          <w:lang w:val="kk-KZ" w:eastAsia="en-US"/>
        </w:rPr>
        <w:t xml:space="preserve"> </w:t>
      </w:r>
      <w:proofErr w:type="spellStart"/>
      <w:r w:rsidRPr="00846B55">
        <w:rPr>
          <w:rFonts w:ascii="Times New Roman" w:eastAsiaTheme="minorHAnsi" w:hAnsi="Times New Roman" w:cs="Times New Roman"/>
          <w:bCs/>
          <w:sz w:val="28"/>
          <w:szCs w:val="28"/>
          <w:lang w:val="kk-KZ" w:eastAsia="en-US"/>
        </w:rPr>
        <w:t>Zayed</w:t>
      </w:r>
      <w:proofErr w:type="spellEnd"/>
      <w:r w:rsidRPr="00846B55">
        <w:rPr>
          <w:rFonts w:ascii="Times New Roman" w:eastAsiaTheme="minorHAnsi" w:hAnsi="Times New Roman" w:cs="Times New Roman"/>
          <w:bCs/>
          <w:sz w:val="28"/>
          <w:szCs w:val="28"/>
          <w:lang w:val="kk-KZ" w:eastAsia="en-US"/>
        </w:rPr>
        <w:t xml:space="preserve"> N. </w:t>
      </w:r>
      <w:proofErr w:type="spellStart"/>
      <w:r w:rsidRPr="00846B55">
        <w:rPr>
          <w:rFonts w:ascii="Times New Roman" w:eastAsiaTheme="minorHAnsi" w:hAnsi="Times New Roman" w:cs="Times New Roman"/>
          <w:sz w:val="28"/>
          <w:szCs w:val="28"/>
          <w:lang w:val="kk-KZ" w:eastAsia="en-US"/>
        </w:rPr>
        <w:t>Innovation</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of</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Structuring</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the</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Criminal</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Policy</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as</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IndependentSection</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of</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the</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New</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Conception</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of</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Legal</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Policy</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of</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the</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Republic</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of</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Kazakhstan</w:t>
      </w:r>
      <w:proofErr w:type="spellEnd"/>
      <w:r w:rsidRPr="00846B55">
        <w:rPr>
          <w:rFonts w:ascii="Times New Roman" w:eastAsiaTheme="minorHAnsi" w:hAnsi="Times New Roman" w:cs="Times New Roman"/>
          <w:bCs/>
          <w:sz w:val="28"/>
          <w:szCs w:val="28"/>
          <w:lang w:val="kk-KZ" w:eastAsia="en-US"/>
        </w:rPr>
        <w:t xml:space="preserve"> // </w:t>
      </w:r>
      <w:proofErr w:type="spellStart"/>
      <w:r w:rsidRPr="00846B55">
        <w:rPr>
          <w:rFonts w:ascii="Times New Roman" w:eastAsiaTheme="minorHAnsi" w:hAnsi="Times New Roman" w:cs="Times New Roman"/>
          <w:bCs/>
          <w:sz w:val="28"/>
          <w:szCs w:val="28"/>
          <w:lang w:val="kk-KZ" w:eastAsia="en-US"/>
        </w:rPr>
        <w:t>Journal</w:t>
      </w:r>
      <w:proofErr w:type="spellEnd"/>
      <w:r w:rsidRPr="00846B55">
        <w:rPr>
          <w:rFonts w:ascii="Times New Roman" w:eastAsiaTheme="minorHAnsi" w:hAnsi="Times New Roman" w:cs="Times New Roman"/>
          <w:bCs/>
          <w:sz w:val="28"/>
          <w:szCs w:val="28"/>
          <w:lang w:val="kk-KZ" w:eastAsia="en-US"/>
        </w:rPr>
        <w:t xml:space="preserve"> </w:t>
      </w:r>
      <w:proofErr w:type="spellStart"/>
      <w:r w:rsidRPr="00846B55">
        <w:rPr>
          <w:rFonts w:ascii="Times New Roman" w:eastAsiaTheme="minorHAnsi" w:hAnsi="Times New Roman" w:cs="Times New Roman"/>
          <w:bCs/>
          <w:sz w:val="28"/>
          <w:szCs w:val="28"/>
          <w:lang w:val="kk-KZ" w:eastAsia="en-US"/>
        </w:rPr>
        <w:t>of</w:t>
      </w:r>
      <w:proofErr w:type="spellEnd"/>
      <w:r w:rsidRPr="00846B55">
        <w:rPr>
          <w:rFonts w:ascii="Times New Roman" w:eastAsiaTheme="minorHAnsi" w:hAnsi="Times New Roman" w:cs="Times New Roman"/>
          <w:bCs/>
          <w:sz w:val="28"/>
          <w:szCs w:val="28"/>
          <w:lang w:val="kk-KZ" w:eastAsia="en-US"/>
        </w:rPr>
        <w:t xml:space="preserve"> </w:t>
      </w:r>
      <w:proofErr w:type="spellStart"/>
      <w:r w:rsidRPr="00846B55">
        <w:rPr>
          <w:rFonts w:ascii="Times New Roman" w:eastAsiaTheme="minorHAnsi" w:hAnsi="Times New Roman" w:cs="Times New Roman"/>
          <w:bCs/>
          <w:sz w:val="28"/>
          <w:szCs w:val="28"/>
          <w:lang w:val="kk-KZ" w:eastAsia="en-US"/>
        </w:rPr>
        <w:t>Legal</w:t>
      </w:r>
      <w:proofErr w:type="spellEnd"/>
      <w:r w:rsidRPr="00846B55">
        <w:rPr>
          <w:rFonts w:ascii="Times New Roman" w:eastAsiaTheme="minorHAnsi" w:hAnsi="Times New Roman" w:cs="Times New Roman"/>
          <w:bCs/>
          <w:sz w:val="28"/>
          <w:szCs w:val="28"/>
          <w:lang w:val="kk-KZ" w:eastAsia="en-US"/>
        </w:rPr>
        <w:t xml:space="preserve">, </w:t>
      </w:r>
      <w:proofErr w:type="spellStart"/>
      <w:r w:rsidRPr="00846B55">
        <w:rPr>
          <w:rFonts w:ascii="Times New Roman" w:eastAsiaTheme="minorHAnsi" w:hAnsi="Times New Roman" w:cs="Times New Roman"/>
          <w:bCs/>
          <w:sz w:val="28"/>
          <w:szCs w:val="28"/>
          <w:lang w:val="kk-KZ" w:eastAsia="en-US"/>
        </w:rPr>
        <w:t>Ethical</w:t>
      </w:r>
      <w:proofErr w:type="spellEnd"/>
      <w:r w:rsidRPr="00846B55">
        <w:rPr>
          <w:rFonts w:ascii="Times New Roman" w:eastAsiaTheme="minorHAnsi" w:hAnsi="Times New Roman" w:cs="Times New Roman"/>
          <w:bCs/>
          <w:sz w:val="28"/>
          <w:szCs w:val="28"/>
          <w:lang w:val="kk-KZ" w:eastAsia="en-US"/>
        </w:rPr>
        <w:t xml:space="preserve"> </w:t>
      </w:r>
      <w:proofErr w:type="spellStart"/>
      <w:r w:rsidRPr="00846B55">
        <w:rPr>
          <w:rFonts w:ascii="Times New Roman" w:eastAsiaTheme="minorHAnsi" w:hAnsi="Times New Roman" w:cs="Times New Roman"/>
          <w:bCs/>
          <w:sz w:val="28"/>
          <w:szCs w:val="28"/>
          <w:lang w:val="kk-KZ" w:eastAsia="en-US"/>
        </w:rPr>
        <w:t>and</w:t>
      </w:r>
      <w:proofErr w:type="spellEnd"/>
      <w:r w:rsidRPr="00846B55">
        <w:rPr>
          <w:rFonts w:ascii="Times New Roman" w:eastAsiaTheme="minorHAnsi" w:hAnsi="Times New Roman" w:cs="Times New Roman"/>
          <w:bCs/>
          <w:sz w:val="28"/>
          <w:szCs w:val="28"/>
          <w:lang w:val="kk-KZ" w:eastAsia="en-US"/>
        </w:rPr>
        <w:t xml:space="preserve"> </w:t>
      </w:r>
      <w:proofErr w:type="spellStart"/>
      <w:r w:rsidRPr="00846B55">
        <w:rPr>
          <w:rFonts w:ascii="Times New Roman" w:eastAsiaTheme="minorHAnsi" w:hAnsi="Times New Roman" w:cs="Times New Roman"/>
          <w:bCs/>
          <w:sz w:val="28"/>
          <w:szCs w:val="28"/>
          <w:lang w:val="kk-KZ" w:eastAsia="en-US"/>
        </w:rPr>
        <w:t>Regulatory</w:t>
      </w:r>
      <w:proofErr w:type="spellEnd"/>
      <w:r w:rsidRPr="00846B55">
        <w:rPr>
          <w:rFonts w:ascii="Times New Roman" w:eastAsiaTheme="minorHAnsi" w:hAnsi="Times New Roman" w:cs="Times New Roman"/>
          <w:bCs/>
          <w:sz w:val="28"/>
          <w:szCs w:val="28"/>
          <w:lang w:val="kk-KZ" w:eastAsia="en-US"/>
        </w:rPr>
        <w:t xml:space="preserve">. </w:t>
      </w:r>
      <w:r w:rsidRPr="00846B55">
        <w:rPr>
          <w:rFonts w:ascii="Times New Roman" w:eastAsiaTheme="minorHAnsi" w:hAnsi="Times New Roman" w:cs="Times New Roman"/>
          <w:sz w:val="28"/>
          <w:szCs w:val="28"/>
          <w:lang w:val="en-US" w:eastAsia="en-US"/>
        </w:rPr>
        <w:t xml:space="preserve">– </w:t>
      </w:r>
      <w:r w:rsidRPr="00846B55">
        <w:rPr>
          <w:rFonts w:ascii="Times New Roman" w:eastAsiaTheme="minorHAnsi" w:hAnsi="Times New Roman" w:cs="Times New Roman"/>
          <w:sz w:val="28"/>
          <w:szCs w:val="28"/>
          <w:lang w:val="kk-KZ" w:eastAsia="en-US"/>
        </w:rPr>
        <w:t>2020.</w:t>
      </w:r>
      <w:r w:rsidRPr="00846B55">
        <w:rPr>
          <w:rFonts w:ascii="Times New Roman" w:eastAsiaTheme="minorHAnsi" w:hAnsi="Times New Roman" w:cs="Times New Roman"/>
          <w:sz w:val="28"/>
          <w:szCs w:val="28"/>
          <w:lang w:val="en-US" w:eastAsia="en-US"/>
        </w:rPr>
        <w:t xml:space="preserve"> –</w:t>
      </w:r>
      <w:r w:rsidRPr="00846B55">
        <w:rPr>
          <w:rFonts w:ascii="Times New Roman" w:eastAsiaTheme="minorHAnsi" w:hAnsi="Times New Roman" w:cs="Times New Roman"/>
          <w:bCs/>
          <w:sz w:val="28"/>
          <w:szCs w:val="28"/>
          <w:lang w:val="kk-KZ" w:eastAsia="en-US"/>
        </w:rPr>
        <w:t xml:space="preserve"> </w:t>
      </w:r>
      <w:proofErr w:type="spellStart"/>
      <w:r w:rsidRPr="00846B55">
        <w:rPr>
          <w:rFonts w:ascii="Times New Roman" w:eastAsiaTheme="minorHAnsi" w:hAnsi="Times New Roman" w:cs="Times New Roman"/>
          <w:bCs/>
          <w:sz w:val="28"/>
          <w:szCs w:val="28"/>
          <w:lang w:val="kk-KZ" w:eastAsia="en-US"/>
        </w:rPr>
        <w:t>Vol</w:t>
      </w:r>
      <w:proofErr w:type="spellEnd"/>
      <w:r w:rsidRPr="00846B55">
        <w:rPr>
          <w:rFonts w:ascii="Times New Roman" w:eastAsiaTheme="minorHAnsi" w:hAnsi="Times New Roman" w:cs="Times New Roman"/>
          <w:bCs/>
          <w:sz w:val="28"/>
          <w:szCs w:val="28"/>
          <w:lang w:val="kk-KZ" w:eastAsia="en-US"/>
        </w:rPr>
        <w:t>. XI.</w:t>
      </w:r>
      <w:r w:rsidRPr="00846B55">
        <w:rPr>
          <w:rFonts w:ascii="Times New Roman" w:eastAsiaTheme="minorHAnsi" w:hAnsi="Times New Roman" w:cs="Times New Roman"/>
          <w:sz w:val="28"/>
          <w:szCs w:val="28"/>
          <w:lang w:val="en-US" w:eastAsia="en-US"/>
        </w:rPr>
        <w:t xml:space="preserve"> –</w:t>
      </w:r>
      <w:r w:rsidRPr="00846B55">
        <w:rPr>
          <w:rFonts w:ascii="Times New Roman" w:eastAsiaTheme="minorHAnsi" w:hAnsi="Times New Roman" w:cs="Times New Roman"/>
          <w:bCs/>
          <w:sz w:val="28"/>
          <w:szCs w:val="28"/>
          <w:lang w:val="kk-KZ" w:eastAsia="en-US"/>
        </w:rPr>
        <w:t xml:space="preserve"> </w:t>
      </w:r>
      <w:proofErr w:type="spellStart"/>
      <w:r w:rsidRPr="00846B55">
        <w:rPr>
          <w:rFonts w:ascii="Times New Roman" w:eastAsiaTheme="minorHAnsi" w:hAnsi="Times New Roman" w:cs="Times New Roman"/>
          <w:bCs/>
          <w:sz w:val="28"/>
          <w:szCs w:val="28"/>
          <w:lang w:val="kk-KZ" w:eastAsia="en-US"/>
        </w:rPr>
        <w:t>Issue</w:t>
      </w:r>
      <w:proofErr w:type="spellEnd"/>
      <w:r w:rsidRPr="00846B55">
        <w:rPr>
          <w:rFonts w:ascii="Times New Roman" w:eastAsiaTheme="minorHAnsi" w:hAnsi="Times New Roman" w:cs="Times New Roman"/>
          <w:bCs/>
          <w:sz w:val="28"/>
          <w:szCs w:val="28"/>
          <w:lang w:val="kk-KZ" w:eastAsia="en-US"/>
        </w:rPr>
        <w:t xml:space="preserve"> 5(50),</w:t>
      </w:r>
      <w:r w:rsidRPr="00846B55">
        <w:rPr>
          <w:rFonts w:ascii="Times New Roman" w:eastAsiaTheme="minorHAnsi" w:hAnsi="Times New Roman" w:cs="Times New Roman"/>
          <w:sz w:val="28"/>
          <w:szCs w:val="28"/>
          <w:lang w:val="en-US" w:eastAsia="en-US"/>
        </w:rPr>
        <w:t xml:space="preserve"> –</w:t>
      </w:r>
      <w:r w:rsidRPr="00846B55">
        <w:rPr>
          <w:rFonts w:ascii="Times New Roman" w:eastAsiaTheme="minorHAnsi" w:hAnsi="Times New Roman" w:cs="Times New Roman"/>
          <w:bCs/>
          <w:sz w:val="28"/>
          <w:szCs w:val="28"/>
          <w:lang w:val="kk-KZ" w:eastAsia="en-US"/>
        </w:rPr>
        <w:t xml:space="preserve"> </w:t>
      </w:r>
      <w:proofErr w:type="spellStart"/>
      <w:r w:rsidRPr="00846B55">
        <w:rPr>
          <w:rFonts w:ascii="Times New Roman" w:eastAsiaTheme="minorHAnsi" w:hAnsi="Times New Roman" w:cs="Times New Roman"/>
          <w:bCs/>
          <w:sz w:val="28"/>
          <w:szCs w:val="28"/>
          <w:lang w:val="kk-KZ" w:eastAsia="en-US"/>
        </w:rPr>
        <w:t>pp</w:t>
      </w:r>
      <w:proofErr w:type="spellEnd"/>
      <w:r w:rsidRPr="00846B55">
        <w:rPr>
          <w:rFonts w:ascii="Times New Roman" w:eastAsiaTheme="minorHAnsi" w:hAnsi="Times New Roman" w:cs="Times New Roman"/>
          <w:bCs/>
          <w:sz w:val="28"/>
          <w:szCs w:val="28"/>
          <w:lang w:val="kk-KZ" w:eastAsia="en-US"/>
        </w:rPr>
        <w:t>. 422–431.</w:t>
      </w:r>
      <w:r w:rsidRPr="00846B55">
        <w:rPr>
          <w:rFonts w:ascii="Times New Roman" w:eastAsiaTheme="minorHAnsi" w:hAnsi="Times New Roman" w:cs="Times New Roman"/>
          <w:sz w:val="28"/>
          <w:szCs w:val="28"/>
          <w:lang w:val="en-US" w:eastAsia="en-US"/>
        </w:rPr>
        <w:t xml:space="preserve"> </w:t>
      </w:r>
      <w:hyperlink r:id="rId81" w:history="1">
        <w:r w:rsidRPr="00846B55">
          <w:rPr>
            <w:rFonts w:ascii="Times New Roman" w:eastAsiaTheme="minorHAnsi" w:hAnsi="Times New Roman" w:cs="Times New Roman"/>
            <w:sz w:val="28"/>
            <w:szCs w:val="28"/>
            <w:lang w:val="kk-KZ" w:eastAsia="en-US"/>
          </w:rPr>
          <w:t>https://www.abacademies.org/articles/innovation-of-structuring-the-criminal-policy-as-independent-section-of-the-new-conception-of-</w:t>
        </w:r>
        <w:r w:rsidRPr="00846B55">
          <w:rPr>
            <w:rFonts w:ascii="Times New Roman" w:eastAsiaTheme="minorHAnsi" w:hAnsi="Times New Roman" w:cs="Times New Roman"/>
            <w:sz w:val="28"/>
            <w:szCs w:val="28"/>
            <w:lang w:val="kk-KZ" w:eastAsia="en-US"/>
          </w:rPr>
          <w:lastRenderedPageBreak/>
          <w:t>legal-policy-of-the-republic-of-kaza-10827.html</w:t>
        </w:r>
      </w:hyperlink>
      <w:r w:rsidRPr="00846B55">
        <w:rPr>
          <w:rFonts w:ascii="Times New Roman" w:eastAsiaTheme="minorHAnsi" w:hAnsi="Times New Roman" w:cs="Times New Roman"/>
          <w:sz w:val="28"/>
          <w:szCs w:val="28"/>
          <w:lang w:val="kk-KZ" w:eastAsia="en-US"/>
        </w:rPr>
        <w:t xml:space="preserve"> 05</w:t>
      </w:r>
      <w:r w:rsidRPr="00846B55">
        <w:rPr>
          <w:rFonts w:ascii="Times New Roman" w:eastAsiaTheme="minorHAnsi" w:hAnsi="Times New Roman" w:cs="Times New Roman"/>
          <w:sz w:val="28"/>
          <w:szCs w:val="28"/>
          <w:lang w:eastAsia="en-US"/>
        </w:rPr>
        <w:t>.</w:t>
      </w:r>
      <w:r w:rsidRPr="00846B55">
        <w:rPr>
          <w:rFonts w:ascii="Times New Roman" w:eastAsiaTheme="minorHAnsi" w:hAnsi="Times New Roman" w:cs="Times New Roman"/>
          <w:sz w:val="28"/>
          <w:szCs w:val="28"/>
          <w:lang w:val="kk-KZ" w:eastAsia="en-US"/>
        </w:rPr>
        <w:t>03</w:t>
      </w:r>
      <w:r w:rsidRPr="00846B55">
        <w:rPr>
          <w:rFonts w:ascii="Times New Roman" w:eastAsiaTheme="minorHAnsi" w:hAnsi="Times New Roman" w:cs="Times New Roman"/>
          <w:sz w:val="28"/>
          <w:szCs w:val="28"/>
          <w:lang w:eastAsia="en-US"/>
        </w:rPr>
        <w:t>.2023</w:t>
      </w:r>
      <w:r w:rsidRPr="00846B55">
        <w:rPr>
          <w:rFonts w:ascii="Times New Roman" w:eastAsia="Times New Roman" w:hAnsi="Times New Roman" w:cs="Times New Roman"/>
          <w:sz w:val="28"/>
          <w:szCs w:val="28"/>
          <w:lang w:val="kk-KZ" w:eastAsia="en-US"/>
        </w:rPr>
        <w:t>.</w:t>
      </w:r>
    </w:p>
    <w:p w14:paraId="076F1235"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sz w:val="28"/>
          <w:szCs w:val="28"/>
          <w:lang w:eastAsia="en-US"/>
        </w:rPr>
        <w:t>Об утверждении Инструкции по организации исполнения наказания в виде ограничения свободы</w:t>
      </w:r>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sz w:val="28"/>
          <w:szCs w:val="28"/>
          <w:lang w:eastAsia="en-US"/>
        </w:rPr>
        <w:t xml:space="preserve">Утративший силу. </w:t>
      </w:r>
      <w:r w:rsidRPr="00846B55">
        <w:rPr>
          <w:rFonts w:ascii="Times New Roman" w:eastAsiaTheme="minorHAnsi" w:hAnsi="Times New Roman" w:cs="Times New Roman"/>
          <w:spacing w:val="2"/>
          <w:sz w:val="28"/>
          <w:szCs w:val="28"/>
          <w:lang w:eastAsia="en-US"/>
        </w:rPr>
        <w:t xml:space="preserve">Приказ Министра юстиции Республики Казахстан от 4 мая 2003 года №81. Зарегистрирован в Министерстве юстиции Республики Казахстан от 12 мая 2003 года №2266. Утратил силу приказом </w:t>
      </w:r>
      <w:proofErr w:type="spellStart"/>
      <w:r w:rsidRPr="00846B55">
        <w:rPr>
          <w:rFonts w:ascii="Times New Roman" w:eastAsiaTheme="minorHAnsi" w:hAnsi="Times New Roman" w:cs="Times New Roman"/>
          <w:spacing w:val="2"/>
          <w:sz w:val="28"/>
          <w:szCs w:val="28"/>
          <w:lang w:eastAsia="en-US"/>
        </w:rPr>
        <w:t>и.о</w:t>
      </w:r>
      <w:proofErr w:type="spellEnd"/>
      <w:r w:rsidRPr="00846B55">
        <w:rPr>
          <w:rFonts w:ascii="Times New Roman" w:eastAsiaTheme="minorHAnsi" w:hAnsi="Times New Roman" w:cs="Times New Roman"/>
          <w:spacing w:val="2"/>
          <w:sz w:val="28"/>
          <w:szCs w:val="28"/>
          <w:lang w:eastAsia="en-US"/>
        </w:rPr>
        <w:t>. Министра юстиции Республики Казахстан от 24 декабря 2009 года №170</w:t>
      </w:r>
      <w:r w:rsidRPr="00846B55">
        <w:rPr>
          <w:rFonts w:ascii="Times New Roman" w:eastAsiaTheme="minorHAnsi" w:hAnsi="Times New Roman" w:cs="Times New Roman"/>
          <w:spacing w:val="2"/>
          <w:sz w:val="28"/>
          <w:szCs w:val="28"/>
          <w:lang w:val="kk-KZ" w:eastAsia="en-US"/>
        </w:rPr>
        <w:t>.</w:t>
      </w:r>
      <w:r w:rsidRPr="00846B55">
        <w:rPr>
          <w:rFonts w:ascii="Times New Roman" w:eastAsiaTheme="minorHAnsi" w:hAnsi="Times New Roman" w:cs="Times New Roman"/>
          <w:sz w:val="28"/>
          <w:szCs w:val="28"/>
          <w:lang w:eastAsia="en-US"/>
        </w:rPr>
        <w:t xml:space="preserve"> </w:t>
      </w:r>
      <w:hyperlink r:id="rId82" w:history="1">
        <w:r w:rsidRPr="00846B55">
          <w:rPr>
            <w:rStyle w:val="a5"/>
            <w:rFonts w:ascii="Times New Roman" w:eastAsiaTheme="minorHAnsi" w:hAnsi="Times New Roman" w:cs="Times New Roman"/>
            <w:color w:val="auto"/>
            <w:spacing w:val="2"/>
            <w:sz w:val="28"/>
            <w:szCs w:val="28"/>
            <w:u w:val="none"/>
            <w:lang w:val="kk-KZ" w:eastAsia="en-US"/>
          </w:rPr>
          <w:t>https://adilet.zan.kz/rus/docs/V030002266_</w:t>
        </w:r>
      </w:hyperlink>
      <w:r w:rsidRPr="00846B55">
        <w:rPr>
          <w:rFonts w:ascii="Times New Roman" w:eastAsiaTheme="minorHAnsi" w:hAnsi="Times New Roman" w:cs="Times New Roman"/>
          <w:spacing w:val="2"/>
          <w:sz w:val="28"/>
          <w:szCs w:val="28"/>
          <w:lang w:val="kk-KZ" w:eastAsia="en-US"/>
        </w:rPr>
        <w:t xml:space="preserve"> </w:t>
      </w:r>
      <w:r w:rsidRPr="00846B55">
        <w:rPr>
          <w:rFonts w:ascii="Times New Roman" w:eastAsiaTheme="minorHAnsi" w:hAnsi="Times New Roman" w:cs="Times New Roman"/>
          <w:sz w:val="28"/>
          <w:szCs w:val="28"/>
          <w:lang w:eastAsia="en-US"/>
        </w:rPr>
        <w:t>2</w:t>
      </w:r>
      <w:r w:rsidRPr="00846B55">
        <w:rPr>
          <w:rFonts w:ascii="Times New Roman" w:eastAsiaTheme="minorHAnsi" w:hAnsi="Times New Roman" w:cs="Times New Roman"/>
          <w:sz w:val="28"/>
          <w:szCs w:val="28"/>
          <w:lang w:val="kk-KZ" w:eastAsia="en-US"/>
        </w:rPr>
        <w:t>8</w:t>
      </w:r>
      <w:r w:rsidRPr="00846B55">
        <w:rPr>
          <w:rFonts w:ascii="Times New Roman" w:eastAsiaTheme="minorHAnsi" w:hAnsi="Times New Roman" w:cs="Times New Roman"/>
          <w:sz w:val="28"/>
          <w:szCs w:val="28"/>
          <w:lang w:eastAsia="en-US"/>
        </w:rPr>
        <w:t>.07.2023</w:t>
      </w:r>
      <w:r w:rsidRPr="00846B55">
        <w:rPr>
          <w:rFonts w:ascii="Times New Roman" w:eastAsia="Times New Roman" w:hAnsi="Times New Roman" w:cs="Times New Roman"/>
          <w:sz w:val="28"/>
          <w:szCs w:val="28"/>
          <w:lang w:val="kk-KZ" w:eastAsia="en-US"/>
        </w:rPr>
        <w:t>.</w:t>
      </w:r>
    </w:p>
    <w:p w14:paraId="4B1A291C"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proofErr w:type="spellStart"/>
      <w:r w:rsidRPr="00846B55">
        <w:rPr>
          <w:rFonts w:ascii="Times New Roman" w:eastAsiaTheme="majorEastAsia" w:hAnsi="Times New Roman" w:cs="Times New Roman"/>
          <w:sz w:val="28"/>
          <w:szCs w:val="28"/>
          <w:lang w:val="kk-KZ" w:eastAsia="en-US"/>
        </w:rPr>
        <w:t>Зубарев</w:t>
      </w:r>
      <w:proofErr w:type="spellEnd"/>
      <w:r w:rsidRPr="00846B55">
        <w:rPr>
          <w:rFonts w:ascii="Times New Roman" w:eastAsiaTheme="majorEastAsia" w:hAnsi="Times New Roman" w:cs="Times New Roman"/>
          <w:sz w:val="28"/>
          <w:szCs w:val="28"/>
          <w:lang w:val="kk-KZ" w:eastAsia="en-US"/>
        </w:rPr>
        <w:t xml:space="preserve"> С.М.</w:t>
      </w:r>
      <w:r w:rsidRPr="00846B55">
        <w:rPr>
          <w:rFonts w:ascii="Times New Roman" w:eastAsiaTheme="minorHAnsi" w:hAnsi="Times New Roman" w:cs="Times New Roman"/>
          <w:i/>
          <w:sz w:val="28"/>
          <w:szCs w:val="28"/>
          <w:lang w:val="kk-KZ" w:eastAsia="en-US"/>
        </w:rPr>
        <w:t> </w:t>
      </w:r>
      <w:proofErr w:type="spellStart"/>
      <w:r w:rsidRPr="00846B55">
        <w:rPr>
          <w:rFonts w:ascii="Times New Roman" w:eastAsiaTheme="minorHAnsi" w:hAnsi="Times New Roman" w:cs="Times New Roman"/>
          <w:sz w:val="28"/>
          <w:szCs w:val="28"/>
          <w:lang w:val="kk-KZ" w:eastAsia="en-US"/>
        </w:rPr>
        <w:t>Уголовно-исполнительное</w:t>
      </w:r>
      <w:proofErr w:type="spellEnd"/>
      <w:r w:rsidRPr="00846B55">
        <w:rPr>
          <w:rFonts w:ascii="Times New Roman" w:eastAsiaTheme="minorHAnsi" w:hAnsi="Times New Roman" w:cs="Times New Roman"/>
          <w:sz w:val="28"/>
          <w:szCs w:val="28"/>
          <w:lang w:val="kk-KZ" w:eastAsia="en-US"/>
        </w:rPr>
        <w:t xml:space="preserve"> право. </w:t>
      </w:r>
      <w:r w:rsidRPr="00846B55">
        <w:rPr>
          <w:rFonts w:ascii="Times New Roman" w:eastAsiaTheme="minorHAnsi" w:hAnsi="Times New Roman" w:cs="Times New Roman"/>
          <w:sz w:val="28"/>
          <w:szCs w:val="28"/>
          <w:lang w:eastAsia="en-US"/>
        </w:rPr>
        <w:t>–</w:t>
      </w:r>
      <w:r w:rsidRPr="00846B55">
        <w:rPr>
          <w:rFonts w:ascii="Times New Roman" w:eastAsiaTheme="minorHAnsi" w:hAnsi="Times New Roman" w:cs="Times New Roman"/>
          <w:sz w:val="28"/>
          <w:szCs w:val="28"/>
          <w:lang w:val="kk-KZ" w:eastAsia="en-US"/>
        </w:rPr>
        <w:t xml:space="preserve"> М.: </w:t>
      </w:r>
      <w:proofErr w:type="spellStart"/>
      <w:r w:rsidRPr="00846B55">
        <w:rPr>
          <w:rFonts w:ascii="Times New Roman" w:eastAsiaTheme="minorHAnsi" w:hAnsi="Times New Roman" w:cs="Times New Roman"/>
          <w:sz w:val="28"/>
          <w:szCs w:val="28"/>
          <w:lang w:val="kk-KZ" w:eastAsia="en-US"/>
        </w:rPr>
        <w:t>Высш</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образование</w:t>
      </w:r>
      <w:proofErr w:type="spellEnd"/>
      <w:r w:rsidRPr="00846B55">
        <w:rPr>
          <w:rFonts w:ascii="Times New Roman" w:eastAsiaTheme="minorHAnsi" w:hAnsi="Times New Roman" w:cs="Times New Roman"/>
          <w:sz w:val="28"/>
          <w:szCs w:val="28"/>
          <w:lang w:val="kk-KZ" w:eastAsia="en-US"/>
        </w:rPr>
        <w:t>.</w:t>
      </w:r>
      <w:r w:rsidRPr="00846B55">
        <w:rPr>
          <w:rFonts w:ascii="Times New Roman" w:eastAsiaTheme="minorHAnsi" w:hAnsi="Times New Roman" w:cs="Times New Roman"/>
          <w:sz w:val="28"/>
          <w:szCs w:val="28"/>
          <w:lang w:eastAsia="en-US"/>
        </w:rPr>
        <w:t xml:space="preserve"> –</w:t>
      </w:r>
      <w:r w:rsidRPr="00846B55">
        <w:rPr>
          <w:rFonts w:ascii="Times New Roman" w:eastAsiaTheme="minorHAnsi" w:hAnsi="Times New Roman" w:cs="Times New Roman"/>
          <w:sz w:val="28"/>
          <w:szCs w:val="28"/>
          <w:lang w:val="kk-KZ" w:eastAsia="en-US"/>
        </w:rPr>
        <w:t xml:space="preserve"> 2013. </w:t>
      </w:r>
      <w:r w:rsidRPr="00846B55">
        <w:rPr>
          <w:rFonts w:ascii="Times New Roman" w:eastAsiaTheme="minorHAnsi" w:hAnsi="Times New Roman" w:cs="Times New Roman"/>
          <w:sz w:val="28"/>
          <w:szCs w:val="28"/>
          <w:lang w:eastAsia="en-US"/>
        </w:rPr>
        <w:t>–</w:t>
      </w:r>
      <w:r w:rsidRPr="00846B55">
        <w:rPr>
          <w:rFonts w:ascii="Times New Roman" w:eastAsiaTheme="minorHAnsi" w:hAnsi="Times New Roman" w:cs="Times New Roman"/>
          <w:sz w:val="28"/>
          <w:szCs w:val="28"/>
          <w:lang w:val="kk-KZ" w:eastAsia="en-US"/>
        </w:rPr>
        <w:t xml:space="preserve"> 173 с.</w:t>
      </w:r>
    </w:p>
    <w:p w14:paraId="45A7F74E"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sz w:val="28"/>
          <w:szCs w:val="28"/>
          <w:lang w:val="kk-KZ" w:eastAsia="en-US"/>
        </w:rPr>
        <w:t xml:space="preserve">Шартты түрде және бас бостандығын шектеуге сотталған адамдарға арналған жадынама.  </w:t>
      </w:r>
      <w:hyperlink r:id="rId83" w:history="1">
        <w:r w:rsidRPr="00846B55">
          <w:rPr>
            <w:rFonts w:ascii="Times New Roman" w:eastAsiaTheme="minorHAnsi" w:hAnsi="Times New Roman" w:cs="Times New Roman"/>
            <w:sz w:val="28"/>
            <w:szCs w:val="28"/>
            <w:lang w:val="kk-KZ" w:eastAsia="en-US"/>
          </w:rPr>
          <w:t>http://mvd.gov.kz/portal/page/portal/CriminalExecutive/kuis _pages/kuis_structure/kuis_management_penal_inspection/13DE299744432D2DE054002655122E6A</w:t>
        </w:r>
      </w:hyperlink>
      <w:r w:rsidRPr="00846B55">
        <w:rPr>
          <w:rFonts w:ascii="Times New Roman" w:eastAsiaTheme="minorHAnsi" w:hAnsi="Times New Roman" w:cs="Times New Roman"/>
          <w:sz w:val="28"/>
          <w:szCs w:val="28"/>
          <w:lang w:val="kk-KZ" w:eastAsia="en-US"/>
        </w:rPr>
        <w:t xml:space="preserve">.  </w:t>
      </w:r>
      <w:bookmarkStart w:id="32" w:name="_Hlk159117840"/>
      <w:r w:rsidRPr="00846B55">
        <w:rPr>
          <w:rFonts w:ascii="Times New Roman" w:eastAsiaTheme="minorHAnsi" w:hAnsi="Times New Roman" w:cs="Times New Roman"/>
          <w:sz w:val="28"/>
          <w:szCs w:val="28"/>
          <w:lang w:val="kk-KZ" w:eastAsia="en-US"/>
        </w:rPr>
        <w:t>17.12.2023.</w:t>
      </w:r>
    </w:p>
    <w:bookmarkEnd w:id="32"/>
    <w:p w14:paraId="57C746E6"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sz w:val="28"/>
          <w:szCs w:val="28"/>
          <w:lang w:eastAsia="en-US"/>
        </w:rPr>
        <w:t xml:space="preserve">Приказ Минюста России от 11.10.2010 </w:t>
      </w:r>
      <w:r w:rsidRPr="00846B55">
        <w:rPr>
          <w:rFonts w:ascii="Times New Roman" w:eastAsiaTheme="minorHAnsi" w:hAnsi="Times New Roman" w:cs="Times New Roman"/>
          <w:sz w:val="28"/>
          <w:szCs w:val="28"/>
          <w:lang w:val="kk-KZ" w:eastAsia="en-US"/>
        </w:rPr>
        <w:t>№</w:t>
      </w:r>
      <w:r w:rsidRPr="00846B55">
        <w:rPr>
          <w:rFonts w:ascii="Times New Roman" w:eastAsiaTheme="minorHAnsi" w:hAnsi="Times New Roman" w:cs="Times New Roman"/>
          <w:sz w:val="28"/>
          <w:szCs w:val="28"/>
          <w:lang w:eastAsia="en-US"/>
        </w:rPr>
        <w:t xml:space="preserve">258 (ред. от 02.11.2016) </w:t>
      </w:r>
      <w:r w:rsidRPr="00846B55">
        <w:rPr>
          <w:rFonts w:ascii="Times New Roman" w:eastAsiaTheme="minorHAnsi" w:hAnsi="Times New Roman" w:cs="Times New Roman"/>
          <w:sz w:val="28"/>
          <w:szCs w:val="28"/>
          <w:lang w:val="kk-KZ" w:eastAsia="en-US"/>
        </w:rPr>
        <w:t>«</w:t>
      </w:r>
      <w:r w:rsidRPr="00846B55">
        <w:rPr>
          <w:rFonts w:ascii="Times New Roman" w:eastAsiaTheme="minorHAnsi" w:hAnsi="Times New Roman" w:cs="Times New Roman"/>
          <w:sz w:val="28"/>
          <w:szCs w:val="28"/>
          <w:lang w:eastAsia="en-US"/>
        </w:rPr>
        <w:t>Об утверждении Инструкции по организации исполнения наказания в виде ограничения свободы</w:t>
      </w:r>
      <w:r w:rsidRPr="00846B55">
        <w:rPr>
          <w:rFonts w:ascii="Times New Roman" w:eastAsiaTheme="minorHAnsi" w:hAnsi="Times New Roman" w:cs="Times New Roman"/>
          <w:sz w:val="28"/>
          <w:szCs w:val="28"/>
          <w:lang w:val="kk-KZ" w:eastAsia="en-US"/>
        </w:rPr>
        <w:t>».</w:t>
      </w:r>
      <w:r w:rsidRPr="00846B55">
        <w:rPr>
          <w:rFonts w:ascii="Times New Roman" w:eastAsiaTheme="minorHAnsi" w:hAnsi="Times New Roman" w:cs="Times New Roman"/>
          <w:sz w:val="28"/>
          <w:szCs w:val="28"/>
          <w:lang w:eastAsia="en-US"/>
        </w:rPr>
        <w:t xml:space="preserve"> </w:t>
      </w:r>
      <w:hyperlink r:id="rId84" w:history="1">
        <w:r w:rsidRPr="00846B55">
          <w:rPr>
            <w:rStyle w:val="a5"/>
            <w:rFonts w:ascii="Times New Roman" w:eastAsiaTheme="minorHAnsi" w:hAnsi="Times New Roman" w:cs="Times New Roman"/>
            <w:color w:val="auto"/>
            <w:sz w:val="28"/>
            <w:szCs w:val="28"/>
            <w:u w:val="none"/>
            <w:lang w:val="kk-KZ" w:eastAsia="en-US"/>
          </w:rPr>
          <w:t>https://www.consultant.ru/document/cons_doc_LAW_106240/aee8cd6c74b6ab6861daacfad7d1740a7451a9b4/</w:t>
        </w:r>
      </w:hyperlink>
      <w:r w:rsidRPr="00846B55">
        <w:rPr>
          <w:rFonts w:ascii="Times New Roman" w:eastAsiaTheme="minorHAnsi" w:hAnsi="Times New Roman" w:cs="Times New Roman"/>
          <w:sz w:val="28"/>
          <w:szCs w:val="28"/>
          <w:lang w:val="kk-KZ" w:eastAsia="en-US"/>
        </w:rPr>
        <w:t xml:space="preserve">  17.12.2023.</w:t>
      </w:r>
    </w:p>
    <w:p w14:paraId="12F7BE0C"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sz w:val="28"/>
          <w:szCs w:val="28"/>
          <w:lang w:val="kk-KZ" w:eastAsia="en-US"/>
        </w:rPr>
        <w:t>«</w:t>
      </w:r>
      <w:r w:rsidRPr="00846B55">
        <w:rPr>
          <w:rFonts w:ascii="Times New Roman" w:eastAsiaTheme="minorHAnsi" w:hAnsi="Times New Roman" w:cs="Times New Roman"/>
          <w:sz w:val="28"/>
          <w:szCs w:val="28"/>
          <w:lang w:eastAsia="en-US"/>
        </w:rPr>
        <w:t>Уголовно-исполнительный кодекс Российской Федерации</w:t>
      </w:r>
      <w:r w:rsidRPr="00846B55">
        <w:rPr>
          <w:rFonts w:ascii="Times New Roman" w:eastAsiaTheme="minorHAnsi" w:hAnsi="Times New Roman" w:cs="Times New Roman"/>
          <w:sz w:val="28"/>
          <w:szCs w:val="28"/>
          <w:lang w:val="kk-KZ" w:eastAsia="en-US"/>
        </w:rPr>
        <w:t>»</w:t>
      </w:r>
      <w:r w:rsidRPr="00846B55">
        <w:rPr>
          <w:rFonts w:ascii="Times New Roman" w:eastAsiaTheme="minorHAnsi" w:hAnsi="Times New Roman" w:cs="Times New Roman"/>
          <w:sz w:val="28"/>
          <w:szCs w:val="28"/>
          <w:lang w:eastAsia="en-US"/>
        </w:rPr>
        <w:t xml:space="preserve"> от 08.01.1997 N 1-ФЗ (ред. от 24.06.2023) (с изм. и доп., вступ. в силу с 11.12.2023)</w:t>
      </w:r>
      <w:r w:rsidRPr="00846B55">
        <w:rPr>
          <w:rFonts w:ascii="Times New Roman" w:eastAsiaTheme="minorHAnsi" w:hAnsi="Times New Roman" w:cs="Times New Roman"/>
          <w:sz w:val="28"/>
          <w:szCs w:val="28"/>
          <w:lang w:val="kk-KZ" w:eastAsia="en-US"/>
        </w:rPr>
        <w:t>.</w:t>
      </w:r>
    </w:p>
    <w:p w14:paraId="454299B1"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sz w:val="28"/>
          <w:szCs w:val="28"/>
          <w:lang w:val="kk-KZ" w:eastAsia="en-US"/>
        </w:rPr>
        <w:t>Қалиев Б. Қазақ тілінің түсіндірме сөздігі. – Алматы: Мемлекеттік тілді дамыту институты. – 2014. –728 б.</w:t>
      </w:r>
    </w:p>
    <w:p w14:paraId="270EF225"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sz w:val="28"/>
          <w:szCs w:val="28"/>
          <w:shd w:val="clear" w:color="auto" w:fill="FFFFFF"/>
          <w:lang w:eastAsia="en-US"/>
        </w:rPr>
        <w:t>Международный пакт</w:t>
      </w:r>
      <w:r w:rsidRPr="00846B55">
        <w:rPr>
          <w:rFonts w:ascii="Times New Roman" w:eastAsiaTheme="minorHAnsi" w:hAnsi="Times New Roman" w:cs="Times New Roman"/>
          <w:sz w:val="28"/>
          <w:szCs w:val="28"/>
          <w:shd w:val="clear" w:color="auto" w:fill="FFFFFF"/>
          <w:lang w:val="kk-KZ" w:eastAsia="en-US"/>
        </w:rPr>
        <w:t xml:space="preserve"> </w:t>
      </w:r>
      <w:r w:rsidRPr="00846B55">
        <w:rPr>
          <w:rFonts w:ascii="Times New Roman" w:eastAsiaTheme="minorHAnsi" w:hAnsi="Times New Roman" w:cs="Times New Roman"/>
          <w:sz w:val="28"/>
          <w:szCs w:val="28"/>
          <w:shd w:val="clear" w:color="auto" w:fill="FFFFFF"/>
          <w:lang w:eastAsia="en-US"/>
        </w:rPr>
        <w:t>о гражданских и политических правах</w:t>
      </w:r>
      <w:r w:rsidRPr="00846B55">
        <w:rPr>
          <w:rFonts w:ascii="Times New Roman" w:eastAsiaTheme="minorHAnsi" w:hAnsi="Times New Roman" w:cs="Times New Roman"/>
          <w:sz w:val="28"/>
          <w:szCs w:val="28"/>
          <w:shd w:val="clear" w:color="auto" w:fill="FFFFFF"/>
          <w:lang w:eastAsia="en-US"/>
        </w:rPr>
        <w:br/>
        <w:t>(Нью-Йорк, 16 декабря 1966 г.)</w:t>
      </w:r>
      <w:r w:rsidRPr="00846B55">
        <w:rPr>
          <w:rFonts w:ascii="Times New Roman" w:eastAsiaTheme="minorHAnsi" w:hAnsi="Times New Roman" w:cs="Times New Roman"/>
          <w:b/>
          <w:bCs/>
          <w:sz w:val="28"/>
          <w:szCs w:val="28"/>
          <w:shd w:val="clear" w:color="auto" w:fill="FFFFFF"/>
          <w:lang w:val="kk-KZ" w:eastAsia="en-US"/>
        </w:rPr>
        <w:t xml:space="preserve"> </w:t>
      </w:r>
      <w:hyperlink r:id="rId85" w:history="1">
        <w:r w:rsidRPr="00846B55">
          <w:rPr>
            <w:rFonts w:ascii="Times New Roman" w:eastAsiaTheme="minorHAnsi" w:hAnsi="Times New Roman" w:cs="Times New Roman"/>
            <w:sz w:val="28"/>
            <w:szCs w:val="28"/>
            <w:shd w:val="clear" w:color="auto" w:fill="FFFFFF"/>
            <w:lang w:val="kk-KZ" w:eastAsia="en-US"/>
          </w:rPr>
          <w:t>https://sud.gov.kz/rus/content/mezhdunarodnyy-pakt-o-grazhdanskih-i-politicheskih-pravah</w:t>
        </w:r>
      </w:hyperlink>
      <w:r w:rsidRPr="00846B55">
        <w:rPr>
          <w:rFonts w:ascii="Times New Roman" w:eastAsiaTheme="minorHAnsi" w:hAnsi="Times New Roman" w:cs="Times New Roman"/>
          <w:sz w:val="28"/>
          <w:szCs w:val="28"/>
          <w:shd w:val="clear" w:color="auto" w:fill="FFFFFF"/>
          <w:lang w:val="kk-KZ" w:eastAsia="en-US"/>
        </w:rPr>
        <w:t xml:space="preserve"> 20.12.2023.</w:t>
      </w:r>
    </w:p>
    <w:p w14:paraId="036C3CED"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sz w:val="28"/>
          <w:szCs w:val="28"/>
          <w:lang w:val="kk-KZ" w:eastAsia="en-US"/>
        </w:rPr>
        <w:t>«</w:t>
      </w:r>
      <w:proofErr w:type="spellStart"/>
      <w:r w:rsidRPr="00846B55">
        <w:rPr>
          <w:rFonts w:ascii="Times New Roman" w:eastAsiaTheme="minorHAnsi" w:hAnsi="Times New Roman" w:cs="Times New Roman"/>
          <w:sz w:val="28"/>
          <w:szCs w:val="28"/>
          <w:lang w:val="kk-KZ" w:eastAsia="en-US"/>
        </w:rPr>
        <w:t>Пробация</w:t>
      </w:r>
      <w:proofErr w:type="spellEnd"/>
      <w:r w:rsidRPr="00846B55">
        <w:rPr>
          <w:rFonts w:ascii="Times New Roman" w:eastAsiaTheme="minorHAnsi" w:hAnsi="Times New Roman" w:cs="Times New Roman"/>
          <w:sz w:val="28"/>
          <w:szCs w:val="28"/>
          <w:lang w:val="kk-KZ" w:eastAsia="en-US"/>
        </w:rPr>
        <w:t xml:space="preserve"> қызметтері мен полиция бөлімшелерінің </w:t>
      </w:r>
      <w:proofErr w:type="spellStart"/>
      <w:r w:rsidRPr="00846B55">
        <w:rPr>
          <w:rFonts w:ascii="Times New Roman" w:eastAsiaTheme="minorHAnsi" w:hAnsi="Times New Roman" w:cs="Times New Roman"/>
          <w:sz w:val="28"/>
          <w:szCs w:val="28"/>
          <w:lang w:val="kk-KZ" w:eastAsia="en-US"/>
        </w:rPr>
        <w:t>пробация</w:t>
      </w:r>
      <w:proofErr w:type="spellEnd"/>
      <w:r w:rsidRPr="00846B55">
        <w:rPr>
          <w:rFonts w:ascii="Times New Roman" w:eastAsiaTheme="minorHAnsi" w:hAnsi="Times New Roman" w:cs="Times New Roman"/>
          <w:sz w:val="28"/>
          <w:szCs w:val="28"/>
          <w:lang w:val="kk-KZ" w:eastAsia="en-US"/>
        </w:rPr>
        <w:t xml:space="preserve"> қызметінің есебінде тұрған адамдардың мінез-құлқын бақылау жөніндегі өзара іс-қимыл қағидаларын бекіту туралы» Қазақстан Республикасы Ішкі істер министрінің 2014 жылғы 18 тамыздағы №517 бұйрығы. https://adilet.zan.kz/kaz/docs/V14C0009737  22.12.2023.</w:t>
      </w:r>
    </w:p>
    <w:p w14:paraId="6A6A0E83"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bCs/>
          <w:sz w:val="28"/>
          <w:szCs w:val="28"/>
          <w:lang w:val="kk-KZ" w:eastAsia="en-US"/>
        </w:rPr>
        <w:t>Электрондық бақылау құралдарын қолдану қағидаларын, шарттары мен негіздерін бекіту туралы</w:t>
      </w:r>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spacing w:val="2"/>
          <w:sz w:val="28"/>
          <w:szCs w:val="28"/>
          <w:lang w:val="kk-KZ" w:eastAsia="en-US"/>
        </w:rPr>
        <w:t>Қазақстан Республикасы Үкіметінің 2014 жылғы 24 желтоқсандағы №1369 қаулысы.</w:t>
      </w:r>
      <w:r w:rsidRPr="00846B55">
        <w:rPr>
          <w:rFonts w:ascii="Times New Roman" w:eastAsiaTheme="minorHAnsi" w:hAnsi="Times New Roman" w:cs="Times New Roman"/>
          <w:sz w:val="28"/>
          <w:szCs w:val="28"/>
          <w:lang w:val="kk-KZ" w:eastAsia="en-US"/>
        </w:rPr>
        <w:t xml:space="preserve"> </w:t>
      </w:r>
      <w:hyperlink r:id="rId86" w:history="1">
        <w:r w:rsidRPr="00846B55">
          <w:rPr>
            <w:rStyle w:val="a5"/>
            <w:rFonts w:ascii="Times New Roman" w:eastAsiaTheme="minorHAnsi" w:hAnsi="Times New Roman" w:cs="Times New Roman"/>
            <w:color w:val="auto"/>
            <w:spacing w:val="2"/>
            <w:sz w:val="28"/>
            <w:szCs w:val="28"/>
            <w:u w:val="none"/>
            <w:lang w:val="kk-KZ" w:eastAsia="en-US"/>
          </w:rPr>
          <w:t>https://adilet.zan.kz/kaz/docs/P1400001369</w:t>
        </w:r>
      </w:hyperlink>
      <w:r w:rsidRPr="00846B55">
        <w:rPr>
          <w:rFonts w:ascii="Times New Roman" w:eastAsiaTheme="minorHAnsi" w:hAnsi="Times New Roman" w:cs="Times New Roman"/>
          <w:spacing w:val="2"/>
          <w:sz w:val="28"/>
          <w:szCs w:val="28"/>
          <w:lang w:val="kk-KZ" w:eastAsia="en-US"/>
        </w:rPr>
        <w:t xml:space="preserve"> </w:t>
      </w:r>
      <w:bookmarkStart w:id="33" w:name="_Hlk159117971"/>
      <w:r w:rsidRPr="00846B55">
        <w:rPr>
          <w:rFonts w:ascii="Times New Roman" w:eastAsiaTheme="minorHAnsi" w:hAnsi="Times New Roman" w:cs="Times New Roman"/>
          <w:spacing w:val="2"/>
          <w:sz w:val="28"/>
          <w:szCs w:val="28"/>
          <w:lang w:val="kk-KZ" w:eastAsia="en-US"/>
        </w:rPr>
        <w:t xml:space="preserve"> 24.12.2023.</w:t>
      </w:r>
    </w:p>
    <w:bookmarkEnd w:id="33"/>
    <w:p w14:paraId="01BB9D32"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spacing w:val="2"/>
          <w:sz w:val="28"/>
          <w:szCs w:val="28"/>
          <w:lang w:val="kk-KZ" w:eastAsia="en-US"/>
        </w:rPr>
        <w:t xml:space="preserve">  </w:t>
      </w:r>
      <w:r w:rsidRPr="00846B55">
        <w:rPr>
          <w:rFonts w:ascii="Times New Roman" w:eastAsiaTheme="minorHAnsi" w:hAnsi="Times New Roman" w:cs="Times New Roman"/>
          <w:sz w:val="28"/>
          <w:szCs w:val="28"/>
          <w:lang w:val="kk-KZ" w:eastAsia="en-US"/>
        </w:rPr>
        <w:t xml:space="preserve">Бас бостандығын шектеу түріндегі жазасын өтеуші адамдарды қадағалауды жүзеге асыру кезінде пайдаланылатын электрондық бақылау құралдарының тізбесін бекіту туралы. Күшін жойған. </w:t>
      </w:r>
      <w:r w:rsidRPr="00846B55">
        <w:rPr>
          <w:rFonts w:ascii="Times New Roman" w:eastAsiaTheme="minorHAnsi" w:hAnsi="Times New Roman" w:cs="Times New Roman"/>
          <w:spacing w:val="2"/>
          <w:sz w:val="28"/>
          <w:szCs w:val="28"/>
          <w:lang w:val="kk-KZ" w:eastAsia="en-US"/>
        </w:rPr>
        <w:t>Қазақстан Республикасы Үкіметінің 2012 жылғы 17 тамыздағы №1061 Қаулысы. Күші жойылды - Қазақстан Республикасы Үкіметінің 2014 жылғы 7 қарашадағы № 1180 қаулысымен.</w:t>
      </w:r>
      <w:r w:rsidRPr="00846B55">
        <w:rPr>
          <w:rFonts w:ascii="Times New Roman" w:eastAsiaTheme="minorHAnsi" w:hAnsi="Times New Roman" w:cs="Times New Roman"/>
          <w:sz w:val="28"/>
          <w:szCs w:val="28"/>
          <w:lang w:val="kk-KZ" w:eastAsia="en-US"/>
        </w:rPr>
        <w:t xml:space="preserve"> </w:t>
      </w:r>
      <w:hyperlink r:id="rId87" w:history="1">
        <w:r w:rsidRPr="00846B55">
          <w:rPr>
            <w:rFonts w:ascii="Times New Roman" w:eastAsiaTheme="minorHAnsi" w:hAnsi="Times New Roman" w:cs="Times New Roman"/>
            <w:spacing w:val="2"/>
            <w:sz w:val="28"/>
            <w:szCs w:val="28"/>
            <w:lang w:val="kk-KZ" w:eastAsia="en-US"/>
          </w:rPr>
          <w:t>https://adilet.zan.kz/kaz/docs/P1200001061</w:t>
        </w:r>
      </w:hyperlink>
      <w:r w:rsidRPr="00846B55">
        <w:rPr>
          <w:rFonts w:ascii="Times New Roman" w:eastAsiaTheme="minorHAnsi" w:hAnsi="Times New Roman" w:cs="Times New Roman"/>
          <w:spacing w:val="2"/>
          <w:sz w:val="28"/>
          <w:szCs w:val="28"/>
          <w:lang w:val="kk-KZ" w:eastAsia="en-US"/>
        </w:rPr>
        <w:t xml:space="preserve">  23.12.2023.</w:t>
      </w:r>
    </w:p>
    <w:p w14:paraId="158A4655" w14:textId="77777777" w:rsidR="00375262" w:rsidRPr="00846B55" w:rsidRDefault="006F2A87"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hyperlink r:id="rId88" w:history="1">
        <w:r w:rsidR="00375262" w:rsidRPr="00846B55">
          <w:rPr>
            <w:rFonts w:ascii="Times New Roman" w:eastAsiaTheme="minorHAnsi" w:hAnsi="Times New Roman" w:cs="Times New Roman"/>
            <w:sz w:val="28"/>
            <w:szCs w:val="28"/>
            <w:bdr w:val="none" w:sz="0" w:space="0" w:color="auto" w:frame="1"/>
            <w:lang w:val="kk-KZ" w:eastAsia="en-US"/>
          </w:rPr>
          <w:t>Алякпарова</w:t>
        </w:r>
      </w:hyperlink>
      <w:r w:rsidR="00375262" w:rsidRPr="00846B55">
        <w:rPr>
          <w:rFonts w:ascii="Times New Roman" w:eastAsiaTheme="minorHAnsi" w:hAnsi="Times New Roman" w:cs="Times New Roman"/>
          <w:bCs/>
          <w:sz w:val="28"/>
          <w:szCs w:val="28"/>
          <w:lang w:val="kk-KZ" w:eastAsia="en-US"/>
        </w:rPr>
        <w:t xml:space="preserve"> Г. </w:t>
      </w:r>
      <w:r w:rsidR="00375262" w:rsidRPr="00846B55">
        <w:rPr>
          <w:rFonts w:ascii="Times New Roman" w:eastAsiaTheme="minorHAnsi" w:hAnsi="Times New Roman" w:cs="Times New Roman"/>
          <w:sz w:val="28"/>
          <w:szCs w:val="28"/>
          <w:lang w:val="kk-KZ" w:eastAsia="en-US"/>
        </w:rPr>
        <w:t xml:space="preserve">Қазақстанда сотталғандарды бақылау үшін 2,5 мың электронды білезік жалға алынды. </w:t>
      </w:r>
      <w:hyperlink r:id="rId89" w:history="1">
        <w:r w:rsidR="00375262" w:rsidRPr="00846B55">
          <w:rPr>
            <w:rFonts w:ascii="Times New Roman" w:eastAsiaTheme="minorHAnsi" w:hAnsi="Times New Roman" w:cs="Times New Roman"/>
            <w:sz w:val="28"/>
            <w:szCs w:val="28"/>
            <w:lang w:val="kk-KZ" w:eastAsia="en-US"/>
          </w:rPr>
          <w:t>https://www.inform.kz/kz/kazakstanda-sottalgandardy-bakylau-ushin-2-5-myn-elektrondy-bilezik-zhalga-alyndy_a3917385</w:t>
        </w:r>
      </w:hyperlink>
      <w:r w:rsidR="00375262" w:rsidRPr="00846B55">
        <w:rPr>
          <w:rFonts w:ascii="Times New Roman" w:eastAsiaTheme="minorHAnsi" w:hAnsi="Times New Roman" w:cs="Times New Roman"/>
          <w:sz w:val="28"/>
          <w:szCs w:val="28"/>
          <w:lang w:val="kk-KZ" w:eastAsia="en-US"/>
        </w:rPr>
        <w:t>. 2022 жылғы 31 наурыз.  23.12.2023.</w:t>
      </w:r>
    </w:p>
    <w:p w14:paraId="74B8E313"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bCs/>
          <w:iCs/>
          <w:sz w:val="28"/>
          <w:szCs w:val="28"/>
          <w:lang w:eastAsia="en-US"/>
        </w:rPr>
        <w:t xml:space="preserve">Мельников А.В. Проблемные вопросы исполнения наказания в виде </w:t>
      </w:r>
      <w:r w:rsidRPr="00846B55">
        <w:rPr>
          <w:rFonts w:ascii="Times New Roman" w:eastAsiaTheme="minorHAnsi" w:hAnsi="Times New Roman" w:cs="Times New Roman"/>
          <w:bCs/>
          <w:iCs/>
          <w:sz w:val="28"/>
          <w:szCs w:val="28"/>
          <w:lang w:eastAsia="en-US"/>
        </w:rPr>
        <w:lastRenderedPageBreak/>
        <w:t>ограничения свободы</w:t>
      </w:r>
      <w:r w:rsidRPr="00846B55">
        <w:rPr>
          <w:rFonts w:ascii="Times New Roman" w:eastAsiaTheme="minorHAnsi" w:hAnsi="Times New Roman" w:cs="Times New Roman"/>
          <w:bCs/>
          <w:iCs/>
          <w:sz w:val="28"/>
          <w:szCs w:val="28"/>
          <w:lang w:val="kk-KZ" w:eastAsia="en-US"/>
        </w:rPr>
        <w:t xml:space="preserve"> </w:t>
      </w:r>
      <w:r w:rsidRPr="00846B55">
        <w:rPr>
          <w:rFonts w:ascii="Times New Roman" w:eastAsiaTheme="minorHAnsi" w:hAnsi="Times New Roman" w:cs="Times New Roman"/>
          <w:bCs/>
          <w:iCs/>
          <w:sz w:val="28"/>
          <w:szCs w:val="28"/>
          <w:lang w:eastAsia="en-US"/>
        </w:rPr>
        <w:t xml:space="preserve">// Молодой ученый. </w:t>
      </w:r>
      <w:r w:rsidRPr="00846B55">
        <w:rPr>
          <w:rFonts w:ascii="Times New Roman" w:eastAsiaTheme="minorHAnsi" w:hAnsi="Times New Roman" w:cs="Times New Roman"/>
          <w:sz w:val="28"/>
          <w:szCs w:val="28"/>
          <w:lang w:eastAsia="en-US"/>
        </w:rPr>
        <w:t>–</w:t>
      </w:r>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bCs/>
          <w:iCs/>
          <w:sz w:val="28"/>
          <w:szCs w:val="28"/>
          <w:lang w:eastAsia="en-US"/>
        </w:rPr>
        <w:t>2022.</w:t>
      </w:r>
      <w:r w:rsidRPr="00846B55">
        <w:rPr>
          <w:rFonts w:ascii="Times New Roman" w:eastAsiaTheme="minorHAnsi" w:hAnsi="Times New Roman" w:cs="Times New Roman"/>
          <w:sz w:val="28"/>
          <w:szCs w:val="28"/>
          <w:lang w:eastAsia="en-US"/>
        </w:rPr>
        <w:t xml:space="preserve"> –</w:t>
      </w:r>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bCs/>
          <w:iCs/>
          <w:sz w:val="28"/>
          <w:szCs w:val="28"/>
          <w:lang w:eastAsia="en-US"/>
        </w:rPr>
        <w:t>№ 51 (446).</w:t>
      </w:r>
      <w:r w:rsidRPr="00846B55">
        <w:rPr>
          <w:rFonts w:ascii="Times New Roman" w:eastAsiaTheme="minorHAnsi" w:hAnsi="Times New Roman" w:cs="Times New Roman"/>
          <w:sz w:val="28"/>
          <w:szCs w:val="28"/>
          <w:lang w:eastAsia="en-US"/>
        </w:rPr>
        <w:t xml:space="preserve"> –</w:t>
      </w:r>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bCs/>
          <w:iCs/>
          <w:sz w:val="28"/>
          <w:szCs w:val="28"/>
          <w:lang w:eastAsia="en-US"/>
        </w:rPr>
        <w:t>С. 529-532.</w:t>
      </w:r>
      <w:r w:rsidRPr="00846B55">
        <w:rPr>
          <w:rFonts w:ascii="Times New Roman" w:eastAsiaTheme="minorHAnsi" w:hAnsi="Times New Roman" w:cs="Times New Roman"/>
          <w:bCs/>
          <w:iCs/>
          <w:sz w:val="28"/>
          <w:szCs w:val="28"/>
          <w:lang w:val="kk-KZ" w:eastAsia="en-US"/>
        </w:rPr>
        <w:t xml:space="preserve"> </w:t>
      </w:r>
      <w:r w:rsidRPr="00846B55">
        <w:rPr>
          <w:rFonts w:ascii="Times New Roman" w:eastAsiaTheme="minorHAnsi" w:hAnsi="Times New Roman" w:cs="Times New Roman"/>
          <w:sz w:val="28"/>
          <w:szCs w:val="28"/>
          <w:lang w:eastAsia="en-US"/>
        </w:rPr>
        <w:t>–</w:t>
      </w:r>
      <w:r w:rsidRPr="00846B55">
        <w:rPr>
          <w:rFonts w:ascii="Times New Roman" w:eastAsiaTheme="minorHAnsi" w:hAnsi="Times New Roman" w:cs="Times New Roman"/>
          <w:bCs/>
          <w:iCs/>
          <w:sz w:val="28"/>
          <w:szCs w:val="28"/>
          <w:lang w:eastAsia="en-US"/>
        </w:rPr>
        <w:t xml:space="preserve">URL: https://moluch.ru/archive/446/98055/ </w:t>
      </w:r>
      <w:bookmarkStart w:id="34" w:name="_Hlk159118196"/>
      <w:r w:rsidRPr="00846B55">
        <w:rPr>
          <w:rFonts w:ascii="Times New Roman" w:eastAsiaTheme="minorHAnsi" w:hAnsi="Times New Roman" w:cs="Times New Roman"/>
          <w:bCs/>
          <w:iCs/>
          <w:sz w:val="28"/>
          <w:szCs w:val="28"/>
          <w:lang w:eastAsia="en-US"/>
        </w:rPr>
        <w:t>27.07.2023</w:t>
      </w:r>
      <w:r w:rsidRPr="00846B55">
        <w:rPr>
          <w:rFonts w:ascii="Times New Roman" w:eastAsiaTheme="minorHAnsi" w:hAnsi="Times New Roman" w:cs="Times New Roman"/>
          <w:bCs/>
          <w:iCs/>
          <w:sz w:val="28"/>
          <w:szCs w:val="28"/>
          <w:lang w:val="kk-KZ" w:eastAsia="en-US"/>
        </w:rPr>
        <w:t>.</w:t>
      </w:r>
      <w:bookmarkEnd w:id="34"/>
    </w:p>
    <w:p w14:paraId="73EC4995"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proofErr w:type="spellStart"/>
      <w:r w:rsidRPr="00846B55">
        <w:rPr>
          <w:rFonts w:ascii="Times New Roman" w:eastAsiaTheme="minorHAnsi" w:hAnsi="Times New Roman" w:cs="Times New Roman"/>
          <w:sz w:val="28"/>
          <w:szCs w:val="28"/>
          <w:lang w:val="kk-KZ" w:eastAsia="en-US"/>
        </w:rPr>
        <w:t>Пробация</w:t>
      </w:r>
      <w:proofErr w:type="spellEnd"/>
      <w:r w:rsidRPr="00846B55">
        <w:rPr>
          <w:rFonts w:ascii="Times New Roman" w:eastAsiaTheme="minorHAnsi" w:hAnsi="Times New Roman" w:cs="Times New Roman"/>
          <w:sz w:val="28"/>
          <w:szCs w:val="28"/>
          <w:lang w:val="kk-KZ" w:eastAsia="en-US"/>
        </w:rPr>
        <w:t xml:space="preserve"> қызметінің есебінде тұрған адамдарға әлеуметтік-құқықтық көмек көрсету қағидалары, ҚР Үкіметінің 2014 жылғы 23 қазандағы № 1131 қаулысы (өзгерістермен).</w:t>
      </w:r>
      <w:r w:rsidRPr="00846B55">
        <w:rPr>
          <w:rFonts w:ascii="Times New Roman" w:eastAsiaTheme="minorHAnsi" w:hAnsi="Times New Roman" w:cs="Times New Roman"/>
          <w:b/>
          <w:bCs/>
          <w:sz w:val="28"/>
          <w:szCs w:val="28"/>
          <w:shd w:val="clear" w:color="auto" w:fill="FFFFFF"/>
          <w:lang w:val="kk-KZ" w:eastAsia="en-US"/>
        </w:rPr>
        <w:t xml:space="preserve"> </w:t>
      </w:r>
      <w:r w:rsidRPr="00846B55">
        <w:rPr>
          <w:rFonts w:ascii="Times New Roman" w:eastAsiaTheme="minorHAnsi" w:hAnsi="Times New Roman" w:cs="Times New Roman"/>
          <w:bCs/>
          <w:sz w:val="28"/>
          <w:szCs w:val="28"/>
          <w:shd w:val="clear" w:color="auto" w:fill="FFFFFF"/>
          <w:lang w:val="kk-KZ" w:eastAsia="en-US"/>
        </w:rPr>
        <w:t>Қазақстан Республикасы Үкіметінің 2022 жылғы 13 сәуірдегі №217 Қаулысы</w:t>
      </w:r>
      <w:r w:rsidRPr="00846B55">
        <w:rPr>
          <w:rFonts w:ascii="Times New Roman" w:eastAsiaTheme="minorHAnsi" w:hAnsi="Times New Roman" w:cs="Times New Roman"/>
          <w:sz w:val="28"/>
          <w:szCs w:val="28"/>
          <w:lang w:val="kk-KZ" w:eastAsia="en-US"/>
        </w:rPr>
        <w:t xml:space="preserve">. </w:t>
      </w:r>
      <w:hyperlink r:id="rId90" w:history="1">
        <w:r w:rsidRPr="00846B55">
          <w:rPr>
            <w:rFonts w:ascii="Times New Roman" w:eastAsiaTheme="minorHAnsi" w:hAnsi="Times New Roman" w:cs="Times New Roman"/>
            <w:sz w:val="28"/>
            <w:szCs w:val="28"/>
            <w:lang w:val="kk-KZ" w:eastAsia="en-US"/>
          </w:rPr>
          <w:t>https://online.zakon.kz/Document/?doc_id=32088145</w:t>
        </w:r>
      </w:hyperlink>
      <w:r w:rsidRPr="00846B55">
        <w:rPr>
          <w:rFonts w:ascii="Times New Roman" w:eastAsiaTheme="minorHAnsi" w:hAnsi="Times New Roman" w:cs="Times New Roman"/>
          <w:sz w:val="28"/>
          <w:szCs w:val="28"/>
          <w:lang w:val="kk-KZ" w:eastAsia="en-US"/>
        </w:rPr>
        <w:t xml:space="preserve"> 24.12.2023.</w:t>
      </w:r>
    </w:p>
    <w:p w14:paraId="4ACFD8BB"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sz w:val="28"/>
          <w:szCs w:val="28"/>
          <w:lang w:val="kk-KZ" w:eastAsia="en-US"/>
        </w:rPr>
        <w:t xml:space="preserve">Педагог лауазымын және кәмелетке толмағандармен жұмыс істеуге байланысты лауазымдарды атқаруға өмір бойына тыйым салу туралы сот үкімін орындау қағидаларын бекіту туралы </w:t>
      </w:r>
      <w:r w:rsidRPr="00846B55">
        <w:rPr>
          <w:rFonts w:ascii="Times New Roman" w:eastAsiaTheme="minorHAnsi" w:hAnsi="Times New Roman" w:cs="Times New Roman"/>
          <w:spacing w:val="2"/>
          <w:sz w:val="28"/>
          <w:szCs w:val="28"/>
          <w:lang w:val="kk-KZ" w:eastAsia="en-US"/>
        </w:rPr>
        <w:t>Қазақстан Республикасы Білім және ғылым министрінің 2014 жылғы 23 қыркүйектегі № 388 бұйрығы. Қазақстан Республикасының Әділет министрлігінде 2014 жылы 23 қазанда № 9821 тіркелді.</w:t>
      </w:r>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spacing w:val="2"/>
          <w:sz w:val="28"/>
          <w:szCs w:val="28"/>
          <w:lang w:val="kk-KZ" w:eastAsia="en-US"/>
        </w:rPr>
        <w:t>https://adilet.zan.kz/kaz/docs/V14H0009821  28.12.2023.</w:t>
      </w:r>
    </w:p>
    <w:p w14:paraId="22BA64AA"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sz w:val="28"/>
          <w:szCs w:val="28"/>
          <w:lang w:val="kk-KZ" w:eastAsia="en-US"/>
        </w:rPr>
        <w:t xml:space="preserve">Денсаулық сақтау саласында құрметті атақтар беру қағидаларын бекіту туралы </w:t>
      </w:r>
      <w:r w:rsidRPr="00846B55">
        <w:rPr>
          <w:rFonts w:ascii="Times New Roman" w:eastAsiaTheme="minorHAnsi" w:hAnsi="Times New Roman" w:cs="Times New Roman"/>
          <w:spacing w:val="2"/>
          <w:sz w:val="28"/>
          <w:szCs w:val="28"/>
          <w:lang w:val="kk-KZ" w:eastAsia="en-US"/>
        </w:rPr>
        <w:t>Қазақстан Республикасы Денсаулық сақтау министрінің 2020 жылғы 22 желтоқсандағы № ҚР ДСМ-314/2020 бұйрығы. Қазақстан Республикасының Әділет министрлігінде 2020 жылғы 28 желтоқсанда № 21926 болып тіркелді.</w:t>
      </w:r>
      <w:r w:rsidRPr="00846B55">
        <w:rPr>
          <w:rFonts w:ascii="Times New Roman" w:eastAsiaTheme="minorHAnsi" w:hAnsi="Times New Roman" w:cs="Times New Roman"/>
          <w:sz w:val="28"/>
          <w:szCs w:val="28"/>
          <w:lang w:val="kk-KZ" w:eastAsia="en-US"/>
        </w:rPr>
        <w:t xml:space="preserve"> </w:t>
      </w:r>
      <w:hyperlink r:id="rId91" w:history="1">
        <w:r w:rsidRPr="00846B55">
          <w:rPr>
            <w:rFonts w:ascii="Times New Roman" w:eastAsiaTheme="minorHAnsi" w:hAnsi="Times New Roman" w:cs="Times New Roman"/>
            <w:spacing w:val="2"/>
            <w:sz w:val="28"/>
            <w:szCs w:val="28"/>
            <w:lang w:val="kk-KZ" w:eastAsia="en-US"/>
          </w:rPr>
          <w:t>https://adilet.zan.kz/kaz/docs/V2000021926</w:t>
        </w:r>
      </w:hyperlink>
      <w:r w:rsidRPr="00846B55">
        <w:rPr>
          <w:rFonts w:ascii="Times New Roman" w:eastAsiaTheme="minorHAnsi" w:hAnsi="Times New Roman" w:cs="Times New Roman"/>
          <w:spacing w:val="2"/>
          <w:sz w:val="28"/>
          <w:szCs w:val="28"/>
          <w:lang w:val="kk-KZ" w:eastAsia="en-US"/>
        </w:rPr>
        <w:t xml:space="preserve">  27.12.2023.</w:t>
      </w:r>
    </w:p>
    <w:p w14:paraId="63B4825B"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sz w:val="28"/>
          <w:szCs w:val="28"/>
          <w:lang w:val="kk-KZ" w:eastAsia="en-US"/>
        </w:rPr>
        <w:t xml:space="preserve">Жануарлар дүниесін қорғау, өсімін молайту және пайдалану саласында құрметті атақтар, </w:t>
      </w:r>
      <w:proofErr w:type="spellStart"/>
      <w:r w:rsidRPr="00846B55">
        <w:rPr>
          <w:rFonts w:ascii="Times New Roman" w:eastAsiaTheme="minorHAnsi" w:hAnsi="Times New Roman" w:cs="Times New Roman"/>
          <w:sz w:val="28"/>
          <w:szCs w:val="28"/>
          <w:lang w:val="kk-KZ" w:eastAsia="en-US"/>
        </w:rPr>
        <w:t>төсбелгілерін</w:t>
      </w:r>
      <w:proofErr w:type="spellEnd"/>
      <w:r w:rsidRPr="00846B55">
        <w:rPr>
          <w:rFonts w:ascii="Times New Roman" w:eastAsiaTheme="minorHAnsi" w:hAnsi="Times New Roman" w:cs="Times New Roman"/>
          <w:sz w:val="28"/>
          <w:szCs w:val="28"/>
          <w:lang w:val="kk-KZ" w:eastAsia="en-US"/>
        </w:rPr>
        <w:t xml:space="preserve"> және құрмет грамоталарын беру қағидасын бекіту туралы </w:t>
      </w:r>
      <w:r w:rsidRPr="00846B55">
        <w:rPr>
          <w:rFonts w:ascii="Times New Roman" w:eastAsiaTheme="minorHAnsi" w:hAnsi="Times New Roman" w:cs="Times New Roman"/>
          <w:spacing w:val="2"/>
          <w:sz w:val="28"/>
          <w:szCs w:val="28"/>
          <w:lang w:val="kk-KZ" w:eastAsia="en-US"/>
        </w:rPr>
        <w:t>Қазақстан Республикасы Ауыл шаруашылығы министрінің 2012 жылғы 26 наурыздағы № 25-03-02/120 Бұйрығы. Қазақстан Республикасының Әділет министрлігінде 2012 жылы 28 сәуірде № 7602 тіркелді.</w:t>
      </w:r>
      <w:r w:rsidRPr="00846B55">
        <w:rPr>
          <w:rFonts w:ascii="Times New Roman" w:eastAsiaTheme="minorHAnsi" w:hAnsi="Times New Roman" w:cs="Times New Roman"/>
          <w:sz w:val="28"/>
          <w:szCs w:val="28"/>
          <w:lang w:val="kk-KZ" w:eastAsia="en-US"/>
        </w:rPr>
        <w:t xml:space="preserve"> </w:t>
      </w:r>
      <w:hyperlink r:id="rId92" w:history="1">
        <w:r w:rsidRPr="00846B55">
          <w:rPr>
            <w:rFonts w:ascii="Times New Roman" w:eastAsiaTheme="minorHAnsi" w:hAnsi="Times New Roman" w:cs="Times New Roman"/>
            <w:spacing w:val="2"/>
            <w:sz w:val="28"/>
            <w:szCs w:val="28"/>
            <w:lang w:val="kk-KZ" w:eastAsia="en-US"/>
          </w:rPr>
          <w:t>https://adilet.zan.kz/kaz/docs/V1200007602</w:t>
        </w:r>
      </w:hyperlink>
      <w:r w:rsidRPr="00846B55">
        <w:rPr>
          <w:rFonts w:ascii="Times New Roman" w:eastAsiaTheme="minorHAnsi" w:hAnsi="Times New Roman" w:cs="Times New Roman"/>
          <w:spacing w:val="2"/>
          <w:sz w:val="28"/>
          <w:szCs w:val="28"/>
          <w:lang w:val="kk-KZ" w:eastAsia="en-US"/>
        </w:rPr>
        <w:t xml:space="preserve">  11.01.2024.</w:t>
      </w:r>
    </w:p>
    <w:p w14:paraId="1EF9CA88"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sz w:val="28"/>
          <w:szCs w:val="28"/>
          <w:lang w:eastAsia="en-US"/>
        </w:rPr>
        <w:t>Васильева Я.Ю. К вопросу о лишении специального, воинского или почетного звания, классного чина и государственных наград как виде наказаний // Проблемы совершенствования прокурорской деятельности и правоприменительной практики: Сборник статей. –</w:t>
      </w:r>
      <w:r w:rsidRPr="00846B55">
        <w:rPr>
          <w:rFonts w:ascii="Times New Roman" w:eastAsiaTheme="minorHAnsi" w:hAnsi="Times New Roman" w:cs="Times New Roman"/>
          <w:sz w:val="28"/>
          <w:szCs w:val="28"/>
          <w:lang w:val="kk-KZ" w:eastAsia="en-US"/>
        </w:rPr>
        <w:t xml:space="preserve"> </w:t>
      </w:r>
      <w:r w:rsidRPr="00846B55">
        <w:rPr>
          <w:rFonts w:ascii="Times New Roman" w:eastAsiaTheme="minorHAnsi" w:hAnsi="Times New Roman" w:cs="Times New Roman"/>
          <w:sz w:val="28"/>
          <w:szCs w:val="28"/>
          <w:lang w:eastAsia="en-US"/>
        </w:rPr>
        <w:t>Иркутск</w:t>
      </w:r>
      <w:r w:rsidRPr="00846B55">
        <w:rPr>
          <w:rFonts w:ascii="Times New Roman" w:eastAsiaTheme="minorHAnsi" w:hAnsi="Times New Roman" w:cs="Times New Roman"/>
          <w:sz w:val="28"/>
          <w:szCs w:val="28"/>
          <w:lang w:val="kk-KZ" w:eastAsia="en-US"/>
        </w:rPr>
        <w:t>.</w:t>
      </w:r>
      <w:r w:rsidRPr="00846B55">
        <w:rPr>
          <w:rFonts w:ascii="Times New Roman" w:eastAsiaTheme="minorHAnsi" w:hAnsi="Times New Roman" w:cs="Times New Roman"/>
          <w:sz w:val="28"/>
          <w:szCs w:val="28"/>
          <w:lang w:eastAsia="en-US"/>
        </w:rPr>
        <w:t xml:space="preserve"> – 2017. </w:t>
      </w:r>
      <w:r w:rsidRPr="00846B55">
        <w:rPr>
          <w:rFonts w:ascii="Times New Roman" w:eastAsiaTheme="minorHAnsi" w:hAnsi="Times New Roman" w:cs="Times New Roman"/>
          <w:sz w:val="28"/>
          <w:szCs w:val="28"/>
          <w:lang w:val="kk-KZ" w:eastAsia="en-US"/>
        </w:rPr>
        <w:t>– С.210-218.</w:t>
      </w:r>
    </w:p>
    <w:p w14:paraId="6FDB8557"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iCs/>
          <w:sz w:val="28"/>
          <w:szCs w:val="28"/>
          <w:lang w:eastAsia="en-US"/>
        </w:rPr>
        <w:t>Михайлова</w:t>
      </w:r>
      <w:r w:rsidRPr="00846B55">
        <w:rPr>
          <w:rFonts w:ascii="Times New Roman" w:eastAsiaTheme="minorHAnsi" w:hAnsi="Times New Roman" w:cs="Times New Roman"/>
          <w:bCs/>
          <w:iCs/>
          <w:sz w:val="28"/>
          <w:szCs w:val="28"/>
          <w:lang w:val="kk-KZ" w:eastAsia="en-US"/>
        </w:rPr>
        <w:t xml:space="preserve"> </w:t>
      </w:r>
      <w:r w:rsidRPr="00846B55">
        <w:rPr>
          <w:rFonts w:ascii="Times New Roman" w:eastAsiaTheme="minorHAnsi" w:hAnsi="Times New Roman" w:cs="Times New Roman"/>
          <w:iCs/>
          <w:sz w:val="28"/>
          <w:szCs w:val="28"/>
          <w:lang w:eastAsia="en-US"/>
        </w:rPr>
        <w:t>К</w:t>
      </w:r>
      <w:r w:rsidRPr="00846B55">
        <w:rPr>
          <w:rFonts w:ascii="Times New Roman" w:eastAsiaTheme="minorHAnsi" w:hAnsi="Times New Roman" w:cs="Times New Roman"/>
          <w:bCs/>
          <w:iCs/>
          <w:sz w:val="28"/>
          <w:szCs w:val="28"/>
          <w:lang w:val="kk-KZ" w:eastAsia="en-US"/>
        </w:rPr>
        <w:t>.</w:t>
      </w:r>
      <w:r w:rsidRPr="00846B55">
        <w:rPr>
          <w:rFonts w:ascii="Times New Roman" w:eastAsiaTheme="minorHAnsi" w:hAnsi="Times New Roman" w:cs="Times New Roman"/>
          <w:bCs/>
          <w:sz w:val="28"/>
          <w:szCs w:val="28"/>
          <w:shd w:val="clear" w:color="auto" w:fill="FFFFFF"/>
          <w:lang w:eastAsia="en-US"/>
        </w:rPr>
        <w:t xml:space="preserve"> </w:t>
      </w:r>
      <w:r w:rsidRPr="00846B55">
        <w:rPr>
          <w:rFonts w:ascii="Times New Roman" w:hAnsi="Times New Roman" w:cs="Times New Roman"/>
          <w:sz w:val="28"/>
          <w:szCs w:val="28"/>
          <w:shd w:val="clear" w:color="auto" w:fill="FFFFFF"/>
          <w:lang w:eastAsia="en-US"/>
        </w:rPr>
        <w:t>Конфискация имущества как мера наказания преступников</w:t>
      </w:r>
      <w:r w:rsidRPr="00846B55">
        <w:rPr>
          <w:rFonts w:ascii="Times New Roman" w:hAnsi="Times New Roman" w:cs="Times New Roman"/>
          <w:sz w:val="28"/>
          <w:szCs w:val="28"/>
          <w:shd w:val="clear" w:color="auto" w:fill="FFFFFF"/>
          <w:lang w:val="kk-KZ" w:eastAsia="en-US"/>
        </w:rPr>
        <w:t>.</w:t>
      </w:r>
      <w:r w:rsidRPr="00846B55">
        <w:rPr>
          <w:rFonts w:ascii="Times New Roman" w:eastAsiaTheme="minorHAnsi" w:hAnsi="Times New Roman" w:cs="Times New Roman"/>
          <w:sz w:val="28"/>
          <w:szCs w:val="28"/>
          <w:lang w:eastAsia="en-US"/>
        </w:rPr>
        <w:t xml:space="preserve"> </w:t>
      </w:r>
      <w:hyperlink r:id="rId93" w:anchor="pos=4;-98" w:history="1">
        <w:r w:rsidRPr="00846B55">
          <w:rPr>
            <w:rStyle w:val="a5"/>
            <w:rFonts w:ascii="Times New Roman" w:eastAsiaTheme="minorHAnsi" w:hAnsi="Times New Roman" w:cs="Times New Roman"/>
            <w:iCs/>
            <w:color w:val="auto"/>
            <w:sz w:val="28"/>
            <w:szCs w:val="28"/>
            <w:u w:val="none"/>
            <w:lang w:val="kk-KZ" w:eastAsia="en-US"/>
          </w:rPr>
          <w:t>https://online.zakon.kz/Document/?doc_id=30084528&amp;pos=4;-98#pos=4;-98</w:t>
        </w:r>
      </w:hyperlink>
      <w:r w:rsidRPr="00846B55">
        <w:rPr>
          <w:rFonts w:ascii="Times New Roman" w:eastAsiaTheme="minorHAnsi" w:hAnsi="Times New Roman" w:cs="Times New Roman"/>
          <w:bCs/>
          <w:iCs/>
          <w:sz w:val="28"/>
          <w:szCs w:val="28"/>
          <w:lang w:val="kk-KZ" w:eastAsia="en-US"/>
        </w:rPr>
        <w:t xml:space="preserve">. </w:t>
      </w:r>
      <w:r w:rsidRPr="00846B55">
        <w:rPr>
          <w:rFonts w:ascii="Times New Roman" w:eastAsiaTheme="minorHAnsi" w:hAnsi="Times New Roman" w:cs="Times New Roman"/>
          <w:sz w:val="28"/>
          <w:szCs w:val="28"/>
          <w:shd w:val="clear" w:color="auto" w:fill="FFFFFF"/>
          <w:lang w:val="kk-KZ" w:eastAsia="en-US"/>
        </w:rPr>
        <w:t>27.07.2023.</w:t>
      </w:r>
    </w:p>
    <w:p w14:paraId="539754D0"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proofErr w:type="spellStart"/>
      <w:r w:rsidRPr="00846B55">
        <w:rPr>
          <w:rFonts w:ascii="Times New Roman" w:eastAsiaTheme="minorHAnsi" w:hAnsi="Times New Roman" w:cs="Times New Roman"/>
          <w:sz w:val="28"/>
          <w:szCs w:val="28"/>
          <w:lang w:val="kk-KZ" w:eastAsia="en-US"/>
        </w:rPr>
        <w:t>Саттыбаева</w:t>
      </w:r>
      <w:proofErr w:type="spellEnd"/>
      <w:r w:rsidRPr="00846B55">
        <w:rPr>
          <w:rFonts w:ascii="Times New Roman" w:eastAsiaTheme="minorHAnsi" w:hAnsi="Times New Roman" w:cs="Times New Roman"/>
          <w:sz w:val="28"/>
          <w:szCs w:val="28"/>
          <w:lang w:val="kk-KZ" w:eastAsia="en-US"/>
        </w:rPr>
        <w:t xml:space="preserve"> Г.Г.</w:t>
      </w:r>
      <w:r w:rsidRPr="00846B55">
        <w:rPr>
          <w:rFonts w:ascii="Times New Roman" w:eastAsiaTheme="minorHAnsi" w:hAnsi="Times New Roman" w:cs="Times New Roman"/>
          <w:b/>
          <w:bCs/>
          <w:sz w:val="28"/>
          <w:szCs w:val="28"/>
          <w:lang w:val="kk-KZ" w:eastAsia="en-US"/>
        </w:rPr>
        <w:t xml:space="preserve"> </w:t>
      </w:r>
      <w:r w:rsidRPr="00846B55">
        <w:rPr>
          <w:rFonts w:ascii="Times New Roman" w:eastAsiaTheme="minorHAnsi" w:hAnsi="Times New Roman" w:cs="Times New Roman"/>
          <w:bCs/>
          <w:sz w:val="28"/>
          <w:szCs w:val="28"/>
          <w:lang w:val="kk-KZ" w:eastAsia="en-US"/>
        </w:rPr>
        <w:t>Атқарушылық іс-жүргізу барысында борышкерлердің мүлкін тәркілеу</w:t>
      </w:r>
      <w:r w:rsidRPr="00846B55">
        <w:rPr>
          <w:rFonts w:ascii="Times New Roman" w:eastAsiaTheme="minorHAnsi" w:hAnsi="Times New Roman" w:cs="Times New Roman"/>
          <w:sz w:val="28"/>
          <w:szCs w:val="28"/>
          <w:lang w:val="kk-KZ" w:eastAsia="en-US"/>
        </w:rPr>
        <w:t>.</w:t>
      </w:r>
      <w:r w:rsidRPr="00846B55">
        <w:rPr>
          <w:rFonts w:ascii="Times New Roman" w:eastAsiaTheme="minorHAnsi" w:hAnsi="Times New Roman" w:cs="Times New Roman"/>
          <w:b/>
          <w:bCs/>
          <w:sz w:val="28"/>
          <w:szCs w:val="28"/>
          <w:lang w:val="kk-KZ" w:eastAsia="en-US"/>
        </w:rPr>
        <w:t xml:space="preserve">  </w:t>
      </w:r>
      <w:hyperlink r:id="rId94" w:history="1">
        <w:r w:rsidRPr="00846B55">
          <w:rPr>
            <w:rFonts w:ascii="Times New Roman" w:eastAsiaTheme="minorHAnsi" w:hAnsi="Times New Roman" w:cs="Times New Roman"/>
            <w:sz w:val="28"/>
            <w:szCs w:val="28"/>
            <w:lang w:val="kk-KZ" w:eastAsia="en-US"/>
          </w:rPr>
          <w:t>https://www.gov.kz/memleket/entities/adilet-krg/press/article/details/104807?lang=kk</w:t>
        </w:r>
      </w:hyperlink>
      <w:r w:rsidRPr="00846B55">
        <w:rPr>
          <w:rFonts w:ascii="Times New Roman" w:eastAsiaTheme="minorHAnsi" w:hAnsi="Times New Roman" w:cs="Times New Roman"/>
          <w:sz w:val="28"/>
          <w:szCs w:val="28"/>
          <w:lang w:val="kk-KZ" w:eastAsia="en-US"/>
        </w:rPr>
        <w:t xml:space="preserve"> 27.07.2023.</w:t>
      </w:r>
    </w:p>
    <w:p w14:paraId="6F9D934A"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sz w:val="28"/>
          <w:szCs w:val="28"/>
          <w:lang w:val="kk-KZ" w:eastAsia="en-US"/>
        </w:rPr>
        <w:t xml:space="preserve">Мүлікті тәркілеу бөлігінде қылмыстық іс бойынша сот үкімі негізінде не мүлікті мемлекетке беру туралы шешім негізінде тыйым салынған мүлікті өткізу немесе пайдалану қағидаларын бекіту туралы </w:t>
      </w:r>
      <w:r w:rsidRPr="00846B55">
        <w:rPr>
          <w:rFonts w:ascii="Times New Roman" w:eastAsiaTheme="minorHAnsi" w:hAnsi="Times New Roman" w:cs="Times New Roman"/>
          <w:spacing w:val="2"/>
          <w:sz w:val="28"/>
          <w:szCs w:val="28"/>
          <w:lang w:val="kk-KZ" w:eastAsia="en-US"/>
        </w:rPr>
        <w:t>Қазақстан Республикасы Қаржы министрінің 2015 жылғы 30 наурыздағы № 227 бұйрығы. Қазақстан Республикасының Әділет министрлігінде 2015 жылы 28 сәуірде №10813 тіркелді.</w:t>
      </w:r>
      <w:r w:rsidRPr="00846B55">
        <w:rPr>
          <w:rFonts w:ascii="Times New Roman" w:eastAsiaTheme="minorHAnsi" w:hAnsi="Times New Roman" w:cs="Times New Roman"/>
          <w:sz w:val="28"/>
          <w:szCs w:val="28"/>
          <w:lang w:val="kk-KZ" w:eastAsia="en-US"/>
        </w:rPr>
        <w:t xml:space="preserve"> </w:t>
      </w:r>
      <w:hyperlink r:id="rId95" w:history="1">
        <w:r w:rsidRPr="00846B55">
          <w:rPr>
            <w:rStyle w:val="a5"/>
            <w:rFonts w:ascii="Times New Roman" w:eastAsiaTheme="minorHAnsi" w:hAnsi="Times New Roman" w:cs="Times New Roman"/>
            <w:color w:val="auto"/>
            <w:spacing w:val="2"/>
            <w:sz w:val="28"/>
            <w:szCs w:val="28"/>
            <w:u w:val="none"/>
            <w:lang w:val="kk-KZ" w:eastAsia="en-US"/>
          </w:rPr>
          <w:t>https://adilet.zan.kz/kaz/docs/V1500010813</w:t>
        </w:r>
      </w:hyperlink>
      <w:r w:rsidRPr="00846B55">
        <w:rPr>
          <w:rFonts w:ascii="Times New Roman" w:eastAsiaTheme="minorHAnsi" w:hAnsi="Times New Roman" w:cs="Times New Roman"/>
          <w:spacing w:val="2"/>
          <w:sz w:val="28"/>
          <w:szCs w:val="28"/>
          <w:lang w:val="kk-KZ" w:eastAsia="en-US"/>
        </w:rPr>
        <w:t xml:space="preserve"> </w:t>
      </w:r>
      <w:r w:rsidRPr="00846B55">
        <w:rPr>
          <w:rFonts w:ascii="Times New Roman" w:eastAsiaTheme="minorHAnsi" w:hAnsi="Times New Roman" w:cs="Times New Roman"/>
          <w:sz w:val="28"/>
          <w:szCs w:val="28"/>
          <w:lang w:val="kk-KZ" w:eastAsia="en-US"/>
        </w:rPr>
        <w:t>20.06.2023</w:t>
      </w:r>
      <w:r w:rsidRPr="00846B55">
        <w:rPr>
          <w:rFonts w:ascii="Times New Roman" w:eastAsia="Times New Roman" w:hAnsi="Times New Roman" w:cs="Times New Roman"/>
          <w:sz w:val="28"/>
          <w:szCs w:val="28"/>
          <w:lang w:val="kk-KZ" w:eastAsia="en-US"/>
        </w:rPr>
        <w:t>.</w:t>
      </w:r>
    </w:p>
    <w:p w14:paraId="0B287506"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proofErr w:type="spellStart"/>
      <w:r w:rsidRPr="00846B55">
        <w:rPr>
          <w:rFonts w:ascii="Times New Roman" w:eastAsiaTheme="minorHAnsi" w:hAnsi="Times New Roman" w:cs="Times New Roman"/>
          <w:sz w:val="28"/>
          <w:szCs w:val="28"/>
          <w:shd w:val="clear" w:color="auto" w:fill="FFFFFF"/>
          <w:lang w:val="kk-KZ" w:eastAsia="en-US"/>
        </w:rPr>
        <w:t>Рахимбердин</w:t>
      </w:r>
      <w:proofErr w:type="spellEnd"/>
      <w:r w:rsidRPr="00846B55">
        <w:rPr>
          <w:rFonts w:ascii="Times New Roman" w:eastAsiaTheme="minorHAnsi" w:hAnsi="Times New Roman" w:cs="Times New Roman"/>
          <w:sz w:val="28"/>
          <w:szCs w:val="28"/>
          <w:shd w:val="clear" w:color="auto" w:fill="FFFFFF"/>
          <w:lang w:val="kk-KZ" w:eastAsia="en-US"/>
        </w:rPr>
        <w:t xml:space="preserve"> К. </w:t>
      </w:r>
      <w:r w:rsidRPr="00846B55">
        <w:rPr>
          <w:rFonts w:ascii="Times New Roman" w:eastAsiaTheme="minorHAnsi" w:hAnsi="Times New Roman" w:cs="Times New Roman"/>
          <w:sz w:val="28"/>
          <w:szCs w:val="28"/>
          <w:lang w:val="kk-KZ" w:eastAsia="en-US"/>
        </w:rPr>
        <w:t xml:space="preserve">Альтернативы </w:t>
      </w:r>
      <w:proofErr w:type="spellStart"/>
      <w:r w:rsidRPr="00846B55">
        <w:rPr>
          <w:rFonts w:ascii="Times New Roman" w:eastAsiaTheme="minorHAnsi" w:hAnsi="Times New Roman" w:cs="Times New Roman"/>
          <w:sz w:val="28"/>
          <w:szCs w:val="28"/>
          <w:lang w:val="kk-KZ" w:eastAsia="en-US"/>
        </w:rPr>
        <w:t>лишению</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свободы</w:t>
      </w:r>
      <w:proofErr w:type="spellEnd"/>
      <w:r w:rsidRPr="00846B55">
        <w:rPr>
          <w:rFonts w:ascii="Times New Roman" w:eastAsiaTheme="minorHAnsi" w:hAnsi="Times New Roman" w:cs="Times New Roman"/>
          <w:sz w:val="28"/>
          <w:szCs w:val="28"/>
          <w:lang w:val="kk-KZ" w:eastAsia="en-US"/>
        </w:rPr>
        <w:t xml:space="preserve"> в </w:t>
      </w:r>
      <w:proofErr w:type="spellStart"/>
      <w:r w:rsidRPr="00846B55">
        <w:rPr>
          <w:rFonts w:ascii="Times New Roman" w:eastAsiaTheme="minorHAnsi" w:hAnsi="Times New Roman" w:cs="Times New Roman"/>
          <w:sz w:val="28"/>
          <w:szCs w:val="28"/>
          <w:lang w:val="kk-KZ" w:eastAsia="en-US"/>
        </w:rPr>
        <w:t>Республике</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Казахстан</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современное</w:t>
      </w:r>
      <w:proofErr w:type="spellEnd"/>
      <w:r w:rsidRPr="00846B55">
        <w:rPr>
          <w:rFonts w:ascii="Times New Roman" w:eastAsiaTheme="minorHAnsi" w:hAnsi="Times New Roman" w:cs="Times New Roman"/>
          <w:sz w:val="28"/>
          <w:szCs w:val="28"/>
          <w:lang w:val="kk-KZ" w:eastAsia="en-US"/>
        </w:rPr>
        <w:t xml:space="preserve"> </w:t>
      </w:r>
      <w:proofErr w:type="spellStart"/>
      <w:r w:rsidRPr="00846B55">
        <w:rPr>
          <w:rFonts w:ascii="Times New Roman" w:eastAsiaTheme="minorHAnsi" w:hAnsi="Times New Roman" w:cs="Times New Roman"/>
          <w:sz w:val="28"/>
          <w:szCs w:val="28"/>
          <w:lang w:val="kk-KZ" w:eastAsia="en-US"/>
        </w:rPr>
        <w:t>состояние</w:t>
      </w:r>
      <w:proofErr w:type="spellEnd"/>
      <w:r w:rsidRPr="00846B55">
        <w:rPr>
          <w:rFonts w:ascii="Times New Roman" w:eastAsiaTheme="minorHAnsi" w:hAnsi="Times New Roman" w:cs="Times New Roman"/>
          <w:sz w:val="28"/>
          <w:szCs w:val="28"/>
          <w:lang w:val="kk-KZ" w:eastAsia="en-US"/>
        </w:rPr>
        <w:t xml:space="preserve"> и </w:t>
      </w:r>
      <w:proofErr w:type="spellStart"/>
      <w:r w:rsidRPr="00846B55">
        <w:rPr>
          <w:rFonts w:ascii="Times New Roman" w:eastAsiaTheme="minorHAnsi" w:hAnsi="Times New Roman" w:cs="Times New Roman"/>
          <w:sz w:val="28"/>
          <w:szCs w:val="28"/>
          <w:lang w:val="kk-KZ" w:eastAsia="en-US"/>
        </w:rPr>
        <w:t>перспективы</w:t>
      </w:r>
      <w:proofErr w:type="spellEnd"/>
      <w:r w:rsidRPr="00846B55">
        <w:rPr>
          <w:rFonts w:ascii="Times New Roman" w:eastAsiaTheme="minorHAnsi" w:hAnsi="Times New Roman" w:cs="Times New Roman"/>
          <w:sz w:val="28"/>
          <w:szCs w:val="28"/>
          <w:lang w:val="kk-KZ" w:eastAsia="en-US"/>
        </w:rPr>
        <w:t>.</w:t>
      </w:r>
      <w:r w:rsidRPr="00846B55">
        <w:rPr>
          <w:rFonts w:ascii="Times New Roman" w:eastAsiaTheme="minorHAnsi" w:hAnsi="Times New Roman" w:cs="Times New Roman"/>
          <w:sz w:val="28"/>
          <w:szCs w:val="28"/>
          <w:lang w:eastAsia="en-US"/>
        </w:rPr>
        <w:t xml:space="preserve"> </w:t>
      </w:r>
      <w:r w:rsidRPr="00846B55">
        <w:rPr>
          <w:rFonts w:ascii="Times New Roman" w:eastAsiaTheme="minorHAnsi" w:hAnsi="Times New Roman" w:cs="Times New Roman"/>
          <w:sz w:val="28"/>
          <w:szCs w:val="28"/>
          <w:lang w:val="kk-KZ" w:eastAsia="en-US"/>
        </w:rPr>
        <w:t>https://bureau.kz/analiz/kommentarii_i_zaklyucheniya/alternativy-lisheniyu-svobody/https://bureau.kz/analiz/kommentarii_i_zaklyucheniya/alternativy-lisheniyu-svobody/</w:t>
      </w:r>
      <w:r w:rsidRPr="00846B55">
        <w:rPr>
          <w:rFonts w:ascii="Times New Roman" w:eastAsiaTheme="minorHAnsi" w:hAnsi="Times New Roman" w:cs="Times New Roman"/>
          <w:sz w:val="28"/>
          <w:szCs w:val="28"/>
          <w:shd w:val="clear" w:color="auto" w:fill="FFFFFF"/>
          <w:lang w:val="kk-KZ" w:eastAsia="en-US"/>
        </w:rPr>
        <w:t xml:space="preserve"> 27.07.2023.</w:t>
      </w:r>
    </w:p>
    <w:p w14:paraId="2A1E1377" w14:textId="77777777" w:rsidR="00375262" w:rsidRPr="00846B55" w:rsidRDefault="00375262"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sz w:val="28"/>
          <w:szCs w:val="28"/>
          <w:shd w:val="clear" w:color="auto" w:fill="FFFFFF"/>
          <w:lang w:val="kk-KZ" w:eastAsia="en-US"/>
        </w:rPr>
        <w:lastRenderedPageBreak/>
        <w:t>Қазақстан Республикасының азаматтығынан шығу.</w:t>
      </w:r>
      <w:r w:rsidRPr="00846B55">
        <w:rPr>
          <w:rFonts w:ascii="Times New Roman" w:eastAsiaTheme="minorHAnsi" w:hAnsi="Times New Roman" w:cs="Times New Roman"/>
          <w:sz w:val="28"/>
          <w:szCs w:val="28"/>
          <w:lang w:val="kk-KZ" w:eastAsia="en-US"/>
        </w:rPr>
        <w:t xml:space="preserve"> </w:t>
      </w:r>
      <w:hyperlink r:id="rId96" w:history="1">
        <w:r w:rsidRPr="00846B55">
          <w:rPr>
            <w:rStyle w:val="a5"/>
            <w:rFonts w:ascii="Times New Roman" w:eastAsiaTheme="minorHAnsi" w:hAnsi="Times New Roman" w:cs="Times New Roman"/>
            <w:color w:val="auto"/>
            <w:sz w:val="28"/>
            <w:szCs w:val="28"/>
            <w:u w:val="none"/>
            <w:lang w:val="kk-KZ" w:eastAsia="en-US"/>
          </w:rPr>
          <w:t>https://egov.kz/cms/kk/articles/move_abroad/vihod_iz_grazhdanstva.</w:t>
        </w:r>
      </w:hyperlink>
      <w:r w:rsidRPr="00846B55">
        <w:rPr>
          <w:rFonts w:ascii="Times New Roman" w:eastAsiaTheme="minorHAnsi" w:hAnsi="Times New Roman" w:cs="Times New Roman"/>
          <w:sz w:val="28"/>
          <w:szCs w:val="28"/>
          <w:shd w:val="clear" w:color="auto" w:fill="FFFFFF"/>
          <w:lang w:val="kk-KZ" w:eastAsia="en-US"/>
        </w:rPr>
        <w:t xml:space="preserve"> 27.07.2023.</w:t>
      </w:r>
    </w:p>
    <w:p w14:paraId="5EDD7D1E" w14:textId="77777777" w:rsidR="00375262" w:rsidRPr="00846B55" w:rsidRDefault="006F2A87" w:rsidP="00375262">
      <w:pPr>
        <w:widowControl w:val="0"/>
        <w:numPr>
          <w:ilvl w:val="0"/>
          <w:numId w:val="12"/>
        </w:numPr>
        <w:tabs>
          <w:tab w:val="left" w:pos="1134"/>
        </w:tabs>
        <w:ind w:left="0" w:firstLine="567"/>
        <w:jc w:val="both"/>
        <w:rPr>
          <w:rFonts w:ascii="Times New Roman" w:eastAsiaTheme="minorHAnsi" w:hAnsi="Times New Roman" w:cs="Times New Roman"/>
          <w:sz w:val="28"/>
          <w:szCs w:val="28"/>
          <w:lang w:val="kk-KZ" w:eastAsia="en-US"/>
        </w:rPr>
      </w:pPr>
      <w:hyperlink r:id="rId97" w:history="1">
        <w:r w:rsidR="00375262" w:rsidRPr="00846B55">
          <w:rPr>
            <w:rFonts w:ascii="Times New Roman" w:eastAsiaTheme="minorHAnsi" w:hAnsi="Times New Roman" w:cs="Times New Roman"/>
            <w:sz w:val="28"/>
            <w:szCs w:val="28"/>
            <w:lang w:val="kk-KZ" w:eastAsia="en-US"/>
          </w:rPr>
          <w:t>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азаматтықты жоғалту мен одан айыру және Қазақстан Республикасының азаматтығына жататындығын айқындау мәселелері бойынша өтінішхаттарды (өтініштерді) ішкі істер органдарының қабылдау, ресімдеу және қарау қағидаларын бекіту туралы</w:t>
        </w:r>
      </w:hyperlink>
      <w:r w:rsidR="00375262" w:rsidRPr="00846B55">
        <w:rPr>
          <w:rFonts w:ascii="Times New Roman" w:eastAsiaTheme="minorHAnsi" w:hAnsi="Times New Roman" w:cs="Times New Roman"/>
          <w:sz w:val="28"/>
          <w:szCs w:val="28"/>
          <w:lang w:val="kk-KZ" w:eastAsia="en-US"/>
        </w:rPr>
        <w:t xml:space="preserve"> ҚР ІІ министрінің 11.07.2018 ж. №505 бұйрығы.  https://adilet.zan.kz/kaz/docs/V1600013391. 27.01.2024.</w:t>
      </w:r>
    </w:p>
    <w:p w14:paraId="7215CD46" w14:textId="77777777" w:rsidR="00375262" w:rsidRPr="00846B55" w:rsidRDefault="00375262" w:rsidP="00375262">
      <w:pPr>
        <w:widowControl w:val="0"/>
        <w:numPr>
          <w:ilvl w:val="0"/>
          <w:numId w:val="12"/>
        </w:numPr>
        <w:tabs>
          <w:tab w:val="left" w:pos="1134"/>
        </w:tabs>
        <w:spacing w:after="200" w:line="276" w:lineRule="auto"/>
        <w:ind w:left="0" w:firstLine="567"/>
        <w:contextualSpacing/>
        <w:jc w:val="both"/>
        <w:rPr>
          <w:rFonts w:ascii="Times New Roman" w:eastAsiaTheme="minorHAnsi" w:hAnsi="Times New Roman" w:cs="Times New Roman"/>
          <w:spacing w:val="2"/>
          <w:sz w:val="28"/>
          <w:szCs w:val="28"/>
          <w:lang w:val="kk-KZ" w:eastAsia="en-US"/>
        </w:rPr>
      </w:pPr>
      <w:r w:rsidRPr="00846B55">
        <w:rPr>
          <w:rFonts w:ascii="Times New Roman" w:eastAsiaTheme="minorHAnsi" w:hAnsi="Times New Roman" w:cs="Times New Roman"/>
          <w:sz w:val="28"/>
          <w:szCs w:val="28"/>
          <w:lang w:val="kk-KZ" w:eastAsia="en-US"/>
        </w:rPr>
        <w:t xml:space="preserve">Адамдарды қоғамнан уақытша оқшаулауды қамтамасыз ететін арнаулы мекемелерде, арнаулы үй-жайларда ұстау тәртібі мен шарттары туралы </w:t>
      </w:r>
      <w:r w:rsidRPr="00846B55">
        <w:rPr>
          <w:rFonts w:ascii="Times New Roman" w:eastAsiaTheme="minorHAnsi" w:hAnsi="Times New Roman" w:cs="Times New Roman"/>
          <w:spacing w:val="2"/>
          <w:sz w:val="28"/>
          <w:szCs w:val="28"/>
          <w:lang w:val="kk-KZ" w:eastAsia="en-US"/>
        </w:rPr>
        <w:t>Қазақстан Республикасының 1999 жылғы 30 наурыздағы N 353-І Заңы.</w:t>
      </w:r>
      <w:r w:rsidRPr="00846B55">
        <w:rPr>
          <w:rFonts w:ascii="Times New Roman" w:eastAsiaTheme="minorHAnsi" w:hAnsi="Times New Roman" w:cs="Times New Roman"/>
          <w:sz w:val="28"/>
          <w:szCs w:val="28"/>
          <w:lang w:val="kk-KZ" w:eastAsia="en-US"/>
        </w:rPr>
        <w:t xml:space="preserve"> </w:t>
      </w:r>
      <w:hyperlink r:id="rId98" w:history="1">
        <w:r w:rsidRPr="00846B55">
          <w:rPr>
            <w:rStyle w:val="a5"/>
            <w:rFonts w:ascii="Times New Roman" w:eastAsiaTheme="minorHAnsi" w:hAnsi="Times New Roman" w:cs="Times New Roman"/>
            <w:color w:val="auto"/>
            <w:spacing w:val="2"/>
            <w:sz w:val="28"/>
            <w:szCs w:val="28"/>
            <w:u w:val="none"/>
            <w:lang w:val="kk-KZ" w:eastAsia="en-US"/>
          </w:rPr>
          <w:t>https://adilet.zan.kz/kaz/docs/Z990000353_</w:t>
        </w:r>
      </w:hyperlink>
      <w:r w:rsidRPr="00846B55">
        <w:rPr>
          <w:rFonts w:ascii="Times New Roman" w:eastAsiaTheme="minorHAnsi" w:hAnsi="Times New Roman" w:cs="Times New Roman"/>
          <w:spacing w:val="2"/>
          <w:sz w:val="28"/>
          <w:szCs w:val="28"/>
          <w:lang w:val="kk-KZ" w:eastAsia="en-US"/>
        </w:rPr>
        <w:t>. 27.01.2024.</w:t>
      </w:r>
    </w:p>
    <w:p w14:paraId="1D3DB761" w14:textId="63958046" w:rsidR="00FE570D" w:rsidRPr="00375262" w:rsidRDefault="00375262" w:rsidP="00375262">
      <w:pPr>
        <w:widowControl w:val="0"/>
        <w:numPr>
          <w:ilvl w:val="0"/>
          <w:numId w:val="12"/>
        </w:numPr>
        <w:tabs>
          <w:tab w:val="left" w:pos="1134"/>
        </w:tabs>
        <w:ind w:left="0" w:firstLineChars="201" w:firstLine="563"/>
        <w:jc w:val="both"/>
        <w:rPr>
          <w:rFonts w:ascii="Times New Roman" w:eastAsiaTheme="minorHAnsi" w:hAnsi="Times New Roman" w:cs="Times New Roman"/>
          <w:sz w:val="28"/>
          <w:szCs w:val="28"/>
          <w:lang w:val="kk-KZ" w:eastAsia="en-US"/>
        </w:rPr>
      </w:pPr>
      <w:r w:rsidRPr="00846B55">
        <w:rPr>
          <w:rFonts w:ascii="Times New Roman" w:eastAsiaTheme="minorHAnsi" w:hAnsi="Times New Roman" w:cs="Times New Roman"/>
          <w:bCs/>
          <w:sz w:val="28"/>
          <w:szCs w:val="28"/>
          <w:lang w:val="kk-KZ" w:eastAsia="en-US"/>
        </w:rPr>
        <w:t>Рахимова Г.Н.</w:t>
      </w:r>
      <w:r w:rsidRPr="00846B55">
        <w:rPr>
          <w:rFonts w:ascii="Times New Roman" w:eastAsiaTheme="minorHAnsi" w:hAnsi="Times New Roman" w:cs="Times New Roman"/>
          <w:b/>
          <w:bCs/>
          <w:sz w:val="28"/>
          <w:szCs w:val="28"/>
          <w:lang w:val="kk-KZ" w:eastAsia="en-US"/>
        </w:rPr>
        <w:t xml:space="preserve"> </w:t>
      </w:r>
      <w:r w:rsidRPr="00846B55">
        <w:rPr>
          <w:rFonts w:ascii="Times New Roman" w:eastAsiaTheme="minorHAnsi" w:hAnsi="Times New Roman" w:cs="Times New Roman"/>
          <w:sz w:val="28"/>
          <w:szCs w:val="28"/>
          <w:lang w:val="kk-KZ" w:eastAsia="en-US"/>
        </w:rPr>
        <w:t xml:space="preserve">Сотталғандарды қоғамдық жұмыстарға тартуды ұйымдастырудың құқықтық негіздері // </w:t>
      </w:r>
      <w:proofErr w:type="spellStart"/>
      <w:r w:rsidRPr="00846B55">
        <w:rPr>
          <w:rFonts w:ascii="Times New Roman" w:eastAsia="TahomaKZBold" w:hAnsi="Times New Roman" w:cs="Times New Roman"/>
          <w:bCs/>
          <w:sz w:val="28"/>
          <w:szCs w:val="28"/>
          <w:lang w:val="kk-KZ" w:eastAsia="en-US"/>
        </w:rPr>
        <w:t>Qazaqstan</w:t>
      </w:r>
      <w:proofErr w:type="spellEnd"/>
      <w:r w:rsidRPr="00846B55">
        <w:rPr>
          <w:rFonts w:ascii="Times New Roman" w:eastAsia="TahomaKZBold" w:hAnsi="Times New Roman" w:cs="Times New Roman"/>
          <w:bCs/>
          <w:sz w:val="28"/>
          <w:szCs w:val="28"/>
          <w:lang w:val="kk-KZ" w:eastAsia="en-US"/>
        </w:rPr>
        <w:t xml:space="preserve"> </w:t>
      </w:r>
      <w:proofErr w:type="spellStart"/>
      <w:r w:rsidRPr="00846B55">
        <w:rPr>
          <w:rFonts w:ascii="Times New Roman" w:eastAsia="TahomaKZBold" w:hAnsi="Times New Roman" w:cs="Times New Roman"/>
          <w:bCs/>
          <w:sz w:val="28"/>
          <w:szCs w:val="28"/>
          <w:lang w:val="kk-KZ" w:eastAsia="en-US"/>
        </w:rPr>
        <w:t>Respýblıkasy</w:t>
      </w:r>
      <w:proofErr w:type="spellEnd"/>
      <w:r w:rsidRPr="00846B55">
        <w:rPr>
          <w:rFonts w:ascii="Times New Roman" w:eastAsia="TahomaKZBold" w:hAnsi="Times New Roman" w:cs="Times New Roman"/>
          <w:bCs/>
          <w:sz w:val="28"/>
          <w:szCs w:val="28"/>
          <w:lang w:val="kk-KZ" w:eastAsia="en-US"/>
        </w:rPr>
        <w:t xml:space="preserve"> </w:t>
      </w:r>
      <w:proofErr w:type="spellStart"/>
      <w:r w:rsidRPr="00846B55">
        <w:rPr>
          <w:rFonts w:ascii="Times New Roman" w:eastAsia="TahomaKZBold" w:hAnsi="Times New Roman" w:cs="Times New Roman"/>
          <w:bCs/>
          <w:sz w:val="28"/>
          <w:szCs w:val="28"/>
          <w:lang w:val="kk-KZ" w:eastAsia="en-US"/>
        </w:rPr>
        <w:t>Zańnama</w:t>
      </w:r>
      <w:proofErr w:type="spellEnd"/>
      <w:r w:rsidRPr="00846B55">
        <w:rPr>
          <w:rFonts w:ascii="Times New Roman" w:eastAsia="TahomaKZBold" w:hAnsi="Times New Roman" w:cs="Times New Roman"/>
          <w:bCs/>
          <w:sz w:val="28"/>
          <w:szCs w:val="28"/>
          <w:lang w:val="kk-KZ" w:eastAsia="en-US"/>
        </w:rPr>
        <w:t xml:space="preserve"> </w:t>
      </w:r>
      <w:proofErr w:type="spellStart"/>
      <w:r w:rsidRPr="00846B55">
        <w:rPr>
          <w:rFonts w:ascii="Times New Roman" w:eastAsia="TahomaKZBold" w:hAnsi="Times New Roman" w:cs="Times New Roman"/>
          <w:bCs/>
          <w:sz w:val="28"/>
          <w:szCs w:val="28"/>
          <w:lang w:val="kk-KZ" w:eastAsia="en-US"/>
        </w:rPr>
        <w:t>jáne</w:t>
      </w:r>
      <w:proofErr w:type="spellEnd"/>
      <w:r w:rsidRPr="00846B55">
        <w:rPr>
          <w:rFonts w:ascii="Times New Roman" w:eastAsia="TahomaKZBold" w:hAnsi="Times New Roman" w:cs="Times New Roman"/>
          <w:bCs/>
          <w:sz w:val="28"/>
          <w:szCs w:val="28"/>
          <w:lang w:val="kk-KZ" w:eastAsia="en-US"/>
        </w:rPr>
        <w:t xml:space="preserve"> </w:t>
      </w:r>
      <w:proofErr w:type="spellStart"/>
      <w:r w:rsidRPr="00846B55">
        <w:rPr>
          <w:rFonts w:ascii="Times New Roman" w:eastAsia="TahomaKZBold" w:hAnsi="Times New Roman" w:cs="Times New Roman"/>
          <w:bCs/>
          <w:sz w:val="28"/>
          <w:szCs w:val="28"/>
          <w:lang w:val="kk-KZ" w:eastAsia="en-US"/>
        </w:rPr>
        <w:t>quqyqtyq</w:t>
      </w:r>
      <w:proofErr w:type="spellEnd"/>
      <w:r w:rsidRPr="00846B55">
        <w:rPr>
          <w:rFonts w:ascii="Times New Roman" w:eastAsia="TahomaKZBold" w:hAnsi="Times New Roman" w:cs="Times New Roman"/>
          <w:bCs/>
          <w:sz w:val="28"/>
          <w:szCs w:val="28"/>
          <w:lang w:val="kk-KZ" w:eastAsia="en-US"/>
        </w:rPr>
        <w:t xml:space="preserve"> </w:t>
      </w:r>
      <w:proofErr w:type="spellStart"/>
      <w:r w:rsidRPr="00846B55">
        <w:rPr>
          <w:rFonts w:ascii="Times New Roman" w:eastAsia="TahomaKZBold" w:hAnsi="Times New Roman" w:cs="Times New Roman"/>
          <w:bCs/>
          <w:sz w:val="28"/>
          <w:szCs w:val="28"/>
          <w:lang w:val="kk-KZ" w:eastAsia="en-US"/>
        </w:rPr>
        <w:t>aqparat</w:t>
      </w:r>
      <w:proofErr w:type="spellEnd"/>
      <w:r w:rsidRPr="00846B55">
        <w:rPr>
          <w:rFonts w:ascii="Times New Roman" w:eastAsia="TahomaKZBold" w:hAnsi="Times New Roman" w:cs="Times New Roman"/>
          <w:bCs/>
          <w:sz w:val="28"/>
          <w:szCs w:val="28"/>
          <w:lang w:val="kk-KZ" w:eastAsia="en-US"/>
        </w:rPr>
        <w:t xml:space="preserve"> </w:t>
      </w:r>
      <w:proofErr w:type="spellStart"/>
      <w:r w:rsidRPr="00846B55">
        <w:rPr>
          <w:rFonts w:ascii="Times New Roman" w:eastAsia="TahomaKZBold" w:hAnsi="Times New Roman" w:cs="Times New Roman"/>
          <w:bCs/>
          <w:sz w:val="28"/>
          <w:szCs w:val="28"/>
          <w:lang w:val="kk-KZ" w:eastAsia="en-US"/>
        </w:rPr>
        <w:t>ınstıtýtynyń</w:t>
      </w:r>
      <w:proofErr w:type="spellEnd"/>
      <w:r w:rsidRPr="00846B55">
        <w:rPr>
          <w:rFonts w:ascii="Times New Roman" w:eastAsia="TahomaKZBold" w:hAnsi="Times New Roman" w:cs="Times New Roman"/>
          <w:bCs/>
          <w:sz w:val="28"/>
          <w:szCs w:val="28"/>
          <w:lang w:val="kk-KZ" w:eastAsia="en-US"/>
        </w:rPr>
        <w:t xml:space="preserve"> </w:t>
      </w:r>
      <w:proofErr w:type="spellStart"/>
      <w:r w:rsidRPr="00846B55">
        <w:rPr>
          <w:rFonts w:ascii="Times New Roman" w:eastAsia="TahomaKZBold" w:hAnsi="Times New Roman" w:cs="Times New Roman"/>
          <w:bCs/>
          <w:sz w:val="28"/>
          <w:szCs w:val="28"/>
          <w:lang w:val="kk-KZ" w:eastAsia="en-US"/>
        </w:rPr>
        <w:t>gylymi-quqyqtyq</w:t>
      </w:r>
      <w:proofErr w:type="spellEnd"/>
      <w:r w:rsidRPr="00846B55">
        <w:rPr>
          <w:rFonts w:ascii="Times New Roman" w:eastAsia="TahomaKZBold" w:hAnsi="Times New Roman" w:cs="Times New Roman"/>
          <w:bCs/>
          <w:sz w:val="28"/>
          <w:szCs w:val="28"/>
          <w:lang w:val="kk-KZ" w:eastAsia="en-US"/>
        </w:rPr>
        <w:t xml:space="preserve"> </w:t>
      </w:r>
      <w:proofErr w:type="spellStart"/>
      <w:r w:rsidRPr="00846B55">
        <w:rPr>
          <w:rFonts w:ascii="Times New Roman" w:eastAsia="TahomaKZBold" w:hAnsi="Times New Roman" w:cs="Times New Roman"/>
          <w:bCs/>
          <w:sz w:val="28"/>
          <w:szCs w:val="28"/>
          <w:lang w:val="kk-KZ" w:eastAsia="en-US"/>
        </w:rPr>
        <w:t>jýrnal</w:t>
      </w:r>
      <w:proofErr w:type="spellEnd"/>
      <w:r w:rsidRPr="00846B55">
        <w:rPr>
          <w:rFonts w:ascii="Times New Roman" w:eastAsia="TahomaKZBold" w:hAnsi="Times New Roman" w:cs="Times New Roman"/>
          <w:bCs/>
          <w:sz w:val="28"/>
          <w:szCs w:val="28"/>
          <w:lang w:val="kk-KZ" w:eastAsia="en-US"/>
        </w:rPr>
        <w:t xml:space="preserve">. </w:t>
      </w:r>
      <w:r w:rsidRPr="00846B55">
        <w:rPr>
          <w:rFonts w:ascii="Times New Roman" w:eastAsiaTheme="minorHAnsi" w:hAnsi="Times New Roman" w:cs="Times New Roman"/>
          <w:sz w:val="28"/>
          <w:szCs w:val="28"/>
          <w:lang w:val="kk-KZ" w:eastAsia="en-US"/>
        </w:rPr>
        <w:t>– 2021. –</w:t>
      </w:r>
      <w:r w:rsidRPr="00846B55">
        <w:rPr>
          <w:rFonts w:ascii="Times New Roman" w:eastAsia="TahomaKZBold" w:hAnsi="Times New Roman" w:cs="Times New Roman"/>
          <w:bCs/>
          <w:sz w:val="28"/>
          <w:szCs w:val="28"/>
          <w:lang w:val="kk-KZ" w:eastAsia="en-US"/>
        </w:rPr>
        <w:t xml:space="preserve"> №2 (65).</w:t>
      </w:r>
      <w:r w:rsidRPr="00846B55">
        <w:rPr>
          <w:rFonts w:ascii="Times New Roman" w:eastAsiaTheme="minorHAnsi" w:hAnsi="Times New Roman" w:cs="Times New Roman"/>
          <w:sz w:val="28"/>
          <w:szCs w:val="28"/>
          <w:lang w:val="kk-KZ" w:eastAsia="en-US"/>
        </w:rPr>
        <w:t xml:space="preserve"> – </w:t>
      </w:r>
      <w:r w:rsidRPr="00846B55">
        <w:rPr>
          <w:rFonts w:ascii="Times New Roman" w:eastAsia="TahomaKZBold" w:hAnsi="Times New Roman" w:cs="Times New Roman"/>
          <w:bCs/>
          <w:sz w:val="28"/>
          <w:szCs w:val="28"/>
          <w:lang w:val="kk-KZ" w:eastAsia="en-US"/>
        </w:rPr>
        <w:t xml:space="preserve">217-223 </w:t>
      </w:r>
      <w:proofErr w:type="spellStart"/>
      <w:r w:rsidRPr="00846B55">
        <w:rPr>
          <w:rFonts w:ascii="Times New Roman" w:eastAsia="TahomaKZBold" w:hAnsi="Times New Roman" w:cs="Times New Roman"/>
          <w:bCs/>
          <w:sz w:val="28"/>
          <w:szCs w:val="28"/>
          <w:lang w:val="kk-KZ" w:eastAsia="en-US"/>
        </w:rPr>
        <w:t>бб</w:t>
      </w:r>
      <w:proofErr w:type="spellEnd"/>
      <w:r w:rsidRPr="00846B55">
        <w:rPr>
          <w:rFonts w:ascii="Times New Roman" w:eastAsia="TahomaKZBold" w:hAnsi="Times New Roman" w:cs="Times New Roman"/>
          <w:bCs/>
          <w:sz w:val="28"/>
          <w:szCs w:val="28"/>
          <w:lang w:val="kk-KZ" w:eastAsia="en-US"/>
        </w:rPr>
        <w:t>.</w:t>
      </w:r>
      <w:bookmarkEnd w:id="17"/>
    </w:p>
    <w:sectPr w:rsidR="00FE570D" w:rsidRPr="00375262" w:rsidSect="00BE28E6">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4451D" w14:textId="77777777" w:rsidR="006F2A87" w:rsidRDefault="006F2A87" w:rsidP="00744FAE">
      <w:r>
        <w:separator/>
      </w:r>
    </w:p>
  </w:endnote>
  <w:endnote w:type="continuationSeparator" w:id="0">
    <w:p w14:paraId="47D60C10" w14:textId="77777777" w:rsidR="006F2A87" w:rsidRDefault="006F2A87" w:rsidP="00744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PetersburgC">
    <w:altName w:val="Times New Roman"/>
    <w:charset w:val="CC"/>
    <w:family w:val="roman"/>
    <w:pitch w:val="default"/>
    <w:sig w:usb0="00000001" w:usb1="00000000" w:usb2="00000000" w:usb3="00000000" w:csb0="00000005" w:csb1="00000000"/>
  </w:font>
  <w:font w:name="TimesNewRomanPS-BoldMT-Identity">
    <w:altName w:val="MS Gothic"/>
    <w:charset w:val="80"/>
    <w:family w:val="auto"/>
    <w:pitch w:val="default"/>
    <w:sig w:usb0="00000001" w:usb1="08070000" w:usb2="00000010" w:usb3="00000000" w:csb0="00020000" w:csb1="00000000"/>
  </w:font>
  <w:font w:name="Times-Bold">
    <w:altName w:val="MS Gothic"/>
    <w:charset w:val="80"/>
    <w:family w:val="roman"/>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Semilight">
    <w:panose1 w:val="020B0502040204020203"/>
    <w:charset w:val="80"/>
    <w:family w:val="swiss"/>
    <w:pitch w:val="variable"/>
    <w:sig w:usb0="B0000AAF" w:usb1="09DF7CFB" w:usb2="00000012" w:usb3="00000000" w:csb0="003E01BD" w:csb1="00000000"/>
  </w:font>
  <w:font w:name="TimesNewRomanPSMT">
    <w:altName w:val="MS Gothic"/>
    <w:panose1 w:val="00000000000000000000"/>
    <w:charset w:val="80"/>
    <w:family w:val="auto"/>
    <w:notTrueType/>
    <w:pitch w:val="default"/>
    <w:sig w:usb0="00000001" w:usb1="08070000" w:usb2="00000010" w:usb3="00000000" w:csb0="00020000" w:csb1="00000000"/>
  </w:font>
  <w:font w:name="TimesNewRomanPSMT-Identity-H">
    <w:altName w:val="MS Gothic"/>
    <w:charset w:val="80"/>
    <w:family w:val="auto"/>
    <w:pitch w:val="default"/>
    <w:sig w:usb0="00000000" w:usb1="08070000" w:usb2="00000010" w:usb3="00000000" w:csb0="00020000" w:csb1="00000000"/>
  </w:font>
  <w:font w:name="TahomaKZBold">
    <w:altName w:val="MS Gothic"/>
    <w:charset w:val="80"/>
    <w:family w:val="auto"/>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4145096"/>
      <w:docPartObj>
        <w:docPartGallery w:val="Page Numbers (Bottom of Page)"/>
        <w:docPartUnique/>
      </w:docPartObj>
    </w:sdtPr>
    <w:sdtEndPr>
      <w:rPr>
        <w:rFonts w:ascii="Times New Roman" w:hAnsi="Times New Roman" w:cs="Times New Roman"/>
      </w:rPr>
    </w:sdtEndPr>
    <w:sdtContent>
      <w:p w14:paraId="72CE2821" w14:textId="7711FD4C" w:rsidR="008F10A9" w:rsidRDefault="008F10A9" w:rsidP="00F16D07">
        <w:pPr>
          <w:pStyle w:val="af2"/>
          <w:jc w:val="center"/>
        </w:pPr>
        <w:r w:rsidRPr="00F16D07">
          <w:rPr>
            <w:rFonts w:ascii="Times New Roman" w:hAnsi="Times New Roman" w:cs="Times New Roman"/>
          </w:rPr>
          <w:fldChar w:fldCharType="begin"/>
        </w:r>
        <w:r w:rsidRPr="00F16D07">
          <w:rPr>
            <w:rFonts w:ascii="Times New Roman" w:hAnsi="Times New Roman" w:cs="Times New Roman"/>
          </w:rPr>
          <w:instrText>PAGE   \* MERGEFORMAT</w:instrText>
        </w:r>
        <w:r w:rsidRPr="00F16D07">
          <w:rPr>
            <w:rFonts w:ascii="Times New Roman" w:hAnsi="Times New Roman" w:cs="Times New Roman"/>
          </w:rPr>
          <w:fldChar w:fldCharType="separate"/>
        </w:r>
        <w:r w:rsidR="008569F8" w:rsidRPr="00F16D07">
          <w:rPr>
            <w:rFonts w:ascii="Times New Roman" w:hAnsi="Times New Roman" w:cs="Times New Roman"/>
            <w:noProof/>
          </w:rPr>
          <w:t>164</w:t>
        </w:r>
        <w:r w:rsidRPr="00F16D07">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F607E" w14:textId="77777777" w:rsidR="006F2A87" w:rsidRDefault="006F2A87" w:rsidP="00744FAE">
      <w:r>
        <w:separator/>
      </w:r>
    </w:p>
  </w:footnote>
  <w:footnote w:type="continuationSeparator" w:id="0">
    <w:p w14:paraId="4E20C192" w14:textId="77777777" w:rsidR="006F2A87" w:rsidRDefault="006F2A87" w:rsidP="00744F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5C3D"/>
    <w:multiLevelType w:val="multilevel"/>
    <w:tmpl w:val="AC9A1A6C"/>
    <w:lvl w:ilvl="0">
      <w:start w:val="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15:restartNumberingAfterBreak="0">
    <w:nsid w:val="03BA2935"/>
    <w:multiLevelType w:val="hybridMultilevel"/>
    <w:tmpl w:val="2912F18A"/>
    <w:lvl w:ilvl="0" w:tplc="13BED006">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04A2694F"/>
    <w:multiLevelType w:val="hybridMultilevel"/>
    <w:tmpl w:val="9620C1E2"/>
    <w:lvl w:ilvl="0" w:tplc="A77E3D80">
      <w:start w:val="1"/>
      <w:numFmt w:val="decimal"/>
      <w:lvlText w:val="%1."/>
      <w:lvlJc w:val="left"/>
      <w:pPr>
        <w:ind w:left="927" w:hanging="360"/>
      </w:pPr>
      <w:rPr>
        <w:rFonts w:hint="default"/>
        <w:b w:val="0"/>
        <w:bCs/>
        <w:strike w:val="0"/>
        <w:sz w:val="28"/>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6E05E69"/>
    <w:multiLevelType w:val="hybridMultilevel"/>
    <w:tmpl w:val="4FD2820E"/>
    <w:lvl w:ilvl="0" w:tplc="13BED006">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4" w15:restartNumberingAfterBreak="0">
    <w:nsid w:val="09A82E46"/>
    <w:multiLevelType w:val="hybridMultilevel"/>
    <w:tmpl w:val="384036CA"/>
    <w:lvl w:ilvl="0" w:tplc="3A868448">
      <w:start w:val="1"/>
      <w:numFmt w:val="decimal"/>
      <w:lvlText w:val="%1."/>
      <w:lvlJc w:val="left"/>
      <w:pPr>
        <w:ind w:left="926" w:hanging="360"/>
      </w:pPr>
      <w:rPr>
        <w:rFonts w:hint="default"/>
        <w:color w:val="auto"/>
      </w:rPr>
    </w:lvl>
    <w:lvl w:ilvl="1" w:tplc="0DD61632">
      <w:start w:val="1"/>
      <w:numFmt w:val="decimal"/>
      <w:lvlText w:val="%2)"/>
      <w:lvlJc w:val="left"/>
      <w:pPr>
        <w:ind w:left="1646" w:hanging="360"/>
      </w:pPr>
      <w:rPr>
        <w:rFonts w:hint="default"/>
      </w:rPr>
    </w:lvl>
    <w:lvl w:ilvl="2" w:tplc="73029EB0">
      <w:start w:val="3"/>
      <w:numFmt w:val="bullet"/>
      <w:lvlText w:val="-"/>
      <w:lvlJc w:val="left"/>
      <w:pPr>
        <w:ind w:left="2546" w:hanging="360"/>
      </w:pPr>
      <w:rPr>
        <w:rFonts w:ascii="Times New Roman" w:eastAsia="Calibri" w:hAnsi="Times New Roman" w:cs="Times New Roman" w:hint="default"/>
      </w:rPr>
    </w:lvl>
    <w:lvl w:ilvl="3" w:tplc="0419000F" w:tentative="1">
      <w:start w:val="1"/>
      <w:numFmt w:val="decimal"/>
      <w:lvlText w:val="%4."/>
      <w:lvlJc w:val="left"/>
      <w:pPr>
        <w:ind w:left="3086" w:hanging="360"/>
      </w:pPr>
    </w:lvl>
    <w:lvl w:ilvl="4" w:tplc="04190019" w:tentative="1">
      <w:start w:val="1"/>
      <w:numFmt w:val="lowerLetter"/>
      <w:lvlText w:val="%5."/>
      <w:lvlJc w:val="left"/>
      <w:pPr>
        <w:ind w:left="3806" w:hanging="360"/>
      </w:pPr>
    </w:lvl>
    <w:lvl w:ilvl="5" w:tplc="0419001B" w:tentative="1">
      <w:start w:val="1"/>
      <w:numFmt w:val="lowerRoman"/>
      <w:lvlText w:val="%6."/>
      <w:lvlJc w:val="right"/>
      <w:pPr>
        <w:ind w:left="4526" w:hanging="180"/>
      </w:pPr>
    </w:lvl>
    <w:lvl w:ilvl="6" w:tplc="0419000F" w:tentative="1">
      <w:start w:val="1"/>
      <w:numFmt w:val="decimal"/>
      <w:lvlText w:val="%7."/>
      <w:lvlJc w:val="left"/>
      <w:pPr>
        <w:ind w:left="5246" w:hanging="360"/>
      </w:pPr>
    </w:lvl>
    <w:lvl w:ilvl="7" w:tplc="04190019" w:tentative="1">
      <w:start w:val="1"/>
      <w:numFmt w:val="lowerLetter"/>
      <w:lvlText w:val="%8."/>
      <w:lvlJc w:val="left"/>
      <w:pPr>
        <w:ind w:left="5966" w:hanging="360"/>
      </w:pPr>
    </w:lvl>
    <w:lvl w:ilvl="8" w:tplc="0419001B" w:tentative="1">
      <w:start w:val="1"/>
      <w:numFmt w:val="lowerRoman"/>
      <w:lvlText w:val="%9."/>
      <w:lvlJc w:val="right"/>
      <w:pPr>
        <w:ind w:left="6686" w:hanging="180"/>
      </w:pPr>
    </w:lvl>
  </w:abstractNum>
  <w:abstractNum w:abstractNumId="5" w15:restartNumberingAfterBreak="0">
    <w:nsid w:val="0AED54FC"/>
    <w:multiLevelType w:val="hybridMultilevel"/>
    <w:tmpl w:val="121634AC"/>
    <w:lvl w:ilvl="0" w:tplc="13BED006">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15:restartNumberingAfterBreak="0">
    <w:nsid w:val="0DE36320"/>
    <w:multiLevelType w:val="hybridMultilevel"/>
    <w:tmpl w:val="674060AE"/>
    <w:lvl w:ilvl="0" w:tplc="13BED006">
      <w:start w:val="1"/>
      <w:numFmt w:val="bullet"/>
      <w:lvlText w:val=""/>
      <w:lvlJc w:val="left"/>
      <w:pPr>
        <w:ind w:left="927" w:hanging="360"/>
      </w:pPr>
      <w:rPr>
        <w:rFonts w:ascii="Symbol" w:hAnsi="Symbol"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15:restartNumberingAfterBreak="0">
    <w:nsid w:val="10C34D51"/>
    <w:multiLevelType w:val="hybridMultilevel"/>
    <w:tmpl w:val="E74A9F94"/>
    <w:lvl w:ilvl="0" w:tplc="13BED006">
      <w:start w:val="1"/>
      <w:numFmt w:val="bullet"/>
      <w:lvlText w:val=""/>
      <w:lvlJc w:val="left"/>
      <w:pPr>
        <w:ind w:left="926" w:hanging="360"/>
      </w:pPr>
      <w:rPr>
        <w:rFonts w:ascii="Symbol" w:hAnsi="Symbol" w:hint="default"/>
      </w:rPr>
    </w:lvl>
    <w:lvl w:ilvl="1" w:tplc="04190003" w:tentative="1">
      <w:start w:val="1"/>
      <w:numFmt w:val="bullet"/>
      <w:lvlText w:val="o"/>
      <w:lvlJc w:val="left"/>
      <w:pPr>
        <w:ind w:left="1646" w:hanging="360"/>
      </w:pPr>
      <w:rPr>
        <w:rFonts w:ascii="Courier New" w:hAnsi="Courier New" w:cs="Courier New" w:hint="default"/>
      </w:rPr>
    </w:lvl>
    <w:lvl w:ilvl="2" w:tplc="04190005" w:tentative="1">
      <w:start w:val="1"/>
      <w:numFmt w:val="bullet"/>
      <w:lvlText w:val=""/>
      <w:lvlJc w:val="left"/>
      <w:pPr>
        <w:ind w:left="2366" w:hanging="360"/>
      </w:pPr>
      <w:rPr>
        <w:rFonts w:ascii="Wingdings" w:hAnsi="Wingdings" w:hint="default"/>
      </w:rPr>
    </w:lvl>
    <w:lvl w:ilvl="3" w:tplc="04190001" w:tentative="1">
      <w:start w:val="1"/>
      <w:numFmt w:val="bullet"/>
      <w:lvlText w:val=""/>
      <w:lvlJc w:val="left"/>
      <w:pPr>
        <w:ind w:left="3086" w:hanging="360"/>
      </w:pPr>
      <w:rPr>
        <w:rFonts w:ascii="Symbol" w:hAnsi="Symbol" w:hint="default"/>
      </w:rPr>
    </w:lvl>
    <w:lvl w:ilvl="4" w:tplc="04190003" w:tentative="1">
      <w:start w:val="1"/>
      <w:numFmt w:val="bullet"/>
      <w:lvlText w:val="o"/>
      <w:lvlJc w:val="left"/>
      <w:pPr>
        <w:ind w:left="3806" w:hanging="360"/>
      </w:pPr>
      <w:rPr>
        <w:rFonts w:ascii="Courier New" w:hAnsi="Courier New" w:cs="Courier New" w:hint="default"/>
      </w:rPr>
    </w:lvl>
    <w:lvl w:ilvl="5" w:tplc="04190005" w:tentative="1">
      <w:start w:val="1"/>
      <w:numFmt w:val="bullet"/>
      <w:lvlText w:val=""/>
      <w:lvlJc w:val="left"/>
      <w:pPr>
        <w:ind w:left="4526" w:hanging="360"/>
      </w:pPr>
      <w:rPr>
        <w:rFonts w:ascii="Wingdings" w:hAnsi="Wingdings" w:hint="default"/>
      </w:rPr>
    </w:lvl>
    <w:lvl w:ilvl="6" w:tplc="04190001" w:tentative="1">
      <w:start w:val="1"/>
      <w:numFmt w:val="bullet"/>
      <w:lvlText w:val=""/>
      <w:lvlJc w:val="left"/>
      <w:pPr>
        <w:ind w:left="5246" w:hanging="360"/>
      </w:pPr>
      <w:rPr>
        <w:rFonts w:ascii="Symbol" w:hAnsi="Symbol" w:hint="default"/>
      </w:rPr>
    </w:lvl>
    <w:lvl w:ilvl="7" w:tplc="04190003" w:tentative="1">
      <w:start w:val="1"/>
      <w:numFmt w:val="bullet"/>
      <w:lvlText w:val="o"/>
      <w:lvlJc w:val="left"/>
      <w:pPr>
        <w:ind w:left="5966" w:hanging="360"/>
      </w:pPr>
      <w:rPr>
        <w:rFonts w:ascii="Courier New" w:hAnsi="Courier New" w:cs="Courier New" w:hint="default"/>
      </w:rPr>
    </w:lvl>
    <w:lvl w:ilvl="8" w:tplc="04190005" w:tentative="1">
      <w:start w:val="1"/>
      <w:numFmt w:val="bullet"/>
      <w:lvlText w:val=""/>
      <w:lvlJc w:val="left"/>
      <w:pPr>
        <w:ind w:left="6686" w:hanging="360"/>
      </w:pPr>
      <w:rPr>
        <w:rFonts w:ascii="Wingdings" w:hAnsi="Wingdings" w:hint="default"/>
      </w:rPr>
    </w:lvl>
  </w:abstractNum>
  <w:abstractNum w:abstractNumId="8" w15:restartNumberingAfterBreak="0">
    <w:nsid w:val="10CF104B"/>
    <w:multiLevelType w:val="hybridMultilevel"/>
    <w:tmpl w:val="9C04EAE8"/>
    <w:lvl w:ilvl="0" w:tplc="13BED006">
      <w:start w:val="1"/>
      <w:numFmt w:val="bullet"/>
      <w:lvlText w:val=""/>
      <w:lvlJc w:val="left"/>
      <w:pPr>
        <w:ind w:left="1287" w:hanging="360"/>
      </w:pPr>
      <w:rPr>
        <w:rFonts w:ascii="Symbol" w:hAnsi="Symbol" w:hint="default"/>
      </w:rPr>
    </w:lvl>
    <w:lvl w:ilvl="1" w:tplc="043F0003" w:tentative="1">
      <w:start w:val="1"/>
      <w:numFmt w:val="bullet"/>
      <w:lvlText w:val="o"/>
      <w:lvlJc w:val="left"/>
      <w:pPr>
        <w:ind w:left="2007" w:hanging="360"/>
      </w:pPr>
      <w:rPr>
        <w:rFonts w:ascii="Courier New" w:hAnsi="Courier New" w:cs="Courier New" w:hint="default"/>
      </w:rPr>
    </w:lvl>
    <w:lvl w:ilvl="2" w:tplc="13BED006">
      <w:start w:val="1"/>
      <w:numFmt w:val="bullet"/>
      <w:lvlText w:val=""/>
      <w:lvlJc w:val="left"/>
      <w:pPr>
        <w:ind w:left="2727" w:hanging="360"/>
      </w:pPr>
      <w:rPr>
        <w:rFonts w:ascii="Symbol" w:hAnsi="Symbol" w:hint="default"/>
      </w:rPr>
    </w:lvl>
    <w:lvl w:ilvl="3" w:tplc="043F0001" w:tentative="1">
      <w:start w:val="1"/>
      <w:numFmt w:val="bullet"/>
      <w:lvlText w:val=""/>
      <w:lvlJc w:val="left"/>
      <w:pPr>
        <w:ind w:left="3447" w:hanging="360"/>
      </w:pPr>
      <w:rPr>
        <w:rFonts w:ascii="Symbol" w:hAnsi="Symbol" w:hint="default"/>
      </w:rPr>
    </w:lvl>
    <w:lvl w:ilvl="4" w:tplc="043F0003" w:tentative="1">
      <w:start w:val="1"/>
      <w:numFmt w:val="bullet"/>
      <w:lvlText w:val="o"/>
      <w:lvlJc w:val="left"/>
      <w:pPr>
        <w:ind w:left="4167" w:hanging="360"/>
      </w:pPr>
      <w:rPr>
        <w:rFonts w:ascii="Courier New" w:hAnsi="Courier New" w:cs="Courier New" w:hint="default"/>
      </w:rPr>
    </w:lvl>
    <w:lvl w:ilvl="5" w:tplc="043F0005" w:tentative="1">
      <w:start w:val="1"/>
      <w:numFmt w:val="bullet"/>
      <w:lvlText w:val=""/>
      <w:lvlJc w:val="left"/>
      <w:pPr>
        <w:ind w:left="4887" w:hanging="360"/>
      </w:pPr>
      <w:rPr>
        <w:rFonts w:ascii="Wingdings" w:hAnsi="Wingdings" w:hint="default"/>
      </w:rPr>
    </w:lvl>
    <w:lvl w:ilvl="6" w:tplc="043F0001" w:tentative="1">
      <w:start w:val="1"/>
      <w:numFmt w:val="bullet"/>
      <w:lvlText w:val=""/>
      <w:lvlJc w:val="left"/>
      <w:pPr>
        <w:ind w:left="5607" w:hanging="360"/>
      </w:pPr>
      <w:rPr>
        <w:rFonts w:ascii="Symbol" w:hAnsi="Symbol" w:hint="default"/>
      </w:rPr>
    </w:lvl>
    <w:lvl w:ilvl="7" w:tplc="043F0003" w:tentative="1">
      <w:start w:val="1"/>
      <w:numFmt w:val="bullet"/>
      <w:lvlText w:val="o"/>
      <w:lvlJc w:val="left"/>
      <w:pPr>
        <w:ind w:left="6327" w:hanging="360"/>
      </w:pPr>
      <w:rPr>
        <w:rFonts w:ascii="Courier New" w:hAnsi="Courier New" w:cs="Courier New" w:hint="default"/>
      </w:rPr>
    </w:lvl>
    <w:lvl w:ilvl="8" w:tplc="043F0005" w:tentative="1">
      <w:start w:val="1"/>
      <w:numFmt w:val="bullet"/>
      <w:lvlText w:val=""/>
      <w:lvlJc w:val="left"/>
      <w:pPr>
        <w:ind w:left="7047" w:hanging="360"/>
      </w:pPr>
      <w:rPr>
        <w:rFonts w:ascii="Wingdings" w:hAnsi="Wingdings" w:hint="default"/>
      </w:rPr>
    </w:lvl>
  </w:abstractNum>
  <w:abstractNum w:abstractNumId="9" w15:restartNumberingAfterBreak="0">
    <w:nsid w:val="13CB0A0F"/>
    <w:multiLevelType w:val="hybridMultilevel"/>
    <w:tmpl w:val="1340F0A6"/>
    <w:lvl w:ilvl="0" w:tplc="13BED006">
      <w:start w:val="1"/>
      <w:numFmt w:val="bullet"/>
      <w:lvlText w:val=""/>
      <w:lvlJc w:val="left"/>
      <w:pPr>
        <w:ind w:left="1283" w:hanging="360"/>
      </w:pPr>
      <w:rPr>
        <w:rFonts w:ascii="Symbol" w:hAnsi="Symbol" w:hint="default"/>
      </w:rPr>
    </w:lvl>
    <w:lvl w:ilvl="1" w:tplc="043F0003" w:tentative="1">
      <w:start w:val="1"/>
      <w:numFmt w:val="bullet"/>
      <w:lvlText w:val="o"/>
      <w:lvlJc w:val="left"/>
      <w:pPr>
        <w:ind w:left="2003" w:hanging="360"/>
      </w:pPr>
      <w:rPr>
        <w:rFonts w:ascii="Courier New" w:hAnsi="Courier New" w:cs="Courier New" w:hint="default"/>
      </w:rPr>
    </w:lvl>
    <w:lvl w:ilvl="2" w:tplc="043F0005" w:tentative="1">
      <w:start w:val="1"/>
      <w:numFmt w:val="bullet"/>
      <w:lvlText w:val=""/>
      <w:lvlJc w:val="left"/>
      <w:pPr>
        <w:ind w:left="2723" w:hanging="360"/>
      </w:pPr>
      <w:rPr>
        <w:rFonts w:ascii="Wingdings" w:hAnsi="Wingdings" w:hint="default"/>
      </w:rPr>
    </w:lvl>
    <w:lvl w:ilvl="3" w:tplc="043F0001" w:tentative="1">
      <w:start w:val="1"/>
      <w:numFmt w:val="bullet"/>
      <w:lvlText w:val=""/>
      <w:lvlJc w:val="left"/>
      <w:pPr>
        <w:ind w:left="3443" w:hanging="360"/>
      </w:pPr>
      <w:rPr>
        <w:rFonts w:ascii="Symbol" w:hAnsi="Symbol" w:hint="default"/>
      </w:rPr>
    </w:lvl>
    <w:lvl w:ilvl="4" w:tplc="043F0003" w:tentative="1">
      <w:start w:val="1"/>
      <w:numFmt w:val="bullet"/>
      <w:lvlText w:val="o"/>
      <w:lvlJc w:val="left"/>
      <w:pPr>
        <w:ind w:left="4163" w:hanging="360"/>
      </w:pPr>
      <w:rPr>
        <w:rFonts w:ascii="Courier New" w:hAnsi="Courier New" w:cs="Courier New" w:hint="default"/>
      </w:rPr>
    </w:lvl>
    <w:lvl w:ilvl="5" w:tplc="043F0005" w:tentative="1">
      <w:start w:val="1"/>
      <w:numFmt w:val="bullet"/>
      <w:lvlText w:val=""/>
      <w:lvlJc w:val="left"/>
      <w:pPr>
        <w:ind w:left="4883" w:hanging="360"/>
      </w:pPr>
      <w:rPr>
        <w:rFonts w:ascii="Wingdings" w:hAnsi="Wingdings" w:hint="default"/>
      </w:rPr>
    </w:lvl>
    <w:lvl w:ilvl="6" w:tplc="043F0001" w:tentative="1">
      <w:start w:val="1"/>
      <w:numFmt w:val="bullet"/>
      <w:lvlText w:val=""/>
      <w:lvlJc w:val="left"/>
      <w:pPr>
        <w:ind w:left="5603" w:hanging="360"/>
      </w:pPr>
      <w:rPr>
        <w:rFonts w:ascii="Symbol" w:hAnsi="Symbol" w:hint="default"/>
      </w:rPr>
    </w:lvl>
    <w:lvl w:ilvl="7" w:tplc="043F0003" w:tentative="1">
      <w:start w:val="1"/>
      <w:numFmt w:val="bullet"/>
      <w:lvlText w:val="o"/>
      <w:lvlJc w:val="left"/>
      <w:pPr>
        <w:ind w:left="6323" w:hanging="360"/>
      </w:pPr>
      <w:rPr>
        <w:rFonts w:ascii="Courier New" w:hAnsi="Courier New" w:cs="Courier New" w:hint="default"/>
      </w:rPr>
    </w:lvl>
    <w:lvl w:ilvl="8" w:tplc="043F0005" w:tentative="1">
      <w:start w:val="1"/>
      <w:numFmt w:val="bullet"/>
      <w:lvlText w:val=""/>
      <w:lvlJc w:val="left"/>
      <w:pPr>
        <w:ind w:left="7043" w:hanging="360"/>
      </w:pPr>
      <w:rPr>
        <w:rFonts w:ascii="Wingdings" w:hAnsi="Wingdings" w:hint="default"/>
      </w:rPr>
    </w:lvl>
  </w:abstractNum>
  <w:abstractNum w:abstractNumId="10" w15:restartNumberingAfterBreak="0">
    <w:nsid w:val="13FA238F"/>
    <w:multiLevelType w:val="hybridMultilevel"/>
    <w:tmpl w:val="9ED4A3AA"/>
    <w:lvl w:ilvl="0" w:tplc="13BED006">
      <w:start w:val="1"/>
      <w:numFmt w:val="bullet"/>
      <w:lvlText w:val=""/>
      <w:lvlJc w:val="left"/>
      <w:pPr>
        <w:ind w:left="1287" w:hanging="360"/>
      </w:pPr>
      <w:rPr>
        <w:rFonts w:ascii="Symbol" w:hAnsi="Symbol" w:hint="default"/>
      </w:rPr>
    </w:lvl>
    <w:lvl w:ilvl="1" w:tplc="043F0003" w:tentative="1">
      <w:start w:val="1"/>
      <w:numFmt w:val="bullet"/>
      <w:lvlText w:val="o"/>
      <w:lvlJc w:val="left"/>
      <w:pPr>
        <w:ind w:left="2007" w:hanging="360"/>
      </w:pPr>
      <w:rPr>
        <w:rFonts w:ascii="Courier New" w:hAnsi="Courier New" w:cs="Courier New" w:hint="default"/>
      </w:rPr>
    </w:lvl>
    <w:lvl w:ilvl="2" w:tplc="043F0005" w:tentative="1">
      <w:start w:val="1"/>
      <w:numFmt w:val="bullet"/>
      <w:lvlText w:val=""/>
      <w:lvlJc w:val="left"/>
      <w:pPr>
        <w:ind w:left="2727" w:hanging="360"/>
      </w:pPr>
      <w:rPr>
        <w:rFonts w:ascii="Wingdings" w:hAnsi="Wingdings" w:hint="default"/>
      </w:rPr>
    </w:lvl>
    <w:lvl w:ilvl="3" w:tplc="043F0001" w:tentative="1">
      <w:start w:val="1"/>
      <w:numFmt w:val="bullet"/>
      <w:lvlText w:val=""/>
      <w:lvlJc w:val="left"/>
      <w:pPr>
        <w:ind w:left="3447" w:hanging="360"/>
      </w:pPr>
      <w:rPr>
        <w:rFonts w:ascii="Symbol" w:hAnsi="Symbol" w:hint="default"/>
      </w:rPr>
    </w:lvl>
    <w:lvl w:ilvl="4" w:tplc="043F0003" w:tentative="1">
      <w:start w:val="1"/>
      <w:numFmt w:val="bullet"/>
      <w:lvlText w:val="o"/>
      <w:lvlJc w:val="left"/>
      <w:pPr>
        <w:ind w:left="4167" w:hanging="360"/>
      </w:pPr>
      <w:rPr>
        <w:rFonts w:ascii="Courier New" w:hAnsi="Courier New" w:cs="Courier New" w:hint="default"/>
      </w:rPr>
    </w:lvl>
    <w:lvl w:ilvl="5" w:tplc="043F0005" w:tentative="1">
      <w:start w:val="1"/>
      <w:numFmt w:val="bullet"/>
      <w:lvlText w:val=""/>
      <w:lvlJc w:val="left"/>
      <w:pPr>
        <w:ind w:left="4887" w:hanging="360"/>
      </w:pPr>
      <w:rPr>
        <w:rFonts w:ascii="Wingdings" w:hAnsi="Wingdings" w:hint="default"/>
      </w:rPr>
    </w:lvl>
    <w:lvl w:ilvl="6" w:tplc="043F0001" w:tentative="1">
      <w:start w:val="1"/>
      <w:numFmt w:val="bullet"/>
      <w:lvlText w:val=""/>
      <w:lvlJc w:val="left"/>
      <w:pPr>
        <w:ind w:left="5607" w:hanging="360"/>
      </w:pPr>
      <w:rPr>
        <w:rFonts w:ascii="Symbol" w:hAnsi="Symbol" w:hint="default"/>
      </w:rPr>
    </w:lvl>
    <w:lvl w:ilvl="7" w:tplc="043F0003" w:tentative="1">
      <w:start w:val="1"/>
      <w:numFmt w:val="bullet"/>
      <w:lvlText w:val="o"/>
      <w:lvlJc w:val="left"/>
      <w:pPr>
        <w:ind w:left="6327" w:hanging="360"/>
      </w:pPr>
      <w:rPr>
        <w:rFonts w:ascii="Courier New" w:hAnsi="Courier New" w:cs="Courier New" w:hint="default"/>
      </w:rPr>
    </w:lvl>
    <w:lvl w:ilvl="8" w:tplc="043F0005" w:tentative="1">
      <w:start w:val="1"/>
      <w:numFmt w:val="bullet"/>
      <w:lvlText w:val=""/>
      <w:lvlJc w:val="left"/>
      <w:pPr>
        <w:ind w:left="7047" w:hanging="360"/>
      </w:pPr>
      <w:rPr>
        <w:rFonts w:ascii="Wingdings" w:hAnsi="Wingdings" w:hint="default"/>
      </w:rPr>
    </w:lvl>
  </w:abstractNum>
  <w:abstractNum w:abstractNumId="11" w15:restartNumberingAfterBreak="0">
    <w:nsid w:val="1663119D"/>
    <w:multiLevelType w:val="hybridMultilevel"/>
    <w:tmpl w:val="CC241C38"/>
    <w:lvl w:ilvl="0" w:tplc="DF020D10">
      <w:start w:val="1"/>
      <w:numFmt w:val="decimal"/>
      <w:lvlText w:val="%1."/>
      <w:lvlJc w:val="left"/>
      <w:pPr>
        <w:ind w:left="8425" w:hanging="360"/>
      </w:pPr>
      <w:rPr>
        <w:b w:val="0"/>
        <w:bCs w:val="0"/>
      </w:rPr>
    </w:lvl>
    <w:lvl w:ilvl="1" w:tplc="043F0019" w:tentative="1">
      <w:start w:val="1"/>
      <w:numFmt w:val="lowerLetter"/>
      <w:lvlText w:val="%2."/>
      <w:lvlJc w:val="left"/>
      <w:pPr>
        <w:ind w:left="9145" w:hanging="360"/>
      </w:pPr>
    </w:lvl>
    <w:lvl w:ilvl="2" w:tplc="043F001B" w:tentative="1">
      <w:start w:val="1"/>
      <w:numFmt w:val="lowerRoman"/>
      <w:lvlText w:val="%3."/>
      <w:lvlJc w:val="right"/>
      <w:pPr>
        <w:ind w:left="9865" w:hanging="180"/>
      </w:pPr>
    </w:lvl>
    <w:lvl w:ilvl="3" w:tplc="043F000F" w:tentative="1">
      <w:start w:val="1"/>
      <w:numFmt w:val="decimal"/>
      <w:lvlText w:val="%4."/>
      <w:lvlJc w:val="left"/>
      <w:pPr>
        <w:ind w:left="10585" w:hanging="360"/>
      </w:pPr>
    </w:lvl>
    <w:lvl w:ilvl="4" w:tplc="043F0019" w:tentative="1">
      <w:start w:val="1"/>
      <w:numFmt w:val="lowerLetter"/>
      <w:lvlText w:val="%5."/>
      <w:lvlJc w:val="left"/>
      <w:pPr>
        <w:ind w:left="11305" w:hanging="360"/>
      </w:pPr>
    </w:lvl>
    <w:lvl w:ilvl="5" w:tplc="043F001B" w:tentative="1">
      <w:start w:val="1"/>
      <w:numFmt w:val="lowerRoman"/>
      <w:lvlText w:val="%6."/>
      <w:lvlJc w:val="right"/>
      <w:pPr>
        <w:ind w:left="12025" w:hanging="180"/>
      </w:pPr>
    </w:lvl>
    <w:lvl w:ilvl="6" w:tplc="043F000F" w:tentative="1">
      <w:start w:val="1"/>
      <w:numFmt w:val="decimal"/>
      <w:lvlText w:val="%7."/>
      <w:lvlJc w:val="left"/>
      <w:pPr>
        <w:ind w:left="12745" w:hanging="360"/>
      </w:pPr>
    </w:lvl>
    <w:lvl w:ilvl="7" w:tplc="043F0019" w:tentative="1">
      <w:start w:val="1"/>
      <w:numFmt w:val="lowerLetter"/>
      <w:lvlText w:val="%8."/>
      <w:lvlJc w:val="left"/>
      <w:pPr>
        <w:ind w:left="13465" w:hanging="360"/>
      </w:pPr>
    </w:lvl>
    <w:lvl w:ilvl="8" w:tplc="043F001B" w:tentative="1">
      <w:start w:val="1"/>
      <w:numFmt w:val="lowerRoman"/>
      <w:lvlText w:val="%9."/>
      <w:lvlJc w:val="right"/>
      <w:pPr>
        <w:ind w:left="14185" w:hanging="180"/>
      </w:pPr>
    </w:lvl>
  </w:abstractNum>
  <w:abstractNum w:abstractNumId="12" w15:restartNumberingAfterBreak="0">
    <w:nsid w:val="195E5B79"/>
    <w:multiLevelType w:val="hybridMultilevel"/>
    <w:tmpl w:val="0FE62DBE"/>
    <w:lvl w:ilvl="0" w:tplc="1E82E930">
      <w:start w:val="1"/>
      <w:numFmt w:val="decimal"/>
      <w:lvlText w:val="%1."/>
      <w:lvlJc w:val="left"/>
      <w:pPr>
        <w:ind w:left="1494"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1ADB6812"/>
    <w:multiLevelType w:val="hybridMultilevel"/>
    <w:tmpl w:val="A178E5A2"/>
    <w:lvl w:ilvl="0" w:tplc="20000011">
      <w:start w:val="1"/>
      <w:numFmt w:val="decimal"/>
      <w:lvlText w:val="%1)"/>
      <w:lvlJc w:val="left"/>
      <w:pPr>
        <w:ind w:left="1283" w:hanging="360"/>
      </w:pPr>
    </w:lvl>
    <w:lvl w:ilvl="1" w:tplc="F17CC8C0">
      <w:start w:val="1"/>
      <w:numFmt w:val="decimal"/>
      <w:lvlText w:val="%2)"/>
      <w:lvlJc w:val="left"/>
      <w:pPr>
        <w:ind w:left="2003" w:hanging="360"/>
      </w:pPr>
      <w:rPr>
        <w:rFonts w:hint="default"/>
      </w:rPr>
    </w:lvl>
    <w:lvl w:ilvl="2" w:tplc="043F001B" w:tentative="1">
      <w:start w:val="1"/>
      <w:numFmt w:val="lowerRoman"/>
      <w:lvlText w:val="%3."/>
      <w:lvlJc w:val="right"/>
      <w:pPr>
        <w:ind w:left="2723" w:hanging="180"/>
      </w:pPr>
    </w:lvl>
    <w:lvl w:ilvl="3" w:tplc="043F000F" w:tentative="1">
      <w:start w:val="1"/>
      <w:numFmt w:val="decimal"/>
      <w:lvlText w:val="%4."/>
      <w:lvlJc w:val="left"/>
      <w:pPr>
        <w:ind w:left="3443" w:hanging="360"/>
      </w:pPr>
    </w:lvl>
    <w:lvl w:ilvl="4" w:tplc="043F0019" w:tentative="1">
      <w:start w:val="1"/>
      <w:numFmt w:val="lowerLetter"/>
      <w:lvlText w:val="%5."/>
      <w:lvlJc w:val="left"/>
      <w:pPr>
        <w:ind w:left="4163" w:hanging="360"/>
      </w:pPr>
    </w:lvl>
    <w:lvl w:ilvl="5" w:tplc="043F001B" w:tentative="1">
      <w:start w:val="1"/>
      <w:numFmt w:val="lowerRoman"/>
      <w:lvlText w:val="%6."/>
      <w:lvlJc w:val="right"/>
      <w:pPr>
        <w:ind w:left="4883" w:hanging="180"/>
      </w:pPr>
    </w:lvl>
    <w:lvl w:ilvl="6" w:tplc="043F000F" w:tentative="1">
      <w:start w:val="1"/>
      <w:numFmt w:val="decimal"/>
      <w:lvlText w:val="%7."/>
      <w:lvlJc w:val="left"/>
      <w:pPr>
        <w:ind w:left="5603" w:hanging="360"/>
      </w:pPr>
    </w:lvl>
    <w:lvl w:ilvl="7" w:tplc="043F0019" w:tentative="1">
      <w:start w:val="1"/>
      <w:numFmt w:val="lowerLetter"/>
      <w:lvlText w:val="%8."/>
      <w:lvlJc w:val="left"/>
      <w:pPr>
        <w:ind w:left="6323" w:hanging="360"/>
      </w:pPr>
    </w:lvl>
    <w:lvl w:ilvl="8" w:tplc="043F001B" w:tentative="1">
      <w:start w:val="1"/>
      <w:numFmt w:val="lowerRoman"/>
      <w:lvlText w:val="%9."/>
      <w:lvlJc w:val="right"/>
      <w:pPr>
        <w:ind w:left="7043" w:hanging="180"/>
      </w:pPr>
    </w:lvl>
  </w:abstractNum>
  <w:abstractNum w:abstractNumId="14" w15:restartNumberingAfterBreak="0">
    <w:nsid w:val="1AEB54E0"/>
    <w:multiLevelType w:val="hybridMultilevel"/>
    <w:tmpl w:val="B02E8290"/>
    <w:lvl w:ilvl="0" w:tplc="20000011">
      <w:start w:val="1"/>
      <w:numFmt w:val="decimal"/>
      <w:lvlText w:val="%1)"/>
      <w:lvlJc w:val="left"/>
      <w:pPr>
        <w:ind w:left="926" w:hanging="360"/>
      </w:pPr>
      <w:rPr>
        <w:rFonts w:hint="default"/>
        <w:color w:val="auto"/>
      </w:rPr>
    </w:lvl>
    <w:lvl w:ilvl="1" w:tplc="0DD61632">
      <w:start w:val="1"/>
      <w:numFmt w:val="decimal"/>
      <w:lvlText w:val="%2)"/>
      <w:lvlJc w:val="left"/>
      <w:pPr>
        <w:ind w:left="1646" w:hanging="360"/>
      </w:pPr>
      <w:rPr>
        <w:rFonts w:hint="default"/>
      </w:rPr>
    </w:lvl>
    <w:lvl w:ilvl="2" w:tplc="73029EB0">
      <w:start w:val="3"/>
      <w:numFmt w:val="bullet"/>
      <w:lvlText w:val="-"/>
      <w:lvlJc w:val="left"/>
      <w:pPr>
        <w:ind w:left="2546" w:hanging="360"/>
      </w:pPr>
      <w:rPr>
        <w:rFonts w:ascii="Times New Roman" w:eastAsia="Calibri" w:hAnsi="Times New Roman" w:cs="Times New Roman" w:hint="default"/>
      </w:rPr>
    </w:lvl>
    <w:lvl w:ilvl="3" w:tplc="0419000F" w:tentative="1">
      <w:start w:val="1"/>
      <w:numFmt w:val="decimal"/>
      <w:lvlText w:val="%4."/>
      <w:lvlJc w:val="left"/>
      <w:pPr>
        <w:ind w:left="3086" w:hanging="360"/>
      </w:pPr>
    </w:lvl>
    <w:lvl w:ilvl="4" w:tplc="04190019" w:tentative="1">
      <w:start w:val="1"/>
      <w:numFmt w:val="lowerLetter"/>
      <w:lvlText w:val="%5."/>
      <w:lvlJc w:val="left"/>
      <w:pPr>
        <w:ind w:left="3806" w:hanging="360"/>
      </w:pPr>
    </w:lvl>
    <w:lvl w:ilvl="5" w:tplc="0419001B" w:tentative="1">
      <w:start w:val="1"/>
      <w:numFmt w:val="lowerRoman"/>
      <w:lvlText w:val="%6."/>
      <w:lvlJc w:val="right"/>
      <w:pPr>
        <w:ind w:left="4526" w:hanging="180"/>
      </w:pPr>
    </w:lvl>
    <w:lvl w:ilvl="6" w:tplc="0419000F" w:tentative="1">
      <w:start w:val="1"/>
      <w:numFmt w:val="decimal"/>
      <w:lvlText w:val="%7."/>
      <w:lvlJc w:val="left"/>
      <w:pPr>
        <w:ind w:left="5246" w:hanging="360"/>
      </w:pPr>
    </w:lvl>
    <w:lvl w:ilvl="7" w:tplc="04190019" w:tentative="1">
      <w:start w:val="1"/>
      <w:numFmt w:val="lowerLetter"/>
      <w:lvlText w:val="%8."/>
      <w:lvlJc w:val="left"/>
      <w:pPr>
        <w:ind w:left="5966" w:hanging="360"/>
      </w:pPr>
    </w:lvl>
    <w:lvl w:ilvl="8" w:tplc="0419001B" w:tentative="1">
      <w:start w:val="1"/>
      <w:numFmt w:val="lowerRoman"/>
      <w:lvlText w:val="%9."/>
      <w:lvlJc w:val="right"/>
      <w:pPr>
        <w:ind w:left="6686" w:hanging="180"/>
      </w:pPr>
    </w:lvl>
  </w:abstractNum>
  <w:abstractNum w:abstractNumId="15" w15:restartNumberingAfterBreak="0">
    <w:nsid w:val="1B6A5E8B"/>
    <w:multiLevelType w:val="hybridMultilevel"/>
    <w:tmpl w:val="928A2BDC"/>
    <w:lvl w:ilvl="0" w:tplc="2000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6" w15:restartNumberingAfterBreak="0">
    <w:nsid w:val="1C0E06FC"/>
    <w:multiLevelType w:val="hybridMultilevel"/>
    <w:tmpl w:val="24E0F488"/>
    <w:lvl w:ilvl="0" w:tplc="13BED006">
      <w:start w:val="1"/>
      <w:numFmt w:val="bullet"/>
      <w:lvlText w:val=""/>
      <w:lvlJc w:val="left"/>
      <w:pPr>
        <w:ind w:left="1283" w:hanging="360"/>
      </w:pPr>
      <w:rPr>
        <w:rFonts w:ascii="Symbol" w:hAnsi="Symbol" w:hint="default"/>
      </w:rPr>
    </w:lvl>
    <w:lvl w:ilvl="1" w:tplc="043F0003" w:tentative="1">
      <w:start w:val="1"/>
      <w:numFmt w:val="bullet"/>
      <w:lvlText w:val="o"/>
      <w:lvlJc w:val="left"/>
      <w:pPr>
        <w:ind w:left="2003" w:hanging="360"/>
      </w:pPr>
      <w:rPr>
        <w:rFonts w:ascii="Courier New" w:hAnsi="Courier New" w:cs="Courier New" w:hint="default"/>
      </w:rPr>
    </w:lvl>
    <w:lvl w:ilvl="2" w:tplc="13BED006">
      <w:start w:val="1"/>
      <w:numFmt w:val="bullet"/>
      <w:lvlText w:val=""/>
      <w:lvlJc w:val="left"/>
      <w:pPr>
        <w:ind w:left="2723" w:hanging="360"/>
      </w:pPr>
      <w:rPr>
        <w:rFonts w:ascii="Symbol" w:hAnsi="Symbol" w:hint="default"/>
      </w:rPr>
    </w:lvl>
    <w:lvl w:ilvl="3" w:tplc="043F0001" w:tentative="1">
      <w:start w:val="1"/>
      <w:numFmt w:val="bullet"/>
      <w:lvlText w:val=""/>
      <w:lvlJc w:val="left"/>
      <w:pPr>
        <w:ind w:left="3443" w:hanging="360"/>
      </w:pPr>
      <w:rPr>
        <w:rFonts w:ascii="Symbol" w:hAnsi="Symbol" w:hint="default"/>
      </w:rPr>
    </w:lvl>
    <w:lvl w:ilvl="4" w:tplc="043F0003" w:tentative="1">
      <w:start w:val="1"/>
      <w:numFmt w:val="bullet"/>
      <w:lvlText w:val="o"/>
      <w:lvlJc w:val="left"/>
      <w:pPr>
        <w:ind w:left="4163" w:hanging="360"/>
      </w:pPr>
      <w:rPr>
        <w:rFonts w:ascii="Courier New" w:hAnsi="Courier New" w:cs="Courier New" w:hint="default"/>
      </w:rPr>
    </w:lvl>
    <w:lvl w:ilvl="5" w:tplc="043F0005" w:tentative="1">
      <w:start w:val="1"/>
      <w:numFmt w:val="bullet"/>
      <w:lvlText w:val=""/>
      <w:lvlJc w:val="left"/>
      <w:pPr>
        <w:ind w:left="4883" w:hanging="360"/>
      </w:pPr>
      <w:rPr>
        <w:rFonts w:ascii="Wingdings" w:hAnsi="Wingdings" w:hint="default"/>
      </w:rPr>
    </w:lvl>
    <w:lvl w:ilvl="6" w:tplc="043F0001" w:tentative="1">
      <w:start w:val="1"/>
      <w:numFmt w:val="bullet"/>
      <w:lvlText w:val=""/>
      <w:lvlJc w:val="left"/>
      <w:pPr>
        <w:ind w:left="5603" w:hanging="360"/>
      </w:pPr>
      <w:rPr>
        <w:rFonts w:ascii="Symbol" w:hAnsi="Symbol" w:hint="default"/>
      </w:rPr>
    </w:lvl>
    <w:lvl w:ilvl="7" w:tplc="043F0003" w:tentative="1">
      <w:start w:val="1"/>
      <w:numFmt w:val="bullet"/>
      <w:lvlText w:val="o"/>
      <w:lvlJc w:val="left"/>
      <w:pPr>
        <w:ind w:left="6323" w:hanging="360"/>
      </w:pPr>
      <w:rPr>
        <w:rFonts w:ascii="Courier New" w:hAnsi="Courier New" w:cs="Courier New" w:hint="default"/>
      </w:rPr>
    </w:lvl>
    <w:lvl w:ilvl="8" w:tplc="043F0005" w:tentative="1">
      <w:start w:val="1"/>
      <w:numFmt w:val="bullet"/>
      <w:lvlText w:val=""/>
      <w:lvlJc w:val="left"/>
      <w:pPr>
        <w:ind w:left="7043" w:hanging="360"/>
      </w:pPr>
      <w:rPr>
        <w:rFonts w:ascii="Wingdings" w:hAnsi="Wingdings" w:hint="default"/>
      </w:rPr>
    </w:lvl>
  </w:abstractNum>
  <w:abstractNum w:abstractNumId="17" w15:restartNumberingAfterBreak="0">
    <w:nsid w:val="1F995A0E"/>
    <w:multiLevelType w:val="hybridMultilevel"/>
    <w:tmpl w:val="6C5A3516"/>
    <w:lvl w:ilvl="0" w:tplc="F012912C">
      <w:start w:val="15"/>
      <w:numFmt w:val="decimal"/>
      <w:lvlText w:val="%1."/>
      <w:lvlJc w:val="left"/>
      <w:pPr>
        <w:ind w:left="942" w:hanging="375"/>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23FA64AB"/>
    <w:multiLevelType w:val="hybridMultilevel"/>
    <w:tmpl w:val="5BD6A726"/>
    <w:lvl w:ilvl="0" w:tplc="20000011">
      <w:start w:val="1"/>
      <w:numFmt w:val="decimal"/>
      <w:lvlText w:val="%1)"/>
      <w:lvlJc w:val="left"/>
      <w:pPr>
        <w:ind w:left="1283" w:hanging="360"/>
      </w:pPr>
    </w:lvl>
    <w:lvl w:ilvl="1" w:tplc="20000011">
      <w:start w:val="1"/>
      <w:numFmt w:val="decimal"/>
      <w:lvlText w:val="%2)"/>
      <w:lvlJc w:val="left"/>
      <w:pPr>
        <w:ind w:left="2003" w:hanging="360"/>
      </w:pPr>
    </w:lvl>
    <w:lvl w:ilvl="2" w:tplc="043F001B" w:tentative="1">
      <w:start w:val="1"/>
      <w:numFmt w:val="lowerRoman"/>
      <w:lvlText w:val="%3."/>
      <w:lvlJc w:val="right"/>
      <w:pPr>
        <w:ind w:left="2723" w:hanging="180"/>
      </w:pPr>
    </w:lvl>
    <w:lvl w:ilvl="3" w:tplc="043F000F" w:tentative="1">
      <w:start w:val="1"/>
      <w:numFmt w:val="decimal"/>
      <w:lvlText w:val="%4."/>
      <w:lvlJc w:val="left"/>
      <w:pPr>
        <w:ind w:left="3443" w:hanging="360"/>
      </w:pPr>
    </w:lvl>
    <w:lvl w:ilvl="4" w:tplc="043F0019" w:tentative="1">
      <w:start w:val="1"/>
      <w:numFmt w:val="lowerLetter"/>
      <w:lvlText w:val="%5."/>
      <w:lvlJc w:val="left"/>
      <w:pPr>
        <w:ind w:left="4163" w:hanging="360"/>
      </w:pPr>
    </w:lvl>
    <w:lvl w:ilvl="5" w:tplc="043F001B" w:tentative="1">
      <w:start w:val="1"/>
      <w:numFmt w:val="lowerRoman"/>
      <w:lvlText w:val="%6."/>
      <w:lvlJc w:val="right"/>
      <w:pPr>
        <w:ind w:left="4883" w:hanging="180"/>
      </w:pPr>
    </w:lvl>
    <w:lvl w:ilvl="6" w:tplc="043F000F" w:tentative="1">
      <w:start w:val="1"/>
      <w:numFmt w:val="decimal"/>
      <w:lvlText w:val="%7."/>
      <w:lvlJc w:val="left"/>
      <w:pPr>
        <w:ind w:left="5603" w:hanging="360"/>
      </w:pPr>
    </w:lvl>
    <w:lvl w:ilvl="7" w:tplc="043F0019" w:tentative="1">
      <w:start w:val="1"/>
      <w:numFmt w:val="lowerLetter"/>
      <w:lvlText w:val="%8."/>
      <w:lvlJc w:val="left"/>
      <w:pPr>
        <w:ind w:left="6323" w:hanging="360"/>
      </w:pPr>
    </w:lvl>
    <w:lvl w:ilvl="8" w:tplc="043F001B" w:tentative="1">
      <w:start w:val="1"/>
      <w:numFmt w:val="lowerRoman"/>
      <w:lvlText w:val="%9."/>
      <w:lvlJc w:val="right"/>
      <w:pPr>
        <w:ind w:left="7043" w:hanging="180"/>
      </w:pPr>
    </w:lvl>
  </w:abstractNum>
  <w:abstractNum w:abstractNumId="19" w15:restartNumberingAfterBreak="0">
    <w:nsid w:val="24DD7B19"/>
    <w:multiLevelType w:val="hybridMultilevel"/>
    <w:tmpl w:val="657A6592"/>
    <w:lvl w:ilvl="0" w:tplc="20000011">
      <w:start w:val="1"/>
      <w:numFmt w:val="decimal"/>
      <w:lvlText w:val="%1)"/>
      <w:lvlJc w:val="left"/>
      <w:pPr>
        <w:ind w:left="2723" w:hanging="360"/>
      </w:pPr>
    </w:lvl>
    <w:lvl w:ilvl="1" w:tplc="043F0019" w:tentative="1">
      <w:start w:val="1"/>
      <w:numFmt w:val="lowerLetter"/>
      <w:lvlText w:val="%2."/>
      <w:lvlJc w:val="left"/>
      <w:pPr>
        <w:ind w:left="3443" w:hanging="360"/>
      </w:pPr>
    </w:lvl>
    <w:lvl w:ilvl="2" w:tplc="043F001B" w:tentative="1">
      <w:start w:val="1"/>
      <w:numFmt w:val="lowerRoman"/>
      <w:lvlText w:val="%3."/>
      <w:lvlJc w:val="right"/>
      <w:pPr>
        <w:ind w:left="4163" w:hanging="180"/>
      </w:pPr>
    </w:lvl>
    <w:lvl w:ilvl="3" w:tplc="043F000F" w:tentative="1">
      <w:start w:val="1"/>
      <w:numFmt w:val="decimal"/>
      <w:lvlText w:val="%4."/>
      <w:lvlJc w:val="left"/>
      <w:pPr>
        <w:ind w:left="4883" w:hanging="360"/>
      </w:pPr>
    </w:lvl>
    <w:lvl w:ilvl="4" w:tplc="043F0019" w:tentative="1">
      <w:start w:val="1"/>
      <w:numFmt w:val="lowerLetter"/>
      <w:lvlText w:val="%5."/>
      <w:lvlJc w:val="left"/>
      <w:pPr>
        <w:ind w:left="5603" w:hanging="360"/>
      </w:pPr>
    </w:lvl>
    <w:lvl w:ilvl="5" w:tplc="043F001B" w:tentative="1">
      <w:start w:val="1"/>
      <w:numFmt w:val="lowerRoman"/>
      <w:lvlText w:val="%6."/>
      <w:lvlJc w:val="right"/>
      <w:pPr>
        <w:ind w:left="6323" w:hanging="180"/>
      </w:pPr>
    </w:lvl>
    <w:lvl w:ilvl="6" w:tplc="043F000F" w:tentative="1">
      <w:start w:val="1"/>
      <w:numFmt w:val="decimal"/>
      <w:lvlText w:val="%7."/>
      <w:lvlJc w:val="left"/>
      <w:pPr>
        <w:ind w:left="7043" w:hanging="360"/>
      </w:pPr>
    </w:lvl>
    <w:lvl w:ilvl="7" w:tplc="043F0019" w:tentative="1">
      <w:start w:val="1"/>
      <w:numFmt w:val="lowerLetter"/>
      <w:lvlText w:val="%8."/>
      <w:lvlJc w:val="left"/>
      <w:pPr>
        <w:ind w:left="7763" w:hanging="360"/>
      </w:pPr>
    </w:lvl>
    <w:lvl w:ilvl="8" w:tplc="043F001B" w:tentative="1">
      <w:start w:val="1"/>
      <w:numFmt w:val="lowerRoman"/>
      <w:lvlText w:val="%9."/>
      <w:lvlJc w:val="right"/>
      <w:pPr>
        <w:ind w:left="8483" w:hanging="180"/>
      </w:pPr>
    </w:lvl>
  </w:abstractNum>
  <w:abstractNum w:abstractNumId="20" w15:restartNumberingAfterBreak="0">
    <w:nsid w:val="25EB5219"/>
    <w:multiLevelType w:val="hybridMultilevel"/>
    <w:tmpl w:val="9A24CCF8"/>
    <w:lvl w:ilvl="0" w:tplc="2000000F">
      <w:start w:val="1"/>
      <w:numFmt w:val="decimal"/>
      <w:lvlText w:val="%1."/>
      <w:lvlJc w:val="left"/>
      <w:pPr>
        <w:ind w:left="1283" w:hanging="360"/>
      </w:pPr>
    </w:lvl>
    <w:lvl w:ilvl="1" w:tplc="043F0019" w:tentative="1">
      <w:start w:val="1"/>
      <w:numFmt w:val="lowerLetter"/>
      <w:lvlText w:val="%2."/>
      <w:lvlJc w:val="left"/>
      <w:pPr>
        <w:ind w:left="2003" w:hanging="360"/>
      </w:pPr>
    </w:lvl>
    <w:lvl w:ilvl="2" w:tplc="043F001B" w:tentative="1">
      <w:start w:val="1"/>
      <w:numFmt w:val="lowerRoman"/>
      <w:lvlText w:val="%3."/>
      <w:lvlJc w:val="right"/>
      <w:pPr>
        <w:ind w:left="2723" w:hanging="180"/>
      </w:pPr>
    </w:lvl>
    <w:lvl w:ilvl="3" w:tplc="043F000F" w:tentative="1">
      <w:start w:val="1"/>
      <w:numFmt w:val="decimal"/>
      <w:lvlText w:val="%4."/>
      <w:lvlJc w:val="left"/>
      <w:pPr>
        <w:ind w:left="3443" w:hanging="360"/>
      </w:pPr>
    </w:lvl>
    <w:lvl w:ilvl="4" w:tplc="043F0019" w:tentative="1">
      <w:start w:val="1"/>
      <w:numFmt w:val="lowerLetter"/>
      <w:lvlText w:val="%5."/>
      <w:lvlJc w:val="left"/>
      <w:pPr>
        <w:ind w:left="4163" w:hanging="360"/>
      </w:pPr>
    </w:lvl>
    <w:lvl w:ilvl="5" w:tplc="043F001B" w:tentative="1">
      <w:start w:val="1"/>
      <w:numFmt w:val="lowerRoman"/>
      <w:lvlText w:val="%6."/>
      <w:lvlJc w:val="right"/>
      <w:pPr>
        <w:ind w:left="4883" w:hanging="180"/>
      </w:pPr>
    </w:lvl>
    <w:lvl w:ilvl="6" w:tplc="043F000F" w:tentative="1">
      <w:start w:val="1"/>
      <w:numFmt w:val="decimal"/>
      <w:lvlText w:val="%7."/>
      <w:lvlJc w:val="left"/>
      <w:pPr>
        <w:ind w:left="5603" w:hanging="360"/>
      </w:pPr>
    </w:lvl>
    <w:lvl w:ilvl="7" w:tplc="043F0019" w:tentative="1">
      <w:start w:val="1"/>
      <w:numFmt w:val="lowerLetter"/>
      <w:lvlText w:val="%8."/>
      <w:lvlJc w:val="left"/>
      <w:pPr>
        <w:ind w:left="6323" w:hanging="360"/>
      </w:pPr>
    </w:lvl>
    <w:lvl w:ilvl="8" w:tplc="043F001B" w:tentative="1">
      <w:start w:val="1"/>
      <w:numFmt w:val="lowerRoman"/>
      <w:lvlText w:val="%9."/>
      <w:lvlJc w:val="right"/>
      <w:pPr>
        <w:ind w:left="7043" w:hanging="180"/>
      </w:pPr>
    </w:lvl>
  </w:abstractNum>
  <w:abstractNum w:abstractNumId="21" w15:restartNumberingAfterBreak="0">
    <w:nsid w:val="26A84212"/>
    <w:multiLevelType w:val="hybridMultilevel"/>
    <w:tmpl w:val="FA508352"/>
    <w:lvl w:ilvl="0" w:tplc="13BED006">
      <w:start w:val="1"/>
      <w:numFmt w:val="bullet"/>
      <w:lvlText w:val=""/>
      <w:lvlJc w:val="left"/>
      <w:pPr>
        <w:ind w:left="1283" w:hanging="360"/>
      </w:pPr>
      <w:rPr>
        <w:rFonts w:ascii="Symbol" w:hAnsi="Symbol" w:hint="default"/>
      </w:rPr>
    </w:lvl>
    <w:lvl w:ilvl="1" w:tplc="043F0003" w:tentative="1">
      <w:start w:val="1"/>
      <w:numFmt w:val="bullet"/>
      <w:lvlText w:val="o"/>
      <w:lvlJc w:val="left"/>
      <w:pPr>
        <w:ind w:left="2003" w:hanging="360"/>
      </w:pPr>
      <w:rPr>
        <w:rFonts w:ascii="Courier New" w:hAnsi="Courier New" w:cs="Courier New" w:hint="default"/>
      </w:rPr>
    </w:lvl>
    <w:lvl w:ilvl="2" w:tplc="043F0005" w:tentative="1">
      <w:start w:val="1"/>
      <w:numFmt w:val="bullet"/>
      <w:lvlText w:val=""/>
      <w:lvlJc w:val="left"/>
      <w:pPr>
        <w:ind w:left="2723" w:hanging="360"/>
      </w:pPr>
      <w:rPr>
        <w:rFonts w:ascii="Wingdings" w:hAnsi="Wingdings" w:hint="default"/>
      </w:rPr>
    </w:lvl>
    <w:lvl w:ilvl="3" w:tplc="043F0001" w:tentative="1">
      <w:start w:val="1"/>
      <w:numFmt w:val="bullet"/>
      <w:lvlText w:val=""/>
      <w:lvlJc w:val="left"/>
      <w:pPr>
        <w:ind w:left="3443" w:hanging="360"/>
      </w:pPr>
      <w:rPr>
        <w:rFonts w:ascii="Symbol" w:hAnsi="Symbol" w:hint="default"/>
      </w:rPr>
    </w:lvl>
    <w:lvl w:ilvl="4" w:tplc="043F0003" w:tentative="1">
      <w:start w:val="1"/>
      <w:numFmt w:val="bullet"/>
      <w:lvlText w:val="o"/>
      <w:lvlJc w:val="left"/>
      <w:pPr>
        <w:ind w:left="4163" w:hanging="360"/>
      </w:pPr>
      <w:rPr>
        <w:rFonts w:ascii="Courier New" w:hAnsi="Courier New" w:cs="Courier New" w:hint="default"/>
      </w:rPr>
    </w:lvl>
    <w:lvl w:ilvl="5" w:tplc="043F0005" w:tentative="1">
      <w:start w:val="1"/>
      <w:numFmt w:val="bullet"/>
      <w:lvlText w:val=""/>
      <w:lvlJc w:val="left"/>
      <w:pPr>
        <w:ind w:left="4883" w:hanging="360"/>
      </w:pPr>
      <w:rPr>
        <w:rFonts w:ascii="Wingdings" w:hAnsi="Wingdings" w:hint="default"/>
      </w:rPr>
    </w:lvl>
    <w:lvl w:ilvl="6" w:tplc="043F0001" w:tentative="1">
      <w:start w:val="1"/>
      <w:numFmt w:val="bullet"/>
      <w:lvlText w:val=""/>
      <w:lvlJc w:val="left"/>
      <w:pPr>
        <w:ind w:left="5603" w:hanging="360"/>
      </w:pPr>
      <w:rPr>
        <w:rFonts w:ascii="Symbol" w:hAnsi="Symbol" w:hint="default"/>
      </w:rPr>
    </w:lvl>
    <w:lvl w:ilvl="7" w:tplc="043F0003" w:tentative="1">
      <w:start w:val="1"/>
      <w:numFmt w:val="bullet"/>
      <w:lvlText w:val="o"/>
      <w:lvlJc w:val="left"/>
      <w:pPr>
        <w:ind w:left="6323" w:hanging="360"/>
      </w:pPr>
      <w:rPr>
        <w:rFonts w:ascii="Courier New" w:hAnsi="Courier New" w:cs="Courier New" w:hint="default"/>
      </w:rPr>
    </w:lvl>
    <w:lvl w:ilvl="8" w:tplc="043F0005" w:tentative="1">
      <w:start w:val="1"/>
      <w:numFmt w:val="bullet"/>
      <w:lvlText w:val=""/>
      <w:lvlJc w:val="left"/>
      <w:pPr>
        <w:ind w:left="7043" w:hanging="360"/>
      </w:pPr>
      <w:rPr>
        <w:rFonts w:ascii="Wingdings" w:hAnsi="Wingdings" w:hint="default"/>
      </w:rPr>
    </w:lvl>
  </w:abstractNum>
  <w:abstractNum w:abstractNumId="22" w15:restartNumberingAfterBreak="0">
    <w:nsid w:val="27EE0B1F"/>
    <w:multiLevelType w:val="hybridMultilevel"/>
    <w:tmpl w:val="98B044AC"/>
    <w:lvl w:ilvl="0" w:tplc="20000011">
      <w:start w:val="1"/>
      <w:numFmt w:val="decimal"/>
      <w:lvlText w:val="%1)"/>
      <w:lvlJc w:val="left"/>
      <w:pPr>
        <w:ind w:left="1283" w:hanging="360"/>
      </w:pPr>
    </w:lvl>
    <w:lvl w:ilvl="1" w:tplc="20000011">
      <w:start w:val="1"/>
      <w:numFmt w:val="decimal"/>
      <w:lvlText w:val="%2)"/>
      <w:lvlJc w:val="left"/>
      <w:pPr>
        <w:ind w:left="2003" w:hanging="360"/>
      </w:pPr>
    </w:lvl>
    <w:lvl w:ilvl="2" w:tplc="043F001B" w:tentative="1">
      <w:start w:val="1"/>
      <w:numFmt w:val="lowerRoman"/>
      <w:lvlText w:val="%3."/>
      <w:lvlJc w:val="right"/>
      <w:pPr>
        <w:ind w:left="2723" w:hanging="180"/>
      </w:pPr>
    </w:lvl>
    <w:lvl w:ilvl="3" w:tplc="043F000F" w:tentative="1">
      <w:start w:val="1"/>
      <w:numFmt w:val="decimal"/>
      <w:lvlText w:val="%4."/>
      <w:lvlJc w:val="left"/>
      <w:pPr>
        <w:ind w:left="3443" w:hanging="360"/>
      </w:pPr>
    </w:lvl>
    <w:lvl w:ilvl="4" w:tplc="043F0019" w:tentative="1">
      <w:start w:val="1"/>
      <w:numFmt w:val="lowerLetter"/>
      <w:lvlText w:val="%5."/>
      <w:lvlJc w:val="left"/>
      <w:pPr>
        <w:ind w:left="4163" w:hanging="360"/>
      </w:pPr>
    </w:lvl>
    <w:lvl w:ilvl="5" w:tplc="043F001B" w:tentative="1">
      <w:start w:val="1"/>
      <w:numFmt w:val="lowerRoman"/>
      <w:lvlText w:val="%6."/>
      <w:lvlJc w:val="right"/>
      <w:pPr>
        <w:ind w:left="4883" w:hanging="180"/>
      </w:pPr>
    </w:lvl>
    <w:lvl w:ilvl="6" w:tplc="043F000F" w:tentative="1">
      <w:start w:val="1"/>
      <w:numFmt w:val="decimal"/>
      <w:lvlText w:val="%7."/>
      <w:lvlJc w:val="left"/>
      <w:pPr>
        <w:ind w:left="5603" w:hanging="360"/>
      </w:pPr>
    </w:lvl>
    <w:lvl w:ilvl="7" w:tplc="043F0019" w:tentative="1">
      <w:start w:val="1"/>
      <w:numFmt w:val="lowerLetter"/>
      <w:lvlText w:val="%8."/>
      <w:lvlJc w:val="left"/>
      <w:pPr>
        <w:ind w:left="6323" w:hanging="360"/>
      </w:pPr>
    </w:lvl>
    <w:lvl w:ilvl="8" w:tplc="043F001B" w:tentative="1">
      <w:start w:val="1"/>
      <w:numFmt w:val="lowerRoman"/>
      <w:lvlText w:val="%9."/>
      <w:lvlJc w:val="right"/>
      <w:pPr>
        <w:ind w:left="7043" w:hanging="180"/>
      </w:pPr>
    </w:lvl>
  </w:abstractNum>
  <w:abstractNum w:abstractNumId="23" w15:restartNumberingAfterBreak="0">
    <w:nsid w:val="2EF07127"/>
    <w:multiLevelType w:val="hybridMultilevel"/>
    <w:tmpl w:val="57AAB08E"/>
    <w:lvl w:ilvl="0" w:tplc="13BED006">
      <w:start w:val="1"/>
      <w:numFmt w:val="bullet"/>
      <w:lvlText w:val=""/>
      <w:lvlJc w:val="left"/>
      <w:pPr>
        <w:ind w:left="1283" w:hanging="360"/>
      </w:pPr>
      <w:rPr>
        <w:rFonts w:ascii="Symbol" w:hAnsi="Symbol" w:hint="default"/>
      </w:rPr>
    </w:lvl>
    <w:lvl w:ilvl="1" w:tplc="043F0003" w:tentative="1">
      <w:start w:val="1"/>
      <w:numFmt w:val="bullet"/>
      <w:lvlText w:val="o"/>
      <w:lvlJc w:val="left"/>
      <w:pPr>
        <w:ind w:left="2003" w:hanging="360"/>
      </w:pPr>
      <w:rPr>
        <w:rFonts w:ascii="Courier New" w:hAnsi="Courier New" w:cs="Courier New" w:hint="default"/>
      </w:rPr>
    </w:lvl>
    <w:lvl w:ilvl="2" w:tplc="043F0005" w:tentative="1">
      <w:start w:val="1"/>
      <w:numFmt w:val="bullet"/>
      <w:lvlText w:val=""/>
      <w:lvlJc w:val="left"/>
      <w:pPr>
        <w:ind w:left="2723" w:hanging="360"/>
      </w:pPr>
      <w:rPr>
        <w:rFonts w:ascii="Wingdings" w:hAnsi="Wingdings" w:hint="default"/>
      </w:rPr>
    </w:lvl>
    <w:lvl w:ilvl="3" w:tplc="043F0001" w:tentative="1">
      <w:start w:val="1"/>
      <w:numFmt w:val="bullet"/>
      <w:lvlText w:val=""/>
      <w:lvlJc w:val="left"/>
      <w:pPr>
        <w:ind w:left="3443" w:hanging="360"/>
      </w:pPr>
      <w:rPr>
        <w:rFonts w:ascii="Symbol" w:hAnsi="Symbol" w:hint="default"/>
      </w:rPr>
    </w:lvl>
    <w:lvl w:ilvl="4" w:tplc="043F0003" w:tentative="1">
      <w:start w:val="1"/>
      <w:numFmt w:val="bullet"/>
      <w:lvlText w:val="o"/>
      <w:lvlJc w:val="left"/>
      <w:pPr>
        <w:ind w:left="4163" w:hanging="360"/>
      </w:pPr>
      <w:rPr>
        <w:rFonts w:ascii="Courier New" w:hAnsi="Courier New" w:cs="Courier New" w:hint="default"/>
      </w:rPr>
    </w:lvl>
    <w:lvl w:ilvl="5" w:tplc="043F0005" w:tentative="1">
      <w:start w:val="1"/>
      <w:numFmt w:val="bullet"/>
      <w:lvlText w:val=""/>
      <w:lvlJc w:val="left"/>
      <w:pPr>
        <w:ind w:left="4883" w:hanging="360"/>
      </w:pPr>
      <w:rPr>
        <w:rFonts w:ascii="Wingdings" w:hAnsi="Wingdings" w:hint="default"/>
      </w:rPr>
    </w:lvl>
    <w:lvl w:ilvl="6" w:tplc="043F0001" w:tentative="1">
      <w:start w:val="1"/>
      <w:numFmt w:val="bullet"/>
      <w:lvlText w:val=""/>
      <w:lvlJc w:val="left"/>
      <w:pPr>
        <w:ind w:left="5603" w:hanging="360"/>
      </w:pPr>
      <w:rPr>
        <w:rFonts w:ascii="Symbol" w:hAnsi="Symbol" w:hint="default"/>
      </w:rPr>
    </w:lvl>
    <w:lvl w:ilvl="7" w:tplc="043F0003" w:tentative="1">
      <w:start w:val="1"/>
      <w:numFmt w:val="bullet"/>
      <w:lvlText w:val="o"/>
      <w:lvlJc w:val="left"/>
      <w:pPr>
        <w:ind w:left="6323" w:hanging="360"/>
      </w:pPr>
      <w:rPr>
        <w:rFonts w:ascii="Courier New" w:hAnsi="Courier New" w:cs="Courier New" w:hint="default"/>
      </w:rPr>
    </w:lvl>
    <w:lvl w:ilvl="8" w:tplc="043F0005" w:tentative="1">
      <w:start w:val="1"/>
      <w:numFmt w:val="bullet"/>
      <w:lvlText w:val=""/>
      <w:lvlJc w:val="left"/>
      <w:pPr>
        <w:ind w:left="7043" w:hanging="360"/>
      </w:pPr>
      <w:rPr>
        <w:rFonts w:ascii="Wingdings" w:hAnsi="Wingdings" w:hint="default"/>
      </w:rPr>
    </w:lvl>
  </w:abstractNum>
  <w:abstractNum w:abstractNumId="24" w15:restartNumberingAfterBreak="0">
    <w:nsid w:val="2F272E25"/>
    <w:multiLevelType w:val="hybridMultilevel"/>
    <w:tmpl w:val="DFA2F0BC"/>
    <w:lvl w:ilvl="0" w:tplc="13BED006">
      <w:start w:val="1"/>
      <w:numFmt w:val="bullet"/>
      <w:lvlText w:val=""/>
      <w:lvlJc w:val="left"/>
      <w:pPr>
        <w:ind w:left="926" w:hanging="360"/>
      </w:pPr>
      <w:rPr>
        <w:rFonts w:ascii="Symbol" w:hAnsi="Symbol" w:hint="default"/>
      </w:rPr>
    </w:lvl>
    <w:lvl w:ilvl="1" w:tplc="04190003" w:tentative="1">
      <w:start w:val="1"/>
      <w:numFmt w:val="bullet"/>
      <w:lvlText w:val="o"/>
      <w:lvlJc w:val="left"/>
      <w:pPr>
        <w:ind w:left="1646" w:hanging="360"/>
      </w:pPr>
      <w:rPr>
        <w:rFonts w:ascii="Courier New" w:hAnsi="Courier New" w:cs="Courier New" w:hint="default"/>
      </w:rPr>
    </w:lvl>
    <w:lvl w:ilvl="2" w:tplc="04190005" w:tentative="1">
      <w:start w:val="1"/>
      <w:numFmt w:val="bullet"/>
      <w:lvlText w:val=""/>
      <w:lvlJc w:val="left"/>
      <w:pPr>
        <w:ind w:left="2366" w:hanging="360"/>
      </w:pPr>
      <w:rPr>
        <w:rFonts w:ascii="Wingdings" w:hAnsi="Wingdings" w:hint="default"/>
      </w:rPr>
    </w:lvl>
    <w:lvl w:ilvl="3" w:tplc="04190001" w:tentative="1">
      <w:start w:val="1"/>
      <w:numFmt w:val="bullet"/>
      <w:lvlText w:val=""/>
      <w:lvlJc w:val="left"/>
      <w:pPr>
        <w:ind w:left="3086" w:hanging="360"/>
      </w:pPr>
      <w:rPr>
        <w:rFonts w:ascii="Symbol" w:hAnsi="Symbol" w:hint="default"/>
      </w:rPr>
    </w:lvl>
    <w:lvl w:ilvl="4" w:tplc="04190003" w:tentative="1">
      <w:start w:val="1"/>
      <w:numFmt w:val="bullet"/>
      <w:lvlText w:val="o"/>
      <w:lvlJc w:val="left"/>
      <w:pPr>
        <w:ind w:left="3806" w:hanging="360"/>
      </w:pPr>
      <w:rPr>
        <w:rFonts w:ascii="Courier New" w:hAnsi="Courier New" w:cs="Courier New" w:hint="default"/>
      </w:rPr>
    </w:lvl>
    <w:lvl w:ilvl="5" w:tplc="04190005" w:tentative="1">
      <w:start w:val="1"/>
      <w:numFmt w:val="bullet"/>
      <w:lvlText w:val=""/>
      <w:lvlJc w:val="left"/>
      <w:pPr>
        <w:ind w:left="4526" w:hanging="360"/>
      </w:pPr>
      <w:rPr>
        <w:rFonts w:ascii="Wingdings" w:hAnsi="Wingdings" w:hint="default"/>
      </w:rPr>
    </w:lvl>
    <w:lvl w:ilvl="6" w:tplc="04190001" w:tentative="1">
      <w:start w:val="1"/>
      <w:numFmt w:val="bullet"/>
      <w:lvlText w:val=""/>
      <w:lvlJc w:val="left"/>
      <w:pPr>
        <w:ind w:left="5246" w:hanging="360"/>
      </w:pPr>
      <w:rPr>
        <w:rFonts w:ascii="Symbol" w:hAnsi="Symbol" w:hint="default"/>
      </w:rPr>
    </w:lvl>
    <w:lvl w:ilvl="7" w:tplc="04190003" w:tentative="1">
      <w:start w:val="1"/>
      <w:numFmt w:val="bullet"/>
      <w:lvlText w:val="o"/>
      <w:lvlJc w:val="left"/>
      <w:pPr>
        <w:ind w:left="5966" w:hanging="360"/>
      </w:pPr>
      <w:rPr>
        <w:rFonts w:ascii="Courier New" w:hAnsi="Courier New" w:cs="Courier New" w:hint="default"/>
      </w:rPr>
    </w:lvl>
    <w:lvl w:ilvl="8" w:tplc="04190005" w:tentative="1">
      <w:start w:val="1"/>
      <w:numFmt w:val="bullet"/>
      <w:lvlText w:val=""/>
      <w:lvlJc w:val="left"/>
      <w:pPr>
        <w:ind w:left="6686" w:hanging="360"/>
      </w:pPr>
      <w:rPr>
        <w:rFonts w:ascii="Wingdings" w:hAnsi="Wingdings" w:hint="default"/>
      </w:rPr>
    </w:lvl>
  </w:abstractNum>
  <w:abstractNum w:abstractNumId="25" w15:restartNumberingAfterBreak="0">
    <w:nsid w:val="315E0E42"/>
    <w:multiLevelType w:val="hybridMultilevel"/>
    <w:tmpl w:val="3D266690"/>
    <w:lvl w:ilvl="0" w:tplc="3A868448">
      <w:start w:val="1"/>
      <w:numFmt w:val="decimal"/>
      <w:lvlText w:val="%1."/>
      <w:lvlJc w:val="left"/>
      <w:pPr>
        <w:ind w:left="1283" w:hanging="360"/>
      </w:pPr>
      <w:rPr>
        <w:rFonts w:hint="default"/>
        <w:color w:val="auto"/>
      </w:rPr>
    </w:lvl>
    <w:lvl w:ilvl="1" w:tplc="043F0019" w:tentative="1">
      <w:start w:val="1"/>
      <w:numFmt w:val="lowerLetter"/>
      <w:lvlText w:val="%2."/>
      <w:lvlJc w:val="left"/>
      <w:pPr>
        <w:ind w:left="2003" w:hanging="360"/>
      </w:pPr>
    </w:lvl>
    <w:lvl w:ilvl="2" w:tplc="1E82E930">
      <w:start w:val="1"/>
      <w:numFmt w:val="decimal"/>
      <w:lvlText w:val="%3."/>
      <w:lvlJc w:val="left"/>
      <w:pPr>
        <w:ind w:left="2723" w:hanging="180"/>
      </w:pPr>
      <w:rPr>
        <w:rFonts w:hint="default"/>
        <w:b w:val="0"/>
      </w:rPr>
    </w:lvl>
    <w:lvl w:ilvl="3" w:tplc="043F000F" w:tentative="1">
      <w:start w:val="1"/>
      <w:numFmt w:val="decimal"/>
      <w:lvlText w:val="%4."/>
      <w:lvlJc w:val="left"/>
      <w:pPr>
        <w:ind w:left="3443" w:hanging="360"/>
      </w:pPr>
    </w:lvl>
    <w:lvl w:ilvl="4" w:tplc="043F0019" w:tentative="1">
      <w:start w:val="1"/>
      <w:numFmt w:val="lowerLetter"/>
      <w:lvlText w:val="%5."/>
      <w:lvlJc w:val="left"/>
      <w:pPr>
        <w:ind w:left="4163" w:hanging="360"/>
      </w:pPr>
    </w:lvl>
    <w:lvl w:ilvl="5" w:tplc="043F001B" w:tentative="1">
      <w:start w:val="1"/>
      <w:numFmt w:val="lowerRoman"/>
      <w:lvlText w:val="%6."/>
      <w:lvlJc w:val="right"/>
      <w:pPr>
        <w:ind w:left="4883" w:hanging="180"/>
      </w:pPr>
    </w:lvl>
    <w:lvl w:ilvl="6" w:tplc="043F000F" w:tentative="1">
      <w:start w:val="1"/>
      <w:numFmt w:val="decimal"/>
      <w:lvlText w:val="%7."/>
      <w:lvlJc w:val="left"/>
      <w:pPr>
        <w:ind w:left="5603" w:hanging="360"/>
      </w:pPr>
    </w:lvl>
    <w:lvl w:ilvl="7" w:tplc="043F0019" w:tentative="1">
      <w:start w:val="1"/>
      <w:numFmt w:val="lowerLetter"/>
      <w:lvlText w:val="%8."/>
      <w:lvlJc w:val="left"/>
      <w:pPr>
        <w:ind w:left="6323" w:hanging="360"/>
      </w:pPr>
    </w:lvl>
    <w:lvl w:ilvl="8" w:tplc="043F001B" w:tentative="1">
      <w:start w:val="1"/>
      <w:numFmt w:val="lowerRoman"/>
      <w:lvlText w:val="%9."/>
      <w:lvlJc w:val="right"/>
      <w:pPr>
        <w:ind w:left="7043" w:hanging="180"/>
      </w:pPr>
    </w:lvl>
  </w:abstractNum>
  <w:abstractNum w:abstractNumId="26" w15:restartNumberingAfterBreak="0">
    <w:nsid w:val="34BA0BE1"/>
    <w:multiLevelType w:val="multilevel"/>
    <w:tmpl w:val="AC9A1A6C"/>
    <w:lvl w:ilvl="0">
      <w:start w:val="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7" w15:restartNumberingAfterBreak="0">
    <w:nsid w:val="3651109B"/>
    <w:multiLevelType w:val="hybridMultilevel"/>
    <w:tmpl w:val="9D207C00"/>
    <w:lvl w:ilvl="0" w:tplc="3A868448">
      <w:start w:val="1"/>
      <w:numFmt w:val="decimal"/>
      <w:lvlText w:val="%1."/>
      <w:lvlJc w:val="left"/>
      <w:pPr>
        <w:ind w:left="926" w:hanging="360"/>
      </w:pPr>
      <w:rPr>
        <w:rFonts w:hint="default"/>
        <w:color w:val="auto"/>
      </w:rPr>
    </w:lvl>
    <w:lvl w:ilvl="1" w:tplc="2000000F">
      <w:start w:val="1"/>
      <w:numFmt w:val="decimal"/>
      <w:lvlText w:val="%2."/>
      <w:lvlJc w:val="left"/>
      <w:pPr>
        <w:ind w:left="1646" w:hanging="360"/>
      </w:pPr>
      <w:rPr>
        <w:rFonts w:hint="default"/>
      </w:rPr>
    </w:lvl>
    <w:lvl w:ilvl="2" w:tplc="73029EB0">
      <w:start w:val="3"/>
      <w:numFmt w:val="bullet"/>
      <w:lvlText w:val="-"/>
      <w:lvlJc w:val="left"/>
      <w:pPr>
        <w:ind w:left="2546" w:hanging="360"/>
      </w:pPr>
      <w:rPr>
        <w:rFonts w:ascii="Times New Roman" w:eastAsia="Calibri" w:hAnsi="Times New Roman" w:cs="Times New Roman" w:hint="default"/>
      </w:rPr>
    </w:lvl>
    <w:lvl w:ilvl="3" w:tplc="0419000F" w:tentative="1">
      <w:start w:val="1"/>
      <w:numFmt w:val="decimal"/>
      <w:lvlText w:val="%4."/>
      <w:lvlJc w:val="left"/>
      <w:pPr>
        <w:ind w:left="3086" w:hanging="360"/>
      </w:pPr>
    </w:lvl>
    <w:lvl w:ilvl="4" w:tplc="04190019" w:tentative="1">
      <w:start w:val="1"/>
      <w:numFmt w:val="lowerLetter"/>
      <w:lvlText w:val="%5."/>
      <w:lvlJc w:val="left"/>
      <w:pPr>
        <w:ind w:left="3806" w:hanging="360"/>
      </w:pPr>
    </w:lvl>
    <w:lvl w:ilvl="5" w:tplc="0419001B" w:tentative="1">
      <w:start w:val="1"/>
      <w:numFmt w:val="lowerRoman"/>
      <w:lvlText w:val="%6."/>
      <w:lvlJc w:val="right"/>
      <w:pPr>
        <w:ind w:left="4526" w:hanging="180"/>
      </w:pPr>
    </w:lvl>
    <w:lvl w:ilvl="6" w:tplc="0419000F" w:tentative="1">
      <w:start w:val="1"/>
      <w:numFmt w:val="decimal"/>
      <w:lvlText w:val="%7."/>
      <w:lvlJc w:val="left"/>
      <w:pPr>
        <w:ind w:left="5246" w:hanging="360"/>
      </w:pPr>
    </w:lvl>
    <w:lvl w:ilvl="7" w:tplc="04190019" w:tentative="1">
      <w:start w:val="1"/>
      <w:numFmt w:val="lowerLetter"/>
      <w:lvlText w:val="%8."/>
      <w:lvlJc w:val="left"/>
      <w:pPr>
        <w:ind w:left="5966" w:hanging="360"/>
      </w:pPr>
    </w:lvl>
    <w:lvl w:ilvl="8" w:tplc="0419001B" w:tentative="1">
      <w:start w:val="1"/>
      <w:numFmt w:val="lowerRoman"/>
      <w:lvlText w:val="%9."/>
      <w:lvlJc w:val="right"/>
      <w:pPr>
        <w:ind w:left="6686" w:hanging="180"/>
      </w:pPr>
    </w:lvl>
  </w:abstractNum>
  <w:abstractNum w:abstractNumId="28" w15:restartNumberingAfterBreak="0">
    <w:nsid w:val="3A034417"/>
    <w:multiLevelType w:val="hybridMultilevel"/>
    <w:tmpl w:val="C9729F2C"/>
    <w:lvl w:ilvl="0" w:tplc="24146E52">
      <w:start w:val="1"/>
      <w:numFmt w:val="decimal"/>
      <w:lvlText w:val="%1)"/>
      <w:lvlJc w:val="left"/>
      <w:pPr>
        <w:ind w:left="927" w:hanging="360"/>
      </w:pPr>
      <w:rPr>
        <w:rFonts w:hint="default"/>
        <w:u w:val="none"/>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3B126CAE"/>
    <w:multiLevelType w:val="hybridMultilevel"/>
    <w:tmpl w:val="5468806A"/>
    <w:lvl w:ilvl="0" w:tplc="13BED006">
      <w:start w:val="1"/>
      <w:numFmt w:val="bullet"/>
      <w:lvlText w:val=""/>
      <w:lvlJc w:val="left"/>
      <w:pPr>
        <w:ind w:left="1283" w:hanging="360"/>
      </w:pPr>
      <w:rPr>
        <w:rFonts w:ascii="Symbol" w:hAnsi="Symbol" w:hint="default"/>
      </w:rPr>
    </w:lvl>
    <w:lvl w:ilvl="1" w:tplc="043F0003" w:tentative="1">
      <w:start w:val="1"/>
      <w:numFmt w:val="bullet"/>
      <w:lvlText w:val="o"/>
      <w:lvlJc w:val="left"/>
      <w:pPr>
        <w:ind w:left="2003" w:hanging="360"/>
      </w:pPr>
      <w:rPr>
        <w:rFonts w:ascii="Courier New" w:hAnsi="Courier New" w:cs="Courier New" w:hint="default"/>
      </w:rPr>
    </w:lvl>
    <w:lvl w:ilvl="2" w:tplc="13BED006">
      <w:start w:val="1"/>
      <w:numFmt w:val="bullet"/>
      <w:lvlText w:val=""/>
      <w:lvlJc w:val="left"/>
      <w:pPr>
        <w:ind w:left="2723" w:hanging="360"/>
      </w:pPr>
      <w:rPr>
        <w:rFonts w:ascii="Symbol" w:hAnsi="Symbol" w:hint="default"/>
      </w:rPr>
    </w:lvl>
    <w:lvl w:ilvl="3" w:tplc="043F0001" w:tentative="1">
      <w:start w:val="1"/>
      <w:numFmt w:val="bullet"/>
      <w:lvlText w:val=""/>
      <w:lvlJc w:val="left"/>
      <w:pPr>
        <w:ind w:left="3443" w:hanging="360"/>
      </w:pPr>
      <w:rPr>
        <w:rFonts w:ascii="Symbol" w:hAnsi="Symbol" w:hint="default"/>
      </w:rPr>
    </w:lvl>
    <w:lvl w:ilvl="4" w:tplc="043F0003" w:tentative="1">
      <w:start w:val="1"/>
      <w:numFmt w:val="bullet"/>
      <w:lvlText w:val="o"/>
      <w:lvlJc w:val="left"/>
      <w:pPr>
        <w:ind w:left="4163" w:hanging="360"/>
      </w:pPr>
      <w:rPr>
        <w:rFonts w:ascii="Courier New" w:hAnsi="Courier New" w:cs="Courier New" w:hint="default"/>
      </w:rPr>
    </w:lvl>
    <w:lvl w:ilvl="5" w:tplc="043F0005" w:tentative="1">
      <w:start w:val="1"/>
      <w:numFmt w:val="bullet"/>
      <w:lvlText w:val=""/>
      <w:lvlJc w:val="left"/>
      <w:pPr>
        <w:ind w:left="4883" w:hanging="360"/>
      </w:pPr>
      <w:rPr>
        <w:rFonts w:ascii="Wingdings" w:hAnsi="Wingdings" w:hint="default"/>
      </w:rPr>
    </w:lvl>
    <w:lvl w:ilvl="6" w:tplc="043F0001" w:tentative="1">
      <w:start w:val="1"/>
      <w:numFmt w:val="bullet"/>
      <w:lvlText w:val=""/>
      <w:lvlJc w:val="left"/>
      <w:pPr>
        <w:ind w:left="5603" w:hanging="360"/>
      </w:pPr>
      <w:rPr>
        <w:rFonts w:ascii="Symbol" w:hAnsi="Symbol" w:hint="default"/>
      </w:rPr>
    </w:lvl>
    <w:lvl w:ilvl="7" w:tplc="043F0003" w:tentative="1">
      <w:start w:val="1"/>
      <w:numFmt w:val="bullet"/>
      <w:lvlText w:val="o"/>
      <w:lvlJc w:val="left"/>
      <w:pPr>
        <w:ind w:left="6323" w:hanging="360"/>
      </w:pPr>
      <w:rPr>
        <w:rFonts w:ascii="Courier New" w:hAnsi="Courier New" w:cs="Courier New" w:hint="default"/>
      </w:rPr>
    </w:lvl>
    <w:lvl w:ilvl="8" w:tplc="043F0005" w:tentative="1">
      <w:start w:val="1"/>
      <w:numFmt w:val="bullet"/>
      <w:lvlText w:val=""/>
      <w:lvlJc w:val="left"/>
      <w:pPr>
        <w:ind w:left="7043" w:hanging="360"/>
      </w:pPr>
      <w:rPr>
        <w:rFonts w:ascii="Wingdings" w:hAnsi="Wingdings" w:hint="default"/>
      </w:rPr>
    </w:lvl>
  </w:abstractNum>
  <w:abstractNum w:abstractNumId="30" w15:restartNumberingAfterBreak="0">
    <w:nsid w:val="3C165D90"/>
    <w:multiLevelType w:val="hybridMultilevel"/>
    <w:tmpl w:val="74ECF596"/>
    <w:lvl w:ilvl="0" w:tplc="A7109E0A">
      <w:start w:val="2"/>
      <w:numFmt w:val="decimal"/>
      <w:lvlText w:val="%1)"/>
      <w:lvlJc w:val="left"/>
      <w:pPr>
        <w:ind w:left="1283"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31" w15:restartNumberingAfterBreak="0">
    <w:nsid w:val="3D731BEE"/>
    <w:multiLevelType w:val="hybridMultilevel"/>
    <w:tmpl w:val="4C223824"/>
    <w:lvl w:ilvl="0" w:tplc="13BED006">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2" w15:restartNumberingAfterBreak="0">
    <w:nsid w:val="40CA4E79"/>
    <w:multiLevelType w:val="hybridMultilevel"/>
    <w:tmpl w:val="96022E46"/>
    <w:lvl w:ilvl="0" w:tplc="2000000F">
      <w:start w:val="1"/>
      <w:numFmt w:val="decimal"/>
      <w:lvlText w:val="%1."/>
      <w:lvlJc w:val="left"/>
      <w:pPr>
        <w:ind w:left="1283" w:hanging="360"/>
      </w:pPr>
    </w:lvl>
    <w:lvl w:ilvl="1" w:tplc="1E82E930">
      <w:start w:val="1"/>
      <w:numFmt w:val="decimal"/>
      <w:lvlText w:val="%2."/>
      <w:lvlJc w:val="left"/>
      <w:pPr>
        <w:ind w:left="2003" w:hanging="360"/>
      </w:pPr>
      <w:rPr>
        <w:rFonts w:hint="default"/>
        <w:b w:val="0"/>
      </w:rPr>
    </w:lvl>
    <w:lvl w:ilvl="2" w:tplc="043F001B" w:tentative="1">
      <w:start w:val="1"/>
      <w:numFmt w:val="lowerRoman"/>
      <w:lvlText w:val="%3."/>
      <w:lvlJc w:val="right"/>
      <w:pPr>
        <w:ind w:left="2723" w:hanging="180"/>
      </w:pPr>
    </w:lvl>
    <w:lvl w:ilvl="3" w:tplc="043F000F" w:tentative="1">
      <w:start w:val="1"/>
      <w:numFmt w:val="decimal"/>
      <w:lvlText w:val="%4."/>
      <w:lvlJc w:val="left"/>
      <w:pPr>
        <w:ind w:left="3443" w:hanging="360"/>
      </w:pPr>
    </w:lvl>
    <w:lvl w:ilvl="4" w:tplc="043F0019" w:tentative="1">
      <w:start w:val="1"/>
      <w:numFmt w:val="lowerLetter"/>
      <w:lvlText w:val="%5."/>
      <w:lvlJc w:val="left"/>
      <w:pPr>
        <w:ind w:left="4163" w:hanging="360"/>
      </w:pPr>
    </w:lvl>
    <w:lvl w:ilvl="5" w:tplc="043F001B" w:tentative="1">
      <w:start w:val="1"/>
      <w:numFmt w:val="lowerRoman"/>
      <w:lvlText w:val="%6."/>
      <w:lvlJc w:val="right"/>
      <w:pPr>
        <w:ind w:left="4883" w:hanging="180"/>
      </w:pPr>
    </w:lvl>
    <w:lvl w:ilvl="6" w:tplc="043F000F" w:tentative="1">
      <w:start w:val="1"/>
      <w:numFmt w:val="decimal"/>
      <w:lvlText w:val="%7."/>
      <w:lvlJc w:val="left"/>
      <w:pPr>
        <w:ind w:left="5603" w:hanging="360"/>
      </w:pPr>
    </w:lvl>
    <w:lvl w:ilvl="7" w:tplc="043F0019" w:tentative="1">
      <w:start w:val="1"/>
      <w:numFmt w:val="lowerLetter"/>
      <w:lvlText w:val="%8."/>
      <w:lvlJc w:val="left"/>
      <w:pPr>
        <w:ind w:left="6323" w:hanging="360"/>
      </w:pPr>
    </w:lvl>
    <w:lvl w:ilvl="8" w:tplc="043F001B" w:tentative="1">
      <w:start w:val="1"/>
      <w:numFmt w:val="lowerRoman"/>
      <w:lvlText w:val="%9."/>
      <w:lvlJc w:val="right"/>
      <w:pPr>
        <w:ind w:left="7043" w:hanging="180"/>
      </w:pPr>
    </w:lvl>
  </w:abstractNum>
  <w:abstractNum w:abstractNumId="33" w15:restartNumberingAfterBreak="0">
    <w:nsid w:val="41C310AF"/>
    <w:multiLevelType w:val="hybridMultilevel"/>
    <w:tmpl w:val="F0C68DB6"/>
    <w:lvl w:ilvl="0" w:tplc="F17CC8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4AB837E2"/>
    <w:multiLevelType w:val="hybridMultilevel"/>
    <w:tmpl w:val="8FBC9DEE"/>
    <w:lvl w:ilvl="0" w:tplc="57141DC0">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E0018D8"/>
    <w:multiLevelType w:val="hybridMultilevel"/>
    <w:tmpl w:val="4246CD72"/>
    <w:lvl w:ilvl="0" w:tplc="20000011">
      <w:start w:val="1"/>
      <w:numFmt w:val="decimal"/>
      <w:lvlText w:val="%1)"/>
      <w:lvlJc w:val="left"/>
      <w:pPr>
        <w:ind w:left="1283" w:hanging="360"/>
      </w:pPr>
    </w:lvl>
    <w:lvl w:ilvl="1" w:tplc="20000011">
      <w:start w:val="1"/>
      <w:numFmt w:val="decimal"/>
      <w:lvlText w:val="%2)"/>
      <w:lvlJc w:val="left"/>
      <w:pPr>
        <w:ind w:left="2003" w:hanging="360"/>
      </w:pPr>
      <w:rPr>
        <w:rFonts w:hint="default"/>
      </w:rPr>
    </w:lvl>
    <w:lvl w:ilvl="2" w:tplc="414A05FE">
      <w:start w:val="1"/>
      <w:numFmt w:val="decimal"/>
      <w:lvlText w:val="%3."/>
      <w:lvlJc w:val="left"/>
      <w:pPr>
        <w:ind w:left="2903" w:hanging="360"/>
      </w:pPr>
      <w:rPr>
        <w:rFonts w:hint="default"/>
      </w:rPr>
    </w:lvl>
    <w:lvl w:ilvl="3" w:tplc="043F000F" w:tentative="1">
      <w:start w:val="1"/>
      <w:numFmt w:val="decimal"/>
      <w:lvlText w:val="%4."/>
      <w:lvlJc w:val="left"/>
      <w:pPr>
        <w:ind w:left="3443" w:hanging="360"/>
      </w:pPr>
    </w:lvl>
    <w:lvl w:ilvl="4" w:tplc="043F0019" w:tentative="1">
      <w:start w:val="1"/>
      <w:numFmt w:val="lowerLetter"/>
      <w:lvlText w:val="%5."/>
      <w:lvlJc w:val="left"/>
      <w:pPr>
        <w:ind w:left="4163" w:hanging="360"/>
      </w:pPr>
    </w:lvl>
    <w:lvl w:ilvl="5" w:tplc="043F001B" w:tentative="1">
      <w:start w:val="1"/>
      <w:numFmt w:val="lowerRoman"/>
      <w:lvlText w:val="%6."/>
      <w:lvlJc w:val="right"/>
      <w:pPr>
        <w:ind w:left="4883" w:hanging="180"/>
      </w:pPr>
    </w:lvl>
    <w:lvl w:ilvl="6" w:tplc="043F000F" w:tentative="1">
      <w:start w:val="1"/>
      <w:numFmt w:val="decimal"/>
      <w:lvlText w:val="%7."/>
      <w:lvlJc w:val="left"/>
      <w:pPr>
        <w:ind w:left="5603" w:hanging="360"/>
      </w:pPr>
    </w:lvl>
    <w:lvl w:ilvl="7" w:tplc="043F0019" w:tentative="1">
      <w:start w:val="1"/>
      <w:numFmt w:val="lowerLetter"/>
      <w:lvlText w:val="%8."/>
      <w:lvlJc w:val="left"/>
      <w:pPr>
        <w:ind w:left="6323" w:hanging="360"/>
      </w:pPr>
    </w:lvl>
    <w:lvl w:ilvl="8" w:tplc="043F001B" w:tentative="1">
      <w:start w:val="1"/>
      <w:numFmt w:val="lowerRoman"/>
      <w:lvlText w:val="%9."/>
      <w:lvlJc w:val="right"/>
      <w:pPr>
        <w:ind w:left="7043" w:hanging="180"/>
      </w:pPr>
    </w:lvl>
  </w:abstractNum>
  <w:abstractNum w:abstractNumId="36" w15:restartNumberingAfterBreak="0">
    <w:nsid w:val="5C085A0B"/>
    <w:multiLevelType w:val="hybridMultilevel"/>
    <w:tmpl w:val="3B0EDB08"/>
    <w:lvl w:ilvl="0" w:tplc="13BED006">
      <w:start w:val="1"/>
      <w:numFmt w:val="bullet"/>
      <w:lvlText w:val=""/>
      <w:lvlJc w:val="left"/>
      <w:pPr>
        <w:ind w:left="1287" w:hanging="360"/>
      </w:pPr>
      <w:rPr>
        <w:rFonts w:ascii="Symbol" w:hAnsi="Symbol" w:hint="default"/>
      </w:rPr>
    </w:lvl>
    <w:lvl w:ilvl="1" w:tplc="043F0003" w:tentative="1">
      <w:start w:val="1"/>
      <w:numFmt w:val="bullet"/>
      <w:lvlText w:val="o"/>
      <w:lvlJc w:val="left"/>
      <w:pPr>
        <w:ind w:left="2007" w:hanging="360"/>
      </w:pPr>
      <w:rPr>
        <w:rFonts w:ascii="Courier New" w:hAnsi="Courier New" w:cs="Courier New" w:hint="default"/>
      </w:rPr>
    </w:lvl>
    <w:lvl w:ilvl="2" w:tplc="043F0005" w:tentative="1">
      <w:start w:val="1"/>
      <w:numFmt w:val="bullet"/>
      <w:lvlText w:val=""/>
      <w:lvlJc w:val="left"/>
      <w:pPr>
        <w:ind w:left="2727" w:hanging="360"/>
      </w:pPr>
      <w:rPr>
        <w:rFonts w:ascii="Wingdings" w:hAnsi="Wingdings" w:hint="default"/>
      </w:rPr>
    </w:lvl>
    <w:lvl w:ilvl="3" w:tplc="043F0001" w:tentative="1">
      <w:start w:val="1"/>
      <w:numFmt w:val="bullet"/>
      <w:lvlText w:val=""/>
      <w:lvlJc w:val="left"/>
      <w:pPr>
        <w:ind w:left="3447" w:hanging="360"/>
      </w:pPr>
      <w:rPr>
        <w:rFonts w:ascii="Symbol" w:hAnsi="Symbol" w:hint="default"/>
      </w:rPr>
    </w:lvl>
    <w:lvl w:ilvl="4" w:tplc="043F0003" w:tentative="1">
      <w:start w:val="1"/>
      <w:numFmt w:val="bullet"/>
      <w:lvlText w:val="o"/>
      <w:lvlJc w:val="left"/>
      <w:pPr>
        <w:ind w:left="4167" w:hanging="360"/>
      </w:pPr>
      <w:rPr>
        <w:rFonts w:ascii="Courier New" w:hAnsi="Courier New" w:cs="Courier New" w:hint="default"/>
      </w:rPr>
    </w:lvl>
    <w:lvl w:ilvl="5" w:tplc="043F0005" w:tentative="1">
      <w:start w:val="1"/>
      <w:numFmt w:val="bullet"/>
      <w:lvlText w:val=""/>
      <w:lvlJc w:val="left"/>
      <w:pPr>
        <w:ind w:left="4887" w:hanging="360"/>
      </w:pPr>
      <w:rPr>
        <w:rFonts w:ascii="Wingdings" w:hAnsi="Wingdings" w:hint="default"/>
      </w:rPr>
    </w:lvl>
    <w:lvl w:ilvl="6" w:tplc="043F0001" w:tentative="1">
      <w:start w:val="1"/>
      <w:numFmt w:val="bullet"/>
      <w:lvlText w:val=""/>
      <w:lvlJc w:val="left"/>
      <w:pPr>
        <w:ind w:left="5607" w:hanging="360"/>
      </w:pPr>
      <w:rPr>
        <w:rFonts w:ascii="Symbol" w:hAnsi="Symbol" w:hint="default"/>
      </w:rPr>
    </w:lvl>
    <w:lvl w:ilvl="7" w:tplc="043F0003" w:tentative="1">
      <w:start w:val="1"/>
      <w:numFmt w:val="bullet"/>
      <w:lvlText w:val="o"/>
      <w:lvlJc w:val="left"/>
      <w:pPr>
        <w:ind w:left="6327" w:hanging="360"/>
      </w:pPr>
      <w:rPr>
        <w:rFonts w:ascii="Courier New" w:hAnsi="Courier New" w:cs="Courier New" w:hint="default"/>
      </w:rPr>
    </w:lvl>
    <w:lvl w:ilvl="8" w:tplc="043F0005" w:tentative="1">
      <w:start w:val="1"/>
      <w:numFmt w:val="bullet"/>
      <w:lvlText w:val=""/>
      <w:lvlJc w:val="left"/>
      <w:pPr>
        <w:ind w:left="7047" w:hanging="360"/>
      </w:pPr>
      <w:rPr>
        <w:rFonts w:ascii="Wingdings" w:hAnsi="Wingdings" w:hint="default"/>
      </w:rPr>
    </w:lvl>
  </w:abstractNum>
  <w:abstractNum w:abstractNumId="37" w15:restartNumberingAfterBreak="0">
    <w:nsid w:val="61CD498B"/>
    <w:multiLevelType w:val="hybridMultilevel"/>
    <w:tmpl w:val="1670357E"/>
    <w:lvl w:ilvl="0" w:tplc="13BED006">
      <w:start w:val="1"/>
      <w:numFmt w:val="bullet"/>
      <w:lvlText w:val=""/>
      <w:lvlJc w:val="left"/>
      <w:pPr>
        <w:ind w:left="1283" w:hanging="360"/>
      </w:pPr>
      <w:rPr>
        <w:rFonts w:ascii="Symbol" w:hAnsi="Symbol" w:hint="default"/>
      </w:rPr>
    </w:lvl>
    <w:lvl w:ilvl="1" w:tplc="043F0003" w:tentative="1">
      <w:start w:val="1"/>
      <w:numFmt w:val="bullet"/>
      <w:lvlText w:val="o"/>
      <w:lvlJc w:val="left"/>
      <w:pPr>
        <w:ind w:left="2003" w:hanging="360"/>
      </w:pPr>
      <w:rPr>
        <w:rFonts w:ascii="Courier New" w:hAnsi="Courier New" w:cs="Courier New" w:hint="default"/>
      </w:rPr>
    </w:lvl>
    <w:lvl w:ilvl="2" w:tplc="13BED006">
      <w:start w:val="1"/>
      <w:numFmt w:val="bullet"/>
      <w:lvlText w:val=""/>
      <w:lvlJc w:val="left"/>
      <w:pPr>
        <w:ind w:left="2723" w:hanging="360"/>
      </w:pPr>
      <w:rPr>
        <w:rFonts w:ascii="Symbol" w:hAnsi="Symbol" w:hint="default"/>
      </w:rPr>
    </w:lvl>
    <w:lvl w:ilvl="3" w:tplc="043F0001" w:tentative="1">
      <w:start w:val="1"/>
      <w:numFmt w:val="bullet"/>
      <w:lvlText w:val=""/>
      <w:lvlJc w:val="left"/>
      <w:pPr>
        <w:ind w:left="3443" w:hanging="360"/>
      </w:pPr>
      <w:rPr>
        <w:rFonts w:ascii="Symbol" w:hAnsi="Symbol" w:hint="default"/>
      </w:rPr>
    </w:lvl>
    <w:lvl w:ilvl="4" w:tplc="043F0003" w:tentative="1">
      <w:start w:val="1"/>
      <w:numFmt w:val="bullet"/>
      <w:lvlText w:val="o"/>
      <w:lvlJc w:val="left"/>
      <w:pPr>
        <w:ind w:left="4163" w:hanging="360"/>
      </w:pPr>
      <w:rPr>
        <w:rFonts w:ascii="Courier New" w:hAnsi="Courier New" w:cs="Courier New" w:hint="default"/>
      </w:rPr>
    </w:lvl>
    <w:lvl w:ilvl="5" w:tplc="043F0005" w:tentative="1">
      <w:start w:val="1"/>
      <w:numFmt w:val="bullet"/>
      <w:lvlText w:val=""/>
      <w:lvlJc w:val="left"/>
      <w:pPr>
        <w:ind w:left="4883" w:hanging="360"/>
      </w:pPr>
      <w:rPr>
        <w:rFonts w:ascii="Wingdings" w:hAnsi="Wingdings" w:hint="default"/>
      </w:rPr>
    </w:lvl>
    <w:lvl w:ilvl="6" w:tplc="043F0001" w:tentative="1">
      <w:start w:val="1"/>
      <w:numFmt w:val="bullet"/>
      <w:lvlText w:val=""/>
      <w:lvlJc w:val="left"/>
      <w:pPr>
        <w:ind w:left="5603" w:hanging="360"/>
      </w:pPr>
      <w:rPr>
        <w:rFonts w:ascii="Symbol" w:hAnsi="Symbol" w:hint="default"/>
      </w:rPr>
    </w:lvl>
    <w:lvl w:ilvl="7" w:tplc="043F0003" w:tentative="1">
      <w:start w:val="1"/>
      <w:numFmt w:val="bullet"/>
      <w:lvlText w:val="o"/>
      <w:lvlJc w:val="left"/>
      <w:pPr>
        <w:ind w:left="6323" w:hanging="360"/>
      </w:pPr>
      <w:rPr>
        <w:rFonts w:ascii="Courier New" w:hAnsi="Courier New" w:cs="Courier New" w:hint="default"/>
      </w:rPr>
    </w:lvl>
    <w:lvl w:ilvl="8" w:tplc="043F0005" w:tentative="1">
      <w:start w:val="1"/>
      <w:numFmt w:val="bullet"/>
      <w:lvlText w:val=""/>
      <w:lvlJc w:val="left"/>
      <w:pPr>
        <w:ind w:left="7043" w:hanging="360"/>
      </w:pPr>
      <w:rPr>
        <w:rFonts w:ascii="Wingdings" w:hAnsi="Wingdings" w:hint="default"/>
      </w:rPr>
    </w:lvl>
  </w:abstractNum>
  <w:abstractNum w:abstractNumId="38" w15:restartNumberingAfterBreak="0">
    <w:nsid w:val="649A24DF"/>
    <w:multiLevelType w:val="hybridMultilevel"/>
    <w:tmpl w:val="5CCC8046"/>
    <w:lvl w:ilvl="0" w:tplc="2000000F">
      <w:start w:val="1"/>
      <w:numFmt w:val="decimal"/>
      <w:lvlText w:val="%1."/>
      <w:lvlJc w:val="left"/>
      <w:pPr>
        <w:ind w:left="1283" w:hanging="360"/>
      </w:pPr>
    </w:lvl>
    <w:lvl w:ilvl="1" w:tplc="1E82E930">
      <w:start w:val="1"/>
      <w:numFmt w:val="decimal"/>
      <w:lvlText w:val="%2."/>
      <w:lvlJc w:val="left"/>
      <w:pPr>
        <w:ind w:left="2003" w:hanging="360"/>
      </w:pPr>
      <w:rPr>
        <w:rFonts w:hint="default"/>
        <w:b w:val="0"/>
      </w:rPr>
    </w:lvl>
    <w:lvl w:ilvl="2" w:tplc="043F001B" w:tentative="1">
      <w:start w:val="1"/>
      <w:numFmt w:val="lowerRoman"/>
      <w:lvlText w:val="%3."/>
      <w:lvlJc w:val="right"/>
      <w:pPr>
        <w:ind w:left="2723" w:hanging="180"/>
      </w:pPr>
    </w:lvl>
    <w:lvl w:ilvl="3" w:tplc="043F000F" w:tentative="1">
      <w:start w:val="1"/>
      <w:numFmt w:val="decimal"/>
      <w:lvlText w:val="%4."/>
      <w:lvlJc w:val="left"/>
      <w:pPr>
        <w:ind w:left="3443" w:hanging="360"/>
      </w:pPr>
    </w:lvl>
    <w:lvl w:ilvl="4" w:tplc="043F0019" w:tentative="1">
      <w:start w:val="1"/>
      <w:numFmt w:val="lowerLetter"/>
      <w:lvlText w:val="%5."/>
      <w:lvlJc w:val="left"/>
      <w:pPr>
        <w:ind w:left="4163" w:hanging="360"/>
      </w:pPr>
    </w:lvl>
    <w:lvl w:ilvl="5" w:tplc="043F001B" w:tentative="1">
      <w:start w:val="1"/>
      <w:numFmt w:val="lowerRoman"/>
      <w:lvlText w:val="%6."/>
      <w:lvlJc w:val="right"/>
      <w:pPr>
        <w:ind w:left="4883" w:hanging="180"/>
      </w:pPr>
    </w:lvl>
    <w:lvl w:ilvl="6" w:tplc="043F000F" w:tentative="1">
      <w:start w:val="1"/>
      <w:numFmt w:val="decimal"/>
      <w:lvlText w:val="%7."/>
      <w:lvlJc w:val="left"/>
      <w:pPr>
        <w:ind w:left="5603" w:hanging="360"/>
      </w:pPr>
    </w:lvl>
    <w:lvl w:ilvl="7" w:tplc="043F0019" w:tentative="1">
      <w:start w:val="1"/>
      <w:numFmt w:val="lowerLetter"/>
      <w:lvlText w:val="%8."/>
      <w:lvlJc w:val="left"/>
      <w:pPr>
        <w:ind w:left="6323" w:hanging="360"/>
      </w:pPr>
    </w:lvl>
    <w:lvl w:ilvl="8" w:tplc="043F001B" w:tentative="1">
      <w:start w:val="1"/>
      <w:numFmt w:val="lowerRoman"/>
      <w:lvlText w:val="%9."/>
      <w:lvlJc w:val="right"/>
      <w:pPr>
        <w:ind w:left="7043" w:hanging="180"/>
      </w:pPr>
    </w:lvl>
  </w:abstractNum>
  <w:abstractNum w:abstractNumId="39" w15:restartNumberingAfterBreak="0">
    <w:nsid w:val="689B3DEB"/>
    <w:multiLevelType w:val="multilevel"/>
    <w:tmpl w:val="4EE4FDCC"/>
    <w:lvl w:ilvl="0">
      <w:start w:val="1"/>
      <w:numFmt w:val="decimal"/>
      <w:lvlText w:val="%1."/>
      <w:lvlJc w:val="left"/>
      <w:pPr>
        <w:ind w:left="927" w:hanging="360"/>
      </w:pPr>
      <w:rPr>
        <w:rFonts w:hint="default"/>
      </w:rPr>
    </w:lvl>
    <w:lvl w:ilvl="1">
      <w:start w:val="3"/>
      <w:numFmt w:val="decimal"/>
      <w:isLgl/>
      <w:lvlText w:val="%1.%2"/>
      <w:lvlJc w:val="left"/>
      <w:pPr>
        <w:ind w:left="1692" w:hanging="1125"/>
      </w:pPr>
      <w:rPr>
        <w:rFonts w:ascii="Calibri" w:hAnsi="Calibri" w:cs="Arial" w:hint="default"/>
        <w:b/>
        <w:color w:val="00B050"/>
        <w:u w:val="single"/>
      </w:rPr>
    </w:lvl>
    <w:lvl w:ilvl="2">
      <w:start w:val="1"/>
      <w:numFmt w:val="decimal"/>
      <w:isLgl/>
      <w:lvlText w:val="%1.%2.%3"/>
      <w:lvlJc w:val="left"/>
      <w:pPr>
        <w:ind w:left="1692" w:hanging="1125"/>
      </w:pPr>
      <w:rPr>
        <w:rFonts w:ascii="Calibri" w:hAnsi="Calibri" w:cs="Arial" w:hint="default"/>
        <w:color w:val="auto"/>
        <w:u w:val="none"/>
      </w:rPr>
    </w:lvl>
    <w:lvl w:ilvl="3">
      <w:start w:val="1"/>
      <w:numFmt w:val="decimal"/>
      <w:isLgl/>
      <w:lvlText w:val="%1.%2.%3.%4"/>
      <w:lvlJc w:val="left"/>
      <w:pPr>
        <w:ind w:left="1692" w:hanging="1125"/>
      </w:pPr>
      <w:rPr>
        <w:rFonts w:ascii="Calibri" w:hAnsi="Calibri" w:cs="Arial" w:hint="default"/>
        <w:color w:val="auto"/>
        <w:u w:val="none"/>
      </w:rPr>
    </w:lvl>
    <w:lvl w:ilvl="4">
      <w:start w:val="1"/>
      <w:numFmt w:val="decimal"/>
      <w:isLgl/>
      <w:lvlText w:val="%1.%2.%3.%4.%5"/>
      <w:lvlJc w:val="left"/>
      <w:pPr>
        <w:ind w:left="1692" w:hanging="1125"/>
      </w:pPr>
      <w:rPr>
        <w:rFonts w:ascii="Calibri" w:hAnsi="Calibri" w:cs="Arial" w:hint="default"/>
        <w:color w:val="auto"/>
        <w:u w:val="none"/>
      </w:rPr>
    </w:lvl>
    <w:lvl w:ilvl="5">
      <w:start w:val="1"/>
      <w:numFmt w:val="decimal"/>
      <w:isLgl/>
      <w:lvlText w:val="%1.%2.%3.%4.%5.%6"/>
      <w:lvlJc w:val="left"/>
      <w:pPr>
        <w:ind w:left="2007" w:hanging="1440"/>
      </w:pPr>
      <w:rPr>
        <w:rFonts w:ascii="Calibri" w:hAnsi="Calibri" w:cs="Arial" w:hint="default"/>
        <w:color w:val="auto"/>
        <w:u w:val="none"/>
      </w:rPr>
    </w:lvl>
    <w:lvl w:ilvl="6">
      <w:start w:val="1"/>
      <w:numFmt w:val="decimal"/>
      <w:isLgl/>
      <w:lvlText w:val="%1.%2.%3.%4.%5.%6.%7"/>
      <w:lvlJc w:val="left"/>
      <w:pPr>
        <w:ind w:left="2007" w:hanging="1440"/>
      </w:pPr>
      <w:rPr>
        <w:rFonts w:ascii="Calibri" w:hAnsi="Calibri" w:cs="Arial" w:hint="default"/>
        <w:color w:val="auto"/>
        <w:u w:val="none"/>
      </w:rPr>
    </w:lvl>
    <w:lvl w:ilvl="7">
      <w:start w:val="1"/>
      <w:numFmt w:val="decimal"/>
      <w:isLgl/>
      <w:lvlText w:val="%1.%2.%3.%4.%5.%6.%7.%8"/>
      <w:lvlJc w:val="left"/>
      <w:pPr>
        <w:ind w:left="2367" w:hanging="1800"/>
      </w:pPr>
      <w:rPr>
        <w:rFonts w:ascii="Calibri" w:hAnsi="Calibri" w:cs="Arial" w:hint="default"/>
        <w:color w:val="auto"/>
        <w:u w:val="none"/>
      </w:rPr>
    </w:lvl>
    <w:lvl w:ilvl="8">
      <w:start w:val="1"/>
      <w:numFmt w:val="decimal"/>
      <w:isLgl/>
      <w:lvlText w:val="%1.%2.%3.%4.%5.%6.%7.%8.%9"/>
      <w:lvlJc w:val="left"/>
      <w:pPr>
        <w:ind w:left="2727" w:hanging="2160"/>
      </w:pPr>
      <w:rPr>
        <w:rFonts w:ascii="Calibri" w:hAnsi="Calibri" w:cs="Arial" w:hint="default"/>
        <w:color w:val="auto"/>
        <w:u w:val="none"/>
      </w:rPr>
    </w:lvl>
  </w:abstractNum>
  <w:abstractNum w:abstractNumId="40" w15:restartNumberingAfterBreak="0">
    <w:nsid w:val="69552795"/>
    <w:multiLevelType w:val="hybridMultilevel"/>
    <w:tmpl w:val="BB486C4A"/>
    <w:lvl w:ilvl="0" w:tplc="20000011">
      <w:start w:val="1"/>
      <w:numFmt w:val="decimal"/>
      <w:lvlText w:val="%1)"/>
      <w:lvlJc w:val="left"/>
      <w:pPr>
        <w:ind w:left="1283" w:hanging="360"/>
      </w:pPr>
    </w:lvl>
    <w:lvl w:ilvl="1" w:tplc="20000011">
      <w:start w:val="1"/>
      <w:numFmt w:val="decimal"/>
      <w:lvlText w:val="%2)"/>
      <w:lvlJc w:val="left"/>
      <w:pPr>
        <w:ind w:left="2003" w:hanging="360"/>
      </w:pPr>
    </w:lvl>
    <w:lvl w:ilvl="2" w:tplc="043F001B" w:tentative="1">
      <w:start w:val="1"/>
      <w:numFmt w:val="lowerRoman"/>
      <w:lvlText w:val="%3."/>
      <w:lvlJc w:val="right"/>
      <w:pPr>
        <w:ind w:left="2723" w:hanging="180"/>
      </w:pPr>
    </w:lvl>
    <w:lvl w:ilvl="3" w:tplc="043F000F" w:tentative="1">
      <w:start w:val="1"/>
      <w:numFmt w:val="decimal"/>
      <w:lvlText w:val="%4."/>
      <w:lvlJc w:val="left"/>
      <w:pPr>
        <w:ind w:left="3443" w:hanging="360"/>
      </w:pPr>
    </w:lvl>
    <w:lvl w:ilvl="4" w:tplc="043F0019" w:tentative="1">
      <w:start w:val="1"/>
      <w:numFmt w:val="lowerLetter"/>
      <w:lvlText w:val="%5."/>
      <w:lvlJc w:val="left"/>
      <w:pPr>
        <w:ind w:left="4163" w:hanging="360"/>
      </w:pPr>
    </w:lvl>
    <w:lvl w:ilvl="5" w:tplc="043F001B" w:tentative="1">
      <w:start w:val="1"/>
      <w:numFmt w:val="lowerRoman"/>
      <w:lvlText w:val="%6."/>
      <w:lvlJc w:val="right"/>
      <w:pPr>
        <w:ind w:left="4883" w:hanging="180"/>
      </w:pPr>
    </w:lvl>
    <w:lvl w:ilvl="6" w:tplc="043F000F" w:tentative="1">
      <w:start w:val="1"/>
      <w:numFmt w:val="decimal"/>
      <w:lvlText w:val="%7."/>
      <w:lvlJc w:val="left"/>
      <w:pPr>
        <w:ind w:left="5603" w:hanging="360"/>
      </w:pPr>
    </w:lvl>
    <w:lvl w:ilvl="7" w:tplc="043F0019" w:tentative="1">
      <w:start w:val="1"/>
      <w:numFmt w:val="lowerLetter"/>
      <w:lvlText w:val="%8."/>
      <w:lvlJc w:val="left"/>
      <w:pPr>
        <w:ind w:left="6323" w:hanging="360"/>
      </w:pPr>
    </w:lvl>
    <w:lvl w:ilvl="8" w:tplc="043F001B" w:tentative="1">
      <w:start w:val="1"/>
      <w:numFmt w:val="lowerRoman"/>
      <w:lvlText w:val="%9."/>
      <w:lvlJc w:val="right"/>
      <w:pPr>
        <w:ind w:left="7043" w:hanging="180"/>
      </w:pPr>
    </w:lvl>
  </w:abstractNum>
  <w:abstractNum w:abstractNumId="41" w15:restartNumberingAfterBreak="0">
    <w:nsid w:val="6A3C4D20"/>
    <w:multiLevelType w:val="hybridMultilevel"/>
    <w:tmpl w:val="100C0CE8"/>
    <w:lvl w:ilvl="0" w:tplc="3A868448">
      <w:start w:val="1"/>
      <w:numFmt w:val="decimal"/>
      <w:lvlText w:val="%1."/>
      <w:lvlJc w:val="left"/>
      <w:pPr>
        <w:ind w:left="926" w:hanging="360"/>
      </w:pPr>
      <w:rPr>
        <w:rFonts w:hint="default"/>
        <w:color w:val="auto"/>
      </w:rPr>
    </w:lvl>
    <w:lvl w:ilvl="1" w:tplc="0DD61632">
      <w:start w:val="1"/>
      <w:numFmt w:val="decimal"/>
      <w:lvlText w:val="%2)"/>
      <w:lvlJc w:val="left"/>
      <w:pPr>
        <w:ind w:left="1646" w:hanging="360"/>
      </w:pPr>
      <w:rPr>
        <w:rFonts w:hint="default"/>
      </w:rPr>
    </w:lvl>
    <w:lvl w:ilvl="2" w:tplc="13BED006">
      <w:start w:val="1"/>
      <w:numFmt w:val="bullet"/>
      <w:lvlText w:val=""/>
      <w:lvlJc w:val="left"/>
      <w:pPr>
        <w:ind w:left="2546" w:hanging="360"/>
      </w:pPr>
      <w:rPr>
        <w:rFonts w:ascii="Symbol" w:hAnsi="Symbol" w:hint="default"/>
      </w:rPr>
    </w:lvl>
    <w:lvl w:ilvl="3" w:tplc="0419000F" w:tentative="1">
      <w:start w:val="1"/>
      <w:numFmt w:val="decimal"/>
      <w:lvlText w:val="%4."/>
      <w:lvlJc w:val="left"/>
      <w:pPr>
        <w:ind w:left="3086" w:hanging="360"/>
      </w:pPr>
    </w:lvl>
    <w:lvl w:ilvl="4" w:tplc="04190019" w:tentative="1">
      <w:start w:val="1"/>
      <w:numFmt w:val="lowerLetter"/>
      <w:lvlText w:val="%5."/>
      <w:lvlJc w:val="left"/>
      <w:pPr>
        <w:ind w:left="3806" w:hanging="360"/>
      </w:pPr>
    </w:lvl>
    <w:lvl w:ilvl="5" w:tplc="0419001B" w:tentative="1">
      <w:start w:val="1"/>
      <w:numFmt w:val="lowerRoman"/>
      <w:lvlText w:val="%6."/>
      <w:lvlJc w:val="right"/>
      <w:pPr>
        <w:ind w:left="4526" w:hanging="180"/>
      </w:pPr>
    </w:lvl>
    <w:lvl w:ilvl="6" w:tplc="0419000F" w:tentative="1">
      <w:start w:val="1"/>
      <w:numFmt w:val="decimal"/>
      <w:lvlText w:val="%7."/>
      <w:lvlJc w:val="left"/>
      <w:pPr>
        <w:ind w:left="5246" w:hanging="360"/>
      </w:pPr>
    </w:lvl>
    <w:lvl w:ilvl="7" w:tplc="04190019" w:tentative="1">
      <w:start w:val="1"/>
      <w:numFmt w:val="lowerLetter"/>
      <w:lvlText w:val="%8."/>
      <w:lvlJc w:val="left"/>
      <w:pPr>
        <w:ind w:left="5966" w:hanging="360"/>
      </w:pPr>
    </w:lvl>
    <w:lvl w:ilvl="8" w:tplc="0419001B" w:tentative="1">
      <w:start w:val="1"/>
      <w:numFmt w:val="lowerRoman"/>
      <w:lvlText w:val="%9."/>
      <w:lvlJc w:val="right"/>
      <w:pPr>
        <w:ind w:left="6686" w:hanging="180"/>
      </w:pPr>
    </w:lvl>
  </w:abstractNum>
  <w:abstractNum w:abstractNumId="42" w15:restartNumberingAfterBreak="0">
    <w:nsid w:val="6DDA1CDF"/>
    <w:multiLevelType w:val="hybridMultilevel"/>
    <w:tmpl w:val="4C2ED24C"/>
    <w:lvl w:ilvl="0" w:tplc="3B208B2E">
      <w:start w:val="1"/>
      <w:numFmt w:val="decimal"/>
      <w:lvlText w:val="%1."/>
      <w:lvlJc w:val="left"/>
      <w:pPr>
        <w:ind w:left="923" w:hanging="360"/>
      </w:pPr>
      <w:rPr>
        <w:rFonts w:hint="default"/>
        <w:b w:val="0"/>
      </w:rPr>
    </w:lvl>
    <w:lvl w:ilvl="1" w:tplc="04190019" w:tentative="1">
      <w:start w:val="1"/>
      <w:numFmt w:val="lowerLetter"/>
      <w:lvlText w:val="%2."/>
      <w:lvlJc w:val="left"/>
      <w:pPr>
        <w:ind w:left="1643" w:hanging="360"/>
      </w:pPr>
    </w:lvl>
    <w:lvl w:ilvl="2" w:tplc="0419001B" w:tentative="1">
      <w:start w:val="1"/>
      <w:numFmt w:val="lowerRoman"/>
      <w:lvlText w:val="%3."/>
      <w:lvlJc w:val="right"/>
      <w:pPr>
        <w:ind w:left="2363" w:hanging="180"/>
      </w:pPr>
    </w:lvl>
    <w:lvl w:ilvl="3" w:tplc="0419000F" w:tentative="1">
      <w:start w:val="1"/>
      <w:numFmt w:val="decimal"/>
      <w:lvlText w:val="%4."/>
      <w:lvlJc w:val="left"/>
      <w:pPr>
        <w:ind w:left="3083" w:hanging="360"/>
      </w:pPr>
    </w:lvl>
    <w:lvl w:ilvl="4" w:tplc="04190019" w:tentative="1">
      <w:start w:val="1"/>
      <w:numFmt w:val="lowerLetter"/>
      <w:lvlText w:val="%5."/>
      <w:lvlJc w:val="left"/>
      <w:pPr>
        <w:ind w:left="3803" w:hanging="360"/>
      </w:pPr>
    </w:lvl>
    <w:lvl w:ilvl="5" w:tplc="0419001B" w:tentative="1">
      <w:start w:val="1"/>
      <w:numFmt w:val="lowerRoman"/>
      <w:lvlText w:val="%6."/>
      <w:lvlJc w:val="right"/>
      <w:pPr>
        <w:ind w:left="4523" w:hanging="180"/>
      </w:pPr>
    </w:lvl>
    <w:lvl w:ilvl="6" w:tplc="0419000F" w:tentative="1">
      <w:start w:val="1"/>
      <w:numFmt w:val="decimal"/>
      <w:lvlText w:val="%7."/>
      <w:lvlJc w:val="left"/>
      <w:pPr>
        <w:ind w:left="5243" w:hanging="360"/>
      </w:pPr>
    </w:lvl>
    <w:lvl w:ilvl="7" w:tplc="04190019" w:tentative="1">
      <w:start w:val="1"/>
      <w:numFmt w:val="lowerLetter"/>
      <w:lvlText w:val="%8."/>
      <w:lvlJc w:val="left"/>
      <w:pPr>
        <w:ind w:left="5963" w:hanging="360"/>
      </w:pPr>
    </w:lvl>
    <w:lvl w:ilvl="8" w:tplc="0419001B" w:tentative="1">
      <w:start w:val="1"/>
      <w:numFmt w:val="lowerRoman"/>
      <w:lvlText w:val="%9."/>
      <w:lvlJc w:val="right"/>
      <w:pPr>
        <w:ind w:left="6683" w:hanging="180"/>
      </w:pPr>
    </w:lvl>
  </w:abstractNum>
  <w:abstractNum w:abstractNumId="43" w15:restartNumberingAfterBreak="0">
    <w:nsid w:val="6F392329"/>
    <w:multiLevelType w:val="hybridMultilevel"/>
    <w:tmpl w:val="06E61E82"/>
    <w:lvl w:ilvl="0" w:tplc="13BED006">
      <w:start w:val="1"/>
      <w:numFmt w:val="bullet"/>
      <w:lvlText w:val=""/>
      <w:lvlJc w:val="left"/>
      <w:pPr>
        <w:ind w:left="1283" w:hanging="360"/>
      </w:pPr>
      <w:rPr>
        <w:rFonts w:ascii="Symbol" w:hAnsi="Symbol" w:hint="default"/>
      </w:rPr>
    </w:lvl>
    <w:lvl w:ilvl="1" w:tplc="043F0003" w:tentative="1">
      <w:start w:val="1"/>
      <w:numFmt w:val="bullet"/>
      <w:lvlText w:val="o"/>
      <w:lvlJc w:val="left"/>
      <w:pPr>
        <w:ind w:left="2003" w:hanging="360"/>
      </w:pPr>
      <w:rPr>
        <w:rFonts w:ascii="Courier New" w:hAnsi="Courier New" w:cs="Courier New" w:hint="default"/>
      </w:rPr>
    </w:lvl>
    <w:lvl w:ilvl="2" w:tplc="043F0005" w:tentative="1">
      <w:start w:val="1"/>
      <w:numFmt w:val="bullet"/>
      <w:lvlText w:val=""/>
      <w:lvlJc w:val="left"/>
      <w:pPr>
        <w:ind w:left="2723" w:hanging="360"/>
      </w:pPr>
      <w:rPr>
        <w:rFonts w:ascii="Wingdings" w:hAnsi="Wingdings" w:hint="default"/>
      </w:rPr>
    </w:lvl>
    <w:lvl w:ilvl="3" w:tplc="043F0001" w:tentative="1">
      <w:start w:val="1"/>
      <w:numFmt w:val="bullet"/>
      <w:lvlText w:val=""/>
      <w:lvlJc w:val="left"/>
      <w:pPr>
        <w:ind w:left="3443" w:hanging="360"/>
      </w:pPr>
      <w:rPr>
        <w:rFonts w:ascii="Symbol" w:hAnsi="Symbol" w:hint="default"/>
      </w:rPr>
    </w:lvl>
    <w:lvl w:ilvl="4" w:tplc="043F0003" w:tentative="1">
      <w:start w:val="1"/>
      <w:numFmt w:val="bullet"/>
      <w:lvlText w:val="o"/>
      <w:lvlJc w:val="left"/>
      <w:pPr>
        <w:ind w:left="4163" w:hanging="360"/>
      </w:pPr>
      <w:rPr>
        <w:rFonts w:ascii="Courier New" w:hAnsi="Courier New" w:cs="Courier New" w:hint="default"/>
      </w:rPr>
    </w:lvl>
    <w:lvl w:ilvl="5" w:tplc="043F0005" w:tentative="1">
      <w:start w:val="1"/>
      <w:numFmt w:val="bullet"/>
      <w:lvlText w:val=""/>
      <w:lvlJc w:val="left"/>
      <w:pPr>
        <w:ind w:left="4883" w:hanging="360"/>
      </w:pPr>
      <w:rPr>
        <w:rFonts w:ascii="Wingdings" w:hAnsi="Wingdings" w:hint="default"/>
      </w:rPr>
    </w:lvl>
    <w:lvl w:ilvl="6" w:tplc="043F0001" w:tentative="1">
      <w:start w:val="1"/>
      <w:numFmt w:val="bullet"/>
      <w:lvlText w:val=""/>
      <w:lvlJc w:val="left"/>
      <w:pPr>
        <w:ind w:left="5603" w:hanging="360"/>
      </w:pPr>
      <w:rPr>
        <w:rFonts w:ascii="Symbol" w:hAnsi="Symbol" w:hint="default"/>
      </w:rPr>
    </w:lvl>
    <w:lvl w:ilvl="7" w:tplc="043F0003" w:tentative="1">
      <w:start w:val="1"/>
      <w:numFmt w:val="bullet"/>
      <w:lvlText w:val="o"/>
      <w:lvlJc w:val="left"/>
      <w:pPr>
        <w:ind w:left="6323" w:hanging="360"/>
      </w:pPr>
      <w:rPr>
        <w:rFonts w:ascii="Courier New" w:hAnsi="Courier New" w:cs="Courier New" w:hint="default"/>
      </w:rPr>
    </w:lvl>
    <w:lvl w:ilvl="8" w:tplc="043F0005" w:tentative="1">
      <w:start w:val="1"/>
      <w:numFmt w:val="bullet"/>
      <w:lvlText w:val=""/>
      <w:lvlJc w:val="left"/>
      <w:pPr>
        <w:ind w:left="7043" w:hanging="360"/>
      </w:pPr>
      <w:rPr>
        <w:rFonts w:ascii="Wingdings" w:hAnsi="Wingdings" w:hint="default"/>
      </w:rPr>
    </w:lvl>
  </w:abstractNum>
  <w:abstractNum w:abstractNumId="44" w15:restartNumberingAfterBreak="0">
    <w:nsid w:val="71C60776"/>
    <w:multiLevelType w:val="hybridMultilevel"/>
    <w:tmpl w:val="F5BE3764"/>
    <w:lvl w:ilvl="0" w:tplc="13BED006">
      <w:start w:val="1"/>
      <w:numFmt w:val="bullet"/>
      <w:lvlText w:val=""/>
      <w:lvlJc w:val="left"/>
      <w:pPr>
        <w:ind w:left="1283" w:hanging="360"/>
      </w:pPr>
      <w:rPr>
        <w:rFonts w:ascii="Symbol" w:hAnsi="Symbol" w:hint="default"/>
      </w:rPr>
    </w:lvl>
    <w:lvl w:ilvl="1" w:tplc="043F0003" w:tentative="1">
      <w:start w:val="1"/>
      <w:numFmt w:val="bullet"/>
      <w:lvlText w:val="o"/>
      <w:lvlJc w:val="left"/>
      <w:pPr>
        <w:ind w:left="2003" w:hanging="360"/>
      </w:pPr>
      <w:rPr>
        <w:rFonts w:ascii="Courier New" w:hAnsi="Courier New" w:cs="Courier New" w:hint="default"/>
      </w:rPr>
    </w:lvl>
    <w:lvl w:ilvl="2" w:tplc="043F0005" w:tentative="1">
      <w:start w:val="1"/>
      <w:numFmt w:val="bullet"/>
      <w:lvlText w:val=""/>
      <w:lvlJc w:val="left"/>
      <w:pPr>
        <w:ind w:left="2723" w:hanging="360"/>
      </w:pPr>
      <w:rPr>
        <w:rFonts w:ascii="Wingdings" w:hAnsi="Wingdings" w:hint="default"/>
      </w:rPr>
    </w:lvl>
    <w:lvl w:ilvl="3" w:tplc="043F0001" w:tentative="1">
      <w:start w:val="1"/>
      <w:numFmt w:val="bullet"/>
      <w:lvlText w:val=""/>
      <w:lvlJc w:val="left"/>
      <w:pPr>
        <w:ind w:left="3443" w:hanging="360"/>
      </w:pPr>
      <w:rPr>
        <w:rFonts w:ascii="Symbol" w:hAnsi="Symbol" w:hint="default"/>
      </w:rPr>
    </w:lvl>
    <w:lvl w:ilvl="4" w:tplc="043F0003" w:tentative="1">
      <w:start w:val="1"/>
      <w:numFmt w:val="bullet"/>
      <w:lvlText w:val="o"/>
      <w:lvlJc w:val="left"/>
      <w:pPr>
        <w:ind w:left="4163" w:hanging="360"/>
      </w:pPr>
      <w:rPr>
        <w:rFonts w:ascii="Courier New" w:hAnsi="Courier New" w:cs="Courier New" w:hint="default"/>
      </w:rPr>
    </w:lvl>
    <w:lvl w:ilvl="5" w:tplc="043F0005" w:tentative="1">
      <w:start w:val="1"/>
      <w:numFmt w:val="bullet"/>
      <w:lvlText w:val=""/>
      <w:lvlJc w:val="left"/>
      <w:pPr>
        <w:ind w:left="4883" w:hanging="360"/>
      </w:pPr>
      <w:rPr>
        <w:rFonts w:ascii="Wingdings" w:hAnsi="Wingdings" w:hint="default"/>
      </w:rPr>
    </w:lvl>
    <w:lvl w:ilvl="6" w:tplc="043F0001" w:tentative="1">
      <w:start w:val="1"/>
      <w:numFmt w:val="bullet"/>
      <w:lvlText w:val=""/>
      <w:lvlJc w:val="left"/>
      <w:pPr>
        <w:ind w:left="5603" w:hanging="360"/>
      </w:pPr>
      <w:rPr>
        <w:rFonts w:ascii="Symbol" w:hAnsi="Symbol" w:hint="default"/>
      </w:rPr>
    </w:lvl>
    <w:lvl w:ilvl="7" w:tplc="043F0003" w:tentative="1">
      <w:start w:val="1"/>
      <w:numFmt w:val="bullet"/>
      <w:lvlText w:val="o"/>
      <w:lvlJc w:val="left"/>
      <w:pPr>
        <w:ind w:left="6323" w:hanging="360"/>
      </w:pPr>
      <w:rPr>
        <w:rFonts w:ascii="Courier New" w:hAnsi="Courier New" w:cs="Courier New" w:hint="default"/>
      </w:rPr>
    </w:lvl>
    <w:lvl w:ilvl="8" w:tplc="043F0005" w:tentative="1">
      <w:start w:val="1"/>
      <w:numFmt w:val="bullet"/>
      <w:lvlText w:val=""/>
      <w:lvlJc w:val="left"/>
      <w:pPr>
        <w:ind w:left="7043" w:hanging="360"/>
      </w:pPr>
      <w:rPr>
        <w:rFonts w:ascii="Wingdings" w:hAnsi="Wingdings" w:hint="default"/>
      </w:rPr>
    </w:lvl>
  </w:abstractNum>
  <w:abstractNum w:abstractNumId="45" w15:restartNumberingAfterBreak="0">
    <w:nsid w:val="73443795"/>
    <w:multiLevelType w:val="hybridMultilevel"/>
    <w:tmpl w:val="FB14F60A"/>
    <w:lvl w:ilvl="0" w:tplc="13BED006">
      <w:start w:val="1"/>
      <w:numFmt w:val="bullet"/>
      <w:lvlText w:val=""/>
      <w:lvlJc w:val="left"/>
      <w:pPr>
        <w:ind w:left="720" w:hanging="360"/>
      </w:pPr>
      <w:rPr>
        <w:rFonts w:ascii="Symbol" w:hAnsi="Symbol" w:hint="default"/>
      </w:rPr>
    </w:lvl>
    <w:lvl w:ilvl="1" w:tplc="9EBAC4BC">
      <w:start w:val="3"/>
      <w:numFmt w:val="bullet"/>
      <w:lvlText w:val="-"/>
      <w:lvlJc w:val="left"/>
      <w:pPr>
        <w:ind w:left="1440" w:hanging="360"/>
      </w:pPr>
      <w:rPr>
        <w:rFonts w:ascii="Times New Roman" w:eastAsia="Calibri" w:hAnsi="Times New Roman" w:cs="Times New Roman" w:hint="default"/>
        <w:b/>
      </w:rPr>
    </w:lvl>
    <w:lvl w:ilvl="2" w:tplc="043F0005" w:tentative="1">
      <w:start w:val="1"/>
      <w:numFmt w:val="bullet"/>
      <w:lvlText w:val=""/>
      <w:lvlJc w:val="left"/>
      <w:pPr>
        <w:ind w:left="2160" w:hanging="360"/>
      </w:pPr>
      <w:rPr>
        <w:rFonts w:ascii="Wingdings" w:hAnsi="Wingdings" w:hint="default"/>
      </w:rPr>
    </w:lvl>
    <w:lvl w:ilvl="3" w:tplc="043F0001" w:tentative="1">
      <w:start w:val="1"/>
      <w:numFmt w:val="bullet"/>
      <w:lvlText w:val=""/>
      <w:lvlJc w:val="left"/>
      <w:pPr>
        <w:ind w:left="2880" w:hanging="360"/>
      </w:pPr>
      <w:rPr>
        <w:rFonts w:ascii="Symbol" w:hAnsi="Symbol" w:hint="default"/>
      </w:rPr>
    </w:lvl>
    <w:lvl w:ilvl="4" w:tplc="043F0003" w:tentative="1">
      <w:start w:val="1"/>
      <w:numFmt w:val="bullet"/>
      <w:lvlText w:val="o"/>
      <w:lvlJc w:val="left"/>
      <w:pPr>
        <w:ind w:left="3600" w:hanging="360"/>
      </w:pPr>
      <w:rPr>
        <w:rFonts w:ascii="Courier New" w:hAnsi="Courier New" w:cs="Courier New" w:hint="default"/>
      </w:rPr>
    </w:lvl>
    <w:lvl w:ilvl="5" w:tplc="043F0005" w:tentative="1">
      <w:start w:val="1"/>
      <w:numFmt w:val="bullet"/>
      <w:lvlText w:val=""/>
      <w:lvlJc w:val="left"/>
      <w:pPr>
        <w:ind w:left="4320" w:hanging="360"/>
      </w:pPr>
      <w:rPr>
        <w:rFonts w:ascii="Wingdings" w:hAnsi="Wingdings" w:hint="default"/>
      </w:rPr>
    </w:lvl>
    <w:lvl w:ilvl="6" w:tplc="043F0001" w:tentative="1">
      <w:start w:val="1"/>
      <w:numFmt w:val="bullet"/>
      <w:lvlText w:val=""/>
      <w:lvlJc w:val="left"/>
      <w:pPr>
        <w:ind w:left="5040" w:hanging="360"/>
      </w:pPr>
      <w:rPr>
        <w:rFonts w:ascii="Symbol" w:hAnsi="Symbol" w:hint="default"/>
      </w:rPr>
    </w:lvl>
    <w:lvl w:ilvl="7" w:tplc="043F0003" w:tentative="1">
      <w:start w:val="1"/>
      <w:numFmt w:val="bullet"/>
      <w:lvlText w:val="o"/>
      <w:lvlJc w:val="left"/>
      <w:pPr>
        <w:ind w:left="5760" w:hanging="360"/>
      </w:pPr>
      <w:rPr>
        <w:rFonts w:ascii="Courier New" w:hAnsi="Courier New" w:cs="Courier New" w:hint="default"/>
      </w:rPr>
    </w:lvl>
    <w:lvl w:ilvl="8" w:tplc="043F0005" w:tentative="1">
      <w:start w:val="1"/>
      <w:numFmt w:val="bullet"/>
      <w:lvlText w:val=""/>
      <w:lvlJc w:val="left"/>
      <w:pPr>
        <w:ind w:left="6480" w:hanging="360"/>
      </w:pPr>
      <w:rPr>
        <w:rFonts w:ascii="Wingdings" w:hAnsi="Wingdings" w:hint="default"/>
      </w:rPr>
    </w:lvl>
  </w:abstractNum>
  <w:abstractNum w:abstractNumId="46" w15:restartNumberingAfterBreak="0">
    <w:nsid w:val="748E2E18"/>
    <w:multiLevelType w:val="hybridMultilevel"/>
    <w:tmpl w:val="0B82EFA4"/>
    <w:lvl w:ilvl="0" w:tplc="13BED006">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7" w15:restartNumberingAfterBreak="0">
    <w:nsid w:val="75661E4C"/>
    <w:multiLevelType w:val="hybridMultilevel"/>
    <w:tmpl w:val="21CE49BC"/>
    <w:lvl w:ilvl="0" w:tplc="13BED006">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48" w15:restartNumberingAfterBreak="0">
    <w:nsid w:val="75C021C6"/>
    <w:multiLevelType w:val="hybridMultilevel"/>
    <w:tmpl w:val="AD565D84"/>
    <w:lvl w:ilvl="0" w:tplc="20000011">
      <w:start w:val="1"/>
      <w:numFmt w:val="decimal"/>
      <w:lvlText w:val="%1)"/>
      <w:lvlJc w:val="left"/>
      <w:pPr>
        <w:ind w:left="1283" w:hanging="360"/>
      </w:pPr>
    </w:lvl>
    <w:lvl w:ilvl="1" w:tplc="20000011">
      <w:start w:val="1"/>
      <w:numFmt w:val="decimal"/>
      <w:lvlText w:val="%2)"/>
      <w:lvlJc w:val="left"/>
      <w:pPr>
        <w:ind w:left="2003" w:hanging="360"/>
      </w:pPr>
    </w:lvl>
    <w:lvl w:ilvl="2" w:tplc="043F001B" w:tentative="1">
      <w:start w:val="1"/>
      <w:numFmt w:val="lowerRoman"/>
      <w:lvlText w:val="%3."/>
      <w:lvlJc w:val="right"/>
      <w:pPr>
        <w:ind w:left="2723" w:hanging="180"/>
      </w:pPr>
    </w:lvl>
    <w:lvl w:ilvl="3" w:tplc="043F000F" w:tentative="1">
      <w:start w:val="1"/>
      <w:numFmt w:val="decimal"/>
      <w:lvlText w:val="%4."/>
      <w:lvlJc w:val="left"/>
      <w:pPr>
        <w:ind w:left="3443" w:hanging="360"/>
      </w:pPr>
    </w:lvl>
    <w:lvl w:ilvl="4" w:tplc="043F0019" w:tentative="1">
      <w:start w:val="1"/>
      <w:numFmt w:val="lowerLetter"/>
      <w:lvlText w:val="%5."/>
      <w:lvlJc w:val="left"/>
      <w:pPr>
        <w:ind w:left="4163" w:hanging="360"/>
      </w:pPr>
    </w:lvl>
    <w:lvl w:ilvl="5" w:tplc="043F001B" w:tentative="1">
      <w:start w:val="1"/>
      <w:numFmt w:val="lowerRoman"/>
      <w:lvlText w:val="%6."/>
      <w:lvlJc w:val="right"/>
      <w:pPr>
        <w:ind w:left="4883" w:hanging="180"/>
      </w:pPr>
    </w:lvl>
    <w:lvl w:ilvl="6" w:tplc="043F000F" w:tentative="1">
      <w:start w:val="1"/>
      <w:numFmt w:val="decimal"/>
      <w:lvlText w:val="%7."/>
      <w:lvlJc w:val="left"/>
      <w:pPr>
        <w:ind w:left="5603" w:hanging="360"/>
      </w:pPr>
    </w:lvl>
    <w:lvl w:ilvl="7" w:tplc="043F0019" w:tentative="1">
      <w:start w:val="1"/>
      <w:numFmt w:val="lowerLetter"/>
      <w:lvlText w:val="%8."/>
      <w:lvlJc w:val="left"/>
      <w:pPr>
        <w:ind w:left="6323" w:hanging="360"/>
      </w:pPr>
    </w:lvl>
    <w:lvl w:ilvl="8" w:tplc="043F001B" w:tentative="1">
      <w:start w:val="1"/>
      <w:numFmt w:val="lowerRoman"/>
      <w:lvlText w:val="%9."/>
      <w:lvlJc w:val="right"/>
      <w:pPr>
        <w:ind w:left="7043" w:hanging="180"/>
      </w:pPr>
    </w:lvl>
  </w:abstractNum>
  <w:abstractNum w:abstractNumId="49" w15:restartNumberingAfterBreak="0">
    <w:nsid w:val="75DD7F20"/>
    <w:multiLevelType w:val="hybridMultilevel"/>
    <w:tmpl w:val="761C8544"/>
    <w:lvl w:ilvl="0" w:tplc="31304E0C">
      <w:start w:val="1"/>
      <w:numFmt w:val="decimal"/>
      <w:lvlText w:val="%1."/>
      <w:lvlJc w:val="left"/>
      <w:pPr>
        <w:ind w:left="1347" w:hanging="360"/>
      </w:pPr>
      <w:rPr>
        <w:rFonts w:hint="default"/>
      </w:rPr>
    </w:lvl>
    <w:lvl w:ilvl="1" w:tplc="04190019" w:tentative="1">
      <w:start w:val="1"/>
      <w:numFmt w:val="lowerLetter"/>
      <w:lvlText w:val="%2."/>
      <w:lvlJc w:val="left"/>
      <w:pPr>
        <w:ind w:left="2067" w:hanging="360"/>
      </w:pPr>
    </w:lvl>
    <w:lvl w:ilvl="2" w:tplc="0419001B" w:tentative="1">
      <w:start w:val="1"/>
      <w:numFmt w:val="lowerRoman"/>
      <w:lvlText w:val="%3."/>
      <w:lvlJc w:val="right"/>
      <w:pPr>
        <w:ind w:left="2787" w:hanging="180"/>
      </w:pPr>
    </w:lvl>
    <w:lvl w:ilvl="3" w:tplc="0419000F" w:tentative="1">
      <w:start w:val="1"/>
      <w:numFmt w:val="decimal"/>
      <w:lvlText w:val="%4."/>
      <w:lvlJc w:val="left"/>
      <w:pPr>
        <w:ind w:left="3507" w:hanging="360"/>
      </w:pPr>
    </w:lvl>
    <w:lvl w:ilvl="4" w:tplc="04190019" w:tentative="1">
      <w:start w:val="1"/>
      <w:numFmt w:val="lowerLetter"/>
      <w:lvlText w:val="%5."/>
      <w:lvlJc w:val="left"/>
      <w:pPr>
        <w:ind w:left="4227" w:hanging="360"/>
      </w:pPr>
    </w:lvl>
    <w:lvl w:ilvl="5" w:tplc="0419001B" w:tentative="1">
      <w:start w:val="1"/>
      <w:numFmt w:val="lowerRoman"/>
      <w:lvlText w:val="%6."/>
      <w:lvlJc w:val="right"/>
      <w:pPr>
        <w:ind w:left="4947" w:hanging="180"/>
      </w:pPr>
    </w:lvl>
    <w:lvl w:ilvl="6" w:tplc="0419000F" w:tentative="1">
      <w:start w:val="1"/>
      <w:numFmt w:val="decimal"/>
      <w:lvlText w:val="%7."/>
      <w:lvlJc w:val="left"/>
      <w:pPr>
        <w:ind w:left="5667" w:hanging="360"/>
      </w:pPr>
    </w:lvl>
    <w:lvl w:ilvl="7" w:tplc="04190019" w:tentative="1">
      <w:start w:val="1"/>
      <w:numFmt w:val="lowerLetter"/>
      <w:lvlText w:val="%8."/>
      <w:lvlJc w:val="left"/>
      <w:pPr>
        <w:ind w:left="6387" w:hanging="360"/>
      </w:pPr>
    </w:lvl>
    <w:lvl w:ilvl="8" w:tplc="0419001B" w:tentative="1">
      <w:start w:val="1"/>
      <w:numFmt w:val="lowerRoman"/>
      <w:lvlText w:val="%9."/>
      <w:lvlJc w:val="right"/>
      <w:pPr>
        <w:ind w:left="7107" w:hanging="180"/>
      </w:pPr>
    </w:lvl>
  </w:abstractNum>
  <w:abstractNum w:abstractNumId="50" w15:restartNumberingAfterBreak="0">
    <w:nsid w:val="780C4047"/>
    <w:multiLevelType w:val="hybridMultilevel"/>
    <w:tmpl w:val="62002E54"/>
    <w:lvl w:ilvl="0" w:tplc="13BED006">
      <w:start w:val="1"/>
      <w:numFmt w:val="bullet"/>
      <w:lvlText w:val=""/>
      <w:lvlJc w:val="left"/>
      <w:pPr>
        <w:ind w:left="1283" w:hanging="360"/>
      </w:pPr>
      <w:rPr>
        <w:rFonts w:ascii="Symbol" w:hAnsi="Symbol" w:hint="default"/>
      </w:rPr>
    </w:lvl>
    <w:lvl w:ilvl="1" w:tplc="043F0003" w:tentative="1">
      <w:start w:val="1"/>
      <w:numFmt w:val="bullet"/>
      <w:lvlText w:val="o"/>
      <w:lvlJc w:val="left"/>
      <w:pPr>
        <w:ind w:left="2003" w:hanging="360"/>
      </w:pPr>
      <w:rPr>
        <w:rFonts w:ascii="Courier New" w:hAnsi="Courier New" w:cs="Courier New" w:hint="default"/>
      </w:rPr>
    </w:lvl>
    <w:lvl w:ilvl="2" w:tplc="043F0005" w:tentative="1">
      <w:start w:val="1"/>
      <w:numFmt w:val="bullet"/>
      <w:lvlText w:val=""/>
      <w:lvlJc w:val="left"/>
      <w:pPr>
        <w:ind w:left="2723" w:hanging="360"/>
      </w:pPr>
      <w:rPr>
        <w:rFonts w:ascii="Wingdings" w:hAnsi="Wingdings" w:hint="default"/>
      </w:rPr>
    </w:lvl>
    <w:lvl w:ilvl="3" w:tplc="043F0001" w:tentative="1">
      <w:start w:val="1"/>
      <w:numFmt w:val="bullet"/>
      <w:lvlText w:val=""/>
      <w:lvlJc w:val="left"/>
      <w:pPr>
        <w:ind w:left="3443" w:hanging="360"/>
      </w:pPr>
      <w:rPr>
        <w:rFonts w:ascii="Symbol" w:hAnsi="Symbol" w:hint="default"/>
      </w:rPr>
    </w:lvl>
    <w:lvl w:ilvl="4" w:tplc="043F0003" w:tentative="1">
      <w:start w:val="1"/>
      <w:numFmt w:val="bullet"/>
      <w:lvlText w:val="o"/>
      <w:lvlJc w:val="left"/>
      <w:pPr>
        <w:ind w:left="4163" w:hanging="360"/>
      </w:pPr>
      <w:rPr>
        <w:rFonts w:ascii="Courier New" w:hAnsi="Courier New" w:cs="Courier New" w:hint="default"/>
      </w:rPr>
    </w:lvl>
    <w:lvl w:ilvl="5" w:tplc="043F0005" w:tentative="1">
      <w:start w:val="1"/>
      <w:numFmt w:val="bullet"/>
      <w:lvlText w:val=""/>
      <w:lvlJc w:val="left"/>
      <w:pPr>
        <w:ind w:left="4883" w:hanging="360"/>
      </w:pPr>
      <w:rPr>
        <w:rFonts w:ascii="Wingdings" w:hAnsi="Wingdings" w:hint="default"/>
      </w:rPr>
    </w:lvl>
    <w:lvl w:ilvl="6" w:tplc="043F0001" w:tentative="1">
      <w:start w:val="1"/>
      <w:numFmt w:val="bullet"/>
      <w:lvlText w:val=""/>
      <w:lvlJc w:val="left"/>
      <w:pPr>
        <w:ind w:left="5603" w:hanging="360"/>
      </w:pPr>
      <w:rPr>
        <w:rFonts w:ascii="Symbol" w:hAnsi="Symbol" w:hint="default"/>
      </w:rPr>
    </w:lvl>
    <w:lvl w:ilvl="7" w:tplc="043F0003" w:tentative="1">
      <w:start w:val="1"/>
      <w:numFmt w:val="bullet"/>
      <w:lvlText w:val="o"/>
      <w:lvlJc w:val="left"/>
      <w:pPr>
        <w:ind w:left="6323" w:hanging="360"/>
      </w:pPr>
      <w:rPr>
        <w:rFonts w:ascii="Courier New" w:hAnsi="Courier New" w:cs="Courier New" w:hint="default"/>
      </w:rPr>
    </w:lvl>
    <w:lvl w:ilvl="8" w:tplc="043F0005" w:tentative="1">
      <w:start w:val="1"/>
      <w:numFmt w:val="bullet"/>
      <w:lvlText w:val=""/>
      <w:lvlJc w:val="left"/>
      <w:pPr>
        <w:ind w:left="7043" w:hanging="360"/>
      </w:pPr>
      <w:rPr>
        <w:rFonts w:ascii="Wingdings" w:hAnsi="Wingdings" w:hint="default"/>
      </w:rPr>
    </w:lvl>
  </w:abstractNum>
  <w:abstractNum w:abstractNumId="51" w15:restartNumberingAfterBreak="0">
    <w:nsid w:val="78941428"/>
    <w:multiLevelType w:val="hybridMultilevel"/>
    <w:tmpl w:val="DB18C854"/>
    <w:lvl w:ilvl="0" w:tplc="13BED006">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2" w15:restartNumberingAfterBreak="0">
    <w:nsid w:val="7A6B207F"/>
    <w:multiLevelType w:val="hybridMultilevel"/>
    <w:tmpl w:val="9BAA692E"/>
    <w:lvl w:ilvl="0" w:tplc="20000011">
      <w:start w:val="1"/>
      <w:numFmt w:val="decimal"/>
      <w:lvlText w:val="%1)"/>
      <w:lvlJc w:val="left"/>
      <w:pPr>
        <w:ind w:left="1283" w:hanging="360"/>
      </w:pPr>
    </w:lvl>
    <w:lvl w:ilvl="1" w:tplc="20000011">
      <w:start w:val="1"/>
      <w:numFmt w:val="decimal"/>
      <w:lvlText w:val="%2)"/>
      <w:lvlJc w:val="left"/>
      <w:pPr>
        <w:ind w:left="2003" w:hanging="360"/>
      </w:pPr>
    </w:lvl>
    <w:lvl w:ilvl="2" w:tplc="043F001B" w:tentative="1">
      <w:start w:val="1"/>
      <w:numFmt w:val="lowerRoman"/>
      <w:lvlText w:val="%3."/>
      <w:lvlJc w:val="right"/>
      <w:pPr>
        <w:ind w:left="2723" w:hanging="180"/>
      </w:pPr>
    </w:lvl>
    <w:lvl w:ilvl="3" w:tplc="043F000F" w:tentative="1">
      <w:start w:val="1"/>
      <w:numFmt w:val="decimal"/>
      <w:lvlText w:val="%4."/>
      <w:lvlJc w:val="left"/>
      <w:pPr>
        <w:ind w:left="3443" w:hanging="360"/>
      </w:pPr>
    </w:lvl>
    <w:lvl w:ilvl="4" w:tplc="043F0019" w:tentative="1">
      <w:start w:val="1"/>
      <w:numFmt w:val="lowerLetter"/>
      <w:lvlText w:val="%5."/>
      <w:lvlJc w:val="left"/>
      <w:pPr>
        <w:ind w:left="4163" w:hanging="360"/>
      </w:pPr>
    </w:lvl>
    <w:lvl w:ilvl="5" w:tplc="043F001B" w:tentative="1">
      <w:start w:val="1"/>
      <w:numFmt w:val="lowerRoman"/>
      <w:lvlText w:val="%6."/>
      <w:lvlJc w:val="right"/>
      <w:pPr>
        <w:ind w:left="4883" w:hanging="180"/>
      </w:pPr>
    </w:lvl>
    <w:lvl w:ilvl="6" w:tplc="043F000F" w:tentative="1">
      <w:start w:val="1"/>
      <w:numFmt w:val="decimal"/>
      <w:lvlText w:val="%7."/>
      <w:lvlJc w:val="left"/>
      <w:pPr>
        <w:ind w:left="5603" w:hanging="360"/>
      </w:pPr>
    </w:lvl>
    <w:lvl w:ilvl="7" w:tplc="043F0019" w:tentative="1">
      <w:start w:val="1"/>
      <w:numFmt w:val="lowerLetter"/>
      <w:lvlText w:val="%8."/>
      <w:lvlJc w:val="left"/>
      <w:pPr>
        <w:ind w:left="6323" w:hanging="360"/>
      </w:pPr>
    </w:lvl>
    <w:lvl w:ilvl="8" w:tplc="043F001B" w:tentative="1">
      <w:start w:val="1"/>
      <w:numFmt w:val="lowerRoman"/>
      <w:lvlText w:val="%9."/>
      <w:lvlJc w:val="right"/>
      <w:pPr>
        <w:ind w:left="7043" w:hanging="180"/>
      </w:pPr>
    </w:lvl>
  </w:abstractNum>
  <w:abstractNum w:abstractNumId="53" w15:restartNumberingAfterBreak="0">
    <w:nsid w:val="7ACA6FF5"/>
    <w:multiLevelType w:val="hybridMultilevel"/>
    <w:tmpl w:val="C2002266"/>
    <w:lvl w:ilvl="0" w:tplc="1E82E930">
      <w:start w:val="1"/>
      <w:numFmt w:val="decimal"/>
      <w:lvlText w:val="%1."/>
      <w:lvlJc w:val="left"/>
      <w:pPr>
        <w:ind w:left="1283" w:hanging="360"/>
      </w:pPr>
      <w:rPr>
        <w:rFonts w:hint="default"/>
        <w:b w:val="0"/>
      </w:rPr>
    </w:lvl>
    <w:lvl w:ilvl="1" w:tplc="043F0019" w:tentative="1">
      <w:start w:val="1"/>
      <w:numFmt w:val="lowerLetter"/>
      <w:lvlText w:val="%2."/>
      <w:lvlJc w:val="left"/>
      <w:pPr>
        <w:ind w:left="2003" w:hanging="360"/>
      </w:pPr>
    </w:lvl>
    <w:lvl w:ilvl="2" w:tplc="043F001B" w:tentative="1">
      <w:start w:val="1"/>
      <w:numFmt w:val="lowerRoman"/>
      <w:lvlText w:val="%3."/>
      <w:lvlJc w:val="right"/>
      <w:pPr>
        <w:ind w:left="2723" w:hanging="180"/>
      </w:pPr>
    </w:lvl>
    <w:lvl w:ilvl="3" w:tplc="043F000F" w:tentative="1">
      <w:start w:val="1"/>
      <w:numFmt w:val="decimal"/>
      <w:lvlText w:val="%4."/>
      <w:lvlJc w:val="left"/>
      <w:pPr>
        <w:ind w:left="3443" w:hanging="360"/>
      </w:pPr>
    </w:lvl>
    <w:lvl w:ilvl="4" w:tplc="043F0019" w:tentative="1">
      <w:start w:val="1"/>
      <w:numFmt w:val="lowerLetter"/>
      <w:lvlText w:val="%5."/>
      <w:lvlJc w:val="left"/>
      <w:pPr>
        <w:ind w:left="4163" w:hanging="360"/>
      </w:pPr>
    </w:lvl>
    <w:lvl w:ilvl="5" w:tplc="043F001B" w:tentative="1">
      <w:start w:val="1"/>
      <w:numFmt w:val="lowerRoman"/>
      <w:lvlText w:val="%6."/>
      <w:lvlJc w:val="right"/>
      <w:pPr>
        <w:ind w:left="4883" w:hanging="180"/>
      </w:pPr>
    </w:lvl>
    <w:lvl w:ilvl="6" w:tplc="043F000F" w:tentative="1">
      <w:start w:val="1"/>
      <w:numFmt w:val="decimal"/>
      <w:lvlText w:val="%7."/>
      <w:lvlJc w:val="left"/>
      <w:pPr>
        <w:ind w:left="5603" w:hanging="360"/>
      </w:pPr>
    </w:lvl>
    <w:lvl w:ilvl="7" w:tplc="043F0019" w:tentative="1">
      <w:start w:val="1"/>
      <w:numFmt w:val="lowerLetter"/>
      <w:lvlText w:val="%8."/>
      <w:lvlJc w:val="left"/>
      <w:pPr>
        <w:ind w:left="6323" w:hanging="360"/>
      </w:pPr>
    </w:lvl>
    <w:lvl w:ilvl="8" w:tplc="043F001B" w:tentative="1">
      <w:start w:val="1"/>
      <w:numFmt w:val="lowerRoman"/>
      <w:lvlText w:val="%9."/>
      <w:lvlJc w:val="right"/>
      <w:pPr>
        <w:ind w:left="7043" w:hanging="180"/>
      </w:pPr>
    </w:lvl>
  </w:abstractNum>
  <w:abstractNum w:abstractNumId="54" w15:restartNumberingAfterBreak="0">
    <w:nsid w:val="7B862163"/>
    <w:multiLevelType w:val="hybridMultilevel"/>
    <w:tmpl w:val="3616560A"/>
    <w:lvl w:ilvl="0" w:tplc="13BED006">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5" w15:restartNumberingAfterBreak="0">
    <w:nsid w:val="7D1D1448"/>
    <w:multiLevelType w:val="hybridMultilevel"/>
    <w:tmpl w:val="9DEE22B6"/>
    <w:lvl w:ilvl="0" w:tplc="13BED006">
      <w:start w:val="1"/>
      <w:numFmt w:val="bullet"/>
      <w:lvlText w:val=""/>
      <w:lvlJc w:val="left"/>
      <w:pPr>
        <w:ind w:left="1283" w:hanging="360"/>
      </w:pPr>
      <w:rPr>
        <w:rFonts w:ascii="Symbol" w:hAnsi="Symbol" w:hint="default"/>
      </w:rPr>
    </w:lvl>
    <w:lvl w:ilvl="1" w:tplc="043F0019" w:tentative="1">
      <w:start w:val="1"/>
      <w:numFmt w:val="lowerLetter"/>
      <w:lvlText w:val="%2."/>
      <w:lvlJc w:val="left"/>
      <w:pPr>
        <w:ind w:left="2003" w:hanging="360"/>
      </w:pPr>
    </w:lvl>
    <w:lvl w:ilvl="2" w:tplc="043F001B" w:tentative="1">
      <w:start w:val="1"/>
      <w:numFmt w:val="lowerRoman"/>
      <w:lvlText w:val="%3."/>
      <w:lvlJc w:val="right"/>
      <w:pPr>
        <w:ind w:left="2723" w:hanging="180"/>
      </w:pPr>
    </w:lvl>
    <w:lvl w:ilvl="3" w:tplc="043F000F" w:tentative="1">
      <w:start w:val="1"/>
      <w:numFmt w:val="decimal"/>
      <w:lvlText w:val="%4."/>
      <w:lvlJc w:val="left"/>
      <w:pPr>
        <w:ind w:left="3443" w:hanging="360"/>
      </w:pPr>
    </w:lvl>
    <w:lvl w:ilvl="4" w:tplc="043F0019" w:tentative="1">
      <w:start w:val="1"/>
      <w:numFmt w:val="lowerLetter"/>
      <w:lvlText w:val="%5."/>
      <w:lvlJc w:val="left"/>
      <w:pPr>
        <w:ind w:left="4163" w:hanging="360"/>
      </w:pPr>
    </w:lvl>
    <w:lvl w:ilvl="5" w:tplc="043F001B" w:tentative="1">
      <w:start w:val="1"/>
      <w:numFmt w:val="lowerRoman"/>
      <w:lvlText w:val="%6."/>
      <w:lvlJc w:val="right"/>
      <w:pPr>
        <w:ind w:left="4883" w:hanging="180"/>
      </w:pPr>
    </w:lvl>
    <w:lvl w:ilvl="6" w:tplc="043F000F" w:tentative="1">
      <w:start w:val="1"/>
      <w:numFmt w:val="decimal"/>
      <w:lvlText w:val="%7."/>
      <w:lvlJc w:val="left"/>
      <w:pPr>
        <w:ind w:left="5603" w:hanging="360"/>
      </w:pPr>
    </w:lvl>
    <w:lvl w:ilvl="7" w:tplc="043F0019" w:tentative="1">
      <w:start w:val="1"/>
      <w:numFmt w:val="lowerLetter"/>
      <w:lvlText w:val="%8."/>
      <w:lvlJc w:val="left"/>
      <w:pPr>
        <w:ind w:left="6323" w:hanging="360"/>
      </w:pPr>
    </w:lvl>
    <w:lvl w:ilvl="8" w:tplc="043F001B" w:tentative="1">
      <w:start w:val="1"/>
      <w:numFmt w:val="lowerRoman"/>
      <w:lvlText w:val="%9."/>
      <w:lvlJc w:val="right"/>
      <w:pPr>
        <w:ind w:left="7043" w:hanging="180"/>
      </w:pPr>
    </w:lvl>
  </w:abstractNum>
  <w:abstractNum w:abstractNumId="56" w15:restartNumberingAfterBreak="0">
    <w:nsid w:val="7EBA6F6C"/>
    <w:multiLevelType w:val="hybridMultilevel"/>
    <w:tmpl w:val="9F309030"/>
    <w:lvl w:ilvl="0" w:tplc="20000011">
      <w:start w:val="1"/>
      <w:numFmt w:val="decimal"/>
      <w:lvlText w:val="%1)"/>
      <w:lvlJc w:val="left"/>
      <w:pPr>
        <w:ind w:left="1287" w:hanging="360"/>
      </w:pPr>
    </w:lvl>
    <w:lvl w:ilvl="1" w:tplc="043F0019" w:tentative="1">
      <w:start w:val="1"/>
      <w:numFmt w:val="lowerLetter"/>
      <w:lvlText w:val="%2."/>
      <w:lvlJc w:val="left"/>
      <w:pPr>
        <w:ind w:left="2007" w:hanging="360"/>
      </w:pPr>
    </w:lvl>
    <w:lvl w:ilvl="2" w:tplc="043F001B" w:tentative="1">
      <w:start w:val="1"/>
      <w:numFmt w:val="lowerRoman"/>
      <w:lvlText w:val="%3."/>
      <w:lvlJc w:val="right"/>
      <w:pPr>
        <w:ind w:left="2727" w:hanging="180"/>
      </w:pPr>
    </w:lvl>
    <w:lvl w:ilvl="3" w:tplc="043F000F" w:tentative="1">
      <w:start w:val="1"/>
      <w:numFmt w:val="decimal"/>
      <w:lvlText w:val="%4."/>
      <w:lvlJc w:val="left"/>
      <w:pPr>
        <w:ind w:left="3447" w:hanging="360"/>
      </w:pPr>
    </w:lvl>
    <w:lvl w:ilvl="4" w:tplc="043F0019" w:tentative="1">
      <w:start w:val="1"/>
      <w:numFmt w:val="lowerLetter"/>
      <w:lvlText w:val="%5."/>
      <w:lvlJc w:val="left"/>
      <w:pPr>
        <w:ind w:left="4167" w:hanging="360"/>
      </w:pPr>
    </w:lvl>
    <w:lvl w:ilvl="5" w:tplc="043F001B" w:tentative="1">
      <w:start w:val="1"/>
      <w:numFmt w:val="lowerRoman"/>
      <w:lvlText w:val="%6."/>
      <w:lvlJc w:val="right"/>
      <w:pPr>
        <w:ind w:left="4887" w:hanging="180"/>
      </w:pPr>
    </w:lvl>
    <w:lvl w:ilvl="6" w:tplc="043F000F" w:tentative="1">
      <w:start w:val="1"/>
      <w:numFmt w:val="decimal"/>
      <w:lvlText w:val="%7."/>
      <w:lvlJc w:val="left"/>
      <w:pPr>
        <w:ind w:left="5607" w:hanging="360"/>
      </w:pPr>
    </w:lvl>
    <w:lvl w:ilvl="7" w:tplc="043F0019" w:tentative="1">
      <w:start w:val="1"/>
      <w:numFmt w:val="lowerLetter"/>
      <w:lvlText w:val="%8."/>
      <w:lvlJc w:val="left"/>
      <w:pPr>
        <w:ind w:left="6327" w:hanging="360"/>
      </w:pPr>
    </w:lvl>
    <w:lvl w:ilvl="8" w:tplc="043F001B" w:tentative="1">
      <w:start w:val="1"/>
      <w:numFmt w:val="lowerRoman"/>
      <w:lvlText w:val="%9."/>
      <w:lvlJc w:val="right"/>
      <w:pPr>
        <w:ind w:left="7047" w:hanging="180"/>
      </w:pPr>
    </w:lvl>
  </w:abstractNum>
  <w:num w:numId="1">
    <w:abstractNumId w:val="0"/>
  </w:num>
  <w:num w:numId="2">
    <w:abstractNumId w:val="6"/>
  </w:num>
  <w:num w:numId="3">
    <w:abstractNumId w:val="12"/>
  </w:num>
  <w:num w:numId="4">
    <w:abstractNumId w:val="39"/>
  </w:num>
  <w:num w:numId="5">
    <w:abstractNumId w:val="33"/>
  </w:num>
  <w:num w:numId="6">
    <w:abstractNumId w:val="2"/>
  </w:num>
  <w:num w:numId="7">
    <w:abstractNumId w:val="49"/>
  </w:num>
  <w:num w:numId="8">
    <w:abstractNumId w:val="47"/>
  </w:num>
  <w:num w:numId="9">
    <w:abstractNumId w:val="4"/>
  </w:num>
  <w:num w:numId="10">
    <w:abstractNumId w:val="42"/>
  </w:num>
  <w:num w:numId="11">
    <w:abstractNumId w:val="28"/>
  </w:num>
  <w:num w:numId="12">
    <w:abstractNumId w:val="34"/>
  </w:num>
  <w:num w:numId="13">
    <w:abstractNumId w:val="17"/>
  </w:num>
  <w:num w:numId="14">
    <w:abstractNumId w:val="9"/>
  </w:num>
  <w:num w:numId="15">
    <w:abstractNumId w:val="15"/>
  </w:num>
  <w:num w:numId="16">
    <w:abstractNumId w:val="26"/>
  </w:num>
  <w:num w:numId="17">
    <w:abstractNumId w:val="10"/>
  </w:num>
  <w:num w:numId="18">
    <w:abstractNumId w:val="55"/>
  </w:num>
  <w:num w:numId="19">
    <w:abstractNumId w:val="23"/>
  </w:num>
  <w:num w:numId="20">
    <w:abstractNumId w:val="24"/>
  </w:num>
  <w:num w:numId="21">
    <w:abstractNumId w:val="36"/>
  </w:num>
  <w:num w:numId="22">
    <w:abstractNumId w:val="20"/>
  </w:num>
  <w:num w:numId="23">
    <w:abstractNumId w:val="45"/>
  </w:num>
  <w:num w:numId="24">
    <w:abstractNumId w:val="30"/>
  </w:num>
  <w:num w:numId="25">
    <w:abstractNumId w:val="48"/>
  </w:num>
  <w:num w:numId="26">
    <w:abstractNumId w:val="16"/>
  </w:num>
  <w:num w:numId="27">
    <w:abstractNumId w:val="32"/>
  </w:num>
  <w:num w:numId="28">
    <w:abstractNumId w:val="27"/>
  </w:num>
  <w:num w:numId="29">
    <w:abstractNumId w:val="54"/>
  </w:num>
  <w:num w:numId="30">
    <w:abstractNumId w:val="38"/>
  </w:num>
  <w:num w:numId="31">
    <w:abstractNumId w:val="56"/>
  </w:num>
  <w:num w:numId="32">
    <w:abstractNumId w:val="35"/>
  </w:num>
  <w:num w:numId="33">
    <w:abstractNumId w:val="50"/>
  </w:num>
  <w:num w:numId="34">
    <w:abstractNumId w:val="21"/>
  </w:num>
  <w:num w:numId="35">
    <w:abstractNumId w:val="22"/>
  </w:num>
  <w:num w:numId="36">
    <w:abstractNumId w:val="18"/>
  </w:num>
  <w:num w:numId="37">
    <w:abstractNumId w:val="46"/>
  </w:num>
  <w:num w:numId="38">
    <w:abstractNumId w:val="31"/>
  </w:num>
  <w:num w:numId="39">
    <w:abstractNumId w:val="5"/>
  </w:num>
  <w:num w:numId="40">
    <w:abstractNumId w:val="37"/>
  </w:num>
  <w:num w:numId="41">
    <w:abstractNumId w:val="13"/>
  </w:num>
  <w:num w:numId="42">
    <w:abstractNumId w:val="51"/>
  </w:num>
  <w:num w:numId="43">
    <w:abstractNumId w:val="7"/>
  </w:num>
  <w:num w:numId="44">
    <w:abstractNumId w:val="29"/>
  </w:num>
  <w:num w:numId="45">
    <w:abstractNumId w:val="14"/>
  </w:num>
  <w:num w:numId="46">
    <w:abstractNumId w:val="52"/>
  </w:num>
  <w:num w:numId="47">
    <w:abstractNumId w:val="25"/>
  </w:num>
  <w:num w:numId="48">
    <w:abstractNumId w:val="19"/>
  </w:num>
  <w:num w:numId="49">
    <w:abstractNumId w:val="41"/>
  </w:num>
  <w:num w:numId="50">
    <w:abstractNumId w:val="3"/>
  </w:num>
  <w:num w:numId="51">
    <w:abstractNumId w:val="40"/>
  </w:num>
  <w:num w:numId="52">
    <w:abstractNumId w:val="1"/>
  </w:num>
  <w:num w:numId="53">
    <w:abstractNumId w:val="8"/>
  </w:num>
  <w:num w:numId="54">
    <w:abstractNumId w:val="53"/>
  </w:num>
  <w:num w:numId="55">
    <w:abstractNumId w:val="43"/>
  </w:num>
  <w:num w:numId="56">
    <w:abstractNumId w:val="44"/>
  </w:num>
  <w:num w:numId="57">
    <w:abstractNumId w:val="1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proofState w:spelling="clean" w:grammar="clean"/>
  <w:defaultTabStop w:val="709"/>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14F"/>
    <w:rsid w:val="0000184F"/>
    <w:rsid w:val="00002EF7"/>
    <w:rsid w:val="000038ED"/>
    <w:rsid w:val="0000433D"/>
    <w:rsid w:val="00004890"/>
    <w:rsid w:val="0000514B"/>
    <w:rsid w:val="000061DD"/>
    <w:rsid w:val="00011B4C"/>
    <w:rsid w:val="00013011"/>
    <w:rsid w:val="00016084"/>
    <w:rsid w:val="00017601"/>
    <w:rsid w:val="0001782D"/>
    <w:rsid w:val="000204C2"/>
    <w:rsid w:val="00021965"/>
    <w:rsid w:val="00021A4D"/>
    <w:rsid w:val="000225EA"/>
    <w:rsid w:val="000237CB"/>
    <w:rsid w:val="00023964"/>
    <w:rsid w:val="00024274"/>
    <w:rsid w:val="00024DEA"/>
    <w:rsid w:val="000254E4"/>
    <w:rsid w:val="00025E36"/>
    <w:rsid w:val="000273AE"/>
    <w:rsid w:val="00030161"/>
    <w:rsid w:val="00030B5F"/>
    <w:rsid w:val="00031C2D"/>
    <w:rsid w:val="00031C9A"/>
    <w:rsid w:val="0003247C"/>
    <w:rsid w:val="00033930"/>
    <w:rsid w:val="000373CC"/>
    <w:rsid w:val="00046D1A"/>
    <w:rsid w:val="00047723"/>
    <w:rsid w:val="00047EAE"/>
    <w:rsid w:val="000525CB"/>
    <w:rsid w:val="000540D1"/>
    <w:rsid w:val="0005520E"/>
    <w:rsid w:val="0005584D"/>
    <w:rsid w:val="000565F8"/>
    <w:rsid w:val="0005792D"/>
    <w:rsid w:val="000602BA"/>
    <w:rsid w:val="00060CE4"/>
    <w:rsid w:val="0006255E"/>
    <w:rsid w:val="00064DDA"/>
    <w:rsid w:val="00065531"/>
    <w:rsid w:val="00066775"/>
    <w:rsid w:val="00066F42"/>
    <w:rsid w:val="000700B7"/>
    <w:rsid w:val="0007023D"/>
    <w:rsid w:val="0007155E"/>
    <w:rsid w:val="00072BDC"/>
    <w:rsid w:val="00073A73"/>
    <w:rsid w:val="00075E8A"/>
    <w:rsid w:val="000774CA"/>
    <w:rsid w:val="00077A44"/>
    <w:rsid w:val="00080E35"/>
    <w:rsid w:val="000810D6"/>
    <w:rsid w:val="00086083"/>
    <w:rsid w:val="0008769E"/>
    <w:rsid w:val="0009333B"/>
    <w:rsid w:val="00095E25"/>
    <w:rsid w:val="00095F2D"/>
    <w:rsid w:val="000A0274"/>
    <w:rsid w:val="000A21C8"/>
    <w:rsid w:val="000A507D"/>
    <w:rsid w:val="000A5E7E"/>
    <w:rsid w:val="000A7268"/>
    <w:rsid w:val="000A7787"/>
    <w:rsid w:val="000B0BE7"/>
    <w:rsid w:val="000B1DA5"/>
    <w:rsid w:val="000B3AD1"/>
    <w:rsid w:val="000B4D8A"/>
    <w:rsid w:val="000B580E"/>
    <w:rsid w:val="000B7921"/>
    <w:rsid w:val="000C3331"/>
    <w:rsid w:val="000C3C9D"/>
    <w:rsid w:val="000C4F09"/>
    <w:rsid w:val="000C5C0F"/>
    <w:rsid w:val="000C79FF"/>
    <w:rsid w:val="000D15ED"/>
    <w:rsid w:val="000D21EF"/>
    <w:rsid w:val="000D2276"/>
    <w:rsid w:val="000D2A99"/>
    <w:rsid w:val="000D3C02"/>
    <w:rsid w:val="000D3DE7"/>
    <w:rsid w:val="000D4C9A"/>
    <w:rsid w:val="000D51DA"/>
    <w:rsid w:val="000D5590"/>
    <w:rsid w:val="000E0046"/>
    <w:rsid w:val="000E20F4"/>
    <w:rsid w:val="000E3262"/>
    <w:rsid w:val="000E61CC"/>
    <w:rsid w:val="000F0BF9"/>
    <w:rsid w:val="000F156E"/>
    <w:rsid w:val="000F2EDA"/>
    <w:rsid w:val="000F3D49"/>
    <w:rsid w:val="000F4CA1"/>
    <w:rsid w:val="000F501D"/>
    <w:rsid w:val="000F7130"/>
    <w:rsid w:val="000F7367"/>
    <w:rsid w:val="00100260"/>
    <w:rsid w:val="001005A2"/>
    <w:rsid w:val="0010108A"/>
    <w:rsid w:val="00102419"/>
    <w:rsid w:val="00103332"/>
    <w:rsid w:val="001035C1"/>
    <w:rsid w:val="001037D3"/>
    <w:rsid w:val="001111FD"/>
    <w:rsid w:val="001122A2"/>
    <w:rsid w:val="00112760"/>
    <w:rsid w:val="001133DC"/>
    <w:rsid w:val="00113517"/>
    <w:rsid w:val="00113C6D"/>
    <w:rsid w:val="0011710C"/>
    <w:rsid w:val="0012103B"/>
    <w:rsid w:val="00124CB5"/>
    <w:rsid w:val="00125BB1"/>
    <w:rsid w:val="0012763E"/>
    <w:rsid w:val="00127B87"/>
    <w:rsid w:val="00127BE0"/>
    <w:rsid w:val="00131C8A"/>
    <w:rsid w:val="00132F07"/>
    <w:rsid w:val="00133871"/>
    <w:rsid w:val="0013498A"/>
    <w:rsid w:val="00134C09"/>
    <w:rsid w:val="00134D17"/>
    <w:rsid w:val="00135D51"/>
    <w:rsid w:val="0013686B"/>
    <w:rsid w:val="00137400"/>
    <w:rsid w:val="0013748C"/>
    <w:rsid w:val="001414DE"/>
    <w:rsid w:val="00142901"/>
    <w:rsid w:val="00145C14"/>
    <w:rsid w:val="001469B0"/>
    <w:rsid w:val="001471A6"/>
    <w:rsid w:val="00147D15"/>
    <w:rsid w:val="00151AB8"/>
    <w:rsid w:val="00156CAA"/>
    <w:rsid w:val="00157C17"/>
    <w:rsid w:val="00161289"/>
    <w:rsid w:val="00161625"/>
    <w:rsid w:val="001642AA"/>
    <w:rsid w:val="00165DEC"/>
    <w:rsid w:val="001702A2"/>
    <w:rsid w:val="00170863"/>
    <w:rsid w:val="00173A04"/>
    <w:rsid w:val="00181654"/>
    <w:rsid w:val="00182483"/>
    <w:rsid w:val="00183571"/>
    <w:rsid w:val="001839AE"/>
    <w:rsid w:val="0019210F"/>
    <w:rsid w:val="00192DE1"/>
    <w:rsid w:val="001931D9"/>
    <w:rsid w:val="00194A36"/>
    <w:rsid w:val="00194DC4"/>
    <w:rsid w:val="00195BBC"/>
    <w:rsid w:val="00197F55"/>
    <w:rsid w:val="001A06B1"/>
    <w:rsid w:val="001A1E21"/>
    <w:rsid w:val="001A207E"/>
    <w:rsid w:val="001A29E5"/>
    <w:rsid w:val="001A76AD"/>
    <w:rsid w:val="001B0532"/>
    <w:rsid w:val="001B145E"/>
    <w:rsid w:val="001B49AB"/>
    <w:rsid w:val="001B71C8"/>
    <w:rsid w:val="001B78F0"/>
    <w:rsid w:val="001C0B72"/>
    <w:rsid w:val="001C186B"/>
    <w:rsid w:val="001C4F79"/>
    <w:rsid w:val="001C5111"/>
    <w:rsid w:val="001C53A4"/>
    <w:rsid w:val="001C66D4"/>
    <w:rsid w:val="001D10C4"/>
    <w:rsid w:val="001D47E7"/>
    <w:rsid w:val="001D4A14"/>
    <w:rsid w:val="001D59F5"/>
    <w:rsid w:val="001D686F"/>
    <w:rsid w:val="001D74DE"/>
    <w:rsid w:val="001D754B"/>
    <w:rsid w:val="001D7ECD"/>
    <w:rsid w:val="001E0E2B"/>
    <w:rsid w:val="001E1199"/>
    <w:rsid w:val="001E148A"/>
    <w:rsid w:val="001E4D87"/>
    <w:rsid w:val="001E781B"/>
    <w:rsid w:val="001F261C"/>
    <w:rsid w:val="001F2F6E"/>
    <w:rsid w:val="001F5F56"/>
    <w:rsid w:val="001F623E"/>
    <w:rsid w:val="001F6FBC"/>
    <w:rsid w:val="001F7663"/>
    <w:rsid w:val="002001D6"/>
    <w:rsid w:val="00200CCF"/>
    <w:rsid w:val="002025AD"/>
    <w:rsid w:val="002040BA"/>
    <w:rsid w:val="00207FC1"/>
    <w:rsid w:val="0021109F"/>
    <w:rsid w:val="00211E00"/>
    <w:rsid w:val="00211E7A"/>
    <w:rsid w:val="00211F52"/>
    <w:rsid w:val="0021598C"/>
    <w:rsid w:val="00215A5B"/>
    <w:rsid w:val="002160F0"/>
    <w:rsid w:val="00216987"/>
    <w:rsid w:val="00217C3A"/>
    <w:rsid w:val="002202AE"/>
    <w:rsid w:val="0022040E"/>
    <w:rsid w:val="0022207D"/>
    <w:rsid w:val="00222575"/>
    <w:rsid w:val="00222A23"/>
    <w:rsid w:val="0022572D"/>
    <w:rsid w:val="00225F4B"/>
    <w:rsid w:val="00226715"/>
    <w:rsid w:val="002303EB"/>
    <w:rsid w:val="0023072F"/>
    <w:rsid w:val="00230FBB"/>
    <w:rsid w:val="00231CB3"/>
    <w:rsid w:val="00232E9C"/>
    <w:rsid w:val="00233BC4"/>
    <w:rsid w:val="00236CBF"/>
    <w:rsid w:val="00236DD5"/>
    <w:rsid w:val="00237F5D"/>
    <w:rsid w:val="002409B1"/>
    <w:rsid w:val="002410BC"/>
    <w:rsid w:val="00241EB1"/>
    <w:rsid w:val="00242A83"/>
    <w:rsid w:val="00242FE0"/>
    <w:rsid w:val="002460B3"/>
    <w:rsid w:val="00251300"/>
    <w:rsid w:val="00252C8E"/>
    <w:rsid w:val="00252DA1"/>
    <w:rsid w:val="002539B7"/>
    <w:rsid w:val="00260974"/>
    <w:rsid w:val="00263089"/>
    <w:rsid w:val="00263C76"/>
    <w:rsid w:val="002642AA"/>
    <w:rsid w:val="002650D0"/>
    <w:rsid w:val="00265131"/>
    <w:rsid w:val="002701D0"/>
    <w:rsid w:val="00272652"/>
    <w:rsid w:val="00272966"/>
    <w:rsid w:val="00273D6C"/>
    <w:rsid w:val="002751C6"/>
    <w:rsid w:val="002771BC"/>
    <w:rsid w:val="002775D8"/>
    <w:rsid w:val="002807E1"/>
    <w:rsid w:val="00281066"/>
    <w:rsid w:val="002829BF"/>
    <w:rsid w:val="00282ABB"/>
    <w:rsid w:val="00283557"/>
    <w:rsid w:val="002839AE"/>
    <w:rsid w:val="00286B77"/>
    <w:rsid w:val="00286D50"/>
    <w:rsid w:val="002872E3"/>
    <w:rsid w:val="00287308"/>
    <w:rsid w:val="002877B2"/>
    <w:rsid w:val="002933AB"/>
    <w:rsid w:val="00293CA9"/>
    <w:rsid w:val="00294708"/>
    <w:rsid w:val="0029566B"/>
    <w:rsid w:val="002961B6"/>
    <w:rsid w:val="002A12EC"/>
    <w:rsid w:val="002A491E"/>
    <w:rsid w:val="002A5519"/>
    <w:rsid w:val="002A7A11"/>
    <w:rsid w:val="002A7C46"/>
    <w:rsid w:val="002B45CD"/>
    <w:rsid w:val="002B4608"/>
    <w:rsid w:val="002B59EF"/>
    <w:rsid w:val="002B7038"/>
    <w:rsid w:val="002B73C8"/>
    <w:rsid w:val="002B77DF"/>
    <w:rsid w:val="002B77F0"/>
    <w:rsid w:val="002B781E"/>
    <w:rsid w:val="002C3330"/>
    <w:rsid w:val="002C3644"/>
    <w:rsid w:val="002C390B"/>
    <w:rsid w:val="002C399D"/>
    <w:rsid w:val="002C3ED5"/>
    <w:rsid w:val="002C6DD1"/>
    <w:rsid w:val="002D0856"/>
    <w:rsid w:val="002D2CD3"/>
    <w:rsid w:val="002D430A"/>
    <w:rsid w:val="002D4F76"/>
    <w:rsid w:val="002D65C5"/>
    <w:rsid w:val="002D6D89"/>
    <w:rsid w:val="002D7763"/>
    <w:rsid w:val="002E3204"/>
    <w:rsid w:val="002E3C1F"/>
    <w:rsid w:val="002E411A"/>
    <w:rsid w:val="002E590C"/>
    <w:rsid w:val="002E6BB4"/>
    <w:rsid w:val="002E7963"/>
    <w:rsid w:val="002F03CA"/>
    <w:rsid w:val="002F0B2D"/>
    <w:rsid w:val="002F254F"/>
    <w:rsid w:val="002F37C9"/>
    <w:rsid w:val="002F417D"/>
    <w:rsid w:val="002F45A2"/>
    <w:rsid w:val="002F4A3A"/>
    <w:rsid w:val="002F5D96"/>
    <w:rsid w:val="002F6868"/>
    <w:rsid w:val="002F7B43"/>
    <w:rsid w:val="0030082E"/>
    <w:rsid w:val="0030593D"/>
    <w:rsid w:val="00310952"/>
    <w:rsid w:val="00311253"/>
    <w:rsid w:val="003117F5"/>
    <w:rsid w:val="00313FA6"/>
    <w:rsid w:val="003145E9"/>
    <w:rsid w:val="00317C5D"/>
    <w:rsid w:val="003212C8"/>
    <w:rsid w:val="00323242"/>
    <w:rsid w:val="0032550D"/>
    <w:rsid w:val="003277AA"/>
    <w:rsid w:val="003279DA"/>
    <w:rsid w:val="00327D7B"/>
    <w:rsid w:val="0033100B"/>
    <w:rsid w:val="00331188"/>
    <w:rsid w:val="00332E70"/>
    <w:rsid w:val="0033374A"/>
    <w:rsid w:val="00333D71"/>
    <w:rsid w:val="00333F6A"/>
    <w:rsid w:val="00334605"/>
    <w:rsid w:val="00334D98"/>
    <w:rsid w:val="003362E6"/>
    <w:rsid w:val="003370F6"/>
    <w:rsid w:val="00341AD5"/>
    <w:rsid w:val="003425DE"/>
    <w:rsid w:val="003452EA"/>
    <w:rsid w:val="00345BD5"/>
    <w:rsid w:val="00346833"/>
    <w:rsid w:val="0035149D"/>
    <w:rsid w:val="00353068"/>
    <w:rsid w:val="0035355C"/>
    <w:rsid w:val="00355370"/>
    <w:rsid w:val="00355428"/>
    <w:rsid w:val="0035551C"/>
    <w:rsid w:val="00355DFF"/>
    <w:rsid w:val="0036003C"/>
    <w:rsid w:val="00360E41"/>
    <w:rsid w:val="00361862"/>
    <w:rsid w:val="00364ECE"/>
    <w:rsid w:val="00366784"/>
    <w:rsid w:val="00366FEA"/>
    <w:rsid w:val="003678CF"/>
    <w:rsid w:val="00370C0F"/>
    <w:rsid w:val="00370E52"/>
    <w:rsid w:val="00371DA5"/>
    <w:rsid w:val="00375262"/>
    <w:rsid w:val="00376026"/>
    <w:rsid w:val="00376065"/>
    <w:rsid w:val="003766FB"/>
    <w:rsid w:val="00377F1D"/>
    <w:rsid w:val="00384509"/>
    <w:rsid w:val="00385DD5"/>
    <w:rsid w:val="00385F74"/>
    <w:rsid w:val="00391E17"/>
    <w:rsid w:val="00392C90"/>
    <w:rsid w:val="0039389E"/>
    <w:rsid w:val="00394C1F"/>
    <w:rsid w:val="00396701"/>
    <w:rsid w:val="003969C8"/>
    <w:rsid w:val="003979B7"/>
    <w:rsid w:val="003A1526"/>
    <w:rsid w:val="003A34A4"/>
    <w:rsid w:val="003B305C"/>
    <w:rsid w:val="003B3D58"/>
    <w:rsid w:val="003B406D"/>
    <w:rsid w:val="003B4471"/>
    <w:rsid w:val="003B5695"/>
    <w:rsid w:val="003B5D02"/>
    <w:rsid w:val="003B6505"/>
    <w:rsid w:val="003C0D1E"/>
    <w:rsid w:val="003C19A1"/>
    <w:rsid w:val="003C50A0"/>
    <w:rsid w:val="003C5CB7"/>
    <w:rsid w:val="003D0D43"/>
    <w:rsid w:val="003D170E"/>
    <w:rsid w:val="003D4458"/>
    <w:rsid w:val="003D701D"/>
    <w:rsid w:val="003E02D5"/>
    <w:rsid w:val="003E313D"/>
    <w:rsid w:val="003E3B4E"/>
    <w:rsid w:val="003F05E4"/>
    <w:rsid w:val="003F214F"/>
    <w:rsid w:val="003F22E7"/>
    <w:rsid w:val="003F408A"/>
    <w:rsid w:val="003F4A73"/>
    <w:rsid w:val="003F5F46"/>
    <w:rsid w:val="0040743A"/>
    <w:rsid w:val="0041170A"/>
    <w:rsid w:val="004117EE"/>
    <w:rsid w:val="004132E9"/>
    <w:rsid w:val="004146B6"/>
    <w:rsid w:val="00414B71"/>
    <w:rsid w:val="00416984"/>
    <w:rsid w:val="00416FA0"/>
    <w:rsid w:val="00417F88"/>
    <w:rsid w:val="0042109F"/>
    <w:rsid w:val="00421211"/>
    <w:rsid w:val="004213C7"/>
    <w:rsid w:val="00421543"/>
    <w:rsid w:val="00422B71"/>
    <w:rsid w:val="00423109"/>
    <w:rsid w:val="00423A58"/>
    <w:rsid w:val="004268D5"/>
    <w:rsid w:val="004310B0"/>
    <w:rsid w:val="00431D33"/>
    <w:rsid w:val="00432300"/>
    <w:rsid w:val="00432532"/>
    <w:rsid w:val="00432D4B"/>
    <w:rsid w:val="00434023"/>
    <w:rsid w:val="004342B2"/>
    <w:rsid w:val="00436E9A"/>
    <w:rsid w:val="00440101"/>
    <w:rsid w:val="00440190"/>
    <w:rsid w:val="00440282"/>
    <w:rsid w:val="00440297"/>
    <w:rsid w:val="004423CA"/>
    <w:rsid w:val="00451575"/>
    <w:rsid w:val="00452403"/>
    <w:rsid w:val="004546E2"/>
    <w:rsid w:val="00455B0D"/>
    <w:rsid w:val="0045667B"/>
    <w:rsid w:val="00462C0C"/>
    <w:rsid w:val="00463274"/>
    <w:rsid w:val="00464A5E"/>
    <w:rsid w:val="00467C44"/>
    <w:rsid w:val="00470AD5"/>
    <w:rsid w:val="00471D4A"/>
    <w:rsid w:val="0047315C"/>
    <w:rsid w:val="00480EB7"/>
    <w:rsid w:val="0048208A"/>
    <w:rsid w:val="00483232"/>
    <w:rsid w:val="004839B9"/>
    <w:rsid w:val="0048431A"/>
    <w:rsid w:val="004849A6"/>
    <w:rsid w:val="004850B1"/>
    <w:rsid w:val="004856C7"/>
    <w:rsid w:val="00485D1B"/>
    <w:rsid w:val="00485D88"/>
    <w:rsid w:val="00490913"/>
    <w:rsid w:val="004914CA"/>
    <w:rsid w:val="004919ED"/>
    <w:rsid w:val="00492C3F"/>
    <w:rsid w:val="00494793"/>
    <w:rsid w:val="004952E1"/>
    <w:rsid w:val="004952F7"/>
    <w:rsid w:val="00497A41"/>
    <w:rsid w:val="004A24E9"/>
    <w:rsid w:val="004A25B4"/>
    <w:rsid w:val="004A5C83"/>
    <w:rsid w:val="004A74FE"/>
    <w:rsid w:val="004B1713"/>
    <w:rsid w:val="004B2296"/>
    <w:rsid w:val="004B274A"/>
    <w:rsid w:val="004B4A2A"/>
    <w:rsid w:val="004B696B"/>
    <w:rsid w:val="004C2434"/>
    <w:rsid w:val="004C3418"/>
    <w:rsid w:val="004C50F4"/>
    <w:rsid w:val="004C55C2"/>
    <w:rsid w:val="004C6DF1"/>
    <w:rsid w:val="004C6E22"/>
    <w:rsid w:val="004C7DB8"/>
    <w:rsid w:val="004D0151"/>
    <w:rsid w:val="004D025A"/>
    <w:rsid w:val="004D08FC"/>
    <w:rsid w:val="004D3D64"/>
    <w:rsid w:val="004D5431"/>
    <w:rsid w:val="004D5F5F"/>
    <w:rsid w:val="004D6990"/>
    <w:rsid w:val="004D7151"/>
    <w:rsid w:val="004D72AD"/>
    <w:rsid w:val="004E1B87"/>
    <w:rsid w:val="004E30A9"/>
    <w:rsid w:val="004E51D1"/>
    <w:rsid w:val="004E530E"/>
    <w:rsid w:val="004E5C44"/>
    <w:rsid w:val="004E7867"/>
    <w:rsid w:val="004F0038"/>
    <w:rsid w:val="004F432C"/>
    <w:rsid w:val="004F4336"/>
    <w:rsid w:val="004F43EC"/>
    <w:rsid w:val="004F575B"/>
    <w:rsid w:val="004F65ED"/>
    <w:rsid w:val="0050186B"/>
    <w:rsid w:val="00502734"/>
    <w:rsid w:val="005028A1"/>
    <w:rsid w:val="00504116"/>
    <w:rsid w:val="00505A47"/>
    <w:rsid w:val="00507E13"/>
    <w:rsid w:val="00511132"/>
    <w:rsid w:val="0051126B"/>
    <w:rsid w:val="00512D3D"/>
    <w:rsid w:val="0051514B"/>
    <w:rsid w:val="0051530B"/>
    <w:rsid w:val="00515732"/>
    <w:rsid w:val="0051624B"/>
    <w:rsid w:val="00517899"/>
    <w:rsid w:val="00522AB8"/>
    <w:rsid w:val="0052412B"/>
    <w:rsid w:val="0052483C"/>
    <w:rsid w:val="005254AF"/>
    <w:rsid w:val="00525574"/>
    <w:rsid w:val="00527FF3"/>
    <w:rsid w:val="0053049B"/>
    <w:rsid w:val="00531153"/>
    <w:rsid w:val="005324E5"/>
    <w:rsid w:val="005338E4"/>
    <w:rsid w:val="005342F9"/>
    <w:rsid w:val="00536198"/>
    <w:rsid w:val="005409B4"/>
    <w:rsid w:val="00541429"/>
    <w:rsid w:val="00542858"/>
    <w:rsid w:val="005429C7"/>
    <w:rsid w:val="00543C4E"/>
    <w:rsid w:val="00545AFB"/>
    <w:rsid w:val="00547F60"/>
    <w:rsid w:val="005508C6"/>
    <w:rsid w:val="00552509"/>
    <w:rsid w:val="00553900"/>
    <w:rsid w:val="00556A5D"/>
    <w:rsid w:val="00556F22"/>
    <w:rsid w:val="00560C13"/>
    <w:rsid w:val="00561475"/>
    <w:rsid w:val="00562BA3"/>
    <w:rsid w:val="00562F27"/>
    <w:rsid w:val="00563BDF"/>
    <w:rsid w:val="005657E9"/>
    <w:rsid w:val="0056699E"/>
    <w:rsid w:val="00567802"/>
    <w:rsid w:val="00567932"/>
    <w:rsid w:val="0057035F"/>
    <w:rsid w:val="005708E6"/>
    <w:rsid w:val="0057146D"/>
    <w:rsid w:val="00577AE0"/>
    <w:rsid w:val="00577D06"/>
    <w:rsid w:val="00580EB9"/>
    <w:rsid w:val="005818C6"/>
    <w:rsid w:val="00583F22"/>
    <w:rsid w:val="005841B5"/>
    <w:rsid w:val="0058601E"/>
    <w:rsid w:val="00587405"/>
    <w:rsid w:val="00591849"/>
    <w:rsid w:val="0059321D"/>
    <w:rsid w:val="005A1078"/>
    <w:rsid w:val="005A1CF3"/>
    <w:rsid w:val="005A3820"/>
    <w:rsid w:val="005A55B2"/>
    <w:rsid w:val="005A62F1"/>
    <w:rsid w:val="005A6DE9"/>
    <w:rsid w:val="005B102C"/>
    <w:rsid w:val="005B53F8"/>
    <w:rsid w:val="005B599C"/>
    <w:rsid w:val="005C054A"/>
    <w:rsid w:val="005C0ACD"/>
    <w:rsid w:val="005C357C"/>
    <w:rsid w:val="005C53CC"/>
    <w:rsid w:val="005C5B6D"/>
    <w:rsid w:val="005C634E"/>
    <w:rsid w:val="005C7BD7"/>
    <w:rsid w:val="005D091D"/>
    <w:rsid w:val="005D2292"/>
    <w:rsid w:val="005D27D0"/>
    <w:rsid w:val="005D4881"/>
    <w:rsid w:val="005D49DF"/>
    <w:rsid w:val="005D57D5"/>
    <w:rsid w:val="005D5802"/>
    <w:rsid w:val="005D64AF"/>
    <w:rsid w:val="005D6BC3"/>
    <w:rsid w:val="005D7B91"/>
    <w:rsid w:val="005D7E35"/>
    <w:rsid w:val="005E011F"/>
    <w:rsid w:val="005E0138"/>
    <w:rsid w:val="005E419E"/>
    <w:rsid w:val="005F0ECD"/>
    <w:rsid w:val="005F1327"/>
    <w:rsid w:val="005F1BE8"/>
    <w:rsid w:val="005F4F7A"/>
    <w:rsid w:val="005F6340"/>
    <w:rsid w:val="005F70E1"/>
    <w:rsid w:val="0060003D"/>
    <w:rsid w:val="006007DE"/>
    <w:rsid w:val="00603D48"/>
    <w:rsid w:val="00605F46"/>
    <w:rsid w:val="0060603D"/>
    <w:rsid w:val="006063CD"/>
    <w:rsid w:val="006072F8"/>
    <w:rsid w:val="00610C0F"/>
    <w:rsid w:val="00610F18"/>
    <w:rsid w:val="00611828"/>
    <w:rsid w:val="00612C0C"/>
    <w:rsid w:val="00613765"/>
    <w:rsid w:val="00615863"/>
    <w:rsid w:val="006162EF"/>
    <w:rsid w:val="00617802"/>
    <w:rsid w:val="00617A77"/>
    <w:rsid w:val="00624BC7"/>
    <w:rsid w:val="006267E0"/>
    <w:rsid w:val="006309C5"/>
    <w:rsid w:val="00630B8A"/>
    <w:rsid w:val="00630E9F"/>
    <w:rsid w:val="00632948"/>
    <w:rsid w:val="00632EC9"/>
    <w:rsid w:val="006350A8"/>
    <w:rsid w:val="00636017"/>
    <w:rsid w:val="00636C8A"/>
    <w:rsid w:val="00637F69"/>
    <w:rsid w:val="00640558"/>
    <w:rsid w:val="006412BB"/>
    <w:rsid w:val="006430BE"/>
    <w:rsid w:val="00643281"/>
    <w:rsid w:val="006442AC"/>
    <w:rsid w:val="00644B17"/>
    <w:rsid w:val="00644EE6"/>
    <w:rsid w:val="00646703"/>
    <w:rsid w:val="00647555"/>
    <w:rsid w:val="00652BC8"/>
    <w:rsid w:val="006532A0"/>
    <w:rsid w:val="006539FC"/>
    <w:rsid w:val="00653A12"/>
    <w:rsid w:val="0065630C"/>
    <w:rsid w:val="00657E41"/>
    <w:rsid w:val="0066120A"/>
    <w:rsid w:val="006620A9"/>
    <w:rsid w:val="00663B5F"/>
    <w:rsid w:val="006642CF"/>
    <w:rsid w:val="00664C7A"/>
    <w:rsid w:val="006652B0"/>
    <w:rsid w:val="00666345"/>
    <w:rsid w:val="006668BB"/>
    <w:rsid w:val="006703C9"/>
    <w:rsid w:val="006711B1"/>
    <w:rsid w:val="006764B4"/>
    <w:rsid w:val="006765C8"/>
    <w:rsid w:val="00676DD8"/>
    <w:rsid w:val="006778DC"/>
    <w:rsid w:val="00680296"/>
    <w:rsid w:val="00681654"/>
    <w:rsid w:val="0068192C"/>
    <w:rsid w:val="00683BE2"/>
    <w:rsid w:val="00685333"/>
    <w:rsid w:val="006857D0"/>
    <w:rsid w:val="0069008E"/>
    <w:rsid w:val="006929AE"/>
    <w:rsid w:val="00692A51"/>
    <w:rsid w:val="00692E5E"/>
    <w:rsid w:val="006A07A4"/>
    <w:rsid w:val="006A175D"/>
    <w:rsid w:val="006A1E27"/>
    <w:rsid w:val="006A307F"/>
    <w:rsid w:val="006A4651"/>
    <w:rsid w:val="006A643E"/>
    <w:rsid w:val="006B0B8B"/>
    <w:rsid w:val="006B0FC8"/>
    <w:rsid w:val="006B3609"/>
    <w:rsid w:val="006B4339"/>
    <w:rsid w:val="006B60EF"/>
    <w:rsid w:val="006C0805"/>
    <w:rsid w:val="006C4021"/>
    <w:rsid w:val="006C5057"/>
    <w:rsid w:val="006C61BD"/>
    <w:rsid w:val="006C6E82"/>
    <w:rsid w:val="006D019F"/>
    <w:rsid w:val="006D02C7"/>
    <w:rsid w:val="006D090B"/>
    <w:rsid w:val="006D174A"/>
    <w:rsid w:val="006D228D"/>
    <w:rsid w:val="006D2C0C"/>
    <w:rsid w:val="006D4E41"/>
    <w:rsid w:val="006D554A"/>
    <w:rsid w:val="006D63ED"/>
    <w:rsid w:val="006E40CC"/>
    <w:rsid w:val="006E44B0"/>
    <w:rsid w:val="006E5552"/>
    <w:rsid w:val="006E70DA"/>
    <w:rsid w:val="006E7510"/>
    <w:rsid w:val="006F1C87"/>
    <w:rsid w:val="006F2A58"/>
    <w:rsid w:val="006F2A87"/>
    <w:rsid w:val="006F2D04"/>
    <w:rsid w:val="006F57A0"/>
    <w:rsid w:val="006F5C1B"/>
    <w:rsid w:val="00700D7B"/>
    <w:rsid w:val="00700EA0"/>
    <w:rsid w:val="007033A0"/>
    <w:rsid w:val="00705DDE"/>
    <w:rsid w:val="00710521"/>
    <w:rsid w:val="007107CA"/>
    <w:rsid w:val="007117C4"/>
    <w:rsid w:val="007126D6"/>
    <w:rsid w:val="00713731"/>
    <w:rsid w:val="007152F9"/>
    <w:rsid w:val="007157A1"/>
    <w:rsid w:val="00715D14"/>
    <w:rsid w:val="00715E7A"/>
    <w:rsid w:val="007167D4"/>
    <w:rsid w:val="00717250"/>
    <w:rsid w:val="00717E8E"/>
    <w:rsid w:val="00720464"/>
    <w:rsid w:val="0072388E"/>
    <w:rsid w:val="00723B30"/>
    <w:rsid w:val="00723CDA"/>
    <w:rsid w:val="00724D5D"/>
    <w:rsid w:val="0072597B"/>
    <w:rsid w:val="007275BA"/>
    <w:rsid w:val="00730C75"/>
    <w:rsid w:val="00731B46"/>
    <w:rsid w:val="00732EF3"/>
    <w:rsid w:val="0073363E"/>
    <w:rsid w:val="007407C5"/>
    <w:rsid w:val="00740823"/>
    <w:rsid w:val="00740AA3"/>
    <w:rsid w:val="00741378"/>
    <w:rsid w:val="00741493"/>
    <w:rsid w:val="0074187C"/>
    <w:rsid w:val="007433CC"/>
    <w:rsid w:val="00743AF9"/>
    <w:rsid w:val="00744FAE"/>
    <w:rsid w:val="00745DD0"/>
    <w:rsid w:val="00747250"/>
    <w:rsid w:val="00747442"/>
    <w:rsid w:val="007510F7"/>
    <w:rsid w:val="00755119"/>
    <w:rsid w:val="00755250"/>
    <w:rsid w:val="007570BC"/>
    <w:rsid w:val="00760A48"/>
    <w:rsid w:val="00762ADE"/>
    <w:rsid w:val="00763566"/>
    <w:rsid w:val="00764706"/>
    <w:rsid w:val="00765F80"/>
    <w:rsid w:val="00771234"/>
    <w:rsid w:val="007739AB"/>
    <w:rsid w:val="00774250"/>
    <w:rsid w:val="007756D9"/>
    <w:rsid w:val="00776064"/>
    <w:rsid w:val="007762BB"/>
    <w:rsid w:val="00777CBA"/>
    <w:rsid w:val="0078137A"/>
    <w:rsid w:val="00781AD2"/>
    <w:rsid w:val="007828CE"/>
    <w:rsid w:val="007830CB"/>
    <w:rsid w:val="007854FC"/>
    <w:rsid w:val="00786334"/>
    <w:rsid w:val="0079161D"/>
    <w:rsid w:val="007918CA"/>
    <w:rsid w:val="00791D2F"/>
    <w:rsid w:val="00793241"/>
    <w:rsid w:val="007932D3"/>
    <w:rsid w:val="0079510C"/>
    <w:rsid w:val="0079742E"/>
    <w:rsid w:val="007A00F4"/>
    <w:rsid w:val="007A1E3E"/>
    <w:rsid w:val="007A224F"/>
    <w:rsid w:val="007A248F"/>
    <w:rsid w:val="007A2AD5"/>
    <w:rsid w:val="007A3744"/>
    <w:rsid w:val="007A7958"/>
    <w:rsid w:val="007B0B27"/>
    <w:rsid w:val="007B105B"/>
    <w:rsid w:val="007B2AD6"/>
    <w:rsid w:val="007B41AD"/>
    <w:rsid w:val="007B5692"/>
    <w:rsid w:val="007B74C5"/>
    <w:rsid w:val="007C07BF"/>
    <w:rsid w:val="007C4AF6"/>
    <w:rsid w:val="007C62B2"/>
    <w:rsid w:val="007D0898"/>
    <w:rsid w:val="007D2F4B"/>
    <w:rsid w:val="007D310C"/>
    <w:rsid w:val="007D5ED3"/>
    <w:rsid w:val="007D6FFA"/>
    <w:rsid w:val="007E6944"/>
    <w:rsid w:val="007E6F3F"/>
    <w:rsid w:val="007E706C"/>
    <w:rsid w:val="007E7628"/>
    <w:rsid w:val="007F1E38"/>
    <w:rsid w:val="007F290D"/>
    <w:rsid w:val="007F3DA7"/>
    <w:rsid w:val="007F42A0"/>
    <w:rsid w:val="007F55F2"/>
    <w:rsid w:val="007F58F4"/>
    <w:rsid w:val="007F67DB"/>
    <w:rsid w:val="007F69F1"/>
    <w:rsid w:val="007F7080"/>
    <w:rsid w:val="007F7130"/>
    <w:rsid w:val="007F7A5D"/>
    <w:rsid w:val="007F7DAD"/>
    <w:rsid w:val="008014B9"/>
    <w:rsid w:val="0080325E"/>
    <w:rsid w:val="0080564B"/>
    <w:rsid w:val="00810ABE"/>
    <w:rsid w:val="00811647"/>
    <w:rsid w:val="00811820"/>
    <w:rsid w:val="00814096"/>
    <w:rsid w:val="008150B9"/>
    <w:rsid w:val="00815879"/>
    <w:rsid w:val="00820693"/>
    <w:rsid w:val="00821FE0"/>
    <w:rsid w:val="00831D3E"/>
    <w:rsid w:val="00833737"/>
    <w:rsid w:val="0083411A"/>
    <w:rsid w:val="008343F1"/>
    <w:rsid w:val="00834B00"/>
    <w:rsid w:val="00835FE0"/>
    <w:rsid w:val="00836CA3"/>
    <w:rsid w:val="00837361"/>
    <w:rsid w:val="0084139E"/>
    <w:rsid w:val="0084392D"/>
    <w:rsid w:val="008456F8"/>
    <w:rsid w:val="008461F0"/>
    <w:rsid w:val="0084687B"/>
    <w:rsid w:val="00846902"/>
    <w:rsid w:val="00851B96"/>
    <w:rsid w:val="008563AD"/>
    <w:rsid w:val="008568F5"/>
    <w:rsid w:val="008569F8"/>
    <w:rsid w:val="008571E8"/>
    <w:rsid w:val="008577C9"/>
    <w:rsid w:val="008617F3"/>
    <w:rsid w:val="0086272C"/>
    <w:rsid w:val="00863414"/>
    <w:rsid w:val="008649BB"/>
    <w:rsid w:val="00865409"/>
    <w:rsid w:val="008706DA"/>
    <w:rsid w:val="00871A4D"/>
    <w:rsid w:val="0087215D"/>
    <w:rsid w:val="00872333"/>
    <w:rsid w:val="00872F51"/>
    <w:rsid w:val="00873AD8"/>
    <w:rsid w:val="008745DB"/>
    <w:rsid w:val="00874E86"/>
    <w:rsid w:val="008768E3"/>
    <w:rsid w:val="00876C74"/>
    <w:rsid w:val="00877F55"/>
    <w:rsid w:val="00880A7A"/>
    <w:rsid w:val="00881BEB"/>
    <w:rsid w:val="00883DAD"/>
    <w:rsid w:val="008848A8"/>
    <w:rsid w:val="008867E6"/>
    <w:rsid w:val="00887183"/>
    <w:rsid w:val="00887A06"/>
    <w:rsid w:val="00890664"/>
    <w:rsid w:val="00891578"/>
    <w:rsid w:val="00891DF8"/>
    <w:rsid w:val="008923B5"/>
    <w:rsid w:val="008923ED"/>
    <w:rsid w:val="00892530"/>
    <w:rsid w:val="00893966"/>
    <w:rsid w:val="00894DF0"/>
    <w:rsid w:val="008A0BEB"/>
    <w:rsid w:val="008A36AF"/>
    <w:rsid w:val="008A36BD"/>
    <w:rsid w:val="008A4514"/>
    <w:rsid w:val="008A4A6E"/>
    <w:rsid w:val="008A520A"/>
    <w:rsid w:val="008B202E"/>
    <w:rsid w:val="008B3622"/>
    <w:rsid w:val="008C0906"/>
    <w:rsid w:val="008C1674"/>
    <w:rsid w:val="008C2359"/>
    <w:rsid w:val="008C342F"/>
    <w:rsid w:val="008C35C9"/>
    <w:rsid w:val="008C5BFF"/>
    <w:rsid w:val="008C6D3C"/>
    <w:rsid w:val="008C74EA"/>
    <w:rsid w:val="008D045D"/>
    <w:rsid w:val="008D0A7E"/>
    <w:rsid w:val="008D0DED"/>
    <w:rsid w:val="008D3136"/>
    <w:rsid w:val="008D3975"/>
    <w:rsid w:val="008D3DB0"/>
    <w:rsid w:val="008D6FBA"/>
    <w:rsid w:val="008E3240"/>
    <w:rsid w:val="008E4AD0"/>
    <w:rsid w:val="008E4E30"/>
    <w:rsid w:val="008E6021"/>
    <w:rsid w:val="008F10A9"/>
    <w:rsid w:val="008F4202"/>
    <w:rsid w:val="008F4E29"/>
    <w:rsid w:val="008F4F25"/>
    <w:rsid w:val="00900D0A"/>
    <w:rsid w:val="00900D5B"/>
    <w:rsid w:val="0090123F"/>
    <w:rsid w:val="00901509"/>
    <w:rsid w:val="00901848"/>
    <w:rsid w:val="009022C7"/>
    <w:rsid w:val="00902F99"/>
    <w:rsid w:val="009037B9"/>
    <w:rsid w:val="00905A86"/>
    <w:rsid w:val="00910840"/>
    <w:rsid w:val="009151EE"/>
    <w:rsid w:val="0091567B"/>
    <w:rsid w:val="009162A2"/>
    <w:rsid w:val="00920487"/>
    <w:rsid w:val="00922804"/>
    <w:rsid w:val="009243C8"/>
    <w:rsid w:val="00925A8B"/>
    <w:rsid w:val="00925C41"/>
    <w:rsid w:val="00926417"/>
    <w:rsid w:val="0093115E"/>
    <w:rsid w:val="00931A0A"/>
    <w:rsid w:val="00931B95"/>
    <w:rsid w:val="00932468"/>
    <w:rsid w:val="009337E3"/>
    <w:rsid w:val="00940EF8"/>
    <w:rsid w:val="00940FF0"/>
    <w:rsid w:val="009441B2"/>
    <w:rsid w:val="00944A18"/>
    <w:rsid w:val="009470D2"/>
    <w:rsid w:val="00950504"/>
    <w:rsid w:val="009507A3"/>
    <w:rsid w:val="0095222B"/>
    <w:rsid w:val="00955A25"/>
    <w:rsid w:val="00955C5A"/>
    <w:rsid w:val="00956AE9"/>
    <w:rsid w:val="00965A03"/>
    <w:rsid w:val="00965A8E"/>
    <w:rsid w:val="009700FA"/>
    <w:rsid w:val="009707B5"/>
    <w:rsid w:val="00972B41"/>
    <w:rsid w:val="009741B0"/>
    <w:rsid w:val="009750DF"/>
    <w:rsid w:val="009751B9"/>
    <w:rsid w:val="00976C88"/>
    <w:rsid w:val="009836F0"/>
    <w:rsid w:val="00984480"/>
    <w:rsid w:val="00985757"/>
    <w:rsid w:val="009875CB"/>
    <w:rsid w:val="00987A4F"/>
    <w:rsid w:val="009919FD"/>
    <w:rsid w:val="00992C84"/>
    <w:rsid w:val="009935B4"/>
    <w:rsid w:val="00993A95"/>
    <w:rsid w:val="00993D3A"/>
    <w:rsid w:val="0099563B"/>
    <w:rsid w:val="0099569B"/>
    <w:rsid w:val="00995985"/>
    <w:rsid w:val="00996042"/>
    <w:rsid w:val="00996A9E"/>
    <w:rsid w:val="00996AFF"/>
    <w:rsid w:val="00997E23"/>
    <w:rsid w:val="009A4958"/>
    <w:rsid w:val="009A4C6C"/>
    <w:rsid w:val="009A647C"/>
    <w:rsid w:val="009B154F"/>
    <w:rsid w:val="009B1DE6"/>
    <w:rsid w:val="009B1E3A"/>
    <w:rsid w:val="009B25C8"/>
    <w:rsid w:val="009B336B"/>
    <w:rsid w:val="009B4968"/>
    <w:rsid w:val="009B4A94"/>
    <w:rsid w:val="009B5D04"/>
    <w:rsid w:val="009B7C19"/>
    <w:rsid w:val="009C134F"/>
    <w:rsid w:val="009C35C6"/>
    <w:rsid w:val="009C69C3"/>
    <w:rsid w:val="009D1738"/>
    <w:rsid w:val="009D31C7"/>
    <w:rsid w:val="009D31CC"/>
    <w:rsid w:val="009D36E0"/>
    <w:rsid w:val="009D3B7C"/>
    <w:rsid w:val="009D484B"/>
    <w:rsid w:val="009D4887"/>
    <w:rsid w:val="009E3496"/>
    <w:rsid w:val="009E351E"/>
    <w:rsid w:val="009E4BE0"/>
    <w:rsid w:val="009E7165"/>
    <w:rsid w:val="009F28C9"/>
    <w:rsid w:val="009F300D"/>
    <w:rsid w:val="009F5CBC"/>
    <w:rsid w:val="009F5E94"/>
    <w:rsid w:val="009F6B2F"/>
    <w:rsid w:val="00A0044A"/>
    <w:rsid w:val="00A00ABC"/>
    <w:rsid w:val="00A0122E"/>
    <w:rsid w:val="00A014F1"/>
    <w:rsid w:val="00A02193"/>
    <w:rsid w:val="00A02C47"/>
    <w:rsid w:val="00A040AF"/>
    <w:rsid w:val="00A07C4B"/>
    <w:rsid w:val="00A07EC0"/>
    <w:rsid w:val="00A10CAF"/>
    <w:rsid w:val="00A11D1E"/>
    <w:rsid w:val="00A12686"/>
    <w:rsid w:val="00A13628"/>
    <w:rsid w:val="00A15714"/>
    <w:rsid w:val="00A17498"/>
    <w:rsid w:val="00A17DC1"/>
    <w:rsid w:val="00A20E37"/>
    <w:rsid w:val="00A22208"/>
    <w:rsid w:val="00A23E53"/>
    <w:rsid w:val="00A25232"/>
    <w:rsid w:val="00A31A87"/>
    <w:rsid w:val="00A33A79"/>
    <w:rsid w:val="00A36427"/>
    <w:rsid w:val="00A36789"/>
    <w:rsid w:val="00A4074E"/>
    <w:rsid w:val="00A4198C"/>
    <w:rsid w:val="00A44A43"/>
    <w:rsid w:val="00A458A9"/>
    <w:rsid w:val="00A4618A"/>
    <w:rsid w:val="00A47C77"/>
    <w:rsid w:val="00A50509"/>
    <w:rsid w:val="00A51AAE"/>
    <w:rsid w:val="00A52E58"/>
    <w:rsid w:val="00A537B2"/>
    <w:rsid w:val="00A5425E"/>
    <w:rsid w:val="00A54CA7"/>
    <w:rsid w:val="00A54E9B"/>
    <w:rsid w:val="00A55DE7"/>
    <w:rsid w:val="00A56178"/>
    <w:rsid w:val="00A61224"/>
    <w:rsid w:val="00A62766"/>
    <w:rsid w:val="00A643E6"/>
    <w:rsid w:val="00A666C0"/>
    <w:rsid w:val="00A66C32"/>
    <w:rsid w:val="00A66C37"/>
    <w:rsid w:val="00A704FC"/>
    <w:rsid w:val="00A73021"/>
    <w:rsid w:val="00A7397C"/>
    <w:rsid w:val="00A73A0D"/>
    <w:rsid w:val="00A73D3F"/>
    <w:rsid w:val="00A74321"/>
    <w:rsid w:val="00A77D18"/>
    <w:rsid w:val="00A8011B"/>
    <w:rsid w:val="00A91B0B"/>
    <w:rsid w:val="00A92394"/>
    <w:rsid w:val="00A97958"/>
    <w:rsid w:val="00A97C2E"/>
    <w:rsid w:val="00AA0A9B"/>
    <w:rsid w:val="00AA0BFD"/>
    <w:rsid w:val="00AA4CEE"/>
    <w:rsid w:val="00AA63CB"/>
    <w:rsid w:val="00AA67AB"/>
    <w:rsid w:val="00AB391E"/>
    <w:rsid w:val="00AB43F5"/>
    <w:rsid w:val="00AB5A1A"/>
    <w:rsid w:val="00AB5F77"/>
    <w:rsid w:val="00AC21EC"/>
    <w:rsid w:val="00AC3C18"/>
    <w:rsid w:val="00AC4C13"/>
    <w:rsid w:val="00AC6A3A"/>
    <w:rsid w:val="00AD1C47"/>
    <w:rsid w:val="00AD23C8"/>
    <w:rsid w:val="00AD3301"/>
    <w:rsid w:val="00AD37C6"/>
    <w:rsid w:val="00AD4390"/>
    <w:rsid w:val="00AD5213"/>
    <w:rsid w:val="00AD54FC"/>
    <w:rsid w:val="00AD64B6"/>
    <w:rsid w:val="00AD6BD3"/>
    <w:rsid w:val="00AD6CD6"/>
    <w:rsid w:val="00AD74D6"/>
    <w:rsid w:val="00AE23E9"/>
    <w:rsid w:val="00AE2479"/>
    <w:rsid w:val="00AE466A"/>
    <w:rsid w:val="00AF05FF"/>
    <w:rsid w:val="00AF1A0C"/>
    <w:rsid w:val="00AF4D30"/>
    <w:rsid w:val="00AF577D"/>
    <w:rsid w:val="00AF637B"/>
    <w:rsid w:val="00AF68FE"/>
    <w:rsid w:val="00AF706B"/>
    <w:rsid w:val="00AF74FB"/>
    <w:rsid w:val="00B000CF"/>
    <w:rsid w:val="00B00D4B"/>
    <w:rsid w:val="00B019FC"/>
    <w:rsid w:val="00B020A5"/>
    <w:rsid w:val="00B05365"/>
    <w:rsid w:val="00B06A99"/>
    <w:rsid w:val="00B0706B"/>
    <w:rsid w:val="00B10AE6"/>
    <w:rsid w:val="00B14C48"/>
    <w:rsid w:val="00B14DC4"/>
    <w:rsid w:val="00B16075"/>
    <w:rsid w:val="00B173F3"/>
    <w:rsid w:val="00B17AC6"/>
    <w:rsid w:val="00B20D7B"/>
    <w:rsid w:val="00B247E8"/>
    <w:rsid w:val="00B24D54"/>
    <w:rsid w:val="00B24F9A"/>
    <w:rsid w:val="00B26AF1"/>
    <w:rsid w:val="00B30DD1"/>
    <w:rsid w:val="00B3184A"/>
    <w:rsid w:val="00B32211"/>
    <w:rsid w:val="00B3351A"/>
    <w:rsid w:val="00B33CC9"/>
    <w:rsid w:val="00B34158"/>
    <w:rsid w:val="00B35CB7"/>
    <w:rsid w:val="00B367D3"/>
    <w:rsid w:val="00B36D0B"/>
    <w:rsid w:val="00B40EA9"/>
    <w:rsid w:val="00B421CF"/>
    <w:rsid w:val="00B426EC"/>
    <w:rsid w:val="00B4292D"/>
    <w:rsid w:val="00B4339E"/>
    <w:rsid w:val="00B43695"/>
    <w:rsid w:val="00B43974"/>
    <w:rsid w:val="00B4470A"/>
    <w:rsid w:val="00B4587F"/>
    <w:rsid w:val="00B4674D"/>
    <w:rsid w:val="00B50F02"/>
    <w:rsid w:val="00B53514"/>
    <w:rsid w:val="00B536EC"/>
    <w:rsid w:val="00B540F1"/>
    <w:rsid w:val="00B5580F"/>
    <w:rsid w:val="00B5585A"/>
    <w:rsid w:val="00B56420"/>
    <w:rsid w:val="00B57174"/>
    <w:rsid w:val="00B57328"/>
    <w:rsid w:val="00B57DD1"/>
    <w:rsid w:val="00B6138D"/>
    <w:rsid w:val="00B615B5"/>
    <w:rsid w:val="00B617E4"/>
    <w:rsid w:val="00B63003"/>
    <w:rsid w:val="00B64432"/>
    <w:rsid w:val="00B650D5"/>
    <w:rsid w:val="00B66BDE"/>
    <w:rsid w:val="00B670C4"/>
    <w:rsid w:val="00B7234D"/>
    <w:rsid w:val="00B73067"/>
    <w:rsid w:val="00B733D0"/>
    <w:rsid w:val="00B75239"/>
    <w:rsid w:val="00B7577C"/>
    <w:rsid w:val="00B760B9"/>
    <w:rsid w:val="00B76ACC"/>
    <w:rsid w:val="00B76AE0"/>
    <w:rsid w:val="00B76C42"/>
    <w:rsid w:val="00B771EF"/>
    <w:rsid w:val="00B8374E"/>
    <w:rsid w:val="00B83EDE"/>
    <w:rsid w:val="00B91A5F"/>
    <w:rsid w:val="00B922A4"/>
    <w:rsid w:val="00B92832"/>
    <w:rsid w:val="00B93289"/>
    <w:rsid w:val="00B95073"/>
    <w:rsid w:val="00B95B11"/>
    <w:rsid w:val="00BA013F"/>
    <w:rsid w:val="00BA0494"/>
    <w:rsid w:val="00BA1177"/>
    <w:rsid w:val="00BA2184"/>
    <w:rsid w:val="00BA2AD6"/>
    <w:rsid w:val="00BA3254"/>
    <w:rsid w:val="00BA3F4D"/>
    <w:rsid w:val="00BA484C"/>
    <w:rsid w:val="00BA56C1"/>
    <w:rsid w:val="00BA692B"/>
    <w:rsid w:val="00BB0CDA"/>
    <w:rsid w:val="00BB10EC"/>
    <w:rsid w:val="00BB1623"/>
    <w:rsid w:val="00BB1777"/>
    <w:rsid w:val="00BB2B83"/>
    <w:rsid w:val="00BB2BA8"/>
    <w:rsid w:val="00BB2D70"/>
    <w:rsid w:val="00BB40F6"/>
    <w:rsid w:val="00BB5AE0"/>
    <w:rsid w:val="00BB79A6"/>
    <w:rsid w:val="00BC3474"/>
    <w:rsid w:val="00BC3BC2"/>
    <w:rsid w:val="00BC5998"/>
    <w:rsid w:val="00BC62D3"/>
    <w:rsid w:val="00BC67A9"/>
    <w:rsid w:val="00BC7355"/>
    <w:rsid w:val="00BC752F"/>
    <w:rsid w:val="00BD0EEB"/>
    <w:rsid w:val="00BD4C14"/>
    <w:rsid w:val="00BD5643"/>
    <w:rsid w:val="00BD67EF"/>
    <w:rsid w:val="00BD6FB6"/>
    <w:rsid w:val="00BD6FDC"/>
    <w:rsid w:val="00BD71DC"/>
    <w:rsid w:val="00BE0131"/>
    <w:rsid w:val="00BE228C"/>
    <w:rsid w:val="00BE28E6"/>
    <w:rsid w:val="00BE2D57"/>
    <w:rsid w:val="00BE398F"/>
    <w:rsid w:val="00BE3A6F"/>
    <w:rsid w:val="00BE42CC"/>
    <w:rsid w:val="00BE443C"/>
    <w:rsid w:val="00BE6685"/>
    <w:rsid w:val="00BE6804"/>
    <w:rsid w:val="00BE7F89"/>
    <w:rsid w:val="00BF042D"/>
    <w:rsid w:val="00BF0A3E"/>
    <w:rsid w:val="00BF0B0C"/>
    <w:rsid w:val="00BF2B66"/>
    <w:rsid w:val="00BF2DE7"/>
    <w:rsid w:val="00BF3177"/>
    <w:rsid w:val="00BF45D4"/>
    <w:rsid w:val="00BF520B"/>
    <w:rsid w:val="00BF642B"/>
    <w:rsid w:val="00BF79FB"/>
    <w:rsid w:val="00C0105B"/>
    <w:rsid w:val="00C01F09"/>
    <w:rsid w:val="00C02BA9"/>
    <w:rsid w:val="00C03FF4"/>
    <w:rsid w:val="00C06F97"/>
    <w:rsid w:val="00C10ECF"/>
    <w:rsid w:val="00C12948"/>
    <w:rsid w:val="00C129C8"/>
    <w:rsid w:val="00C1457B"/>
    <w:rsid w:val="00C26558"/>
    <w:rsid w:val="00C26800"/>
    <w:rsid w:val="00C27148"/>
    <w:rsid w:val="00C30264"/>
    <w:rsid w:val="00C307A0"/>
    <w:rsid w:val="00C308BD"/>
    <w:rsid w:val="00C3322C"/>
    <w:rsid w:val="00C371A6"/>
    <w:rsid w:val="00C40DB3"/>
    <w:rsid w:val="00C420F7"/>
    <w:rsid w:val="00C42851"/>
    <w:rsid w:val="00C42BE4"/>
    <w:rsid w:val="00C4452C"/>
    <w:rsid w:val="00C44BFA"/>
    <w:rsid w:val="00C50368"/>
    <w:rsid w:val="00C50582"/>
    <w:rsid w:val="00C505A7"/>
    <w:rsid w:val="00C51584"/>
    <w:rsid w:val="00C51E57"/>
    <w:rsid w:val="00C51F39"/>
    <w:rsid w:val="00C52B23"/>
    <w:rsid w:val="00C534AB"/>
    <w:rsid w:val="00C53E5E"/>
    <w:rsid w:val="00C53F14"/>
    <w:rsid w:val="00C54344"/>
    <w:rsid w:val="00C55997"/>
    <w:rsid w:val="00C57ED3"/>
    <w:rsid w:val="00C608A8"/>
    <w:rsid w:val="00C60925"/>
    <w:rsid w:val="00C60E03"/>
    <w:rsid w:val="00C617CA"/>
    <w:rsid w:val="00C6266E"/>
    <w:rsid w:val="00C62A7A"/>
    <w:rsid w:val="00C63DFE"/>
    <w:rsid w:val="00C6432B"/>
    <w:rsid w:val="00C65F1F"/>
    <w:rsid w:val="00C67017"/>
    <w:rsid w:val="00C70397"/>
    <w:rsid w:val="00C70E6C"/>
    <w:rsid w:val="00C7110D"/>
    <w:rsid w:val="00C71B8E"/>
    <w:rsid w:val="00C7701C"/>
    <w:rsid w:val="00C81E25"/>
    <w:rsid w:val="00C82431"/>
    <w:rsid w:val="00C83044"/>
    <w:rsid w:val="00C8358A"/>
    <w:rsid w:val="00C842AB"/>
    <w:rsid w:val="00C9064E"/>
    <w:rsid w:val="00C924F4"/>
    <w:rsid w:val="00C92940"/>
    <w:rsid w:val="00C93294"/>
    <w:rsid w:val="00C944AD"/>
    <w:rsid w:val="00C94B16"/>
    <w:rsid w:val="00C97817"/>
    <w:rsid w:val="00CA202D"/>
    <w:rsid w:val="00CA7A05"/>
    <w:rsid w:val="00CA7B67"/>
    <w:rsid w:val="00CB1A19"/>
    <w:rsid w:val="00CB2501"/>
    <w:rsid w:val="00CB2B91"/>
    <w:rsid w:val="00CB37CF"/>
    <w:rsid w:val="00CB4892"/>
    <w:rsid w:val="00CB5EBB"/>
    <w:rsid w:val="00CB6653"/>
    <w:rsid w:val="00CC0D23"/>
    <w:rsid w:val="00CC1C2C"/>
    <w:rsid w:val="00CC2682"/>
    <w:rsid w:val="00CC495D"/>
    <w:rsid w:val="00CC6C9B"/>
    <w:rsid w:val="00CC7157"/>
    <w:rsid w:val="00CC71B8"/>
    <w:rsid w:val="00CD3375"/>
    <w:rsid w:val="00CD5008"/>
    <w:rsid w:val="00CD6D8A"/>
    <w:rsid w:val="00CE2920"/>
    <w:rsid w:val="00CE3426"/>
    <w:rsid w:val="00CE4340"/>
    <w:rsid w:val="00CF1E3A"/>
    <w:rsid w:val="00CF28F9"/>
    <w:rsid w:val="00CF29E8"/>
    <w:rsid w:val="00CF2A59"/>
    <w:rsid w:val="00CF2AAD"/>
    <w:rsid w:val="00CF632E"/>
    <w:rsid w:val="00D01CC0"/>
    <w:rsid w:val="00D020B8"/>
    <w:rsid w:val="00D023DC"/>
    <w:rsid w:val="00D02C6B"/>
    <w:rsid w:val="00D030D9"/>
    <w:rsid w:val="00D03113"/>
    <w:rsid w:val="00D0434F"/>
    <w:rsid w:val="00D04377"/>
    <w:rsid w:val="00D0710A"/>
    <w:rsid w:val="00D071C6"/>
    <w:rsid w:val="00D07213"/>
    <w:rsid w:val="00D07D94"/>
    <w:rsid w:val="00D102ED"/>
    <w:rsid w:val="00D11408"/>
    <w:rsid w:val="00D12FBA"/>
    <w:rsid w:val="00D1352D"/>
    <w:rsid w:val="00D14E65"/>
    <w:rsid w:val="00D15A20"/>
    <w:rsid w:val="00D15CF2"/>
    <w:rsid w:val="00D16294"/>
    <w:rsid w:val="00D1685F"/>
    <w:rsid w:val="00D17AFF"/>
    <w:rsid w:val="00D17C87"/>
    <w:rsid w:val="00D17E3F"/>
    <w:rsid w:val="00D21B4D"/>
    <w:rsid w:val="00D25923"/>
    <w:rsid w:val="00D25E94"/>
    <w:rsid w:val="00D270ED"/>
    <w:rsid w:val="00D27DF1"/>
    <w:rsid w:val="00D30A50"/>
    <w:rsid w:val="00D30B43"/>
    <w:rsid w:val="00D32C83"/>
    <w:rsid w:val="00D3398E"/>
    <w:rsid w:val="00D3434D"/>
    <w:rsid w:val="00D34422"/>
    <w:rsid w:val="00D3505E"/>
    <w:rsid w:val="00D3715D"/>
    <w:rsid w:val="00D37AD9"/>
    <w:rsid w:val="00D416C8"/>
    <w:rsid w:val="00D42F11"/>
    <w:rsid w:val="00D4430E"/>
    <w:rsid w:val="00D507E2"/>
    <w:rsid w:val="00D5088F"/>
    <w:rsid w:val="00D50AB5"/>
    <w:rsid w:val="00D51802"/>
    <w:rsid w:val="00D54641"/>
    <w:rsid w:val="00D547B6"/>
    <w:rsid w:val="00D55635"/>
    <w:rsid w:val="00D607ED"/>
    <w:rsid w:val="00D631E4"/>
    <w:rsid w:val="00D649BF"/>
    <w:rsid w:val="00D65484"/>
    <w:rsid w:val="00D659EF"/>
    <w:rsid w:val="00D678D4"/>
    <w:rsid w:val="00D67CF8"/>
    <w:rsid w:val="00D702D6"/>
    <w:rsid w:val="00D71471"/>
    <w:rsid w:val="00D73850"/>
    <w:rsid w:val="00D74628"/>
    <w:rsid w:val="00D764A0"/>
    <w:rsid w:val="00D77849"/>
    <w:rsid w:val="00D77F42"/>
    <w:rsid w:val="00D80AE0"/>
    <w:rsid w:val="00D836E7"/>
    <w:rsid w:val="00D84260"/>
    <w:rsid w:val="00D85EAC"/>
    <w:rsid w:val="00D93365"/>
    <w:rsid w:val="00D9349C"/>
    <w:rsid w:val="00D939DE"/>
    <w:rsid w:val="00D93DB1"/>
    <w:rsid w:val="00D95A39"/>
    <w:rsid w:val="00D96692"/>
    <w:rsid w:val="00D97B04"/>
    <w:rsid w:val="00DA02BD"/>
    <w:rsid w:val="00DA1B8F"/>
    <w:rsid w:val="00DA35F3"/>
    <w:rsid w:val="00DA49C4"/>
    <w:rsid w:val="00DA6B52"/>
    <w:rsid w:val="00DA772F"/>
    <w:rsid w:val="00DB0052"/>
    <w:rsid w:val="00DB21E4"/>
    <w:rsid w:val="00DB320E"/>
    <w:rsid w:val="00DB5045"/>
    <w:rsid w:val="00DB5547"/>
    <w:rsid w:val="00DB6B4E"/>
    <w:rsid w:val="00DB7948"/>
    <w:rsid w:val="00DC0965"/>
    <w:rsid w:val="00DC2F32"/>
    <w:rsid w:val="00DC3029"/>
    <w:rsid w:val="00DC3D1F"/>
    <w:rsid w:val="00DC592E"/>
    <w:rsid w:val="00DC6367"/>
    <w:rsid w:val="00DC7CAC"/>
    <w:rsid w:val="00DD1D9D"/>
    <w:rsid w:val="00DD6BAF"/>
    <w:rsid w:val="00DE027D"/>
    <w:rsid w:val="00DE3E7F"/>
    <w:rsid w:val="00DE4708"/>
    <w:rsid w:val="00DE56ED"/>
    <w:rsid w:val="00DE5782"/>
    <w:rsid w:val="00DE5B08"/>
    <w:rsid w:val="00DE71D8"/>
    <w:rsid w:val="00DF00CB"/>
    <w:rsid w:val="00DF1A21"/>
    <w:rsid w:val="00DF58CE"/>
    <w:rsid w:val="00DF6B8E"/>
    <w:rsid w:val="00DF7ABF"/>
    <w:rsid w:val="00E01112"/>
    <w:rsid w:val="00E0290A"/>
    <w:rsid w:val="00E06A4B"/>
    <w:rsid w:val="00E06C7F"/>
    <w:rsid w:val="00E108D3"/>
    <w:rsid w:val="00E10E81"/>
    <w:rsid w:val="00E114C7"/>
    <w:rsid w:val="00E12527"/>
    <w:rsid w:val="00E12ED9"/>
    <w:rsid w:val="00E134AE"/>
    <w:rsid w:val="00E13C40"/>
    <w:rsid w:val="00E13E4C"/>
    <w:rsid w:val="00E14D4F"/>
    <w:rsid w:val="00E156E4"/>
    <w:rsid w:val="00E20E07"/>
    <w:rsid w:val="00E218B1"/>
    <w:rsid w:val="00E23630"/>
    <w:rsid w:val="00E27FFE"/>
    <w:rsid w:val="00E32317"/>
    <w:rsid w:val="00E36244"/>
    <w:rsid w:val="00E425E5"/>
    <w:rsid w:val="00E46513"/>
    <w:rsid w:val="00E50852"/>
    <w:rsid w:val="00E50CF0"/>
    <w:rsid w:val="00E52C00"/>
    <w:rsid w:val="00E52DC5"/>
    <w:rsid w:val="00E5372A"/>
    <w:rsid w:val="00E55751"/>
    <w:rsid w:val="00E56D0F"/>
    <w:rsid w:val="00E5774F"/>
    <w:rsid w:val="00E57ED9"/>
    <w:rsid w:val="00E6402A"/>
    <w:rsid w:val="00E650E3"/>
    <w:rsid w:val="00E65C53"/>
    <w:rsid w:val="00E70AC1"/>
    <w:rsid w:val="00E70DD2"/>
    <w:rsid w:val="00E72A71"/>
    <w:rsid w:val="00E72AA2"/>
    <w:rsid w:val="00E7426F"/>
    <w:rsid w:val="00E75021"/>
    <w:rsid w:val="00E75580"/>
    <w:rsid w:val="00E75AF3"/>
    <w:rsid w:val="00E763CF"/>
    <w:rsid w:val="00E76B1B"/>
    <w:rsid w:val="00E80345"/>
    <w:rsid w:val="00E80FA8"/>
    <w:rsid w:val="00E81DB6"/>
    <w:rsid w:val="00E8277C"/>
    <w:rsid w:val="00E85244"/>
    <w:rsid w:val="00E8606F"/>
    <w:rsid w:val="00E87C35"/>
    <w:rsid w:val="00E9151D"/>
    <w:rsid w:val="00E91D97"/>
    <w:rsid w:val="00E92D54"/>
    <w:rsid w:val="00E93664"/>
    <w:rsid w:val="00E9374D"/>
    <w:rsid w:val="00E94073"/>
    <w:rsid w:val="00E956A0"/>
    <w:rsid w:val="00E95B7C"/>
    <w:rsid w:val="00E9621A"/>
    <w:rsid w:val="00E96729"/>
    <w:rsid w:val="00EA20E2"/>
    <w:rsid w:val="00EA384C"/>
    <w:rsid w:val="00EA3CFF"/>
    <w:rsid w:val="00EA4CC5"/>
    <w:rsid w:val="00EA5353"/>
    <w:rsid w:val="00EA5408"/>
    <w:rsid w:val="00EA5435"/>
    <w:rsid w:val="00EA563A"/>
    <w:rsid w:val="00EA63D7"/>
    <w:rsid w:val="00EB2933"/>
    <w:rsid w:val="00EB4D69"/>
    <w:rsid w:val="00EB6756"/>
    <w:rsid w:val="00EC06D0"/>
    <w:rsid w:val="00EC166A"/>
    <w:rsid w:val="00EC1D91"/>
    <w:rsid w:val="00EC4561"/>
    <w:rsid w:val="00EC4634"/>
    <w:rsid w:val="00EC5157"/>
    <w:rsid w:val="00EC53F4"/>
    <w:rsid w:val="00ED1E68"/>
    <w:rsid w:val="00ED29EB"/>
    <w:rsid w:val="00ED36F0"/>
    <w:rsid w:val="00ED4086"/>
    <w:rsid w:val="00EE38BB"/>
    <w:rsid w:val="00EE6021"/>
    <w:rsid w:val="00EE73B5"/>
    <w:rsid w:val="00EE7690"/>
    <w:rsid w:val="00EE769C"/>
    <w:rsid w:val="00EF03F0"/>
    <w:rsid w:val="00EF08A3"/>
    <w:rsid w:val="00EF1C6B"/>
    <w:rsid w:val="00EF2601"/>
    <w:rsid w:val="00EF373D"/>
    <w:rsid w:val="00EF3BCB"/>
    <w:rsid w:val="00EF68CC"/>
    <w:rsid w:val="00EF6F10"/>
    <w:rsid w:val="00F008A5"/>
    <w:rsid w:val="00F01CB5"/>
    <w:rsid w:val="00F01EAF"/>
    <w:rsid w:val="00F03B97"/>
    <w:rsid w:val="00F10751"/>
    <w:rsid w:val="00F10A1D"/>
    <w:rsid w:val="00F10DD5"/>
    <w:rsid w:val="00F11BB1"/>
    <w:rsid w:val="00F1518E"/>
    <w:rsid w:val="00F16D07"/>
    <w:rsid w:val="00F17378"/>
    <w:rsid w:val="00F23635"/>
    <w:rsid w:val="00F23804"/>
    <w:rsid w:val="00F25312"/>
    <w:rsid w:val="00F256E5"/>
    <w:rsid w:val="00F303CB"/>
    <w:rsid w:val="00F308EB"/>
    <w:rsid w:val="00F3138E"/>
    <w:rsid w:val="00F3293C"/>
    <w:rsid w:val="00F33BAA"/>
    <w:rsid w:val="00F346EC"/>
    <w:rsid w:val="00F34BD5"/>
    <w:rsid w:val="00F35918"/>
    <w:rsid w:val="00F3684F"/>
    <w:rsid w:val="00F40811"/>
    <w:rsid w:val="00F4145E"/>
    <w:rsid w:val="00F41D00"/>
    <w:rsid w:val="00F41E56"/>
    <w:rsid w:val="00F422F6"/>
    <w:rsid w:val="00F42658"/>
    <w:rsid w:val="00F431E6"/>
    <w:rsid w:val="00F449E2"/>
    <w:rsid w:val="00F44D7B"/>
    <w:rsid w:val="00F46108"/>
    <w:rsid w:val="00F473DE"/>
    <w:rsid w:val="00F47BD3"/>
    <w:rsid w:val="00F520AB"/>
    <w:rsid w:val="00F53861"/>
    <w:rsid w:val="00F55C33"/>
    <w:rsid w:val="00F55FE1"/>
    <w:rsid w:val="00F560FF"/>
    <w:rsid w:val="00F6002C"/>
    <w:rsid w:val="00F60849"/>
    <w:rsid w:val="00F631F8"/>
    <w:rsid w:val="00F637C9"/>
    <w:rsid w:val="00F6571D"/>
    <w:rsid w:val="00F71121"/>
    <w:rsid w:val="00F71162"/>
    <w:rsid w:val="00F71216"/>
    <w:rsid w:val="00F71F28"/>
    <w:rsid w:val="00F73D92"/>
    <w:rsid w:val="00F74520"/>
    <w:rsid w:val="00F75824"/>
    <w:rsid w:val="00F75CF0"/>
    <w:rsid w:val="00F76AE1"/>
    <w:rsid w:val="00F7784F"/>
    <w:rsid w:val="00F80FF7"/>
    <w:rsid w:val="00F8113F"/>
    <w:rsid w:val="00F812DE"/>
    <w:rsid w:val="00F81500"/>
    <w:rsid w:val="00F81B3E"/>
    <w:rsid w:val="00F83EB4"/>
    <w:rsid w:val="00F84C37"/>
    <w:rsid w:val="00F85AD8"/>
    <w:rsid w:val="00F86CDA"/>
    <w:rsid w:val="00F87F69"/>
    <w:rsid w:val="00F90452"/>
    <w:rsid w:val="00F90B7A"/>
    <w:rsid w:val="00F910FA"/>
    <w:rsid w:val="00F924BC"/>
    <w:rsid w:val="00F93486"/>
    <w:rsid w:val="00F95487"/>
    <w:rsid w:val="00F958B6"/>
    <w:rsid w:val="00F95F7F"/>
    <w:rsid w:val="00F97544"/>
    <w:rsid w:val="00FA0164"/>
    <w:rsid w:val="00FA0E34"/>
    <w:rsid w:val="00FA14BD"/>
    <w:rsid w:val="00FA2DDC"/>
    <w:rsid w:val="00FA2F04"/>
    <w:rsid w:val="00FA3E01"/>
    <w:rsid w:val="00FA4B98"/>
    <w:rsid w:val="00FA6942"/>
    <w:rsid w:val="00FB11D5"/>
    <w:rsid w:val="00FB146C"/>
    <w:rsid w:val="00FB17AF"/>
    <w:rsid w:val="00FB18C8"/>
    <w:rsid w:val="00FB1A9C"/>
    <w:rsid w:val="00FB256A"/>
    <w:rsid w:val="00FB4401"/>
    <w:rsid w:val="00FB57FB"/>
    <w:rsid w:val="00FB6967"/>
    <w:rsid w:val="00FC2813"/>
    <w:rsid w:val="00FC31B4"/>
    <w:rsid w:val="00FC3FE9"/>
    <w:rsid w:val="00FC478D"/>
    <w:rsid w:val="00FC7968"/>
    <w:rsid w:val="00FC7C4E"/>
    <w:rsid w:val="00FD06EF"/>
    <w:rsid w:val="00FD0ADB"/>
    <w:rsid w:val="00FD0CD3"/>
    <w:rsid w:val="00FD3094"/>
    <w:rsid w:val="00FD3D2E"/>
    <w:rsid w:val="00FD7407"/>
    <w:rsid w:val="00FE214C"/>
    <w:rsid w:val="00FE2703"/>
    <w:rsid w:val="00FE2CD8"/>
    <w:rsid w:val="00FE570D"/>
    <w:rsid w:val="00FE5E30"/>
    <w:rsid w:val="00FE79D4"/>
    <w:rsid w:val="00FF148A"/>
    <w:rsid w:val="00FF1D5F"/>
    <w:rsid w:val="00FF56E5"/>
    <w:rsid w:val="00FF5E76"/>
    <w:rsid w:val="00FF6CA0"/>
    <w:rsid w:val="00FF71E7"/>
    <w:rsid w:val="00FF78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B2748"/>
  <w15:docId w15:val="{71BB0D14-F9CD-A447-BBAD-9FE5F89FE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187C"/>
    <w:pPr>
      <w:spacing w:after="0" w:line="240" w:lineRule="auto"/>
    </w:pPr>
    <w:rPr>
      <w:rFonts w:ascii="Calibri" w:eastAsia="Calibri" w:hAnsi="Calibri" w:cs="Arial"/>
      <w:sz w:val="20"/>
      <w:szCs w:val="20"/>
      <w:lang w:eastAsia="ru-RU"/>
    </w:rPr>
  </w:style>
  <w:style w:type="paragraph" w:styleId="1">
    <w:name w:val="heading 1"/>
    <w:basedOn w:val="a"/>
    <w:link w:val="10"/>
    <w:uiPriority w:val="9"/>
    <w:qFormat/>
    <w:rsid w:val="00502734"/>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A97C2E"/>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uiPriority w:val="9"/>
    <w:unhideWhenUsed/>
    <w:qFormat/>
    <w:rsid w:val="00A07C4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0F7367"/>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DA1B8F"/>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BD0EEB"/>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7">
    <w:name w:val="heading 7"/>
    <w:basedOn w:val="a"/>
    <w:next w:val="a"/>
    <w:link w:val="70"/>
    <w:uiPriority w:val="9"/>
    <w:semiHidden/>
    <w:unhideWhenUsed/>
    <w:qFormat/>
    <w:rsid w:val="00BD0EEB"/>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8">
    <w:name w:val="heading 8"/>
    <w:basedOn w:val="a"/>
    <w:next w:val="a"/>
    <w:link w:val="80"/>
    <w:uiPriority w:val="9"/>
    <w:semiHidden/>
    <w:unhideWhenUsed/>
    <w:qFormat/>
    <w:rsid w:val="00BD0EEB"/>
    <w:pPr>
      <w:keepNext/>
      <w:keepLines/>
      <w:spacing w:before="200" w:line="276" w:lineRule="auto"/>
      <w:outlineLvl w:val="7"/>
    </w:pPr>
    <w:rPr>
      <w:rFonts w:asciiTheme="majorHAnsi" w:eastAsiaTheme="majorEastAsia" w:hAnsiTheme="majorHAnsi" w:cstheme="majorBidi"/>
      <w:color w:val="4F81BD" w:themeColor="accent1"/>
      <w:lang w:eastAsia="en-US"/>
    </w:rPr>
  </w:style>
  <w:style w:type="paragraph" w:styleId="9">
    <w:name w:val="heading 9"/>
    <w:basedOn w:val="a"/>
    <w:next w:val="a"/>
    <w:link w:val="90"/>
    <w:uiPriority w:val="9"/>
    <w:semiHidden/>
    <w:unhideWhenUsed/>
    <w:qFormat/>
    <w:rsid w:val="00BD0EEB"/>
    <w:pPr>
      <w:keepNext/>
      <w:keepLines/>
      <w:spacing w:before="200" w:line="276" w:lineRule="auto"/>
      <w:outlineLvl w:val="8"/>
    </w:pPr>
    <w:rPr>
      <w:rFonts w:asciiTheme="majorHAnsi" w:eastAsiaTheme="majorEastAsia" w:hAnsiTheme="majorHAnsi" w:cstheme="majorBidi"/>
      <w:i/>
      <w:iCs/>
      <w:color w:val="404040" w:themeColor="text1" w:themeTint="BF"/>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ПАРАГРАФ,маркированный,Bullet List,FooterText,numbered,Абзац с отступом,Bullets,List Paragraph (numbered (a)),NUMBERED PARAGRAPH,List Paragraph 1,List_Paragraph,Multilevel para_II,Akapit z listą BS,IBL List Paragraph,Bullet1"/>
    <w:basedOn w:val="a"/>
    <w:link w:val="a4"/>
    <w:uiPriority w:val="1"/>
    <w:qFormat/>
    <w:rsid w:val="00024274"/>
    <w:pPr>
      <w:spacing w:after="200" w:line="276" w:lineRule="auto"/>
      <w:ind w:left="720"/>
      <w:contextualSpacing/>
    </w:pPr>
    <w:rPr>
      <w:rFonts w:asciiTheme="minorHAnsi" w:eastAsiaTheme="minorHAnsi" w:hAnsiTheme="minorHAnsi" w:cstheme="minorBidi"/>
      <w:sz w:val="22"/>
      <w:szCs w:val="22"/>
      <w:lang w:eastAsia="en-US"/>
    </w:rPr>
  </w:style>
  <w:style w:type="character" w:styleId="a5">
    <w:name w:val="Hyperlink"/>
    <w:basedOn w:val="a0"/>
    <w:uiPriority w:val="99"/>
    <w:unhideWhenUsed/>
    <w:rsid w:val="00F6571D"/>
    <w:rPr>
      <w:color w:val="0000FF" w:themeColor="hyperlink"/>
      <w:u w:val="single"/>
    </w:rPr>
  </w:style>
  <w:style w:type="character" w:customStyle="1" w:styleId="10">
    <w:name w:val="Заголовок 1 Знак"/>
    <w:basedOn w:val="a0"/>
    <w:link w:val="1"/>
    <w:uiPriority w:val="9"/>
    <w:rsid w:val="00502734"/>
    <w:rPr>
      <w:rFonts w:ascii="Times New Roman" w:eastAsia="Times New Roman" w:hAnsi="Times New Roman" w:cs="Times New Roman"/>
      <w:b/>
      <w:bCs/>
      <w:kern w:val="36"/>
      <w:sz w:val="48"/>
      <w:szCs w:val="48"/>
      <w:lang w:eastAsia="ru-RU"/>
    </w:rPr>
  </w:style>
  <w:style w:type="paragraph" w:styleId="a6">
    <w:name w:val="Balloon Text"/>
    <w:basedOn w:val="a"/>
    <w:link w:val="a7"/>
    <w:uiPriority w:val="99"/>
    <w:semiHidden/>
    <w:unhideWhenUsed/>
    <w:rsid w:val="00643281"/>
    <w:rPr>
      <w:rFonts w:ascii="Tahoma" w:hAnsi="Tahoma" w:cs="Tahoma"/>
      <w:sz w:val="16"/>
      <w:szCs w:val="16"/>
    </w:rPr>
  </w:style>
  <w:style w:type="character" w:customStyle="1" w:styleId="a7">
    <w:name w:val="Текст выноски Знак"/>
    <w:basedOn w:val="a0"/>
    <w:link w:val="a6"/>
    <w:uiPriority w:val="99"/>
    <w:semiHidden/>
    <w:rsid w:val="00643281"/>
    <w:rPr>
      <w:rFonts w:ascii="Tahoma" w:eastAsia="Calibri" w:hAnsi="Tahoma" w:cs="Tahoma"/>
      <w:sz w:val="16"/>
      <w:szCs w:val="16"/>
      <w:lang w:eastAsia="ru-RU"/>
    </w:rPr>
  </w:style>
  <w:style w:type="character" w:customStyle="1" w:styleId="currentdocdiv">
    <w:name w:val="currentdocdiv"/>
    <w:rsid w:val="00072BDC"/>
    <w:rPr>
      <w:rFonts w:cs="Times New Roman"/>
    </w:rPr>
  </w:style>
  <w:style w:type="character" w:customStyle="1" w:styleId="s3">
    <w:name w:val="s3"/>
    <w:rsid w:val="00072BDC"/>
    <w:rPr>
      <w:rFonts w:cs="Times New Roman"/>
    </w:rPr>
  </w:style>
  <w:style w:type="character" w:customStyle="1" w:styleId="a4">
    <w:name w:val="Абзац списка Знак"/>
    <w:aliases w:val="без абзаца Знак,ПАРАГРАФ Знак,маркированный Знак,Bullet List Знак,FooterText Знак,numbered Знак,Абзац с отступом Знак,Bullets Знак,List Paragraph (numbered (a)) Знак,NUMBERED PARAGRAPH Знак,List Paragraph 1 Знак,List_Paragraph Знак"/>
    <w:link w:val="a3"/>
    <w:uiPriority w:val="1"/>
    <w:qFormat/>
    <w:locked/>
    <w:rsid w:val="00072BDC"/>
  </w:style>
  <w:style w:type="character" w:styleId="a8">
    <w:name w:val="Strong"/>
    <w:uiPriority w:val="22"/>
    <w:qFormat/>
    <w:rsid w:val="00072BDC"/>
    <w:rPr>
      <w:rFonts w:cs="Times New Roman"/>
      <w:b/>
      <w:bCs/>
    </w:rPr>
  </w:style>
  <w:style w:type="paragraph" w:customStyle="1" w:styleId="Default">
    <w:name w:val="Default"/>
    <w:qFormat/>
    <w:rsid w:val="00072BDC"/>
    <w:pPr>
      <w:autoSpaceDE w:val="0"/>
      <w:autoSpaceDN w:val="0"/>
      <w:adjustRightInd w:val="0"/>
      <w:spacing w:after="0" w:line="240" w:lineRule="auto"/>
    </w:pPr>
    <w:rPr>
      <w:rFonts w:ascii="Times New Roman" w:eastAsia="SimSun" w:hAnsi="Times New Roman" w:cs="Times New Roman"/>
      <w:color w:val="000000"/>
      <w:sz w:val="24"/>
      <w:szCs w:val="24"/>
    </w:rPr>
  </w:style>
  <w:style w:type="character" w:customStyle="1" w:styleId="s0">
    <w:name w:val="s0"/>
    <w:basedOn w:val="a0"/>
    <w:rsid w:val="00A02C47"/>
  </w:style>
  <w:style w:type="character" w:customStyle="1" w:styleId="s2">
    <w:name w:val="s2"/>
    <w:basedOn w:val="a0"/>
    <w:rsid w:val="00A02C47"/>
  </w:style>
  <w:style w:type="character" w:styleId="a9">
    <w:name w:val="FollowedHyperlink"/>
    <w:basedOn w:val="a0"/>
    <w:uiPriority w:val="99"/>
    <w:semiHidden/>
    <w:unhideWhenUsed/>
    <w:rsid w:val="00414B71"/>
    <w:rPr>
      <w:color w:val="800080" w:themeColor="followedHyperlink"/>
      <w:u w:val="single"/>
    </w:rPr>
  </w:style>
  <w:style w:type="character" w:customStyle="1" w:styleId="20">
    <w:name w:val="Заголовок 2 Знак"/>
    <w:basedOn w:val="a0"/>
    <w:link w:val="2"/>
    <w:uiPriority w:val="9"/>
    <w:rsid w:val="00A97C2E"/>
    <w:rPr>
      <w:rFonts w:asciiTheme="majorHAnsi" w:eastAsiaTheme="majorEastAsia" w:hAnsiTheme="majorHAnsi" w:cstheme="majorBidi"/>
      <w:b/>
      <w:bCs/>
      <w:color w:val="4F81BD" w:themeColor="accent1"/>
      <w:sz w:val="26"/>
      <w:szCs w:val="26"/>
    </w:rPr>
  </w:style>
  <w:style w:type="paragraph" w:styleId="aa">
    <w:name w:val="Normal (Web)"/>
    <w:aliases w:val="Обычный (веб)1 Знак Знак Зн Знак Знак,Обычный (веб)1 Знак Знак Зн Знак,Обычный (веб)1 Знак Знак Зн,Знак Знак,Обычный (Web) Знак Знак Знак Знак, Зна,Обычный (Web)1,Обычный (веб) Знак1,Обычный (веб) Знак Знак1,Зн"/>
    <w:basedOn w:val="a"/>
    <w:uiPriority w:val="99"/>
    <w:unhideWhenUsed/>
    <w:qFormat/>
    <w:rsid w:val="00A97C2E"/>
    <w:pPr>
      <w:spacing w:before="100" w:beforeAutospacing="1" w:after="100" w:afterAutospacing="1"/>
    </w:pPr>
    <w:rPr>
      <w:rFonts w:ascii="Times New Roman" w:eastAsia="Times New Roman" w:hAnsi="Times New Roman" w:cs="Times New Roman"/>
      <w:sz w:val="24"/>
      <w:szCs w:val="24"/>
    </w:rPr>
  </w:style>
  <w:style w:type="character" w:styleId="ab">
    <w:name w:val="Subtle Emphasis"/>
    <w:basedOn w:val="a0"/>
    <w:uiPriority w:val="19"/>
    <w:qFormat/>
    <w:rsid w:val="00F3684F"/>
    <w:rPr>
      <w:i/>
      <w:iCs/>
      <w:color w:val="808080" w:themeColor="text1" w:themeTint="7F"/>
    </w:rPr>
  </w:style>
  <w:style w:type="character" w:customStyle="1" w:styleId="30">
    <w:name w:val="Заголовок 3 Знак"/>
    <w:basedOn w:val="a0"/>
    <w:link w:val="3"/>
    <w:uiPriority w:val="9"/>
    <w:rsid w:val="00A07C4B"/>
    <w:rPr>
      <w:rFonts w:asciiTheme="majorHAnsi" w:eastAsiaTheme="majorEastAsia" w:hAnsiTheme="majorHAnsi" w:cstheme="majorBidi"/>
      <w:b/>
      <w:bCs/>
      <w:color w:val="4F81BD" w:themeColor="accent1"/>
      <w:sz w:val="20"/>
      <w:szCs w:val="20"/>
      <w:lang w:eastAsia="ru-RU"/>
    </w:rPr>
  </w:style>
  <w:style w:type="paragraph" w:styleId="ac">
    <w:name w:val="Subtitle"/>
    <w:basedOn w:val="a"/>
    <w:next w:val="a"/>
    <w:link w:val="ad"/>
    <w:uiPriority w:val="11"/>
    <w:qFormat/>
    <w:rsid w:val="00A07C4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0"/>
    <w:link w:val="ac"/>
    <w:uiPriority w:val="11"/>
    <w:rsid w:val="00A07C4B"/>
    <w:rPr>
      <w:rFonts w:asciiTheme="majorHAnsi" w:eastAsiaTheme="majorEastAsia" w:hAnsiTheme="majorHAnsi" w:cstheme="majorBidi"/>
      <w:i/>
      <w:iCs/>
      <w:color w:val="4F81BD" w:themeColor="accent1"/>
      <w:spacing w:val="15"/>
      <w:sz w:val="24"/>
      <w:szCs w:val="24"/>
      <w:lang w:eastAsia="ru-RU"/>
    </w:rPr>
  </w:style>
  <w:style w:type="character" w:styleId="ae">
    <w:name w:val="Emphasis"/>
    <w:basedOn w:val="a0"/>
    <w:uiPriority w:val="20"/>
    <w:qFormat/>
    <w:rsid w:val="00A07C4B"/>
    <w:rPr>
      <w:i/>
      <w:iCs/>
    </w:rPr>
  </w:style>
  <w:style w:type="paragraph" w:customStyle="1" w:styleId="info">
    <w:name w:val="info"/>
    <w:basedOn w:val="a"/>
    <w:rsid w:val="00BE7F89"/>
    <w:pPr>
      <w:spacing w:before="100" w:beforeAutospacing="1" w:after="100" w:afterAutospacing="1"/>
    </w:pPr>
    <w:rPr>
      <w:rFonts w:ascii="Times New Roman" w:eastAsia="Times New Roman" w:hAnsi="Times New Roman" w:cs="Times New Roman"/>
      <w:sz w:val="24"/>
      <w:szCs w:val="24"/>
    </w:rPr>
  </w:style>
  <w:style w:type="paragraph" w:styleId="af">
    <w:name w:val="No Spacing"/>
    <w:uiPriority w:val="1"/>
    <w:qFormat/>
    <w:rsid w:val="00F41D00"/>
    <w:pPr>
      <w:spacing w:after="0" w:line="240" w:lineRule="auto"/>
    </w:pPr>
    <w:rPr>
      <w:rFonts w:ascii="Calibri" w:eastAsia="Calibri" w:hAnsi="Calibri" w:cs="Arial"/>
      <w:sz w:val="20"/>
      <w:szCs w:val="20"/>
      <w:lang w:eastAsia="ru-RU"/>
    </w:rPr>
  </w:style>
  <w:style w:type="paragraph" w:styleId="af0">
    <w:name w:val="header"/>
    <w:basedOn w:val="a"/>
    <w:link w:val="af1"/>
    <w:uiPriority w:val="99"/>
    <w:unhideWhenUsed/>
    <w:rsid w:val="00744FAE"/>
    <w:pPr>
      <w:tabs>
        <w:tab w:val="center" w:pos="4677"/>
        <w:tab w:val="right" w:pos="9355"/>
      </w:tabs>
    </w:pPr>
  </w:style>
  <w:style w:type="character" w:customStyle="1" w:styleId="af1">
    <w:name w:val="Верхний колонтитул Знак"/>
    <w:basedOn w:val="a0"/>
    <w:link w:val="af0"/>
    <w:uiPriority w:val="99"/>
    <w:rsid w:val="00744FAE"/>
    <w:rPr>
      <w:rFonts w:ascii="Calibri" w:eastAsia="Calibri" w:hAnsi="Calibri" w:cs="Arial"/>
      <w:sz w:val="20"/>
      <w:szCs w:val="20"/>
      <w:lang w:eastAsia="ru-RU"/>
    </w:rPr>
  </w:style>
  <w:style w:type="paragraph" w:styleId="af2">
    <w:name w:val="footer"/>
    <w:basedOn w:val="a"/>
    <w:link w:val="af3"/>
    <w:uiPriority w:val="99"/>
    <w:unhideWhenUsed/>
    <w:rsid w:val="00744FAE"/>
    <w:pPr>
      <w:tabs>
        <w:tab w:val="center" w:pos="4677"/>
        <w:tab w:val="right" w:pos="9355"/>
      </w:tabs>
    </w:pPr>
  </w:style>
  <w:style w:type="character" w:customStyle="1" w:styleId="af3">
    <w:name w:val="Нижний колонтитул Знак"/>
    <w:basedOn w:val="a0"/>
    <w:link w:val="af2"/>
    <w:uiPriority w:val="99"/>
    <w:rsid w:val="00744FAE"/>
    <w:rPr>
      <w:rFonts w:ascii="Calibri" w:eastAsia="Calibri" w:hAnsi="Calibri" w:cs="Arial"/>
      <w:sz w:val="20"/>
      <w:szCs w:val="20"/>
      <w:lang w:eastAsia="ru-RU"/>
    </w:rPr>
  </w:style>
  <w:style w:type="character" w:customStyle="1" w:styleId="11">
    <w:name w:val="Основной текст Знак1"/>
    <w:link w:val="af4"/>
    <w:uiPriority w:val="99"/>
    <w:rsid w:val="00C50582"/>
    <w:rPr>
      <w:rFonts w:ascii="Times New Roman" w:hAnsi="Times New Roman"/>
      <w:sz w:val="23"/>
      <w:szCs w:val="23"/>
      <w:shd w:val="clear" w:color="auto" w:fill="FFFFFF"/>
    </w:rPr>
  </w:style>
  <w:style w:type="paragraph" w:styleId="af4">
    <w:name w:val="Body Text"/>
    <w:basedOn w:val="a"/>
    <w:link w:val="11"/>
    <w:uiPriority w:val="99"/>
    <w:rsid w:val="00C50582"/>
    <w:pPr>
      <w:shd w:val="clear" w:color="auto" w:fill="FFFFFF"/>
      <w:spacing w:line="240" w:lineRule="atLeast"/>
    </w:pPr>
    <w:rPr>
      <w:rFonts w:ascii="Times New Roman" w:eastAsiaTheme="minorHAnsi" w:hAnsi="Times New Roman" w:cstheme="minorBidi"/>
      <w:sz w:val="23"/>
      <w:szCs w:val="23"/>
      <w:lang w:eastAsia="en-US"/>
    </w:rPr>
  </w:style>
  <w:style w:type="character" w:customStyle="1" w:styleId="af5">
    <w:name w:val="Основной текст Знак"/>
    <w:basedOn w:val="a0"/>
    <w:rsid w:val="00C50582"/>
    <w:rPr>
      <w:rFonts w:ascii="Calibri" w:eastAsia="Calibri" w:hAnsi="Calibri" w:cs="Arial"/>
      <w:sz w:val="20"/>
      <w:szCs w:val="20"/>
      <w:lang w:eastAsia="ru-RU"/>
    </w:rPr>
  </w:style>
  <w:style w:type="character" w:customStyle="1" w:styleId="50">
    <w:name w:val="Заголовок 5 Знак"/>
    <w:basedOn w:val="a0"/>
    <w:link w:val="5"/>
    <w:uiPriority w:val="9"/>
    <w:semiHidden/>
    <w:rsid w:val="00DA1B8F"/>
    <w:rPr>
      <w:rFonts w:asciiTheme="majorHAnsi" w:eastAsiaTheme="majorEastAsia" w:hAnsiTheme="majorHAnsi" w:cstheme="majorBidi"/>
      <w:color w:val="243F60" w:themeColor="accent1" w:themeShade="7F"/>
      <w:sz w:val="20"/>
      <w:szCs w:val="20"/>
      <w:lang w:eastAsia="ru-RU"/>
    </w:rPr>
  </w:style>
  <w:style w:type="character" w:customStyle="1" w:styleId="40">
    <w:name w:val="Заголовок 4 Знак"/>
    <w:basedOn w:val="a0"/>
    <w:link w:val="4"/>
    <w:uiPriority w:val="9"/>
    <w:rsid w:val="000F7367"/>
    <w:rPr>
      <w:rFonts w:asciiTheme="majorHAnsi" w:eastAsiaTheme="majorEastAsia" w:hAnsiTheme="majorHAnsi" w:cstheme="majorBidi"/>
      <w:b/>
      <w:bCs/>
      <w:i/>
      <w:iCs/>
      <w:color w:val="4F81BD" w:themeColor="accent1"/>
      <w:sz w:val="20"/>
      <w:szCs w:val="20"/>
      <w:lang w:eastAsia="ru-RU"/>
    </w:rPr>
  </w:style>
  <w:style w:type="paragraph" w:customStyle="1" w:styleId="Web">
    <w:name w:val="Обычный (Web)"/>
    <w:aliases w:val="Знак4 Знак Знак,Знак4,Знак4 Знак Знак Знак Знак,Знак4 Знак,Знак Знак1 Знак,Обычный (веб) Знак1 Знак,Обычный (веб) Знак Знак1 Знак,Обычный (веб) Знак Знак Знак Знак1,Зна,Знак4 Знак Знак Знак1,Обычный (веб)1"/>
    <w:basedOn w:val="a"/>
    <w:next w:val="aa"/>
    <w:link w:val="af6"/>
    <w:uiPriority w:val="99"/>
    <w:qFormat/>
    <w:rsid w:val="00D3715D"/>
    <w:pPr>
      <w:spacing w:before="100" w:beforeAutospacing="1" w:after="100" w:afterAutospacing="1"/>
    </w:pPr>
    <w:rPr>
      <w:rFonts w:ascii="Times New Roman" w:eastAsiaTheme="minorHAnsi" w:hAnsi="Times New Roman" w:cstheme="minorBidi"/>
      <w:sz w:val="24"/>
      <w:szCs w:val="22"/>
      <w:lang w:eastAsia="en-US"/>
    </w:rPr>
  </w:style>
  <w:style w:type="character" w:customStyle="1" w:styleId="af6">
    <w:name w:val="Обычный (веб) Знак"/>
    <w:aliases w:val="Обычный (Web) Знак,Знак4 Знак Знак Знак,Знак4 Знак1,Знак4 Знак Знак Знак Знак Знак,Знак4 Знак Знак1,Знак Знак1 Знак Знак,Обычный (веб) Знак1 Знак Знак,Обычный (веб) Знак Знак1 Знак Знак,Обычный (веб) Знак Знак Знак Знак1 Знак,Зна Знак"/>
    <w:link w:val="Web"/>
    <w:uiPriority w:val="99"/>
    <w:locked/>
    <w:rsid w:val="005D6BC3"/>
    <w:rPr>
      <w:rFonts w:ascii="Times New Roman" w:hAnsi="Times New Roman"/>
      <w:sz w:val="24"/>
    </w:rPr>
  </w:style>
  <w:style w:type="paragraph" w:styleId="af7">
    <w:name w:val="Body Text Indent"/>
    <w:basedOn w:val="a"/>
    <w:link w:val="af8"/>
    <w:uiPriority w:val="99"/>
    <w:unhideWhenUsed/>
    <w:rsid w:val="00BB5AE0"/>
    <w:pPr>
      <w:spacing w:after="120"/>
      <w:ind w:left="283"/>
    </w:pPr>
  </w:style>
  <w:style w:type="character" w:customStyle="1" w:styleId="af8">
    <w:name w:val="Основной текст с отступом Знак"/>
    <w:basedOn w:val="a0"/>
    <w:link w:val="af7"/>
    <w:uiPriority w:val="99"/>
    <w:rsid w:val="00BB5AE0"/>
    <w:rPr>
      <w:rFonts w:ascii="Calibri" w:eastAsia="Calibri" w:hAnsi="Calibri" w:cs="Arial"/>
      <w:sz w:val="20"/>
      <w:szCs w:val="20"/>
      <w:lang w:eastAsia="ru-RU"/>
    </w:rPr>
  </w:style>
  <w:style w:type="character" w:styleId="af9">
    <w:name w:val="footnote reference"/>
    <w:basedOn w:val="a0"/>
    <w:rsid w:val="00BB5AE0"/>
    <w:rPr>
      <w:vertAlign w:val="superscript"/>
    </w:rPr>
  </w:style>
  <w:style w:type="paragraph" w:styleId="afa">
    <w:name w:val="footnote text"/>
    <w:aliases w:val="Текст сноски-FN,Сноска макета,Текст сноски макета,Сноска j,Ñíîñêà ìàêåòà,Òåêñò ñíîñêè ìàêåòà,Ñíîñêà j,Текст сноски Знак1 Знак,Текст сноски Знак2 Знак Знак,Текст сноски Знак1 Знак1 Знак Знак,Текст сноски дисс,Текст сноски дисс1"/>
    <w:basedOn w:val="a"/>
    <w:link w:val="afb"/>
    <w:uiPriority w:val="99"/>
    <w:rsid w:val="00BB5AE0"/>
    <w:rPr>
      <w:rFonts w:ascii="Times New Roman" w:eastAsia="Times New Roman" w:hAnsi="Times New Roman" w:cs="Times New Roman"/>
    </w:rPr>
  </w:style>
  <w:style w:type="character" w:customStyle="1" w:styleId="afb">
    <w:name w:val="Текст сноски Знак"/>
    <w:aliases w:val="Текст сноски-FN Знак,Сноска макета Знак,Текст сноски макета Знак,Сноска j Знак,Ñíîñêà ìàêåòà Знак,Òåêñò ñíîñêè ìàêåòà Знак,Ñíîñêà j Знак,Текст сноски Знак1 Знак Знак,Текст сноски Знак2 Знак Знак Знак,Текст сноски дисс Знак"/>
    <w:basedOn w:val="a0"/>
    <w:link w:val="afa"/>
    <w:uiPriority w:val="99"/>
    <w:rsid w:val="00BB5AE0"/>
    <w:rPr>
      <w:rFonts w:ascii="Times New Roman" w:eastAsia="Times New Roman" w:hAnsi="Times New Roman" w:cs="Times New Roman"/>
      <w:sz w:val="20"/>
      <w:szCs w:val="20"/>
      <w:lang w:eastAsia="ru-RU"/>
    </w:rPr>
  </w:style>
  <w:style w:type="character" w:customStyle="1" w:styleId="afc">
    <w:name w:val="Текст Знак"/>
    <w:basedOn w:val="a0"/>
    <w:link w:val="afd"/>
    <w:rsid w:val="00BB5AE0"/>
    <w:rPr>
      <w:rFonts w:ascii="Courier New" w:eastAsia="SimSun" w:hAnsi="Courier New" w:cs="Courier New"/>
      <w:lang w:eastAsia="kk-KZ"/>
    </w:rPr>
  </w:style>
  <w:style w:type="paragraph" w:styleId="afd">
    <w:name w:val="Plain Text"/>
    <w:basedOn w:val="a"/>
    <w:link w:val="afc"/>
    <w:rsid w:val="00BB5AE0"/>
    <w:rPr>
      <w:rFonts w:ascii="Courier New" w:eastAsia="SimSun" w:hAnsi="Courier New" w:cs="Courier New"/>
      <w:sz w:val="22"/>
      <w:szCs w:val="22"/>
      <w:lang w:eastAsia="kk-KZ"/>
    </w:rPr>
  </w:style>
  <w:style w:type="character" w:customStyle="1" w:styleId="12">
    <w:name w:val="Текст Знак1"/>
    <w:basedOn w:val="a0"/>
    <w:uiPriority w:val="99"/>
    <w:semiHidden/>
    <w:rsid w:val="00BB5AE0"/>
    <w:rPr>
      <w:rFonts w:ascii="Consolas" w:eastAsia="Calibri" w:hAnsi="Consolas" w:cs="Arial"/>
      <w:sz w:val="21"/>
      <w:szCs w:val="21"/>
      <w:lang w:eastAsia="ru-RU"/>
    </w:rPr>
  </w:style>
  <w:style w:type="paragraph" w:customStyle="1" w:styleId="pc">
    <w:name w:val="pc"/>
    <w:basedOn w:val="a"/>
    <w:rsid w:val="00D0434F"/>
    <w:pPr>
      <w:spacing w:before="100" w:beforeAutospacing="1" w:after="100" w:afterAutospacing="1"/>
    </w:pPr>
    <w:rPr>
      <w:rFonts w:ascii="Times New Roman" w:eastAsia="Times New Roman" w:hAnsi="Times New Roman" w:cs="Times New Roman"/>
      <w:sz w:val="24"/>
      <w:szCs w:val="24"/>
    </w:rPr>
  </w:style>
  <w:style w:type="character" w:customStyle="1" w:styleId="s1">
    <w:name w:val="s1"/>
    <w:basedOn w:val="a0"/>
    <w:rsid w:val="00D0434F"/>
  </w:style>
  <w:style w:type="character" w:customStyle="1" w:styleId="s9">
    <w:name w:val="s9"/>
    <w:basedOn w:val="a0"/>
    <w:rsid w:val="00D0434F"/>
  </w:style>
  <w:style w:type="paragraph" w:customStyle="1" w:styleId="pj">
    <w:name w:val="pj"/>
    <w:basedOn w:val="a"/>
    <w:rsid w:val="00D0434F"/>
    <w:pPr>
      <w:spacing w:before="100" w:beforeAutospacing="1" w:after="100" w:afterAutospacing="1"/>
    </w:pPr>
    <w:rPr>
      <w:rFonts w:ascii="Times New Roman" w:eastAsia="Times New Roman" w:hAnsi="Times New Roman" w:cs="Times New Roman"/>
      <w:sz w:val="24"/>
      <w:szCs w:val="24"/>
    </w:rPr>
  </w:style>
  <w:style w:type="paragraph" w:customStyle="1" w:styleId="pji">
    <w:name w:val="pji"/>
    <w:basedOn w:val="a"/>
    <w:rsid w:val="00D0434F"/>
    <w:pPr>
      <w:spacing w:before="100" w:beforeAutospacing="1" w:after="100" w:afterAutospacing="1"/>
    </w:pPr>
    <w:rPr>
      <w:rFonts w:ascii="Times New Roman" w:eastAsia="Times New Roman" w:hAnsi="Times New Roman" w:cs="Times New Roman"/>
      <w:sz w:val="24"/>
      <w:szCs w:val="24"/>
    </w:rPr>
  </w:style>
  <w:style w:type="paragraph" w:styleId="21">
    <w:name w:val="Quote"/>
    <w:basedOn w:val="a"/>
    <w:next w:val="a"/>
    <w:link w:val="22"/>
    <w:uiPriority w:val="29"/>
    <w:qFormat/>
    <w:rsid w:val="00D0434F"/>
    <w:pPr>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22">
    <w:name w:val="Цитата 2 Знак"/>
    <w:basedOn w:val="a0"/>
    <w:link w:val="21"/>
    <w:uiPriority w:val="29"/>
    <w:rsid w:val="00D0434F"/>
    <w:rPr>
      <w:i/>
      <w:iCs/>
      <w:color w:val="000000" w:themeColor="text1"/>
    </w:rPr>
  </w:style>
  <w:style w:type="character" w:customStyle="1" w:styleId="note">
    <w:name w:val="note"/>
    <w:basedOn w:val="a0"/>
    <w:rsid w:val="003145E9"/>
  </w:style>
  <w:style w:type="character" w:styleId="afe">
    <w:name w:val="endnote reference"/>
    <w:basedOn w:val="a0"/>
    <w:uiPriority w:val="99"/>
    <w:semiHidden/>
    <w:unhideWhenUsed/>
    <w:rsid w:val="0050186B"/>
    <w:rPr>
      <w:vertAlign w:val="superscript"/>
    </w:rPr>
  </w:style>
  <w:style w:type="character" w:customStyle="1" w:styleId="status">
    <w:name w:val="status"/>
    <w:basedOn w:val="a0"/>
    <w:rsid w:val="0050186B"/>
  </w:style>
  <w:style w:type="paragraph" w:styleId="HTML">
    <w:name w:val="HTML Preformatted"/>
    <w:basedOn w:val="a"/>
    <w:link w:val="HTML0"/>
    <w:uiPriority w:val="99"/>
    <w:semiHidden/>
    <w:unhideWhenUsed/>
    <w:rsid w:val="00501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0">
    <w:name w:val="Стандартный HTML Знак"/>
    <w:basedOn w:val="a0"/>
    <w:link w:val="HTML"/>
    <w:uiPriority w:val="99"/>
    <w:semiHidden/>
    <w:rsid w:val="0050186B"/>
    <w:rPr>
      <w:rFonts w:ascii="Courier New" w:eastAsia="Times New Roman" w:hAnsi="Courier New" w:cs="Courier New"/>
      <w:sz w:val="20"/>
      <w:szCs w:val="20"/>
      <w:lang w:eastAsia="ru-RU"/>
    </w:rPr>
  </w:style>
  <w:style w:type="character" w:customStyle="1" w:styleId="y2iqfc">
    <w:name w:val="y2iqfc"/>
    <w:basedOn w:val="a0"/>
    <w:rsid w:val="0050186B"/>
  </w:style>
  <w:style w:type="character" w:customStyle="1" w:styleId="small">
    <w:name w:val="small"/>
    <w:rsid w:val="00D11408"/>
  </w:style>
  <w:style w:type="character" w:customStyle="1" w:styleId="x193iq5w">
    <w:name w:val="x193iq5w"/>
    <w:rsid w:val="00D11408"/>
  </w:style>
  <w:style w:type="character" w:customStyle="1" w:styleId="x4k7w5x">
    <w:name w:val="x4k7w5x"/>
    <w:rsid w:val="00D11408"/>
  </w:style>
  <w:style w:type="character" w:customStyle="1" w:styleId="xh99ass">
    <w:name w:val="xh99ass"/>
    <w:rsid w:val="00D11408"/>
  </w:style>
  <w:style w:type="character" w:customStyle="1" w:styleId="xzpqnlu">
    <w:name w:val="xzpqnlu"/>
    <w:rsid w:val="00D11408"/>
  </w:style>
  <w:style w:type="paragraph" w:customStyle="1" w:styleId="tree-timeline-desc">
    <w:name w:val="tree-timeline-desc"/>
    <w:basedOn w:val="a"/>
    <w:rsid w:val="00D11408"/>
    <w:pPr>
      <w:spacing w:before="100" w:beforeAutospacing="1" w:after="100" w:afterAutospacing="1"/>
    </w:pPr>
    <w:rPr>
      <w:rFonts w:ascii="Times New Roman" w:eastAsia="Times New Roman" w:hAnsi="Times New Roman" w:cs="Times New Roman"/>
      <w:sz w:val="24"/>
      <w:szCs w:val="24"/>
    </w:rPr>
  </w:style>
  <w:style w:type="paragraph" w:customStyle="1" w:styleId="submitted">
    <w:name w:val="submitted"/>
    <w:basedOn w:val="a"/>
    <w:rsid w:val="00D11408"/>
    <w:pPr>
      <w:spacing w:before="100" w:beforeAutospacing="1" w:after="100" w:afterAutospacing="1"/>
    </w:pPr>
    <w:rPr>
      <w:rFonts w:ascii="Times New Roman" w:eastAsia="Times New Roman" w:hAnsi="Times New Roman" w:cs="Times New Roman"/>
      <w:sz w:val="24"/>
      <w:szCs w:val="24"/>
    </w:rPr>
  </w:style>
  <w:style w:type="character" w:customStyle="1" w:styleId="printhtml">
    <w:name w:val="print_html"/>
    <w:rsid w:val="00EB6756"/>
  </w:style>
  <w:style w:type="character" w:customStyle="1" w:styleId="printmail">
    <w:name w:val="print_mail"/>
    <w:rsid w:val="00EB6756"/>
  </w:style>
  <w:style w:type="character" w:customStyle="1" w:styleId="printpdf">
    <w:name w:val="print_pdf"/>
    <w:rsid w:val="00EB6756"/>
  </w:style>
  <w:style w:type="character" w:styleId="aff">
    <w:name w:val="Intense Emphasis"/>
    <w:basedOn w:val="a0"/>
    <w:uiPriority w:val="21"/>
    <w:qFormat/>
    <w:rsid w:val="00EB6756"/>
    <w:rPr>
      <w:b/>
      <w:bCs/>
      <w:i/>
      <w:iCs/>
      <w:color w:val="4F81BD" w:themeColor="accent1"/>
    </w:rPr>
  </w:style>
  <w:style w:type="paragraph" w:customStyle="1" w:styleId="article">
    <w:name w:val="article"/>
    <w:basedOn w:val="a"/>
    <w:rsid w:val="00EB6756"/>
    <w:pPr>
      <w:spacing w:before="100" w:beforeAutospacing="1" w:after="100" w:afterAutospacing="1"/>
    </w:pPr>
    <w:rPr>
      <w:rFonts w:ascii="Times New Roman" w:eastAsia="Times New Roman" w:hAnsi="Times New Roman" w:cs="Times New Roman"/>
      <w:sz w:val="24"/>
      <w:szCs w:val="24"/>
    </w:rPr>
  </w:style>
  <w:style w:type="paragraph" w:customStyle="1" w:styleId="point">
    <w:name w:val="point"/>
    <w:basedOn w:val="a"/>
    <w:rsid w:val="00EB6756"/>
    <w:pPr>
      <w:spacing w:before="100" w:beforeAutospacing="1" w:after="100" w:afterAutospacing="1"/>
    </w:pPr>
    <w:rPr>
      <w:rFonts w:ascii="Times New Roman" w:eastAsia="Times New Roman" w:hAnsi="Times New Roman" w:cs="Times New Roman"/>
      <w:sz w:val="24"/>
      <w:szCs w:val="24"/>
    </w:rPr>
  </w:style>
  <w:style w:type="paragraph" w:customStyle="1" w:styleId="titlek">
    <w:name w:val="titlek"/>
    <w:basedOn w:val="a"/>
    <w:rsid w:val="00EB6756"/>
    <w:pPr>
      <w:spacing w:before="100" w:beforeAutospacing="1" w:after="100" w:afterAutospacing="1"/>
    </w:pPr>
    <w:rPr>
      <w:rFonts w:ascii="Times New Roman" w:eastAsia="Times New Roman" w:hAnsi="Times New Roman" w:cs="Times New Roman"/>
      <w:sz w:val="24"/>
      <w:szCs w:val="24"/>
    </w:rPr>
  </w:style>
  <w:style w:type="paragraph" w:customStyle="1" w:styleId="newncpi">
    <w:name w:val="newncpi"/>
    <w:basedOn w:val="a"/>
    <w:rsid w:val="00EB6756"/>
    <w:pPr>
      <w:spacing w:before="100" w:beforeAutospacing="1" w:after="100" w:afterAutospacing="1"/>
    </w:pPr>
    <w:rPr>
      <w:rFonts w:ascii="Times New Roman" w:eastAsia="Times New Roman" w:hAnsi="Times New Roman" w:cs="Times New Roman"/>
      <w:sz w:val="24"/>
      <w:szCs w:val="24"/>
    </w:rPr>
  </w:style>
  <w:style w:type="character" w:customStyle="1" w:styleId="datepr">
    <w:name w:val="datepr"/>
    <w:basedOn w:val="a0"/>
    <w:rsid w:val="00EB6756"/>
  </w:style>
  <w:style w:type="character" w:customStyle="1" w:styleId="number">
    <w:name w:val="number"/>
    <w:basedOn w:val="a0"/>
    <w:rsid w:val="00EB6756"/>
  </w:style>
  <w:style w:type="paragraph" w:customStyle="1" w:styleId="article-view-count">
    <w:name w:val="article-view-count"/>
    <w:basedOn w:val="a"/>
    <w:rsid w:val="00EB6756"/>
    <w:pPr>
      <w:spacing w:before="100" w:beforeAutospacing="1" w:after="100" w:afterAutospacing="1"/>
    </w:pPr>
    <w:rPr>
      <w:rFonts w:ascii="Times New Roman" w:eastAsia="Times New Roman" w:hAnsi="Times New Roman" w:cs="Times New Roman"/>
      <w:sz w:val="24"/>
      <w:szCs w:val="24"/>
    </w:rPr>
  </w:style>
  <w:style w:type="paragraph" w:customStyle="1" w:styleId="rtejustify">
    <w:name w:val="rtejustify"/>
    <w:basedOn w:val="a"/>
    <w:rsid w:val="00EB6756"/>
    <w:pPr>
      <w:spacing w:before="100" w:beforeAutospacing="1" w:after="100" w:afterAutospacing="1"/>
    </w:pPr>
    <w:rPr>
      <w:rFonts w:ascii="Times New Roman" w:eastAsia="Times New Roman" w:hAnsi="Times New Roman" w:cs="Times New Roman"/>
      <w:sz w:val="24"/>
      <w:szCs w:val="24"/>
    </w:rPr>
  </w:style>
  <w:style w:type="paragraph" w:customStyle="1" w:styleId="13">
    <w:name w:val="Текст концевой сноски1"/>
    <w:basedOn w:val="a"/>
    <w:rsid w:val="00FB11D5"/>
    <w:rPr>
      <w:rFonts w:ascii="Times New Roman" w:eastAsia="Times New Roman" w:hAnsi="Times New Roman" w:cs="Times New Roman"/>
    </w:rPr>
  </w:style>
  <w:style w:type="character" w:customStyle="1" w:styleId="60">
    <w:name w:val="Заголовок 6 Знак"/>
    <w:basedOn w:val="a0"/>
    <w:link w:val="6"/>
    <w:uiPriority w:val="9"/>
    <w:semiHidden/>
    <w:rsid w:val="00BD0EEB"/>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BD0EEB"/>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BD0EEB"/>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BD0EEB"/>
    <w:rPr>
      <w:rFonts w:asciiTheme="majorHAnsi" w:eastAsiaTheme="majorEastAsia" w:hAnsiTheme="majorHAnsi" w:cstheme="majorBidi"/>
      <w:i/>
      <w:iCs/>
      <w:color w:val="404040" w:themeColor="text1" w:themeTint="BF"/>
      <w:sz w:val="20"/>
      <w:szCs w:val="20"/>
    </w:rPr>
  </w:style>
  <w:style w:type="character" w:customStyle="1" w:styleId="td-post-date">
    <w:name w:val="td-post-date"/>
    <w:basedOn w:val="a0"/>
    <w:rsid w:val="00BD0EEB"/>
  </w:style>
  <w:style w:type="character" w:customStyle="1" w:styleId="news-datetime">
    <w:name w:val="news-datetime"/>
    <w:basedOn w:val="a0"/>
    <w:rsid w:val="00BD0EEB"/>
  </w:style>
  <w:style w:type="character" w:customStyle="1" w:styleId="A30">
    <w:name w:val="A3"/>
    <w:uiPriority w:val="99"/>
    <w:rsid w:val="00BD0EEB"/>
    <w:rPr>
      <w:rFonts w:cs="PetersburgC"/>
      <w:color w:val="000000"/>
      <w:sz w:val="18"/>
      <w:szCs w:val="18"/>
    </w:rPr>
  </w:style>
  <w:style w:type="character" w:customStyle="1" w:styleId="61">
    <w:name w:val="Основной текст (6)_"/>
    <w:basedOn w:val="a0"/>
    <w:link w:val="62"/>
    <w:rsid w:val="00BD0EEB"/>
    <w:rPr>
      <w:rFonts w:ascii="Times New Roman" w:eastAsia="Times New Roman" w:hAnsi="Times New Roman" w:cs="Times New Roman"/>
      <w:i/>
      <w:iCs/>
      <w:sz w:val="28"/>
      <w:szCs w:val="28"/>
      <w:shd w:val="clear" w:color="auto" w:fill="FFFFFF"/>
    </w:rPr>
  </w:style>
  <w:style w:type="paragraph" w:customStyle="1" w:styleId="62">
    <w:name w:val="Основной текст (6)"/>
    <w:basedOn w:val="a"/>
    <w:link w:val="61"/>
    <w:rsid w:val="00BD0EEB"/>
    <w:pPr>
      <w:widowControl w:val="0"/>
      <w:shd w:val="clear" w:color="auto" w:fill="FFFFFF"/>
      <w:spacing w:before="420" w:line="322" w:lineRule="exact"/>
      <w:jc w:val="both"/>
    </w:pPr>
    <w:rPr>
      <w:rFonts w:ascii="Times New Roman" w:eastAsia="Times New Roman" w:hAnsi="Times New Roman" w:cs="Times New Roman"/>
      <w:i/>
      <w:iCs/>
      <w:sz w:val="28"/>
      <w:szCs w:val="28"/>
      <w:lang w:eastAsia="en-US"/>
    </w:rPr>
  </w:style>
  <w:style w:type="paragraph" w:styleId="41">
    <w:name w:val="toc 4"/>
    <w:basedOn w:val="a"/>
    <w:next w:val="a"/>
    <w:autoRedefine/>
    <w:uiPriority w:val="39"/>
    <w:unhideWhenUsed/>
    <w:rsid w:val="00BD0EEB"/>
    <w:pPr>
      <w:spacing w:after="100" w:line="276" w:lineRule="auto"/>
      <w:ind w:left="660"/>
    </w:pPr>
    <w:rPr>
      <w:rFonts w:asciiTheme="majorHAnsi" w:eastAsia="Times New Roman" w:hAnsiTheme="majorHAnsi" w:cstheme="majorHAnsi"/>
      <w:noProof/>
      <w:sz w:val="32"/>
      <w:szCs w:val="32"/>
      <w:lang w:val="kk-KZ"/>
    </w:rPr>
  </w:style>
  <w:style w:type="paragraph" w:styleId="31">
    <w:name w:val="toc 3"/>
    <w:basedOn w:val="a"/>
    <w:next w:val="a"/>
    <w:autoRedefine/>
    <w:uiPriority w:val="39"/>
    <w:unhideWhenUsed/>
    <w:rsid w:val="00BD0EEB"/>
    <w:pPr>
      <w:spacing w:after="100" w:line="276" w:lineRule="auto"/>
      <w:ind w:left="440"/>
    </w:pPr>
    <w:rPr>
      <w:rFonts w:eastAsia="Times New Roman" w:cs="Times New Roman"/>
      <w:sz w:val="22"/>
      <w:szCs w:val="22"/>
    </w:rPr>
  </w:style>
  <w:style w:type="paragraph" w:styleId="14">
    <w:name w:val="toc 1"/>
    <w:basedOn w:val="a"/>
    <w:next w:val="a"/>
    <w:autoRedefine/>
    <w:uiPriority w:val="39"/>
    <w:unhideWhenUsed/>
    <w:rsid w:val="00BD0EEB"/>
    <w:pPr>
      <w:spacing w:after="100" w:line="276" w:lineRule="auto"/>
    </w:pPr>
    <w:rPr>
      <w:rFonts w:eastAsia="Times New Roman" w:cs="Times New Roman"/>
      <w:sz w:val="22"/>
      <w:szCs w:val="22"/>
    </w:rPr>
  </w:style>
  <w:style w:type="paragraph" w:styleId="aff0">
    <w:name w:val="caption"/>
    <w:basedOn w:val="a"/>
    <w:next w:val="a"/>
    <w:uiPriority w:val="35"/>
    <w:semiHidden/>
    <w:unhideWhenUsed/>
    <w:qFormat/>
    <w:rsid w:val="00BD0EEB"/>
    <w:pPr>
      <w:spacing w:after="200"/>
    </w:pPr>
    <w:rPr>
      <w:rFonts w:asciiTheme="minorHAnsi" w:eastAsiaTheme="minorEastAsia" w:hAnsiTheme="minorHAnsi" w:cstheme="minorBidi"/>
      <w:b/>
      <w:bCs/>
      <w:color w:val="4F81BD" w:themeColor="accent1"/>
      <w:sz w:val="18"/>
      <w:szCs w:val="18"/>
      <w:lang w:eastAsia="en-US"/>
    </w:rPr>
  </w:style>
  <w:style w:type="paragraph" w:styleId="aff1">
    <w:name w:val="Title"/>
    <w:basedOn w:val="a"/>
    <w:next w:val="a"/>
    <w:link w:val="aff2"/>
    <w:uiPriority w:val="10"/>
    <w:qFormat/>
    <w:rsid w:val="00BD0EE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aff2">
    <w:name w:val="Заголовок Знак"/>
    <w:basedOn w:val="a0"/>
    <w:link w:val="aff1"/>
    <w:uiPriority w:val="10"/>
    <w:rsid w:val="00BD0EEB"/>
    <w:rPr>
      <w:rFonts w:asciiTheme="majorHAnsi" w:eastAsiaTheme="majorEastAsia" w:hAnsiTheme="majorHAnsi" w:cstheme="majorBidi"/>
      <w:color w:val="17365D" w:themeColor="text2" w:themeShade="BF"/>
      <w:spacing w:val="5"/>
      <w:kern w:val="28"/>
      <w:sz w:val="52"/>
      <w:szCs w:val="52"/>
    </w:rPr>
  </w:style>
  <w:style w:type="paragraph" w:styleId="aff3">
    <w:name w:val="Intense Quote"/>
    <w:basedOn w:val="a"/>
    <w:next w:val="a"/>
    <w:link w:val="aff4"/>
    <w:uiPriority w:val="30"/>
    <w:qFormat/>
    <w:rsid w:val="00BD0EEB"/>
    <w:pPr>
      <w:pBdr>
        <w:bottom w:val="single" w:sz="4" w:space="4" w:color="4F81BD" w:themeColor="accent1"/>
      </w:pBdr>
      <w:spacing w:before="200" w:after="280" w:line="276" w:lineRule="auto"/>
      <w:ind w:left="936" w:right="936"/>
    </w:pPr>
    <w:rPr>
      <w:rFonts w:asciiTheme="minorHAnsi" w:eastAsiaTheme="minorEastAsia" w:hAnsiTheme="minorHAnsi" w:cstheme="minorBidi"/>
      <w:b/>
      <w:bCs/>
      <w:i/>
      <w:iCs/>
      <w:color w:val="4F81BD" w:themeColor="accent1"/>
      <w:sz w:val="22"/>
      <w:szCs w:val="22"/>
      <w:lang w:eastAsia="en-US"/>
    </w:rPr>
  </w:style>
  <w:style w:type="character" w:customStyle="1" w:styleId="aff4">
    <w:name w:val="Выделенная цитата Знак"/>
    <w:basedOn w:val="a0"/>
    <w:link w:val="aff3"/>
    <w:uiPriority w:val="30"/>
    <w:rsid w:val="00BD0EEB"/>
    <w:rPr>
      <w:rFonts w:eastAsiaTheme="minorEastAsia"/>
      <w:b/>
      <w:bCs/>
      <w:i/>
      <w:iCs/>
      <w:color w:val="4F81BD" w:themeColor="accent1"/>
    </w:rPr>
  </w:style>
  <w:style w:type="character" w:styleId="aff5">
    <w:name w:val="Subtle Reference"/>
    <w:basedOn w:val="a0"/>
    <w:uiPriority w:val="31"/>
    <w:qFormat/>
    <w:rsid w:val="00BD0EEB"/>
    <w:rPr>
      <w:smallCaps/>
      <w:color w:val="C0504D" w:themeColor="accent2"/>
      <w:u w:val="single"/>
    </w:rPr>
  </w:style>
  <w:style w:type="character" w:styleId="aff6">
    <w:name w:val="Intense Reference"/>
    <w:basedOn w:val="a0"/>
    <w:uiPriority w:val="32"/>
    <w:qFormat/>
    <w:rsid w:val="00BD0EEB"/>
    <w:rPr>
      <w:b/>
      <w:bCs/>
      <w:smallCaps/>
      <w:color w:val="C0504D" w:themeColor="accent2"/>
      <w:spacing w:val="5"/>
      <w:u w:val="single"/>
    </w:rPr>
  </w:style>
  <w:style w:type="character" w:styleId="aff7">
    <w:name w:val="Book Title"/>
    <w:basedOn w:val="a0"/>
    <w:uiPriority w:val="33"/>
    <w:qFormat/>
    <w:rsid w:val="00BD0EEB"/>
    <w:rPr>
      <w:b/>
      <w:bCs/>
      <w:smallCaps/>
      <w:spacing w:val="5"/>
    </w:rPr>
  </w:style>
  <w:style w:type="paragraph" w:styleId="aff8">
    <w:name w:val="TOC Heading"/>
    <w:basedOn w:val="1"/>
    <w:next w:val="a"/>
    <w:uiPriority w:val="39"/>
    <w:semiHidden/>
    <w:unhideWhenUsed/>
    <w:qFormat/>
    <w:rsid w:val="00BD0EEB"/>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table" w:styleId="aff9">
    <w:name w:val="Table Grid"/>
    <w:basedOn w:val="a1"/>
    <w:uiPriority w:val="59"/>
    <w:rsid w:val="00BD0EE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Unresolved Mention"/>
    <w:basedOn w:val="a0"/>
    <w:uiPriority w:val="99"/>
    <w:semiHidden/>
    <w:unhideWhenUsed/>
    <w:rsid w:val="00065531"/>
    <w:rPr>
      <w:color w:val="605E5C"/>
      <w:shd w:val="clear" w:color="auto" w:fill="E1DFDD"/>
    </w:rPr>
  </w:style>
  <w:style w:type="table" w:customStyle="1" w:styleId="15">
    <w:name w:val="Сетка таблицы1"/>
    <w:basedOn w:val="a1"/>
    <w:next w:val="aff9"/>
    <w:uiPriority w:val="39"/>
    <w:rsid w:val="00FD74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44272">
      <w:bodyDiv w:val="1"/>
      <w:marLeft w:val="0"/>
      <w:marRight w:val="0"/>
      <w:marTop w:val="0"/>
      <w:marBottom w:val="0"/>
      <w:divBdr>
        <w:top w:val="none" w:sz="0" w:space="0" w:color="auto"/>
        <w:left w:val="none" w:sz="0" w:space="0" w:color="auto"/>
        <w:bottom w:val="none" w:sz="0" w:space="0" w:color="auto"/>
        <w:right w:val="none" w:sz="0" w:space="0" w:color="auto"/>
      </w:divBdr>
    </w:div>
    <w:div w:id="198664083">
      <w:bodyDiv w:val="1"/>
      <w:marLeft w:val="0"/>
      <w:marRight w:val="0"/>
      <w:marTop w:val="0"/>
      <w:marBottom w:val="0"/>
      <w:divBdr>
        <w:top w:val="none" w:sz="0" w:space="0" w:color="auto"/>
        <w:left w:val="none" w:sz="0" w:space="0" w:color="auto"/>
        <w:bottom w:val="none" w:sz="0" w:space="0" w:color="auto"/>
        <w:right w:val="none" w:sz="0" w:space="0" w:color="auto"/>
      </w:divBdr>
    </w:div>
    <w:div w:id="210770784">
      <w:bodyDiv w:val="1"/>
      <w:marLeft w:val="0"/>
      <w:marRight w:val="0"/>
      <w:marTop w:val="0"/>
      <w:marBottom w:val="0"/>
      <w:divBdr>
        <w:top w:val="none" w:sz="0" w:space="0" w:color="auto"/>
        <w:left w:val="none" w:sz="0" w:space="0" w:color="auto"/>
        <w:bottom w:val="none" w:sz="0" w:space="0" w:color="auto"/>
        <w:right w:val="none" w:sz="0" w:space="0" w:color="auto"/>
      </w:divBdr>
    </w:div>
    <w:div w:id="322124622">
      <w:bodyDiv w:val="1"/>
      <w:marLeft w:val="0"/>
      <w:marRight w:val="0"/>
      <w:marTop w:val="0"/>
      <w:marBottom w:val="0"/>
      <w:divBdr>
        <w:top w:val="none" w:sz="0" w:space="0" w:color="auto"/>
        <w:left w:val="none" w:sz="0" w:space="0" w:color="auto"/>
        <w:bottom w:val="none" w:sz="0" w:space="0" w:color="auto"/>
        <w:right w:val="none" w:sz="0" w:space="0" w:color="auto"/>
      </w:divBdr>
    </w:div>
    <w:div w:id="386728193">
      <w:bodyDiv w:val="1"/>
      <w:marLeft w:val="0"/>
      <w:marRight w:val="0"/>
      <w:marTop w:val="0"/>
      <w:marBottom w:val="0"/>
      <w:divBdr>
        <w:top w:val="none" w:sz="0" w:space="0" w:color="auto"/>
        <w:left w:val="none" w:sz="0" w:space="0" w:color="auto"/>
        <w:bottom w:val="none" w:sz="0" w:space="0" w:color="auto"/>
        <w:right w:val="none" w:sz="0" w:space="0" w:color="auto"/>
      </w:divBdr>
    </w:div>
    <w:div w:id="411002577">
      <w:bodyDiv w:val="1"/>
      <w:marLeft w:val="0"/>
      <w:marRight w:val="0"/>
      <w:marTop w:val="0"/>
      <w:marBottom w:val="0"/>
      <w:divBdr>
        <w:top w:val="none" w:sz="0" w:space="0" w:color="auto"/>
        <w:left w:val="none" w:sz="0" w:space="0" w:color="auto"/>
        <w:bottom w:val="none" w:sz="0" w:space="0" w:color="auto"/>
        <w:right w:val="none" w:sz="0" w:space="0" w:color="auto"/>
      </w:divBdr>
    </w:div>
    <w:div w:id="450899114">
      <w:bodyDiv w:val="1"/>
      <w:marLeft w:val="0"/>
      <w:marRight w:val="0"/>
      <w:marTop w:val="0"/>
      <w:marBottom w:val="0"/>
      <w:divBdr>
        <w:top w:val="none" w:sz="0" w:space="0" w:color="auto"/>
        <w:left w:val="none" w:sz="0" w:space="0" w:color="auto"/>
        <w:bottom w:val="none" w:sz="0" w:space="0" w:color="auto"/>
        <w:right w:val="none" w:sz="0" w:space="0" w:color="auto"/>
      </w:divBdr>
    </w:div>
    <w:div w:id="497162319">
      <w:bodyDiv w:val="1"/>
      <w:marLeft w:val="0"/>
      <w:marRight w:val="0"/>
      <w:marTop w:val="0"/>
      <w:marBottom w:val="0"/>
      <w:divBdr>
        <w:top w:val="none" w:sz="0" w:space="0" w:color="auto"/>
        <w:left w:val="none" w:sz="0" w:space="0" w:color="auto"/>
        <w:bottom w:val="none" w:sz="0" w:space="0" w:color="auto"/>
        <w:right w:val="none" w:sz="0" w:space="0" w:color="auto"/>
      </w:divBdr>
    </w:div>
    <w:div w:id="677006571">
      <w:bodyDiv w:val="1"/>
      <w:marLeft w:val="0"/>
      <w:marRight w:val="0"/>
      <w:marTop w:val="0"/>
      <w:marBottom w:val="0"/>
      <w:divBdr>
        <w:top w:val="none" w:sz="0" w:space="0" w:color="auto"/>
        <w:left w:val="none" w:sz="0" w:space="0" w:color="auto"/>
        <w:bottom w:val="none" w:sz="0" w:space="0" w:color="auto"/>
        <w:right w:val="none" w:sz="0" w:space="0" w:color="auto"/>
      </w:divBdr>
    </w:div>
    <w:div w:id="685601019">
      <w:bodyDiv w:val="1"/>
      <w:marLeft w:val="0"/>
      <w:marRight w:val="0"/>
      <w:marTop w:val="0"/>
      <w:marBottom w:val="0"/>
      <w:divBdr>
        <w:top w:val="none" w:sz="0" w:space="0" w:color="auto"/>
        <w:left w:val="none" w:sz="0" w:space="0" w:color="auto"/>
        <w:bottom w:val="none" w:sz="0" w:space="0" w:color="auto"/>
        <w:right w:val="none" w:sz="0" w:space="0" w:color="auto"/>
      </w:divBdr>
      <w:divsChild>
        <w:div w:id="1388795041">
          <w:marLeft w:val="750"/>
          <w:marRight w:val="0"/>
          <w:marTop w:val="0"/>
          <w:marBottom w:val="0"/>
          <w:divBdr>
            <w:top w:val="none" w:sz="0" w:space="0" w:color="auto"/>
            <w:left w:val="none" w:sz="0" w:space="0" w:color="auto"/>
            <w:bottom w:val="none" w:sz="0" w:space="0" w:color="auto"/>
            <w:right w:val="none" w:sz="0" w:space="0" w:color="auto"/>
          </w:divBdr>
        </w:div>
        <w:div w:id="1317224152">
          <w:marLeft w:val="1125"/>
          <w:marRight w:val="0"/>
          <w:marTop w:val="0"/>
          <w:marBottom w:val="0"/>
          <w:divBdr>
            <w:top w:val="none" w:sz="0" w:space="0" w:color="auto"/>
            <w:left w:val="none" w:sz="0" w:space="0" w:color="auto"/>
            <w:bottom w:val="none" w:sz="0" w:space="0" w:color="auto"/>
            <w:right w:val="none" w:sz="0" w:space="0" w:color="auto"/>
          </w:divBdr>
        </w:div>
        <w:div w:id="1823430523">
          <w:marLeft w:val="1125"/>
          <w:marRight w:val="0"/>
          <w:marTop w:val="0"/>
          <w:marBottom w:val="0"/>
          <w:divBdr>
            <w:top w:val="none" w:sz="0" w:space="0" w:color="auto"/>
            <w:left w:val="none" w:sz="0" w:space="0" w:color="auto"/>
            <w:bottom w:val="none" w:sz="0" w:space="0" w:color="auto"/>
            <w:right w:val="none" w:sz="0" w:space="0" w:color="auto"/>
          </w:divBdr>
        </w:div>
        <w:div w:id="969826851">
          <w:marLeft w:val="1125"/>
          <w:marRight w:val="0"/>
          <w:marTop w:val="0"/>
          <w:marBottom w:val="0"/>
          <w:divBdr>
            <w:top w:val="none" w:sz="0" w:space="0" w:color="auto"/>
            <w:left w:val="none" w:sz="0" w:space="0" w:color="auto"/>
            <w:bottom w:val="none" w:sz="0" w:space="0" w:color="auto"/>
            <w:right w:val="none" w:sz="0" w:space="0" w:color="auto"/>
          </w:divBdr>
        </w:div>
        <w:div w:id="2127698395">
          <w:marLeft w:val="750"/>
          <w:marRight w:val="0"/>
          <w:marTop w:val="0"/>
          <w:marBottom w:val="0"/>
          <w:divBdr>
            <w:top w:val="none" w:sz="0" w:space="0" w:color="auto"/>
            <w:left w:val="none" w:sz="0" w:space="0" w:color="auto"/>
            <w:bottom w:val="none" w:sz="0" w:space="0" w:color="auto"/>
            <w:right w:val="none" w:sz="0" w:space="0" w:color="auto"/>
          </w:divBdr>
        </w:div>
        <w:div w:id="2105880836">
          <w:marLeft w:val="1125"/>
          <w:marRight w:val="0"/>
          <w:marTop w:val="0"/>
          <w:marBottom w:val="0"/>
          <w:divBdr>
            <w:top w:val="none" w:sz="0" w:space="0" w:color="auto"/>
            <w:left w:val="none" w:sz="0" w:space="0" w:color="auto"/>
            <w:bottom w:val="none" w:sz="0" w:space="0" w:color="auto"/>
            <w:right w:val="none" w:sz="0" w:space="0" w:color="auto"/>
          </w:divBdr>
        </w:div>
        <w:div w:id="1793862243">
          <w:marLeft w:val="1125"/>
          <w:marRight w:val="0"/>
          <w:marTop w:val="0"/>
          <w:marBottom w:val="0"/>
          <w:divBdr>
            <w:top w:val="none" w:sz="0" w:space="0" w:color="auto"/>
            <w:left w:val="none" w:sz="0" w:space="0" w:color="auto"/>
            <w:bottom w:val="none" w:sz="0" w:space="0" w:color="auto"/>
            <w:right w:val="none" w:sz="0" w:space="0" w:color="auto"/>
          </w:divBdr>
        </w:div>
      </w:divsChild>
    </w:div>
    <w:div w:id="761419531">
      <w:bodyDiv w:val="1"/>
      <w:marLeft w:val="0"/>
      <w:marRight w:val="0"/>
      <w:marTop w:val="0"/>
      <w:marBottom w:val="0"/>
      <w:divBdr>
        <w:top w:val="none" w:sz="0" w:space="0" w:color="auto"/>
        <w:left w:val="none" w:sz="0" w:space="0" w:color="auto"/>
        <w:bottom w:val="none" w:sz="0" w:space="0" w:color="auto"/>
        <w:right w:val="none" w:sz="0" w:space="0" w:color="auto"/>
      </w:divBdr>
    </w:div>
    <w:div w:id="763305136">
      <w:bodyDiv w:val="1"/>
      <w:marLeft w:val="0"/>
      <w:marRight w:val="0"/>
      <w:marTop w:val="0"/>
      <w:marBottom w:val="0"/>
      <w:divBdr>
        <w:top w:val="none" w:sz="0" w:space="0" w:color="auto"/>
        <w:left w:val="none" w:sz="0" w:space="0" w:color="auto"/>
        <w:bottom w:val="none" w:sz="0" w:space="0" w:color="auto"/>
        <w:right w:val="none" w:sz="0" w:space="0" w:color="auto"/>
      </w:divBdr>
    </w:div>
    <w:div w:id="872617623">
      <w:bodyDiv w:val="1"/>
      <w:marLeft w:val="0"/>
      <w:marRight w:val="0"/>
      <w:marTop w:val="0"/>
      <w:marBottom w:val="0"/>
      <w:divBdr>
        <w:top w:val="none" w:sz="0" w:space="0" w:color="auto"/>
        <w:left w:val="none" w:sz="0" w:space="0" w:color="auto"/>
        <w:bottom w:val="none" w:sz="0" w:space="0" w:color="auto"/>
        <w:right w:val="none" w:sz="0" w:space="0" w:color="auto"/>
      </w:divBdr>
    </w:div>
    <w:div w:id="892304054">
      <w:bodyDiv w:val="1"/>
      <w:marLeft w:val="0"/>
      <w:marRight w:val="0"/>
      <w:marTop w:val="0"/>
      <w:marBottom w:val="0"/>
      <w:divBdr>
        <w:top w:val="none" w:sz="0" w:space="0" w:color="auto"/>
        <w:left w:val="none" w:sz="0" w:space="0" w:color="auto"/>
        <w:bottom w:val="none" w:sz="0" w:space="0" w:color="auto"/>
        <w:right w:val="none" w:sz="0" w:space="0" w:color="auto"/>
      </w:divBdr>
    </w:div>
    <w:div w:id="893079431">
      <w:bodyDiv w:val="1"/>
      <w:marLeft w:val="0"/>
      <w:marRight w:val="0"/>
      <w:marTop w:val="0"/>
      <w:marBottom w:val="0"/>
      <w:divBdr>
        <w:top w:val="none" w:sz="0" w:space="0" w:color="auto"/>
        <w:left w:val="none" w:sz="0" w:space="0" w:color="auto"/>
        <w:bottom w:val="none" w:sz="0" w:space="0" w:color="auto"/>
        <w:right w:val="none" w:sz="0" w:space="0" w:color="auto"/>
      </w:divBdr>
    </w:div>
    <w:div w:id="894856801">
      <w:bodyDiv w:val="1"/>
      <w:marLeft w:val="0"/>
      <w:marRight w:val="0"/>
      <w:marTop w:val="0"/>
      <w:marBottom w:val="0"/>
      <w:divBdr>
        <w:top w:val="none" w:sz="0" w:space="0" w:color="auto"/>
        <w:left w:val="none" w:sz="0" w:space="0" w:color="auto"/>
        <w:bottom w:val="none" w:sz="0" w:space="0" w:color="auto"/>
        <w:right w:val="none" w:sz="0" w:space="0" w:color="auto"/>
      </w:divBdr>
    </w:div>
    <w:div w:id="917790631">
      <w:bodyDiv w:val="1"/>
      <w:marLeft w:val="0"/>
      <w:marRight w:val="0"/>
      <w:marTop w:val="0"/>
      <w:marBottom w:val="0"/>
      <w:divBdr>
        <w:top w:val="none" w:sz="0" w:space="0" w:color="auto"/>
        <w:left w:val="none" w:sz="0" w:space="0" w:color="auto"/>
        <w:bottom w:val="none" w:sz="0" w:space="0" w:color="auto"/>
        <w:right w:val="none" w:sz="0" w:space="0" w:color="auto"/>
      </w:divBdr>
    </w:div>
    <w:div w:id="935750780">
      <w:bodyDiv w:val="1"/>
      <w:marLeft w:val="0"/>
      <w:marRight w:val="0"/>
      <w:marTop w:val="0"/>
      <w:marBottom w:val="0"/>
      <w:divBdr>
        <w:top w:val="none" w:sz="0" w:space="0" w:color="auto"/>
        <w:left w:val="none" w:sz="0" w:space="0" w:color="auto"/>
        <w:bottom w:val="none" w:sz="0" w:space="0" w:color="auto"/>
        <w:right w:val="none" w:sz="0" w:space="0" w:color="auto"/>
      </w:divBdr>
      <w:divsChild>
        <w:div w:id="1278876640">
          <w:marLeft w:val="-225"/>
          <w:marRight w:val="-225"/>
          <w:marTop w:val="0"/>
          <w:marBottom w:val="0"/>
          <w:divBdr>
            <w:top w:val="none" w:sz="0" w:space="0" w:color="auto"/>
            <w:left w:val="none" w:sz="0" w:space="0" w:color="auto"/>
            <w:bottom w:val="none" w:sz="0" w:space="0" w:color="auto"/>
            <w:right w:val="none" w:sz="0" w:space="0" w:color="auto"/>
          </w:divBdr>
          <w:divsChild>
            <w:div w:id="298726969">
              <w:marLeft w:val="0"/>
              <w:marRight w:val="0"/>
              <w:marTop w:val="0"/>
              <w:marBottom w:val="0"/>
              <w:divBdr>
                <w:top w:val="none" w:sz="0" w:space="0" w:color="auto"/>
                <w:left w:val="none" w:sz="0" w:space="0" w:color="auto"/>
                <w:bottom w:val="none" w:sz="0" w:space="0" w:color="auto"/>
                <w:right w:val="none" w:sz="0" w:space="0" w:color="auto"/>
              </w:divBdr>
            </w:div>
          </w:divsChild>
        </w:div>
        <w:div w:id="1036352839">
          <w:marLeft w:val="-225"/>
          <w:marRight w:val="-225"/>
          <w:marTop w:val="0"/>
          <w:marBottom w:val="0"/>
          <w:divBdr>
            <w:top w:val="none" w:sz="0" w:space="0" w:color="auto"/>
            <w:left w:val="none" w:sz="0" w:space="0" w:color="auto"/>
            <w:bottom w:val="none" w:sz="0" w:space="0" w:color="auto"/>
            <w:right w:val="none" w:sz="0" w:space="0" w:color="auto"/>
          </w:divBdr>
          <w:divsChild>
            <w:div w:id="392197573">
              <w:marLeft w:val="0"/>
              <w:marRight w:val="0"/>
              <w:marTop w:val="0"/>
              <w:marBottom w:val="0"/>
              <w:divBdr>
                <w:top w:val="none" w:sz="0" w:space="0" w:color="auto"/>
                <w:left w:val="none" w:sz="0" w:space="0" w:color="auto"/>
                <w:bottom w:val="none" w:sz="0" w:space="0" w:color="auto"/>
                <w:right w:val="none" w:sz="0" w:space="0" w:color="auto"/>
              </w:divBdr>
              <w:divsChild>
                <w:div w:id="1288969118">
                  <w:marLeft w:val="0"/>
                  <w:marRight w:val="0"/>
                  <w:marTop w:val="0"/>
                  <w:marBottom w:val="0"/>
                  <w:divBdr>
                    <w:top w:val="none" w:sz="0" w:space="0" w:color="auto"/>
                    <w:left w:val="none" w:sz="0" w:space="0" w:color="auto"/>
                    <w:bottom w:val="none" w:sz="0" w:space="0" w:color="auto"/>
                    <w:right w:val="none" w:sz="0" w:space="0" w:color="auto"/>
                  </w:divBdr>
                  <w:divsChild>
                    <w:div w:id="1959098228">
                      <w:marLeft w:val="0"/>
                      <w:marRight w:val="0"/>
                      <w:marTop w:val="0"/>
                      <w:marBottom w:val="0"/>
                      <w:divBdr>
                        <w:top w:val="none" w:sz="0" w:space="0" w:color="auto"/>
                        <w:left w:val="none" w:sz="0" w:space="0" w:color="auto"/>
                        <w:bottom w:val="none" w:sz="0" w:space="0" w:color="auto"/>
                        <w:right w:val="none" w:sz="0" w:space="0" w:color="auto"/>
                      </w:divBdr>
                    </w:div>
                    <w:div w:id="1374963637">
                      <w:marLeft w:val="0"/>
                      <w:marRight w:val="0"/>
                      <w:marTop w:val="0"/>
                      <w:marBottom w:val="0"/>
                      <w:divBdr>
                        <w:top w:val="none" w:sz="0" w:space="0" w:color="auto"/>
                        <w:left w:val="none" w:sz="0" w:space="0" w:color="auto"/>
                        <w:bottom w:val="none" w:sz="0" w:space="0" w:color="auto"/>
                        <w:right w:val="none" w:sz="0" w:space="0" w:color="auto"/>
                      </w:divBdr>
                    </w:div>
                    <w:div w:id="456921307">
                      <w:marLeft w:val="0"/>
                      <w:marRight w:val="0"/>
                      <w:marTop w:val="0"/>
                      <w:marBottom w:val="0"/>
                      <w:divBdr>
                        <w:top w:val="none" w:sz="0" w:space="0" w:color="auto"/>
                        <w:left w:val="none" w:sz="0" w:space="0" w:color="auto"/>
                        <w:bottom w:val="none" w:sz="0" w:space="0" w:color="auto"/>
                        <w:right w:val="none" w:sz="0" w:space="0" w:color="auto"/>
                      </w:divBdr>
                    </w:div>
                    <w:div w:id="1069963479">
                      <w:marLeft w:val="0"/>
                      <w:marRight w:val="0"/>
                      <w:marTop w:val="0"/>
                      <w:marBottom w:val="0"/>
                      <w:divBdr>
                        <w:top w:val="none" w:sz="0" w:space="0" w:color="auto"/>
                        <w:left w:val="none" w:sz="0" w:space="0" w:color="auto"/>
                        <w:bottom w:val="none" w:sz="0" w:space="0" w:color="auto"/>
                        <w:right w:val="none" w:sz="0" w:space="0" w:color="auto"/>
                      </w:divBdr>
                    </w:div>
                    <w:div w:id="1469008623">
                      <w:marLeft w:val="0"/>
                      <w:marRight w:val="0"/>
                      <w:marTop w:val="0"/>
                      <w:marBottom w:val="0"/>
                      <w:divBdr>
                        <w:top w:val="none" w:sz="0" w:space="0" w:color="auto"/>
                        <w:left w:val="none" w:sz="0" w:space="0" w:color="auto"/>
                        <w:bottom w:val="none" w:sz="0" w:space="0" w:color="auto"/>
                        <w:right w:val="none" w:sz="0" w:space="0" w:color="auto"/>
                      </w:divBdr>
                    </w:div>
                    <w:div w:id="1596748543">
                      <w:marLeft w:val="0"/>
                      <w:marRight w:val="0"/>
                      <w:marTop w:val="0"/>
                      <w:marBottom w:val="0"/>
                      <w:divBdr>
                        <w:top w:val="none" w:sz="0" w:space="0" w:color="auto"/>
                        <w:left w:val="none" w:sz="0" w:space="0" w:color="auto"/>
                        <w:bottom w:val="none" w:sz="0" w:space="0" w:color="auto"/>
                        <w:right w:val="none" w:sz="0" w:space="0" w:color="auto"/>
                      </w:divBdr>
                    </w:div>
                    <w:div w:id="1347485802">
                      <w:marLeft w:val="0"/>
                      <w:marRight w:val="0"/>
                      <w:marTop w:val="0"/>
                      <w:marBottom w:val="0"/>
                      <w:divBdr>
                        <w:top w:val="none" w:sz="0" w:space="0" w:color="auto"/>
                        <w:left w:val="none" w:sz="0" w:space="0" w:color="auto"/>
                        <w:bottom w:val="none" w:sz="0" w:space="0" w:color="auto"/>
                        <w:right w:val="none" w:sz="0" w:space="0" w:color="auto"/>
                      </w:divBdr>
                    </w:div>
                    <w:div w:id="1791051252">
                      <w:marLeft w:val="0"/>
                      <w:marRight w:val="0"/>
                      <w:marTop w:val="0"/>
                      <w:marBottom w:val="0"/>
                      <w:divBdr>
                        <w:top w:val="none" w:sz="0" w:space="0" w:color="auto"/>
                        <w:left w:val="none" w:sz="0" w:space="0" w:color="auto"/>
                        <w:bottom w:val="none" w:sz="0" w:space="0" w:color="auto"/>
                        <w:right w:val="none" w:sz="0" w:space="0" w:color="auto"/>
                      </w:divBdr>
                    </w:div>
                    <w:div w:id="821509893">
                      <w:marLeft w:val="0"/>
                      <w:marRight w:val="0"/>
                      <w:marTop w:val="0"/>
                      <w:marBottom w:val="0"/>
                      <w:divBdr>
                        <w:top w:val="none" w:sz="0" w:space="0" w:color="auto"/>
                        <w:left w:val="none" w:sz="0" w:space="0" w:color="auto"/>
                        <w:bottom w:val="none" w:sz="0" w:space="0" w:color="auto"/>
                        <w:right w:val="none" w:sz="0" w:space="0" w:color="auto"/>
                      </w:divBdr>
                    </w:div>
                    <w:div w:id="71974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375127">
      <w:bodyDiv w:val="1"/>
      <w:marLeft w:val="0"/>
      <w:marRight w:val="0"/>
      <w:marTop w:val="0"/>
      <w:marBottom w:val="0"/>
      <w:divBdr>
        <w:top w:val="none" w:sz="0" w:space="0" w:color="auto"/>
        <w:left w:val="none" w:sz="0" w:space="0" w:color="auto"/>
        <w:bottom w:val="none" w:sz="0" w:space="0" w:color="auto"/>
        <w:right w:val="none" w:sz="0" w:space="0" w:color="auto"/>
      </w:divBdr>
    </w:div>
    <w:div w:id="1033119703">
      <w:bodyDiv w:val="1"/>
      <w:marLeft w:val="0"/>
      <w:marRight w:val="0"/>
      <w:marTop w:val="0"/>
      <w:marBottom w:val="0"/>
      <w:divBdr>
        <w:top w:val="none" w:sz="0" w:space="0" w:color="auto"/>
        <w:left w:val="none" w:sz="0" w:space="0" w:color="auto"/>
        <w:bottom w:val="none" w:sz="0" w:space="0" w:color="auto"/>
        <w:right w:val="none" w:sz="0" w:space="0" w:color="auto"/>
      </w:divBdr>
    </w:div>
    <w:div w:id="1038554480">
      <w:bodyDiv w:val="1"/>
      <w:marLeft w:val="0"/>
      <w:marRight w:val="0"/>
      <w:marTop w:val="0"/>
      <w:marBottom w:val="0"/>
      <w:divBdr>
        <w:top w:val="none" w:sz="0" w:space="0" w:color="auto"/>
        <w:left w:val="none" w:sz="0" w:space="0" w:color="auto"/>
        <w:bottom w:val="none" w:sz="0" w:space="0" w:color="auto"/>
        <w:right w:val="none" w:sz="0" w:space="0" w:color="auto"/>
      </w:divBdr>
    </w:div>
    <w:div w:id="1041051203">
      <w:bodyDiv w:val="1"/>
      <w:marLeft w:val="0"/>
      <w:marRight w:val="0"/>
      <w:marTop w:val="0"/>
      <w:marBottom w:val="0"/>
      <w:divBdr>
        <w:top w:val="none" w:sz="0" w:space="0" w:color="auto"/>
        <w:left w:val="none" w:sz="0" w:space="0" w:color="auto"/>
        <w:bottom w:val="none" w:sz="0" w:space="0" w:color="auto"/>
        <w:right w:val="none" w:sz="0" w:space="0" w:color="auto"/>
      </w:divBdr>
    </w:div>
    <w:div w:id="1177503658">
      <w:bodyDiv w:val="1"/>
      <w:marLeft w:val="0"/>
      <w:marRight w:val="0"/>
      <w:marTop w:val="0"/>
      <w:marBottom w:val="0"/>
      <w:divBdr>
        <w:top w:val="none" w:sz="0" w:space="0" w:color="auto"/>
        <w:left w:val="none" w:sz="0" w:space="0" w:color="auto"/>
        <w:bottom w:val="none" w:sz="0" w:space="0" w:color="auto"/>
        <w:right w:val="none" w:sz="0" w:space="0" w:color="auto"/>
      </w:divBdr>
    </w:div>
    <w:div w:id="1229533977">
      <w:bodyDiv w:val="1"/>
      <w:marLeft w:val="0"/>
      <w:marRight w:val="0"/>
      <w:marTop w:val="0"/>
      <w:marBottom w:val="0"/>
      <w:divBdr>
        <w:top w:val="none" w:sz="0" w:space="0" w:color="auto"/>
        <w:left w:val="none" w:sz="0" w:space="0" w:color="auto"/>
        <w:bottom w:val="none" w:sz="0" w:space="0" w:color="auto"/>
        <w:right w:val="none" w:sz="0" w:space="0" w:color="auto"/>
      </w:divBdr>
    </w:div>
    <w:div w:id="1397586062">
      <w:bodyDiv w:val="1"/>
      <w:marLeft w:val="0"/>
      <w:marRight w:val="0"/>
      <w:marTop w:val="0"/>
      <w:marBottom w:val="0"/>
      <w:divBdr>
        <w:top w:val="none" w:sz="0" w:space="0" w:color="auto"/>
        <w:left w:val="none" w:sz="0" w:space="0" w:color="auto"/>
        <w:bottom w:val="none" w:sz="0" w:space="0" w:color="auto"/>
        <w:right w:val="none" w:sz="0" w:space="0" w:color="auto"/>
      </w:divBdr>
    </w:div>
    <w:div w:id="1442342182">
      <w:bodyDiv w:val="1"/>
      <w:marLeft w:val="0"/>
      <w:marRight w:val="0"/>
      <w:marTop w:val="0"/>
      <w:marBottom w:val="0"/>
      <w:divBdr>
        <w:top w:val="none" w:sz="0" w:space="0" w:color="auto"/>
        <w:left w:val="none" w:sz="0" w:space="0" w:color="auto"/>
        <w:bottom w:val="none" w:sz="0" w:space="0" w:color="auto"/>
        <w:right w:val="none" w:sz="0" w:space="0" w:color="auto"/>
      </w:divBdr>
      <w:divsChild>
        <w:div w:id="1056973627">
          <w:marLeft w:val="-225"/>
          <w:marRight w:val="-225"/>
          <w:marTop w:val="0"/>
          <w:marBottom w:val="0"/>
          <w:divBdr>
            <w:top w:val="none" w:sz="0" w:space="0" w:color="auto"/>
            <w:left w:val="none" w:sz="0" w:space="0" w:color="auto"/>
            <w:bottom w:val="none" w:sz="0" w:space="0" w:color="auto"/>
            <w:right w:val="none" w:sz="0" w:space="0" w:color="auto"/>
          </w:divBdr>
          <w:divsChild>
            <w:div w:id="68114687">
              <w:marLeft w:val="0"/>
              <w:marRight w:val="0"/>
              <w:marTop w:val="0"/>
              <w:marBottom w:val="0"/>
              <w:divBdr>
                <w:top w:val="none" w:sz="0" w:space="0" w:color="auto"/>
                <w:left w:val="none" w:sz="0" w:space="0" w:color="auto"/>
                <w:bottom w:val="none" w:sz="0" w:space="0" w:color="auto"/>
                <w:right w:val="none" w:sz="0" w:space="0" w:color="auto"/>
              </w:divBdr>
            </w:div>
          </w:divsChild>
        </w:div>
        <w:div w:id="1783769553">
          <w:marLeft w:val="-225"/>
          <w:marRight w:val="-225"/>
          <w:marTop w:val="0"/>
          <w:marBottom w:val="0"/>
          <w:divBdr>
            <w:top w:val="none" w:sz="0" w:space="0" w:color="auto"/>
            <w:left w:val="none" w:sz="0" w:space="0" w:color="auto"/>
            <w:bottom w:val="none" w:sz="0" w:space="0" w:color="auto"/>
            <w:right w:val="none" w:sz="0" w:space="0" w:color="auto"/>
          </w:divBdr>
          <w:divsChild>
            <w:div w:id="1129515622">
              <w:marLeft w:val="0"/>
              <w:marRight w:val="0"/>
              <w:marTop w:val="0"/>
              <w:marBottom w:val="0"/>
              <w:divBdr>
                <w:top w:val="none" w:sz="0" w:space="0" w:color="auto"/>
                <w:left w:val="none" w:sz="0" w:space="0" w:color="auto"/>
                <w:bottom w:val="none" w:sz="0" w:space="0" w:color="auto"/>
                <w:right w:val="none" w:sz="0" w:space="0" w:color="auto"/>
              </w:divBdr>
              <w:divsChild>
                <w:div w:id="742723090">
                  <w:marLeft w:val="0"/>
                  <w:marRight w:val="0"/>
                  <w:marTop w:val="0"/>
                  <w:marBottom w:val="0"/>
                  <w:divBdr>
                    <w:top w:val="none" w:sz="0" w:space="0" w:color="auto"/>
                    <w:left w:val="none" w:sz="0" w:space="0" w:color="auto"/>
                    <w:bottom w:val="none" w:sz="0" w:space="0" w:color="auto"/>
                    <w:right w:val="none" w:sz="0" w:space="0" w:color="auto"/>
                  </w:divBdr>
                  <w:divsChild>
                    <w:div w:id="704525425">
                      <w:marLeft w:val="0"/>
                      <w:marRight w:val="0"/>
                      <w:marTop w:val="0"/>
                      <w:marBottom w:val="0"/>
                      <w:divBdr>
                        <w:top w:val="none" w:sz="0" w:space="0" w:color="auto"/>
                        <w:left w:val="none" w:sz="0" w:space="0" w:color="auto"/>
                        <w:bottom w:val="none" w:sz="0" w:space="0" w:color="auto"/>
                        <w:right w:val="none" w:sz="0" w:space="0" w:color="auto"/>
                      </w:divBdr>
                    </w:div>
                    <w:div w:id="1917007276">
                      <w:marLeft w:val="0"/>
                      <w:marRight w:val="0"/>
                      <w:marTop w:val="0"/>
                      <w:marBottom w:val="0"/>
                      <w:divBdr>
                        <w:top w:val="none" w:sz="0" w:space="0" w:color="auto"/>
                        <w:left w:val="none" w:sz="0" w:space="0" w:color="auto"/>
                        <w:bottom w:val="none" w:sz="0" w:space="0" w:color="auto"/>
                        <w:right w:val="none" w:sz="0" w:space="0" w:color="auto"/>
                      </w:divBdr>
                    </w:div>
                    <w:div w:id="550772521">
                      <w:marLeft w:val="0"/>
                      <w:marRight w:val="0"/>
                      <w:marTop w:val="0"/>
                      <w:marBottom w:val="0"/>
                      <w:divBdr>
                        <w:top w:val="none" w:sz="0" w:space="0" w:color="auto"/>
                        <w:left w:val="none" w:sz="0" w:space="0" w:color="auto"/>
                        <w:bottom w:val="none" w:sz="0" w:space="0" w:color="auto"/>
                        <w:right w:val="none" w:sz="0" w:space="0" w:color="auto"/>
                      </w:divBdr>
                    </w:div>
                    <w:div w:id="1858304207">
                      <w:marLeft w:val="0"/>
                      <w:marRight w:val="0"/>
                      <w:marTop w:val="0"/>
                      <w:marBottom w:val="0"/>
                      <w:divBdr>
                        <w:top w:val="none" w:sz="0" w:space="0" w:color="auto"/>
                        <w:left w:val="none" w:sz="0" w:space="0" w:color="auto"/>
                        <w:bottom w:val="none" w:sz="0" w:space="0" w:color="auto"/>
                        <w:right w:val="none" w:sz="0" w:space="0" w:color="auto"/>
                      </w:divBdr>
                    </w:div>
                    <w:div w:id="1245994395">
                      <w:marLeft w:val="0"/>
                      <w:marRight w:val="0"/>
                      <w:marTop w:val="0"/>
                      <w:marBottom w:val="0"/>
                      <w:divBdr>
                        <w:top w:val="none" w:sz="0" w:space="0" w:color="auto"/>
                        <w:left w:val="none" w:sz="0" w:space="0" w:color="auto"/>
                        <w:bottom w:val="none" w:sz="0" w:space="0" w:color="auto"/>
                        <w:right w:val="none" w:sz="0" w:space="0" w:color="auto"/>
                      </w:divBdr>
                    </w:div>
                    <w:div w:id="940379311">
                      <w:marLeft w:val="0"/>
                      <w:marRight w:val="0"/>
                      <w:marTop w:val="0"/>
                      <w:marBottom w:val="0"/>
                      <w:divBdr>
                        <w:top w:val="none" w:sz="0" w:space="0" w:color="auto"/>
                        <w:left w:val="none" w:sz="0" w:space="0" w:color="auto"/>
                        <w:bottom w:val="none" w:sz="0" w:space="0" w:color="auto"/>
                        <w:right w:val="none" w:sz="0" w:space="0" w:color="auto"/>
                      </w:divBdr>
                    </w:div>
                    <w:div w:id="568729195">
                      <w:marLeft w:val="0"/>
                      <w:marRight w:val="0"/>
                      <w:marTop w:val="0"/>
                      <w:marBottom w:val="0"/>
                      <w:divBdr>
                        <w:top w:val="none" w:sz="0" w:space="0" w:color="auto"/>
                        <w:left w:val="none" w:sz="0" w:space="0" w:color="auto"/>
                        <w:bottom w:val="none" w:sz="0" w:space="0" w:color="auto"/>
                        <w:right w:val="none" w:sz="0" w:space="0" w:color="auto"/>
                      </w:divBdr>
                    </w:div>
                    <w:div w:id="1878736210">
                      <w:marLeft w:val="0"/>
                      <w:marRight w:val="0"/>
                      <w:marTop w:val="0"/>
                      <w:marBottom w:val="0"/>
                      <w:divBdr>
                        <w:top w:val="none" w:sz="0" w:space="0" w:color="auto"/>
                        <w:left w:val="none" w:sz="0" w:space="0" w:color="auto"/>
                        <w:bottom w:val="none" w:sz="0" w:space="0" w:color="auto"/>
                        <w:right w:val="none" w:sz="0" w:space="0" w:color="auto"/>
                      </w:divBdr>
                    </w:div>
                    <w:div w:id="115950964">
                      <w:marLeft w:val="0"/>
                      <w:marRight w:val="0"/>
                      <w:marTop w:val="0"/>
                      <w:marBottom w:val="0"/>
                      <w:divBdr>
                        <w:top w:val="none" w:sz="0" w:space="0" w:color="auto"/>
                        <w:left w:val="none" w:sz="0" w:space="0" w:color="auto"/>
                        <w:bottom w:val="none" w:sz="0" w:space="0" w:color="auto"/>
                        <w:right w:val="none" w:sz="0" w:space="0" w:color="auto"/>
                      </w:divBdr>
                    </w:div>
                    <w:div w:id="54672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841842">
      <w:bodyDiv w:val="1"/>
      <w:marLeft w:val="0"/>
      <w:marRight w:val="0"/>
      <w:marTop w:val="0"/>
      <w:marBottom w:val="0"/>
      <w:divBdr>
        <w:top w:val="none" w:sz="0" w:space="0" w:color="auto"/>
        <w:left w:val="none" w:sz="0" w:space="0" w:color="auto"/>
        <w:bottom w:val="none" w:sz="0" w:space="0" w:color="auto"/>
        <w:right w:val="none" w:sz="0" w:space="0" w:color="auto"/>
      </w:divBdr>
    </w:div>
    <w:div w:id="1705213222">
      <w:bodyDiv w:val="1"/>
      <w:marLeft w:val="0"/>
      <w:marRight w:val="0"/>
      <w:marTop w:val="0"/>
      <w:marBottom w:val="0"/>
      <w:divBdr>
        <w:top w:val="none" w:sz="0" w:space="0" w:color="auto"/>
        <w:left w:val="none" w:sz="0" w:space="0" w:color="auto"/>
        <w:bottom w:val="none" w:sz="0" w:space="0" w:color="auto"/>
        <w:right w:val="none" w:sz="0" w:space="0" w:color="auto"/>
      </w:divBdr>
      <w:divsChild>
        <w:div w:id="201133674">
          <w:marLeft w:val="-225"/>
          <w:marRight w:val="-225"/>
          <w:marTop w:val="0"/>
          <w:marBottom w:val="0"/>
          <w:divBdr>
            <w:top w:val="none" w:sz="0" w:space="0" w:color="auto"/>
            <w:left w:val="none" w:sz="0" w:space="0" w:color="auto"/>
            <w:bottom w:val="none" w:sz="0" w:space="0" w:color="auto"/>
            <w:right w:val="none" w:sz="0" w:space="0" w:color="auto"/>
          </w:divBdr>
          <w:divsChild>
            <w:div w:id="654994687">
              <w:marLeft w:val="0"/>
              <w:marRight w:val="0"/>
              <w:marTop w:val="0"/>
              <w:marBottom w:val="0"/>
              <w:divBdr>
                <w:top w:val="none" w:sz="0" w:space="0" w:color="auto"/>
                <w:left w:val="none" w:sz="0" w:space="0" w:color="auto"/>
                <w:bottom w:val="none" w:sz="0" w:space="0" w:color="auto"/>
                <w:right w:val="none" w:sz="0" w:space="0" w:color="auto"/>
              </w:divBdr>
            </w:div>
          </w:divsChild>
        </w:div>
        <w:div w:id="606892886">
          <w:marLeft w:val="-225"/>
          <w:marRight w:val="-225"/>
          <w:marTop w:val="0"/>
          <w:marBottom w:val="0"/>
          <w:divBdr>
            <w:top w:val="none" w:sz="0" w:space="0" w:color="auto"/>
            <w:left w:val="none" w:sz="0" w:space="0" w:color="auto"/>
            <w:bottom w:val="none" w:sz="0" w:space="0" w:color="auto"/>
            <w:right w:val="none" w:sz="0" w:space="0" w:color="auto"/>
          </w:divBdr>
          <w:divsChild>
            <w:div w:id="1075660769">
              <w:marLeft w:val="0"/>
              <w:marRight w:val="0"/>
              <w:marTop w:val="0"/>
              <w:marBottom w:val="0"/>
              <w:divBdr>
                <w:top w:val="none" w:sz="0" w:space="0" w:color="auto"/>
                <w:left w:val="none" w:sz="0" w:space="0" w:color="auto"/>
                <w:bottom w:val="none" w:sz="0" w:space="0" w:color="auto"/>
                <w:right w:val="none" w:sz="0" w:space="0" w:color="auto"/>
              </w:divBdr>
              <w:divsChild>
                <w:div w:id="990056177">
                  <w:marLeft w:val="0"/>
                  <w:marRight w:val="0"/>
                  <w:marTop w:val="0"/>
                  <w:marBottom w:val="0"/>
                  <w:divBdr>
                    <w:top w:val="none" w:sz="0" w:space="0" w:color="auto"/>
                    <w:left w:val="none" w:sz="0" w:space="0" w:color="auto"/>
                    <w:bottom w:val="none" w:sz="0" w:space="0" w:color="auto"/>
                    <w:right w:val="none" w:sz="0" w:space="0" w:color="auto"/>
                  </w:divBdr>
                  <w:divsChild>
                    <w:div w:id="55009939">
                      <w:marLeft w:val="0"/>
                      <w:marRight w:val="0"/>
                      <w:marTop w:val="0"/>
                      <w:marBottom w:val="0"/>
                      <w:divBdr>
                        <w:top w:val="none" w:sz="0" w:space="0" w:color="auto"/>
                        <w:left w:val="none" w:sz="0" w:space="0" w:color="auto"/>
                        <w:bottom w:val="none" w:sz="0" w:space="0" w:color="auto"/>
                        <w:right w:val="none" w:sz="0" w:space="0" w:color="auto"/>
                      </w:divBdr>
                    </w:div>
                    <w:div w:id="1248155650">
                      <w:marLeft w:val="0"/>
                      <w:marRight w:val="0"/>
                      <w:marTop w:val="0"/>
                      <w:marBottom w:val="0"/>
                      <w:divBdr>
                        <w:top w:val="none" w:sz="0" w:space="0" w:color="auto"/>
                        <w:left w:val="none" w:sz="0" w:space="0" w:color="auto"/>
                        <w:bottom w:val="none" w:sz="0" w:space="0" w:color="auto"/>
                        <w:right w:val="none" w:sz="0" w:space="0" w:color="auto"/>
                      </w:divBdr>
                    </w:div>
                    <w:div w:id="1747796711">
                      <w:marLeft w:val="0"/>
                      <w:marRight w:val="0"/>
                      <w:marTop w:val="0"/>
                      <w:marBottom w:val="0"/>
                      <w:divBdr>
                        <w:top w:val="none" w:sz="0" w:space="0" w:color="auto"/>
                        <w:left w:val="none" w:sz="0" w:space="0" w:color="auto"/>
                        <w:bottom w:val="none" w:sz="0" w:space="0" w:color="auto"/>
                        <w:right w:val="none" w:sz="0" w:space="0" w:color="auto"/>
                      </w:divBdr>
                    </w:div>
                    <w:div w:id="993799774">
                      <w:marLeft w:val="0"/>
                      <w:marRight w:val="0"/>
                      <w:marTop w:val="0"/>
                      <w:marBottom w:val="0"/>
                      <w:divBdr>
                        <w:top w:val="none" w:sz="0" w:space="0" w:color="auto"/>
                        <w:left w:val="none" w:sz="0" w:space="0" w:color="auto"/>
                        <w:bottom w:val="none" w:sz="0" w:space="0" w:color="auto"/>
                        <w:right w:val="none" w:sz="0" w:space="0" w:color="auto"/>
                      </w:divBdr>
                    </w:div>
                    <w:div w:id="1360545005">
                      <w:marLeft w:val="0"/>
                      <w:marRight w:val="0"/>
                      <w:marTop w:val="0"/>
                      <w:marBottom w:val="0"/>
                      <w:divBdr>
                        <w:top w:val="none" w:sz="0" w:space="0" w:color="auto"/>
                        <w:left w:val="none" w:sz="0" w:space="0" w:color="auto"/>
                        <w:bottom w:val="none" w:sz="0" w:space="0" w:color="auto"/>
                        <w:right w:val="none" w:sz="0" w:space="0" w:color="auto"/>
                      </w:divBdr>
                    </w:div>
                    <w:div w:id="1326515395">
                      <w:marLeft w:val="0"/>
                      <w:marRight w:val="0"/>
                      <w:marTop w:val="0"/>
                      <w:marBottom w:val="0"/>
                      <w:divBdr>
                        <w:top w:val="none" w:sz="0" w:space="0" w:color="auto"/>
                        <w:left w:val="none" w:sz="0" w:space="0" w:color="auto"/>
                        <w:bottom w:val="none" w:sz="0" w:space="0" w:color="auto"/>
                        <w:right w:val="none" w:sz="0" w:space="0" w:color="auto"/>
                      </w:divBdr>
                    </w:div>
                    <w:div w:id="957875993">
                      <w:marLeft w:val="0"/>
                      <w:marRight w:val="0"/>
                      <w:marTop w:val="0"/>
                      <w:marBottom w:val="0"/>
                      <w:divBdr>
                        <w:top w:val="none" w:sz="0" w:space="0" w:color="auto"/>
                        <w:left w:val="none" w:sz="0" w:space="0" w:color="auto"/>
                        <w:bottom w:val="none" w:sz="0" w:space="0" w:color="auto"/>
                        <w:right w:val="none" w:sz="0" w:space="0" w:color="auto"/>
                      </w:divBdr>
                    </w:div>
                    <w:div w:id="1258246616">
                      <w:marLeft w:val="0"/>
                      <w:marRight w:val="0"/>
                      <w:marTop w:val="0"/>
                      <w:marBottom w:val="0"/>
                      <w:divBdr>
                        <w:top w:val="none" w:sz="0" w:space="0" w:color="auto"/>
                        <w:left w:val="none" w:sz="0" w:space="0" w:color="auto"/>
                        <w:bottom w:val="none" w:sz="0" w:space="0" w:color="auto"/>
                        <w:right w:val="none" w:sz="0" w:space="0" w:color="auto"/>
                      </w:divBdr>
                    </w:div>
                    <w:div w:id="1488783656">
                      <w:marLeft w:val="0"/>
                      <w:marRight w:val="0"/>
                      <w:marTop w:val="0"/>
                      <w:marBottom w:val="0"/>
                      <w:divBdr>
                        <w:top w:val="none" w:sz="0" w:space="0" w:color="auto"/>
                        <w:left w:val="none" w:sz="0" w:space="0" w:color="auto"/>
                        <w:bottom w:val="none" w:sz="0" w:space="0" w:color="auto"/>
                        <w:right w:val="none" w:sz="0" w:space="0" w:color="auto"/>
                      </w:divBdr>
                    </w:div>
                    <w:div w:id="147714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017011">
      <w:bodyDiv w:val="1"/>
      <w:marLeft w:val="0"/>
      <w:marRight w:val="0"/>
      <w:marTop w:val="0"/>
      <w:marBottom w:val="0"/>
      <w:divBdr>
        <w:top w:val="none" w:sz="0" w:space="0" w:color="auto"/>
        <w:left w:val="none" w:sz="0" w:space="0" w:color="auto"/>
        <w:bottom w:val="none" w:sz="0" w:space="0" w:color="auto"/>
        <w:right w:val="none" w:sz="0" w:space="0" w:color="auto"/>
      </w:divBdr>
    </w:div>
    <w:div w:id="1760634728">
      <w:bodyDiv w:val="1"/>
      <w:marLeft w:val="0"/>
      <w:marRight w:val="0"/>
      <w:marTop w:val="0"/>
      <w:marBottom w:val="0"/>
      <w:divBdr>
        <w:top w:val="none" w:sz="0" w:space="0" w:color="auto"/>
        <w:left w:val="none" w:sz="0" w:space="0" w:color="auto"/>
        <w:bottom w:val="none" w:sz="0" w:space="0" w:color="auto"/>
        <w:right w:val="none" w:sz="0" w:space="0" w:color="auto"/>
      </w:divBdr>
    </w:div>
    <w:div w:id="1780368994">
      <w:bodyDiv w:val="1"/>
      <w:marLeft w:val="0"/>
      <w:marRight w:val="0"/>
      <w:marTop w:val="0"/>
      <w:marBottom w:val="0"/>
      <w:divBdr>
        <w:top w:val="none" w:sz="0" w:space="0" w:color="auto"/>
        <w:left w:val="none" w:sz="0" w:space="0" w:color="auto"/>
        <w:bottom w:val="none" w:sz="0" w:space="0" w:color="auto"/>
        <w:right w:val="none" w:sz="0" w:space="0" w:color="auto"/>
      </w:divBdr>
    </w:div>
    <w:div w:id="1782844806">
      <w:bodyDiv w:val="1"/>
      <w:marLeft w:val="0"/>
      <w:marRight w:val="0"/>
      <w:marTop w:val="0"/>
      <w:marBottom w:val="0"/>
      <w:divBdr>
        <w:top w:val="none" w:sz="0" w:space="0" w:color="auto"/>
        <w:left w:val="none" w:sz="0" w:space="0" w:color="auto"/>
        <w:bottom w:val="none" w:sz="0" w:space="0" w:color="auto"/>
        <w:right w:val="none" w:sz="0" w:space="0" w:color="auto"/>
      </w:divBdr>
      <w:divsChild>
        <w:div w:id="1985354740">
          <w:marLeft w:val="0"/>
          <w:marRight w:val="0"/>
          <w:marTop w:val="0"/>
          <w:marBottom w:val="0"/>
          <w:divBdr>
            <w:top w:val="single" w:sz="2" w:space="0" w:color="AAAAAA"/>
            <w:left w:val="single" w:sz="2" w:space="0" w:color="AAAAAA"/>
            <w:bottom w:val="single" w:sz="2" w:space="0" w:color="AAAAAA"/>
            <w:right w:val="single" w:sz="2" w:space="0" w:color="AAAAAA"/>
          </w:divBdr>
        </w:div>
        <w:div w:id="1769697427">
          <w:marLeft w:val="0"/>
          <w:marRight w:val="0"/>
          <w:marTop w:val="0"/>
          <w:marBottom w:val="0"/>
          <w:divBdr>
            <w:top w:val="single" w:sz="2" w:space="0" w:color="AAAAAA"/>
            <w:left w:val="single" w:sz="2" w:space="0" w:color="AAAAAA"/>
            <w:bottom w:val="single" w:sz="2" w:space="0" w:color="AAAAAA"/>
            <w:right w:val="single" w:sz="2" w:space="0" w:color="AAAAAA"/>
          </w:divBdr>
        </w:div>
        <w:div w:id="2099134818">
          <w:marLeft w:val="0"/>
          <w:marRight w:val="0"/>
          <w:marTop w:val="0"/>
          <w:marBottom w:val="0"/>
          <w:divBdr>
            <w:top w:val="single" w:sz="2" w:space="0" w:color="AAAAAA"/>
            <w:left w:val="single" w:sz="2" w:space="0" w:color="AAAAAA"/>
            <w:bottom w:val="single" w:sz="2" w:space="0" w:color="AAAAAA"/>
            <w:right w:val="single" w:sz="2" w:space="0" w:color="AAAAAA"/>
          </w:divBdr>
        </w:div>
      </w:divsChild>
    </w:div>
    <w:div w:id="1823622878">
      <w:bodyDiv w:val="1"/>
      <w:marLeft w:val="0"/>
      <w:marRight w:val="0"/>
      <w:marTop w:val="0"/>
      <w:marBottom w:val="0"/>
      <w:divBdr>
        <w:top w:val="none" w:sz="0" w:space="0" w:color="auto"/>
        <w:left w:val="none" w:sz="0" w:space="0" w:color="auto"/>
        <w:bottom w:val="none" w:sz="0" w:space="0" w:color="auto"/>
        <w:right w:val="none" w:sz="0" w:space="0" w:color="auto"/>
      </w:divBdr>
    </w:div>
    <w:div w:id="1842352888">
      <w:bodyDiv w:val="1"/>
      <w:marLeft w:val="0"/>
      <w:marRight w:val="0"/>
      <w:marTop w:val="0"/>
      <w:marBottom w:val="0"/>
      <w:divBdr>
        <w:top w:val="none" w:sz="0" w:space="0" w:color="auto"/>
        <w:left w:val="none" w:sz="0" w:space="0" w:color="auto"/>
        <w:bottom w:val="none" w:sz="0" w:space="0" w:color="auto"/>
        <w:right w:val="none" w:sz="0" w:space="0" w:color="auto"/>
      </w:divBdr>
    </w:div>
    <w:div w:id="1864171528">
      <w:bodyDiv w:val="1"/>
      <w:marLeft w:val="0"/>
      <w:marRight w:val="0"/>
      <w:marTop w:val="0"/>
      <w:marBottom w:val="0"/>
      <w:divBdr>
        <w:top w:val="none" w:sz="0" w:space="0" w:color="auto"/>
        <w:left w:val="none" w:sz="0" w:space="0" w:color="auto"/>
        <w:bottom w:val="none" w:sz="0" w:space="0" w:color="auto"/>
        <w:right w:val="none" w:sz="0" w:space="0" w:color="auto"/>
      </w:divBdr>
    </w:div>
    <w:div w:id="1939559306">
      <w:bodyDiv w:val="1"/>
      <w:marLeft w:val="0"/>
      <w:marRight w:val="0"/>
      <w:marTop w:val="0"/>
      <w:marBottom w:val="0"/>
      <w:divBdr>
        <w:top w:val="none" w:sz="0" w:space="0" w:color="auto"/>
        <w:left w:val="none" w:sz="0" w:space="0" w:color="auto"/>
        <w:bottom w:val="none" w:sz="0" w:space="0" w:color="auto"/>
        <w:right w:val="none" w:sz="0" w:space="0" w:color="auto"/>
      </w:divBdr>
      <w:divsChild>
        <w:div w:id="1388266390">
          <w:marLeft w:val="0"/>
          <w:marRight w:val="0"/>
          <w:marTop w:val="0"/>
          <w:marBottom w:val="0"/>
          <w:divBdr>
            <w:top w:val="none" w:sz="0" w:space="0" w:color="auto"/>
            <w:left w:val="none" w:sz="0" w:space="0" w:color="auto"/>
            <w:bottom w:val="none" w:sz="0" w:space="0" w:color="auto"/>
            <w:right w:val="none" w:sz="0" w:space="0" w:color="auto"/>
          </w:divBdr>
        </w:div>
        <w:div w:id="1730807698">
          <w:marLeft w:val="0"/>
          <w:marRight w:val="0"/>
          <w:marTop w:val="0"/>
          <w:marBottom w:val="0"/>
          <w:divBdr>
            <w:top w:val="none" w:sz="0" w:space="0" w:color="auto"/>
            <w:left w:val="none" w:sz="0" w:space="0" w:color="auto"/>
            <w:bottom w:val="none" w:sz="0" w:space="0" w:color="auto"/>
            <w:right w:val="none" w:sz="0" w:space="0" w:color="auto"/>
          </w:divBdr>
        </w:div>
      </w:divsChild>
    </w:div>
    <w:div w:id="1952974349">
      <w:bodyDiv w:val="1"/>
      <w:marLeft w:val="0"/>
      <w:marRight w:val="0"/>
      <w:marTop w:val="0"/>
      <w:marBottom w:val="0"/>
      <w:divBdr>
        <w:top w:val="none" w:sz="0" w:space="0" w:color="auto"/>
        <w:left w:val="none" w:sz="0" w:space="0" w:color="auto"/>
        <w:bottom w:val="none" w:sz="0" w:space="0" w:color="auto"/>
        <w:right w:val="none" w:sz="0" w:space="0" w:color="auto"/>
      </w:divBdr>
    </w:div>
    <w:div w:id="1974020813">
      <w:bodyDiv w:val="1"/>
      <w:marLeft w:val="0"/>
      <w:marRight w:val="0"/>
      <w:marTop w:val="0"/>
      <w:marBottom w:val="0"/>
      <w:divBdr>
        <w:top w:val="none" w:sz="0" w:space="0" w:color="auto"/>
        <w:left w:val="none" w:sz="0" w:space="0" w:color="auto"/>
        <w:bottom w:val="none" w:sz="0" w:space="0" w:color="auto"/>
        <w:right w:val="none" w:sz="0" w:space="0" w:color="auto"/>
      </w:divBdr>
    </w:div>
    <w:div w:id="2094474005">
      <w:bodyDiv w:val="1"/>
      <w:marLeft w:val="0"/>
      <w:marRight w:val="0"/>
      <w:marTop w:val="0"/>
      <w:marBottom w:val="0"/>
      <w:divBdr>
        <w:top w:val="none" w:sz="0" w:space="0" w:color="auto"/>
        <w:left w:val="none" w:sz="0" w:space="0" w:color="auto"/>
        <w:bottom w:val="none" w:sz="0" w:space="0" w:color="auto"/>
        <w:right w:val="none" w:sz="0" w:space="0" w:color="auto"/>
      </w:divBdr>
    </w:div>
    <w:div w:id="2108302438">
      <w:bodyDiv w:val="1"/>
      <w:marLeft w:val="0"/>
      <w:marRight w:val="0"/>
      <w:marTop w:val="0"/>
      <w:marBottom w:val="0"/>
      <w:divBdr>
        <w:top w:val="none" w:sz="0" w:space="0" w:color="auto"/>
        <w:left w:val="none" w:sz="0" w:space="0" w:color="auto"/>
        <w:bottom w:val="none" w:sz="0" w:space="0" w:color="auto"/>
        <w:right w:val="none" w:sz="0" w:space="0" w:color="auto"/>
      </w:divBdr>
    </w:div>
    <w:div w:id="213281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zqai.kz/sites/default%20/files/fipni-017_zakl.otchyot_3_yanv.%20-_na_izdanie.pdf" TargetMode="External"/><Relationship Id="rId21" Type="http://schemas.openxmlformats.org/officeDocument/2006/relationships/hyperlink" Target="https://vk.com/away.php?to=http%3A%2F%2Fwww.iprbookshop.ru%2F16798.html&amp;cc_key=" TargetMode="External"/><Relationship Id="rId42" Type="http://schemas.openxmlformats.org/officeDocument/2006/relationships/hyperlink" Target="https://matsne.gov.ge/ka/document/download/16426/143/ru/pdf" TargetMode="External"/><Relationship Id="rId47" Type="http://schemas.openxmlformats.org/officeDocument/2006/relationships/hyperlink" Target="https://adilet.zan.kz/kaz/docs/P1700000175" TargetMode="External"/><Relationship Id="rId63" Type="http://schemas.openxmlformats.org/officeDocument/2006/relationships/hyperlink" Target="https://urait.ru/bcode/512836" TargetMode="External"/><Relationship Id="rId68" Type="http://schemas.openxmlformats.org/officeDocument/2006/relationships/hyperlink" Target="https://office.sud.kz/courtActs/document.xhtml" TargetMode="External"/><Relationship Id="rId84" Type="http://schemas.openxmlformats.org/officeDocument/2006/relationships/hyperlink" Target="https://www.consultant.ru/document/cons_doc_LAW_106240/aee8cd6c74b6ab6861daacfad7d1740a7451a9b4/" TargetMode="External"/><Relationship Id="rId89" Type="http://schemas.openxmlformats.org/officeDocument/2006/relationships/hyperlink" Target="https://www.inform.kz/kz/kazakstanda-sottalgandardy-bakylau-ushin-2-5-myn-elektrondy-bilezik-zhalga-alyndy_a3917385" TargetMode="External"/><Relationship Id="rId16" Type="http://schemas.openxmlformats.org/officeDocument/2006/relationships/hyperlink" Target="https://adilet.zan.kz/kaz/docs/Z020000363_" TargetMode="External"/><Relationship Id="rId11" Type="http://schemas.openxmlformats.org/officeDocument/2006/relationships/hyperlink" Target="https://adilet.zan.kz/kaz/docs/K1400000234" TargetMode="External"/><Relationship Id="rId32" Type="http://schemas.openxmlformats.org/officeDocument/2006/relationships/hyperlink" Target="http://law.edu.ru" TargetMode="External"/><Relationship Id="rId37" Type="http://schemas.openxmlformats.org/officeDocument/2006/relationships/hyperlink" Target="https://online.zakon.kz/Document/?doc_id=30397530" TargetMode="External"/><Relationship Id="rId53" Type="http://schemas.openxmlformats.org/officeDocument/2006/relationships/hyperlink" Target="https://office.sud.kz/courtActs/document.xhtml" TargetMode="External"/><Relationship Id="rId58" Type="http://schemas.openxmlformats.org/officeDocument/2006/relationships/hyperlink" Target="jl:30980334.0%20" TargetMode="External"/><Relationship Id="rId74" Type="http://schemas.openxmlformats.org/officeDocument/2006/relationships/hyperlink" Target="https://tengrinews.kz/kazakhstan_news/chto-rossiyan-mogut-vyidvorit-kazahstana-mnenie-yurista-478988/" TargetMode="External"/><Relationship Id="rId79" Type="http://schemas.openxmlformats.org/officeDocument/2006/relationships/hyperlink" Target="http://ile-tany.kz/2020/11/06/obshhestvennye-raboty-kak-vid-nakazaniya/" TargetMode="External"/><Relationship Id="rId5" Type="http://schemas.openxmlformats.org/officeDocument/2006/relationships/webSettings" Target="webSettings.xml"/><Relationship Id="rId90" Type="http://schemas.openxmlformats.org/officeDocument/2006/relationships/hyperlink" Target="https://online.zakon.kz/Document/?doc_id=32088145" TargetMode="External"/><Relationship Id="rId95" Type="http://schemas.openxmlformats.org/officeDocument/2006/relationships/hyperlink" Target="https://adilet.zan.kz/kaz/docs/V1500010813" TargetMode="External"/><Relationship Id="rId22" Type="http://schemas.openxmlformats.org/officeDocument/2006/relationships/hyperlink" Target="http://elibrary.asu.ru/xmlui/bitstream/handle/asu/4930/%20vkr.pdf?sequence=1" TargetMode="External"/><Relationship Id="rId27" Type="http://schemas.openxmlformats.org/officeDocument/2006/relationships/hyperlink" Target="https://ui.tsu.ru/wp-content/uploads/2013/09" TargetMode="External"/><Relationship Id="rId43" Type="http://schemas.openxmlformats.org/officeDocument/2006/relationships/hyperlink" Target="http://www.sweden4rus.nu/rus/info/juridisk/ugolovnyj_kodeks_shvecii" TargetMode="External"/><Relationship Id="rId48" Type="http://schemas.openxmlformats.org/officeDocument/2006/relationships/hyperlink" Target="https://adilet.zan.kz/kaz/docs/P150000004S" TargetMode="External"/><Relationship Id="rId64" Type="http://schemas.openxmlformats.org/officeDocument/2006/relationships/hyperlink" Target="http://szd.kz/VSq$Uq" TargetMode="External"/><Relationship Id="rId69" Type="http://schemas.openxmlformats.org/officeDocument/2006/relationships/hyperlink" Target="https://adilet.zan.kz/kaz/docs/Z910004800_" TargetMode="External"/><Relationship Id="rId80" Type="http://schemas.openxmlformats.org/officeDocument/2006/relationships/hyperlink" Target="http://ombudsman64.ru/wp-content/uploads/2019/05/&#1048;&#1089;&#1087;&#1088;&#1072;&#1074;&#1080;&#1090;&#1077;&#1083;&#1100;&#1085;&#1099;&#1077;%20&#1088;&#1072;&#1073;&#1086;&#1090;&#1099;%20-1.pdf" TargetMode="External"/><Relationship Id="rId85" Type="http://schemas.openxmlformats.org/officeDocument/2006/relationships/hyperlink" Target="https://sud.gov.kz/rus/content/mezhdunarodnyy-pakt-o-grazhdanskih-i-politicheskih-pravah" TargetMode="External"/><Relationship Id="rId3" Type="http://schemas.openxmlformats.org/officeDocument/2006/relationships/styles" Target="styles.xml"/><Relationship Id="rId12" Type="http://schemas.openxmlformats.org/officeDocument/2006/relationships/hyperlink" Target="https://adilet.zan.kz/kaz/docs/K1400000234" TargetMode="External"/><Relationship Id="rId17" Type="http://schemas.openxmlformats.org/officeDocument/2006/relationships/hyperlink" Target="https://adilet.zan.kz/kaz/docs/K1500000377" TargetMode="External"/><Relationship Id="rId25" Type="http://schemas.openxmlformats.org/officeDocument/2006/relationships/hyperlink" Target="https://online.zakon.kz/Document/?doc_id=1008037" TargetMode="External"/><Relationship Id="rId33" Type="http://schemas.openxmlformats.org/officeDocument/2006/relationships/hyperlink" Target="http://law.edu.ru" TargetMode="External"/><Relationship Id="rId38" Type="http://schemas.openxmlformats.org/officeDocument/2006/relationships/hyperlink" Target="https://online.zakon.kz/Document/?doc_id=30397325-%20" TargetMode="External"/><Relationship Id="rId46" Type="http://schemas.openxmlformats.org/officeDocument/2006/relationships/hyperlink" Target="https://tengrinews.kz/news/obschestvennyie-rabotyi-melkie-narusheniya-mogut-vvesti-468851/" TargetMode="External"/><Relationship Id="rId59" Type="http://schemas.openxmlformats.org/officeDocument/2006/relationships/hyperlink" Target="https://www.coe.int/en/web/corruption/-/eccd-publishes-a-paper-on-the-use-of-non-conviction-based-seizure-and-confiscation" TargetMode="External"/><Relationship Id="rId67" Type="http://schemas.openxmlformats.org/officeDocument/2006/relationships/hyperlink" Target="https://online.zakon.kz/Document/?doc_id=62021136" TargetMode="External"/><Relationship Id="rId20" Type="http://schemas.openxmlformats.org/officeDocument/2006/relationships/hyperlink" Target="https://ru.wikipedia.org/wiki/&#1057;&#1086;&#1094;&#1080;&#1072;&#1083;&#1100;&#1085;&#1072;&#1103;" TargetMode="External"/><Relationship Id="rId41" Type="http://schemas.openxmlformats.org/officeDocument/2006/relationships/hyperlink" Target="https://online.zakon.kz/Document/?doc_id=30394923&amp;pos=70;-31" TargetMode="External"/><Relationship Id="rId54" Type="http://schemas.openxmlformats.org/officeDocument/2006/relationships/hyperlink" Target="https://azh.kz/kz/news/view/16570" TargetMode="External"/><Relationship Id="rId62" Type="http://schemas.openxmlformats.org/officeDocument/2006/relationships/hyperlink" Target="https://adilet.zan.kz/kaz/docs/Z950002676_" TargetMode="External"/><Relationship Id="rId70" Type="http://schemas.openxmlformats.org/officeDocument/2006/relationships/hyperlink" Target="https://adilet.zan.kz/kaz/docs/K950001000_" TargetMode="External"/><Relationship Id="rId75" Type="http://schemas.openxmlformats.org/officeDocument/2006/relationships/hyperlink" Target="https://adilet.zan.kz/kaz/docs/U950002337_" TargetMode="External"/><Relationship Id="rId83" Type="http://schemas.openxmlformats.org/officeDocument/2006/relationships/hyperlink" Target="http://mvd.gov.kz/portal/page/portal/CriminalExecutive/kuis%20_pages/kuis_structure/kuis_management_penal_inspection/13DE299744432D2DE054002655122E6A" TargetMode="External"/><Relationship Id="rId88" Type="http://schemas.openxmlformats.org/officeDocument/2006/relationships/hyperlink" Target="https://www.inform.kz/kz/gulmira-alyakparova_author3760" TargetMode="External"/><Relationship Id="rId91" Type="http://schemas.openxmlformats.org/officeDocument/2006/relationships/hyperlink" Target="https://adilet.zan.kz/kaz/docs/V2000021926" TargetMode="External"/><Relationship Id="rId96" Type="http://schemas.openxmlformats.org/officeDocument/2006/relationships/hyperlink" Target="https://egov.kz/cms/kk/articles/move_abroad/vihod_iz_grazhdanstva."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s://www.enu.kz/downloads/noyabr/%20baibek-annotatsiya-rus.pdf" TargetMode="External"/><Relationship Id="rId28" Type="http://schemas.openxmlformats.org/officeDocument/2006/relationships/hyperlink" Target="https://constitutions.ru/?p=24969" TargetMode="External"/><Relationship Id="rId36" Type="http://schemas.openxmlformats.org/officeDocument/2006/relationships/hyperlink" Target="https://online.zakon.kz/Document/?doc_id=36675065" TargetMode="External"/><Relationship Id="rId49" Type="http://schemas.openxmlformats.org/officeDocument/2006/relationships/hyperlink" Target="https://adilet.zan.kz/kaz/docs/Z100000261_" TargetMode="External"/><Relationship Id="rId57" Type="http://schemas.openxmlformats.org/officeDocument/2006/relationships/hyperlink" Target="https://www.facebook" TargetMode="External"/><Relationship Id="rId10" Type="http://schemas.openxmlformats.org/officeDocument/2006/relationships/hyperlink" Target="https://www.scopus.com/authid/detail.uri?authorId=57226874386" TargetMode="External"/><Relationship Id="rId31" Type="http://schemas.openxmlformats.org/officeDocument/2006/relationships/hyperlink" Target="http://crimescience.ru/wp-content/uploads/2020/05/&#1059;&#1050;-" TargetMode="External"/><Relationship Id="rId44" Type="http://schemas.openxmlformats.org/officeDocument/2006/relationships/hyperlink" Target="https://online.zakon.kz/Document/?doc_id=38629278&amp;pos=22;-55" TargetMode="External"/><Relationship Id="rId52" Type="http://schemas.openxmlformats.org/officeDocument/2006/relationships/hyperlink" Target="https://office.sud.kz/courtActs/document.xhtml" TargetMode="External"/><Relationship Id="rId60" Type="http://schemas.openxmlformats.org/officeDocument/2006/relationships/hyperlink" Target="http://www.lprc.kz" TargetMode="External"/><Relationship Id="rId65" Type="http://schemas.openxmlformats.org/officeDocument/2006/relationships/hyperlink" Target="https://kk.encyclopedia.kz/index.php/%D0%91%D0%B0%D1%81%D1%82%D1%8B_%D0%B1%D0%B5%D1%82" TargetMode="External"/><Relationship Id="rId73" Type="http://schemas.openxmlformats.org/officeDocument/2006/relationships/hyperlink" Target="https://vlast.kz/explain/22349-vlast-obasnaet-za-cto-mozno-lisitsa-grazdanstva-kazahstana.html" TargetMode="External"/><Relationship Id="rId78" Type="http://schemas.openxmlformats.org/officeDocument/2006/relationships/hyperlink" Target="https://etalonline.by/document/?regnum=hk0000365" TargetMode="External"/><Relationship Id="rId81" Type="http://schemas.openxmlformats.org/officeDocument/2006/relationships/hyperlink" Target="https://www.abacademies.org/articles/innovation-of-structuring-the-criminal-policy-as-independent-section-of-the-new-conception-of-legal-policy-of-the-republic-of-kaza-10827.html" TargetMode="External"/><Relationship Id="rId86" Type="http://schemas.openxmlformats.org/officeDocument/2006/relationships/hyperlink" Target="https://adilet.zan.kz/kaz/docs/P1400001369" TargetMode="External"/><Relationship Id="rId94" Type="http://schemas.openxmlformats.org/officeDocument/2006/relationships/hyperlink" Target="https://www.gov.kz/memleket/entities/adilet-krg/press/article/details/104807?lang=kk" TargetMode="External"/><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copus.com/authid/detail.uri?authorId=56263429600" TargetMode="External"/><Relationship Id="rId13" Type="http://schemas.openxmlformats.org/officeDocument/2006/relationships/image" Target="media/image1.png"/><Relationship Id="rId18" Type="http://schemas.openxmlformats.org/officeDocument/2006/relationships/hyperlink" Target="https://online.zakon.kz/Document/?doc_id=30559064&amp;pos=1;-16" TargetMode="External"/><Relationship Id="rId39" Type="http://schemas.openxmlformats.org/officeDocument/2006/relationships/hyperlink" Target="https://online.zakon.kz/Document/?doc_id=30394963" TargetMode="External"/><Relationship Id="rId34" Type="http://schemas.openxmlformats.org/officeDocument/2006/relationships/hyperlink" Target="https://online.zakon.kz/Document/?doc_id=32025437" TargetMode="External"/><Relationship Id="rId50" Type="http://schemas.openxmlformats.org/officeDocument/2006/relationships/hyperlink" Target="https://adilet.zan.kz/kaz/docs/Z1800000131" TargetMode="External"/><Relationship Id="rId55" Type="http://schemas.openxmlformats.org/officeDocument/2006/relationships/hyperlink" Target="https://adilet.zan.kz/kaz/docs/Z000000120_" TargetMode="External"/><Relationship Id="rId76" Type="http://schemas.openxmlformats.org/officeDocument/2006/relationships/hyperlink" Target="https://adilet.zan.kz/kaz/docs/P130000004S" TargetMode="External"/><Relationship Id="rId97" Type="http://schemas.openxmlformats.org/officeDocument/2006/relationships/hyperlink" Target="file:///C:\Users\User\Desktop\%D2%9A%D0%B0%D0%B7%D0%B0%D2%9B%D1%81%D1%82%D0%B0%D0%BD%20%D0%A0%D0%B5%D1%81%D0%BF%D1%83%D0%B1%D0%BB%D0%B8%D0%BA%D0%B0%D1%81%D1%8B%D0%BD%D1%8B%D2%A3%20%D0%B0%D0%B7%D0%B0%D0%BC%D0%B0%D1%82%D1%82%D1%8B%D2%93%D1%8B%D0%BD%D0%B0%20%D2%9B%D0%B0%D0%B1%D1%8B%D0%BB%D0%B4%D0%B0%D1%83%20%D0%B6%D3%99%D0%BD%D0%B5%20%D2%9A%D0%B0%D0%B7%D0%B0%D2%9B%D1%81%D1%82%D0%B0%D0%BD%20%D0%A0%D0%B5%D1%81%D0%BF%D1%83%D0%B1%D0%BB%D0%B8%D0%BA%D0%B0%D1%81%D1%8B%D0%BD%D1%8B%D2%A3%20%D0%B0%D0%B7%D0%B0%D0%BC%D0%B0%D1%82%D1%82%D1%8B%D2%93%D1%8B%D0%BD%20%D2%9B%D0%B0%D0%BB%D0%BF%D1%8B%D0%BD%D0%B0%20%D0%BA%D0%B5%D0%BB%D1%82%D1%96%D1%80%D1%83,%20%D0%BE%D0%BD%D1%8B%D2%A3%20%D1%96%D1%88%D1%96%D0%BD%D0%B4%D0%B5%20%D0%B6%D0%B5%D2%A3%D1%96%D0%BB%D0%B4%D0%B5%D1%82%D1%96%D0%BB%D0%B3%D0%B5%D0%BD%20%D1%82%D3%99%D1%80%D1%82%D1%96%D0%BF%D0%BF%D0%B5%D0%BD%20(%D1%82%D1%96%D1%80%D0%BA%D0%B5%D1%83%20%D1%82%D3%99%D1%80%D1%82%D1%96%D0%B1%D1%96%D0%BC%D0%B5%D0%BD),%20%D0%B0%D0%B7%D0%B0%D0%BC%D0%B0%D1%82%D1%82%D1%8B%D2%9B%D1%82%D0%B0%D0%BD%20%D1%88%D1%8B%D2%93%D1%83,%20%D0%B0%D0%B7%D0%B0%D0%BC%D0%B0%D1%82%D1%82%D1%8B%D2%9B%D1%82%D1%8B%20%D0%B6%D0%BE%D2%93%D0%B0%D0%BB%D1%82%D1%83%20%D0%BC%D0%B5%D0%BD%20%D0%BE%D0%B4%D0%B0%D0%BD%20%D0%B0%D0%B9%D1%8B%D1%80%D1%83%20%D0%B6%D3%99%D0%BD%D0%B5%20%D2%9A%D0%B0.mhtml" TargetMode="External"/><Relationship Id="rId7" Type="http://schemas.openxmlformats.org/officeDocument/2006/relationships/endnotes" Target="endnotes.xml"/><Relationship Id="rId71" Type="http://schemas.openxmlformats.org/officeDocument/2006/relationships/hyperlink" Target="https://www.inform.kz/kz/ruslan-gabbasov_author1211" TargetMode="External"/><Relationship Id="rId92" Type="http://schemas.openxmlformats.org/officeDocument/2006/relationships/hyperlink" Target="https://adilet.zan.kz/kaz/docs/V1200007602" TargetMode="External"/><Relationship Id="rId2" Type="http://schemas.openxmlformats.org/officeDocument/2006/relationships/numbering" Target="numbering.xml"/><Relationship Id="rId29" Type="http://schemas.openxmlformats.org/officeDocument/2006/relationships/hyperlink" Target="https://constitutions.ru/?p=8102" TargetMode="External"/><Relationship Id="rId24" Type="http://schemas.openxmlformats.org/officeDocument/2006/relationships/hyperlink" Target="http://ancientrome.ru/antlitr/t.htm?a=1346570097" TargetMode="External"/><Relationship Id="rId40" Type="http://schemas.openxmlformats.org/officeDocument/2006/relationships/hyperlink" Target="https://online.zakon.kz/Document/?doc_id=39123711" TargetMode="External"/><Relationship Id="rId45" Type="http://schemas.openxmlformats.org/officeDocument/2006/relationships/hyperlink" Target="https://online.zakon.kz/Document/?doc_id=31251645&amp;pos=6;-106" TargetMode="External"/><Relationship Id="rId66" Type="http://schemas.openxmlformats.org/officeDocument/2006/relationships/hyperlink" Target="https://kk.encyclopedia.kz/index.php/&#1051;&#1072;&#1091;&#1072;&#1079;&#1099;&#1084;" TargetMode="External"/><Relationship Id="rId87" Type="http://schemas.openxmlformats.org/officeDocument/2006/relationships/hyperlink" Target="https://adilet.zan.kz/kaz/docs/P1200001061" TargetMode="External"/><Relationship Id="rId61" Type="http://schemas.openxmlformats.org/officeDocument/2006/relationships/hyperlink" Target="https://online.zakon.kz/Document/" TargetMode="External"/><Relationship Id="rId82" Type="http://schemas.openxmlformats.org/officeDocument/2006/relationships/hyperlink" Target="https://adilet.zan.kz/rus/docs/V030002266_" TargetMode="External"/><Relationship Id="rId19" Type="http://schemas.openxmlformats.org/officeDocument/2006/relationships/hyperlink" Target="https://forbes.kz/news/2020/10%20/19/newsid_235827/" TargetMode="External"/><Relationship Id="rId14" Type="http://schemas.openxmlformats.org/officeDocument/2006/relationships/image" Target="media/image2.png"/><Relationship Id="rId30" Type="http://schemas.openxmlformats.org/officeDocument/2006/relationships/hyperlink" Target="https://constitutions.ru/?p=25017" TargetMode="External"/><Relationship Id="rId35" Type="http://schemas.openxmlformats.org/officeDocument/2006/relationships/hyperlink" Target="https://online.zakon.kz/Document/?doc_id=34682138" TargetMode="External"/><Relationship Id="rId56" Type="http://schemas.openxmlformats.org/officeDocument/2006/relationships/hyperlink" Target="file:///C:\Users\User\Desktop\&#1043;&#1072;&#1082;&#1082;&#1091;\&#1091;&#1080;&#1087;%20&#1085;&#1072;&#1082;&#1072;&#1079;&#1072;&#1085;&#1080;&#1077;\28%20&#1072;&#1087;&#1088;&#1077;&#1083;&#1100;%202021&#1075;" TargetMode="External"/><Relationship Id="rId77" Type="http://schemas.openxmlformats.org/officeDocument/2006/relationships/hyperlink" Target="https://adilet.zan.kz/kaz/docs/V14C0009738" TargetMode="External"/><Relationship Id="rId100"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hyperlink" Target="https://office.sud.kz/courtActs/document.xhtml" TargetMode="External"/><Relationship Id="rId72" Type="http://schemas.openxmlformats.org/officeDocument/2006/relationships/hyperlink" Target="https://www.inform.kz/kz/kazakstanda-kanday-kylmystar-ushin-azamattyktan-ayyruy-mumkin_a3011745" TargetMode="External"/><Relationship Id="rId93" Type="http://schemas.openxmlformats.org/officeDocument/2006/relationships/hyperlink" Target="https://online.zakon.kz/Document/?doc_id=30084528&amp;pos=4;-98" TargetMode="External"/><Relationship Id="rId98" Type="http://schemas.openxmlformats.org/officeDocument/2006/relationships/hyperlink" Target="https://adilet.zan.kz/kaz/docs/Z990000353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73D37-EF44-4743-90E5-E0B7D06BD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158</Pages>
  <Words>65631</Words>
  <Characters>374101</Characters>
  <Application>Microsoft Office Word</Application>
  <DocSecurity>0</DocSecurity>
  <Lines>3117</Lines>
  <Paragraphs>877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Nurdaulet Apsimet</cp:lastModifiedBy>
  <cp:revision>3</cp:revision>
  <cp:lastPrinted>2024-02-18T13:40:00Z</cp:lastPrinted>
  <dcterms:created xsi:type="dcterms:W3CDTF">2024-03-19T04:24:00Z</dcterms:created>
  <dcterms:modified xsi:type="dcterms:W3CDTF">2024-03-19T10:50:00Z</dcterms:modified>
</cp:coreProperties>
</file>